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4DF01" w14:textId="1F6AD881" w:rsidR="003D25F7" w:rsidRPr="002574BC" w:rsidRDefault="003406C9" w:rsidP="007E0A42">
      <w:pPr>
        <w:jc w:val="center"/>
        <w:rPr>
          <w:rFonts w:ascii="Arial" w:hAnsi="Arial" w:cs="Arial"/>
          <w:b/>
          <w:szCs w:val="24"/>
        </w:rPr>
      </w:pPr>
      <w:r w:rsidRPr="00ED33CA">
        <w:rPr>
          <w:rFonts w:ascii="Arial" w:hAnsi="Arial" w:cs="Arial"/>
          <w:b/>
          <w:szCs w:val="24"/>
        </w:rPr>
        <w:t xml:space="preserve">PROCESSO LICITATÓRIO Nº </w:t>
      </w:r>
      <w:r w:rsidR="00907941">
        <w:rPr>
          <w:rFonts w:ascii="Arial" w:hAnsi="Arial" w:cs="Arial"/>
          <w:b/>
          <w:szCs w:val="24"/>
        </w:rPr>
        <w:t>26</w:t>
      </w:r>
      <w:r w:rsidR="00112836" w:rsidRPr="002574BC">
        <w:rPr>
          <w:rFonts w:ascii="Arial" w:hAnsi="Arial" w:cs="Arial"/>
          <w:b/>
          <w:szCs w:val="24"/>
        </w:rPr>
        <w:t>/202</w:t>
      </w:r>
      <w:r w:rsidR="00443C13">
        <w:rPr>
          <w:rFonts w:ascii="Arial" w:hAnsi="Arial" w:cs="Arial"/>
          <w:b/>
          <w:szCs w:val="24"/>
        </w:rPr>
        <w:t>5</w:t>
      </w:r>
    </w:p>
    <w:p w14:paraId="580BFD0F" w14:textId="6D03075C" w:rsidR="003D25F7" w:rsidRPr="00ED33CA" w:rsidRDefault="003D25F7" w:rsidP="007E0A42">
      <w:pPr>
        <w:jc w:val="center"/>
        <w:rPr>
          <w:rFonts w:ascii="Arial" w:hAnsi="Arial" w:cs="Arial"/>
          <w:b/>
          <w:bCs/>
          <w:szCs w:val="24"/>
        </w:rPr>
      </w:pPr>
      <w:r w:rsidRPr="002574BC">
        <w:rPr>
          <w:rFonts w:ascii="Arial" w:hAnsi="Arial" w:cs="Arial"/>
          <w:b/>
          <w:szCs w:val="24"/>
        </w:rPr>
        <w:t>PREGÃO ELETRÔNICO</w:t>
      </w:r>
      <w:r w:rsidR="003406C9" w:rsidRPr="002574BC">
        <w:rPr>
          <w:rFonts w:ascii="Arial" w:hAnsi="Arial" w:cs="Arial"/>
          <w:b/>
          <w:szCs w:val="24"/>
        </w:rPr>
        <w:t xml:space="preserve"> Nº</w:t>
      </w:r>
      <w:r w:rsidRPr="002574BC">
        <w:rPr>
          <w:rFonts w:ascii="Arial" w:hAnsi="Arial" w:cs="Arial"/>
          <w:b/>
          <w:szCs w:val="24"/>
        </w:rPr>
        <w:t xml:space="preserve"> </w:t>
      </w:r>
      <w:r w:rsidR="00F561D1">
        <w:rPr>
          <w:rFonts w:ascii="Arial" w:hAnsi="Arial" w:cs="Arial"/>
          <w:b/>
          <w:szCs w:val="24"/>
        </w:rPr>
        <w:t>0</w:t>
      </w:r>
      <w:r w:rsidR="00907941">
        <w:rPr>
          <w:rFonts w:ascii="Arial" w:hAnsi="Arial" w:cs="Arial"/>
          <w:b/>
          <w:szCs w:val="24"/>
        </w:rPr>
        <w:t>9</w:t>
      </w:r>
      <w:r w:rsidRPr="002574BC">
        <w:rPr>
          <w:rFonts w:ascii="Arial" w:hAnsi="Arial" w:cs="Arial"/>
          <w:b/>
          <w:szCs w:val="24"/>
        </w:rPr>
        <w:t>/202</w:t>
      </w:r>
      <w:r w:rsidR="00443C13">
        <w:rPr>
          <w:rFonts w:ascii="Arial" w:hAnsi="Arial" w:cs="Arial"/>
          <w:b/>
          <w:szCs w:val="24"/>
        </w:rPr>
        <w:t>5</w:t>
      </w:r>
    </w:p>
    <w:p w14:paraId="6ADE89AA" w14:textId="77777777" w:rsidR="003D25F7" w:rsidRPr="00A86B3E" w:rsidRDefault="003D25F7" w:rsidP="00D640E0">
      <w:pPr>
        <w:jc w:val="both"/>
        <w:rPr>
          <w:rFonts w:ascii="Arial" w:hAnsi="Arial" w:cs="Arial"/>
          <w:b/>
          <w:szCs w:val="24"/>
        </w:rPr>
      </w:pPr>
    </w:p>
    <w:p w14:paraId="76543AFC" w14:textId="588578F0" w:rsidR="00EF7440" w:rsidRPr="00215190" w:rsidRDefault="00EF7440" w:rsidP="00215190">
      <w:pPr>
        <w:jc w:val="both"/>
        <w:rPr>
          <w:rFonts w:ascii="Arial" w:hAnsi="Arial" w:cs="Arial"/>
          <w:b/>
          <w:szCs w:val="24"/>
        </w:rPr>
      </w:pPr>
      <w:r w:rsidRPr="00215190">
        <w:rPr>
          <w:rFonts w:ascii="Arial" w:hAnsi="Arial" w:cs="Arial"/>
          <w:b/>
          <w:szCs w:val="24"/>
        </w:rPr>
        <w:t>REGIDO PELA LEI N° 1</w:t>
      </w:r>
      <w:r w:rsidR="00B5376B" w:rsidRPr="00215190">
        <w:rPr>
          <w:rFonts w:ascii="Arial" w:hAnsi="Arial" w:cs="Arial"/>
          <w:b/>
          <w:szCs w:val="24"/>
        </w:rPr>
        <w:t>4.133/2021</w:t>
      </w:r>
      <w:r w:rsidRPr="00215190">
        <w:rPr>
          <w:rFonts w:ascii="Arial" w:hAnsi="Arial" w:cs="Arial"/>
          <w:b/>
          <w:szCs w:val="24"/>
        </w:rPr>
        <w:t xml:space="preserve">, LEI COMPLEMENTAR </w:t>
      </w:r>
      <w:r w:rsidR="00D2569F" w:rsidRPr="00215190">
        <w:rPr>
          <w:rFonts w:ascii="Arial" w:hAnsi="Arial" w:cs="Arial"/>
          <w:b/>
          <w:szCs w:val="24"/>
        </w:rPr>
        <w:t xml:space="preserve">nº </w:t>
      </w:r>
      <w:r w:rsidRPr="00215190">
        <w:rPr>
          <w:rFonts w:ascii="Arial" w:hAnsi="Arial" w:cs="Arial"/>
          <w:b/>
          <w:szCs w:val="24"/>
        </w:rPr>
        <w:t xml:space="preserve">123/06 E </w:t>
      </w:r>
      <w:r w:rsidR="00E3524D" w:rsidRPr="00215190">
        <w:rPr>
          <w:rFonts w:ascii="Arial" w:hAnsi="Arial" w:cs="Arial"/>
          <w:b/>
          <w:szCs w:val="24"/>
        </w:rPr>
        <w:t>DEC</w:t>
      </w:r>
      <w:r w:rsidR="001C36CF" w:rsidRPr="00215190">
        <w:rPr>
          <w:rFonts w:ascii="Arial" w:hAnsi="Arial" w:cs="Arial"/>
          <w:b/>
          <w:szCs w:val="24"/>
        </w:rPr>
        <w:t>RETO FEDERAL</w:t>
      </w:r>
      <w:r w:rsidR="00E3524D" w:rsidRPr="00215190">
        <w:rPr>
          <w:rFonts w:ascii="Arial" w:hAnsi="Arial" w:cs="Arial"/>
          <w:b/>
          <w:szCs w:val="24"/>
        </w:rPr>
        <w:t xml:space="preserve"> Nº </w:t>
      </w:r>
      <w:r w:rsidR="001C36CF" w:rsidRPr="00215190">
        <w:rPr>
          <w:rFonts w:ascii="Arial" w:hAnsi="Arial" w:cs="Arial"/>
          <w:b/>
          <w:szCs w:val="24"/>
        </w:rPr>
        <w:t>10.024, de 20 de setembro de 2019</w:t>
      </w:r>
      <w:r w:rsidR="00F9075D" w:rsidRPr="00215190">
        <w:rPr>
          <w:rFonts w:ascii="Arial" w:hAnsi="Arial" w:cs="Arial"/>
          <w:b/>
          <w:szCs w:val="24"/>
        </w:rPr>
        <w:t>.</w:t>
      </w:r>
    </w:p>
    <w:p w14:paraId="1C433FED" w14:textId="77777777" w:rsidR="00775E8C" w:rsidRPr="00907941" w:rsidRDefault="00775E8C" w:rsidP="00215190">
      <w:pPr>
        <w:jc w:val="both"/>
        <w:rPr>
          <w:rFonts w:ascii="Arial" w:hAnsi="Arial" w:cs="Arial"/>
          <w:b/>
          <w:szCs w:val="24"/>
          <w:highlight w:val="yellow"/>
        </w:rPr>
      </w:pPr>
    </w:p>
    <w:p w14:paraId="3A2D85AB" w14:textId="6F68A307" w:rsidR="008931D3" w:rsidRPr="00215190" w:rsidRDefault="00775E8C" w:rsidP="00215190">
      <w:pPr>
        <w:jc w:val="both"/>
        <w:rPr>
          <w:rFonts w:ascii="Arial" w:hAnsi="Arial" w:cs="Arial"/>
          <w:b/>
          <w:szCs w:val="24"/>
        </w:rPr>
      </w:pPr>
      <w:r w:rsidRPr="00215190">
        <w:rPr>
          <w:rFonts w:ascii="Arial" w:hAnsi="Arial" w:cs="Arial"/>
          <w:b/>
          <w:szCs w:val="24"/>
        </w:rPr>
        <w:t>NOTA 01 – A presente licitação é destinada exclusivamente a ME´s e EPP´s no item: 01, nos termos do artigo 48 inciso I da Lei complementar 123/2006 alterada pela Lei Complementar 147/2014.</w:t>
      </w:r>
    </w:p>
    <w:p w14:paraId="72C7DC26" w14:textId="77777777" w:rsidR="00E97E9D" w:rsidRPr="00907941" w:rsidRDefault="00E97E9D" w:rsidP="00215190">
      <w:pPr>
        <w:tabs>
          <w:tab w:val="center" w:pos="4252"/>
        </w:tabs>
        <w:jc w:val="both"/>
        <w:rPr>
          <w:rFonts w:ascii="Arial" w:hAnsi="Arial" w:cs="Arial"/>
          <w:b/>
          <w:szCs w:val="24"/>
          <w:highlight w:val="yellow"/>
        </w:rPr>
      </w:pPr>
    </w:p>
    <w:p w14:paraId="1E2BD3EB" w14:textId="7AAF4BDB" w:rsidR="00E97E9D" w:rsidRPr="00215190" w:rsidRDefault="00E97E9D" w:rsidP="00215190">
      <w:pPr>
        <w:jc w:val="both"/>
        <w:rPr>
          <w:rFonts w:ascii="Arial" w:hAnsi="Arial" w:cs="Arial"/>
          <w:b/>
          <w:szCs w:val="24"/>
        </w:rPr>
      </w:pPr>
      <w:r w:rsidRPr="00215190">
        <w:rPr>
          <w:rFonts w:ascii="Arial" w:hAnsi="Arial" w:cs="Arial"/>
          <w:b/>
          <w:szCs w:val="24"/>
        </w:rPr>
        <w:t>NOTA 0</w:t>
      </w:r>
      <w:r w:rsidR="00D26D9E">
        <w:rPr>
          <w:rFonts w:ascii="Arial" w:hAnsi="Arial" w:cs="Arial"/>
          <w:b/>
          <w:szCs w:val="24"/>
        </w:rPr>
        <w:t>2</w:t>
      </w:r>
      <w:r w:rsidRPr="00215190">
        <w:rPr>
          <w:rFonts w:ascii="Arial" w:hAnsi="Arial" w:cs="Arial"/>
          <w:b/>
          <w:szCs w:val="24"/>
        </w:rPr>
        <w:t xml:space="preserve"> - Para comprovar a condição de microempresa ou empresa de pequeno porte, deverá apresentar Certidão Simplificada expedida pela Junta Comercial ou órgão de registro competente, ou declaração sobre sua condição de ME/EPP expedida por Contador, no ato do Credenciamento.</w:t>
      </w:r>
    </w:p>
    <w:p w14:paraId="126D900D" w14:textId="77777777" w:rsidR="00E97E9D" w:rsidRPr="00907941" w:rsidRDefault="00E97E9D" w:rsidP="00215190">
      <w:pPr>
        <w:jc w:val="both"/>
        <w:rPr>
          <w:rFonts w:ascii="Arial" w:hAnsi="Arial" w:cs="Arial"/>
          <w:b/>
          <w:szCs w:val="24"/>
          <w:highlight w:val="yellow"/>
          <w:u w:val="single"/>
        </w:rPr>
      </w:pPr>
    </w:p>
    <w:p w14:paraId="63716DA2" w14:textId="665241F6" w:rsidR="00E72F1E" w:rsidRPr="00FA173C" w:rsidRDefault="00395896" w:rsidP="00215190">
      <w:pPr>
        <w:pStyle w:val="p10"/>
        <w:tabs>
          <w:tab w:val="clear" w:pos="360"/>
          <w:tab w:val="left" w:pos="708"/>
        </w:tabs>
        <w:overflowPunct/>
        <w:spacing w:line="276" w:lineRule="auto"/>
        <w:jc w:val="both"/>
      </w:pPr>
      <w:r w:rsidRPr="00887279">
        <w:rPr>
          <w:b/>
          <w:bCs/>
        </w:rPr>
        <w:t>OBJETO</w:t>
      </w:r>
      <w:r w:rsidR="007A3B9B" w:rsidRPr="00887279">
        <w:rPr>
          <w:b/>
          <w:bCs/>
        </w:rPr>
        <w:t>:</w:t>
      </w:r>
      <w:r w:rsidR="007A3B9B" w:rsidRPr="00232C24">
        <w:t xml:space="preserve"> </w:t>
      </w:r>
      <w:r w:rsidR="00472996" w:rsidRPr="00232C24">
        <w:t>“</w:t>
      </w:r>
      <w:r w:rsidR="00907941">
        <w:t>Contratação de empresa especializada para prestação de serviços de manutenção preventiva e corretiva em equipamentos odontológicos (cadeira, mocho, foco, equipo, cuspideira, unidade auxiliar, amalgamador, ultrassom e jato de bicabornato, aparelho de resina foto polimerizável, canetas de alta e baixa rotação, compressor e consultório portátil). Instaladas em unidades da rede da Secretaria Municipal de Saúde de Tarumirim-MG</w:t>
      </w:r>
      <w:r w:rsidR="00A272D8" w:rsidRPr="00232C24">
        <w:t>”</w:t>
      </w:r>
      <w:r w:rsidR="00166DC1">
        <w:t>.</w:t>
      </w:r>
    </w:p>
    <w:p w14:paraId="1187BF50" w14:textId="77777777" w:rsidR="00E72F1E" w:rsidRPr="00FA173C" w:rsidRDefault="00E72F1E" w:rsidP="00215190">
      <w:pPr>
        <w:spacing w:line="276" w:lineRule="auto"/>
        <w:jc w:val="both"/>
        <w:rPr>
          <w:rFonts w:ascii="Arial" w:hAnsi="Arial" w:cs="Arial"/>
          <w:b/>
          <w:szCs w:val="24"/>
          <w:u w:val="single"/>
        </w:rPr>
      </w:pPr>
    </w:p>
    <w:p w14:paraId="1FC32347" w14:textId="39E4A7A2" w:rsidR="00EF7440" w:rsidRPr="002574BC" w:rsidRDefault="00EF7440" w:rsidP="00215190">
      <w:pPr>
        <w:spacing w:line="276" w:lineRule="auto"/>
        <w:jc w:val="both"/>
        <w:rPr>
          <w:rFonts w:ascii="Arial" w:hAnsi="Arial" w:cs="Arial"/>
          <w:szCs w:val="24"/>
        </w:rPr>
      </w:pPr>
      <w:r w:rsidRPr="00FA173C">
        <w:rPr>
          <w:rFonts w:ascii="Arial" w:hAnsi="Arial" w:cs="Arial"/>
          <w:b/>
          <w:szCs w:val="24"/>
          <w:u w:val="single"/>
        </w:rPr>
        <w:t>INTERESSADO</w:t>
      </w:r>
      <w:r w:rsidRPr="002574BC">
        <w:rPr>
          <w:rFonts w:ascii="Arial" w:hAnsi="Arial" w:cs="Arial"/>
          <w:b/>
          <w:szCs w:val="24"/>
          <w:u w:val="single"/>
        </w:rPr>
        <w:t>:</w:t>
      </w:r>
      <w:r w:rsidRPr="002574BC">
        <w:rPr>
          <w:rFonts w:ascii="Arial" w:hAnsi="Arial" w:cs="Arial"/>
          <w:b/>
          <w:szCs w:val="24"/>
        </w:rPr>
        <w:t xml:space="preserve"> </w:t>
      </w:r>
      <w:r w:rsidR="000B37D8" w:rsidRPr="002574BC">
        <w:rPr>
          <w:rFonts w:ascii="Arial" w:hAnsi="Arial" w:cs="Arial"/>
          <w:szCs w:val="24"/>
        </w:rPr>
        <w:t xml:space="preserve">Secretaria Municipal de </w:t>
      </w:r>
      <w:r w:rsidR="00472996">
        <w:rPr>
          <w:rFonts w:ascii="Arial" w:hAnsi="Arial" w:cs="Arial"/>
          <w:szCs w:val="24"/>
        </w:rPr>
        <w:t>Saúde</w:t>
      </w:r>
      <w:r w:rsidR="00EA340E" w:rsidRPr="002574BC">
        <w:rPr>
          <w:rFonts w:ascii="Arial" w:hAnsi="Arial" w:cs="Arial"/>
          <w:szCs w:val="24"/>
        </w:rPr>
        <w:t>.</w:t>
      </w:r>
      <w:r w:rsidR="008F2CA3" w:rsidRPr="002574BC">
        <w:rPr>
          <w:rFonts w:ascii="Arial" w:hAnsi="Arial" w:cs="Arial"/>
          <w:szCs w:val="24"/>
        </w:rPr>
        <w:t xml:space="preserve"> </w:t>
      </w:r>
    </w:p>
    <w:p w14:paraId="1C2D0BA6" w14:textId="77777777" w:rsidR="00EF7440" w:rsidRPr="002574BC" w:rsidRDefault="00EF7440" w:rsidP="00215190">
      <w:pPr>
        <w:tabs>
          <w:tab w:val="center" w:pos="4252"/>
        </w:tabs>
        <w:spacing w:line="276" w:lineRule="auto"/>
        <w:jc w:val="both"/>
        <w:rPr>
          <w:rFonts w:ascii="Arial" w:hAnsi="Arial" w:cs="Arial"/>
          <w:szCs w:val="24"/>
        </w:rPr>
      </w:pPr>
    </w:p>
    <w:p w14:paraId="25D241C1" w14:textId="30BCD39C" w:rsidR="00740E8C" w:rsidRPr="00230B21" w:rsidRDefault="00740E8C" w:rsidP="00215190">
      <w:pPr>
        <w:spacing w:line="276" w:lineRule="auto"/>
        <w:jc w:val="both"/>
        <w:rPr>
          <w:rFonts w:ascii="Arial" w:hAnsi="Arial" w:cs="Arial"/>
          <w:b/>
          <w:szCs w:val="24"/>
        </w:rPr>
      </w:pPr>
      <w:r w:rsidRPr="00230B21">
        <w:rPr>
          <w:rFonts w:ascii="Arial" w:hAnsi="Arial" w:cs="Arial"/>
          <w:b/>
          <w:szCs w:val="24"/>
          <w:u w:val="single"/>
          <w:shd w:val="clear" w:color="auto" w:fill="FFFFFF"/>
        </w:rPr>
        <w:t>RECEBIMENTO DE PROPOSTAS:</w:t>
      </w:r>
      <w:r w:rsidRPr="00230B21">
        <w:rPr>
          <w:rFonts w:ascii="Arial" w:hAnsi="Arial" w:cs="Arial"/>
          <w:bCs/>
          <w:szCs w:val="24"/>
          <w:shd w:val="clear" w:color="auto" w:fill="FFFFFF"/>
        </w:rPr>
        <w:t xml:space="preserve"> </w:t>
      </w:r>
      <w:r w:rsidRPr="00230B21">
        <w:rPr>
          <w:rFonts w:ascii="Arial" w:hAnsi="Arial" w:cs="Arial"/>
          <w:b/>
          <w:szCs w:val="24"/>
          <w:shd w:val="clear" w:color="auto" w:fill="FFFFFF"/>
        </w:rPr>
        <w:t xml:space="preserve">ATÉ AS </w:t>
      </w:r>
      <w:r w:rsidR="00811E2E">
        <w:rPr>
          <w:rFonts w:ascii="Arial" w:hAnsi="Arial" w:cs="Arial"/>
          <w:b/>
          <w:szCs w:val="24"/>
          <w:shd w:val="clear" w:color="auto" w:fill="FFFFFF"/>
        </w:rPr>
        <w:t>09</w:t>
      </w:r>
      <w:r w:rsidRPr="00230B21">
        <w:rPr>
          <w:rFonts w:ascii="Arial" w:hAnsi="Arial" w:cs="Arial"/>
          <w:b/>
          <w:szCs w:val="24"/>
          <w:shd w:val="clear" w:color="auto" w:fill="FFFFFF"/>
        </w:rPr>
        <w:t>:</w:t>
      </w:r>
      <w:r w:rsidR="000E2728" w:rsidRPr="00230B21">
        <w:rPr>
          <w:rFonts w:ascii="Arial" w:hAnsi="Arial" w:cs="Arial"/>
          <w:b/>
          <w:szCs w:val="24"/>
          <w:shd w:val="clear" w:color="auto" w:fill="FFFFFF"/>
        </w:rPr>
        <w:t>00</w:t>
      </w:r>
      <w:r w:rsidRPr="00230B21">
        <w:rPr>
          <w:rFonts w:ascii="Arial" w:hAnsi="Arial" w:cs="Arial"/>
          <w:b/>
          <w:szCs w:val="24"/>
          <w:shd w:val="clear" w:color="auto" w:fill="FFFFFF"/>
        </w:rPr>
        <w:t xml:space="preserve"> </w:t>
      </w:r>
      <w:r w:rsidR="00691215" w:rsidRPr="00230B21">
        <w:rPr>
          <w:rFonts w:ascii="Arial" w:hAnsi="Arial" w:cs="Arial"/>
          <w:b/>
          <w:szCs w:val="24"/>
          <w:shd w:val="clear" w:color="auto" w:fill="FFFFFF"/>
        </w:rPr>
        <w:t xml:space="preserve">horas de </w:t>
      </w:r>
      <w:r w:rsidR="00230B21" w:rsidRPr="00230B21">
        <w:rPr>
          <w:rFonts w:ascii="Arial" w:hAnsi="Arial" w:cs="Arial"/>
          <w:b/>
          <w:szCs w:val="24"/>
          <w:shd w:val="clear" w:color="auto" w:fill="FFFFFF"/>
        </w:rPr>
        <w:t>02</w:t>
      </w:r>
      <w:r w:rsidRPr="00230B21">
        <w:rPr>
          <w:rFonts w:ascii="Arial" w:hAnsi="Arial" w:cs="Arial"/>
          <w:b/>
          <w:szCs w:val="24"/>
          <w:shd w:val="clear" w:color="auto" w:fill="FFFFFF"/>
        </w:rPr>
        <w:t>/</w:t>
      </w:r>
      <w:r w:rsidR="00230B21" w:rsidRPr="00230B21">
        <w:rPr>
          <w:rFonts w:ascii="Arial" w:hAnsi="Arial" w:cs="Arial"/>
          <w:b/>
          <w:szCs w:val="24"/>
          <w:shd w:val="clear" w:color="auto" w:fill="FFFFFF"/>
        </w:rPr>
        <w:t>06</w:t>
      </w:r>
      <w:r w:rsidRPr="00230B21">
        <w:rPr>
          <w:rFonts w:ascii="Arial" w:hAnsi="Arial" w:cs="Arial"/>
          <w:b/>
          <w:szCs w:val="24"/>
          <w:shd w:val="clear" w:color="auto" w:fill="FFFFFF"/>
        </w:rPr>
        <w:t>/</w:t>
      </w:r>
      <w:r w:rsidR="000E2728" w:rsidRPr="00230B21">
        <w:rPr>
          <w:rFonts w:ascii="Arial" w:hAnsi="Arial" w:cs="Arial"/>
          <w:b/>
          <w:szCs w:val="24"/>
          <w:shd w:val="clear" w:color="auto" w:fill="FFFFFF"/>
        </w:rPr>
        <w:t>202</w:t>
      </w:r>
      <w:r w:rsidR="00230B21" w:rsidRPr="00230B21">
        <w:rPr>
          <w:rFonts w:ascii="Arial" w:hAnsi="Arial" w:cs="Arial"/>
          <w:b/>
          <w:szCs w:val="24"/>
          <w:shd w:val="clear" w:color="auto" w:fill="FFFFFF"/>
        </w:rPr>
        <w:t>5</w:t>
      </w:r>
      <w:r w:rsidR="00C555A6" w:rsidRPr="00230B21">
        <w:rPr>
          <w:rFonts w:ascii="Arial" w:hAnsi="Arial" w:cs="Arial"/>
          <w:b/>
          <w:szCs w:val="24"/>
          <w:shd w:val="clear" w:color="auto" w:fill="FFFFFF"/>
        </w:rPr>
        <w:t>.</w:t>
      </w:r>
    </w:p>
    <w:p w14:paraId="0724A345" w14:textId="3C2CA7F8" w:rsidR="00EF7440" w:rsidRPr="00230B21" w:rsidRDefault="00EF7440" w:rsidP="00215190">
      <w:pPr>
        <w:spacing w:line="276" w:lineRule="auto"/>
        <w:jc w:val="both"/>
        <w:rPr>
          <w:rFonts w:ascii="Arial" w:hAnsi="Arial" w:cs="Arial"/>
          <w:b/>
          <w:bCs/>
          <w:szCs w:val="24"/>
          <w:shd w:val="clear" w:color="auto" w:fill="FFFFFF"/>
        </w:rPr>
      </w:pPr>
      <w:r w:rsidRPr="00230B21">
        <w:rPr>
          <w:rFonts w:ascii="Arial" w:hAnsi="Arial" w:cs="Arial"/>
          <w:b/>
          <w:bCs/>
          <w:szCs w:val="24"/>
          <w:u w:val="single"/>
          <w:shd w:val="clear" w:color="auto" w:fill="FFFFFF"/>
        </w:rPr>
        <w:t>DATA</w:t>
      </w:r>
      <w:r w:rsidR="00040250" w:rsidRPr="00230B21">
        <w:rPr>
          <w:rFonts w:ascii="Arial" w:hAnsi="Arial" w:cs="Arial"/>
          <w:b/>
          <w:bCs/>
          <w:szCs w:val="24"/>
          <w:u w:val="single"/>
          <w:shd w:val="clear" w:color="auto" w:fill="FFFFFF"/>
        </w:rPr>
        <w:t xml:space="preserve"> DE ABERTURA DE PROPOSTAS</w:t>
      </w:r>
      <w:r w:rsidRPr="00230B21">
        <w:rPr>
          <w:rFonts w:ascii="Arial" w:hAnsi="Arial" w:cs="Arial"/>
          <w:b/>
          <w:bCs/>
          <w:szCs w:val="24"/>
          <w:shd w:val="clear" w:color="auto" w:fill="FFFFFF"/>
        </w:rPr>
        <w:t>:</w:t>
      </w:r>
      <w:r w:rsidR="00530B48" w:rsidRPr="00230B21">
        <w:rPr>
          <w:rFonts w:ascii="Arial" w:hAnsi="Arial" w:cs="Arial"/>
          <w:b/>
          <w:bCs/>
          <w:szCs w:val="24"/>
          <w:shd w:val="clear" w:color="auto" w:fill="FFFFFF"/>
        </w:rPr>
        <w:t xml:space="preserve"> </w:t>
      </w:r>
      <w:r w:rsidR="00230B21" w:rsidRPr="00230B21">
        <w:rPr>
          <w:rFonts w:ascii="Arial" w:hAnsi="Arial" w:cs="Arial"/>
          <w:b/>
          <w:szCs w:val="24"/>
        </w:rPr>
        <w:t>02 de junho</w:t>
      </w:r>
      <w:r w:rsidR="0067168E" w:rsidRPr="00230B21">
        <w:rPr>
          <w:rFonts w:ascii="Arial" w:hAnsi="Arial" w:cs="Arial"/>
          <w:b/>
          <w:szCs w:val="24"/>
        </w:rPr>
        <w:t xml:space="preserve"> </w:t>
      </w:r>
      <w:r w:rsidR="0067168E" w:rsidRPr="00230B21">
        <w:rPr>
          <w:rFonts w:ascii="Arial" w:hAnsi="Arial" w:cs="Arial"/>
          <w:b/>
          <w:szCs w:val="24"/>
          <w:shd w:val="clear" w:color="auto" w:fill="FFFFFF"/>
        </w:rPr>
        <w:t xml:space="preserve">de </w:t>
      </w:r>
      <w:r w:rsidR="00B5376B" w:rsidRPr="00230B21">
        <w:rPr>
          <w:rFonts w:ascii="Arial" w:hAnsi="Arial" w:cs="Arial"/>
          <w:b/>
          <w:szCs w:val="24"/>
          <w:shd w:val="clear" w:color="auto" w:fill="FFFFFF"/>
        </w:rPr>
        <w:t>202</w:t>
      </w:r>
      <w:r w:rsidR="00230B21" w:rsidRPr="00230B21">
        <w:rPr>
          <w:rFonts w:ascii="Arial" w:hAnsi="Arial" w:cs="Arial"/>
          <w:b/>
          <w:szCs w:val="24"/>
          <w:shd w:val="clear" w:color="auto" w:fill="FFFFFF"/>
        </w:rPr>
        <w:t>5</w:t>
      </w:r>
      <w:r w:rsidR="0067168E" w:rsidRPr="00230B21">
        <w:rPr>
          <w:rFonts w:ascii="Arial" w:hAnsi="Arial" w:cs="Arial"/>
          <w:b/>
          <w:szCs w:val="24"/>
          <w:shd w:val="clear" w:color="auto" w:fill="FFFFFF"/>
        </w:rPr>
        <w:t>.</w:t>
      </w:r>
    </w:p>
    <w:p w14:paraId="21A473DA" w14:textId="2631937E" w:rsidR="00EF7440" w:rsidRPr="00230B21" w:rsidRDefault="00040250" w:rsidP="00215190">
      <w:pPr>
        <w:spacing w:line="276" w:lineRule="auto"/>
        <w:jc w:val="both"/>
        <w:rPr>
          <w:rFonts w:ascii="Arial" w:hAnsi="Arial" w:cs="Arial"/>
          <w:b/>
          <w:bCs/>
          <w:szCs w:val="24"/>
        </w:rPr>
      </w:pPr>
      <w:r w:rsidRPr="00230B21">
        <w:rPr>
          <w:rFonts w:ascii="Arial" w:hAnsi="Arial" w:cs="Arial"/>
          <w:b/>
          <w:bCs/>
          <w:szCs w:val="24"/>
          <w:u w:val="single"/>
        </w:rPr>
        <w:t>ABERTURA DAS PROPOSTAS</w:t>
      </w:r>
      <w:r w:rsidR="00EF7440" w:rsidRPr="00230B21">
        <w:rPr>
          <w:rFonts w:ascii="Arial" w:hAnsi="Arial" w:cs="Arial"/>
          <w:b/>
          <w:bCs/>
          <w:szCs w:val="24"/>
          <w:u w:val="single"/>
        </w:rPr>
        <w:t>:</w:t>
      </w:r>
      <w:r w:rsidR="00EF7440" w:rsidRPr="00230B21">
        <w:rPr>
          <w:rFonts w:ascii="Arial" w:hAnsi="Arial" w:cs="Arial"/>
          <w:b/>
          <w:bCs/>
          <w:szCs w:val="24"/>
        </w:rPr>
        <w:t xml:space="preserve"> </w:t>
      </w:r>
      <w:r w:rsidR="00811E2E">
        <w:rPr>
          <w:rFonts w:ascii="Arial" w:hAnsi="Arial" w:cs="Arial"/>
          <w:b/>
          <w:bCs/>
          <w:szCs w:val="24"/>
        </w:rPr>
        <w:t>09</w:t>
      </w:r>
      <w:r w:rsidR="00EF7440" w:rsidRPr="00230B21">
        <w:rPr>
          <w:rFonts w:ascii="Arial" w:hAnsi="Arial" w:cs="Arial"/>
          <w:b/>
          <w:bCs/>
          <w:szCs w:val="24"/>
        </w:rPr>
        <w:t>:</w:t>
      </w:r>
      <w:r w:rsidR="00706A53" w:rsidRPr="00230B21">
        <w:rPr>
          <w:rFonts w:ascii="Arial" w:hAnsi="Arial" w:cs="Arial"/>
          <w:b/>
          <w:bCs/>
          <w:szCs w:val="24"/>
        </w:rPr>
        <w:t>00</w:t>
      </w:r>
      <w:r w:rsidR="00EF7440" w:rsidRPr="00230B21">
        <w:rPr>
          <w:rFonts w:ascii="Arial" w:hAnsi="Arial" w:cs="Arial"/>
          <w:b/>
          <w:bCs/>
          <w:szCs w:val="24"/>
        </w:rPr>
        <w:t xml:space="preserve"> </w:t>
      </w:r>
      <w:r w:rsidR="00691215" w:rsidRPr="00230B21">
        <w:rPr>
          <w:rFonts w:ascii="Arial" w:hAnsi="Arial" w:cs="Arial"/>
          <w:b/>
          <w:bCs/>
          <w:szCs w:val="24"/>
        </w:rPr>
        <w:t>horas</w:t>
      </w:r>
    </w:p>
    <w:p w14:paraId="3CFD461E" w14:textId="77777777" w:rsidR="00040250" w:rsidRPr="00230B21" w:rsidRDefault="00040250" w:rsidP="00215190">
      <w:pPr>
        <w:spacing w:line="276" w:lineRule="auto"/>
        <w:jc w:val="both"/>
        <w:rPr>
          <w:rFonts w:ascii="Arial" w:hAnsi="Arial" w:cs="Arial"/>
          <w:b/>
          <w:bCs/>
          <w:szCs w:val="24"/>
        </w:rPr>
      </w:pPr>
    </w:p>
    <w:p w14:paraId="5B77B128" w14:textId="77777777" w:rsidR="00EF7440" w:rsidRPr="00230B21" w:rsidRDefault="00EF7440" w:rsidP="00215190">
      <w:pPr>
        <w:spacing w:line="276" w:lineRule="auto"/>
        <w:rPr>
          <w:rFonts w:ascii="Arial" w:hAnsi="Arial" w:cs="Arial"/>
          <w:b/>
          <w:bCs/>
          <w:szCs w:val="24"/>
        </w:rPr>
      </w:pPr>
      <w:r w:rsidRPr="00230B21">
        <w:rPr>
          <w:rFonts w:ascii="Arial" w:hAnsi="Arial" w:cs="Arial"/>
          <w:b/>
          <w:bCs/>
          <w:szCs w:val="24"/>
          <w:u w:val="single"/>
        </w:rPr>
        <w:t>REFERÊNCIA DE TEMPO:</w:t>
      </w:r>
      <w:r w:rsidRPr="00230B21">
        <w:rPr>
          <w:rFonts w:ascii="Arial" w:hAnsi="Arial" w:cs="Arial"/>
          <w:b/>
          <w:bCs/>
          <w:szCs w:val="24"/>
        </w:rPr>
        <w:t xml:space="preserve"> </w:t>
      </w:r>
      <w:r w:rsidRPr="00230B21">
        <w:rPr>
          <w:rFonts w:ascii="Arial" w:hAnsi="Arial" w:cs="Arial"/>
          <w:bCs/>
          <w:szCs w:val="24"/>
        </w:rPr>
        <w:t>Horário de Brasília.</w:t>
      </w:r>
    </w:p>
    <w:p w14:paraId="19D43795" w14:textId="6F798B29" w:rsidR="00EF7440" w:rsidRPr="00721AE2" w:rsidRDefault="00EF7440" w:rsidP="00215190">
      <w:pPr>
        <w:widowControl w:val="0"/>
        <w:spacing w:line="276" w:lineRule="auto"/>
        <w:jc w:val="both"/>
        <w:rPr>
          <w:rFonts w:ascii="Arial" w:hAnsi="Arial" w:cs="Arial"/>
          <w:b/>
          <w:bCs/>
          <w:szCs w:val="24"/>
          <w:u w:val="single"/>
        </w:rPr>
      </w:pPr>
      <w:r w:rsidRPr="00721AE2">
        <w:rPr>
          <w:rFonts w:ascii="Arial" w:hAnsi="Arial" w:cs="Arial"/>
          <w:b/>
          <w:bCs/>
          <w:szCs w:val="24"/>
          <w:u w:val="single"/>
        </w:rPr>
        <w:t>LOCAL</w:t>
      </w:r>
      <w:r w:rsidR="00040250" w:rsidRPr="00721AE2">
        <w:rPr>
          <w:rFonts w:ascii="Arial" w:hAnsi="Arial" w:cs="Arial"/>
          <w:b/>
          <w:bCs/>
          <w:szCs w:val="24"/>
          <w:u w:val="single"/>
        </w:rPr>
        <w:t xml:space="preserve"> DA SESSÃO PÚBLICA</w:t>
      </w:r>
      <w:r w:rsidRPr="00721AE2">
        <w:rPr>
          <w:rFonts w:ascii="Arial" w:hAnsi="Arial" w:cs="Arial"/>
          <w:b/>
          <w:bCs/>
          <w:szCs w:val="24"/>
          <w:u w:val="single"/>
        </w:rPr>
        <w:t xml:space="preserve">: </w:t>
      </w:r>
      <w:r w:rsidR="00040250" w:rsidRPr="00721AE2">
        <w:rPr>
          <w:rFonts w:ascii="Arial" w:hAnsi="Arial" w:cs="Arial"/>
          <w:szCs w:val="24"/>
        </w:rPr>
        <w:t xml:space="preserve">PLATAFORMA DE LICITAÇÕES LICITAR DIGITAL – </w:t>
      </w:r>
      <w:hyperlink r:id="rId8" w:history="1">
        <w:r w:rsidR="00083E97" w:rsidRPr="00721AE2">
          <w:rPr>
            <w:rStyle w:val="Hyperlink"/>
            <w:rFonts w:ascii="Arial" w:hAnsi="Arial" w:cs="Arial"/>
            <w:b/>
            <w:color w:val="auto"/>
            <w:szCs w:val="24"/>
          </w:rPr>
          <w:t>www.licitardigital.com.br</w:t>
        </w:r>
      </w:hyperlink>
      <w:r w:rsidR="00083E97" w:rsidRPr="00721AE2">
        <w:rPr>
          <w:rFonts w:ascii="Arial" w:hAnsi="Arial" w:cs="Arial"/>
          <w:b/>
          <w:szCs w:val="24"/>
        </w:rPr>
        <w:t xml:space="preserve"> </w:t>
      </w:r>
    </w:p>
    <w:p w14:paraId="7D64FFC1" w14:textId="77777777" w:rsidR="00EF7440" w:rsidRPr="00721AE2" w:rsidRDefault="00EF7440" w:rsidP="00215190">
      <w:pPr>
        <w:widowControl w:val="0"/>
        <w:spacing w:line="276" w:lineRule="auto"/>
        <w:jc w:val="both"/>
        <w:rPr>
          <w:rFonts w:ascii="Arial" w:hAnsi="Arial" w:cs="Arial"/>
          <w:b/>
          <w:bCs/>
          <w:szCs w:val="24"/>
          <w:u w:val="single"/>
        </w:rPr>
      </w:pPr>
    </w:p>
    <w:p w14:paraId="26B48AE6" w14:textId="0C3BACD1" w:rsidR="00EF7440" w:rsidRPr="00721AE2" w:rsidRDefault="000B37D8" w:rsidP="00215190">
      <w:pPr>
        <w:widowControl w:val="0"/>
        <w:spacing w:line="276" w:lineRule="auto"/>
        <w:jc w:val="both"/>
        <w:rPr>
          <w:rFonts w:ascii="Arial" w:hAnsi="Arial" w:cs="Arial"/>
          <w:bCs/>
          <w:szCs w:val="24"/>
        </w:rPr>
      </w:pPr>
      <w:r w:rsidRPr="00721AE2">
        <w:rPr>
          <w:rFonts w:ascii="Arial" w:hAnsi="Arial" w:cs="Arial"/>
          <w:b/>
          <w:bCs/>
          <w:szCs w:val="24"/>
          <w:u w:val="single"/>
        </w:rPr>
        <w:t>DECRETO</w:t>
      </w:r>
      <w:r w:rsidR="00E72F1E" w:rsidRPr="00721AE2">
        <w:rPr>
          <w:rFonts w:ascii="Arial" w:hAnsi="Arial" w:cs="Arial"/>
          <w:b/>
          <w:bCs/>
          <w:szCs w:val="24"/>
          <w:u w:val="single"/>
        </w:rPr>
        <w:t xml:space="preserve"> Nº</w:t>
      </w:r>
      <w:r w:rsidR="00315402" w:rsidRPr="00721AE2">
        <w:rPr>
          <w:rFonts w:ascii="Arial" w:hAnsi="Arial" w:cs="Arial"/>
          <w:b/>
          <w:bCs/>
          <w:szCs w:val="24"/>
          <w:u w:val="single"/>
        </w:rPr>
        <w:t xml:space="preserve"> </w:t>
      </w:r>
      <w:r w:rsidR="00B60803" w:rsidRPr="00721AE2">
        <w:rPr>
          <w:rFonts w:ascii="Arial" w:hAnsi="Arial" w:cs="Arial"/>
          <w:b/>
          <w:bCs/>
          <w:szCs w:val="24"/>
          <w:u w:val="single"/>
        </w:rPr>
        <w:t>48</w:t>
      </w:r>
      <w:r w:rsidR="00E72F1E" w:rsidRPr="00721AE2">
        <w:rPr>
          <w:rFonts w:ascii="Arial" w:hAnsi="Arial" w:cs="Arial"/>
          <w:b/>
          <w:bCs/>
          <w:szCs w:val="24"/>
          <w:u w:val="single"/>
        </w:rPr>
        <w:t xml:space="preserve"> </w:t>
      </w:r>
      <w:r w:rsidR="00315402" w:rsidRPr="00721AE2">
        <w:rPr>
          <w:rFonts w:ascii="Arial" w:hAnsi="Arial" w:cs="Arial"/>
          <w:b/>
          <w:bCs/>
          <w:szCs w:val="24"/>
          <w:u w:val="single"/>
        </w:rPr>
        <w:t>de 0</w:t>
      </w:r>
      <w:r w:rsidR="00B60803" w:rsidRPr="00721AE2">
        <w:rPr>
          <w:rFonts w:ascii="Arial" w:hAnsi="Arial" w:cs="Arial"/>
          <w:b/>
          <w:bCs/>
          <w:szCs w:val="24"/>
          <w:u w:val="single"/>
        </w:rPr>
        <w:t>2</w:t>
      </w:r>
      <w:r w:rsidR="00315402" w:rsidRPr="00721AE2">
        <w:rPr>
          <w:rFonts w:ascii="Arial" w:hAnsi="Arial" w:cs="Arial"/>
          <w:b/>
          <w:bCs/>
          <w:szCs w:val="24"/>
          <w:u w:val="single"/>
        </w:rPr>
        <w:t xml:space="preserve"> de</w:t>
      </w:r>
      <w:r w:rsidR="00EF7440" w:rsidRPr="00721AE2">
        <w:rPr>
          <w:rFonts w:ascii="Arial" w:hAnsi="Arial" w:cs="Arial"/>
          <w:b/>
          <w:bCs/>
          <w:szCs w:val="24"/>
          <w:u w:val="single"/>
        </w:rPr>
        <w:t xml:space="preserve"> </w:t>
      </w:r>
      <w:r w:rsidR="00B60803" w:rsidRPr="00721AE2">
        <w:rPr>
          <w:rFonts w:ascii="Arial" w:hAnsi="Arial" w:cs="Arial"/>
          <w:b/>
          <w:bCs/>
          <w:szCs w:val="24"/>
          <w:u w:val="single"/>
        </w:rPr>
        <w:t>janeiro</w:t>
      </w:r>
      <w:r w:rsidR="00EF7440" w:rsidRPr="00721AE2">
        <w:rPr>
          <w:rFonts w:ascii="Arial" w:hAnsi="Arial" w:cs="Arial"/>
          <w:b/>
          <w:bCs/>
          <w:szCs w:val="24"/>
          <w:u w:val="single"/>
        </w:rPr>
        <w:t xml:space="preserve"> </w:t>
      </w:r>
      <w:r w:rsidR="00315402" w:rsidRPr="00721AE2">
        <w:rPr>
          <w:rFonts w:ascii="Arial" w:hAnsi="Arial" w:cs="Arial"/>
          <w:b/>
          <w:bCs/>
          <w:szCs w:val="24"/>
          <w:u w:val="single"/>
        </w:rPr>
        <w:t>de</w:t>
      </w:r>
      <w:r w:rsidR="00EF7440" w:rsidRPr="00721AE2">
        <w:rPr>
          <w:rFonts w:ascii="Arial" w:hAnsi="Arial" w:cs="Arial"/>
          <w:b/>
          <w:bCs/>
          <w:szCs w:val="24"/>
          <w:u w:val="single"/>
        </w:rPr>
        <w:t xml:space="preserve"> 20</w:t>
      </w:r>
      <w:r w:rsidR="00E72F1E" w:rsidRPr="00721AE2">
        <w:rPr>
          <w:rFonts w:ascii="Arial" w:hAnsi="Arial" w:cs="Arial"/>
          <w:b/>
          <w:bCs/>
          <w:szCs w:val="24"/>
          <w:u w:val="single"/>
        </w:rPr>
        <w:t>2</w:t>
      </w:r>
      <w:r w:rsidR="00B60803" w:rsidRPr="00721AE2">
        <w:rPr>
          <w:rFonts w:ascii="Arial" w:hAnsi="Arial" w:cs="Arial"/>
          <w:b/>
          <w:bCs/>
          <w:szCs w:val="24"/>
          <w:u w:val="single"/>
        </w:rPr>
        <w:t>5</w:t>
      </w:r>
      <w:r w:rsidR="00EF7440" w:rsidRPr="00721AE2">
        <w:rPr>
          <w:rFonts w:ascii="Arial" w:hAnsi="Arial" w:cs="Arial"/>
          <w:bCs/>
          <w:szCs w:val="24"/>
        </w:rPr>
        <w:t xml:space="preserve">: </w:t>
      </w:r>
      <w:r w:rsidR="004B7B54" w:rsidRPr="00721AE2">
        <w:rPr>
          <w:rFonts w:ascii="Arial" w:hAnsi="Arial" w:cs="Arial"/>
          <w:szCs w:val="24"/>
        </w:rPr>
        <w:t>Allan Vinicius Silva de Aquino Oliveira</w:t>
      </w:r>
      <w:r w:rsidR="00EF7440" w:rsidRPr="00721AE2">
        <w:rPr>
          <w:rFonts w:ascii="Arial" w:hAnsi="Arial" w:cs="Arial"/>
          <w:bCs/>
          <w:szCs w:val="24"/>
        </w:rPr>
        <w:t>.</w:t>
      </w:r>
    </w:p>
    <w:p w14:paraId="77414FBA" w14:textId="77777777" w:rsidR="00EF7440" w:rsidRPr="00FA173C" w:rsidRDefault="00EF7440" w:rsidP="00215190">
      <w:pPr>
        <w:widowControl w:val="0"/>
        <w:spacing w:line="276" w:lineRule="auto"/>
        <w:jc w:val="both"/>
        <w:rPr>
          <w:rFonts w:ascii="Arial" w:hAnsi="Arial" w:cs="Arial"/>
          <w:bCs/>
          <w:szCs w:val="24"/>
        </w:rPr>
      </w:pPr>
    </w:p>
    <w:p w14:paraId="138EFD75" w14:textId="33801713" w:rsidR="00C94698" w:rsidRPr="006A3439" w:rsidRDefault="00EF7440" w:rsidP="00215190">
      <w:pPr>
        <w:spacing w:line="276" w:lineRule="auto"/>
        <w:jc w:val="both"/>
        <w:rPr>
          <w:rFonts w:ascii="Arial" w:hAnsi="Arial" w:cs="Arial"/>
          <w:b/>
          <w:bCs/>
          <w:szCs w:val="24"/>
        </w:rPr>
      </w:pPr>
      <w:r w:rsidRPr="00FA173C">
        <w:rPr>
          <w:rFonts w:ascii="Arial" w:hAnsi="Arial" w:cs="Arial"/>
          <w:b/>
          <w:szCs w:val="24"/>
          <w:u w:val="single"/>
        </w:rPr>
        <w:t xml:space="preserve">VALOR ESTIMADO </w:t>
      </w:r>
      <w:r w:rsidR="00974BCA" w:rsidRPr="00FA173C">
        <w:rPr>
          <w:rFonts w:ascii="Arial" w:hAnsi="Arial" w:cs="Arial"/>
          <w:b/>
          <w:szCs w:val="24"/>
          <w:u w:val="single"/>
        </w:rPr>
        <w:t>DA</w:t>
      </w:r>
      <w:r w:rsidRPr="00FA173C">
        <w:rPr>
          <w:rFonts w:ascii="Arial" w:hAnsi="Arial" w:cs="Arial"/>
          <w:b/>
          <w:szCs w:val="24"/>
          <w:u w:val="single"/>
        </w:rPr>
        <w:t xml:space="preserve"> </w:t>
      </w:r>
      <w:r w:rsidR="00883D9C" w:rsidRPr="00FA173C">
        <w:rPr>
          <w:rFonts w:ascii="Arial" w:hAnsi="Arial" w:cs="Arial"/>
          <w:b/>
          <w:szCs w:val="24"/>
          <w:u w:val="single"/>
        </w:rPr>
        <w:t>AQUISIÇÃO:</w:t>
      </w:r>
      <w:r w:rsidR="004D5E43">
        <w:rPr>
          <w:rFonts w:ascii="Arial" w:hAnsi="Arial" w:cs="Arial"/>
          <w:b/>
          <w:szCs w:val="24"/>
        </w:rPr>
        <w:t xml:space="preserve"> </w:t>
      </w:r>
      <w:r w:rsidR="00883D9C" w:rsidRPr="00FA173C">
        <w:rPr>
          <w:rFonts w:ascii="Arial" w:hAnsi="Arial" w:cs="Arial"/>
          <w:szCs w:val="24"/>
        </w:rPr>
        <w:t xml:space="preserve">Valor total estimado para aquisição é de </w:t>
      </w:r>
      <w:r w:rsidR="00883D9C" w:rsidRPr="006A3439">
        <w:rPr>
          <w:rFonts w:ascii="Arial" w:hAnsi="Arial" w:cs="Arial"/>
          <w:b/>
          <w:bCs/>
          <w:szCs w:val="24"/>
        </w:rPr>
        <w:t>R$</w:t>
      </w:r>
      <w:r w:rsidR="004D5E43" w:rsidRPr="006A3439">
        <w:rPr>
          <w:rFonts w:ascii="Arial" w:hAnsi="Arial" w:cs="Arial"/>
          <w:b/>
          <w:bCs/>
          <w:szCs w:val="24"/>
        </w:rPr>
        <w:t xml:space="preserve"> </w:t>
      </w:r>
      <w:r w:rsidR="00C46872">
        <w:rPr>
          <w:rFonts w:ascii="Arial" w:hAnsi="Arial" w:cs="Arial"/>
          <w:b/>
          <w:bCs/>
          <w:szCs w:val="24"/>
        </w:rPr>
        <w:t>59.268,00 (cinquenta e nove mil e duzentos e sessenta e oito reais)</w:t>
      </w:r>
      <w:r w:rsidR="00F415D5">
        <w:rPr>
          <w:rFonts w:ascii="Arial" w:hAnsi="Arial" w:cs="Arial"/>
          <w:b/>
          <w:bCs/>
          <w:szCs w:val="24"/>
        </w:rPr>
        <w:t>.</w:t>
      </w:r>
    </w:p>
    <w:p w14:paraId="50D7D45E" w14:textId="36B22C74" w:rsidR="00EF7440" w:rsidRPr="00FA173C" w:rsidRDefault="00EF7440" w:rsidP="00215190">
      <w:pPr>
        <w:spacing w:line="276" w:lineRule="auto"/>
        <w:jc w:val="both"/>
        <w:rPr>
          <w:rFonts w:ascii="Arial" w:hAnsi="Arial" w:cs="Arial"/>
          <w:bCs/>
          <w:szCs w:val="24"/>
        </w:rPr>
      </w:pPr>
      <w:r w:rsidRPr="00FA173C">
        <w:rPr>
          <w:rFonts w:ascii="Arial" w:hAnsi="Arial" w:cs="Arial"/>
          <w:b/>
          <w:bCs/>
          <w:szCs w:val="24"/>
          <w:u w:val="single"/>
        </w:rPr>
        <w:t>TIPO:</w:t>
      </w:r>
      <w:r w:rsidRPr="00FA173C">
        <w:rPr>
          <w:rFonts w:ascii="Arial" w:hAnsi="Arial" w:cs="Arial"/>
          <w:b/>
          <w:bCs/>
          <w:szCs w:val="24"/>
        </w:rPr>
        <w:t xml:space="preserve"> </w:t>
      </w:r>
      <w:r w:rsidRPr="00E44AF0">
        <w:rPr>
          <w:rFonts w:ascii="Arial" w:hAnsi="Arial" w:cs="Arial"/>
          <w:b/>
          <w:szCs w:val="24"/>
        </w:rPr>
        <w:t>MENOR</w:t>
      </w:r>
      <w:r w:rsidR="004D5E43" w:rsidRPr="00E44AF0">
        <w:rPr>
          <w:rFonts w:ascii="Arial" w:hAnsi="Arial" w:cs="Arial"/>
          <w:b/>
          <w:szCs w:val="24"/>
        </w:rPr>
        <w:t xml:space="preserve"> </w:t>
      </w:r>
      <w:r w:rsidR="00907941">
        <w:rPr>
          <w:rFonts w:ascii="Arial" w:hAnsi="Arial" w:cs="Arial"/>
          <w:b/>
          <w:szCs w:val="24"/>
        </w:rPr>
        <w:t>VALOR GLOBAL</w:t>
      </w:r>
    </w:p>
    <w:p w14:paraId="1BD1E340" w14:textId="77777777" w:rsidR="00D26D9E" w:rsidRDefault="00AF4EEA" w:rsidP="00215190">
      <w:pPr>
        <w:widowControl w:val="0"/>
        <w:spacing w:line="276" w:lineRule="auto"/>
        <w:jc w:val="both"/>
        <w:rPr>
          <w:rFonts w:ascii="Arial" w:hAnsi="Arial" w:cs="Arial"/>
          <w:b/>
          <w:bCs/>
          <w:szCs w:val="24"/>
        </w:rPr>
      </w:pPr>
      <w:r w:rsidRPr="00FA173C">
        <w:rPr>
          <w:rFonts w:ascii="Arial" w:hAnsi="Arial" w:cs="Arial"/>
          <w:b/>
          <w:bCs/>
          <w:szCs w:val="24"/>
          <w:u w:val="single"/>
        </w:rPr>
        <w:t>MODO DE DISPUTA</w:t>
      </w:r>
      <w:r w:rsidRPr="00FA173C">
        <w:rPr>
          <w:rFonts w:ascii="Arial" w:hAnsi="Arial" w:cs="Arial"/>
          <w:bCs/>
          <w:szCs w:val="24"/>
        </w:rPr>
        <w:t>:</w:t>
      </w:r>
      <w:r w:rsidR="00883D9C" w:rsidRPr="00FA173C">
        <w:rPr>
          <w:rFonts w:ascii="Arial" w:hAnsi="Arial" w:cs="Arial"/>
          <w:bCs/>
          <w:szCs w:val="24"/>
        </w:rPr>
        <w:t xml:space="preserve"> </w:t>
      </w:r>
      <w:r w:rsidR="00106215" w:rsidRPr="008B3186">
        <w:rPr>
          <w:rFonts w:ascii="Arial" w:hAnsi="Arial" w:cs="Arial"/>
          <w:b/>
          <w:szCs w:val="24"/>
        </w:rPr>
        <w:t>ABERTO</w:t>
      </w:r>
    </w:p>
    <w:p w14:paraId="72CD874B" w14:textId="73A1A8B3" w:rsidR="00EF7440" w:rsidRPr="00FA173C" w:rsidRDefault="00EF7440" w:rsidP="00215190">
      <w:pPr>
        <w:widowControl w:val="0"/>
        <w:spacing w:line="276" w:lineRule="auto"/>
        <w:jc w:val="both"/>
        <w:rPr>
          <w:rFonts w:ascii="Arial" w:hAnsi="Arial" w:cs="Arial"/>
          <w:b/>
          <w:bCs/>
          <w:szCs w:val="24"/>
        </w:rPr>
      </w:pPr>
      <w:r w:rsidRPr="00FA173C">
        <w:rPr>
          <w:rFonts w:ascii="Arial" w:hAnsi="Arial" w:cs="Arial"/>
          <w:b/>
          <w:bCs/>
          <w:szCs w:val="24"/>
        </w:rPr>
        <w:br/>
        <w:t xml:space="preserve">ESCLARECIMENTOS: </w:t>
      </w:r>
    </w:p>
    <w:p w14:paraId="51CC2E73" w14:textId="7FAF8639" w:rsidR="00040250" w:rsidRPr="00FA173C" w:rsidRDefault="00040250" w:rsidP="00215190">
      <w:pPr>
        <w:spacing w:line="276" w:lineRule="auto"/>
        <w:jc w:val="both"/>
        <w:rPr>
          <w:rFonts w:ascii="Arial" w:hAnsi="Arial" w:cs="Arial"/>
          <w:b/>
          <w:bCs/>
          <w:szCs w:val="24"/>
        </w:rPr>
      </w:pPr>
      <w:r w:rsidRPr="00FA173C">
        <w:rPr>
          <w:rFonts w:ascii="Arial" w:hAnsi="Arial" w:cs="Arial"/>
          <w:b/>
          <w:bCs/>
          <w:szCs w:val="24"/>
        </w:rPr>
        <w:t xml:space="preserve">Diretamente pela plataforma de licitações – </w:t>
      </w:r>
      <w:hyperlink r:id="rId9" w:history="1">
        <w:r w:rsidRPr="00FA173C">
          <w:rPr>
            <w:rStyle w:val="Hyperlink"/>
            <w:rFonts w:ascii="Arial" w:hAnsi="Arial" w:cs="Arial"/>
            <w:b/>
            <w:bCs/>
            <w:color w:val="auto"/>
            <w:szCs w:val="24"/>
          </w:rPr>
          <w:t>www.licitardigital.com.br</w:t>
        </w:r>
      </w:hyperlink>
      <w:r w:rsidR="003406C9" w:rsidRPr="00FA173C">
        <w:rPr>
          <w:rFonts w:ascii="Arial" w:hAnsi="Arial" w:cs="Arial"/>
          <w:b/>
          <w:bCs/>
          <w:szCs w:val="24"/>
        </w:rPr>
        <w:t xml:space="preserve"> &gt; edital PE </w:t>
      </w:r>
      <w:r w:rsidR="00F561D1">
        <w:rPr>
          <w:rFonts w:ascii="Arial" w:hAnsi="Arial" w:cs="Arial"/>
          <w:b/>
          <w:bCs/>
          <w:szCs w:val="24"/>
        </w:rPr>
        <w:t>0</w:t>
      </w:r>
      <w:r w:rsidR="00907941">
        <w:rPr>
          <w:rFonts w:ascii="Arial" w:hAnsi="Arial" w:cs="Arial"/>
          <w:b/>
          <w:bCs/>
          <w:szCs w:val="24"/>
        </w:rPr>
        <w:t>9</w:t>
      </w:r>
      <w:r w:rsidR="007C2CD4" w:rsidRPr="00FA173C">
        <w:rPr>
          <w:rFonts w:ascii="Arial" w:hAnsi="Arial" w:cs="Arial"/>
          <w:b/>
          <w:bCs/>
          <w:szCs w:val="24"/>
        </w:rPr>
        <w:t>/202</w:t>
      </w:r>
      <w:r w:rsidR="00E65222">
        <w:rPr>
          <w:rFonts w:ascii="Arial" w:hAnsi="Arial" w:cs="Arial"/>
          <w:b/>
          <w:bCs/>
          <w:szCs w:val="24"/>
        </w:rPr>
        <w:t>5</w:t>
      </w:r>
      <w:r w:rsidRPr="00FA173C">
        <w:rPr>
          <w:rFonts w:ascii="Arial" w:hAnsi="Arial" w:cs="Arial"/>
          <w:b/>
          <w:bCs/>
          <w:szCs w:val="24"/>
        </w:rPr>
        <w:t>&gt; esclarecimentos.</w:t>
      </w:r>
    </w:p>
    <w:p w14:paraId="37872646" w14:textId="548F76F0" w:rsidR="00EF7440" w:rsidRPr="00FA173C" w:rsidRDefault="00EF7440" w:rsidP="00215190">
      <w:pPr>
        <w:spacing w:line="276" w:lineRule="auto"/>
        <w:jc w:val="both"/>
        <w:rPr>
          <w:rFonts w:ascii="Arial" w:hAnsi="Arial" w:cs="Arial"/>
          <w:b/>
          <w:bCs/>
          <w:szCs w:val="24"/>
        </w:rPr>
      </w:pPr>
      <w:r w:rsidRPr="00FA173C">
        <w:rPr>
          <w:rFonts w:ascii="Arial" w:hAnsi="Arial" w:cs="Arial"/>
          <w:b/>
          <w:szCs w:val="24"/>
          <w:u w:val="single"/>
        </w:rPr>
        <w:t>Horário de funcionamento:</w:t>
      </w:r>
      <w:r w:rsidR="00520E79" w:rsidRPr="00FA173C">
        <w:rPr>
          <w:rFonts w:ascii="Arial" w:hAnsi="Arial" w:cs="Arial"/>
          <w:szCs w:val="24"/>
        </w:rPr>
        <w:t xml:space="preserve"> 0</w:t>
      </w:r>
      <w:r w:rsidR="00112836" w:rsidRPr="00FA173C">
        <w:rPr>
          <w:rFonts w:ascii="Arial" w:hAnsi="Arial" w:cs="Arial"/>
          <w:szCs w:val="24"/>
        </w:rPr>
        <w:t>7</w:t>
      </w:r>
      <w:r w:rsidR="0099163F" w:rsidRPr="00FA173C">
        <w:rPr>
          <w:rFonts w:ascii="Arial" w:hAnsi="Arial" w:cs="Arial"/>
          <w:szCs w:val="24"/>
        </w:rPr>
        <w:t>h</w:t>
      </w:r>
      <w:r w:rsidR="00112836" w:rsidRPr="00FA173C">
        <w:rPr>
          <w:rFonts w:ascii="Arial" w:hAnsi="Arial" w:cs="Arial"/>
          <w:szCs w:val="24"/>
        </w:rPr>
        <w:t>3</w:t>
      </w:r>
      <w:r w:rsidR="0099163F" w:rsidRPr="00FA173C">
        <w:rPr>
          <w:rFonts w:ascii="Arial" w:hAnsi="Arial" w:cs="Arial"/>
          <w:szCs w:val="24"/>
        </w:rPr>
        <w:t>0min às 11h0</w:t>
      </w:r>
      <w:r w:rsidRPr="00FA173C">
        <w:rPr>
          <w:rFonts w:ascii="Arial" w:hAnsi="Arial" w:cs="Arial"/>
          <w:szCs w:val="24"/>
        </w:rPr>
        <w:t>0min e de 1</w:t>
      </w:r>
      <w:r w:rsidR="00112836" w:rsidRPr="00FA173C">
        <w:rPr>
          <w:rFonts w:ascii="Arial" w:hAnsi="Arial" w:cs="Arial"/>
          <w:szCs w:val="24"/>
        </w:rPr>
        <w:t>3</w:t>
      </w:r>
      <w:r w:rsidRPr="00FA173C">
        <w:rPr>
          <w:rFonts w:ascii="Arial" w:hAnsi="Arial" w:cs="Arial"/>
          <w:szCs w:val="24"/>
        </w:rPr>
        <w:t>h00min às 1</w:t>
      </w:r>
      <w:r w:rsidR="0099163F" w:rsidRPr="00FA173C">
        <w:rPr>
          <w:rFonts w:ascii="Arial" w:hAnsi="Arial" w:cs="Arial"/>
          <w:szCs w:val="24"/>
        </w:rPr>
        <w:t>6</w:t>
      </w:r>
      <w:r w:rsidRPr="00FA173C">
        <w:rPr>
          <w:rFonts w:ascii="Arial" w:hAnsi="Arial" w:cs="Arial"/>
          <w:szCs w:val="24"/>
        </w:rPr>
        <w:t>h</w:t>
      </w:r>
      <w:r w:rsidR="00112836" w:rsidRPr="00FA173C">
        <w:rPr>
          <w:rFonts w:ascii="Arial" w:hAnsi="Arial" w:cs="Arial"/>
          <w:szCs w:val="24"/>
        </w:rPr>
        <w:t>3</w:t>
      </w:r>
      <w:r w:rsidRPr="00FA173C">
        <w:rPr>
          <w:rFonts w:ascii="Arial" w:hAnsi="Arial" w:cs="Arial"/>
          <w:szCs w:val="24"/>
        </w:rPr>
        <w:t>0</w:t>
      </w:r>
      <w:r w:rsidR="003F5489" w:rsidRPr="00FA173C">
        <w:rPr>
          <w:rFonts w:ascii="Arial" w:hAnsi="Arial" w:cs="Arial"/>
          <w:szCs w:val="24"/>
        </w:rPr>
        <w:t>min</w:t>
      </w:r>
      <w:r w:rsidRPr="00FA173C">
        <w:rPr>
          <w:rFonts w:ascii="Arial" w:hAnsi="Arial" w:cs="Arial"/>
          <w:szCs w:val="24"/>
        </w:rPr>
        <w:t>.</w:t>
      </w:r>
    </w:p>
    <w:p w14:paraId="56D42DCF" w14:textId="77777777" w:rsidR="00EF7440" w:rsidRPr="00FA173C" w:rsidRDefault="00EF7440" w:rsidP="00D640E0">
      <w:pPr>
        <w:jc w:val="both"/>
        <w:rPr>
          <w:rFonts w:ascii="Arial" w:hAnsi="Arial" w:cs="Arial"/>
          <w:b/>
          <w:bCs/>
          <w:szCs w:val="24"/>
        </w:rPr>
      </w:pPr>
    </w:p>
    <w:p w14:paraId="3243C1C6" w14:textId="77777777" w:rsidR="00D2569F" w:rsidRPr="00FA173C" w:rsidRDefault="00D2569F" w:rsidP="00D640E0">
      <w:pPr>
        <w:shd w:val="clear" w:color="auto" w:fill="BFBFBF"/>
        <w:spacing w:line="276" w:lineRule="auto"/>
        <w:jc w:val="both"/>
        <w:rPr>
          <w:rFonts w:ascii="Arial" w:hAnsi="Arial" w:cs="Arial"/>
          <w:b/>
          <w:bCs/>
          <w:szCs w:val="24"/>
        </w:rPr>
      </w:pPr>
      <w:r w:rsidRPr="00FA173C">
        <w:rPr>
          <w:rFonts w:ascii="Arial" w:hAnsi="Arial" w:cs="Arial"/>
          <w:b/>
          <w:bCs/>
          <w:szCs w:val="24"/>
        </w:rPr>
        <w:t>EDITAL DE LICITAÇÃO – NORMAS</w:t>
      </w:r>
    </w:p>
    <w:p w14:paraId="6C6D8D90" w14:textId="16E55FF7" w:rsidR="00D2569F" w:rsidRPr="00C94698" w:rsidRDefault="00D2569F" w:rsidP="00D640E0">
      <w:pPr>
        <w:shd w:val="clear" w:color="auto" w:fill="BFBFBF"/>
        <w:spacing w:line="276" w:lineRule="auto"/>
        <w:jc w:val="both"/>
        <w:rPr>
          <w:rFonts w:ascii="Arial" w:hAnsi="Arial" w:cs="Arial"/>
          <w:bCs/>
          <w:szCs w:val="24"/>
        </w:rPr>
      </w:pPr>
      <w:r w:rsidRPr="00C94698">
        <w:rPr>
          <w:rFonts w:ascii="Arial" w:hAnsi="Arial" w:cs="Arial"/>
          <w:bCs/>
          <w:szCs w:val="24"/>
        </w:rPr>
        <w:lastRenderedPageBreak/>
        <w:t xml:space="preserve">PROCESSO LICITATÓRIO Nº </w:t>
      </w:r>
      <w:r w:rsidR="00907941">
        <w:rPr>
          <w:rFonts w:ascii="Arial" w:hAnsi="Arial" w:cs="Arial"/>
          <w:szCs w:val="24"/>
        </w:rPr>
        <w:t>26</w:t>
      </w:r>
      <w:r w:rsidR="007C2CD4" w:rsidRPr="00C94698">
        <w:rPr>
          <w:rFonts w:ascii="Arial" w:hAnsi="Arial" w:cs="Arial"/>
          <w:szCs w:val="24"/>
        </w:rPr>
        <w:t>/202</w:t>
      </w:r>
      <w:r w:rsidR="004D5E43">
        <w:rPr>
          <w:rFonts w:ascii="Arial" w:hAnsi="Arial" w:cs="Arial"/>
          <w:szCs w:val="24"/>
        </w:rPr>
        <w:t>5</w:t>
      </w:r>
    </w:p>
    <w:p w14:paraId="41DCB5D6" w14:textId="7FB864F0" w:rsidR="00D2569F" w:rsidRPr="00C94698" w:rsidRDefault="00D2569F" w:rsidP="00D640E0">
      <w:pPr>
        <w:shd w:val="clear" w:color="auto" w:fill="BFBFBF"/>
        <w:spacing w:line="276" w:lineRule="auto"/>
        <w:jc w:val="both"/>
        <w:rPr>
          <w:rFonts w:ascii="Arial" w:hAnsi="Arial" w:cs="Arial"/>
          <w:bCs/>
          <w:szCs w:val="24"/>
        </w:rPr>
      </w:pPr>
      <w:r w:rsidRPr="00C94698">
        <w:rPr>
          <w:rFonts w:ascii="Arial" w:hAnsi="Arial" w:cs="Arial"/>
          <w:bCs/>
          <w:szCs w:val="24"/>
        </w:rPr>
        <w:t xml:space="preserve">PREGÃO ELETRÔNICO Nº </w:t>
      </w:r>
      <w:r w:rsidR="00907941">
        <w:rPr>
          <w:rFonts w:ascii="Arial" w:hAnsi="Arial" w:cs="Arial"/>
          <w:szCs w:val="24"/>
        </w:rPr>
        <w:t>09</w:t>
      </w:r>
      <w:r w:rsidR="00B5376B" w:rsidRPr="00C94698">
        <w:rPr>
          <w:rFonts w:ascii="Arial" w:hAnsi="Arial" w:cs="Arial"/>
          <w:bCs/>
          <w:szCs w:val="24"/>
        </w:rPr>
        <w:t>/202</w:t>
      </w:r>
      <w:r w:rsidR="004D5E43">
        <w:rPr>
          <w:rFonts w:ascii="Arial" w:hAnsi="Arial" w:cs="Arial"/>
          <w:bCs/>
          <w:szCs w:val="24"/>
        </w:rPr>
        <w:t>5</w:t>
      </w:r>
    </w:p>
    <w:p w14:paraId="6F369D6A" w14:textId="1D41D768" w:rsidR="00907941" w:rsidRPr="00907941" w:rsidRDefault="00D2569F" w:rsidP="00907941">
      <w:pPr>
        <w:shd w:val="clear" w:color="auto" w:fill="BFBFBF"/>
        <w:spacing w:line="276" w:lineRule="auto"/>
        <w:jc w:val="both"/>
        <w:rPr>
          <w:rFonts w:ascii="Arial" w:hAnsi="Arial" w:cs="Arial"/>
          <w:szCs w:val="24"/>
        </w:rPr>
      </w:pPr>
      <w:r w:rsidRPr="00C94698">
        <w:rPr>
          <w:rFonts w:ascii="Arial" w:hAnsi="Arial" w:cs="Arial"/>
          <w:bCs/>
          <w:szCs w:val="24"/>
        </w:rPr>
        <w:t>TIPO: MENOR</w:t>
      </w:r>
      <w:r w:rsidR="00907941">
        <w:rPr>
          <w:rFonts w:ascii="Arial" w:hAnsi="Arial" w:cs="Arial"/>
          <w:bCs/>
          <w:szCs w:val="24"/>
        </w:rPr>
        <w:t xml:space="preserve"> VALOR GLOBAL</w:t>
      </w:r>
    </w:p>
    <w:p w14:paraId="0FEBC8FF" w14:textId="77777777" w:rsidR="00EF7440" w:rsidRPr="00FA173C" w:rsidRDefault="00EF7440" w:rsidP="00D640E0">
      <w:pPr>
        <w:shd w:val="clear" w:color="auto" w:fill="D9D9D9"/>
        <w:spacing w:line="276" w:lineRule="auto"/>
        <w:jc w:val="both"/>
        <w:rPr>
          <w:rFonts w:ascii="Arial" w:hAnsi="Arial" w:cs="Arial"/>
          <w:szCs w:val="24"/>
        </w:rPr>
      </w:pPr>
      <w:r w:rsidRPr="00FA173C">
        <w:rPr>
          <w:rFonts w:ascii="Arial" w:hAnsi="Arial" w:cs="Arial"/>
          <w:b/>
          <w:szCs w:val="24"/>
        </w:rPr>
        <w:t>1 – PREÂMBULO</w:t>
      </w:r>
    </w:p>
    <w:p w14:paraId="638AAB10" w14:textId="3D2270F6" w:rsidR="00EF7440" w:rsidRPr="00FA173C" w:rsidRDefault="00EF7440" w:rsidP="00D640E0">
      <w:pPr>
        <w:tabs>
          <w:tab w:val="left" w:pos="3135"/>
        </w:tabs>
        <w:jc w:val="both"/>
        <w:rPr>
          <w:rFonts w:ascii="Arial" w:hAnsi="Arial" w:cs="Arial"/>
          <w:szCs w:val="24"/>
        </w:rPr>
      </w:pPr>
      <w:r w:rsidRPr="00FA173C">
        <w:rPr>
          <w:rFonts w:ascii="Arial" w:hAnsi="Arial" w:cs="Arial"/>
          <w:b/>
          <w:szCs w:val="24"/>
        </w:rPr>
        <w:t>1.1.</w:t>
      </w:r>
      <w:r w:rsidRPr="00FA173C">
        <w:rPr>
          <w:rFonts w:ascii="Arial" w:hAnsi="Arial" w:cs="Arial"/>
          <w:szCs w:val="24"/>
        </w:rPr>
        <w:t xml:space="preserve"> </w:t>
      </w:r>
      <w:r w:rsidR="00F54D53" w:rsidRPr="00F54D53">
        <w:rPr>
          <w:rFonts w:ascii="Arial" w:hAnsi="Arial" w:cs="Arial"/>
          <w:b/>
          <w:bCs/>
          <w:szCs w:val="24"/>
        </w:rPr>
        <w:t>O</w:t>
      </w:r>
      <w:r w:rsidR="00F54D53">
        <w:rPr>
          <w:rFonts w:ascii="Arial" w:hAnsi="Arial" w:cs="Arial"/>
          <w:szCs w:val="24"/>
        </w:rPr>
        <w:t xml:space="preserve"> </w:t>
      </w:r>
      <w:r w:rsidR="00F54D53" w:rsidRPr="00F54D53">
        <w:rPr>
          <w:rFonts w:ascii="Arial" w:hAnsi="Arial" w:cs="Arial"/>
          <w:b/>
          <w:bCs/>
          <w:szCs w:val="24"/>
        </w:rPr>
        <w:t>MUNICIPIO</w:t>
      </w:r>
      <w:r w:rsidR="00F54D53">
        <w:rPr>
          <w:rFonts w:ascii="Arial" w:hAnsi="Arial" w:cs="Arial"/>
          <w:szCs w:val="24"/>
        </w:rPr>
        <w:t xml:space="preserve"> </w:t>
      </w:r>
      <w:r w:rsidRPr="00FA173C">
        <w:rPr>
          <w:rFonts w:ascii="Arial" w:hAnsi="Arial" w:cs="Arial"/>
          <w:b/>
          <w:szCs w:val="24"/>
        </w:rPr>
        <w:t xml:space="preserve">DE </w:t>
      </w:r>
      <w:r w:rsidR="000B37D8" w:rsidRPr="00FA173C">
        <w:rPr>
          <w:rFonts w:ascii="Arial" w:hAnsi="Arial" w:cs="Arial"/>
          <w:b/>
          <w:szCs w:val="24"/>
        </w:rPr>
        <w:t>TARUMIRIM</w:t>
      </w:r>
      <w:r w:rsidRPr="00FA173C">
        <w:rPr>
          <w:rFonts w:ascii="Arial" w:hAnsi="Arial" w:cs="Arial"/>
          <w:szCs w:val="24"/>
        </w:rPr>
        <w:t>,</w:t>
      </w:r>
      <w:r w:rsidR="00640FBA" w:rsidRPr="00FA173C">
        <w:rPr>
          <w:szCs w:val="24"/>
        </w:rPr>
        <w:t xml:space="preserve"> </w:t>
      </w:r>
      <w:r w:rsidR="00112836" w:rsidRPr="00FA173C">
        <w:rPr>
          <w:rFonts w:ascii="Arial" w:hAnsi="Arial" w:cs="Arial"/>
          <w:szCs w:val="24"/>
        </w:rPr>
        <w:t>sediado na Rua Plautino Soares, 100 - Centro, inscrito no CNPJ sob N° 18.338.855/0001-92</w:t>
      </w:r>
      <w:r w:rsidR="001B0021" w:rsidRPr="00FA173C">
        <w:rPr>
          <w:rFonts w:ascii="Arial" w:hAnsi="Arial" w:cs="Arial"/>
          <w:szCs w:val="24"/>
        </w:rPr>
        <w:t>,</w:t>
      </w:r>
      <w:r w:rsidRPr="00FA173C">
        <w:rPr>
          <w:rFonts w:ascii="Arial" w:hAnsi="Arial" w:cs="Arial"/>
          <w:szCs w:val="24"/>
        </w:rPr>
        <w:t xml:space="preserve"> por intermédio da Divisão de Compras e Licitações, realizará a Licitação na </w:t>
      </w:r>
      <w:r w:rsidRPr="00FA173C">
        <w:rPr>
          <w:rFonts w:ascii="Arial" w:hAnsi="Arial" w:cs="Arial"/>
          <w:b/>
          <w:szCs w:val="24"/>
        </w:rPr>
        <w:t xml:space="preserve">Modalidade Pregão </w:t>
      </w:r>
      <w:r w:rsidR="00040250" w:rsidRPr="00FA173C">
        <w:rPr>
          <w:rFonts w:ascii="Arial" w:hAnsi="Arial" w:cs="Arial"/>
          <w:b/>
          <w:szCs w:val="24"/>
        </w:rPr>
        <w:t>Eletrônico</w:t>
      </w:r>
      <w:r w:rsidRPr="00FA173C">
        <w:rPr>
          <w:rFonts w:ascii="Arial" w:hAnsi="Arial" w:cs="Arial"/>
          <w:szCs w:val="24"/>
        </w:rPr>
        <w:t xml:space="preserve">, em sessão pública </w:t>
      </w:r>
      <w:r w:rsidR="00040250" w:rsidRPr="00FA173C">
        <w:rPr>
          <w:rFonts w:ascii="Arial" w:hAnsi="Arial" w:cs="Arial"/>
          <w:szCs w:val="24"/>
        </w:rPr>
        <w:t xml:space="preserve">a ser realizada na </w:t>
      </w:r>
      <w:r w:rsidR="00040250" w:rsidRPr="00FA173C">
        <w:rPr>
          <w:rFonts w:ascii="Arial" w:hAnsi="Arial" w:cs="Arial"/>
          <w:b/>
          <w:szCs w:val="24"/>
        </w:rPr>
        <w:t>Plataforma de Licitações Licitar Digital (</w:t>
      </w:r>
      <w:hyperlink r:id="rId10" w:history="1">
        <w:r w:rsidR="00040250" w:rsidRPr="00FA173C">
          <w:rPr>
            <w:rStyle w:val="Hyperlink"/>
            <w:rFonts w:ascii="Arial" w:hAnsi="Arial" w:cs="Arial"/>
            <w:b/>
            <w:color w:val="auto"/>
            <w:szCs w:val="24"/>
          </w:rPr>
          <w:t>www.licitardigital.com.br</w:t>
        </w:r>
      </w:hyperlink>
      <w:r w:rsidR="00676AFA" w:rsidRPr="00FA173C">
        <w:rPr>
          <w:rFonts w:ascii="Arial" w:hAnsi="Arial" w:cs="Arial"/>
          <w:b/>
          <w:szCs w:val="24"/>
        </w:rPr>
        <w:t>)</w:t>
      </w:r>
      <w:r w:rsidRPr="00FA173C">
        <w:rPr>
          <w:rFonts w:ascii="Arial" w:hAnsi="Arial" w:cs="Arial"/>
          <w:szCs w:val="24"/>
        </w:rPr>
        <w:t xml:space="preserve">, conforme especificado no </w:t>
      </w:r>
      <w:r w:rsidRPr="00FA173C">
        <w:rPr>
          <w:rFonts w:ascii="Arial" w:hAnsi="Arial" w:cs="Arial"/>
          <w:b/>
          <w:szCs w:val="24"/>
        </w:rPr>
        <w:t>ANEXO I</w:t>
      </w:r>
      <w:r w:rsidRPr="00FA173C">
        <w:rPr>
          <w:rFonts w:ascii="Arial" w:hAnsi="Arial" w:cs="Arial"/>
          <w:szCs w:val="24"/>
        </w:rPr>
        <w:t xml:space="preserve"> deste edital.</w:t>
      </w:r>
    </w:p>
    <w:p w14:paraId="51BB6C3C" w14:textId="079FF53C" w:rsidR="009B691A" w:rsidRPr="00D26D9E" w:rsidRDefault="00EF7440" w:rsidP="00756484">
      <w:pPr>
        <w:pStyle w:val="Default"/>
        <w:jc w:val="both"/>
        <w:rPr>
          <w:rFonts w:ascii="Arial" w:hAnsi="Arial" w:cs="Arial"/>
          <w:b/>
          <w:color w:val="auto"/>
        </w:rPr>
      </w:pPr>
      <w:r w:rsidRPr="00FA173C">
        <w:rPr>
          <w:rFonts w:ascii="Arial" w:hAnsi="Arial" w:cs="Arial"/>
          <w:b/>
          <w:color w:val="auto"/>
        </w:rPr>
        <w:t>1.2</w:t>
      </w:r>
      <w:r w:rsidRPr="00FA173C">
        <w:rPr>
          <w:rFonts w:ascii="Arial" w:hAnsi="Arial" w:cs="Arial"/>
          <w:color w:val="auto"/>
        </w:rPr>
        <w:t xml:space="preserve"> - Os</w:t>
      </w:r>
      <w:r w:rsidR="00D2569F" w:rsidRPr="00FA173C">
        <w:rPr>
          <w:rFonts w:ascii="Arial" w:hAnsi="Arial" w:cs="Arial"/>
          <w:color w:val="auto"/>
        </w:rPr>
        <w:t xml:space="preserve"> trabalhos serão conduzidos pelo</w:t>
      </w:r>
      <w:r w:rsidRPr="00FA173C">
        <w:rPr>
          <w:rFonts w:ascii="Arial" w:hAnsi="Arial" w:cs="Arial"/>
          <w:color w:val="auto"/>
        </w:rPr>
        <w:t xml:space="preserve"> </w:t>
      </w:r>
      <w:r w:rsidR="00D2569F" w:rsidRPr="00FA173C">
        <w:rPr>
          <w:rFonts w:ascii="Arial" w:hAnsi="Arial" w:cs="Arial"/>
          <w:color w:val="auto"/>
        </w:rPr>
        <w:t>Sr</w:t>
      </w:r>
      <w:r w:rsidR="00756484" w:rsidRPr="00FA173C">
        <w:rPr>
          <w:rFonts w:ascii="Arial" w:hAnsi="Arial" w:cs="Arial"/>
          <w:color w:val="auto"/>
        </w:rPr>
        <w:t>.</w:t>
      </w:r>
      <w:r w:rsidR="004B7B54" w:rsidRPr="00FA173C">
        <w:rPr>
          <w:rFonts w:ascii="Arial" w:hAnsi="Arial" w:cs="Arial"/>
          <w:color w:val="auto"/>
        </w:rPr>
        <w:t xml:space="preserve"> Pedro Henrique Andrade Freitas Lima</w:t>
      </w:r>
      <w:r w:rsidR="001C36CF" w:rsidRPr="00FA173C">
        <w:rPr>
          <w:rFonts w:ascii="Arial" w:hAnsi="Arial" w:cs="Arial"/>
          <w:color w:val="auto"/>
        </w:rPr>
        <w:t>,</w:t>
      </w:r>
      <w:r w:rsidRPr="00FA173C">
        <w:rPr>
          <w:rFonts w:ascii="Arial" w:hAnsi="Arial" w:cs="Arial"/>
          <w:color w:val="auto"/>
        </w:rPr>
        <w:t xml:space="preserve"> anexado aos autos do procedimento e regido pelas </w:t>
      </w:r>
      <w:r w:rsidRPr="00FA173C">
        <w:rPr>
          <w:rFonts w:ascii="Arial" w:hAnsi="Arial" w:cs="Arial"/>
          <w:b/>
          <w:color w:val="auto"/>
        </w:rPr>
        <w:t xml:space="preserve">Leis nº </w:t>
      </w:r>
      <w:r w:rsidR="00141186" w:rsidRPr="00FA173C">
        <w:rPr>
          <w:rFonts w:ascii="Arial" w:hAnsi="Arial" w:cs="Arial"/>
          <w:b/>
          <w:color w:val="auto"/>
        </w:rPr>
        <w:t>14.133/21</w:t>
      </w:r>
      <w:r w:rsidRPr="00FA173C">
        <w:rPr>
          <w:rFonts w:ascii="Arial" w:hAnsi="Arial" w:cs="Arial"/>
          <w:b/>
          <w:color w:val="auto"/>
        </w:rPr>
        <w:t>,</w:t>
      </w:r>
      <w:r w:rsidRPr="00FA173C">
        <w:rPr>
          <w:rFonts w:ascii="Arial" w:hAnsi="Arial" w:cs="Arial"/>
          <w:color w:val="auto"/>
        </w:rPr>
        <w:t xml:space="preserve"> </w:t>
      </w:r>
      <w:r w:rsidR="00D2569F" w:rsidRPr="00FA173C">
        <w:rPr>
          <w:rFonts w:ascii="Arial" w:hAnsi="Arial" w:cs="Arial"/>
          <w:b/>
          <w:color w:val="auto"/>
        </w:rPr>
        <w:t>Lei</w:t>
      </w:r>
      <w:r w:rsidR="00D2569F" w:rsidRPr="00FA173C">
        <w:rPr>
          <w:rFonts w:ascii="Arial" w:hAnsi="Arial" w:cs="Arial"/>
          <w:color w:val="auto"/>
        </w:rPr>
        <w:t xml:space="preserve"> </w:t>
      </w:r>
      <w:r w:rsidR="00D34055">
        <w:rPr>
          <w:rFonts w:ascii="Arial" w:hAnsi="Arial" w:cs="Arial"/>
          <w:b/>
          <w:color w:val="auto"/>
        </w:rPr>
        <w:t>Co</w:t>
      </w:r>
      <w:r w:rsidRPr="00FA173C">
        <w:rPr>
          <w:rFonts w:ascii="Arial" w:hAnsi="Arial" w:cs="Arial"/>
          <w:b/>
          <w:color w:val="auto"/>
        </w:rPr>
        <w:t>mpleme</w:t>
      </w:r>
      <w:r w:rsidR="00D2569F" w:rsidRPr="00FA173C">
        <w:rPr>
          <w:rFonts w:ascii="Arial" w:hAnsi="Arial" w:cs="Arial"/>
          <w:b/>
          <w:color w:val="auto"/>
        </w:rPr>
        <w:t>ntar</w:t>
      </w:r>
      <w:r w:rsidRPr="00FA173C">
        <w:rPr>
          <w:rFonts w:ascii="Arial" w:hAnsi="Arial" w:cs="Arial"/>
          <w:b/>
          <w:color w:val="auto"/>
        </w:rPr>
        <w:t xml:space="preserve"> n° 123/06</w:t>
      </w:r>
      <w:r w:rsidR="004473BD" w:rsidRPr="00FA173C">
        <w:rPr>
          <w:rFonts w:ascii="Arial" w:hAnsi="Arial" w:cs="Arial"/>
          <w:b/>
          <w:color w:val="auto"/>
        </w:rPr>
        <w:t>, Decreto</w:t>
      </w:r>
      <w:r w:rsidR="001C36CF" w:rsidRPr="00FA173C">
        <w:rPr>
          <w:rFonts w:ascii="Arial" w:hAnsi="Arial" w:cs="Arial"/>
          <w:b/>
          <w:color w:val="auto"/>
        </w:rPr>
        <w:t xml:space="preserve"> Federal N° 10.024, de 20 de setembro de 2019</w:t>
      </w:r>
      <w:r w:rsidRPr="00FA173C">
        <w:rPr>
          <w:rFonts w:ascii="Arial" w:hAnsi="Arial" w:cs="Arial"/>
          <w:color w:val="auto"/>
        </w:rPr>
        <w:t>,</w:t>
      </w:r>
      <w:r w:rsidR="008505C0" w:rsidRPr="00FA173C">
        <w:rPr>
          <w:rFonts w:ascii="Arial" w:hAnsi="Arial" w:cs="Arial"/>
          <w:color w:val="auto"/>
        </w:rPr>
        <w:t xml:space="preserve"> e</w:t>
      </w:r>
      <w:r w:rsidRPr="00FA173C">
        <w:rPr>
          <w:rFonts w:ascii="Arial" w:hAnsi="Arial" w:cs="Arial"/>
          <w:color w:val="auto"/>
        </w:rPr>
        <w:t xml:space="preserve"> demais normas pertinentes e pelas condições estabelecidas pelo presente Edital.</w:t>
      </w:r>
    </w:p>
    <w:p w14:paraId="1E3411B1" w14:textId="76A3F38F" w:rsidR="009B691A" w:rsidRPr="00FA173C" w:rsidRDefault="009B691A" w:rsidP="00D640E0">
      <w:pPr>
        <w:jc w:val="both"/>
        <w:rPr>
          <w:rFonts w:ascii="Arial" w:hAnsi="Arial" w:cs="Arial"/>
          <w:szCs w:val="24"/>
        </w:rPr>
      </w:pPr>
      <w:r w:rsidRPr="00FA173C">
        <w:rPr>
          <w:rFonts w:ascii="Arial" w:hAnsi="Arial" w:cs="Arial"/>
          <w:b/>
          <w:szCs w:val="24"/>
        </w:rPr>
        <w:t>1.3</w:t>
      </w:r>
      <w:r w:rsidRPr="00FA173C">
        <w:rPr>
          <w:rFonts w:ascii="Arial" w:hAnsi="Arial" w:cs="Arial"/>
          <w:szCs w:val="24"/>
        </w:rPr>
        <w:t xml:space="preserve"> - O Edital e seus Anexos poderão ser obtidos gratuitamente no site da Prefeitura Municipal de</w:t>
      </w:r>
      <w:r w:rsidR="006600D2" w:rsidRPr="00FA173C">
        <w:rPr>
          <w:rFonts w:ascii="Arial" w:hAnsi="Arial" w:cs="Arial"/>
          <w:szCs w:val="24"/>
        </w:rPr>
        <w:t xml:space="preserve"> </w:t>
      </w:r>
      <w:r w:rsidR="000B37D8" w:rsidRPr="00FA173C">
        <w:rPr>
          <w:rFonts w:ascii="Arial" w:hAnsi="Arial" w:cs="Arial"/>
          <w:szCs w:val="24"/>
        </w:rPr>
        <w:t>Tarumirim</w:t>
      </w:r>
      <w:r w:rsidRPr="00FA173C">
        <w:rPr>
          <w:rFonts w:ascii="Arial" w:hAnsi="Arial" w:cs="Arial"/>
          <w:szCs w:val="24"/>
        </w:rPr>
        <w:t>, através do endereço eletrônico</w:t>
      </w:r>
      <w:r w:rsidR="006600D2" w:rsidRPr="00FA173C">
        <w:rPr>
          <w:rFonts w:ascii="Arial" w:hAnsi="Arial" w:cs="Arial"/>
          <w:szCs w:val="24"/>
        </w:rPr>
        <w:t xml:space="preserve"> </w:t>
      </w:r>
      <w:bookmarkStart w:id="0" w:name="_Hlk180151132"/>
      <w:r w:rsidR="006600D2" w:rsidRPr="00523766">
        <w:rPr>
          <w:rFonts w:ascii="Arial" w:hAnsi="Arial" w:cs="Arial"/>
          <w:color w:val="4472C4" w:themeColor="accent1"/>
          <w:szCs w:val="24"/>
        </w:rPr>
        <w:fldChar w:fldCharType="begin"/>
      </w:r>
      <w:r w:rsidR="006600D2" w:rsidRPr="00523766">
        <w:rPr>
          <w:rFonts w:ascii="Arial" w:hAnsi="Arial" w:cs="Arial"/>
          <w:color w:val="4472C4" w:themeColor="accent1"/>
          <w:szCs w:val="24"/>
        </w:rPr>
        <w:instrText>HYPERLINK "https://transparencia.tarumirim.mg.gov.br/"</w:instrText>
      </w:r>
      <w:r w:rsidR="006600D2" w:rsidRPr="00523766">
        <w:rPr>
          <w:rFonts w:ascii="Arial" w:hAnsi="Arial" w:cs="Arial"/>
          <w:color w:val="4472C4" w:themeColor="accent1"/>
          <w:szCs w:val="24"/>
        </w:rPr>
      </w:r>
      <w:r w:rsidR="006600D2" w:rsidRPr="00523766">
        <w:rPr>
          <w:rFonts w:ascii="Arial" w:hAnsi="Arial" w:cs="Arial"/>
          <w:color w:val="4472C4" w:themeColor="accent1"/>
          <w:szCs w:val="24"/>
        </w:rPr>
        <w:fldChar w:fldCharType="separate"/>
      </w:r>
      <w:r w:rsidR="006600D2" w:rsidRPr="00523766">
        <w:rPr>
          <w:rStyle w:val="Hyperlink"/>
          <w:rFonts w:ascii="Arial" w:hAnsi="Arial" w:cs="Arial"/>
          <w:color w:val="4472C4" w:themeColor="accent1"/>
          <w:szCs w:val="24"/>
        </w:rPr>
        <w:t>https://transparencia.tarumirim.mg.gov.br/</w:t>
      </w:r>
      <w:r w:rsidR="006600D2" w:rsidRPr="00523766">
        <w:rPr>
          <w:rFonts w:ascii="Arial" w:hAnsi="Arial" w:cs="Arial"/>
          <w:color w:val="4472C4" w:themeColor="accent1"/>
          <w:szCs w:val="24"/>
        </w:rPr>
        <w:fldChar w:fldCharType="end"/>
      </w:r>
      <w:bookmarkEnd w:id="0"/>
      <w:r w:rsidR="003406C9" w:rsidRPr="00FA173C">
        <w:rPr>
          <w:rFonts w:ascii="Arial" w:hAnsi="Arial" w:cs="Arial"/>
          <w:szCs w:val="24"/>
        </w:rPr>
        <w:t>,</w:t>
      </w:r>
      <w:r w:rsidR="004473BD" w:rsidRPr="00FA173C">
        <w:rPr>
          <w:rFonts w:ascii="Arial" w:hAnsi="Arial" w:cs="Arial"/>
          <w:szCs w:val="24"/>
        </w:rPr>
        <w:t xml:space="preserve"> </w:t>
      </w:r>
      <w:r w:rsidRPr="00FA173C">
        <w:rPr>
          <w:rFonts w:ascii="Arial" w:hAnsi="Arial" w:cs="Arial"/>
          <w:szCs w:val="24"/>
        </w:rPr>
        <w:t xml:space="preserve">na Plataforma de Licitações Licitar Digital, através do endereço eletrônico </w:t>
      </w:r>
      <w:hyperlink r:id="rId11" w:history="1">
        <w:r w:rsidR="003406C9" w:rsidRPr="0040303E">
          <w:rPr>
            <w:rStyle w:val="Hyperlink"/>
            <w:rFonts w:ascii="Arial" w:hAnsi="Arial" w:cs="Arial"/>
            <w:color w:val="4472C4" w:themeColor="accent1"/>
            <w:szCs w:val="24"/>
          </w:rPr>
          <w:t>www.licitardigital.com.br</w:t>
        </w:r>
      </w:hyperlink>
      <w:r w:rsidR="003406C9" w:rsidRPr="00FA173C">
        <w:rPr>
          <w:rFonts w:ascii="Arial" w:hAnsi="Arial" w:cs="Arial"/>
          <w:szCs w:val="24"/>
        </w:rPr>
        <w:t xml:space="preserve"> </w:t>
      </w:r>
      <w:r w:rsidRPr="00FA173C">
        <w:rPr>
          <w:rFonts w:ascii="Arial" w:hAnsi="Arial" w:cs="Arial"/>
          <w:szCs w:val="24"/>
        </w:rPr>
        <w:t xml:space="preserve">e também no prédio sede da Prefeitura Municipal de </w:t>
      </w:r>
      <w:r w:rsidR="000B37D8" w:rsidRPr="00FA173C">
        <w:rPr>
          <w:rFonts w:ascii="Arial" w:hAnsi="Arial" w:cs="Arial"/>
          <w:szCs w:val="24"/>
        </w:rPr>
        <w:t>Tarumirim</w:t>
      </w:r>
      <w:r w:rsidRPr="00FA173C">
        <w:rPr>
          <w:rFonts w:ascii="Arial" w:hAnsi="Arial" w:cs="Arial"/>
          <w:szCs w:val="24"/>
        </w:rPr>
        <w:t>, em dias e horários de expediente, a partir da data</w:t>
      </w:r>
      <w:r w:rsidR="00D2569F" w:rsidRPr="00FA173C">
        <w:rPr>
          <w:rFonts w:ascii="Arial" w:hAnsi="Arial" w:cs="Arial"/>
          <w:szCs w:val="24"/>
        </w:rPr>
        <w:t xml:space="preserve"> </w:t>
      </w:r>
      <w:r w:rsidRPr="00FA173C">
        <w:rPr>
          <w:rFonts w:ascii="Arial" w:hAnsi="Arial" w:cs="Arial"/>
          <w:szCs w:val="24"/>
        </w:rPr>
        <w:t>de sua publicaçã</w:t>
      </w:r>
      <w:r w:rsidR="00B5376B" w:rsidRPr="00FA173C">
        <w:rPr>
          <w:rFonts w:ascii="Arial" w:hAnsi="Arial" w:cs="Arial"/>
          <w:szCs w:val="24"/>
        </w:rPr>
        <w:t>o.</w:t>
      </w:r>
    </w:p>
    <w:p w14:paraId="21AD8DB3" w14:textId="3AC69232" w:rsidR="009B691A" w:rsidRPr="00FA173C" w:rsidRDefault="009B691A" w:rsidP="00D640E0">
      <w:pPr>
        <w:jc w:val="both"/>
        <w:rPr>
          <w:rFonts w:ascii="Arial" w:hAnsi="Arial" w:cs="Arial"/>
          <w:szCs w:val="24"/>
        </w:rPr>
      </w:pPr>
      <w:r w:rsidRPr="00FA173C">
        <w:rPr>
          <w:rFonts w:ascii="Arial" w:hAnsi="Arial" w:cs="Arial"/>
          <w:b/>
          <w:szCs w:val="24"/>
        </w:rPr>
        <w:t>1.4</w:t>
      </w:r>
      <w:r w:rsidRPr="00FA173C">
        <w:rPr>
          <w:rFonts w:ascii="Arial" w:hAnsi="Arial" w:cs="Arial"/>
          <w:szCs w:val="24"/>
        </w:rPr>
        <w:t xml:space="preserve"> - Toda e qualquer alteração que possivelmente ocorrer neste Edital, tais como errata, adendo, suspensão ou revogação, </w:t>
      </w:r>
      <w:r w:rsidR="00CC627B" w:rsidRPr="00FA173C">
        <w:rPr>
          <w:rFonts w:ascii="Arial" w:hAnsi="Arial" w:cs="Arial"/>
          <w:szCs w:val="24"/>
        </w:rPr>
        <w:t>deverá ser consultada pelos pretensos licitantes no</w:t>
      </w:r>
      <w:r w:rsidRPr="00FA173C">
        <w:rPr>
          <w:rFonts w:ascii="Arial" w:hAnsi="Arial" w:cs="Arial"/>
          <w:szCs w:val="24"/>
        </w:rPr>
        <w:t xml:space="preserve"> </w:t>
      </w:r>
      <w:r w:rsidR="00CE123B" w:rsidRPr="00FA173C">
        <w:rPr>
          <w:rFonts w:ascii="Arial" w:hAnsi="Arial" w:cs="Arial"/>
          <w:szCs w:val="24"/>
        </w:rPr>
        <w:t xml:space="preserve">endereço </w:t>
      </w:r>
      <w:r w:rsidRPr="00FA173C">
        <w:rPr>
          <w:rFonts w:ascii="Arial" w:hAnsi="Arial" w:cs="Arial"/>
          <w:szCs w:val="24"/>
        </w:rPr>
        <w:t xml:space="preserve">eletrônico </w:t>
      </w:r>
      <w:hyperlink r:id="rId12" w:history="1">
        <w:r w:rsidRPr="0040303E">
          <w:rPr>
            <w:rStyle w:val="Hyperlink"/>
            <w:rFonts w:ascii="Arial" w:hAnsi="Arial" w:cs="Arial"/>
            <w:color w:val="4472C4" w:themeColor="accent1"/>
            <w:szCs w:val="24"/>
          </w:rPr>
          <w:t>www.licitardigital.com.br</w:t>
        </w:r>
      </w:hyperlink>
      <w:r w:rsidRPr="00FA173C">
        <w:rPr>
          <w:rFonts w:ascii="Arial" w:hAnsi="Arial" w:cs="Arial"/>
          <w:szCs w:val="24"/>
        </w:rPr>
        <w:t xml:space="preserve">, bem como, no site da Prefeitura Municipal e, </w:t>
      </w:r>
      <w:r w:rsidR="00063BC4" w:rsidRPr="00FA173C">
        <w:rPr>
          <w:rFonts w:ascii="Arial" w:hAnsi="Arial" w:cs="Arial"/>
          <w:szCs w:val="24"/>
        </w:rPr>
        <w:t>“</w:t>
      </w:r>
      <w:hyperlink r:id="rId13" w:history="1">
        <w:r w:rsidR="006600D2" w:rsidRPr="0040303E">
          <w:rPr>
            <w:rStyle w:val="Hyperlink"/>
            <w:rFonts w:ascii="Arial" w:hAnsi="Arial" w:cs="Arial"/>
            <w:color w:val="4472C4" w:themeColor="accent1"/>
            <w:szCs w:val="24"/>
          </w:rPr>
          <w:t>https://transparencia.tarumirim.mg.gov.br/</w:t>
        </w:r>
      </w:hyperlink>
      <w:r w:rsidR="00914131" w:rsidRPr="00FA173C">
        <w:rPr>
          <w:rFonts w:ascii="Arial" w:hAnsi="Arial" w:cs="Arial"/>
          <w:szCs w:val="24"/>
        </w:rPr>
        <w:t>”.</w:t>
      </w:r>
    </w:p>
    <w:p w14:paraId="1E490C2E" w14:textId="29B7A8C7" w:rsidR="00EF7440" w:rsidRDefault="009B691A" w:rsidP="00D640E0">
      <w:pPr>
        <w:jc w:val="both"/>
        <w:rPr>
          <w:rFonts w:ascii="Arial" w:hAnsi="Arial" w:cs="Arial"/>
          <w:szCs w:val="24"/>
        </w:rPr>
      </w:pPr>
      <w:r w:rsidRPr="00FA173C">
        <w:rPr>
          <w:rFonts w:ascii="Arial" w:hAnsi="Arial" w:cs="Arial"/>
          <w:b/>
          <w:szCs w:val="24"/>
        </w:rPr>
        <w:t>1.5</w:t>
      </w:r>
      <w:r w:rsidRPr="00FA173C">
        <w:rPr>
          <w:rFonts w:ascii="Arial" w:hAnsi="Arial" w:cs="Arial"/>
          <w:szCs w:val="24"/>
        </w:rPr>
        <w:t xml:space="preserve"> - A Administração não se responsabilizará caso o pretenso licitante não acesse o e-mail informado ou não visualize a alteração no Site supracitado consequentemente desconhecendo o teor dos Avisos publicados.</w:t>
      </w:r>
    </w:p>
    <w:p w14:paraId="7E63D8E2" w14:textId="77777777" w:rsidR="00907941" w:rsidRPr="00FA173C" w:rsidRDefault="00907941" w:rsidP="00D640E0">
      <w:pPr>
        <w:jc w:val="both"/>
        <w:rPr>
          <w:rFonts w:ascii="Arial" w:hAnsi="Arial" w:cs="Arial"/>
          <w:szCs w:val="24"/>
        </w:rPr>
      </w:pPr>
    </w:p>
    <w:p w14:paraId="73650B56" w14:textId="77777777" w:rsidR="00EF7440" w:rsidRPr="00FA173C" w:rsidRDefault="00EF7440" w:rsidP="00D640E0">
      <w:pPr>
        <w:shd w:val="clear" w:color="auto" w:fill="D9D9D9"/>
        <w:jc w:val="both"/>
        <w:rPr>
          <w:rFonts w:ascii="Arial" w:hAnsi="Arial" w:cs="Arial"/>
          <w:b/>
          <w:szCs w:val="24"/>
        </w:rPr>
      </w:pPr>
      <w:r w:rsidRPr="00FA173C">
        <w:rPr>
          <w:rFonts w:ascii="Arial" w:hAnsi="Arial" w:cs="Arial"/>
          <w:b/>
          <w:szCs w:val="24"/>
        </w:rPr>
        <w:t>2- OBJETO</w:t>
      </w:r>
    </w:p>
    <w:p w14:paraId="4A99FA6B" w14:textId="0563A44F" w:rsidR="00C34C0F" w:rsidRDefault="00EF7440" w:rsidP="00C34C0F">
      <w:pPr>
        <w:jc w:val="both"/>
        <w:rPr>
          <w:rFonts w:ascii="Arial" w:hAnsi="Arial" w:cs="Arial"/>
        </w:rPr>
      </w:pPr>
      <w:r w:rsidRPr="00907941">
        <w:rPr>
          <w:rFonts w:ascii="Arial" w:hAnsi="Arial" w:cs="Arial"/>
          <w:b/>
          <w:szCs w:val="24"/>
        </w:rPr>
        <w:t>2.1.</w:t>
      </w:r>
      <w:r w:rsidRPr="00907941">
        <w:rPr>
          <w:rFonts w:ascii="Arial" w:hAnsi="Arial" w:cs="Arial"/>
          <w:szCs w:val="24"/>
        </w:rPr>
        <w:t xml:space="preserve"> Constit</w:t>
      </w:r>
      <w:r w:rsidR="0051299B" w:rsidRPr="00907941">
        <w:rPr>
          <w:rFonts w:ascii="Arial" w:hAnsi="Arial" w:cs="Arial"/>
          <w:szCs w:val="24"/>
        </w:rPr>
        <w:t>ui objeto da presente licitação:</w:t>
      </w:r>
      <w:r w:rsidR="007E2A3F" w:rsidRPr="00907941">
        <w:rPr>
          <w:rFonts w:ascii="Arial" w:hAnsi="Arial" w:cs="Arial"/>
        </w:rPr>
        <w:t xml:space="preserve"> </w:t>
      </w:r>
      <w:r w:rsidR="00907941" w:rsidRPr="00907941">
        <w:rPr>
          <w:rFonts w:ascii="Arial" w:hAnsi="Arial" w:cs="Arial"/>
        </w:rPr>
        <w:t>Contratação de empresa especializada para prestação de serviços de manutenção preventiva e corretiva em equipamentos odontológicos (cadeira, mocho, foco, equipo, cuspideira, unidade auxiliar, amalgamador, ultrassom e jato de bicabornato, aparelho de resina foto polimerizável, canetas de alta e baixa rotação, compressor e consultório portátil). Instaladas em unidades da rede da Secretaria Municipal de Saúde de Tarumirim-MG</w:t>
      </w:r>
      <w:r w:rsidR="00572A40" w:rsidRPr="00907941">
        <w:rPr>
          <w:rFonts w:ascii="Arial" w:hAnsi="Arial" w:cs="Arial"/>
        </w:rPr>
        <w:t>.</w:t>
      </w:r>
    </w:p>
    <w:p w14:paraId="40E0217F" w14:textId="77777777" w:rsidR="00907941" w:rsidRDefault="00907941" w:rsidP="00C34C0F">
      <w:pPr>
        <w:jc w:val="both"/>
        <w:rPr>
          <w:rFonts w:ascii="Arial" w:hAnsi="Arial" w:cs="Arial"/>
        </w:rPr>
      </w:pPr>
    </w:p>
    <w:p w14:paraId="52399BB3" w14:textId="15677FFF" w:rsidR="002F4017" w:rsidRDefault="00C34C0F" w:rsidP="000039E4">
      <w:pPr>
        <w:jc w:val="both"/>
        <w:rPr>
          <w:rFonts w:ascii="Arial" w:hAnsi="Arial" w:cs="Arial"/>
          <w:b/>
          <w:bCs/>
          <w:szCs w:val="24"/>
          <w:lang w:val="pt-PT"/>
        </w:rPr>
      </w:pPr>
      <w:r>
        <w:rPr>
          <w:rFonts w:ascii="Arial" w:hAnsi="Arial" w:cs="Arial"/>
        </w:rPr>
        <w:t xml:space="preserve"> </w:t>
      </w:r>
      <w:r w:rsidR="002F4017" w:rsidRPr="00C12A5A">
        <w:rPr>
          <w:rFonts w:ascii="Arial" w:hAnsi="Arial" w:cs="Arial"/>
          <w:b/>
          <w:bCs/>
          <w:szCs w:val="24"/>
          <w:lang w:val="pt-PT"/>
        </w:rPr>
        <w:t>2</w:t>
      </w:r>
      <w:r w:rsidR="003659DA">
        <w:rPr>
          <w:rFonts w:ascii="Arial" w:hAnsi="Arial" w:cs="Arial"/>
          <w:b/>
          <w:bCs/>
          <w:szCs w:val="24"/>
          <w:lang w:val="pt-PT"/>
        </w:rPr>
        <w:t>.2</w:t>
      </w:r>
      <w:r w:rsidR="002F4017" w:rsidRPr="00C12A5A">
        <w:rPr>
          <w:rFonts w:ascii="Arial" w:hAnsi="Arial" w:cs="Arial"/>
          <w:b/>
          <w:bCs/>
          <w:szCs w:val="24"/>
          <w:lang w:val="pt-PT"/>
        </w:rPr>
        <w:t xml:space="preserve"> DISCRIMINIÇÃO: </w:t>
      </w:r>
    </w:p>
    <w:p w14:paraId="07067889" w14:textId="361E274F" w:rsidR="000039E4" w:rsidRDefault="000039E4" w:rsidP="00E37BBC">
      <w:pPr>
        <w:spacing w:before="240"/>
        <w:jc w:val="center"/>
        <w:rPr>
          <w:rFonts w:ascii="Arial" w:hAnsi="Arial" w:cs="Arial"/>
          <w:b/>
          <w:bCs/>
          <w:szCs w:val="24"/>
          <w:u w:val="single"/>
          <w:lang w:val="pt-PT"/>
        </w:rPr>
      </w:pPr>
      <w:r>
        <w:rPr>
          <w:rFonts w:ascii="Arial" w:hAnsi="Arial" w:cs="Arial"/>
          <w:b/>
          <w:bCs/>
          <w:szCs w:val="24"/>
          <w:u w:val="single"/>
          <w:lang w:val="pt-PT"/>
        </w:rPr>
        <w:t>ITENS</w:t>
      </w:r>
      <w:r w:rsidRPr="000039E4">
        <w:rPr>
          <w:rFonts w:ascii="Arial" w:hAnsi="Arial" w:cs="Arial"/>
          <w:b/>
          <w:bCs/>
          <w:szCs w:val="24"/>
          <w:u w:val="single"/>
          <w:lang w:val="pt-PT"/>
        </w:rPr>
        <w:t xml:space="preserve"> EXCLUSIVAMENTE A ME´S E EPP´S</w:t>
      </w:r>
    </w:p>
    <w:p w14:paraId="5439E5D7" w14:textId="77777777" w:rsidR="00E84F02" w:rsidRDefault="00E84F02" w:rsidP="00E37BBC">
      <w:pPr>
        <w:spacing w:before="240"/>
        <w:rPr>
          <w:rFonts w:ascii="Arial" w:hAnsi="Arial" w:cs="Arial"/>
          <w:b/>
          <w:bCs/>
          <w:szCs w:val="24"/>
          <w:u w:val="single"/>
          <w:lang w:val="pt-PT"/>
        </w:rPr>
      </w:pPr>
    </w:p>
    <w:tbl>
      <w:tblPr>
        <w:tblStyle w:val="Tabelacomgrade"/>
        <w:tblW w:w="9351" w:type="dxa"/>
        <w:tblLook w:val="04A0" w:firstRow="1" w:lastRow="0" w:firstColumn="1" w:lastColumn="0" w:noHBand="0" w:noVBand="1"/>
      </w:tblPr>
      <w:tblGrid>
        <w:gridCol w:w="961"/>
        <w:gridCol w:w="1056"/>
        <w:gridCol w:w="1297"/>
        <w:gridCol w:w="3128"/>
        <w:gridCol w:w="1363"/>
        <w:gridCol w:w="1546"/>
      </w:tblGrid>
      <w:tr w:rsidR="000039E4" w14:paraId="1470E27B" w14:textId="77777777" w:rsidTr="00215190">
        <w:tc>
          <w:tcPr>
            <w:tcW w:w="961" w:type="dxa"/>
            <w:vAlign w:val="center"/>
          </w:tcPr>
          <w:p w14:paraId="3B1F017E" w14:textId="14C1E838" w:rsidR="000039E4" w:rsidRPr="00215190" w:rsidRDefault="000039E4" w:rsidP="00E37BBC">
            <w:pPr>
              <w:spacing w:before="240"/>
              <w:jc w:val="center"/>
              <w:rPr>
                <w:rFonts w:ascii="Arial" w:hAnsi="Arial" w:cs="Arial"/>
                <w:szCs w:val="24"/>
                <w:lang w:val="pt-PT"/>
              </w:rPr>
            </w:pPr>
            <w:r w:rsidRPr="00215190">
              <w:rPr>
                <w:rFonts w:ascii="Arial" w:hAnsi="Arial" w:cs="Arial"/>
                <w:szCs w:val="24"/>
                <w:lang w:val="pt-PT"/>
              </w:rPr>
              <w:t>ITEM</w:t>
            </w:r>
          </w:p>
        </w:tc>
        <w:tc>
          <w:tcPr>
            <w:tcW w:w="1056" w:type="dxa"/>
            <w:vAlign w:val="center"/>
          </w:tcPr>
          <w:p w14:paraId="2F89007D" w14:textId="282A5974" w:rsidR="000039E4" w:rsidRPr="00215190" w:rsidRDefault="000039E4" w:rsidP="00E37BBC">
            <w:pPr>
              <w:spacing w:before="240"/>
              <w:jc w:val="center"/>
              <w:rPr>
                <w:rFonts w:ascii="Arial" w:hAnsi="Arial" w:cs="Arial"/>
                <w:szCs w:val="24"/>
                <w:lang w:val="pt-PT"/>
              </w:rPr>
            </w:pPr>
            <w:r w:rsidRPr="00215190">
              <w:rPr>
                <w:rFonts w:ascii="Arial" w:hAnsi="Arial" w:cs="Arial"/>
                <w:szCs w:val="24"/>
                <w:lang w:val="pt-PT"/>
              </w:rPr>
              <w:t>QUANT</w:t>
            </w:r>
          </w:p>
        </w:tc>
        <w:tc>
          <w:tcPr>
            <w:tcW w:w="1297" w:type="dxa"/>
            <w:vAlign w:val="center"/>
          </w:tcPr>
          <w:p w14:paraId="35E47A5A" w14:textId="7461BB37" w:rsidR="000039E4" w:rsidRPr="00215190" w:rsidRDefault="000039E4" w:rsidP="00E37BBC">
            <w:pPr>
              <w:spacing w:before="240"/>
              <w:jc w:val="center"/>
              <w:rPr>
                <w:rFonts w:ascii="Arial" w:hAnsi="Arial" w:cs="Arial"/>
                <w:szCs w:val="24"/>
                <w:lang w:val="pt-PT"/>
              </w:rPr>
            </w:pPr>
            <w:r w:rsidRPr="00215190">
              <w:rPr>
                <w:rFonts w:ascii="Arial" w:hAnsi="Arial" w:cs="Arial"/>
                <w:szCs w:val="24"/>
                <w:lang w:val="pt-PT"/>
              </w:rPr>
              <w:t>UNIDADE</w:t>
            </w:r>
          </w:p>
        </w:tc>
        <w:tc>
          <w:tcPr>
            <w:tcW w:w="3128" w:type="dxa"/>
            <w:vAlign w:val="center"/>
          </w:tcPr>
          <w:p w14:paraId="1936985A" w14:textId="703E0E3B" w:rsidR="000039E4" w:rsidRPr="00215190" w:rsidRDefault="000039E4" w:rsidP="00E37BBC">
            <w:pPr>
              <w:spacing w:before="240"/>
              <w:jc w:val="center"/>
              <w:rPr>
                <w:rFonts w:ascii="Arial" w:hAnsi="Arial" w:cs="Arial"/>
                <w:szCs w:val="24"/>
                <w:lang w:val="pt-PT"/>
              </w:rPr>
            </w:pPr>
            <w:r w:rsidRPr="00215190">
              <w:rPr>
                <w:rFonts w:ascii="Arial" w:hAnsi="Arial" w:cs="Arial"/>
                <w:szCs w:val="24"/>
                <w:lang w:val="pt-PT"/>
              </w:rPr>
              <w:t>DESCRIÇÃO</w:t>
            </w:r>
          </w:p>
        </w:tc>
        <w:tc>
          <w:tcPr>
            <w:tcW w:w="1363" w:type="dxa"/>
            <w:vAlign w:val="center"/>
          </w:tcPr>
          <w:p w14:paraId="5E7F7D60" w14:textId="271362FB" w:rsidR="000039E4" w:rsidRPr="00215190" w:rsidRDefault="000039E4" w:rsidP="00E37BBC">
            <w:pPr>
              <w:spacing w:before="240"/>
              <w:jc w:val="center"/>
              <w:rPr>
                <w:rFonts w:ascii="Arial" w:hAnsi="Arial" w:cs="Arial"/>
                <w:szCs w:val="24"/>
                <w:lang w:val="pt-PT"/>
              </w:rPr>
            </w:pPr>
            <w:r w:rsidRPr="00215190">
              <w:rPr>
                <w:rFonts w:ascii="Arial" w:hAnsi="Arial" w:cs="Arial"/>
                <w:szCs w:val="24"/>
                <w:lang w:val="pt-PT"/>
              </w:rPr>
              <w:t>VALOR MEDIO UNITARIO</w:t>
            </w:r>
          </w:p>
        </w:tc>
        <w:tc>
          <w:tcPr>
            <w:tcW w:w="1546" w:type="dxa"/>
            <w:vAlign w:val="center"/>
          </w:tcPr>
          <w:p w14:paraId="5BF9AD0E" w14:textId="723DC31B" w:rsidR="000039E4" w:rsidRPr="00215190" w:rsidRDefault="000039E4" w:rsidP="00E37BBC">
            <w:pPr>
              <w:spacing w:before="240"/>
              <w:jc w:val="center"/>
              <w:rPr>
                <w:rFonts w:ascii="Arial" w:hAnsi="Arial" w:cs="Arial"/>
                <w:szCs w:val="24"/>
                <w:lang w:val="pt-PT"/>
              </w:rPr>
            </w:pPr>
            <w:r w:rsidRPr="00215190">
              <w:rPr>
                <w:rFonts w:ascii="Arial" w:hAnsi="Arial" w:cs="Arial"/>
                <w:szCs w:val="24"/>
                <w:lang w:val="pt-PT"/>
              </w:rPr>
              <w:t>VALOR TOTAL</w:t>
            </w:r>
          </w:p>
        </w:tc>
      </w:tr>
      <w:tr w:rsidR="00E84F02" w14:paraId="030D5CB5" w14:textId="77777777" w:rsidTr="00215190">
        <w:trPr>
          <w:trHeight w:val="5419"/>
        </w:trPr>
        <w:tc>
          <w:tcPr>
            <w:tcW w:w="961" w:type="dxa"/>
            <w:vAlign w:val="center"/>
          </w:tcPr>
          <w:p w14:paraId="49AD4DD8" w14:textId="748367E4" w:rsidR="00E84F02" w:rsidRPr="00215190" w:rsidRDefault="00E84F02" w:rsidP="00E37BBC">
            <w:pPr>
              <w:spacing w:before="240"/>
              <w:jc w:val="center"/>
              <w:rPr>
                <w:rFonts w:ascii="Arial" w:hAnsi="Arial" w:cs="Arial"/>
                <w:szCs w:val="24"/>
                <w:lang w:val="pt-PT"/>
              </w:rPr>
            </w:pPr>
            <w:r w:rsidRPr="00215190">
              <w:rPr>
                <w:rFonts w:ascii="Arial" w:hAnsi="Arial" w:cs="Arial"/>
                <w:szCs w:val="24"/>
                <w:lang w:val="pt-PT"/>
              </w:rPr>
              <w:lastRenderedPageBreak/>
              <w:t>01</w:t>
            </w:r>
          </w:p>
        </w:tc>
        <w:tc>
          <w:tcPr>
            <w:tcW w:w="1056" w:type="dxa"/>
            <w:vAlign w:val="center"/>
          </w:tcPr>
          <w:p w14:paraId="1890240C" w14:textId="4AC15B51" w:rsidR="00E84F02" w:rsidRPr="00215190" w:rsidRDefault="00021EC6" w:rsidP="00E37BBC">
            <w:pPr>
              <w:spacing w:before="240"/>
              <w:jc w:val="center"/>
              <w:rPr>
                <w:rFonts w:ascii="Arial" w:hAnsi="Arial" w:cs="Arial"/>
                <w:szCs w:val="24"/>
                <w:lang w:val="pt-PT"/>
              </w:rPr>
            </w:pPr>
            <w:r>
              <w:rPr>
                <w:rFonts w:ascii="Arial" w:hAnsi="Arial" w:cs="Arial"/>
                <w:szCs w:val="24"/>
                <w:lang w:val="pt-PT"/>
              </w:rPr>
              <w:t>12</w:t>
            </w:r>
          </w:p>
        </w:tc>
        <w:tc>
          <w:tcPr>
            <w:tcW w:w="1297" w:type="dxa"/>
            <w:vAlign w:val="center"/>
          </w:tcPr>
          <w:p w14:paraId="6CC3AC42" w14:textId="1D3F7DFA" w:rsidR="00E84F02" w:rsidRPr="00215190" w:rsidRDefault="00E84F02" w:rsidP="00E37BBC">
            <w:pPr>
              <w:spacing w:before="240"/>
              <w:jc w:val="center"/>
              <w:rPr>
                <w:rFonts w:ascii="Arial" w:hAnsi="Arial" w:cs="Arial"/>
                <w:szCs w:val="24"/>
                <w:lang w:val="pt-PT"/>
              </w:rPr>
            </w:pPr>
            <w:r w:rsidRPr="00215190">
              <w:rPr>
                <w:rFonts w:ascii="Arial" w:hAnsi="Arial" w:cs="Arial"/>
                <w:bCs/>
                <w:szCs w:val="24"/>
                <w:lang w:eastAsia="ar-SA"/>
              </w:rPr>
              <w:t>MENSAL</w:t>
            </w:r>
          </w:p>
        </w:tc>
        <w:tc>
          <w:tcPr>
            <w:tcW w:w="3128" w:type="dxa"/>
            <w:vAlign w:val="center"/>
          </w:tcPr>
          <w:p w14:paraId="29B46041" w14:textId="0684B026" w:rsidR="00E84F02" w:rsidRPr="00215190" w:rsidRDefault="00E84F02" w:rsidP="00E37BBC">
            <w:pPr>
              <w:spacing w:before="240"/>
              <w:jc w:val="center"/>
              <w:rPr>
                <w:rFonts w:ascii="Arial" w:hAnsi="Arial" w:cs="Arial"/>
                <w:szCs w:val="24"/>
                <w:lang w:val="pt-PT"/>
              </w:rPr>
            </w:pPr>
            <w:r w:rsidRPr="00215190">
              <w:rPr>
                <w:rFonts w:ascii="Arial" w:eastAsia="Calibri" w:hAnsi="Arial" w:cs="Arial"/>
                <w:szCs w:val="24"/>
              </w:rPr>
              <w:t>Serviços de Manutenção completa em 8 consultório odontológicos (Cadeira, mocho, foco e equipo, cuspideira, unidade auxiliar, amalgamador, ultrassom e jato de bicarbonato, aparelho de resina foto polimerizável, canetas de alta e baixa rotação, compressor, consultório portável)</w:t>
            </w:r>
            <w:r w:rsidR="00215190">
              <w:rPr>
                <w:rFonts w:ascii="Arial" w:eastAsia="Calibri" w:hAnsi="Arial" w:cs="Arial"/>
                <w:szCs w:val="24"/>
              </w:rPr>
              <w:t>.</w:t>
            </w:r>
          </w:p>
        </w:tc>
        <w:tc>
          <w:tcPr>
            <w:tcW w:w="1363" w:type="dxa"/>
            <w:vAlign w:val="center"/>
          </w:tcPr>
          <w:p w14:paraId="07DD7642" w14:textId="71A830F5" w:rsidR="00E84F02" w:rsidRPr="00215190" w:rsidRDefault="00215190" w:rsidP="00E37BBC">
            <w:pPr>
              <w:spacing w:before="240"/>
              <w:jc w:val="center"/>
              <w:rPr>
                <w:rFonts w:ascii="Arial" w:hAnsi="Arial" w:cs="Arial"/>
                <w:szCs w:val="24"/>
                <w:lang w:val="pt-PT"/>
              </w:rPr>
            </w:pPr>
            <w:r>
              <w:rPr>
                <w:rFonts w:ascii="Arial" w:hAnsi="Arial" w:cs="Arial"/>
                <w:szCs w:val="24"/>
                <w:lang w:val="pt-PT"/>
              </w:rPr>
              <w:t xml:space="preserve">R$ </w:t>
            </w:r>
            <w:r w:rsidR="00C46872">
              <w:rPr>
                <w:rFonts w:ascii="Arial" w:hAnsi="Arial" w:cs="Arial"/>
                <w:szCs w:val="24"/>
                <w:lang w:val="pt-PT"/>
              </w:rPr>
              <w:t>4.939,00</w:t>
            </w:r>
          </w:p>
        </w:tc>
        <w:tc>
          <w:tcPr>
            <w:tcW w:w="1546" w:type="dxa"/>
            <w:vAlign w:val="center"/>
          </w:tcPr>
          <w:p w14:paraId="560E70E1" w14:textId="48A52282" w:rsidR="00E84F02" w:rsidRPr="00215190" w:rsidRDefault="00215190" w:rsidP="00E37BBC">
            <w:pPr>
              <w:spacing w:before="240"/>
              <w:jc w:val="center"/>
              <w:rPr>
                <w:rFonts w:ascii="Arial" w:hAnsi="Arial" w:cs="Arial"/>
                <w:szCs w:val="24"/>
                <w:lang w:val="pt-PT"/>
              </w:rPr>
            </w:pPr>
            <w:r>
              <w:rPr>
                <w:rFonts w:ascii="Arial" w:hAnsi="Arial" w:cs="Arial"/>
                <w:szCs w:val="24"/>
                <w:lang w:val="pt-PT"/>
              </w:rPr>
              <w:t xml:space="preserve">R$ </w:t>
            </w:r>
            <w:r w:rsidR="00C46872">
              <w:rPr>
                <w:rFonts w:ascii="Arial" w:hAnsi="Arial" w:cs="Arial"/>
                <w:szCs w:val="24"/>
                <w:lang w:val="pt-PT"/>
              </w:rPr>
              <w:t>59.268,00</w:t>
            </w:r>
          </w:p>
        </w:tc>
      </w:tr>
    </w:tbl>
    <w:p w14:paraId="27DBE468" w14:textId="77777777" w:rsidR="00907941" w:rsidRPr="002F4017" w:rsidRDefault="00907941" w:rsidP="002F4017">
      <w:pPr>
        <w:rPr>
          <w:rFonts w:ascii="Arial" w:hAnsi="Arial" w:cs="Arial"/>
          <w:sz w:val="22"/>
          <w:szCs w:val="22"/>
        </w:rPr>
      </w:pPr>
    </w:p>
    <w:p w14:paraId="332D86DA" w14:textId="77777777" w:rsidR="00DD4B03" w:rsidRPr="00FA173C" w:rsidRDefault="00DD4B03" w:rsidP="00D640E0">
      <w:pPr>
        <w:shd w:val="clear" w:color="auto" w:fill="D9D9D9"/>
        <w:jc w:val="both"/>
        <w:rPr>
          <w:rFonts w:ascii="Arial" w:hAnsi="Arial" w:cs="Arial"/>
          <w:b/>
          <w:szCs w:val="24"/>
        </w:rPr>
      </w:pPr>
      <w:r w:rsidRPr="00FA173C">
        <w:rPr>
          <w:rFonts w:ascii="Arial" w:hAnsi="Arial" w:cs="Arial"/>
          <w:b/>
          <w:szCs w:val="24"/>
        </w:rPr>
        <w:t>3 - CONDIÇÕES DE PARTICIPAÇÃO</w:t>
      </w:r>
    </w:p>
    <w:p w14:paraId="749B2F0F" w14:textId="77777777" w:rsidR="008F7F17" w:rsidRPr="00FA173C" w:rsidRDefault="00DD4B03" w:rsidP="00D640E0">
      <w:pPr>
        <w:jc w:val="both"/>
        <w:rPr>
          <w:rFonts w:ascii="Arial" w:hAnsi="Arial" w:cs="Arial"/>
          <w:szCs w:val="24"/>
        </w:rPr>
      </w:pPr>
      <w:r w:rsidRPr="00FA173C">
        <w:rPr>
          <w:rFonts w:ascii="Arial" w:hAnsi="Arial" w:cs="Arial"/>
          <w:b/>
          <w:szCs w:val="24"/>
        </w:rPr>
        <w:t>3.1 –</w:t>
      </w:r>
      <w:r w:rsidRPr="00FA173C">
        <w:rPr>
          <w:rFonts w:ascii="Arial" w:hAnsi="Arial" w:cs="Arial"/>
          <w:szCs w:val="24"/>
        </w:rPr>
        <w:t xml:space="preserve"> </w:t>
      </w:r>
      <w:r w:rsidR="008F7F17" w:rsidRPr="00FA173C">
        <w:rPr>
          <w:rFonts w:ascii="Arial" w:hAnsi="Arial" w:cs="Arial"/>
          <w:szCs w:val="24"/>
        </w:rPr>
        <w:t>Poderão participar deste Pregão as empresas legalmente constituídas e que comprovem possuir os requisitos mínimos de qualificação exigidos neste Edital e seus Anexos.</w:t>
      </w:r>
    </w:p>
    <w:p w14:paraId="006958CD" w14:textId="77777777" w:rsidR="00DD4B03" w:rsidRPr="00FA173C" w:rsidRDefault="00DD4B03" w:rsidP="00D640E0">
      <w:pPr>
        <w:jc w:val="both"/>
        <w:rPr>
          <w:rFonts w:ascii="Arial" w:hAnsi="Arial" w:cs="Arial"/>
          <w:szCs w:val="24"/>
        </w:rPr>
      </w:pPr>
      <w:r w:rsidRPr="00FA173C">
        <w:rPr>
          <w:rFonts w:ascii="Arial" w:hAnsi="Arial" w:cs="Arial"/>
          <w:b/>
          <w:szCs w:val="24"/>
        </w:rPr>
        <w:t>3.2 –</w:t>
      </w:r>
      <w:r w:rsidRPr="00FA173C">
        <w:rPr>
          <w:rFonts w:ascii="Arial" w:hAnsi="Arial" w:cs="Arial"/>
          <w:szCs w:val="24"/>
        </w:rPr>
        <w:t xml:space="preserve"> Não poderão participar do presente certame a empresa:</w:t>
      </w:r>
    </w:p>
    <w:p w14:paraId="648057CF" w14:textId="77777777" w:rsidR="00DD4B03" w:rsidRPr="00FA173C" w:rsidRDefault="00DD4B03" w:rsidP="00D640E0">
      <w:pPr>
        <w:jc w:val="both"/>
        <w:rPr>
          <w:rFonts w:ascii="Arial" w:hAnsi="Arial" w:cs="Arial"/>
          <w:szCs w:val="24"/>
        </w:rPr>
      </w:pPr>
      <w:r w:rsidRPr="00FA173C">
        <w:rPr>
          <w:rFonts w:ascii="Arial" w:hAnsi="Arial" w:cs="Arial"/>
          <w:b/>
          <w:szCs w:val="24"/>
        </w:rPr>
        <w:t>3.2.1 –</w:t>
      </w:r>
      <w:r w:rsidRPr="00FA173C">
        <w:rPr>
          <w:rFonts w:ascii="Arial" w:hAnsi="Arial" w:cs="Arial"/>
          <w:szCs w:val="24"/>
        </w:rPr>
        <w:t xml:space="preserve"> </w:t>
      </w:r>
      <w:r w:rsidR="009B691A" w:rsidRPr="00FA173C">
        <w:rPr>
          <w:rFonts w:ascii="Arial" w:hAnsi="Arial" w:cs="Arial"/>
          <w:szCs w:val="24"/>
        </w:rPr>
        <w:t>Empresa suspensa de participar de licitação e impedida de contratar com o Município, durante o prazo da sanção aplicada;</w:t>
      </w:r>
    </w:p>
    <w:p w14:paraId="2AB587E7" w14:textId="77777777" w:rsidR="009B691A" w:rsidRPr="00FA173C" w:rsidRDefault="00DD4B03" w:rsidP="00D640E0">
      <w:pPr>
        <w:jc w:val="both"/>
        <w:rPr>
          <w:rFonts w:ascii="Arial" w:hAnsi="Arial" w:cs="Arial"/>
          <w:szCs w:val="24"/>
        </w:rPr>
      </w:pPr>
      <w:r w:rsidRPr="00FA173C">
        <w:rPr>
          <w:rFonts w:ascii="Arial" w:hAnsi="Arial" w:cs="Arial"/>
          <w:b/>
          <w:szCs w:val="24"/>
        </w:rPr>
        <w:t>3.2.2 –</w:t>
      </w:r>
      <w:r w:rsidRPr="00FA173C">
        <w:rPr>
          <w:rFonts w:ascii="Arial" w:hAnsi="Arial" w:cs="Arial"/>
          <w:szCs w:val="24"/>
        </w:rPr>
        <w:t xml:space="preserve"> </w:t>
      </w:r>
      <w:r w:rsidR="009B691A" w:rsidRPr="00FA173C">
        <w:rPr>
          <w:rFonts w:ascii="Arial" w:hAnsi="Arial" w:cs="Arial"/>
          <w:szCs w:val="24"/>
        </w:rPr>
        <w:t>Empresa declarada inidônea para licitar ou contratar com a Administração Pública, enquanto perdurarem os motivos determinantes da punição ou até que seja promovida sua reabilitação;</w:t>
      </w:r>
    </w:p>
    <w:p w14:paraId="112B79C5" w14:textId="77777777" w:rsidR="009B691A" w:rsidRPr="00FA173C" w:rsidRDefault="00DD4B03" w:rsidP="00D640E0">
      <w:pPr>
        <w:jc w:val="both"/>
        <w:rPr>
          <w:rFonts w:ascii="Arial" w:hAnsi="Arial" w:cs="Arial"/>
          <w:szCs w:val="24"/>
        </w:rPr>
      </w:pPr>
      <w:r w:rsidRPr="00FA173C">
        <w:rPr>
          <w:rFonts w:ascii="Arial" w:hAnsi="Arial" w:cs="Arial"/>
          <w:b/>
          <w:szCs w:val="24"/>
        </w:rPr>
        <w:t xml:space="preserve">3.2.3 – </w:t>
      </w:r>
      <w:r w:rsidR="009B691A" w:rsidRPr="00FA173C">
        <w:rPr>
          <w:rFonts w:ascii="Arial" w:hAnsi="Arial" w:cs="Arial"/>
          <w:szCs w:val="24"/>
        </w:rPr>
        <w:t>Empresa impedida de licitar e contratar com o Município, durante o prazo da sanção aplicada;</w:t>
      </w:r>
    </w:p>
    <w:p w14:paraId="4BEB2DAB" w14:textId="77777777" w:rsidR="00DD4B03" w:rsidRPr="00FA173C" w:rsidRDefault="00DD4B03" w:rsidP="00D640E0">
      <w:pPr>
        <w:jc w:val="both"/>
        <w:rPr>
          <w:rFonts w:ascii="Arial" w:hAnsi="Arial" w:cs="Arial"/>
          <w:szCs w:val="24"/>
        </w:rPr>
      </w:pPr>
      <w:r w:rsidRPr="00FA173C">
        <w:rPr>
          <w:rFonts w:ascii="Arial" w:hAnsi="Arial" w:cs="Arial"/>
          <w:b/>
          <w:szCs w:val="24"/>
        </w:rPr>
        <w:t xml:space="preserve">3.2.4 – </w:t>
      </w:r>
      <w:r w:rsidR="009B691A" w:rsidRPr="00FA173C">
        <w:rPr>
          <w:rFonts w:ascii="Arial" w:hAnsi="Arial" w:cs="Arial"/>
          <w:szCs w:val="24"/>
        </w:rPr>
        <w:t>Empresa proibida de contratar com o Poder Público, em razão do disposto no art. 72, § 8º, V, da Lei n.º 9.605/1998;</w:t>
      </w:r>
    </w:p>
    <w:p w14:paraId="1843CE51" w14:textId="77777777" w:rsidR="009B691A" w:rsidRPr="00FA173C" w:rsidRDefault="00DD4B03" w:rsidP="00D640E0">
      <w:pPr>
        <w:jc w:val="both"/>
        <w:rPr>
          <w:rFonts w:ascii="Arial" w:hAnsi="Arial" w:cs="Arial"/>
          <w:szCs w:val="24"/>
        </w:rPr>
      </w:pPr>
      <w:r w:rsidRPr="00FA173C">
        <w:rPr>
          <w:rFonts w:ascii="Arial" w:hAnsi="Arial" w:cs="Arial"/>
          <w:b/>
          <w:szCs w:val="24"/>
        </w:rPr>
        <w:t>3.2.5 –</w:t>
      </w:r>
      <w:r w:rsidRPr="00FA173C">
        <w:rPr>
          <w:rFonts w:ascii="Arial" w:hAnsi="Arial" w:cs="Arial"/>
          <w:szCs w:val="24"/>
        </w:rPr>
        <w:t xml:space="preserve"> </w:t>
      </w:r>
      <w:r w:rsidR="009B691A" w:rsidRPr="00FA173C">
        <w:rPr>
          <w:rFonts w:ascii="Arial" w:hAnsi="Arial" w:cs="Arial"/>
          <w:szCs w:val="24"/>
        </w:rPr>
        <w:t>Empresa proibida de contratar com o Poder Público, nos termos do art. 12 da Lei n.º 8.429/1992;</w:t>
      </w:r>
    </w:p>
    <w:p w14:paraId="7C4EC10E" w14:textId="1C8CBC30" w:rsidR="009B691A" w:rsidRPr="00FA173C" w:rsidRDefault="009B691A" w:rsidP="00D640E0">
      <w:pPr>
        <w:jc w:val="both"/>
        <w:rPr>
          <w:rFonts w:ascii="Arial" w:hAnsi="Arial" w:cs="Arial"/>
          <w:szCs w:val="24"/>
        </w:rPr>
      </w:pPr>
      <w:r w:rsidRPr="00FA173C">
        <w:rPr>
          <w:rFonts w:ascii="Arial" w:hAnsi="Arial" w:cs="Arial"/>
          <w:b/>
          <w:szCs w:val="24"/>
        </w:rPr>
        <w:t>3.2.6</w:t>
      </w:r>
      <w:r w:rsidRPr="00FA173C">
        <w:rPr>
          <w:rFonts w:ascii="Arial" w:hAnsi="Arial" w:cs="Arial"/>
          <w:szCs w:val="24"/>
        </w:rPr>
        <w:t xml:space="preserve"> - Quaisquer interessados enquadrados nas </w:t>
      </w:r>
      <w:r w:rsidR="00B5376B" w:rsidRPr="00FA173C">
        <w:rPr>
          <w:rFonts w:ascii="Arial" w:hAnsi="Arial" w:cs="Arial"/>
          <w:szCs w:val="24"/>
        </w:rPr>
        <w:t xml:space="preserve">vedações previstas no art. 9º, §1º, </w:t>
      </w:r>
      <w:r w:rsidRPr="00FA173C">
        <w:rPr>
          <w:rFonts w:ascii="Arial" w:hAnsi="Arial" w:cs="Arial"/>
          <w:szCs w:val="24"/>
        </w:rPr>
        <w:t xml:space="preserve">da Lei n.º </w:t>
      </w:r>
      <w:r w:rsidR="00B5376B" w:rsidRPr="00FA173C">
        <w:rPr>
          <w:rFonts w:ascii="Arial" w:hAnsi="Arial" w:cs="Arial"/>
          <w:szCs w:val="24"/>
        </w:rPr>
        <w:t>14.133/2021</w:t>
      </w:r>
      <w:r w:rsidRPr="00FA173C">
        <w:rPr>
          <w:rFonts w:ascii="Arial" w:hAnsi="Arial" w:cs="Arial"/>
          <w:szCs w:val="24"/>
        </w:rPr>
        <w:t>;</w:t>
      </w:r>
    </w:p>
    <w:p w14:paraId="745128CC" w14:textId="6E8B73C7" w:rsidR="009B691A" w:rsidRPr="00FA173C" w:rsidRDefault="009B691A" w:rsidP="00E17D8E">
      <w:pPr>
        <w:jc w:val="both"/>
        <w:rPr>
          <w:rFonts w:ascii="Arial" w:hAnsi="Arial" w:cs="Arial"/>
          <w:szCs w:val="24"/>
        </w:rPr>
      </w:pPr>
      <w:r w:rsidRPr="00FA173C">
        <w:rPr>
          <w:rFonts w:ascii="Arial" w:hAnsi="Arial" w:cs="Arial"/>
          <w:b/>
          <w:szCs w:val="24"/>
        </w:rPr>
        <w:t>3.2.6.1</w:t>
      </w:r>
      <w:r w:rsidRPr="00FA173C">
        <w:rPr>
          <w:rFonts w:ascii="Arial" w:hAnsi="Arial" w:cs="Arial"/>
          <w:szCs w:val="24"/>
        </w:rPr>
        <w:t xml:space="preserve"> - Entende-se por “participação indireta” a que alude o art. 9º </w:t>
      </w:r>
      <w:r w:rsidR="00B5376B" w:rsidRPr="00FA173C">
        <w:rPr>
          <w:rFonts w:ascii="Arial" w:hAnsi="Arial" w:cs="Arial"/>
          <w:szCs w:val="24"/>
        </w:rPr>
        <w:t xml:space="preserve">§1º, </w:t>
      </w:r>
      <w:r w:rsidRPr="00FA173C">
        <w:rPr>
          <w:rFonts w:ascii="Arial" w:hAnsi="Arial" w:cs="Arial"/>
          <w:szCs w:val="24"/>
        </w:rPr>
        <w:t xml:space="preserve">da Lei n.º </w:t>
      </w:r>
      <w:r w:rsidR="00B5376B" w:rsidRPr="00FA173C">
        <w:rPr>
          <w:rFonts w:ascii="Arial" w:hAnsi="Arial" w:cs="Arial"/>
          <w:szCs w:val="24"/>
        </w:rPr>
        <w:t>14.133/2021</w:t>
      </w:r>
      <w:r w:rsidRPr="00FA173C">
        <w:rPr>
          <w:rFonts w:ascii="Arial" w:hAnsi="Arial" w:cs="Arial"/>
          <w:szCs w:val="24"/>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FA173C">
        <w:rPr>
          <w:rFonts w:ascii="Arial" w:hAnsi="Arial" w:cs="Arial"/>
          <w:szCs w:val="24"/>
        </w:rPr>
        <w:cr/>
      </w:r>
      <w:r w:rsidRPr="00FA173C">
        <w:rPr>
          <w:rFonts w:ascii="Arial" w:hAnsi="Arial" w:cs="Arial"/>
          <w:b/>
          <w:szCs w:val="24"/>
        </w:rPr>
        <w:t>3.2.7</w:t>
      </w:r>
      <w:r w:rsidRPr="00FA173C">
        <w:rPr>
          <w:rFonts w:ascii="Arial" w:hAnsi="Arial" w:cs="Arial"/>
          <w:szCs w:val="24"/>
        </w:rPr>
        <w:t xml:space="preserve"> – Sociedade estrangeira não autorizada a funcionar no País;</w:t>
      </w:r>
    </w:p>
    <w:p w14:paraId="68971DE8" w14:textId="77777777" w:rsidR="009B691A" w:rsidRPr="00FA173C" w:rsidRDefault="009B691A" w:rsidP="00D640E0">
      <w:pPr>
        <w:jc w:val="both"/>
        <w:rPr>
          <w:rFonts w:ascii="Arial" w:hAnsi="Arial" w:cs="Arial"/>
          <w:szCs w:val="24"/>
        </w:rPr>
      </w:pPr>
      <w:r w:rsidRPr="00FA173C">
        <w:rPr>
          <w:rFonts w:ascii="Arial" w:hAnsi="Arial" w:cs="Arial"/>
          <w:b/>
          <w:szCs w:val="24"/>
        </w:rPr>
        <w:t>3.2.8</w:t>
      </w:r>
      <w:r w:rsidRPr="00FA173C">
        <w:rPr>
          <w:rFonts w:ascii="Arial" w:hAnsi="Arial" w:cs="Arial"/>
          <w:szCs w:val="24"/>
        </w:rPr>
        <w:t xml:space="preserve"> - Empresa cujo estatuto ou contrato social não seja pertinente e compatível com o objeto deste Pregão; </w:t>
      </w:r>
    </w:p>
    <w:p w14:paraId="08633A9B" w14:textId="61AFED5B" w:rsidR="009B691A" w:rsidRPr="00FA173C" w:rsidRDefault="009B691A" w:rsidP="00D640E0">
      <w:pPr>
        <w:jc w:val="both"/>
        <w:rPr>
          <w:rFonts w:ascii="Arial" w:hAnsi="Arial" w:cs="Arial"/>
          <w:szCs w:val="24"/>
        </w:rPr>
      </w:pPr>
      <w:r w:rsidRPr="00FA173C">
        <w:rPr>
          <w:rFonts w:ascii="Arial" w:hAnsi="Arial" w:cs="Arial"/>
          <w:b/>
          <w:szCs w:val="24"/>
        </w:rPr>
        <w:t>3.2.9</w:t>
      </w:r>
      <w:r w:rsidRPr="00FA173C">
        <w:rPr>
          <w:rFonts w:ascii="Arial" w:hAnsi="Arial" w:cs="Arial"/>
          <w:szCs w:val="24"/>
        </w:rPr>
        <w:t xml:space="preserve"> - Empresa que se enc</w:t>
      </w:r>
      <w:r w:rsidR="00B5376B" w:rsidRPr="00FA173C">
        <w:rPr>
          <w:rFonts w:ascii="Arial" w:hAnsi="Arial" w:cs="Arial"/>
          <w:szCs w:val="24"/>
        </w:rPr>
        <w:t>ontre em processo de dissolução ou falência</w:t>
      </w:r>
      <w:r w:rsidRPr="00FA173C">
        <w:rPr>
          <w:rFonts w:ascii="Arial" w:hAnsi="Arial" w:cs="Arial"/>
          <w:szCs w:val="24"/>
        </w:rPr>
        <w:t xml:space="preserve">; </w:t>
      </w:r>
    </w:p>
    <w:p w14:paraId="61CC004F" w14:textId="5B0066E9" w:rsidR="009B691A" w:rsidRPr="00FA173C" w:rsidRDefault="009B691A" w:rsidP="00D640E0">
      <w:pPr>
        <w:jc w:val="both"/>
        <w:rPr>
          <w:rFonts w:ascii="Arial" w:hAnsi="Arial" w:cs="Arial"/>
          <w:szCs w:val="24"/>
        </w:rPr>
      </w:pPr>
      <w:r w:rsidRPr="00FA173C">
        <w:rPr>
          <w:rFonts w:ascii="Arial" w:hAnsi="Arial" w:cs="Arial"/>
          <w:b/>
          <w:szCs w:val="24"/>
        </w:rPr>
        <w:t>3.2.10</w:t>
      </w:r>
      <w:r w:rsidRPr="00FA173C">
        <w:rPr>
          <w:rFonts w:ascii="Arial" w:hAnsi="Arial" w:cs="Arial"/>
          <w:szCs w:val="24"/>
        </w:rPr>
        <w:t xml:space="preserve"> </w:t>
      </w:r>
      <w:r w:rsidR="00AD2848" w:rsidRPr="00FA173C">
        <w:rPr>
          <w:rFonts w:ascii="Arial" w:hAnsi="Arial" w:cs="Arial"/>
          <w:szCs w:val="24"/>
        </w:rPr>
        <w:t>- Sociedades</w:t>
      </w:r>
      <w:r w:rsidRPr="00FA173C">
        <w:rPr>
          <w:rFonts w:ascii="Arial" w:hAnsi="Arial" w:cs="Arial"/>
          <w:szCs w:val="24"/>
        </w:rPr>
        <w:t xml:space="preserve"> integrantes de um mesmo grupo econômico, assim entendidas aquelas que tenham diretores, sócios ou representantes legais comuns, ou que utilizem </w:t>
      </w:r>
      <w:r w:rsidRPr="00FA173C">
        <w:rPr>
          <w:rFonts w:ascii="Arial" w:hAnsi="Arial" w:cs="Arial"/>
          <w:szCs w:val="24"/>
        </w:rPr>
        <w:lastRenderedPageBreak/>
        <w:t>recursos materiais, tecnológicos ou humanos em comum, exceto se demonstrado que não agem representando interesse econômico em comum;</w:t>
      </w:r>
    </w:p>
    <w:p w14:paraId="6A34B2C9" w14:textId="77777777" w:rsidR="009B691A" w:rsidRPr="00FA173C" w:rsidRDefault="009B691A" w:rsidP="00D640E0">
      <w:pPr>
        <w:jc w:val="both"/>
        <w:rPr>
          <w:rFonts w:ascii="Arial" w:hAnsi="Arial" w:cs="Arial"/>
          <w:szCs w:val="24"/>
        </w:rPr>
      </w:pPr>
      <w:r w:rsidRPr="00FA173C">
        <w:rPr>
          <w:rFonts w:ascii="Arial" w:hAnsi="Arial" w:cs="Arial"/>
          <w:b/>
          <w:szCs w:val="24"/>
        </w:rPr>
        <w:t>3.2.11</w:t>
      </w:r>
      <w:r w:rsidRPr="00FA173C">
        <w:rPr>
          <w:rFonts w:ascii="Arial" w:hAnsi="Arial" w:cs="Arial"/>
          <w:szCs w:val="24"/>
        </w:rPr>
        <w:t xml:space="preserve"> - Consórcio de empresa, qualquer que seja sua forma de constituição.</w:t>
      </w:r>
    </w:p>
    <w:p w14:paraId="02BBABEE" w14:textId="77777777" w:rsidR="009B691A" w:rsidRPr="00FA173C" w:rsidRDefault="008F7F17" w:rsidP="00D640E0">
      <w:pPr>
        <w:jc w:val="both"/>
        <w:rPr>
          <w:rFonts w:ascii="Arial" w:hAnsi="Arial" w:cs="Arial"/>
          <w:szCs w:val="24"/>
        </w:rPr>
      </w:pPr>
      <w:r w:rsidRPr="00FA173C">
        <w:rPr>
          <w:rFonts w:ascii="Arial" w:hAnsi="Arial" w:cs="Arial"/>
          <w:b/>
          <w:szCs w:val="24"/>
        </w:rPr>
        <w:t>3.3</w:t>
      </w:r>
      <w:r w:rsidRPr="00FA173C">
        <w:rPr>
          <w:rFonts w:ascii="Arial" w:hAnsi="Arial" w:cs="Arial"/>
          <w:szCs w:val="24"/>
        </w:rPr>
        <w:t xml:space="preserve"> – Os licitantes deverão estar previamente cadastrados na plataforma de licitações, o qual poderá ser realizado em </w:t>
      </w:r>
      <w:hyperlink r:id="rId14" w:history="1">
        <w:r w:rsidR="003406C9" w:rsidRPr="00F922A0">
          <w:rPr>
            <w:rStyle w:val="Hyperlink"/>
            <w:rFonts w:ascii="Arial" w:hAnsi="Arial" w:cs="Arial"/>
            <w:color w:val="4472C4" w:themeColor="accent1"/>
            <w:szCs w:val="24"/>
          </w:rPr>
          <w:t>www.licitardigital.com.br</w:t>
        </w:r>
      </w:hyperlink>
      <w:r w:rsidRPr="00FA173C">
        <w:rPr>
          <w:rFonts w:ascii="Arial" w:hAnsi="Arial" w:cs="Arial"/>
          <w:szCs w:val="24"/>
        </w:rPr>
        <w:t xml:space="preserve">. </w:t>
      </w:r>
    </w:p>
    <w:p w14:paraId="74BF73F1" w14:textId="1BF834F1" w:rsidR="00D2611D" w:rsidRPr="00FA173C" w:rsidRDefault="009B691A" w:rsidP="00D640E0">
      <w:pPr>
        <w:jc w:val="both"/>
        <w:rPr>
          <w:rFonts w:ascii="Arial" w:hAnsi="Arial" w:cs="Arial"/>
          <w:szCs w:val="24"/>
        </w:rPr>
      </w:pPr>
      <w:r w:rsidRPr="00FA173C">
        <w:rPr>
          <w:rFonts w:ascii="Arial" w:hAnsi="Arial" w:cs="Arial"/>
          <w:b/>
          <w:szCs w:val="24"/>
        </w:rPr>
        <w:t>3.4</w:t>
      </w:r>
      <w:r w:rsidRPr="00FA173C">
        <w:rPr>
          <w:rFonts w:ascii="Arial" w:hAnsi="Arial" w:cs="Arial"/>
          <w:szCs w:val="24"/>
        </w:rPr>
        <w:t xml:space="preserve"> - A observância das vedações supra é de inteira responsabilidade da licitante que, pelo descumprimento, se sujeita às penalidades cabíveis.</w:t>
      </w:r>
    </w:p>
    <w:p w14:paraId="12BA1B68" w14:textId="77777777" w:rsidR="005158FD" w:rsidRPr="00FA173C" w:rsidRDefault="005158FD" w:rsidP="00D640E0">
      <w:pPr>
        <w:jc w:val="both"/>
        <w:rPr>
          <w:rFonts w:ascii="Arial" w:hAnsi="Arial" w:cs="Arial"/>
          <w:szCs w:val="24"/>
        </w:rPr>
      </w:pPr>
    </w:p>
    <w:p w14:paraId="6FCFE461" w14:textId="77777777" w:rsidR="00DD4B03" w:rsidRPr="00FA173C" w:rsidRDefault="00DD4B03" w:rsidP="00D640E0">
      <w:pPr>
        <w:shd w:val="pct15" w:color="auto" w:fill="FFFFFF"/>
        <w:jc w:val="both"/>
        <w:rPr>
          <w:rFonts w:ascii="Arial" w:eastAsia="Arial Unicode MS" w:hAnsi="Arial" w:cs="Arial"/>
          <w:szCs w:val="24"/>
        </w:rPr>
      </w:pPr>
      <w:r w:rsidRPr="00FA173C">
        <w:rPr>
          <w:rFonts w:ascii="Arial" w:eastAsia="Arial Unicode MS" w:hAnsi="Arial" w:cs="Arial"/>
          <w:b/>
          <w:szCs w:val="24"/>
        </w:rPr>
        <w:t>4. DA IMPUGNAÇÃO DO ATO CONVOCATÓRIO</w:t>
      </w:r>
    </w:p>
    <w:p w14:paraId="15794983" w14:textId="39D61F35" w:rsidR="003406C9" w:rsidRPr="00FA173C" w:rsidRDefault="00DD4B03" w:rsidP="00D640E0">
      <w:pPr>
        <w:pStyle w:val="Corpodetexto3"/>
        <w:spacing w:after="0"/>
        <w:contextualSpacing/>
        <w:jc w:val="both"/>
        <w:rPr>
          <w:rFonts w:ascii="Arial" w:hAnsi="Arial" w:cs="Arial"/>
          <w:sz w:val="24"/>
          <w:szCs w:val="24"/>
          <w:lang w:val="pt-BR"/>
        </w:rPr>
      </w:pPr>
      <w:r w:rsidRPr="00FA173C">
        <w:rPr>
          <w:rFonts w:ascii="Arial" w:hAnsi="Arial" w:cs="Arial"/>
          <w:b/>
          <w:sz w:val="24"/>
          <w:szCs w:val="24"/>
        </w:rPr>
        <w:t>4.1</w:t>
      </w:r>
      <w:r w:rsidRPr="00FA173C">
        <w:rPr>
          <w:rFonts w:ascii="Arial" w:hAnsi="Arial" w:cs="Arial"/>
          <w:sz w:val="24"/>
          <w:szCs w:val="24"/>
        </w:rPr>
        <w:t xml:space="preserve"> - Até </w:t>
      </w:r>
      <w:r w:rsidR="00040250" w:rsidRPr="00FA173C">
        <w:rPr>
          <w:rFonts w:ascii="Arial" w:hAnsi="Arial" w:cs="Arial"/>
          <w:b/>
          <w:sz w:val="24"/>
          <w:szCs w:val="24"/>
        </w:rPr>
        <w:t>03</w:t>
      </w:r>
      <w:r w:rsidRPr="00FA173C">
        <w:rPr>
          <w:rFonts w:ascii="Arial" w:hAnsi="Arial" w:cs="Arial"/>
          <w:b/>
          <w:sz w:val="24"/>
          <w:szCs w:val="24"/>
        </w:rPr>
        <w:t xml:space="preserve"> (</w:t>
      </w:r>
      <w:r w:rsidR="00660297" w:rsidRPr="00FA173C">
        <w:rPr>
          <w:rFonts w:ascii="Arial" w:hAnsi="Arial" w:cs="Arial"/>
          <w:b/>
          <w:sz w:val="24"/>
          <w:szCs w:val="24"/>
          <w:lang w:val="pt-BR"/>
        </w:rPr>
        <w:t>três</w:t>
      </w:r>
      <w:r w:rsidRPr="00FA173C">
        <w:rPr>
          <w:rFonts w:ascii="Arial" w:hAnsi="Arial" w:cs="Arial"/>
          <w:b/>
          <w:sz w:val="24"/>
          <w:szCs w:val="24"/>
        </w:rPr>
        <w:t>) dias</w:t>
      </w:r>
      <w:r w:rsidRPr="00FA173C">
        <w:rPr>
          <w:rFonts w:ascii="Arial" w:hAnsi="Arial" w:cs="Arial"/>
          <w:sz w:val="24"/>
          <w:szCs w:val="24"/>
        </w:rPr>
        <w:t xml:space="preserve"> </w:t>
      </w:r>
      <w:r w:rsidRPr="00FA173C">
        <w:rPr>
          <w:rFonts w:ascii="Arial" w:hAnsi="Arial" w:cs="Arial"/>
          <w:b/>
          <w:sz w:val="24"/>
          <w:szCs w:val="24"/>
        </w:rPr>
        <w:t>úteis</w:t>
      </w:r>
      <w:r w:rsidRPr="00FA173C">
        <w:rPr>
          <w:rFonts w:ascii="Arial" w:hAnsi="Arial" w:cs="Arial"/>
          <w:sz w:val="24"/>
          <w:szCs w:val="24"/>
        </w:rPr>
        <w:t xml:space="preserve"> antes da data fixada para recebimento das propostas, qualquer pessoa poderá solicitar esclarecimentos, providências ou impugnar o Ato Convocatório deste Pregão, devendo protocolizar o pedido </w:t>
      </w:r>
      <w:r w:rsidR="008F7F17" w:rsidRPr="00FA173C">
        <w:rPr>
          <w:rFonts w:ascii="Arial" w:hAnsi="Arial" w:cs="Arial"/>
          <w:sz w:val="24"/>
          <w:szCs w:val="24"/>
          <w:lang w:val="pt-BR"/>
        </w:rPr>
        <w:t xml:space="preserve">diretamente pelo site </w:t>
      </w:r>
      <w:hyperlink r:id="rId15" w:history="1">
        <w:r w:rsidR="008F7F17" w:rsidRPr="00F922A0">
          <w:rPr>
            <w:rStyle w:val="Hyperlink"/>
            <w:rFonts w:ascii="Arial" w:hAnsi="Arial" w:cs="Arial"/>
            <w:color w:val="4472C4" w:themeColor="accent1"/>
            <w:sz w:val="24"/>
            <w:szCs w:val="24"/>
            <w:lang w:val="pt-BR"/>
          </w:rPr>
          <w:t>www.licitardigital.com.br</w:t>
        </w:r>
      </w:hyperlink>
      <w:r w:rsidR="008F7F17" w:rsidRPr="00FA173C">
        <w:rPr>
          <w:rFonts w:ascii="Arial" w:hAnsi="Arial" w:cs="Arial"/>
          <w:sz w:val="24"/>
          <w:szCs w:val="24"/>
          <w:lang w:val="pt-BR"/>
        </w:rPr>
        <w:t>, no local específico dentro do processo licitatório em análise</w:t>
      </w:r>
      <w:r w:rsidR="00D640E0" w:rsidRPr="00FA173C">
        <w:rPr>
          <w:rFonts w:ascii="Arial" w:hAnsi="Arial" w:cs="Arial"/>
          <w:sz w:val="24"/>
          <w:szCs w:val="24"/>
        </w:rPr>
        <w:t xml:space="preserve"> - cabendo ao PREGOEIRO</w:t>
      </w:r>
      <w:r w:rsidRPr="00FA173C">
        <w:rPr>
          <w:rFonts w:ascii="Arial" w:hAnsi="Arial" w:cs="Arial"/>
          <w:sz w:val="24"/>
          <w:szCs w:val="24"/>
        </w:rPr>
        <w:t xml:space="preserve"> decidir sobre a petição no prazo de </w:t>
      </w:r>
      <w:r w:rsidRPr="00FA173C">
        <w:rPr>
          <w:rFonts w:ascii="Arial" w:hAnsi="Arial" w:cs="Arial"/>
          <w:b/>
          <w:sz w:val="24"/>
          <w:szCs w:val="24"/>
        </w:rPr>
        <w:t>0</w:t>
      </w:r>
      <w:r w:rsidR="00B866EA" w:rsidRPr="00FA173C">
        <w:rPr>
          <w:rFonts w:ascii="Arial" w:hAnsi="Arial" w:cs="Arial"/>
          <w:b/>
          <w:sz w:val="24"/>
          <w:szCs w:val="24"/>
          <w:lang w:val="pt-BR"/>
        </w:rPr>
        <w:t xml:space="preserve">2 </w:t>
      </w:r>
      <w:r w:rsidRPr="00FA173C">
        <w:rPr>
          <w:rFonts w:ascii="Arial" w:hAnsi="Arial" w:cs="Arial"/>
          <w:b/>
          <w:sz w:val="24"/>
          <w:szCs w:val="24"/>
        </w:rPr>
        <w:t>(</w:t>
      </w:r>
      <w:r w:rsidR="00B866EA" w:rsidRPr="00FA173C">
        <w:rPr>
          <w:rFonts w:ascii="Arial" w:hAnsi="Arial" w:cs="Arial"/>
          <w:b/>
          <w:sz w:val="24"/>
          <w:szCs w:val="24"/>
          <w:lang w:val="pt-BR"/>
        </w:rPr>
        <w:t>dois</w:t>
      </w:r>
      <w:r w:rsidRPr="00FA173C">
        <w:rPr>
          <w:rFonts w:ascii="Arial" w:hAnsi="Arial" w:cs="Arial"/>
          <w:b/>
          <w:sz w:val="24"/>
          <w:szCs w:val="24"/>
        </w:rPr>
        <w:t>) dias úteis</w:t>
      </w:r>
      <w:r w:rsidR="00B5376B" w:rsidRPr="00FA173C">
        <w:rPr>
          <w:rFonts w:ascii="Arial" w:hAnsi="Arial" w:cs="Arial"/>
          <w:b/>
          <w:sz w:val="24"/>
          <w:szCs w:val="24"/>
          <w:lang w:val="pt-BR"/>
        </w:rPr>
        <w:t>,</w:t>
      </w:r>
      <w:r w:rsidR="00B5376B" w:rsidRPr="00FA173C">
        <w:rPr>
          <w:sz w:val="24"/>
          <w:szCs w:val="24"/>
        </w:rPr>
        <w:t xml:space="preserve"> </w:t>
      </w:r>
      <w:r w:rsidR="00B5376B" w:rsidRPr="00FA173C">
        <w:rPr>
          <w:rFonts w:ascii="Arial" w:hAnsi="Arial" w:cs="Arial"/>
          <w:b/>
          <w:sz w:val="24"/>
          <w:szCs w:val="24"/>
          <w:lang w:val="pt-BR"/>
        </w:rPr>
        <w:t>limitado ao último dia útil anterior à data da abertura do certame.</w:t>
      </w:r>
      <w:r w:rsidRPr="00FA173C">
        <w:rPr>
          <w:rFonts w:ascii="Arial" w:hAnsi="Arial" w:cs="Arial"/>
          <w:sz w:val="24"/>
          <w:szCs w:val="24"/>
        </w:rPr>
        <w:br/>
      </w:r>
      <w:r w:rsidRPr="00FA173C">
        <w:rPr>
          <w:rFonts w:ascii="Arial" w:hAnsi="Arial" w:cs="Arial"/>
          <w:b/>
          <w:sz w:val="24"/>
          <w:szCs w:val="24"/>
        </w:rPr>
        <w:t xml:space="preserve">4.1.1 - </w:t>
      </w:r>
      <w:r w:rsidRPr="00FA173C">
        <w:rPr>
          <w:rFonts w:ascii="Arial" w:hAnsi="Arial" w:cs="Arial"/>
          <w:sz w:val="24"/>
          <w:szCs w:val="24"/>
        </w:rPr>
        <w:t>Caso seja acolhida a impugnação contra o Ato Convocatório, será designada nova data para a realização do Certame.</w:t>
      </w:r>
      <w:r w:rsidR="003406C9" w:rsidRPr="00FA173C">
        <w:rPr>
          <w:rFonts w:ascii="Arial" w:hAnsi="Arial" w:cs="Arial"/>
          <w:sz w:val="24"/>
          <w:szCs w:val="24"/>
          <w:lang w:val="pt-BR"/>
        </w:rPr>
        <w:t xml:space="preserve"> </w:t>
      </w:r>
    </w:p>
    <w:p w14:paraId="6905EC32" w14:textId="77777777" w:rsidR="003406C9" w:rsidRPr="00FA173C" w:rsidRDefault="00DD4B03" w:rsidP="00D640E0">
      <w:pPr>
        <w:pStyle w:val="Corpodetexto3"/>
        <w:spacing w:after="0"/>
        <w:contextualSpacing/>
        <w:jc w:val="both"/>
        <w:rPr>
          <w:rFonts w:ascii="Arial" w:hAnsi="Arial" w:cs="Arial"/>
          <w:sz w:val="24"/>
          <w:szCs w:val="24"/>
        </w:rPr>
      </w:pPr>
      <w:r w:rsidRPr="00FA173C">
        <w:rPr>
          <w:rFonts w:ascii="Arial" w:hAnsi="Arial" w:cs="Arial"/>
          <w:b/>
          <w:sz w:val="24"/>
          <w:szCs w:val="24"/>
        </w:rPr>
        <w:t xml:space="preserve">4.2 - </w:t>
      </w:r>
      <w:r w:rsidRPr="00FA173C">
        <w:rPr>
          <w:rFonts w:ascii="Arial" w:hAnsi="Arial" w:cs="Arial"/>
          <w:sz w:val="24"/>
          <w:szCs w:val="24"/>
        </w:rPr>
        <w:t xml:space="preserve">Decairá do direito de impugnar os termos deste edital, por falhas ou irregularidades, o proponente/licitante que não o fizer até o </w:t>
      </w:r>
      <w:r w:rsidR="008F7F17" w:rsidRPr="00FA173C">
        <w:rPr>
          <w:rFonts w:ascii="Arial" w:hAnsi="Arial" w:cs="Arial"/>
          <w:b/>
          <w:sz w:val="24"/>
          <w:szCs w:val="24"/>
          <w:lang w:val="pt-BR"/>
        </w:rPr>
        <w:t>terceiro</w:t>
      </w:r>
      <w:r w:rsidRPr="00FA173C">
        <w:rPr>
          <w:rFonts w:ascii="Arial" w:hAnsi="Arial" w:cs="Arial"/>
          <w:b/>
          <w:sz w:val="24"/>
          <w:szCs w:val="24"/>
        </w:rPr>
        <w:t xml:space="preserve"> dia útil</w:t>
      </w:r>
      <w:r w:rsidRPr="00FA173C">
        <w:rPr>
          <w:rFonts w:ascii="Arial" w:hAnsi="Arial" w:cs="Arial"/>
          <w:sz w:val="24"/>
          <w:szCs w:val="24"/>
        </w:rPr>
        <w:t xml:space="preserve"> que anteceder à data de realização da sessão pública do Pregão, hipótese em que tal comunicação não terá efeito de recurso.</w:t>
      </w:r>
    </w:p>
    <w:p w14:paraId="2343308E" w14:textId="77777777" w:rsidR="003406C9" w:rsidRPr="00FA173C" w:rsidRDefault="00DD4B03" w:rsidP="00D640E0">
      <w:pPr>
        <w:pStyle w:val="Corpodetexto3"/>
        <w:spacing w:after="0"/>
        <w:contextualSpacing/>
        <w:jc w:val="both"/>
        <w:rPr>
          <w:rFonts w:ascii="Arial" w:hAnsi="Arial" w:cs="Arial"/>
          <w:sz w:val="24"/>
          <w:szCs w:val="24"/>
        </w:rPr>
      </w:pPr>
      <w:r w:rsidRPr="00FA173C">
        <w:rPr>
          <w:rFonts w:ascii="Arial" w:hAnsi="Arial" w:cs="Arial"/>
          <w:b/>
          <w:sz w:val="24"/>
          <w:szCs w:val="24"/>
        </w:rPr>
        <w:t>4.3 -</w:t>
      </w:r>
      <w:r w:rsidRPr="00FA173C">
        <w:rPr>
          <w:rFonts w:ascii="Arial" w:hAnsi="Arial" w:cs="Arial"/>
          <w:sz w:val="24"/>
          <w:szCs w:val="24"/>
        </w:rPr>
        <w:t xml:space="preserve"> A impugnação feita tempestivamente pelo proponente/licitante não o impedirá de participar do Certame.</w:t>
      </w:r>
    </w:p>
    <w:p w14:paraId="63AA6AC3" w14:textId="77777777" w:rsidR="00DD4B03" w:rsidRPr="00FA173C" w:rsidRDefault="00DD4B03" w:rsidP="00D640E0">
      <w:pPr>
        <w:pStyle w:val="Corpodetexto3"/>
        <w:spacing w:after="0"/>
        <w:contextualSpacing/>
        <w:jc w:val="both"/>
        <w:rPr>
          <w:rFonts w:ascii="Arial" w:hAnsi="Arial" w:cs="Arial"/>
          <w:sz w:val="24"/>
          <w:szCs w:val="24"/>
        </w:rPr>
      </w:pPr>
    </w:p>
    <w:p w14:paraId="1BCE9701" w14:textId="77777777" w:rsidR="00DD4B03" w:rsidRPr="00FA173C" w:rsidRDefault="00DD4B03" w:rsidP="00D640E0">
      <w:pPr>
        <w:shd w:val="clear" w:color="auto" w:fill="D9D9D9"/>
        <w:jc w:val="both"/>
        <w:rPr>
          <w:rFonts w:ascii="Arial" w:hAnsi="Arial" w:cs="Arial"/>
          <w:b/>
          <w:szCs w:val="24"/>
        </w:rPr>
      </w:pPr>
      <w:r w:rsidRPr="00FA173C">
        <w:rPr>
          <w:rFonts w:ascii="Arial" w:hAnsi="Arial" w:cs="Arial"/>
          <w:b/>
          <w:szCs w:val="24"/>
        </w:rPr>
        <w:t xml:space="preserve">5 </w:t>
      </w:r>
      <w:r w:rsidR="009B691A" w:rsidRPr="00FA173C">
        <w:rPr>
          <w:rFonts w:ascii="Arial" w:hAnsi="Arial" w:cs="Arial"/>
          <w:b/>
          <w:szCs w:val="24"/>
        </w:rPr>
        <w:t>–</w:t>
      </w:r>
      <w:r w:rsidRPr="00FA173C">
        <w:rPr>
          <w:rFonts w:ascii="Arial" w:hAnsi="Arial" w:cs="Arial"/>
          <w:b/>
          <w:szCs w:val="24"/>
        </w:rPr>
        <w:t xml:space="preserve"> </w:t>
      </w:r>
      <w:r w:rsidR="009B691A" w:rsidRPr="00FA173C">
        <w:rPr>
          <w:rFonts w:ascii="Arial" w:hAnsi="Arial" w:cs="Arial"/>
          <w:b/>
          <w:szCs w:val="24"/>
        </w:rPr>
        <w:t>DO CREDENCIAMENTO NO SISTEMA E DA EFETIVA PARTICIPAÇÃO</w:t>
      </w:r>
    </w:p>
    <w:p w14:paraId="5F83C4DF" w14:textId="77777777" w:rsidR="009B691A" w:rsidRPr="00FA173C" w:rsidRDefault="00DD4B03" w:rsidP="00D640E0">
      <w:pPr>
        <w:tabs>
          <w:tab w:val="left" w:pos="3135"/>
        </w:tabs>
        <w:jc w:val="both"/>
        <w:rPr>
          <w:rFonts w:ascii="Arial" w:hAnsi="Arial" w:cs="Arial"/>
          <w:szCs w:val="24"/>
        </w:rPr>
      </w:pPr>
      <w:r w:rsidRPr="00FA173C">
        <w:rPr>
          <w:rFonts w:ascii="Arial" w:hAnsi="Arial" w:cs="Arial"/>
          <w:b/>
          <w:szCs w:val="24"/>
        </w:rPr>
        <w:t>5.1</w:t>
      </w:r>
      <w:r w:rsidR="009B691A" w:rsidRPr="00FA173C">
        <w:rPr>
          <w:rFonts w:ascii="Arial" w:hAnsi="Arial" w:cs="Arial"/>
          <w:b/>
          <w:szCs w:val="24"/>
        </w:rPr>
        <w:t xml:space="preserve"> -</w:t>
      </w:r>
      <w:r w:rsidRPr="00FA173C">
        <w:rPr>
          <w:rFonts w:ascii="Arial" w:hAnsi="Arial" w:cs="Arial"/>
          <w:szCs w:val="24"/>
        </w:rPr>
        <w:t xml:space="preserve"> </w:t>
      </w:r>
      <w:r w:rsidR="009B691A" w:rsidRPr="00FA173C">
        <w:rPr>
          <w:rFonts w:ascii="Arial" w:hAnsi="Arial" w:cs="Arial"/>
          <w:szCs w:val="24"/>
        </w:rPr>
        <w:t>O Pregão Eletrônico será realizado em sessão pública, por meio da internet,</w:t>
      </w:r>
      <w:r w:rsidR="00723E78" w:rsidRPr="00FA173C">
        <w:rPr>
          <w:rFonts w:ascii="Arial" w:hAnsi="Arial" w:cs="Arial"/>
          <w:szCs w:val="24"/>
        </w:rPr>
        <w:t xml:space="preserve"> </w:t>
      </w:r>
      <w:r w:rsidR="009B691A" w:rsidRPr="00FA173C">
        <w:rPr>
          <w:rFonts w:ascii="Arial" w:hAnsi="Arial" w:cs="Arial"/>
          <w:szCs w:val="24"/>
        </w:rPr>
        <w:t>mediante condições de segurança (criptografia e autenticação) em todas as suas</w:t>
      </w:r>
      <w:r w:rsidR="00723E78" w:rsidRPr="00FA173C">
        <w:rPr>
          <w:rFonts w:ascii="Arial" w:hAnsi="Arial" w:cs="Arial"/>
          <w:szCs w:val="24"/>
        </w:rPr>
        <w:t xml:space="preserve"> </w:t>
      </w:r>
      <w:r w:rsidR="009B691A" w:rsidRPr="00FA173C">
        <w:rPr>
          <w:rFonts w:ascii="Arial" w:hAnsi="Arial" w:cs="Arial"/>
          <w:szCs w:val="24"/>
        </w:rPr>
        <w:t>fases.</w:t>
      </w:r>
    </w:p>
    <w:p w14:paraId="5D24921A" w14:textId="389E1DBB"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5.2</w:t>
      </w:r>
      <w:r w:rsidR="00BB00F5" w:rsidRPr="00FA173C">
        <w:rPr>
          <w:rFonts w:ascii="Arial" w:hAnsi="Arial" w:cs="Arial"/>
          <w:szCs w:val="24"/>
        </w:rPr>
        <w:t xml:space="preserve"> - </w:t>
      </w:r>
      <w:r w:rsidRPr="00FA173C">
        <w:rPr>
          <w:rFonts w:ascii="Arial" w:hAnsi="Arial" w:cs="Arial"/>
          <w:szCs w:val="24"/>
        </w:rPr>
        <w:t xml:space="preserve">Para acesso ao sistema eletrônico, os interessados na participação do Pregão Eletrônico deverão dispor de chave de identificação e senha pessoal (intransferíveis), obtidas através do </w:t>
      </w:r>
      <w:r w:rsidR="00D526E6" w:rsidRPr="00FA173C">
        <w:rPr>
          <w:rFonts w:ascii="Arial" w:hAnsi="Arial" w:cs="Arial"/>
          <w:szCs w:val="24"/>
        </w:rPr>
        <w:t>site</w:t>
      </w:r>
      <w:r w:rsidRPr="00FA173C">
        <w:rPr>
          <w:rFonts w:ascii="Arial" w:hAnsi="Arial" w:cs="Arial"/>
          <w:szCs w:val="24"/>
        </w:rPr>
        <w:t xml:space="preserve"> da Plataforma de Licitações da Licitar Digital (</w:t>
      </w:r>
      <w:hyperlink r:id="rId16" w:history="1">
        <w:r w:rsidRPr="00666C85">
          <w:rPr>
            <w:rStyle w:val="Hyperlink"/>
            <w:rFonts w:ascii="Arial" w:hAnsi="Arial" w:cs="Arial"/>
            <w:color w:val="4472C4" w:themeColor="accent1"/>
            <w:szCs w:val="24"/>
          </w:rPr>
          <w:t>www.licitardigital.com.br</w:t>
        </w:r>
      </w:hyperlink>
      <w:r w:rsidRPr="00FA173C">
        <w:rPr>
          <w:rFonts w:ascii="Arial" w:hAnsi="Arial" w:cs="Arial"/>
          <w:szCs w:val="24"/>
        </w:rPr>
        <w:t>).</w:t>
      </w:r>
    </w:p>
    <w:p w14:paraId="5F05C948" w14:textId="385818EA"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5.3</w:t>
      </w:r>
      <w:r w:rsidRPr="00FA173C">
        <w:rPr>
          <w:rFonts w:ascii="Arial" w:hAnsi="Arial" w:cs="Arial"/>
          <w:szCs w:val="24"/>
        </w:rPr>
        <w:t xml:space="preserve"> - É de exclusiva responsabilidade do usuário o sigilo da senha, bem como, seu uso em qualquer transação efetuada diretamente ou por seu representante, não cabendo a</w:t>
      </w:r>
      <w:r w:rsidR="00E1303B" w:rsidRPr="00FA173C">
        <w:rPr>
          <w:rFonts w:ascii="Arial" w:hAnsi="Arial" w:cs="Arial"/>
          <w:szCs w:val="24"/>
        </w:rPr>
        <w:t>o</w:t>
      </w:r>
      <w:r w:rsidRPr="00FA173C">
        <w:rPr>
          <w:rFonts w:ascii="Arial" w:hAnsi="Arial" w:cs="Arial"/>
          <w:szCs w:val="24"/>
        </w:rPr>
        <w:t xml:space="preserve"> </w:t>
      </w:r>
      <w:r w:rsidR="00E1303B" w:rsidRPr="00FA173C">
        <w:rPr>
          <w:rFonts w:ascii="Arial" w:hAnsi="Arial" w:cs="Arial"/>
          <w:szCs w:val="24"/>
        </w:rPr>
        <w:t xml:space="preserve">Município de </w:t>
      </w:r>
      <w:r w:rsidR="000B37D8" w:rsidRPr="00FA173C">
        <w:rPr>
          <w:rFonts w:ascii="Arial" w:hAnsi="Arial" w:cs="Arial"/>
          <w:szCs w:val="24"/>
        </w:rPr>
        <w:t>Tarumirim</w:t>
      </w:r>
      <w:r w:rsidRPr="00FA173C">
        <w:rPr>
          <w:rFonts w:ascii="Arial" w:hAnsi="Arial" w:cs="Arial"/>
          <w:szCs w:val="24"/>
        </w:rPr>
        <w:t>, ao provedor do sistema ou ao órgão promotor da licitação, a responsabilidade por eventuais danos decorrentes do uso indevido do acesso.</w:t>
      </w:r>
    </w:p>
    <w:p w14:paraId="7C07C730" w14:textId="77777777"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5.4</w:t>
      </w:r>
      <w:r w:rsidRPr="00FA173C">
        <w:rPr>
          <w:rFonts w:ascii="Arial" w:hAnsi="Arial" w:cs="Arial"/>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51717C31" w14:textId="77777777"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5.5</w:t>
      </w:r>
      <w:r w:rsidRPr="00FA173C">
        <w:rPr>
          <w:rFonts w:ascii="Arial" w:hAnsi="Arial" w:cs="Arial"/>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9B6321B" w14:textId="77777777" w:rsidR="00723E78" w:rsidRPr="00FA173C" w:rsidRDefault="009B691A" w:rsidP="00D640E0">
      <w:pPr>
        <w:tabs>
          <w:tab w:val="left" w:pos="3135"/>
        </w:tabs>
        <w:jc w:val="both"/>
        <w:rPr>
          <w:rFonts w:ascii="Arial" w:hAnsi="Arial" w:cs="Arial"/>
          <w:szCs w:val="24"/>
        </w:rPr>
      </w:pPr>
      <w:r w:rsidRPr="00FA173C">
        <w:rPr>
          <w:rFonts w:ascii="Arial" w:hAnsi="Arial" w:cs="Arial"/>
          <w:b/>
          <w:szCs w:val="24"/>
        </w:rPr>
        <w:t>5.6</w:t>
      </w:r>
      <w:r w:rsidRPr="00FA173C">
        <w:rPr>
          <w:rFonts w:ascii="Arial" w:hAnsi="Arial" w:cs="Arial"/>
          <w:szCs w:val="24"/>
        </w:rPr>
        <w:t xml:space="preserve"> - O encaminhamento de proposta pressupõe o pleno conhecimento e</w:t>
      </w:r>
      <w:r w:rsidR="00723E78" w:rsidRPr="00FA173C">
        <w:rPr>
          <w:rFonts w:ascii="Arial" w:hAnsi="Arial" w:cs="Arial"/>
          <w:szCs w:val="24"/>
        </w:rPr>
        <w:t xml:space="preserve"> </w:t>
      </w:r>
      <w:r w:rsidRPr="00FA173C">
        <w:rPr>
          <w:rFonts w:ascii="Arial" w:hAnsi="Arial" w:cs="Arial"/>
          <w:szCs w:val="24"/>
        </w:rPr>
        <w:t xml:space="preserve">atendimento às exigências de habilitação previstas neste Edital. </w:t>
      </w:r>
    </w:p>
    <w:p w14:paraId="627FE337" w14:textId="77777777" w:rsidR="00E83919" w:rsidRPr="00FA173C" w:rsidRDefault="00E83919" w:rsidP="00D640E0">
      <w:pPr>
        <w:tabs>
          <w:tab w:val="left" w:pos="3135"/>
        </w:tabs>
        <w:jc w:val="both"/>
        <w:rPr>
          <w:rFonts w:ascii="Arial" w:hAnsi="Arial" w:cs="Arial"/>
          <w:b/>
          <w:szCs w:val="24"/>
        </w:rPr>
      </w:pPr>
    </w:p>
    <w:p w14:paraId="2DACE22B" w14:textId="6A087BBD" w:rsidR="004B1941" w:rsidRPr="00FA173C" w:rsidRDefault="004B1941" w:rsidP="00D640E0">
      <w:pPr>
        <w:tabs>
          <w:tab w:val="left" w:pos="3135"/>
        </w:tabs>
        <w:jc w:val="both"/>
        <w:rPr>
          <w:rFonts w:ascii="Arial" w:hAnsi="Arial" w:cs="Arial"/>
          <w:szCs w:val="24"/>
        </w:rPr>
      </w:pPr>
      <w:r w:rsidRPr="00FA173C">
        <w:rPr>
          <w:rFonts w:ascii="Arial" w:hAnsi="Arial" w:cs="Arial"/>
          <w:b/>
          <w:szCs w:val="24"/>
        </w:rPr>
        <w:t>5.7</w:t>
      </w:r>
      <w:r w:rsidRPr="00FA173C">
        <w:rPr>
          <w:rFonts w:ascii="Arial" w:hAnsi="Arial" w:cs="Arial"/>
          <w:szCs w:val="24"/>
        </w:rPr>
        <w:t xml:space="preserve"> - </w:t>
      </w:r>
      <w:r w:rsidRPr="00FA173C">
        <w:rPr>
          <w:rFonts w:ascii="Arial" w:hAnsi="Arial" w:cs="Arial"/>
          <w:b/>
          <w:szCs w:val="24"/>
        </w:rPr>
        <w:t>COMO CONDIÇÃO PARA PARTICIPAÇÃO NO PREGÃO, A LICITANTE ASSINALARÁ “SIM” OU “NÃO” EM CAMPO PRÓPRIO DO SISTEMA ELETRÔNICO, RELATIVO ÀS SEGUINTES DECLARAÇÕES</w:t>
      </w:r>
      <w:r w:rsidRPr="00FA173C">
        <w:rPr>
          <w:rFonts w:ascii="Arial" w:hAnsi="Arial" w:cs="Arial"/>
          <w:szCs w:val="24"/>
        </w:rPr>
        <w:t>:</w:t>
      </w:r>
    </w:p>
    <w:p w14:paraId="5C6D537A" w14:textId="77777777" w:rsidR="00C87307" w:rsidRPr="00FA173C" w:rsidRDefault="00C87307" w:rsidP="00D640E0">
      <w:pPr>
        <w:tabs>
          <w:tab w:val="left" w:pos="3135"/>
        </w:tabs>
        <w:jc w:val="both"/>
        <w:rPr>
          <w:rFonts w:ascii="Arial" w:hAnsi="Arial" w:cs="Arial"/>
          <w:szCs w:val="24"/>
        </w:rPr>
      </w:pPr>
    </w:p>
    <w:p w14:paraId="2A5B0C75"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lastRenderedPageBreak/>
        <w:t>(  ) Declaro que não incorro nas condições impeditivas do art. 14 da Lei Federal nº 14.133/21.</w:t>
      </w:r>
    </w:p>
    <w:p w14:paraId="01F9A35F"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Declaro que atendo aos requisitos de habilitação, conforme disposto no art. 63, inciso I, da Lei Federal nº 14.133/21.</w:t>
      </w:r>
    </w:p>
    <w:p w14:paraId="60FD3632"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6D150F54"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Declaro que a proposta apresentada para essa licitação está em conformidade com as exigências do instrumento convocatório e me responsabilizo pela veracidade e autenticidade dos documentos apresentados.</w:t>
      </w:r>
    </w:p>
    <w:p w14:paraId="5BFA0153" w14:textId="0289B6F9"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Declaro que minh</w:t>
      </w:r>
      <w:r w:rsidR="00F5189F" w:rsidRPr="00FA173C">
        <w:rPr>
          <w:rFonts w:ascii="Arial" w:hAnsi="Arial" w:cs="Arial"/>
          <w:szCs w:val="24"/>
          <w:shd w:val="clear" w:color="auto" w:fill="FFFFFF"/>
        </w:rPr>
        <w:t>a proposta econômica compreende</w:t>
      </w:r>
      <w:r w:rsidRPr="00FA173C">
        <w:rPr>
          <w:rFonts w:ascii="Arial" w:hAnsi="Arial" w:cs="Arial"/>
          <w:szCs w:val="24"/>
          <w:shd w:val="clear" w:color="auto" w:fill="FFFFFF"/>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111B814"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Declaro que estou ciente do edital e concordo com as condições locais para o cumprimento das obrigações objeto da licitação, conforme o art. 67, inciso VI, da Lei Federal nº 14.133/21;</w:t>
      </w:r>
    </w:p>
    <w:p w14:paraId="3FCF9276"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9327F61"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414D5CCB" w14:textId="77777777" w:rsidR="00090624"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CA663F7" w14:textId="4FEDA632" w:rsidR="00AE3A22" w:rsidRPr="00FA173C" w:rsidRDefault="00090624" w:rsidP="00090624">
      <w:pPr>
        <w:ind w:left="1134"/>
        <w:jc w:val="both"/>
        <w:rPr>
          <w:rFonts w:ascii="Arial" w:hAnsi="Arial" w:cs="Arial"/>
          <w:szCs w:val="24"/>
          <w:shd w:val="clear" w:color="auto" w:fill="FFFFFF"/>
        </w:rPr>
      </w:pPr>
      <w:r w:rsidRPr="00FA173C">
        <w:rPr>
          <w:rFonts w:ascii="Arial" w:hAnsi="Arial" w:cs="Arial"/>
          <w:szCs w:val="24"/>
          <w:shd w:val="clear" w:color="auto" w:fill="FFFFFF"/>
        </w:rPr>
        <w:t>( ) Sim, ME ( ) Sim, EPP ( ) Não, outros enquadramentos</w:t>
      </w:r>
    </w:p>
    <w:p w14:paraId="29C5311D" w14:textId="77777777" w:rsidR="00090624" w:rsidRPr="00FA173C" w:rsidRDefault="00090624" w:rsidP="00090624">
      <w:pPr>
        <w:jc w:val="both"/>
        <w:rPr>
          <w:rFonts w:ascii="Arial" w:hAnsi="Arial" w:cs="Arial"/>
          <w:b/>
          <w:szCs w:val="24"/>
        </w:rPr>
      </w:pPr>
    </w:p>
    <w:p w14:paraId="2655C98F" w14:textId="77777777" w:rsidR="00723E78" w:rsidRPr="00FA173C" w:rsidRDefault="004B1941" w:rsidP="00D640E0">
      <w:pPr>
        <w:tabs>
          <w:tab w:val="left" w:pos="3135"/>
        </w:tabs>
        <w:jc w:val="both"/>
        <w:rPr>
          <w:rFonts w:ascii="Arial" w:hAnsi="Arial" w:cs="Arial"/>
          <w:szCs w:val="24"/>
        </w:rPr>
      </w:pPr>
      <w:r w:rsidRPr="00FA173C">
        <w:rPr>
          <w:rFonts w:ascii="Arial" w:hAnsi="Arial" w:cs="Arial"/>
          <w:b/>
          <w:szCs w:val="24"/>
        </w:rPr>
        <w:t>5.8 -</w:t>
      </w:r>
      <w:r w:rsidRPr="00FA173C">
        <w:rPr>
          <w:rFonts w:ascii="Arial" w:hAnsi="Arial" w:cs="Arial"/>
          <w:szCs w:val="24"/>
        </w:rPr>
        <w:t xml:space="preserve"> A declaração falsa relativa ao cumprimento de qualquer condição sujeitará o licitante às sanções previstas em lei e neste Edital.</w:t>
      </w:r>
    </w:p>
    <w:p w14:paraId="442229B9" w14:textId="77777777" w:rsidR="00723E78" w:rsidRPr="00FA173C" w:rsidRDefault="00723E78" w:rsidP="00D640E0">
      <w:pPr>
        <w:pStyle w:val="Corpodetexto3"/>
        <w:spacing w:after="0"/>
        <w:contextualSpacing/>
        <w:jc w:val="both"/>
        <w:rPr>
          <w:rFonts w:ascii="Arial" w:hAnsi="Arial" w:cs="Arial"/>
          <w:sz w:val="24"/>
          <w:szCs w:val="24"/>
        </w:rPr>
      </w:pPr>
    </w:p>
    <w:p w14:paraId="4B7064A5" w14:textId="29197455" w:rsidR="00723E78" w:rsidRPr="00FA173C" w:rsidRDefault="00723E78" w:rsidP="00C57EC2">
      <w:pPr>
        <w:shd w:val="clear" w:color="auto" w:fill="D9D9D9"/>
        <w:jc w:val="both"/>
        <w:rPr>
          <w:rFonts w:ascii="Arial" w:hAnsi="Arial" w:cs="Arial"/>
          <w:b/>
          <w:szCs w:val="24"/>
        </w:rPr>
      </w:pPr>
      <w:r w:rsidRPr="00FA173C">
        <w:rPr>
          <w:rFonts w:ascii="Arial" w:hAnsi="Arial" w:cs="Arial"/>
          <w:b/>
          <w:szCs w:val="24"/>
        </w:rPr>
        <w:t>6 – DA APRESENTAÇÃO DA PROPOSTA E DOS DOCUMENTOS DE HABILITAÇÃO</w:t>
      </w:r>
    </w:p>
    <w:p w14:paraId="31D1ECBA"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6.1</w:t>
      </w:r>
      <w:r w:rsidRPr="00FA173C">
        <w:rPr>
          <w:rFonts w:ascii="Arial" w:hAnsi="Arial" w:cs="Arial"/>
          <w:szCs w:val="24"/>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736CCB"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6.2</w:t>
      </w:r>
      <w:r w:rsidRPr="00FA173C">
        <w:rPr>
          <w:rFonts w:ascii="Arial" w:hAnsi="Arial" w:cs="Arial"/>
          <w:szCs w:val="24"/>
        </w:rPr>
        <w:t xml:space="preserve"> - O envio da proposta, acompanhada dos documentos de habilitação exigidos neste Edital, ocorrerá por meio de chave de acesso e senha</w:t>
      </w:r>
      <w:r w:rsidR="00227215" w:rsidRPr="00FA173C">
        <w:rPr>
          <w:rFonts w:ascii="Arial" w:hAnsi="Arial" w:cs="Arial"/>
          <w:szCs w:val="24"/>
        </w:rPr>
        <w:t xml:space="preserve"> intransferíveis</w:t>
      </w:r>
      <w:r w:rsidRPr="00FA173C">
        <w:rPr>
          <w:rFonts w:ascii="Arial" w:hAnsi="Arial" w:cs="Arial"/>
          <w:szCs w:val="24"/>
        </w:rPr>
        <w:t>.</w:t>
      </w:r>
    </w:p>
    <w:p w14:paraId="30217DB1"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6.3</w:t>
      </w:r>
      <w:r w:rsidRPr="00FA173C">
        <w:rPr>
          <w:rFonts w:ascii="Arial" w:hAnsi="Arial" w:cs="Arial"/>
          <w:szCs w:val="24"/>
        </w:rPr>
        <w:t xml:space="preserve"> - As Microempresas e Empresas de Pequeno Porte deverão encaminhar a documentação de habilitação, ainda que haja alguma restrição de regularidade fiscal e trabalhista, nos termos do art. 43, § 1º da LC nº 123, de 2006.</w:t>
      </w:r>
    </w:p>
    <w:p w14:paraId="0FDFAFE4"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6.4</w:t>
      </w:r>
      <w:r w:rsidRPr="00FA173C">
        <w:rPr>
          <w:rFonts w:ascii="Arial" w:hAnsi="Arial" w:cs="Arial"/>
          <w:szCs w:val="24"/>
        </w:rPr>
        <w:t xml:space="preserve"> - Incumbirá ao licitante acompanhar as operações no sistema eletrônico durante a sessão pública do Pregão, ficando responsável pelo ônus decorrente da perda de </w:t>
      </w:r>
      <w:r w:rsidRPr="00FA173C">
        <w:rPr>
          <w:rFonts w:ascii="Arial" w:hAnsi="Arial" w:cs="Arial"/>
          <w:szCs w:val="24"/>
        </w:rPr>
        <w:lastRenderedPageBreak/>
        <w:t>negócios, diante da inobservância de quaisquer mensagens emitidas pelo sistema ou de sua desconexão.</w:t>
      </w:r>
    </w:p>
    <w:p w14:paraId="136B8756"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6.5</w:t>
      </w:r>
      <w:r w:rsidRPr="00FA173C">
        <w:rPr>
          <w:rFonts w:ascii="Arial" w:hAnsi="Arial" w:cs="Arial"/>
          <w:szCs w:val="24"/>
        </w:rPr>
        <w:t xml:space="preserve"> - Até a abertura da sessão pública, os licitantes poderão retirar ou substituir a proposta e os documentos de habilitação anteriormente inseridos no sistema;</w:t>
      </w:r>
    </w:p>
    <w:p w14:paraId="1F33A8FD"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6.6</w:t>
      </w:r>
      <w:r w:rsidRPr="00FA173C">
        <w:rPr>
          <w:rFonts w:ascii="Arial" w:hAnsi="Arial" w:cs="Arial"/>
          <w:szCs w:val="24"/>
        </w:rPr>
        <w:t xml:space="preserve"> - Não será estabelecida, nessa etapa do certame, ordem de classificação entre as propostas apresentadas, o que somente ocorrerá após a realização dos procedimentos de negociação e julgamento da proposta.</w:t>
      </w:r>
    </w:p>
    <w:p w14:paraId="1BE6B4F9"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6.7</w:t>
      </w:r>
      <w:r w:rsidRPr="00FA173C">
        <w:rPr>
          <w:rFonts w:ascii="Arial" w:hAnsi="Arial" w:cs="Arial"/>
          <w:szCs w:val="24"/>
        </w:rPr>
        <w:t xml:space="preserve"> - Os documentos que compõem a proposta e a habilitação do licitante melhor classificado somente serão disponibilizados para avaliação do Pregoeiro e para acesso público após o encerramento do envio de lances.</w:t>
      </w:r>
    </w:p>
    <w:p w14:paraId="7CB97DBC" w14:textId="122F1B56"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6.8</w:t>
      </w:r>
      <w:r w:rsidRPr="00FA173C">
        <w:rPr>
          <w:rFonts w:ascii="Arial" w:hAnsi="Arial" w:cs="Arial"/>
          <w:szCs w:val="24"/>
        </w:rPr>
        <w:t xml:space="preserve"> - Os documentos complementares à proposta e à habilitação, quando necessários à confirmação daqueles exigidos no edital e já apresentados, se houver, serão encaminhados pelo licitante </w:t>
      </w:r>
      <w:r w:rsidR="00C57EC2" w:rsidRPr="00FA173C">
        <w:rPr>
          <w:rFonts w:ascii="Arial" w:hAnsi="Arial" w:cs="Arial"/>
          <w:szCs w:val="24"/>
        </w:rPr>
        <w:t>mais bem</w:t>
      </w:r>
      <w:r w:rsidRPr="00FA173C">
        <w:rPr>
          <w:rFonts w:ascii="Arial" w:hAnsi="Arial" w:cs="Arial"/>
          <w:szCs w:val="24"/>
        </w:rPr>
        <w:t xml:space="preserve"> classificado após o encerramento do envio de lances no prazo definido pelo pregoeiro, de no </w:t>
      </w:r>
      <w:r w:rsidR="00252DB2" w:rsidRPr="00FA173C">
        <w:rPr>
          <w:rFonts w:ascii="Arial" w:hAnsi="Arial" w:cs="Arial"/>
          <w:szCs w:val="24"/>
        </w:rPr>
        <w:t>máximo</w:t>
      </w:r>
      <w:r w:rsidRPr="00FA173C">
        <w:rPr>
          <w:rFonts w:ascii="Arial" w:hAnsi="Arial" w:cs="Arial"/>
          <w:szCs w:val="24"/>
        </w:rPr>
        <w:t xml:space="preserve"> 02 (duas) horas, sob pena de inabilitação, podendo ser prorrogado.</w:t>
      </w:r>
    </w:p>
    <w:p w14:paraId="731987DC" w14:textId="19DA7184"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6.9</w:t>
      </w:r>
      <w:r w:rsidRPr="00FA173C">
        <w:rPr>
          <w:rFonts w:ascii="Arial" w:hAnsi="Arial" w:cs="Arial"/>
          <w:szCs w:val="24"/>
        </w:rPr>
        <w:t xml:space="preserve"> - Somente haverá a necessidade de comprovação do preenchimento de requisitos mediante apresentação dos documentos originais </w:t>
      </w:r>
      <w:r w:rsidR="00485299" w:rsidRPr="00FA173C">
        <w:rPr>
          <w:rFonts w:ascii="Arial" w:hAnsi="Arial" w:cs="Arial"/>
          <w:szCs w:val="24"/>
        </w:rPr>
        <w:t>não digitais</w:t>
      </w:r>
      <w:r w:rsidRPr="00FA173C">
        <w:rPr>
          <w:rFonts w:ascii="Arial" w:hAnsi="Arial" w:cs="Arial"/>
          <w:szCs w:val="24"/>
        </w:rPr>
        <w:t xml:space="preserve"> quando houver dúvida em relação à integridade do documento digital.</w:t>
      </w:r>
    </w:p>
    <w:p w14:paraId="357DF8C9"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6.9.1</w:t>
      </w:r>
      <w:r w:rsidRPr="00FA173C">
        <w:rPr>
          <w:rFonts w:ascii="Arial" w:hAnsi="Arial" w:cs="Arial"/>
          <w:szCs w:val="24"/>
        </w:rPr>
        <w:t xml:space="preserve"> - Nestes casos, a licitante deverá encaminhar a documentação original ou a cópia autenticada exigida, no prazo máximo de 03 (três) dias úteis, contados da data da solicitação do pregoeiro, via sistema.</w:t>
      </w:r>
    </w:p>
    <w:p w14:paraId="3CBE0638"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6.10 -</w:t>
      </w:r>
      <w:r w:rsidRPr="00FA173C">
        <w:rPr>
          <w:rFonts w:ascii="Arial" w:hAnsi="Arial" w:cs="Arial"/>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016BF5"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6.11 -</w:t>
      </w:r>
      <w:r w:rsidRPr="00FA173C">
        <w:rPr>
          <w:rFonts w:ascii="Arial" w:hAnsi="Arial" w:cs="Arial"/>
          <w:szCs w:val="24"/>
        </w:rPr>
        <w:t xml:space="preserve"> Todos os documentos emitidos em língua estrangeira deverão ser entregues acompanhados da tradução para língua portuguesa, efetuada por Tradutor Juramentado, ou de outro que ven</w:t>
      </w:r>
      <w:r w:rsidR="00B60A50" w:rsidRPr="00FA173C">
        <w:rPr>
          <w:rFonts w:ascii="Arial" w:hAnsi="Arial" w:cs="Arial"/>
          <w:szCs w:val="24"/>
        </w:rPr>
        <w:t>ha a substituí-lo, ou consulariz</w:t>
      </w:r>
      <w:r w:rsidRPr="00FA173C">
        <w:rPr>
          <w:rFonts w:ascii="Arial" w:hAnsi="Arial" w:cs="Arial"/>
          <w:szCs w:val="24"/>
        </w:rPr>
        <w:t>ados pelos respectivos consulados ou embaixadas.</w:t>
      </w:r>
    </w:p>
    <w:p w14:paraId="0E977923"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6.12</w:t>
      </w:r>
      <w:r w:rsidRPr="00FA173C">
        <w:rPr>
          <w:rFonts w:ascii="Arial" w:hAnsi="Arial" w:cs="Arial"/>
          <w:szCs w:val="24"/>
        </w:rPr>
        <w:t xml:space="preserve"> - Havendo necessidade de analisar minuciosamente os documentos exigidos, o Pregoeiro suspenderá a sessão, informando no “</w:t>
      </w:r>
      <w:r w:rsidRPr="00FA173C">
        <w:rPr>
          <w:rFonts w:ascii="Arial" w:hAnsi="Arial" w:cs="Arial"/>
          <w:b/>
          <w:i/>
          <w:szCs w:val="24"/>
        </w:rPr>
        <w:t>chat</w:t>
      </w:r>
      <w:r w:rsidRPr="00FA173C">
        <w:rPr>
          <w:rFonts w:ascii="Arial" w:hAnsi="Arial" w:cs="Arial"/>
          <w:szCs w:val="24"/>
        </w:rPr>
        <w:t>” a nova data e horário para a continuidade da mesma.</w:t>
      </w:r>
    </w:p>
    <w:p w14:paraId="640EF31A"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6.13</w:t>
      </w:r>
      <w:r w:rsidRPr="00FA173C">
        <w:rPr>
          <w:rFonts w:ascii="Arial" w:hAnsi="Arial" w:cs="Arial"/>
          <w:szCs w:val="24"/>
        </w:rPr>
        <w:t xml:space="preserve"> - Será inabilitado o licitante que não comprovar sua habilitação, seja por não apresentar quaisquer dos documentos exigidos, ou apresentá-los em desacordo com o estabelecido neste Edital.</w:t>
      </w:r>
    </w:p>
    <w:p w14:paraId="2C911FE9" w14:textId="77777777" w:rsidR="00723E78" w:rsidRPr="00FA173C" w:rsidRDefault="00723E78" w:rsidP="00D640E0">
      <w:pPr>
        <w:pStyle w:val="Corpodetexto3"/>
        <w:spacing w:after="0"/>
        <w:contextualSpacing/>
        <w:jc w:val="both"/>
        <w:rPr>
          <w:rFonts w:ascii="Arial" w:hAnsi="Arial" w:cs="Arial"/>
          <w:sz w:val="24"/>
          <w:szCs w:val="24"/>
        </w:rPr>
      </w:pPr>
    </w:p>
    <w:p w14:paraId="54DED7CC" w14:textId="34386D49" w:rsidR="00723E78" w:rsidRPr="00FA173C" w:rsidRDefault="00723E78" w:rsidP="00C57EC2">
      <w:pPr>
        <w:shd w:val="clear" w:color="auto" w:fill="D9D9D9"/>
        <w:jc w:val="both"/>
        <w:rPr>
          <w:rFonts w:ascii="Arial" w:hAnsi="Arial" w:cs="Arial"/>
          <w:b/>
          <w:szCs w:val="24"/>
        </w:rPr>
      </w:pPr>
      <w:r w:rsidRPr="00FA173C">
        <w:rPr>
          <w:rFonts w:ascii="Arial" w:hAnsi="Arial" w:cs="Arial"/>
          <w:b/>
          <w:szCs w:val="24"/>
        </w:rPr>
        <w:t>7 – DO PREENCHIMENTO DA PROPOSTA</w:t>
      </w:r>
    </w:p>
    <w:p w14:paraId="04098860"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7.1</w:t>
      </w:r>
      <w:r w:rsidRPr="00FA173C">
        <w:rPr>
          <w:rFonts w:ascii="Arial" w:hAnsi="Arial" w:cs="Arial"/>
          <w:szCs w:val="24"/>
        </w:rPr>
        <w:t xml:space="preserve"> - O licitante deverá enviar sua proposta mediante o preenchimento, no sistema eletrônico, dos seguintes campos:</w:t>
      </w:r>
    </w:p>
    <w:p w14:paraId="2777C497" w14:textId="0E10D393" w:rsidR="00723E78" w:rsidRPr="00FA173C" w:rsidRDefault="00723E78" w:rsidP="001C456F">
      <w:pPr>
        <w:tabs>
          <w:tab w:val="left" w:pos="3135"/>
        </w:tabs>
        <w:jc w:val="both"/>
        <w:rPr>
          <w:rFonts w:ascii="Arial" w:hAnsi="Arial" w:cs="Arial"/>
          <w:szCs w:val="24"/>
        </w:rPr>
      </w:pPr>
      <w:r w:rsidRPr="00FA173C">
        <w:rPr>
          <w:rFonts w:ascii="Arial" w:hAnsi="Arial" w:cs="Arial"/>
          <w:b/>
          <w:szCs w:val="24"/>
        </w:rPr>
        <w:t>7.1.1</w:t>
      </w:r>
      <w:r w:rsidRPr="00FA173C">
        <w:rPr>
          <w:rFonts w:ascii="Arial" w:hAnsi="Arial" w:cs="Arial"/>
          <w:szCs w:val="24"/>
        </w:rPr>
        <w:t xml:space="preserve"> - Valor unitário </w:t>
      </w:r>
      <w:r w:rsidR="002602A8" w:rsidRPr="00FA173C">
        <w:rPr>
          <w:rFonts w:ascii="Arial" w:hAnsi="Arial" w:cs="Arial"/>
          <w:szCs w:val="24"/>
        </w:rPr>
        <w:t xml:space="preserve">e </w:t>
      </w:r>
      <w:r w:rsidR="000443E1" w:rsidRPr="00FA173C">
        <w:rPr>
          <w:rFonts w:ascii="Arial" w:hAnsi="Arial" w:cs="Arial"/>
          <w:szCs w:val="24"/>
        </w:rPr>
        <w:t>total;</w:t>
      </w:r>
    </w:p>
    <w:p w14:paraId="38BDAA33" w14:textId="4BB6DE84" w:rsidR="00723E78" w:rsidRPr="00FA173C" w:rsidRDefault="00723E78" w:rsidP="001C456F">
      <w:pPr>
        <w:tabs>
          <w:tab w:val="left" w:pos="3135"/>
        </w:tabs>
        <w:jc w:val="both"/>
        <w:rPr>
          <w:rFonts w:ascii="Arial" w:hAnsi="Arial" w:cs="Arial"/>
          <w:szCs w:val="24"/>
        </w:rPr>
      </w:pPr>
      <w:r w:rsidRPr="00FA173C">
        <w:rPr>
          <w:rFonts w:ascii="Arial" w:hAnsi="Arial" w:cs="Arial"/>
          <w:b/>
          <w:szCs w:val="24"/>
        </w:rPr>
        <w:t>7.1.</w:t>
      </w:r>
      <w:r w:rsidR="000443E1" w:rsidRPr="00FA173C">
        <w:rPr>
          <w:rFonts w:ascii="Arial" w:hAnsi="Arial" w:cs="Arial"/>
          <w:b/>
          <w:szCs w:val="24"/>
        </w:rPr>
        <w:t>2</w:t>
      </w:r>
      <w:r w:rsidRPr="00FA173C">
        <w:rPr>
          <w:rFonts w:ascii="Arial" w:hAnsi="Arial" w:cs="Arial"/>
          <w:szCs w:val="24"/>
        </w:rPr>
        <w:t xml:space="preserve"> - Descrição detalhada do objeto, contendo as informações similares à</w:t>
      </w:r>
      <w:r w:rsidR="00B60A50" w:rsidRPr="00FA173C">
        <w:rPr>
          <w:rFonts w:ascii="Arial" w:hAnsi="Arial" w:cs="Arial"/>
          <w:szCs w:val="24"/>
        </w:rPr>
        <w:t xml:space="preserve"> </w:t>
      </w:r>
      <w:r w:rsidRPr="00FA173C">
        <w:rPr>
          <w:rFonts w:ascii="Arial" w:hAnsi="Arial" w:cs="Arial"/>
          <w:szCs w:val="24"/>
        </w:rPr>
        <w:t>especificação do Termo de Referência: indicando, no que for aplicável: modelo, prazo de garantia etc.</w:t>
      </w:r>
    </w:p>
    <w:p w14:paraId="5F373C18"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7.2</w:t>
      </w:r>
      <w:r w:rsidRPr="00FA173C">
        <w:rPr>
          <w:rFonts w:ascii="Arial" w:hAnsi="Arial" w:cs="Arial"/>
          <w:szCs w:val="24"/>
        </w:rPr>
        <w:t xml:space="preserve"> - Todas as especificações do objeto contidas na proposta vinculam à Contratada.</w:t>
      </w:r>
    </w:p>
    <w:p w14:paraId="65094F31"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7.3</w:t>
      </w:r>
      <w:r w:rsidRPr="00FA173C">
        <w:rPr>
          <w:rFonts w:ascii="Arial" w:hAnsi="Arial" w:cs="Arial"/>
          <w:szCs w:val="24"/>
        </w:rPr>
        <w:t xml:space="preserve"> - Nos valores propostos estarão inclusos todos os custos operacionais, encargos previdenciários, trabalhistas, tributários, comerciais e quaisquer outros que incidam direta ou indiretamente no fornecimento dos bens ou serviços.</w:t>
      </w:r>
    </w:p>
    <w:p w14:paraId="312FE8E9"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7.4</w:t>
      </w:r>
      <w:r w:rsidRPr="00FA173C">
        <w:rPr>
          <w:rFonts w:ascii="Arial" w:hAnsi="Arial" w:cs="Arial"/>
          <w:szCs w:val="24"/>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160711E2" w14:textId="77777777" w:rsidR="00BD2F1F" w:rsidRPr="00FA173C" w:rsidRDefault="00723E78" w:rsidP="00D640E0">
      <w:pPr>
        <w:tabs>
          <w:tab w:val="left" w:pos="3135"/>
        </w:tabs>
        <w:jc w:val="both"/>
        <w:rPr>
          <w:rFonts w:ascii="Arial" w:hAnsi="Arial" w:cs="Arial"/>
          <w:szCs w:val="24"/>
        </w:rPr>
      </w:pPr>
      <w:r w:rsidRPr="00FA173C">
        <w:rPr>
          <w:rFonts w:ascii="Arial" w:hAnsi="Arial" w:cs="Arial"/>
          <w:b/>
          <w:szCs w:val="24"/>
        </w:rPr>
        <w:lastRenderedPageBreak/>
        <w:t>7.5</w:t>
      </w:r>
      <w:r w:rsidRPr="00FA173C">
        <w:rPr>
          <w:rFonts w:ascii="Arial" w:hAnsi="Arial" w:cs="Arial"/>
          <w:szCs w:val="24"/>
        </w:rPr>
        <w:t xml:space="preserve"> - O prazo de validade da proposta é fixado em 60 (sessenta)</w:t>
      </w:r>
      <w:r w:rsidR="00B60A50" w:rsidRPr="00FA173C">
        <w:rPr>
          <w:rFonts w:ascii="Arial" w:hAnsi="Arial" w:cs="Arial"/>
          <w:szCs w:val="24"/>
        </w:rPr>
        <w:t xml:space="preserve"> dias</w:t>
      </w:r>
      <w:r w:rsidRPr="00FA173C">
        <w:rPr>
          <w:rFonts w:ascii="Arial" w:hAnsi="Arial" w:cs="Arial"/>
          <w:szCs w:val="24"/>
        </w:rPr>
        <w:t>, a contar da data de sua apresentação.</w:t>
      </w:r>
    </w:p>
    <w:p w14:paraId="2845B969"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7.6</w:t>
      </w:r>
      <w:r w:rsidRPr="00FA173C">
        <w:rPr>
          <w:rFonts w:ascii="Arial" w:hAnsi="Arial" w:cs="Arial"/>
          <w:szCs w:val="24"/>
        </w:rPr>
        <w:t xml:space="preserve"> - Os licitantes devem respeitar os preços máximos estabelecidos nas normas de regência de contratações públicas, quando participarem de licitações públicas.</w:t>
      </w:r>
    </w:p>
    <w:p w14:paraId="15E6AE5D"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7.7</w:t>
      </w:r>
      <w:r w:rsidRPr="00FA173C">
        <w:rPr>
          <w:rFonts w:ascii="Arial" w:hAnsi="Arial" w:cs="Arial"/>
          <w:szCs w:val="24"/>
        </w:rPr>
        <w:t xml:space="preserve"> - No caso de alguma inconsistência no descritivo dos itens entre o Edital e o constante na plataforma do pregão Eletrônico, deverá ser considerado o descritivo do Edital.</w:t>
      </w:r>
    </w:p>
    <w:p w14:paraId="4DBBE89F" w14:textId="2555402B"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7.8</w:t>
      </w:r>
      <w:r w:rsidRPr="00FA173C">
        <w:rPr>
          <w:rFonts w:ascii="Arial" w:hAnsi="Arial" w:cs="Arial"/>
          <w:szCs w:val="24"/>
        </w:rPr>
        <w:t xml:space="preserve"> - Os documentos listados no item da HABILITAÇÃO </w:t>
      </w:r>
      <w:r w:rsidR="0036184D" w:rsidRPr="00FA173C">
        <w:rPr>
          <w:rFonts w:ascii="Arial" w:hAnsi="Arial" w:cs="Arial"/>
          <w:szCs w:val="24"/>
        </w:rPr>
        <w:t>poderão</w:t>
      </w:r>
      <w:r w:rsidRPr="00FA173C">
        <w:rPr>
          <w:rFonts w:ascii="Arial" w:hAnsi="Arial" w:cs="Arial"/>
          <w:szCs w:val="24"/>
        </w:rPr>
        <w:t xml:space="preserve"> ser anexados no sistema juntamente com a proposta, previamente à abertura da sessão pública</w:t>
      </w:r>
      <w:r w:rsidR="0036184D" w:rsidRPr="00FA173C">
        <w:rPr>
          <w:rFonts w:ascii="Arial" w:hAnsi="Arial" w:cs="Arial"/>
          <w:szCs w:val="24"/>
        </w:rPr>
        <w:t>.</w:t>
      </w:r>
    </w:p>
    <w:p w14:paraId="3CD7F680" w14:textId="77777777" w:rsidR="00BD2F1F" w:rsidRPr="00FA173C" w:rsidRDefault="00BD2F1F" w:rsidP="00D640E0">
      <w:pPr>
        <w:tabs>
          <w:tab w:val="left" w:pos="3135"/>
        </w:tabs>
        <w:jc w:val="both"/>
        <w:rPr>
          <w:rFonts w:ascii="Arial" w:hAnsi="Arial" w:cs="Arial"/>
          <w:szCs w:val="24"/>
        </w:rPr>
      </w:pPr>
    </w:p>
    <w:p w14:paraId="44186511" w14:textId="77777777" w:rsidR="001338AE" w:rsidRPr="00FA173C" w:rsidRDefault="001338AE" w:rsidP="00D640E0">
      <w:pPr>
        <w:shd w:val="clear" w:color="auto" w:fill="D9D9D9"/>
        <w:jc w:val="both"/>
        <w:rPr>
          <w:rFonts w:ascii="Arial" w:hAnsi="Arial" w:cs="Arial"/>
          <w:szCs w:val="24"/>
        </w:rPr>
      </w:pPr>
      <w:r w:rsidRPr="00FA173C">
        <w:rPr>
          <w:rFonts w:ascii="Arial" w:hAnsi="Arial" w:cs="Arial"/>
          <w:b/>
          <w:szCs w:val="24"/>
        </w:rPr>
        <w:t>8 – DOS DOCUMENTOS DE HABILITAÇÃO</w:t>
      </w:r>
    </w:p>
    <w:p w14:paraId="76EA0B79" w14:textId="77777777" w:rsidR="001338AE" w:rsidRPr="00FA173C" w:rsidRDefault="001338AE" w:rsidP="00D640E0">
      <w:pPr>
        <w:tabs>
          <w:tab w:val="left" w:pos="3135"/>
        </w:tabs>
        <w:jc w:val="both"/>
        <w:rPr>
          <w:rFonts w:ascii="Arial" w:hAnsi="Arial" w:cs="Arial"/>
          <w:szCs w:val="24"/>
        </w:rPr>
      </w:pPr>
    </w:p>
    <w:p w14:paraId="0BC71A0B" w14:textId="728368C3" w:rsidR="00227215" w:rsidRPr="00FA173C" w:rsidRDefault="00442808" w:rsidP="00D640E0">
      <w:pPr>
        <w:pStyle w:val="Corpodetexto3"/>
        <w:spacing w:after="0"/>
        <w:contextualSpacing/>
        <w:jc w:val="both"/>
        <w:rPr>
          <w:rFonts w:ascii="Arial" w:hAnsi="Arial" w:cs="Arial"/>
          <w:b/>
          <w:sz w:val="24"/>
          <w:szCs w:val="24"/>
          <w:lang w:val="pt-BR"/>
        </w:rPr>
      </w:pPr>
      <w:r w:rsidRPr="00FA173C">
        <w:rPr>
          <w:rFonts w:ascii="Arial" w:hAnsi="Arial" w:cs="Arial"/>
          <w:b/>
          <w:noProof/>
          <w:sz w:val="24"/>
          <w:szCs w:val="24"/>
          <w:lang w:val="pt-BR" w:eastAsia="pt-BR"/>
        </w:rPr>
        <mc:AlternateContent>
          <mc:Choice Requires="wps">
            <w:drawing>
              <wp:anchor distT="0" distB="0" distL="114300" distR="114300" simplePos="0" relativeHeight="251658752" behindDoc="0" locked="0" layoutInCell="1" allowOverlap="1" wp14:anchorId="0EB77AB9" wp14:editId="04C77295">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6CAAFFB" w14:textId="6D09075A" w:rsidR="00A20566" w:rsidRPr="00227215" w:rsidRDefault="00A20566"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B77AB9" id="_x0000_t202" coordsize="21600,21600" o:spt="202" path="m,l,21600r21600,l21600,xe">
                <v:stroke joinstyle="miter"/>
                <v:path gradientshapeok="t" o:connecttype="rect"/>
              </v:shapetype>
              <v:shape id="Text Box 6" o:spid="_x0000_s1026" type="#_x0000_t202" style="position:absolute;left:0;text-align:left;margin-left:.55pt;margin-top:.9pt;width:475pt;height:52.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9WbwIAANMEAAAOAAAAZHJzL2Uyb0RvYy54bWysVF1r2zAUfR/sPwi9r3bsNHFNndI07Rh0&#10;H9CNPSuybIvJupqkxG5//a7kNA0t7GEsAaFryefec+65vrwae0X2wjoJuqKzs5QSoTnUUrcV/fH9&#10;7kNBifNM10yBFhV9FI5erd6/uxxMKTLoQNXCEgTRrhxMRTvvTZkkjneiZ+4MjNB42IDtmcfQtklt&#10;2YDovUqyNF0kA9jaWODCOXy6mQ7pKuI3jeD+a9M44YmqKNbm42rjug1rsrpkZWuZ6SQ/lMH+oYqe&#10;SY1Jj1Ab5hnZWfkGqpfcgoPGn3HoE2gayUXkgGxm6Ss2Dx0zInJBcZw5yuT+Hyz/sn8w3yzx4xpG&#10;bGAk4cw98F+OaLjpmG7FtbUwdILVmHgWJEsG48rDq0FqV7oAsh0+Q41NZjsPEWhsbB9UQZ4E0bEB&#10;j0fRxegJx4eLNM/OUzzieLZYzoo8diVh5fPbxjr/UUBPwqaiFpsa0dn+3vlQDSufr4RkDpSs76RS&#10;MbDt9kZZsmdogNvNcpNPBF5dU5oMFc2LGRbyd4y7LPyjCK8weunRykr2FS3S8JvMFXS71XU0mmdS&#10;TXusWemQSUSTIpEQwA4hHrp6ILUMVLMiv8ABqiU6Ni/SRXqxpISpFkeNe0uJBf9T+i76JAj7hnGR&#10;5et0PamlTMcmHVDuqTqswk0CRRWP6WN0Ulnsd2jx1Gw/bkfkE/q+hfoRO4+FxPbilwA3HdgnSgac&#10;qoq63ztmBSXqk0b3XMzm8zCGMZifLzMM7OnJ9vSEaY5QFfVIOm5v/DS6O2Nl22Gmya8artFxjYxm&#10;eKnq4FOcnMjnMOVhNE/jeOvlW7T6AwAA//8DAFBLAwQUAAYACAAAACEA36JQX9gAAAAHAQAADwAA&#10;AGRycy9kb3ducmV2LnhtbEyOQUvEMBCF74L/IYzgzU0ruGptukhR2IsHVxGP2WZsi81MTdJt9dc7&#10;e9LT8PEeb75ys/hBHTDEnslAvspAITXsemoNvL48XtyAismSswMTGvjGCJvq9KS0heOZnvGwS62S&#10;EYqFNdClNBZax6ZDb+OKRyTJPjh4mwRDq12ws4z7QV9m2Vp725N86OyIdYfN527yBh40cjPFOuT8&#10;tf2Z35+2rn5jY87Plvs7UAmX9FeGo76oQyVOe57IRTUI51KUI/6S3l4deS+cXa9BV6X+71/9AgAA&#10;//8DAFBLAQItABQABgAIAAAAIQC2gziS/gAAAOEBAAATAAAAAAAAAAAAAAAAAAAAAABbQ29udGVu&#10;dF9UeXBlc10ueG1sUEsBAi0AFAAGAAgAAAAhADj9If/WAAAAlAEAAAsAAAAAAAAAAAAAAAAALwEA&#10;AF9yZWxzLy5yZWxzUEsBAi0AFAAGAAgAAAAhAB2mP1ZvAgAA0wQAAA4AAAAAAAAAAAAAAAAALgIA&#10;AGRycy9lMm9Eb2MueG1sUEsBAi0AFAAGAAgAAAAhAN+iUF/YAAAABwEAAA8AAAAAAAAAAAAAAAAA&#10;yQQAAGRycy9kb3ducmV2LnhtbFBLBQYAAAAABAAEAPMAAADOBQAAAAA=&#10;" fillcolor="#ed7d31" strokecolor="#f2f2f2" strokeweight="3pt">
                <v:shadow on="t" color="#823b0b" opacity=".5" offset="1pt"/>
                <v:textbox>
                  <w:txbxContent>
                    <w:p w14:paraId="26CAAFFB" w14:textId="6D09075A" w:rsidR="00A20566" w:rsidRPr="00227215" w:rsidRDefault="00A20566"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v:textbox>
              </v:shape>
            </w:pict>
          </mc:Fallback>
        </mc:AlternateContent>
      </w:r>
    </w:p>
    <w:p w14:paraId="703EDFDA"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371E8F74"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2A72264A"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7833B3DB"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7287C3A1" w14:textId="77777777" w:rsidR="004B1941" w:rsidRPr="00FA173C" w:rsidRDefault="004B1941" w:rsidP="00D640E0">
      <w:pPr>
        <w:contextualSpacing/>
        <w:jc w:val="both"/>
        <w:rPr>
          <w:rFonts w:ascii="Arial" w:hAnsi="Arial" w:cs="Arial"/>
          <w:b/>
          <w:szCs w:val="24"/>
        </w:rPr>
      </w:pPr>
      <w:r w:rsidRPr="00FA173C">
        <w:rPr>
          <w:rFonts w:ascii="Arial" w:hAnsi="Arial" w:cs="Arial"/>
          <w:b/>
          <w:szCs w:val="24"/>
        </w:rPr>
        <w:t>8.1</w:t>
      </w:r>
      <w:r w:rsidRPr="00FA173C">
        <w:rPr>
          <w:rFonts w:ascii="Arial" w:hAnsi="Arial" w:cs="Arial"/>
          <w:szCs w:val="24"/>
        </w:rPr>
        <w:t xml:space="preserve"> -</w:t>
      </w:r>
      <w:r w:rsidRPr="00FA173C">
        <w:rPr>
          <w:rFonts w:ascii="Arial" w:hAnsi="Arial" w:cs="Arial"/>
          <w:b/>
          <w:szCs w:val="24"/>
        </w:rPr>
        <w:t xml:space="preserve"> DA HABILITAÇÃO JURÍDICA</w:t>
      </w:r>
    </w:p>
    <w:p w14:paraId="5D68E70E" w14:textId="7745094C" w:rsidR="004B1941" w:rsidRPr="00FA173C" w:rsidRDefault="004B1941" w:rsidP="00D640E0">
      <w:pPr>
        <w:contextualSpacing/>
        <w:jc w:val="both"/>
        <w:rPr>
          <w:rFonts w:ascii="Arial" w:hAnsi="Arial" w:cs="Arial"/>
          <w:szCs w:val="24"/>
        </w:rPr>
      </w:pPr>
      <w:r w:rsidRPr="00FA173C">
        <w:rPr>
          <w:rFonts w:ascii="Arial" w:hAnsi="Arial" w:cs="Arial"/>
          <w:b/>
          <w:szCs w:val="24"/>
        </w:rPr>
        <w:t xml:space="preserve">8.1.1 - </w:t>
      </w:r>
      <w:r w:rsidR="00C57EC2" w:rsidRPr="00FA173C">
        <w:rPr>
          <w:rFonts w:ascii="Arial" w:hAnsi="Arial" w:cs="Arial"/>
          <w:szCs w:val="24"/>
        </w:rPr>
        <w:t>Registro</w:t>
      </w:r>
      <w:r w:rsidRPr="00FA173C">
        <w:rPr>
          <w:rFonts w:ascii="Arial" w:hAnsi="Arial" w:cs="Arial"/>
          <w:szCs w:val="24"/>
        </w:rPr>
        <w:t xml:space="preserve"> comercial no caso de firma individual;</w:t>
      </w:r>
    </w:p>
    <w:p w14:paraId="1C74EFC3" w14:textId="63C71A00" w:rsidR="004B1941" w:rsidRPr="00FA173C" w:rsidRDefault="004B1941" w:rsidP="00D640E0">
      <w:pPr>
        <w:contextualSpacing/>
        <w:jc w:val="both"/>
        <w:rPr>
          <w:rFonts w:ascii="Arial" w:hAnsi="Arial" w:cs="Arial"/>
          <w:szCs w:val="24"/>
        </w:rPr>
      </w:pPr>
      <w:r w:rsidRPr="00FA173C">
        <w:rPr>
          <w:rFonts w:ascii="Arial" w:hAnsi="Arial" w:cs="Arial"/>
          <w:b/>
          <w:szCs w:val="24"/>
        </w:rPr>
        <w:t>8.1.2 -</w:t>
      </w:r>
      <w:r w:rsidRPr="00FA173C">
        <w:rPr>
          <w:rFonts w:ascii="Arial" w:hAnsi="Arial" w:cs="Arial"/>
          <w:szCs w:val="24"/>
        </w:rPr>
        <w:t xml:space="preserve"> </w:t>
      </w:r>
      <w:r w:rsidR="00C57EC2" w:rsidRPr="00FA173C">
        <w:rPr>
          <w:rFonts w:ascii="Arial" w:hAnsi="Arial" w:cs="Arial"/>
          <w:szCs w:val="24"/>
        </w:rPr>
        <w:t>Ato</w:t>
      </w:r>
      <w:r w:rsidRPr="00FA173C">
        <w:rPr>
          <w:rFonts w:ascii="Arial" w:hAnsi="Arial" w:cs="Arial"/>
          <w:szCs w:val="24"/>
        </w:rPr>
        <w:t xml:space="preserve"> constitutivo, estatuto ou contrato social e última alteração (se houver) em vigor, devidamente registrado, </w:t>
      </w:r>
      <w:r w:rsidRPr="00FA173C">
        <w:rPr>
          <w:rFonts w:ascii="Arial" w:hAnsi="Arial" w:cs="Arial"/>
          <w:b/>
          <w:bCs/>
          <w:szCs w:val="24"/>
        </w:rPr>
        <w:t>onde se possa identificar o administrador</w:t>
      </w:r>
      <w:r w:rsidRPr="00FA173C">
        <w:rPr>
          <w:rFonts w:ascii="Arial" w:hAnsi="Arial" w:cs="Arial"/>
          <w:szCs w:val="24"/>
        </w:rPr>
        <w:t>, em se tratando de sociedades comerciais e no caso de sociedade por ações, acompanhados de documentos que comprovem a eleição de seus administradores;</w:t>
      </w:r>
    </w:p>
    <w:p w14:paraId="4D1EBFFD" w14:textId="14A1511D" w:rsidR="004B1941" w:rsidRPr="00FA173C" w:rsidRDefault="004B1941" w:rsidP="00D640E0">
      <w:pPr>
        <w:contextualSpacing/>
        <w:jc w:val="both"/>
        <w:rPr>
          <w:rFonts w:ascii="Arial" w:hAnsi="Arial" w:cs="Arial"/>
          <w:szCs w:val="24"/>
        </w:rPr>
      </w:pPr>
      <w:r w:rsidRPr="00FA173C">
        <w:rPr>
          <w:rFonts w:ascii="Arial" w:hAnsi="Arial" w:cs="Arial"/>
          <w:b/>
          <w:szCs w:val="24"/>
        </w:rPr>
        <w:t>8.1.3 -</w:t>
      </w:r>
      <w:r w:rsidRPr="00FA173C">
        <w:rPr>
          <w:rFonts w:ascii="Arial" w:hAnsi="Arial" w:cs="Arial"/>
          <w:szCs w:val="24"/>
        </w:rPr>
        <w:t xml:space="preserve"> </w:t>
      </w:r>
      <w:r w:rsidR="00C57EC2" w:rsidRPr="00FA173C">
        <w:rPr>
          <w:rFonts w:ascii="Arial" w:hAnsi="Arial" w:cs="Arial"/>
          <w:szCs w:val="24"/>
        </w:rPr>
        <w:t>Comprovante</w:t>
      </w:r>
      <w:r w:rsidRPr="00FA173C">
        <w:rPr>
          <w:rFonts w:ascii="Arial" w:hAnsi="Arial" w:cs="Arial"/>
          <w:szCs w:val="24"/>
        </w:rPr>
        <w:t xml:space="preserve"> de inscrição do ato constitutivo, no caso de sociedades civis, acompanhado de prova da composição da diretoria em exercício;</w:t>
      </w:r>
    </w:p>
    <w:p w14:paraId="2FB836EF" w14:textId="346203E8" w:rsidR="004B1941" w:rsidRPr="00FA173C" w:rsidRDefault="004B1941" w:rsidP="00D640E0">
      <w:pPr>
        <w:contextualSpacing/>
        <w:jc w:val="both"/>
        <w:rPr>
          <w:rFonts w:ascii="Arial" w:hAnsi="Arial" w:cs="Arial"/>
          <w:szCs w:val="24"/>
        </w:rPr>
      </w:pPr>
      <w:r w:rsidRPr="00FA173C">
        <w:rPr>
          <w:rFonts w:ascii="Arial" w:hAnsi="Arial" w:cs="Arial"/>
          <w:b/>
          <w:szCs w:val="24"/>
        </w:rPr>
        <w:t>8.1.4 -</w:t>
      </w:r>
      <w:r w:rsidRPr="00FA173C">
        <w:rPr>
          <w:rFonts w:ascii="Arial" w:hAnsi="Arial" w:cs="Arial"/>
          <w:szCs w:val="24"/>
        </w:rPr>
        <w:t xml:space="preserve"> </w:t>
      </w:r>
      <w:r w:rsidR="00C57EC2" w:rsidRPr="00FA173C">
        <w:rPr>
          <w:rFonts w:ascii="Arial" w:hAnsi="Arial" w:cs="Arial"/>
          <w:szCs w:val="24"/>
        </w:rPr>
        <w:t>Decreto</w:t>
      </w:r>
      <w:r w:rsidRPr="00FA173C">
        <w:rPr>
          <w:rFonts w:ascii="Arial" w:hAnsi="Arial" w:cs="Arial"/>
          <w:szCs w:val="24"/>
        </w:rPr>
        <w:t xml:space="preserve"> de autorização, em se tratando de empresa ou sociedade estrangeira em funcionamento no País e ato de registro ou autorização para funcionamento expedido pelo órgão competente, quando a atividade assim o exigir.</w:t>
      </w:r>
    </w:p>
    <w:p w14:paraId="17532826" w14:textId="77777777" w:rsidR="00DE47A4" w:rsidRPr="007333F7" w:rsidRDefault="00DE47A4" w:rsidP="00DE47A4">
      <w:pPr>
        <w:pStyle w:val="Corpodetexto3"/>
        <w:contextualSpacing/>
        <w:jc w:val="both"/>
        <w:rPr>
          <w:rFonts w:ascii="Arial" w:hAnsi="Arial" w:cs="Arial"/>
          <w:b/>
          <w:sz w:val="24"/>
          <w:szCs w:val="24"/>
        </w:rPr>
      </w:pPr>
    </w:p>
    <w:p w14:paraId="28F95B8F" w14:textId="22AE6486" w:rsidR="00DE47A4" w:rsidRPr="007121A6" w:rsidRDefault="00DE47A4" w:rsidP="00DE47A4">
      <w:pPr>
        <w:pStyle w:val="Corpodetexto3"/>
        <w:contextualSpacing/>
        <w:jc w:val="both"/>
        <w:rPr>
          <w:rFonts w:ascii="Arial" w:hAnsi="Arial" w:cs="Arial"/>
          <w:b/>
          <w:sz w:val="24"/>
          <w:szCs w:val="24"/>
        </w:rPr>
      </w:pPr>
      <w:r w:rsidRPr="007121A6">
        <w:rPr>
          <w:rFonts w:ascii="Arial" w:hAnsi="Arial" w:cs="Arial"/>
          <w:b/>
          <w:sz w:val="24"/>
          <w:szCs w:val="24"/>
        </w:rPr>
        <w:t>8.2 HABILITAÇÃO TÉCNICA</w:t>
      </w:r>
    </w:p>
    <w:p w14:paraId="7F1AE50C" w14:textId="74DB1450" w:rsidR="007121A6" w:rsidRDefault="007121A6" w:rsidP="007121A6">
      <w:pPr>
        <w:spacing w:before="120" w:after="120"/>
        <w:jc w:val="both"/>
        <w:rPr>
          <w:rFonts w:ascii="Arial" w:eastAsia="Arial" w:hAnsi="Arial" w:cs="Arial"/>
          <w:bCs/>
          <w:szCs w:val="22"/>
        </w:rPr>
      </w:pPr>
      <w:r w:rsidRPr="007121A6">
        <w:rPr>
          <w:rFonts w:ascii="Arial" w:hAnsi="Arial" w:cs="Arial"/>
          <w:b/>
          <w:szCs w:val="24"/>
        </w:rPr>
        <w:t>8.2.</w:t>
      </w:r>
      <w:r>
        <w:rPr>
          <w:rFonts w:ascii="Arial" w:hAnsi="Arial" w:cs="Arial"/>
          <w:b/>
          <w:szCs w:val="24"/>
        </w:rPr>
        <w:t>1</w:t>
      </w:r>
      <w:r w:rsidRPr="007121A6">
        <w:rPr>
          <w:rFonts w:ascii="Arial" w:hAnsi="Arial" w:cs="Arial"/>
          <w:b/>
          <w:szCs w:val="24"/>
        </w:rPr>
        <w:t xml:space="preserve"> </w:t>
      </w:r>
      <w:r w:rsidRPr="007121A6">
        <w:rPr>
          <w:rFonts w:ascii="Arial" w:eastAsia="Arial" w:hAnsi="Arial" w:cs="Arial"/>
          <w:bCs/>
          <w:szCs w:val="22"/>
        </w:rPr>
        <w:t>A empresa contrata deverá possuir técnico registrado no conselho regional de engenharia e Arquitetura de Minas Gerais (CREA/MG)</w:t>
      </w:r>
      <w:r>
        <w:rPr>
          <w:rFonts w:ascii="Arial" w:eastAsia="Arial" w:hAnsi="Arial" w:cs="Arial"/>
          <w:bCs/>
          <w:szCs w:val="22"/>
        </w:rPr>
        <w:t>.</w:t>
      </w:r>
    </w:p>
    <w:p w14:paraId="539F526A" w14:textId="751B9457" w:rsidR="007121A6" w:rsidRDefault="007121A6" w:rsidP="007121A6">
      <w:pPr>
        <w:spacing w:before="120" w:after="120"/>
        <w:jc w:val="both"/>
        <w:rPr>
          <w:rFonts w:ascii="Arial" w:eastAsia="Arial" w:hAnsi="Arial" w:cs="Arial"/>
          <w:bCs/>
          <w:szCs w:val="22"/>
        </w:rPr>
      </w:pPr>
      <w:r w:rsidRPr="00EE7346">
        <w:rPr>
          <w:rFonts w:ascii="Arial" w:eastAsia="Arial" w:hAnsi="Arial" w:cs="Arial"/>
          <w:b/>
          <w:szCs w:val="22"/>
        </w:rPr>
        <w:t>8.2.2</w:t>
      </w:r>
      <w:r w:rsidR="00EE7346">
        <w:rPr>
          <w:rFonts w:ascii="Arial" w:eastAsia="Arial" w:hAnsi="Arial" w:cs="Arial"/>
          <w:bCs/>
          <w:szCs w:val="22"/>
        </w:rPr>
        <w:t xml:space="preserve"> Apresentar atestado de capacidade técnica, fornecido por pessoa jurídica de direito publico ou privado, com firma reconhecida, que comprove que a proponente executou ou vem executando a contento serviço de característica igual ou semelhante ao objeto licitado.</w:t>
      </w:r>
    </w:p>
    <w:p w14:paraId="29BC72A9" w14:textId="317C19F1" w:rsidR="004956C0" w:rsidRPr="004956C0" w:rsidRDefault="004956C0" w:rsidP="007121A6">
      <w:pPr>
        <w:spacing w:before="120" w:after="120"/>
        <w:jc w:val="both"/>
        <w:rPr>
          <w:rFonts w:ascii="Arial" w:eastAsia="Arial" w:hAnsi="Arial" w:cs="Arial"/>
          <w:szCs w:val="24"/>
        </w:rPr>
      </w:pPr>
      <w:r w:rsidRPr="004956C0">
        <w:rPr>
          <w:rFonts w:ascii="Arial" w:eastAsia="Arial" w:hAnsi="Arial" w:cs="Arial"/>
          <w:b/>
          <w:bCs/>
          <w:szCs w:val="24"/>
        </w:rPr>
        <w:t>8.2.3</w:t>
      </w:r>
      <w:r>
        <w:rPr>
          <w:rFonts w:ascii="Arial" w:eastAsia="Arial" w:hAnsi="Arial" w:cs="Arial"/>
          <w:szCs w:val="24"/>
        </w:rPr>
        <w:t xml:space="preserve"> </w:t>
      </w:r>
      <w:r w:rsidRPr="00E84F02">
        <w:rPr>
          <w:rFonts w:ascii="Arial" w:eastAsia="Arial" w:hAnsi="Arial" w:cs="Arial"/>
          <w:szCs w:val="24"/>
        </w:rPr>
        <w:t>Os documentos necessários à habilidade poderão ser apresentados em original, por qualquer processo de cópias autenticada por meio de cartório competente, ou publicação em órgão da imprensa oficial ou por cópias, desde que acompanhadas dos originais para conferência pelo (a) pregoeiro (a).</w:t>
      </w:r>
    </w:p>
    <w:p w14:paraId="76B01201" w14:textId="3C45F40A" w:rsidR="004B1941" w:rsidRPr="00FA173C" w:rsidRDefault="004B1941" w:rsidP="00D640E0">
      <w:pPr>
        <w:autoSpaceDE w:val="0"/>
        <w:autoSpaceDN w:val="0"/>
        <w:adjustRightInd w:val="0"/>
        <w:contextualSpacing/>
        <w:jc w:val="both"/>
        <w:rPr>
          <w:rFonts w:ascii="Arial" w:hAnsi="Arial" w:cs="Arial"/>
          <w:b/>
          <w:szCs w:val="24"/>
        </w:rPr>
      </w:pPr>
      <w:r w:rsidRPr="00FA173C">
        <w:rPr>
          <w:rFonts w:ascii="Arial" w:hAnsi="Arial" w:cs="Arial"/>
          <w:b/>
          <w:szCs w:val="24"/>
        </w:rPr>
        <w:t>8.</w:t>
      </w:r>
      <w:r w:rsidR="00DE47A4">
        <w:rPr>
          <w:rFonts w:ascii="Arial" w:hAnsi="Arial" w:cs="Arial"/>
          <w:b/>
          <w:szCs w:val="24"/>
        </w:rPr>
        <w:t>3</w:t>
      </w:r>
      <w:r w:rsidRPr="00FA173C">
        <w:rPr>
          <w:rFonts w:ascii="Arial" w:hAnsi="Arial" w:cs="Arial"/>
          <w:b/>
          <w:szCs w:val="24"/>
        </w:rPr>
        <w:t xml:space="preserve"> - DA REGULARIDADE FISCAL E TRABALHISTA</w:t>
      </w:r>
    </w:p>
    <w:p w14:paraId="5BAFA925"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a)</w:t>
      </w:r>
      <w:r w:rsidRPr="00FA173C">
        <w:rPr>
          <w:rFonts w:ascii="Arial" w:hAnsi="Arial" w:cs="Arial"/>
          <w:szCs w:val="24"/>
        </w:rPr>
        <w:t xml:space="preserve"> prova de inscrição no Cadastro Nacional de Pessoal Jurídica, através do cartão do </w:t>
      </w:r>
      <w:r w:rsidRPr="00FA173C">
        <w:rPr>
          <w:rFonts w:ascii="Arial" w:hAnsi="Arial" w:cs="Arial"/>
          <w:b/>
          <w:szCs w:val="24"/>
        </w:rPr>
        <w:t>CNPJ</w:t>
      </w:r>
      <w:r w:rsidRPr="00FA173C">
        <w:rPr>
          <w:rFonts w:ascii="Arial" w:hAnsi="Arial" w:cs="Arial"/>
          <w:szCs w:val="24"/>
        </w:rPr>
        <w:t>, que também servirá para fins de comprovação do enquadramento como Microempresas ou Empresas de Pequeno Porte;</w:t>
      </w:r>
    </w:p>
    <w:p w14:paraId="7CF8E926"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b)</w:t>
      </w:r>
      <w:r w:rsidRPr="00FA173C">
        <w:rPr>
          <w:rFonts w:ascii="Arial" w:hAnsi="Arial" w:cs="Arial"/>
          <w:szCs w:val="24"/>
        </w:rPr>
        <w:t xml:space="preserve"> prova de regularidade para com a </w:t>
      </w:r>
      <w:r w:rsidRPr="00FA173C">
        <w:rPr>
          <w:rFonts w:ascii="Arial" w:hAnsi="Arial" w:cs="Arial"/>
          <w:b/>
          <w:szCs w:val="24"/>
        </w:rPr>
        <w:t xml:space="preserve">Fazenda Federal relativa a Tributos Federais e à dívida Ativa da União e prova de regularização perante o instituto Nacional de Seguridade Social – INSS, </w:t>
      </w:r>
      <w:r w:rsidRPr="00FA173C">
        <w:rPr>
          <w:rFonts w:ascii="Arial" w:hAnsi="Arial" w:cs="Arial"/>
          <w:szCs w:val="24"/>
        </w:rPr>
        <w:t>através de certidão expedida conjuntamente pela Secretaria da Receita Federal do Brasil – RFB e pela Procuradoria-Geral da Fazenda Nacional – PGFN, conforme Portarias MF 358 e 443/2014;</w:t>
      </w:r>
    </w:p>
    <w:p w14:paraId="7415488B"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lastRenderedPageBreak/>
        <w:t xml:space="preserve">c) </w:t>
      </w:r>
      <w:r w:rsidRPr="00FA173C">
        <w:rPr>
          <w:rFonts w:ascii="Arial" w:hAnsi="Arial" w:cs="Arial"/>
          <w:szCs w:val="24"/>
        </w:rPr>
        <w:t xml:space="preserve">prova de </w:t>
      </w:r>
      <w:r w:rsidRPr="00FA173C">
        <w:rPr>
          <w:rFonts w:ascii="Arial" w:hAnsi="Arial" w:cs="Arial"/>
          <w:b/>
          <w:szCs w:val="24"/>
        </w:rPr>
        <w:t>regularidade fiscal para com a Fazenda Pública Estadual</w:t>
      </w:r>
      <w:r w:rsidRPr="00FA173C">
        <w:rPr>
          <w:rFonts w:ascii="Arial" w:hAnsi="Arial" w:cs="Arial"/>
          <w:szCs w:val="24"/>
        </w:rPr>
        <w:t>;</w:t>
      </w:r>
    </w:p>
    <w:p w14:paraId="6F8CF281"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d)</w:t>
      </w:r>
      <w:r w:rsidRPr="00FA173C">
        <w:rPr>
          <w:rFonts w:ascii="Arial" w:hAnsi="Arial" w:cs="Arial"/>
          <w:szCs w:val="24"/>
        </w:rPr>
        <w:t xml:space="preserve"> prova de inscrição no cadastro de contribuintes estadual, </w:t>
      </w:r>
      <w:r w:rsidRPr="00FA173C">
        <w:rPr>
          <w:rFonts w:ascii="Arial" w:hAnsi="Arial" w:cs="Arial"/>
          <w:b/>
          <w:szCs w:val="24"/>
        </w:rPr>
        <w:t>Cartão de Inscrição Estadual</w:t>
      </w:r>
      <w:r w:rsidRPr="00FA173C">
        <w:rPr>
          <w:rFonts w:ascii="Arial" w:hAnsi="Arial" w:cs="Arial"/>
          <w:szCs w:val="24"/>
        </w:rPr>
        <w:t>, (se houver);</w:t>
      </w:r>
    </w:p>
    <w:p w14:paraId="0D40425E"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 xml:space="preserve">e) </w:t>
      </w:r>
      <w:r w:rsidRPr="00FA173C">
        <w:rPr>
          <w:rFonts w:ascii="Arial" w:hAnsi="Arial" w:cs="Arial"/>
          <w:szCs w:val="24"/>
        </w:rPr>
        <w:t xml:space="preserve">prova de regularidade fiscal para com a </w:t>
      </w:r>
      <w:r w:rsidRPr="00FA173C">
        <w:rPr>
          <w:rFonts w:ascii="Arial" w:hAnsi="Arial" w:cs="Arial"/>
          <w:b/>
          <w:szCs w:val="24"/>
        </w:rPr>
        <w:t>Fazenda Pública Municipal</w:t>
      </w:r>
      <w:r w:rsidRPr="00FA173C">
        <w:rPr>
          <w:rFonts w:ascii="Arial" w:hAnsi="Arial" w:cs="Arial"/>
          <w:szCs w:val="24"/>
        </w:rPr>
        <w:t xml:space="preserve"> do domicílio ou sede do licitante, ou outra equivalente, na forma da Lei;</w:t>
      </w:r>
    </w:p>
    <w:p w14:paraId="753EBB3B"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f)</w:t>
      </w:r>
      <w:r w:rsidRPr="00FA173C">
        <w:rPr>
          <w:rFonts w:ascii="Arial" w:hAnsi="Arial" w:cs="Arial"/>
          <w:szCs w:val="24"/>
        </w:rPr>
        <w:t xml:space="preserve"> prova de regularidade fiscal perante ao Fundo de Garantia por Tempo de Serviço </w:t>
      </w:r>
      <w:r w:rsidRPr="00FA173C">
        <w:rPr>
          <w:rFonts w:ascii="Arial" w:hAnsi="Arial" w:cs="Arial"/>
          <w:b/>
          <w:szCs w:val="24"/>
        </w:rPr>
        <w:t>(CRF - FGTS),</w:t>
      </w:r>
      <w:r w:rsidRPr="00FA173C">
        <w:rPr>
          <w:rFonts w:ascii="Arial" w:hAnsi="Arial" w:cs="Arial"/>
          <w:szCs w:val="24"/>
        </w:rPr>
        <w:t xml:space="preserve"> demonstrando situação regular no cumprimento dos encargos sociais instituídos por Lei;</w:t>
      </w:r>
    </w:p>
    <w:p w14:paraId="0EA63A7A" w14:textId="1A1E0A0D" w:rsidR="00396741" w:rsidRPr="00FA173C" w:rsidRDefault="004B1941" w:rsidP="00396741">
      <w:pPr>
        <w:jc w:val="both"/>
        <w:rPr>
          <w:rFonts w:ascii="Arial" w:hAnsi="Arial" w:cs="Arial"/>
          <w:b/>
          <w:szCs w:val="24"/>
        </w:rPr>
      </w:pPr>
      <w:r w:rsidRPr="00FA173C">
        <w:rPr>
          <w:rFonts w:ascii="Arial" w:hAnsi="Arial" w:cs="Arial"/>
          <w:b/>
          <w:szCs w:val="24"/>
        </w:rPr>
        <w:t>g)</w:t>
      </w:r>
      <w:r w:rsidRPr="00FA173C">
        <w:rPr>
          <w:rFonts w:ascii="Arial" w:hAnsi="Arial" w:cs="Arial"/>
          <w:szCs w:val="24"/>
        </w:rPr>
        <w:t xml:space="preserve"> Prova de inexistência de débitos inadimplidos perante a Justiça do Trabalho, mediante apresentação de Certidão Negativa de Débitos Trabalhistas </w:t>
      </w:r>
      <w:r w:rsidRPr="00FA173C">
        <w:rPr>
          <w:rFonts w:ascii="Arial" w:hAnsi="Arial" w:cs="Arial"/>
          <w:b/>
          <w:szCs w:val="24"/>
        </w:rPr>
        <w:t>(CNDT</w:t>
      </w:r>
      <w:r w:rsidRPr="00FA173C">
        <w:rPr>
          <w:rFonts w:ascii="Arial" w:hAnsi="Arial" w:cs="Arial"/>
          <w:szCs w:val="24"/>
        </w:rPr>
        <w:t xml:space="preserve">) e/ou, no caso de estarem os débitos garantidos por penhora suficiente ou com a exigibilidade suspensa, será aceita a Certidão Positiva de Débitos Trabalhistas, que tenha os mesmos efeitos da </w:t>
      </w:r>
      <w:r w:rsidRPr="00FA173C">
        <w:rPr>
          <w:rFonts w:ascii="Arial" w:hAnsi="Arial" w:cs="Arial"/>
          <w:b/>
          <w:szCs w:val="24"/>
        </w:rPr>
        <w:t>CNDT;</w:t>
      </w:r>
    </w:p>
    <w:p w14:paraId="5BCA34B0" w14:textId="77777777" w:rsidR="00913902" w:rsidRDefault="00913902" w:rsidP="00396741">
      <w:pPr>
        <w:jc w:val="both"/>
        <w:rPr>
          <w:rFonts w:ascii="Arial" w:hAnsi="Arial" w:cs="Arial"/>
          <w:bCs/>
          <w:szCs w:val="24"/>
        </w:rPr>
      </w:pPr>
      <w:r w:rsidRPr="00FA173C">
        <w:rPr>
          <w:rFonts w:ascii="Arial" w:hAnsi="Arial" w:cs="Arial"/>
          <w:b/>
          <w:szCs w:val="24"/>
        </w:rPr>
        <w:t xml:space="preserve">h) </w:t>
      </w:r>
      <w:r w:rsidRPr="00FA173C">
        <w:rPr>
          <w:rFonts w:ascii="Arial" w:hAnsi="Arial" w:cs="Arial"/>
          <w:bCs/>
          <w:szCs w:val="24"/>
        </w:rPr>
        <w:t>Certidão Negativa de Falência ou Concordata, a ser expedida pelo órgão distribuidor da sede da empresa, anterioridade não superior a 90 dias;</w:t>
      </w:r>
    </w:p>
    <w:p w14:paraId="770ABF08" w14:textId="76C9AB36" w:rsidR="00DE47A4" w:rsidRDefault="00DE47A4" w:rsidP="00396741">
      <w:pPr>
        <w:jc w:val="both"/>
        <w:rPr>
          <w:rFonts w:ascii="Arial" w:hAnsi="Arial" w:cs="Arial"/>
          <w:bCs/>
          <w:szCs w:val="24"/>
        </w:rPr>
      </w:pPr>
      <w:r w:rsidRPr="00DE47A4">
        <w:rPr>
          <w:rFonts w:ascii="Arial" w:hAnsi="Arial" w:cs="Arial"/>
          <w:b/>
          <w:szCs w:val="24"/>
        </w:rPr>
        <w:t>i)</w:t>
      </w:r>
      <w:r>
        <w:rPr>
          <w:rFonts w:ascii="Arial" w:hAnsi="Arial" w:cs="Arial"/>
          <w:bCs/>
          <w:szCs w:val="24"/>
        </w:rPr>
        <w:t xml:space="preserve"> </w:t>
      </w:r>
      <w:r w:rsidRPr="00934608">
        <w:rPr>
          <w:rFonts w:ascii="Arial" w:hAnsi="Arial" w:cs="Arial"/>
          <w:bCs/>
          <w:szCs w:val="24"/>
        </w:rPr>
        <w:t>Será também analisadas seguintes certidões para fins de habilitação, caberá ao pregoeiro da sessão a presente verificação:</w:t>
      </w: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2268"/>
        <w:gridCol w:w="1559"/>
        <w:gridCol w:w="1560"/>
      </w:tblGrid>
      <w:tr w:rsidR="00DE47A4" w:rsidRPr="00934608" w14:paraId="4A031266" w14:textId="77777777" w:rsidTr="004D7A55">
        <w:trPr>
          <w:trHeight w:val="782"/>
        </w:trPr>
        <w:tc>
          <w:tcPr>
            <w:tcW w:w="4678" w:type="dxa"/>
            <w:shd w:val="clear" w:color="auto" w:fill="CCCCCC"/>
            <w:vAlign w:val="center"/>
          </w:tcPr>
          <w:p w14:paraId="46FF71E6" w14:textId="77777777" w:rsidR="00DE47A4" w:rsidRPr="00934608" w:rsidRDefault="00DE47A4" w:rsidP="004D7A55">
            <w:pPr>
              <w:pStyle w:val="TableParagraph"/>
              <w:spacing w:before="180"/>
              <w:rPr>
                <w:rFonts w:ascii="Arial" w:hAnsi="Arial" w:cs="Arial"/>
                <w:sz w:val="18"/>
                <w:szCs w:val="18"/>
              </w:rPr>
            </w:pPr>
          </w:p>
          <w:p w14:paraId="50C170E6" w14:textId="77777777" w:rsidR="00DE47A4" w:rsidRPr="00934608" w:rsidRDefault="00DE47A4" w:rsidP="004D7A55">
            <w:pPr>
              <w:pStyle w:val="TableParagraph"/>
              <w:spacing w:before="1"/>
              <w:jc w:val="center"/>
              <w:rPr>
                <w:rFonts w:ascii="Arial" w:hAnsi="Arial" w:cs="Arial"/>
                <w:b/>
                <w:sz w:val="18"/>
                <w:szCs w:val="18"/>
              </w:rPr>
            </w:pPr>
            <w:r w:rsidRPr="00934608">
              <w:rPr>
                <w:rFonts w:ascii="Arial" w:hAnsi="Arial" w:cs="Arial"/>
                <w:b/>
                <w:sz w:val="18"/>
                <w:szCs w:val="18"/>
              </w:rPr>
              <w:t>CONSULTA</w:t>
            </w:r>
            <w:r w:rsidRPr="00934608">
              <w:rPr>
                <w:rFonts w:ascii="Arial" w:hAnsi="Arial" w:cs="Arial"/>
                <w:b/>
                <w:spacing w:val="10"/>
                <w:sz w:val="18"/>
                <w:szCs w:val="18"/>
              </w:rPr>
              <w:t xml:space="preserve"> </w:t>
            </w:r>
            <w:r w:rsidRPr="00934608">
              <w:rPr>
                <w:rFonts w:ascii="Arial" w:hAnsi="Arial" w:cs="Arial"/>
                <w:b/>
                <w:sz w:val="18"/>
                <w:szCs w:val="18"/>
              </w:rPr>
              <w:t>AOS</w:t>
            </w:r>
            <w:r w:rsidRPr="00934608">
              <w:rPr>
                <w:rFonts w:ascii="Arial" w:hAnsi="Arial" w:cs="Arial"/>
                <w:b/>
                <w:spacing w:val="8"/>
                <w:sz w:val="18"/>
                <w:szCs w:val="18"/>
              </w:rPr>
              <w:t xml:space="preserve"> </w:t>
            </w:r>
            <w:r w:rsidRPr="00934608">
              <w:rPr>
                <w:rFonts w:ascii="Arial" w:hAnsi="Arial" w:cs="Arial"/>
                <w:b/>
                <w:spacing w:val="-2"/>
                <w:sz w:val="18"/>
                <w:szCs w:val="18"/>
              </w:rPr>
              <w:t>CADASTROS</w:t>
            </w:r>
          </w:p>
        </w:tc>
        <w:tc>
          <w:tcPr>
            <w:tcW w:w="2268" w:type="dxa"/>
            <w:shd w:val="clear" w:color="auto" w:fill="CCCCCC"/>
            <w:vAlign w:val="center"/>
          </w:tcPr>
          <w:p w14:paraId="28151A6C" w14:textId="77777777" w:rsidR="00DE47A4" w:rsidRPr="00934608" w:rsidRDefault="00DE47A4" w:rsidP="004D7A55">
            <w:pPr>
              <w:pStyle w:val="TableParagraph"/>
              <w:ind w:left="-2" w:right="106"/>
              <w:jc w:val="center"/>
              <w:rPr>
                <w:rFonts w:ascii="Arial" w:hAnsi="Arial" w:cs="Arial"/>
                <w:b/>
                <w:sz w:val="18"/>
                <w:szCs w:val="18"/>
              </w:rPr>
            </w:pPr>
            <w:r w:rsidRPr="00934608">
              <w:rPr>
                <w:rFonts w:ascii="Arial" w:hAnsi="Arial" w:cs="Arial"/>
                <w:b/>
                <w:spacing w:val="-4"/>
                <w:sz w:val="18"/>
                <w:szCs w:val="18"/>
              </w:rPr>
              <w:t>FORNECEDOR</w:t>
            </w:r>
            <w:r w:rsidRPr="00934608">
              <w:rPr>
                <w:rFonts w:ascii="Arial" w:hAnsi="Arial" w:cs="Arial"/>
                <w:b/>
                <w:spacing w:val="-2"/>
                <w:sz w:val="18"/>
                <w:szCs w:val="18"/>
              </w:rPr>
              <w:t xml:space="preserve"> PESSOA </w:t>
            </w:r>
            <w:r w:rsidRPr="00934608">
              <w:rPr>
                <w:rFonts w:ascii="Arial" w:hAnsi="Arial" w:cs="Arial"/>
                <w:b/>
                <w:sz w:val="18"/>
                <w:szCs w:val="18"/>
              </w:rPr>
              <w:t xml:space="preserve">JURÍDICA - </w:t>
            </w:r>
            <w:r w:rsidRPr="00934608">
              <w:rPr>
                <w:rFonts w:ascii="Arial" w:hAnsi="Arial" w:cs="Arial"/>
                <w:b/>
                <w:spacing w:val="-4"/>
                <w:sz w:val="18"/>
                <w:szCs w:val="18"/>
              </w:rPr>
              <w:t>CNPJ</w:t>
            </w:r>
          </w:p>
        </w:tc>
        <w:tc>
          <w:tcPr>
            <w:tcW w:w="1559" w:type="dxa"/>
            <w:shd w:val="clear" w:color="auto" w:fill="CCCCCC"/>
            <w:vAlign w:val="center"/>
          </w:tcPr>
          <w:p w14:paraId="4CA3662B" w14:textId="77777777" w:rsidR="00DE47A4" w:rsidRPr="00934608" w:rsidRDefault="00DE47A4" w:rsidP="004D7A55">
            <w:pPr>
              <w:pStyle w:val="TableParagraph"/>
              <w:spacing w:before="186"/>
              <w:ind w:left="-6" w:right="107"/>
              <w:jc w:val="center"/>
              <w:rPr>
                <w:rFonts w:ascii="Arial" w:hAnsi="Arial" w:cs="Arial"/>
                <w:b/>
                <w:sz w:val="18"/>
                <w:szCs w:val="18"/>
              </w:rPr>
            </w:pPr>
            <w:r w:rsidRPr="00934608">
              <w:rPr>
                <w:rFonts w:ascii="Arial" w:hAnsi="Arial" w:cs="Arial"/>
                <w:b/>
                <w:spacing w:val="-4"/>
                <w:sz w:val="18"/>
                <w:szCs w:val="18"/>
              </w:rPr>
              <w:t>FORNECEDOR</w:t>
            </w:r>
            <w:r w:rsidRPr="00934608">
              <w:rPr>
                <w:rFonts w:ascii="Arial" w:hAnsi="Arial" w:cs="Arial"/>
                <w:b/>
                <w:spacing w:val="-2"/>
                <w:sz w:val="18"/>
                <w:szCs w:val="18"/>
              </w:rPr>
              <w:t xml:space="preserve"> PESSOA </w:t>
            </w:r>
            <w:r w:rsidRPr="00934608">
              <w:rPr>
                <w:rFonts w:ascii="Arial" w:hAnsi="Arial" w:cs="Arial"/>
                <w:b/>
                <w:sz w:val="18"/>
                <w:szCs w:val="18"/>
              </w:rPr>
              <w:t>FÍSICA - CPF</w:t>
            </w:r>
          </w:p>
        </w:tc>
        <w:tc>
          <w:tcPr>
            <w:tcW w:w="1560" w:type="dxa"/>
            <w:tcBorders>
              <w:right w:val="single" w:sz="6" w:space="0" w:color="000000"/>
            </w:tcBorders>
            <w:shd w:val="clear" w:color="auto" w:fill="CCCCCC"/>
          </w:tcPr>
          <w:p w14:paraId="33935DA8" w14:textId="77777777" w:rsidR="00DE47A4" w:rsidRPr="00934608" w:rsidRDefault="00DE47A4" w:rsidP="004D7A55">
            <w:pPr>
              <w:pStyle w:val="TableParagraph"/>
              <w:spacing w:before="186"/>
              <w:ind w:left="-1" w:right="105"/>
              <w:jc w:val="center"/>
              <w:rPr>
                <w:rFonts w:ascii="Arial" w:hAnsi="Arial" w:cs="Arial"/>
                <w:b/>
                <w:sz w:val="18"/>
                <w:szCs w:val="18"/>
              </w:rPr>
            </w:pPr>
            <w:r w:rsidRPr="00934608">
              <w:rPr>
                <w:rFonts w:ascii="Arial" w:hAnsi="Arial" w:cs="Arial"/>
                <w:b/>
                <w:spacing w:val="-2"/>
                <w:sz w:val="18"/>
                <w:szCs w:val="18"/>
              </w:rPr>
              <w:t xml:space="preserve">SÓCIO </w:t>
            </w:r>
            <w:r w:rsidRPr="00934608">
              <w:rPr>
                <w:rFonts w:ascii="Arial" w:hAnsi="Arial" w:cs="Arial"/>
                <w:b/>
                <w:spacing w:val="-4"/>
                <w:sz w:val="18"/>
                <w:szCs w:val="18"/>
              </w:rPr>
              <w:t>MAJORITÁRIO*-</w:t>
            </w:r>
          </w:p>
          <w:p w14:paraId="377CCE4C" w14:textId="77777777" w:rsidR="00DE47A4" w:rsidRPr="00934608" w:rsidRDefault="00DE47A4" w:rsidP="004D7A55">
            <w:pPr>
              <w:pStyle w:val="TableParagraph"/>
              <w:spacing w:line="190" w:lineRule="exact"/>
              <w:ind w:left="-1"/>
              <w:jc w:val="center"/>
              <w:rPr>
                <w:rFonts w:ascii="Arial" w:hAnsi="Arial" w:cs="Arial"/>
                <w:b/>
                <w:sz w:val="18"/>
                <w:szCs w:val="18"/>
              </w:rPr>
            </w:pPr>
            <w:r w:rsidRPr="00934608">
              <w:rPr>
                <w:rFonts w:ascii="Arial" w:hAnsi="Arial" w:cs="Arial"/>
                <w:b/>
                <w:sz w:val="18"/>
                <w:szCs w:val="18"/>
              </w:rPr>
              <w:t>CPF</w:t>
            </w:r>
            <w:r w:rsidRPr="00934608">
              <w:rPr>
                <w:rFonts w:ascii="Arial" w:hAnsi="Arial" w:cs="Arial"/>
                <w:b/>
                <w:spacing w:val="9"/>
                <w:sz w:val="18"/>
                <w:szCs w:val="18"/>
              </w:rPr>
              <w:t xml:space="preserve"> </w:t>
            </w:r>
            <w:r w:rsidRPr="00934608">
              <w:rPr>
                <w:rFonts w:ascii="Arial" w:hAnsi="Arial" w:cs="Arial"/>
                <w:b/>
                <w:sz w:val="18"/>
                <w:szCs w:val="18"/>
              </w:rPr>
              <w:t>e/ou</w:t>
            </w:r>
            <w:r w:rsidRPr="00934608">
              <w:rPr>
                <w:rFonts w:ascii="Arial" w:hAnsi="Arial" w:cs="Arial"/>
                <w:b/>
                <w:spacing w:val="2"/>
                <w:sz w:val="18"/>
                <w:szCs w:val="18"/>
              </w:rPr>
              <w:t xml:space="preserve"> </w:t>
            </w:r>
            <w:r w:rsidRPr="00934608">
              <w:rPr>
                <w:rFonts w:ascii="Arial" w:hAnsi="Arial" w:cs="Arial"/>
                <w:b/>
                <w:spacing w:val="-4"/>
                <w:sz w:val="18"/>
                <w:szCs w:val="18"/>
              </w:rPr>
              <w:t>CNPJ</w:t>
            </w:r>
          </w:p>
        </w:tc>
      </w:tr>
      <w:tr w:rsidR="00DE47A4" w:rsidRPr="00173073" w14:paraId="3F9CE10F" w14:textId="77777777" w:rsidTr="004D7A55">
        <w:trPr>
          <w:trHeight w:val="458"/>
        </w:trPr>
        <w:tc>
          <w:tcPr>
            <w:tcW w:w="4678" w:type="dxa"/>
          </w:tcPr>
          <w:p w14:paraId="72E5B642" w14:textId="77777777" w:rsidR="00DE47A4" w:rsidRPr="00173073" w:rsidRDefault="00DE47A4" w:rsidP="004D7A55">
            <w:pPr>
              <w:pStyle w:val="TableParagraph"/>
              <w:spacing w:line="247" w:lineRule="auto"/>
              <w:ind w:left="105" w:right="194"/>
              <w:rPr>
                <w:rFonts w:ascii="Arial" w:hAnsi="Arial" w:cs="Arial"/>
                <w:sz w:val="20"/>
                <w:szCs w:val="20"/>
              </w:rPr>
            </w:pPr>
            <w:r w:rsidRPr="00173073">
              <w:rPr>
                <w:rFonts w:ascii="Arial" w:hAnsi="Arial" w:cs="Arial"/>
                <w:sz w:val="20"/>
                <w:szCs w:val="20"/>
              </w:rPr>
              <w:t>CADIN</w:t>
            </w:r>
            <w:r w:rsidRPr="00173073">
              <w:rPr>
                <w:rFonts w:ascii="Arial" w:hAnsi="Arial" w:cs="Arial"/>
                <w:spacing w:val="24"/>
                <w:sz w:val="20"/>
                <w:szCs w:val="20"/>
              </w:rPr>
              <w:t xml:space="preserve"> </w:t>
            </w:r>
            <w:r w:rsidRPr="00173073">
              <w:rPr>
                <w:rFonts w:ascii="Arial" w:hAnsi="Arial" w:cs="Arial"/>
                <w:sz w:val="20"/>
                <w:szCs w:val="20"/>
              </w:rPr>
              <w:t>– Cadastro</w:t>
            </w:r>
            <w:r w:rsidRPr="00173073">
              <w:rPr>
                <w:rFonts w:ascii="Arial" w:hAnsi="Arial" w:cs="Arial"/>
                <w:spacing w:val="22"/>
                <w:sz w:val="20"/>
                <w:szCs w:val="20"/>
              </w:rPr>
              <w:t xml:space="preserve"> </w:t>
            </w:r>
            <w:r w:rsidRPr="00173073">
              <w:rPr>
                <w:rFonts w:ascii="Arial" w:hAnsi="Arial" w:cs="Arial"/>
                <w:sz w:val="20"/>
                <w:szCs w:val="20"/>
              </w:rPr>
              <w:t>Informativo</w:t>
            </w:r>
            <w:r w:rsidRPr="00173073">
              <w:rPr>
                <w:rFonts w:ascii="Arial" w:hAnsi="Arial" w:cs="Arial"/>
                <w:spacing w:val="22"/>
                <w:sz w:val="20"/>
                <w:szCs w:val="20"/>
              </w:rPr>
              <w:t xml:space="preserve"> </w:t>
            </w:r>
            <w:r w:rsidRPr="00173073">
              <w:rPr>
                <w:rFonts w:ascii="Arial" w:hAnsi="Arial" w:cs="Arial"/>
                <w:sz w:val="20"/>
                <w:szCs w:val="20"/>
              </w:rPr>
              <w:t>de</w:t>
            </w:r>
            <w:r w:rsidRPr="00173073">
              <w:rPr>
                <w:rFonts w:ascii="Arial" w:hAnsi="Arial" w:cs="Arial"/>
                <w:spacing w:val="21"/>
                <w:sz w:val="20"/>
                <w:szCs w:val="20"/>
              </w:rPr>
              <w:t xml:space="preserve"> </w:t>
            </w:r>
            <w:r w:rsidRPr="00173073">
              <w:rPr>
                <w:rFonts w:ascii="Arial" w:hAnsi="Arial" w:cs="Arial"/>
                <w:sz w:val="20"/>
                <w:szCs w:val="20"/>
              </w:rPr>
              <w:t>Inadimplência</w:t>
            </w:r>
            <w:r w:rsidRPr="00173073">
              <w:rPr>
                <w:rFonts w:ascii="Arial" w:hAnsi="Arial" w:cs="Arial"/>
                <w:spacing w:val="22"/>
                <w:sz w:val="20"/>
                <w:szCs w:val="20"/>
              </w:rPr>
              <w:t xml:space="preserve"> </w:t>
            </w:r>
            <w:r w:rsidRPr="00173073">
              <w:rPr>
                <w:rFonts w:ascii="Arial" w:hAnsi="Arial" w:cs="Arial"/>
                <w:sz w:val="20"/>
                <w:szCs w:val="20"/>
              </w:rPr>
              <w:t>em</w:t>
            </w:r>
            <w:r w:rsidRPr="00173073">
              <w:rPr>
                <w:rFonts w:ascii="Arial" w:hAnsi="Arial" w:cs="Arial"/>
                <w:spacing w:val="24"/>
                <w:sz w:val="20"/>
                <w:szCs w:val="20"/>
              </w:rPr>
              <w:t xml:space="preserve"> </w:t>
            </w:r>
            <w:r w:rsidRPr="00173073">
              <w:rPr>
                <w:rFonts w:ascii="Arial" w:hAnsi="Arial" w:cs="Arial"/>
                <w:sz w:val="20"/>
                <w:szCs w:val="20"/>
              </w:rPr>
              <w:t>relação</w:t>
            </w:r>
            <w:r w:rsidRPr="00173073">
              <w:rPr>
                <w:rFonts w:ascii="Arial" w:hAnsi="Arial" w:cs="Arial"/>
                <w:spacing w:val="21"/>
                <w:sz w:val="20"/>
                <w:szCs w:val="20"/>
              </w:rPr>
              <w:t xml:space="preserve"> </w:t>
            </w:r>
            <w:r w:rsidRPr="00173073">
              <w:rPr>
                <w:rFonts w:ascii="Arial" w:hAnsi="Arial" w:cs="Arial"/>
                <w:sz w:val="20"/>
                <w:szCs w:val="20"/>
              </w:rPr>
              <w:t>à</w:t>
            </w:r>
            <w:r w:rsidRPr="00173073">
              <w:rPr>
                <w:rFonts w:ascii="Arial" w:hAnsi="Arial" w:cs="Arial"/>
                <w:spacing w:val="21"/>
                <w:sz w:val="20"/>
                <w:szCs w:val="20"/>
              </w:rPr>
              <w:t xml:space="preserve"> </w:t>
            </w:r>
            <w:r w:rsidRPr="00173073">
              <w:rPr>
                <w:rFonts w:ascii="Arial" w:hAnsi="Arial" w:cs="Arial"/>
                <w:sz w:val="20"/>
                <w:szCs w:val="20"/>
              </w:rPr>
              <w:t xml:space="preserve">Administração Pública do Estado de Minas Gerais acessível pelo site </w:t>
            </w:r>
            <w:hyperlink r:id="rId17">
              <w:r w:rsidRPr="00173073">
                <w:rPr>
                  <w:rFonts w:ascii="Arial" w:hAnsi="Arial" w:cs="Arial"/>
                  <w:color w:val="0000EC"/>
                  <w:spacing w:val="-2"/>
                  <w:sz w:val="20"/>
                  <w:szCs w:val="20"/>
                  <w:u w:val="single" w:color="0000EC"/>
                </w:rPr>
                <w:t>http://consultapublica.fazenda.mg.gov.br/ConsultaPublicaCADIN/consultaSituacaoPublica.do</w:t>
              </w:r>
              <w:r w:rsidRPr="00173073">
                <w:rPr>
                  <w:rFonts w:ascii="Arial" w:hAnsi="Arial" w:cs="Arial"/>
                  <w:color w:val="0000EC"/>
                  <w:spacing w:val="-2"/>
                  <w:sz w:val="20"/>
                  <w:szCs w:val="20"/>
                </w:rPr>
                <w:t>;</w:t>
              </w:r>
            </w:hyperlink>
          </w:p>
        </w:tc>
        <w:tc>
          <w:tcPr>
            <w:tcW w:w="2268" w:type="dxa"/>
            <w:vAlign w:val="center"/>
          </w:tcPr>
          <w:p w14:paraId="718DEEB2" w14:textId="77777777" w:rsidR="00DE47A4" w:rsidRPr="00173073" w:rsidRDefault="00DE47A4" w:rsidP="004D7A55">
            <w:pPr>
              <w:pStyle w:val="TableParagraph"/>
              <w:jc w:val="center"/>
              <w:rPr>
                <w:rFonts w:ascii="Arial" w:hAnsi="Arial" w:cs="Arial"/>
                <w:sz w:val="20"/>
                <w:szCs w:val="20"/>
              </w:rPr>
            </w:pPr>
          </w:p>
          <w:p w14:paraId="6D0B1214" w14:textId="77777777" w:rsidR="00DE47A4" w:rsidRPr="00173073" w:rsidRDefault="00DE47A4" w:rsidP="004D7A55">
            <w:pPr>
              <w:pStyle w:val="TableParagraph"/>
              <w:ind w:left="19"/>
              <w:jc w:val="center"/>
              <w:rPr>
                <w:rFonts w:ascii="Arial" w:hAnsi="Arial" w:cs="Arial"/>
                <w:sz w:val="20"/>
                <w:szCs w:val="20"/>
              </w:rPr>
            </w:pPr>
            <w:r w:rsidRPr="00173073">
              <w:rPr>
                <w:rFonts w:ascii="Arial" w:hAnsi="Arial" w:cs="Arial"/>
                <w:spacing w:val="-5"/>
                <w:sz w:val="20"/>
                <w:szCs w:val="20"/>
              </w:rPr>
              <w:t>SIM</w:t>
            </w:r>
          </w:p>
        </w:tc>
        <w:tc>
          <w:tcPr>
            <w:tcW w:w="1559" w:type="dxa"/>
            <w:vAlign w:val="center"/>
          </w:tcPr>
          <w:p w14:paraId="5CC18D5D" w14:textId="77777777" w:rsidR="00DE47A4" w:rsidRPr="00173073" w:rsidRDefault="00DE47A4" w:rsidP="004D7A55">
            <w:pPr>
              <w:pStyle w:val="TableParagraph"/>
              <w:jc w:val="center"/>
              <w:rPr>
                <w:rFonts w:ascii="Arial" w:hAnsi="Arial" w:cs="Arial"/>
                <w:sz w:val="20"/>
                <w:szCs w:val="20"/>
              </w:rPr>
            </w:pPr>
          </w:p>
          <w:p w14:paraId="08590B9F" w14:textId="77777777" w:rsidR="00DE47A4" w:rsidRPr="00173073" w:rsidRDefault="00DE47A4" w:rsidP="004D7A55">
            <w:pPr>
              <w:pStyle w:val="TableParagraph"/>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5B1F7647" w14:textId="77777777" w:rsidR="00DE47A4" w:rsidRPr="00173073" w:rsidRDefault="00DE47A4" w:rsidP="004D7A55">
            <w:pPr>
              <w:pStyle w:val="TableParagraph"/>
              <w:jc w:val="center"/>
              <w:rPr>
                <w:rFonts w:ascii="Arial" w:hAnsi="Arial" w:cs="Arial"/>
                <w:sz w:val="20"/>
                <w:szCs w:val="20"/>
              </w:rPr>
            </w:pPr>
          </w:p>
          <w:p w14:paraId="61095F60" w14:textId="77777777" w:rsidR="00DE47A4" w:rsidRPr="00173073" w:rsidRDefault="00DE47A4" w:rsidP="004D7A55">
            <w:pPr>
              <w:pStyle w:val="TableParagraph"/>
              <w:ind w:left="34" w:right="5"/>
              <w:jc w:val="center"/>
              <w:rPr>
                <w:rFonts w:ascii="Arial" w:hAnsi="Arial" w:cs="Arial"/>
                <w:sz w:val="20"/>
                <w:szCs w:val="20"/>
              </w:rPr>
            </w:pPr>
            <w:r w:rsidRPr="00173073">
              <w:rPr>
                <w:rFonts w:ascii="Arial" w:hAnsi="Arial" w:cs="Arial"/>
                <w:spacing w:val="-5"/>
                <w:sz w:val="20"/>
                <w:szCs w:val="20"/>
              </w:rPr>
              <w:t>NÃO</w:t>
            </w:r>
          </w:p>
        </w:tc>
      </w:tr>
      <w:tr w:rsidR="00DE47A4" w:rsidRPr="00173073" w14:paraId="509FC9E0" w14:textId="77777777" w:rsidTr="004D7A55">
        <w:trPr>
          <w:trHeight w:val="795"/>
        </w:trPr>
        <w:tc>
          <w:tcPr>
            <w:tcW w:w="4678" w:type="dxa"/>
          </w:tcPr>
          <w:p w14:paraId="0072C79B" w14:textId="77777777" w:rsidR="00DE47A4" w:rsidRPr="00173073" w:rsidRDefault="00DE47A4" w:rsidP="004D7A55">
            <w:pPr>
              <w:pStyle w:val="TableParagraph"/>
              <w:spacing w:line="266" w:lineRule="auto"/>
              <w:ind w:left="105" w:right="1447"/>
              <w:rPr>
                <w:rFonts w:ascii="Arial" w:hAnsi="Arial" w:cs="Arial"/>
                <w:sz w:val="20"/>
                <w:szCs w:val="20"/>
              </w:rPr>
            </w:pPr>
            <w:r w:rsidRPr="00173073">
              <w:rPr>
                <w:rFonts w:ascii="Arial" w:hAnsi="Arial" w:cs="Arial"/>
                <w:sz w:val="20"/>
                <w:szCs w:val="20"/>
              </w:rPr>
              <w:t>CAFIMP</w:t>
            </w:r>
            <w:r w:rsidRPr="00173073">
              <w:rPr>
                <w:rFonts w:ascii="Arial" w:hAnsi="Arial" w:cs="Arial"/>
                <w:spacing w:val="-4"/>
                <w:sz w:val="20"/>
                <w:szCs w:val="20"/>
              </w:rPr>
              <w:t xml:space="preserve"> </w:t>
            </w:r>
            <w:r w:rsidRPr="00173073">
              <w:rPr>
                <w:rFonts w:ascii="Arial" w:hAnsi="Arial" w:cs="Arial"/>
                <w:sz w:val="20"/>
                <w:szCs w:val="20"/>
              </w:rPr>
              <w:t>–</w:t>
            </w:r>
            <w:r w:rsidRPr="00173073">
              <w:rPr>
                <w:rFonts w:ascii="Arial" w:hAnsi="Arial" w:cs="Arial"/>
                <w:spacing w:val="-9"/>
                <w:sz w:val="20"/>
                <w:szCs w:val="20"/>
              </w:rPr>
              <w:t xml:space="preserve"> </w:t>
            </w:r>
            <w:r w:rsidRPr="00173073">
              <w:rPr>
                <w:rFonts w:ascii="Arial" w:hAnsi="Arial" w:cs="Arial"/>
                <w:sz w:val="20"/>
                <w:szCs w:val="20"/>
              </w:rPr>
              <w:t>Cadastro</w:t>
            </w:r>
            <w:r w:rsidRPr="00173073">
              <w:rPr>
                <w:rFonts w:ascii="Arial" w:hAnsi="Arial" w:cs="Arial"/>
                <w:spacing w:val="-5"/>
                <w:sz w:val="20"/>
                <w:szCs w:val="20"/>
              </w:rPr>
              <w:t xml:space="preserve"> </w:t>
            </w:r>
            <w:r w:rsidRPr="00173073">
              <w:rPr>
                <w:rFonts w:ascii="Arial" w:hAnsi="Arial" w:cs="Arial"/>
                <w:sz w:val="20"/>
                <w:szCs w:val="20"/>
              </w:rPr>
              <w:t>de</w:t>
            </w:r>
            <w:r w:rsidRPr="00173073">
              <w:rPr>
                <w:rFonts w:ascii="Arial" w:hAnsi="Arial" w:cs="Arial"/>
                <w:spacing w:val="-6"/>
                <w:sz w:val="20"/>
                <w:szCs w:val="20"/>
              </w:rPr>
              <w:t xml:space="preserve"> </w:t>
            </w:r>
            <w:r w:rsidRPr="00173073">
              <w:rPr>
                <w:rFonts w:ascii="Arial" w:hAnsi="Arial" w:cs="Arial"/>
                <w:sz w:val="20"/>
                <w:szCs w:val="20"/>
              </w:rPr>
              <w:t>Fornecedores</w:t>
            </w:r>
            <w:r w:rsidRPr="00173073">
              <w:rPr>
                <w:rFonts w:ascii="Arial" w:hAnsi="Arial" w:cs="Arial"/>
                <w:spacing w:val="-6"/>
                <w:sz w:val="20"/>
                <w:szCs w:val="20"/>
              </w:rPr>
              <w:t xml:space="preserve"> </w:t>
            </w:r>
            <w:r w:rsidRPr="00173073">
              <w:rPr>
                <w:rFonts w:ascii="Arial" w:hAnsi="Arial" w:cs="Arial"/>
                <w:sz w:val="20"/>
                <w:szCs w:val="20"/>
              </w:rPr>
              <w:t>Impedidos</w:t>
            </w:r>
            <w:r w:rsidRPr="00173073">
              <w:rPr>
                <w:rFonts w:ascii="Arial" w:hAnsi="Arial" w:cs="Arial"/>
                <w:spacing w:val="-6"/>
                <w:sz w:val="20"/>
                <w:szCs w:val="20"/>
              </w:rPr>
              <w:t xml:space="preserve"> </w:t>
            </w:r>
            <w:r w:rsidRPr="00173073">
              <w:rPr>
                <w:rFonts w:ascii="Arial" w:hAnsi="Arial" w:cs="Arial"/>
                <w:sz w:val="20"/>
                <w:szCs w:val="20"/>
              </w:rPr>
              <w:t>acessível</w:t>
            </w:r>
            <w:r w:rsidRPr="00173073">
              <w:rPr>
                <w:rFonts w:ascii="Arial" w:hAnsi="Arial" w:cs="Arial"/>
                <w:spacing w:val="-7"/>
                <w:sz w:val="20"/>
                <w:szCs w:val="20"/>
              </w:rPr>
              <w:t xml:space="preserve"> </w:t>
            </w:r>
            <w:r w:rsidRPr="00173073">
              <w:rPr>
                <w:rFonts w:ascii="Arial" w:hAnsi="Arial" w:cs="Arial"/>
                <w:sz w:val="20"/>
                <w:szCs w:val="20"/>
              </w:rPr>
              <w:t>pelo</w:t>
            </w:r>
            <w:r w:rsidRPr="00173073">
              <w:rPr>
                <w:rFonts w:ascii="Arial" w:hAnsi="Arial" w:cs="Arial"/>
                <w:spacing w:val="-5"/>
                <w:sz w:val="20"/>
                <w:szCs w:val="20"/>
              </w:rPr>
              <w:t xml:space="preserve"> </w:t>
            </w:r>
            <w:r w:rsidRPr="00173073">
              <w:rPr>
                <w:rFonts w:ascii="Arial" w:hAnsi="Arial" w:cs="Arial"/>
                <w:sz w:val="20"/>
                <w:szCs w:val="20"/>
              </w:rPr>
              <w:t xml:space="preserve">site </w:t>
            </w:r>
            <w:hyperlink r:id="rId18">
              <w:r w:rsidRPr="00173073">
                <w:rPr>
                  <w:rFonts w:ascii="Arial" w:hAnsi="Arial" w:cs="Arial"/>
                  <w:color w:val="0000EC"/>
                  <w:spacing w:val="-2"/>
                  <w:sz w:val="20"/>
                  <w:szCs w:val="20"/>
                  <w:u w:val="single" w:color="0000EC"/>
                </w:rPr>
                <w:t>https://www.cagef.mg.gov.br/fornecedor-</w:t>
              </w:r>
            </w:hyperlink>
            <w:r w:rsidRPr="00173073">
              <w:rPr>
                <w:rFonts w:ascii="Arial" w:hAnsi="Arial" w:cs="Arial"/>
                <w:color w:val="0000EC"/>
                <w:spacing w:val="40"/>
                <w:sz w:val="20"/>
                <w:szCs w:val="20"/>
              </w:rPr>
              <w:t xml:space="preserve"> </w:t>
            </w:r>
            <w:hyperlink r:id="rId19">
              <w:r w:rsidRPr="00173073">
                <w:rPr>
                  <w:rFonts w:ascii="Arial" w:hAnsi="Arial" w:cs="Arial"/>
                  <w:color w:val="0000EC"/>
                  <w:spacing w:val="-2"/>
                  <w:sz w:val="20"/>
                  <w:szCs w:val="20"/>
                  <w:u w:val="single" w:color="0000EC"/>
                </w:rPr>
                <w:t>web/br/gov/prodemge/seplag/fornecedor/publico/index.zu</w:t>
              </w:r>
              <w:r w:rsidRPr="00173073">
                <w:rPr>
                  <w:rFonts w:ascii="Arial" w:hAnsi="Arial" w:cs="Arial"/>
                  <w:color w:val="0000EC"/>
                  <w:spacing w:val="-2"/>
                  <w:sz w:val="20"/>
                  <w:szCs w:val="20"/>
                </w:rPr>
                <w:t>l</w:t>
              </w:r>
            </w:hyperlink>
          </w:p>
        </w:tc>
        <w:tc>
          <w:tcPr>
            <w:tcW w:w="2268" w:type="dxa"/>
            <w:vAlign w:val="center"/>
          </w:tcPr>
          <w:p w14:paraId="4E603FE7" w14:textId="77777777" w:rsidR="00DE47A4" w:rsidRPr="00173073" w:rsidRDefault="00DE47A4" w:rsidP="004D7A55">
            <w:pPr>
              <w:pStyle w:val="TableParagraph"/>
              <w:spacing w:before="85"/>
              <w:jc w:val="center"/>
              <w:rPr>
                <w:rFonts w:ascii="Arial" w:hAnsi="Arial" w:cs="Arial"/>
                <w:sz w:val="20"/>
                <w:szCs w:val="20"/>
              </w:rPr>
            </w:pPr>
          </w:p>
          <w:p w14:paraId="5D805C68" w14:textId="77777777" w:rsidR="00DE47A4" w:rsidRPr="00173073" w:rsidRDefault="00DE47A4" w:rsidP="004D7A55">
            <w:pPr>
              <w:pStyle w:val="TableParagraph"/>
              <w:spacing w:before="1"/>
              <w:ind w:left="19"/>
              <w:jc w:val="center"/>
              <w:rPr>
                <w:rFonts w:ascii="Arial" w:hAnsi="Arial" w:cs="Arial"/>
                <w:sz w:val="20"/>
                <w:szCs w:val="20"/>
              </w:rPr>
            </w:pPr>
            <w:r w:rsidRPr="00173073">
              <w:rPr>
                <w:rFonts w:ascii="Arial" w:hAnsi="Arial" w:cs="Arial"/>
                <w:spacing w:val="-5"/>
                <w:sz w:val="20"/>
                <w:szCs w:val="20"/>
              </w:rPr>
              <w:t>SIM</w:t>
            </w:r>
          </w:p>
        </w:tc>
        <w:tc>
          <w:tcPr>
            <w:tcW w:w="1559" w:type="dxa"/>
            <w:vAlign w:val="center"/>
          </w:tcPr>
          <w:p w14:paraId="2065DEC5" w14:textId="77777777" w:rsidR="00DE47A4" w:rsidRPr="00173073" w:rsidRDefault="00DE47A4" w:rsidP="004D7A55">
            <w:pPr>
              <w:pStyle w:val="TableParagraph"/>
              <w:spacing w:before="85"/>
              <w:jc w:val="center"/>
              <w:rPr>
                <w:rFonts w:ascii="Arial" w:hAnsi="Arial" w:cs="Arial"/>
                <w:sz w:val="20"/>
                <w:szCs w:val="20"/>
              </w:rPr>
            </w:pPr>
          </w:p>
          <w:p w14:paraId="7F1FEF00" w14:textId="77777777" w:rsidR="00DE47A4" w:rsidRPr="00173073" w:rsidRDefault="00DE47A4" w:rsidP="004D7A55">
            <w:pPr>
              <w:pStyle w:val="TableParagraph"/>
              <w:spacing w:before="1"/>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0720BF20" w14:textId="77777777" w:rsidR="00DE47A4" w:rsidRPr="00173073" w:rsidRDefault="00DE47A4" w:rsidP="004D7A55">
            <w:pPr>
              <w:pStyle w:val="TableParagraph"/>
              <w:spacing w:before="85"/>
              <w:jc w:val="center"/>
              <w:rPr>
                <w:rFonts w:ascii="Arial" w:hAnsi="Arial" w:cs="Arial"/>
                <w:sz w:val="20"/>
                <w:szCs w:val="20"/>
              </w:rPr>
            </w:pPr>
          </w:p>
          <w:p w14:paraId="0E50E64D" w14:textId="77777777" w:rsidR="00DE47A4" w:rsidRPr="00173073" w:rsidRDefault="00DE47A4" w:rsidP="004D7A55">
            <w:pPr>
              <w:pStyle w:val="TableParagraph"/>
              <w:spacing w:before="1"/>
              <w:ind w:left="34" w:right="5"/>
              <w:jc w:val="center"/>
              <w:rPr>
                <w:rFonts w:ascii="Arial" w:hAnsi="Arial" w:cs="Arial"/>
                <w:sz w:val="20"/>
                <w:szCs w:val="20"/>
              </w:rPr>
            </w:pPr>
            <w:r w:rsidRPr="00173073">
              <w:rPr>
                <w:rFonts w:ascii="Arial" w:hAnsi="Arial" w:cs="Arial"/>
                <w:spacing w:val="-5"/>
                <w:sz w:val="20"/>
                <w:szCs w:val="20"/>
              </w:rPr>
              <w:t>NÃO</w:t>
            </w:r>
          </w:p>
        </w:tc>
      </w:tr>
      <w:tr w:rsidR="00DE47A4" w:rsidRPr="00173073" w14:paraId="657A456F" w14:textId="77777777" w:rsidTr="004D7A55">
        <w:trPr>
          <w:trHeight w:val="590"/>
        </w:trPr>
        <w:tc>
          <w:tcPr>
            <w:tcW w:w="4678" w:type="dxa"/>
          </w:tcPr>
          <w:p w14:paraId="1D106F2B" w14:textId="77777777" w:rsidR="00DE47A4" w:rsidRPr="00173073" w:rsidRDefault="00DE47A4" w:rsidP="004D7A55">
            <w:pPr>
              <w:pStyle w:val="TableParagraph"/>
              <w:spacing w:before="92" w:line="249" w:lineRule="auto"/>
              <w:ind w:left="105" w:right="683"/>
              <w:rPr>
                <w:rFonts w:ascii="Arial" w:hAnsi="Arial" w:cs="Arial"/>
                <w:sz w:val="20"/>
                <w:szCs w:val="20"/>
              </w:rPr>
            </w:pPr>
            <w:hyperlink r:id="rId20">
              <w:r w:rsidRPr="00173073">
                <w:rPr>
                  <w:rFonts w:ascii="Arial" w:hAnsi="Arial" w:cs="Arial"/>
                  <w:sz w:val="20"/>
                  <w:szCs w:val="20"/>
                </w:rPr>
                <w:t xml:space="preserve">Consulta da situação eleitoral, acessível pelo site </w:t>
              </w:r>
              <w:r w:rsidRPr="00173073">
                <w:rPr>
                  <w:rFonts w:ascii="Arial" w:hAnsi="Arial" w:cs="Arial"/>
                  <w:color w:val="0000EC"/>
                  <w:sz w:val="20"/>
                  <w:szCs w:val="20"/>
                  <w:u w:val="single" w:color="0000EC"/>
                </w:rPr>
                <w:t>https://www.tse.jus.br/servicos-</w:t>
              </w:r>
            </w:hyperlink>
            <w:r w:rsidRPr="00173073">
              <w:rPr>
                <w:rFonts w:ascii="Arial" w:hAnsi="Arial" w:cs="Arial"/>
                <w:color w:val="0000EC"/>
                <w:spacing w:val="40"/>
                <w:sz w:val="20"/>
                <w:szCs w:val="20"/>
              </w:rPr>
              <w:t xml:space="preserve"> </w:t>
            </w:r>
            <w:hyperlink r:id="rId21">
              <w:r w:rsidRPr="00173073">
                <w:rPr>
                  <w:rFonts w:ascii="Arial" w:hAnsi="Arial" w:cs="Arial"/>
                  <w:color w:val="0000EC"/>
                  <w:spacing w:val="-2"/>
                  <w:sz w:val="20"/>
                  <w:szCs w:val="20"/>
                  <w:u w:val="single" w:color="0000EC"/>
                </w:rPr>
                <w:t>eleitorais/titulo-e-local-de-votacao/copy_of_consulta-por-nome</w:t>
              </w:r>
            </w:hyperlink>
          </w:p>
        </w:tc>
        <w:tc>
          <w:tcPr>
            <w:tcW w:w="2268" w:type="dxa"/>
            <w:vAlign w:val="center"/>
          </w:tcPr>
          <w:p w14:paraId="1A858177" w14:textId="77777777" w:rsidR="00DE47A4" w:rsidRPr="00173073" w:rsidRDefault="00DE47A4" w:rsidP="004D7A55">
            <w:pPr>
              <w:pStyle w:val="TableParagraph"/>
              <w:spacing w:before="182"/>
              <w:ind w:left="18"/>
              <w:jc w:val="center"/>
              <w:rPr>
                <w:rFonts w:ascii="Arial" w:hAnsi="Arial" w:cs="Arial"/>
                <w:sz w:val="20"/>
                <w:szCs w:val="20"/>
              </w:rPr>
            </w:pPr>
            <w:r w:rsidRPr="00173073">
              <w:rPr>
                <w:rFonts w:ascii="Arial" w:hAnsi="Arial" w:cs="Arial"/>
                <w:spacing w:val="-5"/>
                <w:sz w:val="20"/>
                <w:szCs w:val="20"/>
              </w:rPr>
              <w:t>NÃO</w:t>
            </w:r>
          </w:p>
        </w:tc>
        <w:tc>
          <w:tcPr>
            <w:tcW w:w="1559" w:type="dxa"/>
            <w:vAlign w:val="center"/>
          </w:tcPr>
          <w:p w14:paraId="0EC47897" w14:textId="77777777" w:rsidR="00DE47A4" w:rsidRPr="00173073" w:rsidRDefault="00DE47A4" w:rsidP="004D7A55">
            <w:pPr>
              <w:pStyle w:val="TableParagraph"/>
              <w:spacing w:before="182"/>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225301D6" w14:textId="77777777" w:rsidR="00DE47A4" w:rsidRPr="00173073" w:rsidRDefault="00DE47A4" w:rsidP="004D7A55">
            <w:pPr>
              <w:pStyle w:val="TableParagraph"/>
              <w:spacing w:before="182"/>
              <w:ind w:left="34" w:right="5"/>
              <w:jc w:val="center"/>
              <w:rPr>
                <w:rFonts w:ascii="Arial" w:hAnsi="Arial" w:cs="Arial"/>
                <w:sz w:val="20"/>
                <w:szCs w:val="20"/>
              </w:rPr>
            </w:pPr>
            <w:r w:rsidRPr="00173073">
              <w:rPr>
                <w:rFonts w:ascii="Arial" w:hAnsi="Arial" w:cs="Arial"/>
                <w:spacing w:val="-5"/>
                <w:sz w:val="20"/>
                <w:szCs w:val="20"/>
              </w:rPr>
              <w:t>NÃO</w:t>
            </w:r>
          </w:p>
        </w:tc>
      </w:tr>
      <w:tr w:rsidR="00DE47A4" w:rsidRPr="00173073" w14:paraId="3BBBE4B1" w14:textId="77777777" w:rsidTr="004D7A55">
        <w:trPr>
          <w:trHeight w:val="590"/>
        </w:trPr>
        <w:tc>
          <w:tcPr>
            <w:tcW w:w="4678" w:type="dxa"/>
          </w:tcPr>
          <w:p w14:paraId="1EC6933C" w14:textId="77777777" w:rsidR="00DE47A4" w:rsidRPr="00173073" w:rsidRDefault="00DE47A4" w:rsidP="004D7A55">
            <w:pPr>
              <w:pStyle w:val="TableParagraph"/>
              <w:ind w:left="105"/>
              <w:rPr>
                <w:rFonts w:ascii="Arial" w:hAnsi="Arial" w:cs="Arial"/>
                <w:sz w:val="20"/>
                <w:szCs w:val="20"/>
              </w:rPr>
            </w:pPr>
            <w:r w:rsidRPr="00173073">
              <w:rPr>
                <w:rFonts w:ascii="Arial" w:hAnsi="Arial" w:cs="Arial"/>
                <w:sz w:val="20"/>
                <w:szCs w:val="20"/>
              </w:rPr>
              <w:t>Certidão</w:t>
            </w:r>
            <w:r w:rsidRPr="00173073">
              <w:rPr>
                <w:rFonts w:ascii="Arial" w:hAnsi="Arial" w:cs="Arial"/>
                <w:spacing w:val="4"/>
                <w:sz w:val="20"/>
                <w:szCs w:val="20"/>
              </w:rPr>
              <w:t xml:space="preserve"> </w:t>
            </w:r>
            <w:r w:rsidRPr="00173073">
              <w:rPr>
                <w:rFonts w:ascii="Arial" w:hAnsi="Arial" w:cs="Arial"/>
                <w:sz w:val="20"/>
                <w:szCs w:val="20"/>
              </w:rPr>
              <w:t>de</w:t>
            </w:r>
            <w:r w:rsidRPr="00173073">
              <w:rPr>
                <w:rFonts w:ascii="Arial" w:hAnsi="Arial" w:cs="Arial"/>
                <w:spacing w:val="4"/>
                <w:sz w:val="20"/>
                <w:szCs w:val="20"/>
              </w:rPr>
              <w:t xml:space="preserve"> </w:t>
            </w:r>
            <w:r w:rsidRPr="00173073">
              <w:rPr>
                <w:rFonts w:ascii="Arial" w:hAnsi="Arial" w:cs="Arial"/>
                <w:sz w:val="20"/>
                <w:szCs w:val="20"/>
              </w:rPr>
              <w:t>Licitantes</w:t>
            </w:r>
            <w:r w:rsidRPr="00173073">
              <w:rPr>
                <w:rFonts w:ascii="Arial" w:hAnsi="Arial" w:cs="Arial"/>
                <w:spacing w:val="3"/>
                <w:sz w:val="20"/>
                <w:szCs w:val="20"/>
              </w:rPr>
              <w:t xml:space="preserve"> </w:t>
            </w:r>
            <w:r w:rsidRPr="00173073">
              <w:rPr>
                <w:rFonts w:ascii="Arial" w:hAnsi="Arial" w:cs="Arial"/>
                <w:sz w:val="20"/>
                <w:szCs w:val="20"/>
              </w:rPr>
              <w:t>Inidôneos</w:t>
            </w:r>
            <w:r w:rsidRPr="00173073">
              <w:rPr>
                <w:rFonts w:ascii="Arial" w:hAnsi="Arial" w:cs="Arial"/>
                <w:spacing w:val="3"/>
                <w:sz w:val="20"/>
                <w:szCs w:val="20"/>
              </w:rPr>
              <w:t xml:space="preserve"> </w:t>
            </w:r>
            <w:r w:rsidRPr="00173073">
              <w:rPr>
                <w:rFonts w:ascii="Arial" w:hAnsi="Arial" w:cs="Arial"/>
                <w:sz w:val="20"/>
                <w:szCs w:val="20"/>
              </w:rPr>
              <w:t>TCU,</w:t>
            </w:r>
            <w:r w:rsidRPr="00173073">
              <w:rPr>
                <w:rFonts w:ascii="Arial" w:hAnsi="Arial" w:cs="Arial"/>
                <w:spacing w:val="7"/>
                <w:sz w:val="20"/>
                <w:szCs w:val="20"/>
              </w:rPr>
              <w:t xml:space="preserve"> </w:t>
            </w:r>
            <w:r w:rsidRPr="00173073">
              <w:rPr>
                <w:rFonts w:ascii="Arial" w:hAnsi="Arial" w:cs="Arial"/>
                <w:sz w:val="20"/>
                <w:szCs w:val="20"/>
              </w:rPr>
              <w:t>acessível</w:t>
            </w:r>
            <w:r w:rsidRPr="00173073">
              <w:rPr>
                <w:rFonts w:ascii="Arial" w:hAnsi="Arial" w:cs="Arial"/>
                <w:spacing w:val="1"/>
                <w:sz w:val="20"/>
                <w:szCs w:val="20"/>
              </w:rPr>
              <w:t xml:space="preserve"> </w:t>
            </w:r>
            <w:r w:rsidRPr="00173073">
              <w:rPr>
                <w:rFonts w:ascii="Arial" w:hAnsi="Arial" w:cs="Arial"/>
                <w:sz w:val="20"/>
                <w:szCs w:val="20"/>
              </w:rPr>
              <w:t>pelo</w:t>
            </w:r>
            <w:r w:rsidRPr="00173073">
              <w:rPr>
                <w:rFonts w:ascii="Arial" w:hAnsi="Arial" w:cs="Arial"/>
                <w:spacing w:val="5"/>
                <w:sz w:val="20"/>
                <w:szCs w:val="20"/>
              </w:rPr>
              <w:t xml:space="preserve"> </w:t>
            </w:r>
            <w:r w:rsidRPr="00173073">
              <w:rPr>
                <w:rFonts w:ascii="Arial" w:hAnsi="Arial" w:cs="Arial"/>
                <w:spacing w:val="-4"/>
                <w:sz w:val="20"/>
                <w:szCs w:val="20"/>
              </w:rPr>
              <w:t>site</w:t>
            </w:r>
          </w:p>
          <w:p w14:paraId="430B2B74" w14:textId="77777777" w:rsidR="00DE47A4" w:rsidRPr="00173073" w:rsidRDefault="00DE47A4" w:rsidP="004D7A55">
            <w:pPr>
              <w:pStyle w:val="TableParagraph"/>
              <w:spacing w:before="18"/>
              <w:ind w:left="105"/>
              <w:rPr>
                <w:rFonts w:ascii="Arial" w:hAnsi="Arial" w:cs="Arial"/>
                <w:sz w:val="20"/>
                <w:szCs w:val="20"/>
              </w:rPr>
            </w:pPr>
            <w:hyperlink r:id="rId22" w:history="1">
              <w:r w:rsidRPr="00173073">
                <w:rPr>
                  <w:rStyle w:val="Hyperlink"/>
                  <w:rFonts w:ascii="Arial" w:hAnsi="Arial" w:cs="Arial"/>
                  <w:spacing w:val="-2"/>
                  <w:sz w:val="20"/>
                  <w:szCs w:val="20"/>
                </w:rPr>
                <w:t>https://contas.tcu.gov.br/ords/f?p=1660:3:111970551082228 P3_TIPO:CP</w:t>
              </w:r>
            </w:hyperlink>
            <w:r w:rsidRPr="00173073">
              <w:rPr>
                <w:rFonts w:ascii="Arial" w:hAnsi="Arial" w:cs="Arial"/>
                <w:color w:val="0000EC"/>
                <w:spacing w:val="-2"/>
                <w:sz w:val="20"/>
                <w:szCs w:val="20"/>
                <w:u w:val="single" w:color="0000EC"/>
              </w:rPr>
              <w:t>F</w:t>
            </w:r>
          </w:p>
        </w:tc>
        <w:tc>
          <w:tcPr>
            <w:tcW w:w="2268" w:type="dxa"/>
            <w:vMerge w:val="restart"/>
            <w:vAlign w:val="center"/>
          </w:tcPr>
          <w:p w14:paraId="1E8EE5FF" w14:textId="77777777" w:rsidR="00DE47A4" w:rsidRPr="00173073" w:rsidRDefault="00DE47A4" w:rsidP="004D7A55">
            <w:pPr>
              <w:pStyle w:val="TableParagraph"/>
              <w:jc w:val="center"/>
              <w:rPr>
                <w:rFonts w:ascii="Arial" w:hAnsi="Arial" w:cs="Arial"/>
                <w:sz w:val="20"/>
                <w:szCs w:val="20"/>
              </w:rPr>
            </w:pPr>
          </w:p>
          <w:p w14:paraId="6B1A2DD8" w14:textId="77777777" w:rsidR="00DE47A4" w:rsidRPr="00173073" w:rsidRDefault="00DE47A4" w:rsidP="004D7A55">
            <w:pPr>
              <w:pStyle w:val="TableParagraph"/>
              <w:jc w:val="center"/>
              <w:rPr>
                <w:rFonts w:ascii="Arial" w:hAnsi="Arial" w:cs="Arial"/>
                <w:sz w:val="20"/>
                <w:szCs w:val="20"/>
              </w:rPr>
            </w:pPr>
          </w:p>
          <w:p w14:paraId="665D98E0" w14:textId="77777777" w:rsidR="00DE47A4" w:rsidRPr="00173073" w:rsidRDefault="00DE47A4" w:rsidP="004D7A55">
            <w:pPr>
              <w:pStyle w:val="TableParagraph"/>
              <w:spacing w:before="134"/>
              <w:jc w:val="center"/>
              <w:rPr>
                <w:rFonts w:ascii="Arial" w:hAnsi="Arial" w:cs="Arial"/>
                <w:sz w:val="20"/>
                <w:szCs w:val="20"/>
              </w:rPr>
            </w:pPr>
          </w:p>
          <w:p w14:paraId="2FBEA84F" w14:textId="77777777" w:rsidR="00DE47A4" w:rsidRPr="00173073" w:rsidRDefault="00DE47A4" w:rsidP="004D7A55">
            <w:pPr>
              <w:pStyle w:val="TableParagraph"/>
              <w:spacing w:before="1"/>
              <w:ind w:left="18"/>
              <w:jc w:val="center"/>
              <w:rPr>
                <w:rFonts w:ascii="Arial" w:hAnsi="Arial" w:cs="Arial"/>
                <w:sz w:val="20"/>
                <w:szCs w:val="20"/>
              </w:rPr>
            </w:pPr>
            <w:r w:rsidRPr="00173073">
              <w:rPr>
                <w:rFonts w:ascii="Arial" w:hAnsi="Arial" w:cs="Arial"/>
                <w:spacing w:val="-5"/>
                <w:sz w:val="20"/>
                <w:szCs w:val="20"/>
              </w:rPr>
              <w:t>NÃO</w:t>
            </w:r>
          </w:p>
          <w:p w14:paraId="404BBDDC" w14:textId="77777777" w:rsidR="00DE47A4" w:rsidRPr="00173073" w:rsidRDefault="00DE47A4" w:rsidP="004D7A55">
            <w:pPr>
              <w:pStyle w:val="TableParagraph"/>
              <w:spacing w:line="237" w:lineRule="auto"/>
              <w:ind w:left="214" w:right="203" w:firstLine="4"/>
              <w:jc w:val="center"/>
              <w:rPr>
                <w:rFonts w:ascii="Arial" w:hAnsi="Arial" w:cs="Arial"/>
                <w:sz w:val="20"/>
                <w:szCs w:val="20"/>
              </w:rPr>
            </w:pPr>
            <w:r w:rsidRPr="00173073">
              <w:rPr>
                <w:rFonts w:ascii="Arial" w:hAnsi="Arial" w:cs="Arial"/>
                <w:sz w:val="20"/>
                <w:szCs w:val="20"/>
              </w:rPr>
              <w:t xml:space="preserve">(Consultas já integram a </w:t>
            </w:r>
            <w:r w:rsidRPr="00173073">
              <w:rPr>
                <w:rFonts w:ascii="Arial" w:hAnsi="Arial" w:cs="Arial"/>
                <w:spacing w:val="-2"/>
                <w:sz w:val="20"/>
                <w:szCs w:val="20"/>
              </w:rPr>
              <w:t>certidão consolidada</w:t>
            </w:r>
            <w:r w:rsidRPr="00173073">
              <w:rPr>
                <w:rFonts w:ascii="Arial" w:hAnsi="Arial" w:cs="Arial"/>
                <w:spacing w:val="-9"/>
                <w:sz w:val="20"/>
                <w:szCs w:val="20"/>
              </w:rPr>
              <w:t xml:space="preserve"> </w:t>
            </w:r>
            <w:r w:rsidRPr="00173073">
              <w:rPr>
                <w:rFonts w:ascii="Arial" w:hAnsi="Arial" w:cs="Arial"/>
                <w:spacing w:val="-2"/>
                <w:sz w:val="20"/>
                <w:szCs w:val="20"/>
              </w:rPr>
              <w:t xml:space="preserve">do </w:t>
            </w:r>
            <w:r w:rsidRPr="00173073">
              <w:rPr>
                <w:rFonts w:ascii="Arial" w:hAnsi="Arial" w:cs="Arial"/>
                <w:spacing w:val="-4"/>
                <w:sz w:val="20"/>
                <w:szCs w:val="20"/>
              </w:rPr>
              <w:t>TCU)</w:t>
            </w:r>
          </w:p>
        </w:tc>
        <w:tc>
          <w:tcPr>
            <w:tcW w:w="1559" w:type="dxa"/>
            <w:vAlign w:val="center"/>
          </w:tcPr>
          <w:p w14:paraId="34BF6EA0" w14:textId="77777777" w:rsidR="00DE47A4" w:rsidRPr="00173073" w:rsidRDefault="00DE47A4" w:rsidP="004D7A55">
            <w:pPr>
              <w:pStyle w:val="TableParagraph"/>
              <w:spacing w:before="181"/>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2F03B177" w14:textId="77777777" w:rsidR="00DE47A4" w:rsidRPr="00173073" w:rsidRDefault="00DE47A4" w:rsidP="004D7A55">
            <w:pPr>
              <w:pStyle w:val="TableParagraph"/>
              <w:spacing w:before="181"/>
              <w:ind w:left="34" w:right="5"/>
              <w:jc w:val="center"/>
              <w:rPr>
                <w:rFonts w:ascii="Arial" w:hAnsi="Arial" w:cs="Arial"/>
                <w:sz w:val="20"/>
                <w:szCs w:val="20"/>
              </w:rPr>
            </w:pPr>
            <w:r w:rsidRPr="00173073">
              <w:rPr>
                <w:rFonts w:ascii="Arial" w:hAnsi="Arial" w:cs="Arial"/>
                <w:spacing w:val="-5"/>
                <w:sz w:val="20"/>
                <w:szCs w:val="20"/>
              </w:rPr>
              <w:t>NÃO</w:t>
            </w:r>
          </w:p>
        </w:tc>
      </w:tr>
      <w:tr w:rsidR="00DE47A4" w:rsidRPr="00173073" w14:paraId="215112C4" w14:textId="77777777" w:rsidTr="004D7A55">
        <w:trPr>
          <w:trHeight w:val="795"/>
        </w:trPr>
        <w:tc>
          <w:tcPr>
            <w:tcW w:w="4678" w:type="dxa"/>
          </w:tcPr>
          <w:p w14:paraId="32413890" w14:textId="77777777" w:rsidR="00DE47A4" w:rsidRPr="00173073" w:rsidRDefault="00DE47A4" w:rsidP="004D7A55">
            <w:pPr>
              <w:pStyle w:val="TableParagraph"/>
              <w:ind w:left="105" w:right="194"/>
              <w:rPr>
                <w:rFonts w:ascii="Arial" w:hAnsi="Arial" w:cs="Arial"/>
                <w:sz w:val="20"/>
                <w:szCs w:val="20"/>
              </w:rPr>
            </w:pPr>
            <w:r w:rsidRPr="00173073">
              <w:rPr>
                <w:rFonts w:ascii="Arial" w:hAnsi="Arial" w:cs="Arial"/>
                <w:sz w:val="20"/>
                <w:szCs w:val="20"/>
              </w:rPr>
              <w:t xml:space="preserve">Consulta ao </w:t>
            </w:r>
            <w:hyperlink r:id="rId23">
              <w:r w:rsidRPr="00173073">
                <w:rPr>
                  <w:rFonts w:ascii="Arial" w:hAnsi="Arial" w:cs="Arial"/>
                  <w:color w:val="0000EC"/>
                  <w:sz w:val="20"/>
                  <w:szCs w:val="20"/>
                  <w:u w:val="single" w:color="0000EC"/>
                </w:rPr>
                <w:t>Cadastro Nacional de Empresas Inidôneas e Suspensas (CEIS)</w:t>
              </w:r>
            </w:hyperlink>
            <w:r w:rsidRPr="00173073">
              <w:rPr>
                <w:rFonts w:ascii="Arial" w:hAnsi="Arial" w:cs="Arial"/>
                <w:color w:val="0000EC"/>
                <w:sz w:val="20"/>
                <w:szCs w:val="20"/>
              </w:rPr>
              <w:t xml:space="preserve"> </w:t>
            </w:r>
            <w:r w:rsidRPr="00173073">
              <w:rPr>
                <w:rFonts w:ascii="Arial" w:hAnsi="Arial" w:cs="Arial"/>
                <w:sz w:val="20"/>
                <w:szCs w:val="20"/>
              </w:rPr>
              <w:t>e ao Cadastro</w:t>
            </w:r>
            <w:r w:rsidRPr="00173073">
              <w:rPr>
                <w:rFonts w:ascii="Arial" w:hAnsi="Arial" w:cs="Arial"/>
                <w:spacing w:val="-4"/>
                <w:sz w:val="20"/>
                <w:szCs w:val="20"/>
              </w:rPr>
              <w:t xml:space="preserve"> </w:t>
            </w:r>
            <w:r w:rsidRPr="00173073">
              <w:rPr>
                <w:rFonts w:ascii="Arial" w:hAnsi="Arial" w:cs="Arial"/>
                <w:sz w:val="20"/>
                <w:szCs w:val="20"/>
              </w:rPr>
              <w:t>Nacional</w:t>
            </w:r>
            <w:r w:rsidRPr="00173073">
              <w:rPr>
                <w:rFonts w:ascii="Arial" w:hAnsi="Arial" w:cs="Arial"/>
                <w:spacing w:val="-7"/>
                <w:sz w:val="20"/>
                <w:szCs w:val="20"/>
              </w:rPr>
              <w:t xml:space="preserve"> </w:t>
            </w:r>
            <w:r w:rsidRPr="00173073">
              <w:rPr>
                <w:rFonts w:ascii="Arial" w:hAnsi="Arial" w:cs="Arial"/>
                <w:sz w:val="20"/>
                <w:szCs w:val="20"/>
              </w:rPr>
              <w:t>de</w:t>
            </w:r>
            <w:r w:rsidRPr="00173073">
              <w:rPr>
                <w:rFonts w:ascii="Arial" w:hAnsi="Arial" w:cs="Arial"/>
                <w:spacing w:val="-5"/>
                <w:sz w:val="20"/>
                <w:szCs w:val="20"/>
              </w:rPr>
              <w:t xml:space="preserve"> </w:t>
            </w:r>
            <w:r w:rsidRPr="00173073">
              <w:rPr>
                <w:rFonts w:ascii="Arial" w:hAnsi="Arial" w:cs="Arial"/>
                <w:sz w:val="20"/>
                <w:szCs w:val="20"/>
              </w:rPr>
              <w:t>Empresas</w:t>
            </w:r>
            <w:r w:rsidRPr="00173073">
              <w:rPr>
                <w:rFonts w:ascii="Arial" w:hAnsi="Arial" w:cs="Arial"/>
                <w:spacing w:val="-6"/>
                <w:sz w:val="20"/>
                <w:szCs w:val="20"/>
              </w:rPr>
              <w:t xml:space="preserve"> </w:t>
            </w:r>
            <w:r w:rsidRPr="00173073">
              <w:rPr>
                <w:rFonts w:ascii="Arial" w:hAnsi="Arial" w:cs="Arial"/>
                <w:sz w:val="20"/>
                <w:szCs w:val="20"/>
              </w:rPr>
              <w:t>Punidas</w:t>
            </w:r>
            <w:r w:rsidRPr="00173073">
              <w:rPr>
                <w:rFonts w:ascii="Arial" w:hAnsi="Arial" w:cs="Arial"/>
                <w:spacing w:val="-5"/>
                <w:sz w:val="20"/>
                <w:szCs w:val="20"/>
              </w:rPr>
              <w:t xml:space="preserve"> </w:t>
            </w:r>
            <w:r w:rsidRPr="00173073">
              <w:rPr>
                <w:rFonts w:ascii="Arial" w:hAnsi="Arial" w:cs="Arial"/>
                <w:sz w:val="20"/>
                <w:szCs w:val="20"/>
              </w:rPr>
              <w:t>(CNEP)</w:t>
            </w:r>
            <w:r w:rsidRPr="00173073">
              <w:rPr>
                <w:rFonts w:ascii="Arial" w:hAnsi="Arial" w:cs="Arial"/>
                <w:spacing w:val="-5"/>
                <w:sz w:val="20"/>
                <w:szCs w:val="20"/>
              </w:rPr>
              <w:t xml:space="preserve"> </w:t>
            </w:r>
            <w:r w:rsidRPr="00173073">
              <w:rPr>
                <w:rFonts w:ascii="Arial" w:hAnsi="Arial" w:cs="Arial"/>
                <w:sz w:val="20"/>
                <w:szCs w:val="20"/>
              </w:rPr>
              <w:t>mantidos</w:t>
            </w:r>
            <w:r w:rsidRPr="00173073">
              <w:rPr>
                <w:rFonts w:ascii="Arial" w:hAnsi="Arial" w:cs="Arial"/>
                <w:spacing w:val="-5"/>
                <w:sz w:val="20"/>
                <w:szCs w:val="20"/>
              </w:rPr>
              <w:t xml:space="preserve"> </w:t>
            </w:r>
            <w:r w:rsidRPr="00173073">
              <w:rPr>
                <w:rFonts w:ascii="Arial" w:hAnsi="Arial" w:cs="Arial"/>
                <w:sz w:val="20"/>
                <w:szCs w:val="20"/>
              </w:rPr>
              <w:t>pela</w:t>
            </w:r>
            <w:r w:rsidRPr="00173073">
              <w:rPr>
                <w:rFonts w:ascii="Arial" w:hAnsi="Arial" w:cs="Arial"/>
                <w:spacing w:val="-5"/>
                <w:sz w:val="20"/>
                <w:szCs w:val="20"/>
              </w:rPr>
              <w:t xml:space="preserve"> </w:t>
            </w:r>
            <w:r w:rsidRPr="00173073">
              <w:rPr>
                <w:rFonts w:ascii="Arial" w:hAnsi="Arial" w:cs="Arial"/>
                <w:sz w:val="20"/>
                <w:szCs w:val="20"/>
              </w:rPr>
              <w:t xml:space="preserve">Controladoria-Geral da União (CGU), acessível pelo site </w:t>
            </w:r>
            <w:hyperlink r:id="rId24">
              <w:r w:rsidRPr="00173073">
                <w:rPr>
                  <w:rFonts w:ascii="Arial" w:hAnsi="Arial" w:cs="Arial"/>
                  <w:color w:val="0000EC"/>
                  <w:sz w:val="20"/>
                  <w:szCs w:val="20"/>
                  <w:u w:val="single" w:color="0000EC"/>
                </w:rPr>
                <w:t>https://certidoes.cgu.gov.br/</w:t>
              </w:r>
            </w:hyperlink>
          </w:p>
        </w:tc>
        <w:tc>
          <w:tcPr>
            <w:tcW w:w="2268" w:type="dxa"/>
            <w:vMerge/>
            <w:tcBorders>
              <w:top w:val="nil"/>
            </w:tcBorders>
            <w:vAlign w:val="center"/>
          </w:tcPr>
          <w:p w14:paraId="0B23B320" w14:textId="77777777" w:rsidR="00DE47A4" w:rsidRPr="00173073" w:rsidRDefault="00DE47A4" w:rsidP="004D7A55">
            <w:pPr>
              <w:jc w:val="center"/>
              <w:rPr>
                <w:rFonts w:ascii="Arial" w:hAnsi="Arial" w:cs="Arial"/>
                <w:sz w:val="20"/>
                <w:szCs w:val="20"/>
              </w:rPr>
            </w:pPr>
          </w:p>
        </w:tc>
        <w:tc>
          <w:tcPr>
            <w:tcW w:w="1559" w:type="dxa"/>
            <w:vAlign w:val="center"/>
          </w:tcPr>
          <w:p w14:paraId="739B78B0" w14:textId="77777777" w:rsidR="00DE47A4" w:rsidRPr="00173073" w:rsidRDefault="00DE47A4" w:rsidP="004D7A55">
            <w:pPr>
              <w:pStyle w:val="TableParagraph"/>
              <w:spacing w:before="85"/>
              <w:jc w:val="center"/>
              <w:rPr>
                <w:rFonts w:ascii="Arial" w:hAnsi="Arial" w:cs="Arial"/>
                <w:sz w:val="20"/>
                <w:szCs w:val="20"/>
              </w:rPr>
            </w:pPr>
          </w:p>
          <w:p w14:paraId="2E71DC45" w14:textId="77777777" w:rsidR="00DE47A4" w:rsidRPr="00173073" w:rsidRDefault="00DE47A4" w:rsidP="004D7A55">
            <w:pPr>
              <w:pStyle w:val="TableParagraph"/>
              <w:spacing w:before="1"/>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611BFEEF" w14:textId="77777777" w:rsidR="00DE47A4" w:rsidRPr="00173073" w:rsidRDefault="00DE47A4" w:rsidP="004D7A55">
            <w:pPr>
              <w:pStyle w:val="TableParagraph"/>
              <w:spacing w:before="85"/>
              <w:jc w:val="center"/>
              <w:rPr>
                <w:rFonts w:ascii="Arial" w:hAnsi="Arial" w:cs="Arial"/>
                <w:sz w:val="20"/>
                <w:szCs w:val="20"/>
              </w:rPr>
            </w:pPr>
          </w:p>
          <w:p w14:paraId="0A0FF5B0" w14:textId="77777777" w:rsidR="00DE47A4" w:rsidRPr="00173073" w:rsidRDefault="00DE47A4" w:rsidP="004D7A55">
            <w:pPr>
              <w:pStyle w:val="TableParagraph"/>
              <w:spacing w:before="1"/>
              <w:ind w:left="34" w:right="5"/>
              <w:jc w:val="center"/>
              <w:rPr>
                <w:rFonts w:ascii="Arial" w:hAnsi="Arial" w:cs="Arial"/>
                <w:sz w:val="20"/>
                <w:szCs w:val="20"/>
              </w:rPr>
            </w:pPr>
            <w:r w:rsidRPr="00173073">
              <w:rPr>
                <w:rFonts w:ascii="Arial" w:hAnsi="Arial" w:cs="Arial"/>
                <w:spacing w:val="-5"/>
                <w:sz w:val="20"/>
                <w:szCs w:val="20"/>
              </w:rPr>
              <w:t>NÃO</w:t>
            </w:r>
          </w:p>
        </w:tc>
      </w:tr>
      <w:tr w:rsidR="00DE47A4" w:rsidRPr="00173073" w14:paraId="568AB3CB" w14:textId="77777777" w:rsidTr="004D7A55">
        <w:trPr>
          <w:trHeight w:val="989"/>
        </w:trPr>
        <w:tc>
          <w:tcPr>
            <w:tcW w:w="4678" w:type="dxa"/>
          </w:tcPr>
          <w:p w14:paraId="3E49BB06" w14:textId="77777777" w:rsidR="00DE47A4" w:rsidRPr="00173073" w:rsidRDefault="00DE47A4" w:rsidP="004D7A55">
            <w:pPr>
              <w:pStyle w:val="TableParagraph"/>
              <w:spacing w:line="244" w:lineRule="auto"/>
              <w:ind w:left="105"/>
              <w:rPr>
                <w:rFonts w:ascii="Arial" w:hAnsi="Arial" w:cs="Arial"/>
                <w:sz w:val="20"/>
                <w:szCs w:val="20"/>
              </w:rPr>
            </w:pPr>
            <w:r w:rsidRPr="00173073">
              <w:rPr>
                <w:rFonts w:ascii="Arial" w:hAnsi="Arial" w:cs="Arial"/>
                <w:sz w:val="20"/>
                <w:szCs w:val="20"/>
              </w:rPr>
              <w:t>Consulta ao Cadastro Nacional de Condenações Cíveis por Ato de Improbidade Administrativa</w:t>
            </w:r>
            <w:r w:rsidRPr="00173073">
              <w:rPr>
                <w:rFonts w:ascii="Arial" w:hAnsi="Arial" w:cs="Arial"/>
                <w:spacing w:val="-5"/>
                <w:sz w:val="20"/>
                <w:szCs w:val="20"/>
              </w:rPr>
              <w:t xml:space="preserve"> </w:t>
            </w:r>
            <w:r w:rsidRPr="00173073">
              <w:rPr>
                <w:rFonts w:ascii="Arial" w:hAnsi="Arial" w:cs="Arial"/>
                <w:sz w:val="20"/>
                <w:szCs w:val="20"/>
              </w:rPr>
              <w:t>e</w:t>
            </w:r>
            <w:r w:rsidRPr="00173073">
              <w:rPr>
                <w:rFonts w:ascii="Arial" w:hAnsi="Arial" w:cs="Arial"/>
                <w:spacing w:val="-5"/>
                <w:sz w:val="20"/>
                <w:szCs w:val="20"/>
              </w:rPr>
              <w:t xml:space="preserve"> </w:t>
            </w:r>
            <w:r w:rsidRPr="00173073">
              <w:rPr>
                <w:rFonts w:ascii="Arial" w:hAnsi="Arial" w:cs="Arial"/>
                <w:sz w:val="20"/>
                <w:szCs w:val="20"/>
              </w:rPr>
              <w:t>Inelegibilidade,</w:t>
            </w:r>
            <w:r w:rsidRPr="00173073">
              <w:rPr>
                <w:rFonts w:ascii="Arial" w:hAnsi="Arial" w:cs="Arial"/>
                <w:spacing w:val="-3"/>
                <w:sz w:val="20"/>
                <w:szCs w:val="20"/>
              </w:rPr>
              <w:t xml:space="preserve"> </w:t>
            </w:r>
            <w:r w:rsidRPr="00173073">
              <w:rPr>
                <w:rFonts w:ascii="Arial" w:hAnsi="Arial" w:cs="Arial"/>
                <w:sz w:val="20"/>
                <w:szCs w:val="20"/>
              </w:rPr>
              <w:t>mantido</w:t>
            </w:r>
            <w:r w:rsidRPr="00173073">
              <w:rPr>
                <w:rFonts w:ascii="Arial" w:hAnsi="Arial" w:cs="Arial"/>
                <w:spacing w:val="-5"/>
                <w:sz w:val="20"/>
                <w:szCs w:val="20"/>
              </w:rPr>
              <w:t xml:space="preserve"> </w:t>
            </w:r>
            <w:r w:rsidRPr="00173073">
              <w:rPr>
                <w:rFonts w:ascii="Arial" w:hAnsi="Arial" w:cs="Arial"/>
                <w:sz w:val="20"/>
                <w:szCs w:val="20"/>
              </w:rPr>
              <w:t>pelo</w:t>
            </w:r>
            <w:r w:rsidRPr="00173073">
              <w:rPr>
                <w:rFonts w:ascii="Arial" w:hAnsi="Arial" w:cs="Arial"/>
                <w:spacing w:val="-5"/>
                <w:sz w:val="20"/>
                <w:szCs w:val="20"/>
              </w:rPr>
              <w:t xml:space="preserve"> </w:t>
            </w:r>
            <w:r w:rsidRPr="00173073">
              <w:rPr>
                <w:rFonts w:ascii="Arial" w:hAnsi="Arial" w:cs="Arial"/>
                <w:sz w:val="20"/>
                <w:szCs w:val="20"/>
              </w:rPr>
              <w:t>Conselho</w:t>
            </w:r>
            <w:r w:rsidRPr="00173073">
              <w:rPr>
                <w:rFonts w:ascii="Arial" w:hAnsi="Arial" w:cs="Arial"/>
                <w:spacing w:val="-5"/>
                <w:sz w:val="20"/>
                <w:szCs w:val="20"/>
              </w:rPr>
              <w:t xml:space="preserve"> </w:t>
            </w:r>
            <w:r w:rsidRPr="00173073">
              <w:rPr>
                <w:rFonts w:ascii="Arial" w:hAnsi="Arial" w:cs="Arial"/>
                <w:sz w:val="20"/>
                <w:szCs w:val="20"/>
              </w:rPr>
              <w:t>Nacional</w:t>
            </w:r>
            <w:r w:rsidRPr="00173073">
              <w:rPr>
                <w:rFonts w:ascii="Arial" w:hAnsi="Arial" w:cs="Arial"/>
                <w:spacing w:val="-6"/>
                <w:sz w:val="20"/>
                <w:szCs w:val="20"/>
              </w:rPr>
              <w:t xml:space="preserve"> </w:t>
            </w:r>
            <w:r w:rsidRPr="00173073">
              <w:rPr>
                <w:rFonts w:ascii="Arial" w:hAnsi="Arial" w:cs="Arial"/>
                <w:sz w:val="20"/>
                <w:szCs w:val="20"/>
              </w:rPr>
              <w:t>de</w:t>
            </w:r>
            <w:r w:rsidRPr="00173073">
              <w:rPr>
                <w:rFonts w:ascii="Arial" w:hAnsi="Arial" w:cs="Arial"/>
                <w:spacing w:val="-5"/>
                <w:sz w:val="20"/>
                <w:szCs w:val="20"/>
              </w:rPr>
              <w:t xml:space="preserve"> </w:t>
            </w:r>
            <w:r w:rsidRPr="00173073">
              <w:rPr>
                <w:rFonts w:ascii="Arial" w:hAnsi="Arial" w:cs="Arial"/>
                <w:sz w:val="20"/>
                <w:szCs w:val="20"/>
              </w:rPr>
              <w:t>Justiça</w:t>
            </w:r>
            <w:r w:rsidRPr="00173073">
              <w:rPr>
                <w:rFonts w:ascii="Arial" w:hAnsi="Arial" w:cs="Arial"/>
                <w:spacing w:val="-5"/>
                <w:sz w:val="20"/>
                <w:szCs w:val="20"/>
              </w:rPr>
              <w:t xml:space="preserve"> </w:t>
            </w:r>
            <w:r w:rsidRPr="00173073">
              <w:rPr>
                <w:rFonts w:ascii="Arial" w:hAnsi="Arial" w:cs="Arial"/>
                <w:sz w:val="20"/>
                <w:szCs w:val="20"/>
              </w:rPr>
              <w:t xml:space="preserve">(CNJ), </w:t>
            </w:r>
            <w:hyperlink r:id="rId25">
              <w:r w:rsidRPr="00173073">
                <w:rPr>
                  <w:rFonts w:ascii="Arial" w:hAnsi="Arial" w:cs="Arial"/>
                  <w:sz w:val="20"/>
                  <w:szCs w:val="20"/>
                </w:rPr>
                <w:t xml:space="preserve">acessível pelo site </w:t>
              </w:r>
              <w:r w:rsidRPr="00173073">
                <w:rPr>
                  <w:rFonts w:ascii="Arial" w:hAnsi="Arial" w:cs="Arial"/>
                  <w:color w:val="0000EC"/>
                  <w:sz w:val="20"/>
                  <w:szCs w:val="20"/>
                  <w:u w:val="single" w:color="0000EC"/>
                </w:rPr>
                <w:t>https://www.cnj.jus.br/improbidade_adm/consultar_requerido.php</w:t>
              </w:r>
            </w:hyperlink>
            <w:r w:rsidRPr="00173073">
              <w:rPr>
                <w:rFonts w:ascii="Arial" w:hAnsi="Arial" w:cs="Arial"/>
                <w:color w:val="0000EC"/>
                <w:sz w:val="20"/>
                <w:szCs w:val="20"/>
                <w:u w:val="single" w:color="0000EC"/>
              </w:rPr>
              <w:t>?</w:t>
            </w:r>
            <w:r w:rsidRPr="00173073">
              <w:rPr>
                <w:rFonts w:ascii="Arial" w:hAnsi="Arial" w:cs="Arial"/>
                <w:color w:val="0000EC"/>
                <w:spacing w:val="40"/>
                <w:sz w:val="20"/>
                <w:szCs w:val="20"/>
              </w:rPr>
              <w:t xml:space="preserve"> </w:t>
            </w:r>
            <w:hyperlink r:id="rId26">
              <w:r w:rsidRPr="00173073">
                <w:rPr>
                  <w:rFonts w:ascii="Arial" w:hAnsi="Arial" w:cs="Arial"/>
                  <w:color w:val="0000EC"/>
                  <w:spacing w:val="-2"/>
                  <w:sz w:val="20"/>
                  <w:szCs w:val="20"/>
                  <w:u w:val="single" w:color="0000EC"/>
                </w:rPr>
                <w:t>validar=form</w:t>
              </w:r>
              <w:r w:rsidRPr="00173073">
                <w:rPr>
                  <w:rFonts w:ascii="Arial" w:hAnsi="Arial" w:cs="Arial"/>
                  <w:color w:val="0000EC"/>
                  <w:spacing w:val="-2"/>
                  <w:sz w:val="20"/>
                  <w:szCs w:val="20"/>
                </w:rPr>
                <w:t>.</w:t>
              </w:r>
            </w:hyperlink>
          </w:p>
        </w:tc>
        <w:tc>
          <w:tcPr>
            <w:tcW w:w="2268" w:type="dxa"/>
            <w:vMerge/>
            <w:tcBorders>
              <w:top w:val="nil"/>
              <w:bottom w:val="single" w:sz="4" w:space="0" w:color="auto"/>
            </w:tcBorders>
            <w:vAlign w:val="center"/>
          </w:tcPr>
          <w:p w14:paraId="2D98BC82" w14:textId="77777777" w:rsidR="00DE47A4" w:rsidRPr="00173073" w:rsidRDefault="00DE47A4" w:rsidP="004D7A55">
            <w:pPr>
              <w:jc w:val="center"/>
              <w:rPr>
                <w:rFonts w:ascii="Arial" w:hAnsi="Arial" w:cs="Arial"/>
                <w:sz w:val="20"/>
                <w:szCs w:val="20"/>
              </w:rPr>
            </w:pPr>
          </w:p>
        </w:tc>
        <w:tc>
          <w:tcPr>
            <w:tcW w:w="1559" w:type="dxa"/>
            <w:vAlign w:val="center"/>
          </w:tcPr>
          <w:p w14:paraId="57848D35" w14:textId="77777777" w:rsidR="00DE47A4" w:rsidRPr="00173073" w:rsidRDefault="00DE47A4" w:rsidP="004D7A55">
            <w:pPr>
              <w:pStyle w:val="TableParagraph"/>
              <w:spacing w:before="180"/>
              <w:jc w:val="center"/>
              <w:rPr>
                <w:rFonts w:ascii="Arial" w:hAnsi="Arial" w:cs="Arial"/>
                <w:sz w:val="20"/>
                <w:szCs w:val="20"/>
              </w:rPr>
            </w:pPr>
          </w:p>
          <w:p w14:paraId="132A1D1F" w14:textId="77777777" w:rsidR="00DE47A4" w:rsidRPr="00173073" w:rsidRDefault="00DE47A4" w:rsidP="004D7A55">
            <w:pPr>
              <w:pStyle w:val="TableParagraph"/>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51ABF332" w14:textId="77777777" w:rsidR="00DE47A4" w:rsidRPr="00173073" w:rsidRDefault="00DE47A4" w:rsidP="004D7A55">
            <w:pPr>
              <w:pStyle w:val="TableParagraph"/>
              <w:spacing w:before="180"/>
              <w:jc w:val="center"/>
              <w:rPr>
                <w:rFonts w:ascii="Arial" w:hAnsi="Arial" w:cs="Arial"/>
                <w:sz w:val="20"/>
                <w:szCs w:val="20"/>
              </w:rPr>
            </w:pPr>
          </w:p>
          <w:p w14:paraId="4C9DA333" w14:textId="77777777" w:rsidR="00DE47A4" w:rsidRPr="00173073" w:rsidRDefault="00DE47A4" w:rsidP="004D7A55">
            <w:pPr>
              <w:pStyle w:val="TableParagraph"/>
              <w:ind w:left="34" w:right="13"/>
              <w:jc w:val="center"/>
              <w:rPr>
                <w:rFonts w:ascii="Arial" w:hAnsi="Arial" w:cs="Arial"/>
                <w:sz w:val="20"/>
                <w:szCs w:val="20"/>
              </w:rPr>
            </w:pPr>
            <w:r w:rsidRPr="00173073">
              <w:rPr>
                <w:rFonts w:ascii="Arial" w:hAnsi="Arial" w:cs="Arial"/>
                <w:spacing w:val="-5"/>
                <w:sz w:val="20"/>
                <w:szCs w:val="20"/>
              </w:rPr>
              <w:t>SIM</w:t>
            </w:r>
          </w:p>
        </w:tc>
      </w:tr>
      <w:tr w:rsidR="00DE47A4" w:rsidRPr="00173073" w14:paraId="12D63847" w14:textId="77777777" w:rsidTr="004D7A55">
        <w:trPr>
          <w:trHeight w:val="989"/>
        </w:trPr>
        <w:tc>
          <w:tcPr>
            <w:tcW w:w="4678" w:type="dxa"/>
          </w:tcPr>
          <w:p w14:paraId="22204B8A" w14:textId="77777777" w:rsidR="00DE47A4" w:rsidRPr="00173073" w:rsidRDefault="00DE47A4" w:rsidP="004D7A55">
            <w:pPr>
              <w:pStyle w:val="TableParagraph"/>
              <w:spacing w:line="244" w:lineRule="auto"/>
              <w:ind w:left="105"/>
              <w:jc w:val="both"/>
              <w:rPr>
                <w:rFonts w:ascii="Arial" w:hAnsi="Arial" w:cs="Arial"/>
                <w:sz w:val="20"/>
                <w:szCs w:val="20"/>
              </w:rPr>
            </w:pPr>
            <w:r w:rsidRPr="00173073">
              <w:rPr>
                <w:rFonts w:ascii="Arial" w:hAnsi="Arial" w:cs="Arial"/>
                <w:sz w:val="20"/>
                <w:szCs w:val="20"/>
              </w:rPr>
              <w:lastRenderedPageBreak/>
              <w:t>Consulta</w:t>
            </w:r>
            <w:r w:rsidRPr="00173073">
              <w:rPr>
                <w:rFonts w:ascii="Arial" w:hAnsi="Arial" w:cs="Arial"/>
                <w:spacing w:val="-5"/>
                <w:sz w:val="20"/>
                <w:szCs w:val="20"/>
              </w:rPr>
              <w:t xml:space="preserve"> </w:t>
            </w:r>
            <w:r w:rsidRPr="00173073">
              <w:rPr>
                <w:rFonts w:ascii="Arial" w:hAnsi="Arial" w:cs="Arial"/>
                <w:sz w:val="20"/>
                <w:szCs w:val="20"/>
              </w:rPr>
              <w:t>Consolidada</w:t>
            </w:r>
            <w:r w:rsidRPr="00173073">
              <w:rPr>
                <w:rFonts w:ascii="Arial" w:hAnsi="Arial" w:cs="Arial"/>
                <w:spacing w:val="-5"/>
                <w:sz w:val="20"/>
                <w:szCs w:val="20"/>
              </w:rPr>
              <w:t xml:space="preserve"> </w:t>
            </w:r>
            <w:r w:rsidRPr="00173073">
              <w:rPr>
                <w:rFonts w:ascii="Arial" w:hAnsi="Arial" w:cs="Arial"/>
                <w:sz w:val="20"/>
                <w:szCs w:val="20"/>
              </w:rPr>
              <w:t>de</w:t>
            </w:r>
            <w:r w:rsidRPr="00173073">
              <w:rPr>
                <w:rFonts w:ascii="Arial" w:hAnsi="Arial" w:cs="Arial"/>
                <w:spacing w:val="-5"/>
                <w:sz w:val="20"/>
                <w:szCs w:val="20"/>
              </w:rPr>
              <w:t xml:space="preserve"> </w:t>
            </w:r>
            <w:r w:rsidRPr="00173073">
              <w:rPr>
                <w:rFonts w:ascii="Arial" w:hAnsi="Arial" w:cs="Arial"/>
                <w:sz w:val="20"/>
                <w:szCs w:val="20"/>
              </w:rPr>
              <w:t>Pessoa</w:t>
            </w:r>
            <w:r w:rsidRPr="00173073">
              <w:rPr>
                <w:rFonts w:ascii="Arial" w:hAnsi="Arial" w:cs="Arial"/>
                <w:spacing w:val="-5"/>
                <w:sz w:val="20"/>
                <w:szCs w:val="20"/>
              </w:rPr>
              <w:t xml:space="preserve"> </w:t>
            </w:r>
            <w:r w:rsidRPr="00173073">
              <w:rPr>
                <w:rFonts w:ascii="Arial" w:hAnsi="Arial" w:cs="Arial"/>
                <w:sz w:val="20"/>
                <w:szCs w:val="20"/>
              </w:rPr>
              <w:t>Jurídica</w:t>
            </w:r>
            <w:r w:rsidRPr="00173073">
              <w:rPr>
                <w:rFonts w:ascii="Arial" w:hAnsi="Arial" w:cs="Arial"/>
                <w:spacing w:val="-5"/>
                <w:sz w:val="20"/>
                <w:szCs w:val="20"/>
              </w:rPr>
              <w:t xml:space="preserve"> </w:t>
            </w:r>
            <w:r w:rsidRPr="00173073">
              <w:rPr>
                <w:rFonts w:ascii="Arial" w:hAnsi="Arial" w:cs="Arial"/>
                <w:sz w:val="20"/>
                <w:szCs w:val="20"/>
              </w:rPr>
              <w:t>do</w:t>
            </w:r>
            <w:r w:rsidRPr="00173073">
              <w:rPr>
                <w:rFonts w:ascii="Arial" w:hAnsi="Arial" w:cs="Arial"/>
                <w:spacing w:val="-4"/>
                <w:sz w:val="20"/>
                <w:szCs w:val="20"/>
              </w:rPr>
              <w:t xml:space="preserve"> </w:t>
            </w:r>
            <w:r w:rsidRPr="00173073">
              <w:rPr>
                <w:rFonts w:ascii="Arial" w:hAnsi="Arial" w:cs="Arial"/>
                <w:sz w:val="20"/>
                <w:szCs w:val="20"/>
              </w:rPr>
              <w:t>TCU</w:t>
            </w:r>
            <w:r w:rsidRPr="00173073">
              <w:rPr>
                <w:rFonts w:ascii="Arial" w:hAnsi="Arial" w:cs="Arial"/>
                <w:spacing w:val="-2"/>
                <w:sz w:val="20"/>
                <w:szCs w:val="20"/>
              </w:rPr>
              <w:t xml:space="preserve"> </w:t>
            </w:r>
            <w:r w:rsidRPr="00173073">
              <w:rPr>
                <w:rFonts w:ascii="Arial" w:hAnsi="Arial" w:cs="Arial"/>
                <w:sz w:val="20"/>
                <w:szCs w:val="20"/>
              </w:rPr>
              <w:t>(Integra</w:t>
            </w:r>
            <w:r w:rsidRPr="00173073">
              <w:rPr>
                <w:rFonts w:ascii="Arial" w:hAnsi="Arial" w:cs="Arial"/>
                <w:spacing w:val="-5"/>
                <w:sz w:val="20"/>
                <w:szCs w:val="20"/>
              </w:rPr>
              <w:t xml:space="preserve"> </w:t>
            </w:r>
            <w:r w:rsidRPr="00173073">
              <w:rPr>
                <w:rFonts w:ascii="Arial" w:hAnsi="Arial" w:cs="Arial"/>
                <w:sz w:val="20"/>
                <w:szCs w:val="20"/>
              </w:rPr>
              <w:t>4 certidões:</w:t>
            </w:r>
            <w:r w:rsidRPr="00173073">
              <w:rPr>
                <w:rFonts w:ascii="Arial" w:hAnsi="Arial" w:cs="Arial"/>
                <w:spacing w:val="-6"/>
                <w:sz w:val="20"/>
                <w:szCs w:val="20"/>
              </w:rPr>
              <w:t xml:space="preserve"> </w:t>
            </w:r>
            <w:r w:rsidRPr="00173073">
              <w:rPr>
                <w:rFonts w:ascii="Arial" w:hAnsi="Arial" w:cs="Arial"/>
                <w:sz w:val="20"/>
                <w:szCs w:val="20"/>
              </w:rPr>
              <w:t>(1)</w:t>
            </w:r>
            <w:r w:rsidRPr="00173073">
              <w:rPr>
                <w:rFonts w:ascii="Arial" w:hAnsi="Arial" w:cs="Arial"/>
                <w:spacing w:val="-6"/>
                <w:sz w:val="20"/>
                <w:szCs w:val="20"/>
              </w:rPr>
              <w:t xml:space="preserve"> </w:t>
            </w:r>
            <w:r w:rsidRPr="00173073">
              <w:rPr>
                <w:rFonts w:ascii="Arial" w:hAnsi="Arial" w:cs="Arial"/>
                <w:sz w:val="20"/>
                <w:szCs w:val="20"/>
              </w:rPr>
              <w:t xml:space="preserve">Licitantes Inidôneos, (2) CNIA - Cadastro Nacional de Condenações Cíveis por Ato de Improbidade Administrativa e Inelegibilidade, (3) CEIS - Cadastro Nacional de Empresas Inidôneas e Suspensas e (4) CNEP - Cadastro Nacional de Empresas Punidas . Acesso disponível no site </w:t>
            </w:r>
            <w:hyperlink r:id="rId27">
              <w:r w:rsidRPr="00173073">
                <w:rPr>
                  <w:rFonts w:ascii="Arial" w:hAnsi="Arial" w:cs="Arial"/>
                  <w:color w:val="0000EC"/>
                  <w:sz w:val="20"/>
                  <w:szCs w:val="20"/>
                  <w:u w:val="single" w:color="0000EC"/>
                </w:rPr>
                <w:t>https://certidoes-apf.apps.tcu.gov.br/</w:t>
              </w:r>
            </w:hyperlink>
          </w:p>
        </w:tc>
        <w:tc>
          <w:tcPr>
            <w:tcW w:w="2268" w:type="dxa"/>
            <w:tcBorders>
              <w:top w:val="single" w:sz="4" w:space="0" w:color="auto"/>
            </w:tcBorders>
            <w:vAlign w:val="center"/>
          </w:tcPr>
          <w:p w14:paraId="4BFEA9F9" w14:textId="77777777" w:rsidR="00DE47A4" w:rsidRPr="00173073" w:rsidRDefault="00DE47A4" w:rsidP="004D7A55">
            <w:pPr>
              <w:pStyle w:val="TableParagraph"/>
              <w:jc w:val="center"/>
              <w:rPr>
                <w:rFonts w:ascii="Arial" w:hAnsi="Arial" w:cs="Arial"/>
                <w:sz w:val="20"/>
                <w:szCs w:val="20"/>
              </w:rPr>
            </w:pPr>
          </w:p>
          <w:p w14:paraId="03CBA22F" w14:textId="77777777" w:rsidR="00DE47A4" w:rsidRPr="00173073" w:rsidRDefault="00DE47A4" w:rsidP="004D7A55">
            <w:pPr>
              <w:pStyle w:val="TableParagraph"/>
              <w:spacing w:before="85"/>
              <w:jc w:val="center"/>
              <w:rPr>
                <w:rFonts w:ascii="Arial" w:hAnsi="Arial" w:cs="Arial"/>
                <w:sz w:val="20"/>
                <w:szCs w:val="20"/>
              </w:rPr>
            </w:pPr>
          </w:p>
          <w:p w14:paraId="361987B1" w14:textId="77777777" w:rsidR="00DE47A4" w:rsidRPr="00173073" w:rsidRDefault="00DE47A4" w:rsidP="004D7A55">
            <w:pPr>
              <w:jc w:val="center"/>
              <w:rPr>
                <w:rFonts w:ascii="Arial" w:hAnsi="Arial" w:cs="Arial"/>
                <w:sz w:val="20"/>
                <w:szCs w:val="20"/>
              </w:rPr>
            </w:pPr>
            <w:r w:rsidRPr="00173073">
              <w:rPr>
                <w:rFonts w:ascii="Arial" w:hAnsi="Arial" w:cs="Arial"/>
                <w:spacing w:val="-5"/>
                <w:sz w:val="20"/>
                <w:szCs w:val="20"/>
              </w:rPr>
              <w:t>SIM</w:t>
            </w:r>
          </w:p>
        </w:tc>
        <w:tc>
          <w:tcPr>
            <w:tcW w:w="1559" w:type="dxa"/>
            <w:vAlign w:val="center"/>
          </w:tcPr>
          <w:p w14:paraId="0C7767FF" w14:textId="77777777" w:rsidR="00DE47A4" w:rsidRPr="00173073" w:rsidRDefault="00DE47A4" w:rsidP="004D7A55">
            <w:pPr>
              <w:pStyle w:val="TableParagraph"/>
              <w:jc w:val="center"/>
              <w:rPr>
                <w:rFonts w:ascii="Arial" w:hAnsi="Arial" w:cs="Arial"/>
                <w:sz w:val="20"/>
                <w:szCs w:val="20"/>
              </w:rPr>
            </w:pPr>
          </w:p>
          <w:p w14:paraId="5BDD5B2E" w14:textId="77777777" w:rsidR="00DE47A4" w:rsidRPr="00173073" w:rsidRDefault="00DE47A4" w:rsidP="004D7A55">
            <w:pPr>
              <w:pStyle w:val="TableParagraph"/>
              <w:spacing w:before="85"/>
              <w:jc w:val="center"/>
              <w:rPr>
                <w:rFonts w:ascii="Arial" w:hAnsi="Arial" w:cs="Arial"/>
                <w:sz w:val="20"/>
                <w:szCs w:val="20"/>
              </w:rPr>
            </w:pPr>
          </w:p>
          <w:p w14:paraId="55FFE0BB" w14:textId="77777777" w:rsidR="00DE47A4" w:rsidRPr="00173073" w:rsidRDefault="00DE47A4" w:rsidP="004D7A55">
            <w:pPr>
              <w:pStyle w:val="TableParagraph"/>
              <w:spacing w:before="180"/>
              <w:jc w:val="center"/>
              <w:rPr>
                <w:rFonts w:ascii="Arial" w:hAnsi="Arial" w:cs="Arial"/>
                <w:sz w:val="20"/>
                <w:szCs w:val="20"/>
              </w:rPr>
            </w:pPr>
            <w:r w:rsidRPr="00173073">
              <w:rPr>
                <w:rFonts w:ascii="Arial" w:hAnsi="Arial" w:cs="Arial"/>
                <w:spacing w:val="-5"/>
                <w:sz w:val="20"/>
                <w:szCs w:val="20"/>
              </w:rPr>
              <w:t>NÃO</w:t>
            </w:r>
          </w:p>
        </w:tc>
        <w:tc>
          <w:tcPr>
            <w:tcW w:w="1560" w:type="dxa"/>
            <w:tcBorders>
              <w:right w:val="single" w:sz="6" w:space="0" w:color="000000"/>
            </w:tcBorders>
            <w:vAlign w:val="center"/>
          </w:tcPr>
          <w:p w14:paraId="545D4AC9" w14:textId="77777777" w:rsidR="00DE47A4" w:rsidRPr="00173073" w:rsidRDefault="00DE47A4" w:rsidP="004D7A55">
            <w:pPr>
              <w:pStyle w:val="TableParagraph"/>
              <w:jc w:val="center"/>
              <w:rPr>
                <w:rFonts w:ascii="Arial" w:hAnsi="Arial" w:cs="Arial"/>
                <w:sz w:val="20"/>
                <w:szCs w:val="20"/>
              </w:rPr>
            </w:pPr>
          </w:p>
          <w:p w14:paraId="1A0AED98" w14:textId="77777777" w:rsidR="00DE47A4" w:rsidRPr="00173073" w:rsidRDefault="00DE47A4" w:rsidP="004D7A55">
            <w:pPr>
              <w:pStyle w:val="TableParagraph"/>
              <w:spacing w:before="85"/>
              <w:jc w:val="center"/>
              <w:rPr>
                <w:rFonts w:ascii="Arial" w:hAnsi="Arial" w:cs="Arial"/>
                <w:sz w:val="20"/>
                <w:szCs w:val="20"/>
              </w:rPr>
            </w:pPr>
          </w:p>
          <w:p w14:paraId="30499B43" w14:textId="77777777" w:rsidR="00DE47A4" w:rsidRPr="00173073" w:rsidRDefault="00DE47A4" w:rsidP="004D7A55">
            <w:pPr>
              <w:pStyle w:val="TableParagraph"/>
              <w:spacing w:before="180"/>
              <w:jc w:val="center"/>
              <w:rPr>
                <w:rFonts w:ascii="Arial" w:hAnsi="Arial" w:cs="Arial"/>
                <w:sz w:val="20"/>
                <w:szCs w:val="20"/>
              </w:rPr>
            </w:pPr>
            <w:r w:rsidRPr="00173073">
              <w:rPr>
                <w:rFonts w:ascii="Arial" w:hAnsi="Arial" w:cs="Arial"/>
                <w:spacing w:val="-5"/>
                <w:sz w:val="20"/>
                <w:szCs w:val="20"/>
              </w:rPr>
              <w:t>NÃO</w:t>
            </w:r>
          </w:p>
        </w:tc>
      </w:tr>
      <w:tr w:rsidR="00DE47A4" w:rsidRPr="00173073" w14:paraId="23D1D28F" w14:textId="77777777" w:rsidTr="004D7A55">
        <w:trPr>
          <w:trHeight w:val="989"/>
        </w:trPr>
        <w:tc>
          <w:tcPr>
            <w:tcW w:w="10065" w:type="dxa"/>
            <w:gridSpan w:val="4"/>
            <w:tcBorders>
              <w:bottom w:val="single" w:sz="4" w:space="0" w:color="auto"/>
              <w:right w:val="single" w:sz="6" w:space="0" w:color="000000"/>
            </w:tcBorders>
          </w:tcPr>
          <w:p w14:paraId="3F39B497" w14:textId="77777777" w:rsidR="00DE47A4" w:rsidRPr="00173073" w:rsidRDefault="00DE47A4" w:rsidP="004D7A55">
            <w:pPr>
              <w:pStyle w:val="TableParagraph"/>
              <w:spacing w:before="180"/>
              <w:rPr>
                <w:rFonts w:ascii="Arial" w:hAnsi="Arial" w:cs="Arial"/>
                <w:sz w:val="20"/>
                <w:szCs w:val="20"/>
              </w:rPr>
            </w:pPr>
            <w:r w:rsidRPr="00173073">
              <w:rPr>
                <w:rFonts w:ascii="Arial" w:hAnsi="Arial" w:cs="Arial"/>
                <w:sz w:val="20"/>
                <w:szCs w:val="20"/>
              </w:rPr>
              <w:t>Nota: *A consulta ao cadastro Nacional de Condenações Cíveis por Ato de Improbidade Administrativa e Inelegibilidade, mantido pelo Conselho Nacional</w:t>
            </w:r>
            <w:r w:rsidRPr="00173073">
              <w:rPr>
                <w:rFonts w:ascii="Arial" w:hAnsi="Arial" w:cs="Arial"/>
                <w:spacing w:val="15"/>
                <w:sz w:val="20"/>
                <w:szCs w:val="20"/>
              </w:rPr>
              <w:t xml:space="preserve"> </w:t>
            </w:r>
            <w:r w:rsidRPr="00173073">
              <w:rPr>
                <w:rFonts w:ascii="Arial" w:hAnsi="Arial" w:cs="Arial"/>
                <w:sz w:val="20"/>
                <w:szCs w:val="20"/>
              </w:rPr>
              <w:t>de</w:t>
            </w:r>
            <w:r w:rsidRPr="00173073">
              <w:rPr>
                <w:rFonts w:ascii="Arial" w:hAnsi="Arial" w:cs="Arial"/>
                <w:spacing w:val="16"/>
                <w:sz w:val="20"/>
                <w:szCs w:val="20"/>
              </w:rPr>
              <w:t xml:space="preserve"> </w:t>
            </w:r>
            <w:r w:rsidRPr="00173073">
              <w:rPr>
                <w:rFonts w:ascii="Arial" w:hAnsi="Arial" w:cs="Arial"/>
                <w:sz w:val="20"/>
                <w:szCs w:val="20"/>
              </w:rPr>
              <w:t>Justiça</w:t>
            </w:r>
            <w:r w:rsidRPr="00173073">
              <w:rPr>
                <w:rFonts w:ascii="Arial" w:hAnsi="Arial" w:cs="Arial"/>
                <w:spacing w:val="16"/>
                <w:sz w:val="20"/>
                <w:szCs w:val="20"/>
              </w:rPr>
              <w:t xml:space="preserve"> </w:t>
            </w:r>
            <w:r w:rsidRPr="00173073">
              <w:rPr>
                <w:rFonts w:ascii="Arial" w:hAnsi="Arial" w:cs="Arial"/>
                <w:sz w:val="20"/>
                <w:szCs w:val="20"/>
              </w:rPr>
              <w:t>(CNJ),</w:t>
            </w:r>
            <w:r w:rsidRPr="00173073">
              <w:rPr>
                <w:rFonts w:ascii="Arial" w:hAnsi="Arial" w:cs="Arial"/>
                <w:spacing w:val="15"/>
                <w:sz w:val="20"/>
                <w:szCs w:val="20"/>
              </w:rPr>
              <w:t xml:space="preserve"> </w:t>
            </w:r>
            <w:r w:rsidRPr="00173073">
              <w:rPr>
                <w:rFonts w:ascii="Arial" w:hAnsi="Arial" w:cs="Arial"/>
                <w:sz w:val="20"/>
                <w:szCs w:val="20"/>
              </w:rPr>
              <w:t>será</w:t>
            </w:r>
            <w:r w:rsidRPr="00173073">
              <w:rPr>
                <w:rFonts w:ascii="Arial" w:hAnsi="Arial" w:cs="Arial"/>
                <w:spacing w:val="17"/>
                <w:sz w:val="20"/>
                <w:szCs w:val="20"/>
              </w:rPr>
              <w:t xml:space="preserve"> </w:t>
            </w:r>
            <w:r w:rsidRPr="00173073">
              <w:rPr>
                <w:rFonts w:ascii="Arial" w:hAnsi="Arial" w:cs="Arial"/>
                <w:sz w:val="20"/>
                <w:szCs w:val="20"/>
              </w:rPr>
              <w:t>realizada</w:t>
            </w:r>
            <w:r w:rsidRPr="00173073">
              <w:rPr>
                <w:rFonts w:ascii="Arial" w:hAnsi="Arial" w:cs="Arial"/>
                <w:spacing w:val="16"/>
                <w:sz w:val="20"/>
                <w:szCs w:val="20"/>
              </w:rPr>
              <w:t xml:space="preserve"> </w:t>
            </w:r>
            <w:r w:rsidRPr="00173073">
              <w:rPr>
                <w:rFonts w:ascii="Arial" w:hAnsi="Arial" w:cs="Arial"/>
                <w:sz w:val="20"/>
                <w:szCs w:val="20"/>
              </w:rPr>
              <w:t>em</w:t>
            </w:r>
            <w:r w:rsidRPr="00173073">
              <w:rPr>
                <w:rFonts w:ascii="Arial" w:hAnsi="Arial" w:cs="Arial"/>
                <w:spacing w:val="15"/>
                <w:sz w:val="20"/>
                <w:szCs w:val="20"/>
              </w:rPr>
              <w:t xml:space="preserve"> </w:t>
            </w:r>
            <w:r w:rsidRPr="00173073">
              <w:rPr>
                <w:rFonts w:ascii="Arial" w:hAnsi="Arial" w:cs="Arial"/>
                <w:sz w:val="20"/>
                <w:szCs w:val="20"/>
              </w:rPr>
              <w:t>nome</w:t>
            </w:r>
            <w:r w:rsidRPr="00173073">
              <w:rPr>
                <w:rFonts w:ascii="Arial" w:hAnsi="Arial" w:cs="Arial"/>
                <w:spacing w:val="13"/>
                <w:sz w:val="20"/>
                <w:szCs w:val="20"/>
              </w:rPr>
              <w:t xml:space="preserve"> </w:t>
            </w:r>
            <w:r w:rsidRPr="00173073">
              <w:rPr>
                <w:rFonts w:ascii="Arial" w:hAnsi="Arial" w:cs="Arial"/>
                <w:sz w:val="20"/>
                <w:szCs w:val="20"/>
              </w:rPr>
              <w:t>do</w:t>
            </w:r>
            <w:r w:rsidRPr="00173073">
              <w:rPr>
                <w:rFonts w:ascii="Arial" w:hAnsi="Arial" w:cs="Arial"/>
                <w:spacing w:val="13"/>
                <w:sz w:val="20"/>
                <w:szCs w:val="20"/>
              </w:rPr>
              <w:t xml:space="preserve"> </w:t>
            </w:r>
            <w:r w:rsidRPr="00173073">
              <w:rPr>
                <w:rFonts w:ascii="Arial" w:hAnsi="Arial" w:cs="Arial"/>
                <w:sz w:val="20"/>
                <w:szCs w:val="20"/>
              </w:rPr>
              <w:t>fornecedor</w:t>
            </w:r>
            <w:r w:rsidRPr="00173073">
              <w:rPr>
                <w:rFonts w:ascii="Arial" w:hAnsi="Arial" w:cs="Arial"/>
                <w:spacing w:val="15"/>
                <w:sz w:val="20"/>
                <w:szCs w:val="20"/>
              </w:rPr>
              <w:t xml:space="preserve"> </w:t>
            </w:r>
            <w:r w:rsidRPr="00173073">
              <w:rPr>
                <w:rFonts w:ascii="Arial" w:hAnsi="Arial" w:cs="Arial"/>
                <w:sz w:val="20"/>
                <w:szCs w:val="20"/>
              </w:rPr>
              <w:t>melhor</w:t>
            </w:r>
            <w:r w:rsidRPr="00173073">
              <w:rPr>
                <w:rFonts w:ascii="Arial" w:hAnsi="Arial" w:cs="Arial"/>
                <w:spacing w:val="16"/>
                <w:sz w:val="20"/>
                <w:szCs w:val="20"/>
              </w:rPr>
              <w:t xml:space="preserve"> </w:t>
            </w:r>
            <w:r w:rsidRPr="00173073">
              <w:rPr>
                <w:rFonts w:ascii="Arial" w:hAnsi="Arial" w:cs="Arial"/>
                <w:sz w:val="20"/>
                <w:szCs w:val="20"/>
              </w:rPr>
              <w:t>classificado</w:t>
            </w:r>
            <w:r w:rsidRPr="00173073">
              <w:rPr>
                <w:rFonts w:ascii="Arial" w:hAnsi="Arial" w:cs="Arial"/>
                <w:spacing w:val="17"/>
                <w:sz w:val="20"/>
                <w:szCs w:val="20"/>
              </w:rPr>
              <w:t xml:space="preserve"> </w:t>
            </w:r>
            <w:r w:rsidRPr="00173073">
              <w:rPr>
                <w:rFonts w:ascii="Arial" w:hAnsi="Arial" w:cs="Arial"/>
                <w:sz w:val="20"/>
                <w:szCs w:val="20"/>
              </w:rPr>
              <w:t>e,</w:t>
            </w:r>
            <w:r w:rsidRPr="00173073">
              <w:rPr>
                <w:rFonts w:ascii="Arial" w:hAnsi="Arial" w:cs="Arial"/>
                <w:spacing w:val="15"/>
                <w:sz w:val="20"/>
                <w:szCs w:val="20"/>
              </w:rPr>
              <w:t xml:space="preserve"> </w:t>
            </w:r>
            <w:r w:rsidRPr="00173073">
              <w:rPr>
                <w:rFonts w:ascii="Arial" w:hAnsi="Arial" w:cs="Arial"/>
                <w:sz w:val="20"/>
                <w:szCs w:val="20"/>
              </w:rPr>
              <w:t>também,</w:t>
            </w:r>
            <w:r w:rsidRPr="00173073">
              <w:rPr>
                <w:rFonts w:ascii="Arial" w:hAnsi="Arial" w:cs="Arial"/>
                <w:spacing w:val="19"/>
                <w:sz w:val="20"/>
                <w:szCs w:val="20"/>
              </w:rPr>
              <w:t xml:space="preserve"> </w:t>
            </w:r>
            <w:r w:rsidRPr="00173073">
              <w:rPr>
                <w:rFonts w:ascii="Arial" w:hAnsi="Arial" w:cs="Arial"/>
                <w:sz w:val="20"/>
                <w:szCs w:val="20"/>
              </w:rPr>
              <w:t>de</w:t>
            </w:r>
            <w:r w:rsidRPr="00173073">
              <w:rPr>
                <w:rFonts w:ascii="Arial" w:hAnsi="Arial" w:cs="Arial"/>
                <w:spacing w:val="16"/>
                <w:sz w:val="20"/>
                <w:szCs w:val="20"/>
              </w:rPr>
              <w:t xml:space="preserve"> </w:t>
            </w:r>
            <w:r w:rsidRPr="00173073">
              <w:rPr>
                <w:rFonts w:ascii="Arial" w:hAnsi="Arial" w:cs="Arial"/>
                <w:sz w:val="20"/>
                <w:szCs w:val="20"/>
              </w:rPr>
              <w:t>seu</w:t>
            </w:r>
            <w:r w:rsidRPr="00173073">
              <w:rPr>
                <w:rFonts w:ascii="Arial" w:hAnsi="Arial" w:cs="Arial"/>
                <w:spacing w:val="13"/>
                <w:sz w:val="20"/>
                <w:szCs w:val="20"/>
              </w:rPr>
              <w:t xml:space="preserve"> </w:t>
            </w:r>
            <w:r w:rsidRPr="00173073">
              <w:rPr>
                <w:rFonts w:ascii="Arial" w:hAnsi="Arial" w:cs="Arial"/>
                <w:sz w:val="20"/>
                <w:szCs w:val="20"/>
              </w:rPr>
              <w:t>sócio</w:t>
            </w:r>
            <w:r w:rsidRPr="00173073">
              <w:rPr>
                <w:rFonts w:ascii="Arial" w:hAnsi="Arial" w:cs="Arial"/>
                <w:spacing w:val="17"/>
                <w:sz w:val="20"/>
                <w:szCs w:val="20"/>
              </w:rPr>
              <w:t xml:space="preserve"> </w:t>
            </w:r>
            <w:r w:rsidRPr="00173073">
              <w:rPr>
                <w:rFonts w:ascii="Arial" w:hAnsi="Arial" w:cs="Arial"/>
                <w:sz w:val="20"/>
                <w:szCs w:val="20"/>
              </w:rPr>
              <w:t>majoritário,</w:t>
            </w:r>
            <w:r w:rsidRPr="00173073">
              <w:rPr>
                <w:rFonts w:ascii="Arial" w:hAnsi="Arial" w:cs="Arial"/>
                <w:spacing w:val="19"/>
                <w:sz w:val="20"/>
                <w:szCs w:val="20"/>
              </w:rPr>
              <w:t xml:space="preserve"> </w:t>
            </w:r>
            <w:r w:rsidRPr="00173073">
              <w:rPr>
                <w:rFonts w:ascii="Arial" w:hAnsi="Arial" w:cs="Arial"/>
                <w:sz w:val="20"/>
                <w:szCs w:val="20"/>
              </w:rPr>
              <w:t>por</w:t>
            </w:r>
            <w:r w:rsidRPr="00173073">
              <w:rPr>
                <w:rFonts w:ascii="Arial" w:hAnsi="Arial" w:cs="Arial"/>
                <w:spacing w:val="11"/>
                <w:sz w:val="20"/>
                <w:szCs w:val="20"/>
              </w:rPr>
              <w:t xml:space="preserve"> </w:t>
            </w:r>
            <w:r w:rsidRPr="00173073">
              <w:rPr>
                <w:rFonts w:ascii="Arial" w:hAnsi="Arial" w:cs="Arial"/>
                <w:sz w:val="20"/>
                <w:szCs w:val="20"/>
              </w:rPr>
              <w:t>força</w:t>
            </w:r>
            <w:r w:rsidRPr="00173073">
              <w:rPr>
                <w:rFonts w:ascii="Arial" w:hAnsi="Arial" w:cs="Arial"/>
                <w:spacing w:val="16"/>
                <w:sz w:val="20"/>
                <w:szCs w:val="20"/>
              </w:rPr>
              <w:t xml:space="preserve"> </w:t>
            </w:r>
            <w:r w:rsidRPr="00173073">
              <w:rPr>
                <w:rFonts w:ascii="Arial" w:hAnsi="Arial" w:cs="Arial"/>
                <w:sz w:val="20"/>
                <w:szCs w:val="20"/>
              </w:rPr>
              <w:t>do</w:t>
            </w:r>
            <w:r w:rsidRPr="00173073">
              <w:rPr>
                <w:rFonts w:ascii="Arial" w:hAnsi="Arial" w:cs="Arial"/>
                <w:spacing w:val="13"/>
                <w:sz w:val="20"/>
                <w:szCs w:val="20"/>
              </w:rPr>
              <w:t xml:space="preserve"> </w:t>
            </w:r>
            <w:r w:rsidRPr="00173073">
              <w:rPr>
                <w:rFonts w:ascii="Arial" w:hAnsi="Arial" w:cs="Arial"/>
                <w:sz w:val="20"/>
                <w:szCs w:val="20"/>
              </w:rPr>
              <w:t>artigo</w:t>
            </w:r>
            <w:r w:rsidRPr="00173073">
              <w:rPr>
                <w:rFonts w:ascii="Arial" w:hAnsi="Arial" w:cs="Arial"/>
                <w:spacing w:val="16"/>
                <w:sz w:val="20"/>
                <w:szCs w:val="20"/>
              </w:rPr>
              <w:t xml:space="preserve"> </w:t>
            </w:r>
            <w:r w:rsidRPr="00173073">
              <w:rPr>
                <w:rFonts w:ascii="Arial" w:hAnsi="Arial" w:cs="Arial"/>
                <w:sz w:val="20"/>
                <w:szCs w:val="20"/>
              </w:rPr>
              <w:t>12</w:t>
            </w:r>
            <w:r w:rsidRPr="00173073">
              <w:rPr>
                <w:rFonts w:ascii="Arial" w:hAnsi="Arial" w:cs="Arial"/>
                <w:spacing w:val="17"/>
                <w:sz w:val="20"/>
                <w:szCs w:val="20"/>
              </w:rPr>
              <w:t xml:space="preserve"> </w:t>
            </w:r>
            <w:r w:rsidRPr="00173073">
              <w:rPr>
                <w:rFonts w:ascii="Arial" w:hAnsi="Arial" w:cs="Arial"/>
                <w:sz w:val="20"/>
                <w:szCs w:val="20"/>
              </w:rPr>
              <w:t>da Lei</w:t>
            </w:r>
            <w:r w:rsidRPr="00173073">
              <w:rPr>
                <w:rFonts w:ascii="Arial" w:hAnsi="Arial" w:cs="Arial"/>
                <w:spacing w:val="33"/>
                <w:sz w:val="20"/>
                <w:szCs w:val="20"/>
              </w:rPr>
              <w:t xml:space="preserve"> </w:t>
            </w:r>
            <w:r w:rsidRPr="00173073">
              <w:rPr>
                <w:rFonts w:ascii="Arial" w:hAnsi="Arial" w:cs="Arial"/>
                <w:sz w:val="20"/>
                <w:szCs w:val="20"/>
              </w:rPr>
              <w:t>nº</w:t>
            </w:r>
            <w:r w:rsidRPr="00173073">
              <w:rPr>
                <w:rFonts w:ascii="Arial" w:hAnsi="Arial" w:cs="Arial"/>
                <w:spacing w:val="38"/>
                <w:sz w:val="20"/>
                <w:szCs w:val="20"/>
              </w:rPr>
              <w:t xml:space="preserve"> </w:t>
            </w:r>
            <w:r w:rsidRPr="00173073">
              <w:rPr>
                <w:rFonts w:ascii="Arial" w:hAnsi="Arial" w:cs="Arial"/>
                <w:sz w:val="20"/>
                <w:szCs w:val="20"/>
              </w:rPr>
              <w:t>8.429,</w:t>
            </w:r>
            <w:r w:rsidRPr="00173073">
              <w:rPr>
                <w:rFonts w:ascii="Arial" w:hAnsi="Arial" w:cs="Arial"/>
                <w:spacing w:val="39"/>
                <w:sz w:val="20"/>
                <w:szCs w:val="20"/>
              </w:rPr>
              <w:t xml:space="preserve"> </w:t>
            </w:r>
            <w:r w:rsidRPr="00173073">
              <w:rPr>
                <w:rFonts w:ascii="Arial" w:hAnsi="Arial" w:cs="Arial"/>
                <w:sz w:val="20"/>
                <w:szCs w:val="20"/>
              </w:rPr>
              <w:t>de</w:t>
            </w:r>
            <w:r w:rsidRPr="00173073">
              <w:rPr>
                <w:rFonts w:ascii="Arial" w:hAnsi="Arial" w:cs="Arial"/>
                <w:spacing w:val="35"/>
                <w:sz w:val="20"/>
                <w:szCs w:val="20"/>
              </w:rPr>
              <w:t xml:space="preserve"> </w:t>
            </w:r>
            <w:r w:rsidRPr="00173073">
              <w:rPr>
                <w:rFonts w:ascii="Arial" w:hAnsi="Arial" w:cs="Arial"/>
                <w:sz w:val="20"/>
                <w:szCs w:val="20"/>
              </w:rPr>
              <w:t>1992,</w:t>
            </w:r>
            <w:r w:rsidRPr="00173073">
              <w:rPr>
                <w:rFonts w:ascii="Arial" w:hAnsi="Arial" w:cs="Arial"/>
                <w:spacing w:val="38"/>
                <w:sz w:val="20"/>
                <w:szCs w:val="20"/>
              </w:rPr>
              <w:t xml:space="preserve"> </w:t>
            </w:r>
            <w:r w:rsidRPr="00173073">
              <w:rPr>
                <w:rFonts w:ascii="Arial" w:hAnsi="Arial" w:cs="Arial"/>
                <w:sz w:val="20"/>
                <w:szCs w:val="20"/>
              </w:rPr>
              <w:t>que</w:t>
            </w:r>
            <w:r w:rsidRPr="00173073">
              <w:rPr>
                <w:rFonts w:ascii="Arial" w:hAnsi="Arial" w:cs="Arial"/>
                <w:spacing w:val="35"/>
                <w:sz w:val="20"/>
                <w:szCs w:val="20"/>
              </w:rPr>
              <w:t xml:space="preserve"> </w:t>
            </w:r>
            <w:r w:rsidRPr="00173073">
              <w:rPr>
                <w:rFonts w:ascii="Arial" w:hAnsi="Arial" w:cs="Arial"/>
                <w:sz w:val="20"/>
                <w:szCs w:val="20"/>
              </w:rPr>
              <w:t>prevê,</w:t>
            </w:r>
            <w:r w:rsidRPr="00173073">
              <w:rPr>
                <w:rFonts w:ascii="Arial" w:hAnsi="Arial" w:cs="Arial"/>
                <w:spacing w:val="39"/>
                <w:sz w:val="20"/>
                <w:szCs w:val="20"/>
              </w:rPr>
              <w:t xml:space="preserve"> </w:t>
            </w:r>
            <w:r w:rsidRPr="00173073">
              <w:rPr>
                <w:rFonts w:ascii="Arial" w:hAnsi="Arial" w:cs="Arial"/>
                <w:sz w:val="20"/>
                <w:szCs w:val="20"/>
              </w:rPr>
              <w:t>dentre</w:t>
            </w:r>
            <w:r w:rsidRPr="00173073">
              <w:rPr>
                <w:rFonts w:ascii="Arial" w:hAnsi="Arial" w:cs="Arial"/>
                <w:spacing w:val="35"/>
                <w:sz w:val="20"/>
                <w:szCs w:val="20"/>
              </w:rPr>
              <w:t xml:space="preserve"> </w:t>
            </w:r>
            <w:r w:rsidRPr="00173073">
              <w:rPr>
                <w:rFonts w:ascii="Arial" w:hAnsi="Arial" w:cs="Arial"/>
                <w:sz w:val="20"/>
                <w:szCs w:val="20"/>
              </w:rPr>
              <w:t>as</w:t>
            </w:r>
            <w:r w:rsidRPr="00173073">
              <w:rPr>
                <w:rFonts w:ascii="Arial" w:hAnsi="Arial" w:cs="Arial"/>
                <w:spacing w:val="34"/>
                <w:sz w:val="20"/>
                <w:szCs w:val="20"/>
              </w:rPr>
              <w:t xml:space="preserve"> </w:t>
            </w:r>
            <w:r w:rsidRPr="00173073">
              <w:rPr>
                <w:rFonts w:ascii="Arial" w:hAnsi="Arial" w:cs="Arial"/>
                <w:sz w:val="20"/>
                <w:szCs w:val="20"/>
              </w:rPr>
              <w:t>sanções</w:t>
            </w:r>
            <w:r w:rsidRPr="00173073">
              <w:rPr>
                <w:rFonts w:ascii="Arial" w:hAnsi="Arial" w:cs="Arial"/>
                <w:spacing w:val="35"/>
                <w:sz w:val="20"/>
                <w:szCs w:val="20"/>
              </w:rPr>
              <w:t xml:space="preserve"> </w:t>
            </w:r>
            <w:r w:rsidRPr="00173073">
              <w:rPr>
                <w:rFonts w:ascii="Arial" w:hAnsi="Arial" w:cs="Arial"/>
                <w:sz w:val="20"/>
                <w:szCs w:val="20"/>
              </w:rPr>
              <w:t>impostas</w:t>
            </w:r>
            <w:r w:rsidRPr="00173073">
              <w:rPr>
                <w:rFonts w:ascii="Arial" w:hAnsi="Arial" w:cs="Arial"/>
                <w:spacing w:val="35"/>
                <w:sz w:val="20"/>
                <w:szCs w:val="20"/>
              </w:rPr>
              <w:t xml:space="preserve"> </w:t>
            </w:r>
            <w:r w:rsidRPr="00173073">
              <w:rPr>
                <w:rFonts w:ascii="Arial" w:hAnsi="Arial" w:cs="Arial"/>
                <w:sz w:val="20"/>
                <w:szCs w:val="20"/>
              </w:rPr>
              <w:t>ao</w:t>
            </w:r>
            <w:r w:rsidRPr="00173073">
              <w:rPr>
                <w:rFonts w:ascii="Arial" w:hAnsi="Arial" w:cs="Arial"/>
                <w:spacing w:val="36"/>
                <w:sz w:val="20"/>
                <w:szCs w:val="20"/>
              </w:rPr>
              <w:t xml:space="preserve"> </w:t>
            </w:r>
            <w:r w:rsidRPr="00173073">
              <w:rPr>
                <w:rFonts w:ascii="Arial" w:hAnsi="Arial" w:cs="Arial"/>
                <w:sz w:val="20"/>
                <w:szCs w:val="20"/>
              </w:rPr>
              <w:t>responsável</w:t>
            </w:r>
            <w:r w:rsidRPr="00173073">
              <w:rPr>
                <w:rFonts w:ascii="Arial" w:hAnsi="Arial" w:cs="Arial"/>
                <w:spacing w:val="34"/>
                <w:sz w:val="20"/>
                <w:szCs w:val="20"/>
              </w:rPr>
              <w:t xml:space="preserve"> </w:t>
            </w:r>
            <w:r w:rsidRPr="00173073">
              <w:rPr>
                <w:rFonts w:ascii="Arial" w:hAnsi="Arial" w:cs="Arial"/>
                <w:sz w:val="20"/>
                <w:szCs w:val="20"/>
              </w:rPr>
              <w:t>pela</w:t>
            </w:r>
            <w:r w:rsidRPr="00173073">
              <w:rPr>
                <w:rFonts w:ascii="Arial" w:hAnsi="Arial" w:cs="Arial"/>
                <w:spacing w:val="36"/>
                <w:sz w:val="20"/>
                <w:szCs w:val="20"/>
              </w:rPr>
              <w:t xml:space="preserve"> </w:t>
            </w:r>
            <w:r w:rsidRPr="00173073">
              <w:rPr>
                <w:rFonts w:ascii="Arial" w:hAnsi="Arial" w:cs="Arial"/>
                <w:sz w:val="20"/>
                <w:szCs w:val="20"/>
              </w:rPr>
              <w:t>prática</w:t>
            </w:r>
            <w:r w:rsidRPr="00173073">
              <w:rPr>
                <w:rFonts w:ascii="Arial" w:hAnsi="Arial" w:cs="Arial"/>
                <w:spacing w:val="35"/>
                <w:sz w:val="20"/>
                <w:szCs w:val="20"/>
              </w:rPr>
              <w:t xml:space="preserve"> </w:t>
            </w:r>
            <w:r w:rsidRPr="00173073">
              <w:rPr>
                <w:rFonts w:ascii="Arial" w:hAnsi="Arial" w:cs="Arial"/>
                <w:sz w:val="20"/>
                <w:szCs w:val="20"/>
              </w:rPr>
              <w:t>de</w:t>
            </w:r>
            <w:r w:rsidRPr="00173073">
              <w:rPr>
                <w:rFonts w:ascii="Arial" w:hAnsi="Arial" w:cs="Arial"/>
                <w:spacing w:val="35"/>
                <w:sz w:val="20"/>
                <w:szCs w:val="20"/>
              </w:rPr>
              <w:t xml:space="preserve"> </w:t>
            </w:r>
            <w:r w:rsidRPr="00173073">
              <w:rPr>
                <w:rFonts w:ascii="Arial" w:hAnsi="Arial" w:cs="Arial"/>
                <w:sz w:val="20"/>
                <w:szCs w:val="20"/>
              </w:rPr>
              <w:t>ato</w:t>
            </w:r>
            <w:r w:rsidRPr="00173073">
              <w:rPr>
                <w:rFonts w:ascii="Arial" w:hAnsi="Arial" w:cs="Arial"/>
                <w:spacing w:val="36"/>
                <w:sz w:val="20"/>
                <w:szCs w:val="20"/>
              </w:rPr>
              <w:t xml:space="preserve"> </w:t>
            </w:r>
            <w:r w:rsidRPr="00173073">
              <w:rPr>
                <w:rFonts w:ascii="Arial" w:hAnsi="Arial" w:cs="Arial"/>
                <w:sz w:val="20"/>
                <w:szCs w:val="20"/>
              </w:rPr>
              <w:t>de</w:t>
            </w:r>
            <w:r w:rsidRPr="00173073">
              <w:rPr>
                <w:rFonts w:ascii="Arial" w:hAnsi="Arial" w:cs="Arial"/>
                <w:spacing w:val="40"/>
                <w:sz w:val="20"/>
                <w:szCs w:val="20"/>
              </w:rPr>
              <w:t xml:space="preserve"> </w:t>
            </w:r>
            <w:r w:rsidRPr="00173073">
              <w:rPr>
                <w:rFonts w:ascii="Arial" w:hAnsi="Arial" w:cs="Arial"/>
                <w:sz w:val="20"/>
                <w:szCs w:val="20"/>
              </w:rPr>
              <w:t>improbidade</w:t>
            </w:r>
            <w:r w:rsidRPr="00173073">
              <w:rPr>
                <w:rFonts w:ascii="Arial" w:hAnsi="Arial" w:cs="Arial"/>
                <w:spacing w:val="40"/>
                <w:sz w:val="20"/>
                <w:szCs w:val="20"/>
              </w:rPr>
              <w:t xml:space="preserve"> </w:t>
            </w:r>
            <w:r w:rsidRPr="00173073">
              <w:rPr>
                <w:rFonts w:ascii="Arial" w:hAnsi="Arial" w:cs="Arial"/>
                <w:sz w:val="20"/>
                <w:szCs w:val="20"/>
              </w:rPr>
              <w:t>administrativa,</w:t>
            </w:r>
            <w:r w:rsidRPr="00173073">
              <w:rPr>
                <w:rFonts w:ascii="Arial" w:hAnsi="Arial" w:cs="Arial"/>
                <w:spacing w:val="38"/>
                <w:sz w:val="20"/>
                <w:szCs w:val="20"/>
              </w:rPr>
              <w:t xml:space="preserve"> </w:t>
            </w:r>
            <w:r w:rsidRPr="00173073">
              <w:rPr>
                <w:rFonts w:ascii="Arial" w:hAnsi="Arial" w:cs="Arial"/>
                <w:sz w:val="20"/>
                <w:szCs w:val="20"/>
              </w:rPr>
              <w:t>a</w:t>
            </w:r>
            <w:r w:rsidRPr="00173073">
              <w:rPr>
                <w:rFonts w:ascii="Arial" w:hAnsi="Arial" w:cs="Arial"/>
                <w:spacing w:val="35"/>
                <w:sz w:val="20"/>
                <w:szCs w:val="20"/>
              </w:rPr>
              <w:t xml:space="preserve"> </w:t>
            </w:r>
            <w:r w:rsidRPr="00173073">
              <w:rPr>
                <w:rFonts w:ascii="Arial" w:hAnsi="Arial" w:cs="Arial"/>
                <w:sz w:val="20"/>
                <w:szCs w:val="20"/>
              </w:rPr>
              <w:t>proibição</w:t>
            </w:r>
            <w:r w:rsidRPr="00173073">
              <w:rPr>
                <w:rFonts w:ascii="Arial" w:hAnsi="Arial" w:cs="Arial"/>
                <w:spacing w:val="40"/>
                <w:sz w:val="20"/>
                <w:szCs w:val="20"/>
              </w:rPr>
              <w:t xml:space="preserve"> </w:t>
            </w:r>
            <w:r w:rsidRPr="00173073">
              <w:rPr>
                <w:rFonts w:ascii="Arial" w:hAnsi="Arial" w:cs="Arial"/>
                <w:sz w:val="20"/>
                <w:szCs w:val="20"/>
              </w:rPr>
              <w:t>de contratar com o Poder Público, inclusive por intermédio de pessoa jurídica da qual seja sócio majoritário.</w:t>
            </w:r>
          </w:p>
        </w:tc>
      </w:tr>
    </w:tbl>
    <w:p w14:paraId="3E3F0067" w14:textId="77777777" w:rsidR="00E37BBC" w:rsidRDefault="00E37BBC" w:rsidP="00E37BBC">
      <w:pPr>
        <w:pStyle w:val="Nvel02"/>
      </w:pPr>
      <w:r>
        <w:rPr>
          <w:b/>
          <w:bCs/>
        </w:rPr>
        <w:t>j</w:t>
      </w:r>
      <w:r w:rsidRPr="00E37BBC">
        <w:rPr>
          <w:b/>
          <w:bCs/>
        </w:rPr>
        <w:t>)</w:t>
      </w:r>
      <w:r w:rsidRPr="00E84F02">
        <w:t xml:space="preserve"> Constatada a existência de sanção, o fornecedor será desclassificado por falta de condições de participação.</w:t>
      </w:r>
    </w:p>
    <w:p w14:paraId="6AB03627" w14:textId="44D377AF" w:rsidR="00E37BBC" w:rsidRPr="00E84F02" w:rsidRDefault="004956C0" w:rsidP="00E37BBC">
      <w:pPr>
        <w:pStyle w:val="Nvel02"/>
      </w:pPr>
      <w:r w:rsidRPr="004956C0">
        <w:rPr>
          <w:b/>
          <w:bCs/>
        </w:rPr>
        <w:t>k)</w:t>
      </w:r>
      <w:r w:rsidR="00E37BBC" w:rsidRPr="00E84F02">
        <w:t xml:space="preserve"> Regime de Execução será de fornecimento</w:t>
      </w:r>
    </w:p>
    <w:p w14:paraId="06E20C2A" w14:textId="77777777" w:rsidR="00DE47A4" w:rsidRPr="00DE47A4" w:rsidRDefault="00DE47A4" w:rsidP="00DE47A4">
      <w:pPr>
        <w:jc w:val="both"/>
        <w:rPr>
          <w:rFonts w:ascii="Arial" w:hAnsi="Arial" w:cs="Arial"/>
        </w:rPr>
      </w:pPr>
    </w:p>
    <w:p w14:paraId="74BEB6C2" w14:textId="30700A68" w:rsidR="005F68B1" w:rsidRPr="00FA173C" w:rsidRDefault="005F68B1" w:rsidP="00D640E0">
      <w:pPr>
        <w:pStyle w:val="Corpodetexto3"/>
        <w:contextualSpacing/>
        <w:jc w:val="both"/>
        <w:rPr>
          <w:rFonts w:ascii="Arial" w:hAnsi="Arial" w:cs="Arial"/>
          <w:sz w:val="24"/>
          <w:szCs w:val="24"/>
          <w:highlight w:val="lightGray"/>
        </w:rPr>
      </w:pPr>
      <w:r w:rsidRPr="00FA173C">
        <w:rPr>
          <w:rFonts w:ascii="Arial" w:hAnsi="Arial" w:cs="Arial"/>
          <w:b/>
          <w:sz w:val="24"/>
          <w:szCs w:val="24"/>
          <w:highlight w:val="lightGray"/>
        </w:rPr>
        <w:t>Nota 01</w:t>
      </w:r>
      <w:r w:rsidRPr="00FA173C">
        <w:rPr>
          <w:rFonts w:ascii="Arial" w:hAnsi="Arial" w:cs="Arial"/>
          <w:sz w:val="24"/>
          <w:szCs w:val="24"/>
          <w:highlight w:val="lightGray"/>
        </w:rPr>
        <w:t xml:space="preserve"> - A verificação pelo órgão ou entidade promotora do certame nos </w:t>
      </w:r>
      <w:r w:rsidR="00D526E6" w:rsidRPr="00FA173C">
        <w:rPr>
          <w:rFonts w:ascii="Arial" w:hAnsi="Arial" w:cs="Arial"/>
          <w:sz w:val="24"/>
          <w:szCs w:val="24"/>
          <w:highlight w:val="lightGray"/>
        </w:rPr>
        <w:t>site</w:t>
      </w:r>
      <w:r w:rsidRPr="00FA173C">
        <w:rPr>
          <w:rFonts w:ascii="Arial" w:hAnsi="Arial" w:cs="Arial"/>
          <w:sz w:val="24"/>
          <w:szCs w:val="24"/>
          <w:highlight w:val="lightGray"/>
        </w:rPr>
        <w:t>s eletrônicos oficiais de órgãos e entidades emissores de certidões constitui meio legal de prova, para fins de habilitação.</w:t>
      </w:r>
    </w:p>
    <w:p w14:paraId="58AC3115" w14:textId="2232BAB6" w:rsidR="00B5376B" w:rsidRPr="00FA173C" w:rsidRDefault="005F68B1" w:rsidP="00D640E0">
      <w:pPr>
        <w:pStyle w:val="Corpodetexto3"/>
        <w:spacing w:after="0"/>
        <w:contextualSpacing/>
        <w:jc w:val="both"/>
        <w:rPr>
          <w:rFonts w:ascii="Arial" w:hAnsi="Arial" w:cs="Arial"/>
          <w:sz w:val="24"/>
          <w:szCs w:val="24"/>
          <w:highlight w:val="lightGray"/>
          <w:lang w:val="pt-BR"/>
        </w:rPr>
      </w:pPr>
      <w:r w:rsidRPr="00FA173C">
        <w:rPr>
          <w:rFonts w:ascii="Arial" w:hAnsi="Arial" w:cs="Arial"/>
          <w:b/>
          <w:sz w:val="24"/>
          <w:szCs w:val="24"/>
          <w:highlight w:val="lightGray"/>
        </w:rPr>
        <w:t>Nota 02</w:t>
      </w:r>
      <w:r w:rsidRPr="00FA173C">
        <w:rPr>
          <w:rFonts w:ascii="Arial" w:hAnsi="Arial" w:cs="Arial"/>
          <w:sz w:val="24"/>
          <w:szCs w:val="24"/>
          <w:highlight w:val="lightGray"/>
        </w:rPr>
        <w:t xml:space="preserve"> - As certidões que não tenham o prazo de validade expresso no documento, ter-se-ão como válidas por 90 (noventa) dias a partir da data de sua emissão</w:t>
      </w:r>
      <w:r w:rsidR="00B5376B" w:rsidRPr="00FA173C">
        <w:rPr>
          <w:rFonts w:ascii="Arial" w:hAnsi="Arial" w:cs="Arial"/>
          <w:sz w:val="24"/>
          <w:szCs w:val="24"/>
          <w:highlight w:val="lightGray"/>
          <w:lang w:val="pt-BR"/>
        </w:rPr>
        <w:t>.</w:t>
      </w:r>
    </w:p>
    <w:p w14:paraId="6185DD4B" w14:textId="77777777" w:rsidR="008B1A2E" w:rsidRPr="00FA173C" w:rsidRDefault="008B1A2E" w:rsidP="008B1A2E">
      <w:pPr>
        <w:pStyle w:val="Corpodetexto3"/>
        <w:contextualSpacing/>
        <w:jc w:val="both"/>
        <w:rPr>
          <w:rFonts w:ascii="Arial" w:hAnsi="Arial" w:cs="Arial"/>
          <w:bCs/>
          <w:sz w:val="24"/>
          <w:szCs w:val="24"/>
          <w:highlight w:val="lightGray"/>
          <w:lang w:val="pt-BR"/>
        </w:rPr>
      </w:pPr>
      <w:r w:rsidRPr="00FA173C">
        <w:rPr>
          <w:rFonts w:ascii="Arial" w:hAnsi="Arial" w:cs="Arial"/>
          <w:b/>
          <w:sz w:val="24"/>
          <w:szCs w:val="24"/>
          <w:highlight w:val="lightGray"/>
          <w:lang w:val="pt-BR"/>
        </w:rPr>
        <w:t xml:space="preserve">Nota 03 – </w:t>
      </w:r>
      <w:r w:rsidRPr="00FA173C">
        <w:rPr>
          <w:rFonts w:ascii="Arial" w:hAnsi="Arial" w:cs="Arial"/>
          <w:bCs/>
          <w:sz w:val="24"/>
          <w:szCs w:val="24"/>
          <w:highlight w:val="lightGray"/>
          <w:lang w:val="pt-BR"/>
        </w:rPr>
        <w:t>Será aplicado no presente edital o entendimento adotado pelo TCU (Tribunal de Contas da União), no Acórdão nº 1211/2021:</w:t>
      </w:r>
    </w:p>
    <w:p w14:paraId="74CF8848" w14:textId="67877FC7" w:rsidR="00B5376B" w:rsidRPr="00FA173C" w:rsidRDefault="008B1A2E" w:rsidP="008B1A2E">
      <w:pPr>
        <w:pStyle w:val="Corpodetexto3"/>
        <w:spacing w:after="0"/>
        <w:contextualSpacing/>
        <w:jc w:val="both"/>
        <w:rPr>
          <w:rFonts w:ascii="Arial" w:hAnsi="Arial" w:cs="Arial"/>
          <w:bCs/>
          <w:sz w:val="24"/>
          <w:szCs w:val="24"/>
          <w:lang w:val="pt-BR"/>
        </w:rPr>
      </w:pPr>
      <w:r w:rsidRPr="00FA173C">
        <w:rPr>
          <w:rFonts w:ascii="Arial" w:hAnsi="Arial" w:cs="Arial"/>
          <w:bCs/>
          <w:sz w:val="24"/>
          <w:szCs w:val="24"/>
          <w:highlight w:val="lightGray"/>
          <w:lang w:val="pt-BR"/>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742E634F" w14:textId="77777777" w:rsidR="005F68B1" w:rsidRPr="00FA173C" w:rsidRDefault="005F68B1" w:rsidP="00D640E0">
      <w:pPr>
        <w:pStyle w:val="Corpodetexto3"/>
        <w:spacing w:after="0"/>
        <w:contextualSpacing/>
        <w:jc w:val="both"/>
        <w:rPr>
          <w:rFonts w:ascii="Arial" w:hAnsi="Arial" w:cs="Arial"/>
          <w:sz w:val="24"/>
          <w:szCs w:val="24"/>
        </w:rPr>
      </w:pPr>
    </w:p>
    <w:p w14:paraId="32A4BCBE" w14:textId="77777777" w:rsidR="00BD2F1F" w:rsidRPr="00FA173C" w:rsidRDefault="005F68B1" w:rsidP="00D640E0">
      <w:pPr>
        <w:shd w:val="clear" w:color="auto" w:fill="D9D9D9"/>
        <w:jc w:val="both"/>
        <w:rPr>
          <w:rFonts w:ascii="Arial" w:hAnsi="Arial" w:cs="Arial"/>
          <w:b/>
          <w:szCs w:val="24"/>
        </w:rPr>
      </w:pPr>
      <w:r w:rsidRPr="00FA173C">
        <w:rPr>
          <w:rFonts w:ascii="Arial" w:hAnsi="Arial" w:cs="Arial"/>
          <w:b/>
          <w:szCs w:val="24"/>
        </w:rPr>
        <w:t>9</w:t>
      </w:r>
      <w:r w:rsidR="00BD2F1F" w:rsidRPr="00FA173C">
        <w:rPr>
          <w:rFonts w:ascii="Arial" w:hAnsi="Arial" w:cs="Arial"/>
          <w:b/>
          <w:szCs w:val="24"/>
        </w:rPr>
        <w:t xml:space="preserve"> – DA ABERTURA DA SESSÃO, CLASSIFICAÇÃO DAS PROPOSTAS E</w:t>
      </w:r>
    </w:p>
    <w:p w14:paraId="429FC906" w14:textId="05BC23A5" w:rsidR="00BD2F1F" w:rsidRPr="00FA173C" w:rsidRDefault="00BD2F1F" w:rsidP="00C57EC2">
      <w:pPr>
        <w:shd w:val="clear" w:color="auto" w:fill="D9D9D9"/>
        <w:jc w:val="both"/>
        <w:rPr>
          <w:rFonts w:ascii="Arial" w:hAnsi="Arial" w:cs="Arial"/>
          <w:b/>
          <w:szCs w:val="24"/>
        </w:rPr>
      </w:pPr>
      <w:r w:rsidRPr="00FA173C">
        <w:rPr>
          <w:rFonts w:ascii="Arial" w:hAnsi="Arial" w:cs="Arial"/>
          <w:b/>
          <w:szCs w:val="24"/>
        </w:rPr>
        <w:t>FORMULAÇÃO DE LANCES</w:t>
      </w:r>
    </w:p>
    <w:p w14:paraId="06EFCE9D"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w:t>
      </w:r>
      <w:r w:rsidR="00BD2F1F" w:rsidRPr="00FA173C">
        <w:rPr>
          <w:rFonts w:ascii="Arial" w:hAnsi="Arial" w:cs="Arial"/>
          <w:szCs w:val="24"/>
        </w:rPr>
        <w:t xml:space="preserve"> - A abertura da presente licitação dar-se-á em sessão pública, por meio de sistema eletrônico, na data, horário e local indicados neste Edital.</w:t>
      </w:r>
    </w:p>
    <w:p w14:paraId="38D611E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w:t>
      </w:r>
      <w:r w:rsidR="00BD2F1F" w:rsidRPr="00FA173C">
        <w:rPr>
          <w:rFonts w:ascii="Arial" w:hAnsi="Arial" w:cs="Arial"/>
          <w:szCs w:val="24"/>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77AE0C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w:t>
      </w:r>
      <w:r w:rsidR="00BD2F1F" w:rsidRPr="00FA173C">
        <w:rPr>
          <w:rFonts w:ascii="Arial" w:hAnsi="Arial" w:cs="Arial"/>
          <w:szCs w:val="24"/>
        </w:rPr>
        <w:t xml:space="preserve"> - Também será desclassificada a proposta que identifique o licitante.</w:t>
      </w:r>
    </w:p>
    <w:p w14:paraId="100F16A8"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.4</w:t>
      </w:r>
      <w:r w:rsidR="00BD2F1F" w:rsidRPr="00FA173C">
        <w:rPr>
          <w:rFonts w:ascii="Arial" w:hAnsi="Arial" w:cs="Arial"/>
          <w:szCs w:val="24"/>
        </w:rPr>
        <w:t xml:space="preserve"> - A desclassificação será sempre fundamentada e registrada no sistema, com acompanhamento em tempo real por todos os participantes.</w:t>
      </w:r>
    </w:p>
    <w:p w14:paraId="2DE4DA03"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.5</w:t>
      </w:r>
      <w:r w:rsidR="00BD2F1F" w:rsidRPr="00FA173C">
        <w:rPr>
          <w:rFonts w:ascii="Arial" w:hAnsi="Arial" w:cs="Arial"/>
          <w:szCs w:val="24"/>
        </w:rPr>
        <w:t xml:space="preserve"> - A não desclassificação da proposta não impede o seu julgamento definitivo em sentido contrário, levado a efeito na fase de aceitação.</w:t>
      </w:r>
    </w:p>
    <w:p w14:paraId="3F8C7AA9"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.6</w:t>
      </w:r>
      <w:r w:rsidR="00BD2F1F" w:rsidRPr="00FA173C">
        <w:rPr>
          <w:rFonts w:ascii="Arial" w:hAnsi="Arial" w:cs="Arial"/>
          <w:szCs w:val="24"/>
        </w:rPr>
        <w:t xml:space="preserve"> - O sistema ordenará automaticamente as propostas classificadas, sendo que somente estas participarão da fase de lances.</w:t>
      </w:r>
    </w:p>
    <w:p w14:paraId="0B4A6982"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lastRenderedPageBreak/>
        <w:t>9</w:t>
      </w:r>
      <w:r w:rsidR="00BD2F1F" w:rsidRPr="00FA173C">
        <w:rPr>
          <w:rFonts w:ascii="Arial" w:hAnsi="Arial" w:cs="Arial"/>
          <w:b/>
          <w:szCs w:val="24"/>
        </w:rPr>
        <w:t>.7</w:t>
      </w:r>
      <w:r w:rsidR="00BD2F1F" w:rsidRPr="00FA173C">
        <w:rPr>
          <w:rFonts w:ascii="Arial" w:hAnsi="Arial" w:cs="Arial"/>
          <w:szCs w:val="24"/>
        </w:rPr>
        <w:t xml:space="preserve"> - Iniciada a etapa competitiva, os licitantes deverão encaminhar lances exclusivamente por meio do sistema eletrônico, sendo imediatamente informados do seu recebimento e do valor consignado no registro.</w:t>
      </w:r>
    </w:p>
    <w:p w14:paraId="40BE57F9"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.8</w:t>
      </w:r>
      <w:r w:rsidR="00BD2F1F" w:rsidRPr="00FA173C">
        <w:rPr>
          <w:rFonts w:ascii="Arial" w:hAnsi="Arial" w:cs="Arial"/>
          <w:szCs w:val="24"/>
        </w:rPr>
        <w:t xml:space="preserve"> - O lance deverá ser ofertado de acordo com o tipo de licitação indicada no preâmbulo.</w:t>
      </w:r>
    </w:p>
    <w:p w14:paraId="6141CAB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.9</w:t>
      </w:r>
      <w:r w:rsidR="00BD2F1F" w:rsidRPr="00FA173C">
        <w:rPr>
          <w:rFonts w:ascii="Arial" w:hAnsi="Arial" w:cs="Arial"/>
          <w:szCs w:val="24"/>
        </w:rPr>
        <w:t xml:space="preserve"> - Os licitantes poderão oferecer lances sucessivos, observando o horário fixado para abertura da sessão e as regras estabelecidas no Edital.</w:t>
      </w:r>
    </w:p>
    <w:p w14:paraId="3409BCF9" w14:textId="3C4FF75C"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.10</w:t>
      </w:r>
      <w:r w:rsidR="00BD2F1F" w:rsidRPr="00FA173C">
        <w:rPr>
          <w:rFonts w:ascii="Arial" w:hAnsi="Arial" w:cs="Arial"/>
          <w:szCs w:val="24"/>
        </w:rPr>
        <w:t xml:space="preserve"> - O licitante somente poderá oferecer</w:t>
      </w:r>
      <w:r w:rsidR="001C456F" w:rsidRPr="00FA173C">
        <w:rPr>
          <w:rFonts w:ascii="Arial" w:hAnsi="Arial" w:cs="Arial"/>
          <w:szCs w:val="24"/>
        </w:rPr>
        <w:t xml:space="preserve"> </w:t>
      </w:r>
      <w:r w:rsidR="00BD2F1F" w:rsidRPr="00FA173C">
        <w:rPr>
          <w:rFonts w:ascii="Arial" w:hAnsi="Arial" w:cs="Arial"/>
          <w:szCs w:val="24"/>
        </w:rPr>
        <w:t>valor inferior ou percentual de desconto superior ao último por ele ofertado e registrado pelo sistema.</w:t>
      </w:r>
    </w:p>
    <w:p w14:paraId="74A359AC" w14:textId="3FC528A9"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.11</w:t>
      </w:r>
      <w:r w:rsidR="00BD2F1F" w:rsidRPr="00FA173C">
        <w:rPr>
          <w:rFonts w:ascii="Arial" w:hAnsi="Arial" w:cs="Arial"/>
          <w:szCs w:val="24"/>
        </w:rPr>
        <w:t xml:space="preserve"> - O intervalo mínimo de diferença de valores entre os lances, que incidirá tanto em relação aos lances intermediários quanto em relação à proposta que cobrir a melhor oferta deverá ser </w:t>
      </w:r>
      <w:r w:rsidR="00BD2F1F" w:rsidRPr="007333F7">
        <w:rPr>
          <w:rFonts w:ascii="Arial" w:hAnsi="Arial" w:cs="Arial"/>
          <w:szCs w:val="24"/>
        </w:rPr>
        <w:t xml:space="preserve">de </w:t>
      </w:r>
      <w:r w:rsidR="00BD2F1F" w:rsidRPr="00C46872">
        <w:rPr>
          <w:rFonts w:ascii="Arial" w:hAnsi="Arial" w:cs="Arial"/>
          <w:szCs w:val="24"/>
        </w:rPr>
        <w:t>R$</w:t>
      </w:r>
      <w:r w:rsidR="00777F7A" w:rsidRPr="00C46872">
        <w:rPr>
          <w:rFonts w:ascii="Arial" w:hAnsi="Arial" w:cs="Arial"/>
          <w:szCs w:val="24"/>
        </w:rPr>
        <w:t xml:space="preserve"> </w:t>
      </w:r>
      <w:r w:rsidR="00951A5F" w:rsidRPr="00C46872">
        <w:rPr>
          <w:rFonts w:ascii="Arial" w:hAnsi="Arial" w:cs="Arial"/>
          <w:szCs w:val="24"/>
        </w:rPr>
        <w:t>1</w:t>
      </w:r>
      <w:r w:rsidR="00EE7346" w:rsidRPr="00C46872">
        <w:rPr>
          <w:rFonts w:ascii="Arial" w:hAnsi="Arial" w:cs="Arial"/>
          <w:szCs w:val="24"/>
        </w:rPr>
        <w:t>0</w:t>
      </w:r>
      <w:r w:rsidR="00422109" w:rsidRPr="00C46872">
        <w:rPr>
          <w:rFonts w:ascii="Arial" w:hAnsi="Arial" w:cs="Arial"/>
          <w:szCs w:val="24"/>
        </w:rPr>
        <w:t>,00</w:t>
      </w:r>
      <w:r w:rsidR="00BD2F1F" w:rsidRPr="00C46872">
        <w:rPr>
          <w:rFonts w:ascii="Arial" w:hAnsi="Arial" w:cs="Arial"/>
          <w:szCs w:val="24"/>
        </w:rPr>
        <w:t xml:space="preserve"> (</w:t>
      </w:r>
      <w:r w:rsidR="00EE7346" w:rsidRPr="00C46872">
        <w:rPr>
          <w:rFonts w:ascii="Arial" w:hAnsi="Arial" w:cs="Arial"/>
          <w:szCs w:val="24"/>
        </w:rPr>
        <w:t>dez</w:t>
      </w:r>
      <w:r w:rsidR="00BD2F1F" w:rsidRPr="00C46872">
        <w:rPr>
          <w:rFonts w:ascii="Arial" w:hAnsi="Arial" w:cs="Arial"/>
          <w:szCs w:val="24"/>
        </w:rPr>
        <w:t>)</w:t>
      </w:r>
      <w:r w:rsidR="00777F7A" w:rsidRPr="00C46872">
        <w:rPr>
          <w:rFonts w:ascii="Arial" w:hAnsi="Arial" w:cs="Arial"/>
          <w:szCs w:val="24"/>
        </w:rPr>
        <w:t xml:space="preserve"> rea</w:t>
      </w:r>
      <w:r w:rsidR="00EE7346" w:rsidRPr="00C46872">
        <w:rPr>
          <w:rFonts w:ascii="Arial" w:hAnsi="Arial" w:cs="Arial"/>
          <w:szCs w:val="24"/>
        </w:rPr>
        <w:t>is</w:t>
      </w:r>
      <w:r w:rsidR="00BD2F1F" w:rsidRPr="00C46872">
        <w:rPr>
          <w:rFonts w:ascii="Arial" w:hAnsi="Arial" w:cs="Arial"/>
          <w:szCs w:val="24"/>
        </w:rPr>
        <w:t>.</w:t>
      </w:r>
    </w:p>
    <w:p w14:paraId="39B404A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.12</w:t>
      </w:r>
      <w:r w:rsidR="00BD2F1F" w:rsidRPr="00FA173C">
        <w:rPr>
          <w:rFonts w:ascii="Arial" w:hAnsi="Arial" w:cs="Arial"/>
          <w:szCs w:val="24"/>
        </w:rPr>
        <w:t xml:space="preserve"> - Será adotado para o envio de lances no pregão eletrônico o modo de disputa “</w:t>
      </w:r>
      <w:r w:rsidR="00BD2F1F" w:rsidRPr="00FA173C">
        <w:rPr>
          <w:rFonts w:ascii="Arial" w:hAnsi="Arial" w:cs="Arial"/>
          <w:b/>
          <w:szCs w:val="24"/>
        </w:rPr>
        <w:t>aberto”</w:t>
      </w:r>
      <w:r w:rsidR="00BD2F1F" w:rsidRPr="00FA173C">
        <w:rPr>
          <w:rFonts w:ascii="Arial" w:hAnsi="Arial" w:cs="Arial"/>
          <w:szCs w:val="24"/>
        </w:rPr>
        <w:t>, em que os licitantes apresentarão lances públicos e sucessivos, com prorrogações.</w:t>
      </w:r>
    </w:p>
    <w:p w14:paraId="4A24885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.13</w:t>
      </w:r>
      <w:r w:rsidR="00BD2F1F" w:rsidRPr="00FA173C">
        <w:rPr>
          <w:rFonts w:ascii="Arial" w:hAnsi="Arial" w:cs="Arial"/>
          <w:szCs w:val="24"/>
        </w:rPr>
        <w:t xml:space="preserve"> - A etapa de lances da sessão pública terá duração de dez minutos e, após isso, será prorrogada automaticamente pelo sistema quando houver lance ofertado nos últimos dois minutos do período de duração da sessão pública.</w:t>
      </w:r>
    </w:p>
    <w:p w14:paraId="768E3DA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.14</w:t>
      </w:r>
      <w:r w:rsidR="00BD2F1F" w:rsidRPr="00FA173C">
        <w:rPr>
          <w:rFonts w:ascii="Arial" w:hAnsi="Arial" w:cs="Arial"/>
          <w:szCs w:val="24"/>
        </w:rPr>
        <w:t xml:space="preserve"> - A prorrogação automática da etapa de lances, de que trata o item anterior, será de dois minutos e ocorrerá sucessivamente sempre que houver lances enviados nesse período de prorrogação, inclusive no caso de lances intermediários.</w:t>
      </w:r>
    </w:p>
    <w:p w14:paraId="49DF17CA" w14:textId="77777777" w:rsidR="00BE0D40"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.15</w:t>
      </w:r>
      <w:r w:rsidR="00BD2F1F" w:rsidRPr="00FA173C">
        <w:rPr>
          <w:rFonts w:ascii="Arial" w:hAnsi="Arial" w:cs="Arial"/>
          <w:szCs w:val="24"/>
        </w:rPr>
        <w:t xml:space="preserve"> - Não havendo novos lances na forma estabelecida nos itens anteriores, a sessão pública encerrar-se-á automaticamente.</w:t>
      </w:r>
    </w:p>
    <w:p w14:paraId="0EA0732F" w14:textId="77777777" w:rsidR="00BE0D40" w:rsidRPr="00FA173C" w:rsidRDefault="00BE0D40" w:rsidP="00D640E0">
      <w:pPr>
        <w:tabs>
          <w:tab w:val="left" w:pos="3135"/>
        </w:tabs>
        <w:jc w:val="both"/>
        <w:rPr>
          <w:rFonts w:ascii="Arial" w:hAnsi="Arial" w:cs="Arial"/>
          <w:szCs w:val="24"/>
        </w:rPr>
      </w:pPr>
    </w:p>
    <w:p w14:paraId="3C6F7A89" w14:textId="424570BB" w:rsidR="00BE0D40" w:rsidRPr="00FA173C" w:rsidRDefault="00442808" w:rsidP="00D640E0">
      <w:pPr>
        <w:tabs>
          <w:tab w:val="left" w:pos="3135"/>
        </w:tabs>
        <w:jc w:val="both"/>
        <w:rPr>
          <w:rFonts w:ascii="Arial" w:hAnsi="Arial" w:cs="Arial"/>
          <w:szCs w:val="24"/>
        </w:rPr>
      </w:pPr>
      <w:r w:rsidRPr="00FA173C">
        <w:rPr>
          <w:rFonts w:ascii="Arial" w:hAnsi="Arial" w:cs="Arial"/>
          <w:noProof/>
          <w:szCs w:val="24"/>
        </w:rPr>
        <mc:AlternateContent>
          <mc:Choice Requires="wps">
            <w:drawing>
              <wp:anchor distT="0" distB="0" distL="114300" distR="114300" simplePos="0" relativeHeight="251657728" behindDoc="0" locked="0" layoutInCell="1" allowOverlap="1" wp14:anchorId="2FEBBB03" wp14:editId="209D013E">
                <wp:simplePos x="0" y="0"/>
                <wp:positionH relativeFrom="column">
                  <wp:posOffset>171450</wp:posOffset>
                </wp:positionH>
                <wp:positionV relativeFrom="paragraph">
                  <wp:posOffset>20320</wp:posOffset>
                </wp:positionV>
                <wp:extent cx="4490720" cy="349250"/>
                <wp:effectExtent l="19050" t="20320" r="33655" b="4953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1A8ADC5" w14:textId="5130CC43" w:rsidR="00A20566" w:rsidRDefault="00A20566" w:rsidP="001612D4">
                            <w:pPr>
                              <w:tabs>
                                <w:tab w:val="left" w:pos="3135"/>
                              </w:tabs>
                              <w:jc w:val="center"/>
                            </w:pPr>
                            <w:r w:rsidRPr="006A3A89">
                              <w:rPr>
                                <w:rFonts w:ascii="Arial" w:hAnsi="Arial" w:cs="Arial"/>
                                <w:b/>
                              </w:rPr>
                              <w:t>9.15</w:t>
                            </w:r>
                            <w:r w:rsidRPr="006A3A89">
                              <w:rPr>
                                <w:rFonts w:ascii="Arial" w:hAnsi="Arial" w:cs="Arial"/>
                              </w:rPr>
                              <w:t xml:space="preserve"> - Não serão aceitos dois ou mais lances de mesmo valor</w:t>
                            </w:r>
                          </w:p>
                          <w:p w14:paraId="5F1F266C" w14:textId="77777777" w:rsidR="00A20566" w:rsidRDefault="00A20566" w:rsidP="001612D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BBB03" id="Text Box 5" o:spid="_x0000_s1027" type="#_x0000_t202" style="position:absolute;left:0;text-align:left;margin-left:13.5pt;margin-top:1.6pt;width:353.6pt;height:2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q3ycg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sTeDLH9GxBPaACsJ3UZPwi4acE9&#10;U9LjcFXU/94yJynRnwyaaDGZzeI0psPsPLXfnUY2pxFmOEJVNCD3tL0N4wRvrVNNi5lG2xq4RuPV&#10;Knnipaq9XXGAEq39sMcJPT2nWy+fpNUfAAAA//8DAFBLAwQUAAYACAAAACEAu0urOd0AAAAHAQAA&#10;DwAAAGRycy9kb3ducmV2LnhtbEyPwU7DMBBE70j8g7VI3KjTFGgV4lQoAqkXDhSEOLrxkkTEuyF2&#10;msDXs5zKbUczmnmbb2ffqSMOoWUysFwkoJAqdi3VBl5fHq82oEK05GzHhAa+McC2OD/LbeZ4omc8&#10;7mOtpIRCZg00MfaZ1qFq0Nuw4B5JvA8evI0ih1q7wU5S7judJsmt9rYlWWhsj2WD1ed+9AYeNHI1&#10;hnJY8tfuZ3p/2rnyjY25vJjv70BFnOMpDH/4gg6FMB14JBdUZyBdyyvRwCoFJfZ6dS3HwcDNJgVd&#10;5Po/f/ELAAD//wMAUEsBAi0AFAAGAAgAAAAhALaDOJL+AAAA4QEAABMAAAAAAAAAAAAAAAAAAAAA&#10;AFtDb250ZW50X1R5cGVzXS54bWxQSwECLQAUAAYACAAAACEAOP0h/9YAAACUAQAACwAAAAAAAAAA&#10;AAAAAAAvAQAAX3JlbHMvLnJlbHNQSwECLQAUAAYACAAAACEApZqt8nICAADaBAAADgAAAAAAAAAA&#10;AAAAAAAuAgAAZHJzL2Uyb0RvYy54bWxQSwECLQAUAAYACAAAACEAu0urOd0AAAAHAQAADwAAAAAA&#10;AAAAAAAAAADMBAAAZHJzL2Rvd25yZXYueG1sUEsFBgAAAAAEAAQA8wAAANYFAAAAAA==&#10;" fillcolor="#ed7d31" strokecolor="#f2f2f2" strokeweight="3pt">
                <v:shadow on="t" color="#823b0b" opacity=".5" offset="1pt"/>
                <v:textbox>
                  <w:txbxContent>
                    <w:p w14:paraId="21A8ADC5" w14:textId="5130CC43" w:rsidR="00A20566" w:rsidRDefault="00A20566" w:rsidP="001612D4">
                      <w:pPr>
                        <w:tabs>
                          <w:tab w:val="left" w:pos="3135"/>
                        </w:tabs>
                        <w:jc w:val="center"/>
                      </w:pPr>
                      <w:r w:rsidRPr="006A3A89">
                        <w:rPr>
                          <w:rFonts w:ascii="Arial" w:hAnsi="Arial" w:cs="Arial"/>
                          <w:b/>
                        </w:rPr>
                        <w:t>9.15</w:t>
                      </w:r>
                      <w:r w:rsidRPr="006A3A89">
                        <w:rPr>
                          <w:rFonts w:ascii="Arial" w:hAnsi="Arial" w:cs="Arial"/>
                        </w:rPr>
                        <w:t xml:space="preserve"> - Não serão aceitos dois ou mais lances de mesmo valor</w:t>
                      </w:r>
                    </w:p>
                    <w:p w14:paraId="5F1F266C" w14:textId="77777777" w:rsidR="00A20566" w:rsidRDefault="00A20566" w:rsidP="001612D4">
                      <w:pPr>
                        <w:jc w:val="center"/>
                      </w:pPr>
                    </w:p>
                  </w:txbxContent>
                </v:textbox>
              </v:shape>
            </w:pict>
          </mc:Fallback>
        </mc:AlternateContent>
      </w:r>
    </w:p>
    <w:p w14:paraId="1BBCB6E8" w14:textId="77777777" w:rsidR="00BE0D40" w:rsidRPr="00FA173C" w:rsidRDefault="00BE0D40" w:rsidP="00D640E0">
      <w:pPr>
        <w:tabs>
          <w:tab w:val="left" w:pos="3135"/>
        </w:tabs>
        <w:jc w:val="both"/>
        <w:rPr>
          <w:rFonts w:ascii="Arial" w:hAnsi="Arial" w:cs="Arial"/>
          <w:szCs w:val="24"/>
        </w:rPr>
      </w:pPr>
    </w:p>
    <w:p w14:paraId="31C1B3A8" w14:textId="77777777" w:rsidR="00BE0D40" w:rsidRPr="00FA173C" w:rsidRDefault="00BE0D40" w:rsidP="00D640E0">
      <w:pPr>
        <w:tabs>
          <w:tab w:val="left" w:pos="3135"/>
        </w:tabs>
        <w:jc w:val="both"/>
        <w:rPr>
          <w:rFonts w:ascii="Arial" w:hAnsi="Arial" w:cs="Arial"/>
          <w:szCs w:val="24"/>
        </w:rPr>
      </w:pPr>
    </w:p>
    <w:p w14:paraId="6F15F18B" w14:textId="146EFEBF" w:rsidR="003B551C" w:rsidRPr="00FA173C" w:rsidRDefault="003B551C" w:rsidP="009458B3">
      <w:pPr>
        <w:tabs>
          <w:tab w:val="left" w:pos="1985"/>
          <w:tab w:val="left" w:pos="3135"/>
        </w:tabs>
        <w:jc w:val="both"/>
        <w:rPr>
          <w:rFonts w:ascii="Arial" w:hAnsi="Arial" w:cs="Arial"/>
          <w:b/>
          <w:szCs w:val="24"/>
        </w:rPr>
      </w:pPr>
      <w:r w:rsidRPr="00FA173C">
        <w:rPr>
          <w:rFonts w:ascii="Arial" w:hAnsi="Arial" w:cs="Arial"/>
          <w:b/>
          <w:szCs w:val="24"/>
        </w:rPr>
        <w:t>9.16</w:t>
      </w:r>
      <w:r w:rsidRPr="00FA173C">
        <w:rPr>
          <w:rFonts w:ascii="Arial" w:hAnsi="Arial" w:cs="Arial"/>
          <w:szCs w:val="24"/>
        </w:rPr>
        <w:t xml:space="preserve"> - Encerrada a fase competitiva sem que haja a prorrogação automática pelo sistema, poderá o Pregoeiro, assessorado pela equipe de apoio, justificadamente, admitir o reinício da sessão pública de lances, em prol da consecução do melhor preço</w:t>
      </w:r>
      <w:r w:rsidR="008D3461" w:rsidRPr="00FA173C">
        <w:rPr>
          <w:rFonts w:ascii="Arial" w:hAnsi="Arial" w:cs="Arial"/>
          <w:szCs w:val="24"/>
        </w:rPr>
        <w:t xml:space="preserve"> por item</w:t>
      </w:r>
      <w:r w:rsidRPr="00FA173C">
        <w:rPr>
          <w:rFonts w:ascii="Arial" w:hAnsi="Arial" w:cs="Arial"/>
          <w:szCs w:val="24"/>
        </w:rPr>
        <w:t>.</w:t>
      </w:r>
    </w:p>
    <w:p w14:paraId="37E06692" w14:textId="77777777" w:rsidR="00BD2F1F" w:rsidRPr="00FA173C" w:rsidRDefault="009D1256" w:rsidP="009458B3">
      <w:pPr>
        <w:tabs>
          <w:tab w:val="left" w:pos="1985"/>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.17</w:t>
      </w:r>
      <w:r w:rsidR="00BD2F1F" w:rsidRPr="00FA173C">
        <w:rPr>
          <w:rFonts w:ascii="Arial" w:hAnsi="Arial" w:cs="Arial"/>
          <w:szCs w:val="24"/>
        </w:rPr>
        <w:t xml:space="preserve"> - Em caso de falha no sistema, os lances em desacordo com os subitens anteriores deverão ser desconsiderados pelo Pregoeiro.</w:t>
      </w:r>
    </w:p>
    <w:p w14:paraId="36CBB94B"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.18</w:t>
      </w:r>
      <w:r w:rsidR="00BD2F1F" w:rsidRPr="00FA173C">
        <w:rPr>
          <w:rFonts w:ascii="Arial" w:hAnsi="Arial" w:cs="Arial"/>
          <w:szCs w:val="24"/>
        </w:rPr>
        <w:t xml:space="preserve"> - Não serão aceitos dois ou mais lances de mesmo valor, prevalecendo aquele que for recebido e registrado primeiro.</w:t>
      </w:r>
    </w:p>
    <w:p w14:paraId="40904C4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.19</w:t>
      </w:r>
      <w:r w:rsidR="00BD2F1F" w:rsidRPr="00FA173C">
        <w:rPr>
          <w:rFonts w:ascii="Arial" w:hAnsi="Arial" w:cs="Arial"/>
          <w:szCs w:val="24"/>
        </w:rPr>
        <w:t xml:space="preserve"> - Durante o transcurso da sessão pública, os licitantes serão informados, em tempo real, do valor do menor lance registrado, vedada a identificação do licitante.</w:t>
      </w:r>
    </w:p>
    <w:p w14:paraId="7ACC5946"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.20</w:t>
      </w:r>
      <w:r w:rsidR="00BD2F1F" w:rsidRPr="00FA173C">
        <w:rPr>
          <w:rFonts w:ascii="Arial" w:hAnsi="Arial" w:cs="Arial"/>
          <w:szCs w:val="24"/>
        </w:rPr>
        <w:t xml:space="preserve"> - No caso de desconexão com o Pregoeiro, no decorrer da etapa competitiva do Pregão, o sistema eletrônico poderá permanecer acessível aos licitantes para a recepção dos lances.</w:t>
      </w:r>
    </w:p>
    <w:p w14:paraId="0C89C5D3" w14:textId="214B1D30"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.21</w:t>
      </w:r>
      <w:r w:rsidR="00BD2F1F" w:rsidRPr="00FA173C">
        <w:rPr>
          <w:rFonts w:ascii="Arial" w:hAnsi="Arial" w:cs="Arial"/>
          <w:szCs w:val="24"/>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w:t>
      </w:r>
      <w:r w:rsidR="00D526E6" w:rsidRPr="00FA173C">
        <w:rPr>
          <w:rFonts w:ascii="Arial" w:hAnsi="Arial" w:cs="Arial"/>
          <w:szCs w:val="24"/>
        </w:rPr>
        <w:t>site</w:t>
      </w:r>
      <w:r w:rsidR="00BD2F1F" w:rsidRPr="00FA173C">
        <w:rPr>
          <w:rFonts w:ascii="Arial" w:hAnsi="Arial" w:cs="Arial"/>
          <w:szCs w:val="24"/>
        </w:rPr>
        <w:t xml:space="preserve"> eletrônico utilizado para divulgação.</w:t>
      </w:r>
    </w:p>
    <w:p w14:paraId="1C76D8A4"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.22</w:t>
      </w:r>
      <w:r w:rsidR="00BD2F1F" w:rsidRPr="00FA173C">
        <w:rPr>
          <w:rFonts w:ascii="Arial" w:hAnsi="Arial" w:cs="Arial"/>
          <w:szCs w:val="24"/>
        </w:rPr>
        <w:t xml:space="preserve"> - Caso o licitante não apresente lances, concorrerá com o valor de sua proposta.</w:t>
      </w:r>
    </w:p>
    <w:p w14:paraId="24DBF773" w14:textId="77777777" w:rsidR="00B16B72"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.23</w:t>
      </w:r>
      <w:r w:rsidR="00BD2F1F" w:rsidRPr="00FA173C">
        <w:rPr>
          <w:rFonts w:ascii="Arial" w:hAnsi="Arial" w:cs="Arial"/>
          <w:szCs w:val="24"/>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16B72" w:rsidRPr="00FA173C">
        <w:rPr>
          <w:rFonts w:ascii="Arial" w:hAnsi="Arial" w:cs="Arial"/>
          <w:szCs w:val="24"/>
        </w:rPr>
        <w:t>.</w:t>
      </w:r>
    </w:p>
    <w:p w14:paraId="40F95617" w14:textId="11A93ED4"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lastRenderedPageBreak/>
        <w:t>9</w:t>
      </w:r>
      <w:r w:rsidR="00BD2F1F" w:rsidRPr="00FA173C">
        <w:rPr>
          <w:rFonts w:ascii="Arial" w:hAnsi="Arial" w:cs="Arial"/>
          <w:b/>
          <w:szCs w:val="24"/>
        </w:rPr>
        <w:t>.24</w:t>
      </w:r>
      <w:r w:rsidR="00BD2F1F" w:rsidRPr="00FA173C">
        <w:rPr>
          <w:rFonts w:ascii="Arial" w:hAnsi="Arial" w:cs="Arial"/>
          <w:szCs w:val="24"/>
        </w:rPr>
        <w:t xml:space="preserve"> - Nessas condições, as propostas de microempresas e empresas de pequeno porte que se encontrarem na faixa de até 5% (cinco por cento) acima da melhor proposta ou melhor lance serão consideradas empatadas com a primeira colocada.</w:t>
      </w:r>
    </w:p>
    <w:p w14:paraId="386896DC" w14:textId="008A2C10"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.25</w:t>
      </w:r>
      <w:r w:rsidR="00BD2F1F" w:rsidRPr="00FA173C">
        <w:rPr>
          <w:rFonts w:ascii="Arial" w:hAnsi="Arial" w:cs="Arial"/>
          <w:szCs w:val="24"/>
        </w:rPr>
        <w:t xml:space="preserve"> - A </w:t>
      </w:r>
      <w:r w:rsidR="00B509A1" w:rsidRPr="00FA173C">
        <w:rPr>
          <w:rFonts w:ascii="Arial" w:hAnsi="Arial" w:cs="Arial"/>
          <w:szCs w:val="24"/>
        </w:rPr>
        <w:t>mais bem</w:t>
      </w:r>
      <w:r w:rsidR="00BD2F1F" w:rsidRPr="00FA173C">
        <w:rPr>
          <w:rFonts w:ascii="Arial" w:hAnsi="Arial" w:cs="Arial"/>
          <w:szCs w:val="24"/>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F703BFB"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.26</w:t>
      </w:r>
      <w:r w:rsidR="00BD2F1F" w:rsidRPr="00FA173C">
        <w:rPr>
          <w:rFonts w:ascii="Arial" w:hAnsi="Arial" w:cs="Arial"/>
          <w:szCs w:val="24"/>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2FB9DFA8"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.27</w:t>
      </w:r>
      <w:r w:rsidR="00BD2F1F" w:rsidRPr="00FA173C">
        <w:rPr>
          <w:rFonts w:ascii="Arial" w:hAnsi="Arial" w:cs="Arial"/>
          <w:szCs w:val="24"/>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C5F0D9"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.28</w:t>
      </w:r>
      <w:r w:rsidR="00BD2F1F" w:rsidRPr="00FA173C">
        <w:rPr>
          <w:rFonts w:ascii="Arial" w:hAnsi="Arial" w:cs="Arial"/>
          <w:szCs w:val="24"/>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CB56CE1" w14:textId="701A3A55"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BD2F1F" w:rsidRPr="00FA173C">
        <w:rPr>
          <w:rFonts w:ascii="Arial" w:hAnsi="Arial" w:cs="Arial"/>
          <w:szCs w:val="24"/>
        </w:rPr>
        <w:t xml:space="preserve"> - Havendo eventual empate entre propostas ou lances, o critério de desempate será aquele previsto no art. </w:t>
      </w:r>
      <w:r w:rsidR="00B5376B" w:rsidRPr="00FA173C">
        <w:rPr>
          <w:rFonts w:ascii="Arial" w:hAnsi="Arial" w:cs="Arial"/>
          <w:szCs w:val="24"/>
        </w:rPr>
        <w:t>60</w:t>
      </w:r>
      <w:r w:rsidR="00BD2F1F" w:rsidRPr="00FA173C">
        <w:rPr>
          <w:rFonts w:ascii="Arial" w:hAnsi="Arial" w:cs="Arial"/>
          <w:szCs w:val="24"/>
        </w:rPr>
        <w:t xml:space="preserve"> da Lei nº </w:t>
      </w:r>
      <w:r w:rsidR="00B5376B" w:rsidRPr="00FA173C">
        <w:rPr>
          <w:rFonts w:ascii="Arial" w:hAnsi="Arial" w:cs="Arial"/>
          <w:szCs w:val="24"/>
        </w:rPr>
        <w:t>14.133/21</w:t>
      </w:r>
      <w:r w:rsidR="00BD2F1F" w:rsidRPr="00FA173C">
        <w:rPr>
          <w:rFonts w:ascii="Arial" w:hAnsi="Arial" w:cs="Arial"/>
          <w:szCs w:val="24"/>
        </w:rPr>
        <w:t>, assegurando-se a preferência, sucessivamente, aos bens e serviços:</w:t>
      </w:r>
    </w:p>
    <w:p w14:paraId="415249F3" w14:textId="3525B29A" w:rsidR="00C05819"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.29.1</w:t>
      </w:r>
      <w:r w:rsidR="00BD2F1F" w:rsidRPr="00FA173C">
        <w:rPr>
          <w:rFonts w:ascii="Arial" w:hAnsi="Arial" w:cs="Arial"/>
          <w:szCs w:val="24"/>
        </w:rPr>
        <w:t xml:space="preserve"> - </w:t>
      </w:r>
      <w:r w:rsidR="0085026A" w:rsidRPr="00FA173C">
        <w:rPr>
          <w:rFonts w:ascii="Arial" w:hAnsi="Arial" w:cs="Arial"/>
          <w:szCs w:val="24"/>
        </w:rPr>
        <w:t>Avaliação</w:t>
      </w:r>
      <w:r w:rsidR="00C05819" w:rsidRPr="00FA173C">
        <w:rPr>
          <w:rFonts w:ascii="Arial" w:hAnsi="Arial" w:cs="Arial"/>
          <w:szCs w:val="24"/>
        </w:rPr>
        <w:t xml:space="preserve"> do desempenho contratual prévio dos licitantes, para a qual deverão preferencialmente ser utilizados registros cadastrais para efeito de atesto de cumprimento de obrigações previstos nesta Lei;</w:t>
      </w:r>
    </w:p>
    <w:p w14:paraId="4E8527D0" w14:textId="28E77183" w:rsidR="00C05819" w:rsidRPr="00FA173C" w:rsidRDefault="00C05819" w:rsidP="00E83919">
      <w:pPr>
        <w:tabs>
          <w:tab w:val="left" w:pos="3135"/>
        </w:tabs>
        <w:jc w:val="both"/>
        <w:rPr>
          <w:rFonts w:ascii="Arial" w:hAnsi="Arial" w:cs="Arial"/>
          <w:szCs w:val="24"/>
        </w:rPr>
      </w:pPr>
      <w:r w:rsidRPr="00FA173C">
        <w:rPr>
          <w:rFonts w:ascii="Arial" w:hAnsi="Arial" w:cs="Arial"/>
          <w:b/>
          <w:szCs w:val="24"/>
        </w:rPr>
        <w:t xml:space="preserve">9.29.2 </w:t>
      </w:r>
      <w:r w:rsidRPr="00FA173C">
        <w:rPr>
          <w:rFonts w:ascii="Arial" w:hAnsi="Arial" w:cs="Arial"/>
          <w:szCs w:val="24"/>
        </w:rPr>
        <w:t xml:space="preserve">- </w:t>
      </w:r>
      <w:r w:rsidR="0085026A" w:rsidRPr="00FA173C">
        <w:rPr>
          <w:rFonts w:ascii="Arial" w:hAnsi="Arial" w:cs="Arial"/>
          <w:szCs w:val="24"/>
        </w:rPr>
        <w:t>Desenvolvimento</w:t>
      </w:r>
      <w:r w:rsidRPr="00FA173C">
        <w:rPr>
          <w:rFonts w:ascii="Arial" w:hAnsi="Arial" w:cs="Arial"/>
          <w:szCs w:val="24"/>
        </w:rPr>
        <w:t xml:space="preserve"> pelo licitante de ações de equidade entre homens e mulheres no ambiente de trabalho, conforme regulamento;</w:t>
      </w:r>
    </w:p>
    <w:p w14:paraId="5FEED92B" w14:textId="124B3868" w:rsidR="00C05819" w:rsidRPr="00FA173C" w:rsidRDefault="00C05819" w:rsidP="00E83919">
      <w:pPr>
        <w:tabs>
          <w:tab w:val="left" w:pos="3135"/>
        </w:tabs>
        <w:jc w:val="both"/>
        <w:rPr>
          <w:rFonts w:ascii="Arial" w:hAnsi="Arial" w:cs="Arial"/>
          <w:szCs w:val="24"/>
        </w:rPr>
      </w:pPr>
      <w:r w:rsidRPr="00FA173C">
        <w:rPr>
          <w:rFonts w:ascii="Arial" w:hAnsi="Arial" w:cs="Arial"/>
          <w:b/>
          <w:szCs w:val="24"/>
        </w:rPr>
        <w:t>9.29.3</w:t>
      </w:r>
      <w:r w:rsidRPr="00FA173C">
        <w:rPr>
          <w:rFonts w:ascii="Arial" w:hAnsi="Arial" w:cs="Arial"/>
          <w:szCs w:val="24"/>
        </w:rPr>
        <w:t xml:space="preserve"> - </w:t>
      </w:r>
      <w:r w:rsidR="0085026A" w:rsidRPr="00FA173C">
        <w:rPr>
          <w:rFonts w:ascii="Arial" w:hAnsi="Arial" w:cs="Arial"/>
          <w:szCs w:val="24"/>
        </w:rPr>
        <w:t>Desenvolvimento</w:t>
      </w:r>
      <w:r w:rsidRPr="00FA173C">
        <w:rPr>
          <w:rFonts w:ascii="Arial" w:hAnsi="Arial" w:cs="Arial"/>
          <w:szCs w:val="24"/>
        </w:rPr>
        <w:t xml:space="preserve"> pelo licitante de programa de integridade, conforme orientações dos órgãos de controle.</w:t>
      </w:r>
    </w:p>
    <w:p w14:paraId="471EC87B" w14:textId="57A24FBB" w:rsidR="00BD2F1F" w:rsidRPr="00FA173C" w:rsidRDefault="00C05819" w:rsidP="00E83919">
      <w:pPr>
        <w:tabs>
          <w:tab w:val="left" w:pos="3135"/>
        </w:tabs>
        <w:jc w:val="both"/>
        <w:rPr>
          <w:rFonts w:ascii="Arial" w:hAnsi="Arial" w:cs="Arial"/>
          <w:szCs w:val="24"/>
        </w:rPr>
      </w:pPr>
      <w:r w:rsidRPr="00FA173C">
        <w:rPr>
          <w:rFonts w:ascii="Arial" w:hAnsi="Arial" w:cs="Arial"/>
          <w:b/>
          <w:szCs w:val="24"/>
        </w:rPr>
        <w:t>9.29.4</w:t>
      </w:r>
      <w:r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FE013C" w14:textId="6262EC51" w:rsidR="00BD2F1F"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C05819" w:rsidRPr="00FA173C">
        <w:rPr>
          <w:rFonts w:ascii="Arial" w:hAnsi="Arial" w:cs="Arial"/>
          <w:b/>
          <w:szCs w:val="24"/>
        </w:rPr>
        <w:t>5</w:t>
      </w:r>
      <w:r w:rsidR="00BD2F1F"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brasileiras;</w:t>
      </w:r>
    </w:p>
    <w:p w14:paraId="3AA97866" w14:textId="53F8BBF3" w:rsidR="00B5376B"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C05819" w:rsidRPr="00FA173C">
        <w:rPr>
          <w:rFonts w:ascii="Arial" w:hAnsi="Arial" w:cs="Arial"/>
          <w:b/>
          <w:szCs w:val="24"/>
        </w:rPr>
        <w:t>6</w:t>
      </w:r>
      <w:r w:rsidR="00BD2F1F"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que invistam em pesquisa e no desenvolvimento de tecnologia no País;</w:t>
      </w:r>
    </w:p>
    <w:p w14:paraId="4B1991B4" w14:textId="15897DC1" w:rsidR="00BD2F1F"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C05819" w:rsidRPr="00FA173C">
        <w:rPr>
          <w:rFonts w:ascii="Arial" w:hAnsi="Arial" w:cs="Arial"/>
          <w:b/>
          <w:szCs w:val="24"/>
        </w:rPr>
        <w:t>7</w:t>
      </w:r>
      <w:r w:rsidR="00BD2F1F"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que comprovem a prática de mitigação, nos termos da Lei nº 12.187, de 29 de dezembro de 2009.</w:t>
      </w:r>
    </w:p>
    <w:p w14:paraId="2EF7927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.30</w:t>
      </w:r>
      <w:r w:rsidR="00BD2F1F" w:rsidRPr="00FA173C">
        <w:rPr>
          <w:rFonts w:ascii="Arial" w:hAnsi="Arial" w:cs="Arial"/>
          <w:szCs w:val="24"/>
        </w:rPr>
        <w:t xml:space="preserve"> - Persistindo o empate, a proposta vencedora será sorteada pelo sistema eletrônico dentre as propostas empatadas.</w:t>
      </w:r>
    </w:p>
    <w:p w14:paraId="6AB9A9AD"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.31</w:t>
      </w:r>
      <w:r w:rsidR="00BD2F1F" w:rsidRPr="00FA173C">
        <w:rPr>
          <w:rFonts w:ascii="Arial" w:hAnsi="Arial" w:cs="Arial"/>
          <w:szCs w:val="24"/>
        </w:rPr>
        <w:t xml:space="preserve"> - Encerrada a etapa de envio de lances da sessão pública, o Pregoeiro deverá</w:t>
      </w:r>
      <w:r w:rsidR="0092290E" w:rsidRPr="00FA173C">
        <w:rPr>
          <w:rFonts w:ascii="Arial" w:hAnsi="Arial" w:cs="Arial"/>
          <w:szCs w:val="24"/>
        </w:rPr>
        <w:t xml:space="preserve"> </w:t>
      </w:r>
      <w:r w:rsidR="00BD2F1F" w:rsidRPr="00FA173C">
        <w:rPr>
          <w:rFonts w:ascii="Arial" w:hAnsi="Arial" w:cs="Arial"/>
          <w:szCs w:val="24"/>
        </w:rPr>
        <w:t>encaminhar, pelo sistema eletrônico, contraproposta ao licitante que tenha apresentado o</w:t>
      </w:r>
      <w:r w:rsidR="0092290E" w:rsidRPr="00FA173C">
        <w:rPr>
          <w:rFonts w:ascii="Arial" w:hAnsi="Arial" w:cs="Arial"/>
          <w:szCs w:val="24"/>
        </w:rPr>
        <w:t xml:space="preserve"> </w:t>
      </w:r>
      <w:r w:rsidR="00BD2F1F" w:rsidRPr="00FA173C">
        <w:rPr>
          <w:rFonts w:ascii="Arial" w:hAnsi="Arial" w:cs="Arial"/>
          <w:szCs w:val="24"/>
        </w:rPr>
        <w:t>melhor preço, para que seja obtida melhor proposta, vedada a negociação em condições</w:t>
      </w:r>
      <w:r w:rsidR="0092290E" w:rsidRPr="00FA173C">
        <w:rPr>
          <w:rFonts w:ascii="Arial" w:hAnsi="Arial" w:cs="Arial"/>
          <w:szCs w:val="24"/>
        </w:rPr>
        <w:t xml:space="preserve"> </w:t>
      </w:r>
      <w:r w:rsidR="00BD2F1F" w:rsidRPr="00FA173C">
        <w:rPr>
          <w:rFonts w:ascii="Arial" w:hAnsi="Arial" w:cs="Arial"/>
          <w:szCs w:val="24"/>
        </w:rPr>
        <w:t>diferentes das previstas neste Edital.</w:t>
      </w:r>
    </w:p>
    <w:p w14:paraId="6FAF4DA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92290E" w:rsidRPr="00FA173C">
        <w:rPr>
          <w:rFonts w:ascii="Arial" w:hAnsi="Arial" w:cs="Arial"/>
          <w:b/>
          <w:szCs w:val="24"/>
        </w:rPr>
        <w:t>.32</w:t>
      </w:r>
      <w:r w:rsidR="0092290E" w:rsidRPr="00FA173C">
        <w:rPr>
          <w:rFonts w:ascii="Arial" w:hAnsi="Arial" w:cs="Arial"/>
          <w:szCs w:val="24"/>
        </w:rPr>
        <w:t xml:space="preserve"> - </w:t>
      </w:r>
      <w:r w:rsidR="00BD2F1F" w:rsidRPr="00FA173C">
        <w:rPr>
          <w:rFonts w:ascii="Arial" w:hAnsi="Arial" w:cs="Arial"/>
          <w:szCs w:val="24"/>
        </w:rPr>
        <w:t>A negociação será realizada por meio do sistema, podendo ser acompanhada pelos demais licitantes.</w:t>
      </w:r>
    </w:p>
    <w:p w14:paraId="3341F607" w14:textId="5EAAD7C9"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.33</w:t>
      </w:r>
      <w:r w:rsidR="0092290E" w:rsidRPr="00FA173C">
        <w:rPr>
          <w:rFonts w:ascii="Arial" w:hAnsi="Arial" w:cs="Arial"/>
          <w:szCs w:val="24"/>
        </w:rPr>
        <w:t xml:space="preserve"> </w:t>
      </w:r>
      <w:r w:rsidR="00C33F5B" w:rsidRPr="00FA173C">
        <w:rPr>
          <w:rFonts w:ascii="Arial" w:hAnsi="Arial" w:cs="Arial"/>
          <w:szCs w:val="24"/>
        </w:rPr>
        <w:t>–</w:t>
      </w:r>
      <w:r w:rsidR="00BD2F1F" w:rsidRPr="00FA173C">
        <w:rPr>
          <w:rFonts w:ascii="Arial" w:hAnsi="Arial" w:cs="Arial"/>
          <w:szCs w:val="24"/>
        </w:rPr>
        <w:t xml:space="preserve"> </w:t>
      </w:r>
      <w:r w:rsidR="00C33F5B" w:rsidRPr="00FA173C">
        <w:rPr>
          <w:rFonts w:ascii="Arial" w:hAnsi="Arial" w:cs="Arial"/>
          <w:szCs w:val="24"/>
        </w:rPr>
        <w:t>Quando houver apenas um item por lote, o sistema ao final da sessão de disputa automaticamente atualizará a proposta do fornecedor pelo melhor lance ofertado. No entanto quando se tratar de mais de um item por lote o</w:t>
      </w:r>
      <w:r w:rsidR="00BD2F1F" w:rsidRPr="00FA173C">
        <w:rPr>
          <w:rFonts w:ascii="Arial" w:hAnsi="Arial" w:cs="Arial"/>
          <w:szCs w:val="24"/>
        </w:rPr>
        <w:t xml:space="preserve"> Pregoeiro solicitará ao licitante </w:t>
      </w:r>
      <w:r w:rsidR="00FA4A3D" w:rsidRPr="00FA173C">
        <w:rPr>
          <w:rFonts w:ascii="Arial" w:hAnsi="Arial" w:cs="Arial"/>
          <w:szCs w:val="24"/>
        </w:rPr>
        <w:t>mais bem</w:t>
      </w:r>
      <w:r w:rsidR="00BD2F1F" w:rsidRPr="00FA173C">
        <w:rPr>
          <w:rFonts w:ascii="Arial" w:hAnsi="Arial" w:cs="Arial"/>
          <w:szCs w:val="24"/>
        </w:rPr>
        <w:t xml:space="preserve"> classificado que, no prazo de 02 (duas)</w:t>
      </w:r>
      <w:r w:rsidR="0092290E" w:rsidRPr="00FA173C">
        <w:rPr>
          <w:rFonts w:ascii="Arial" w:hAnsi="Arial" w:cs="Arial"/>
          <w:szCs w:val="24"/>
        </w:rPr>
        <w:t xml:space="preserve"> </w:t>
      </w:r>
      <w:r w:rsidR="00BD2F1F" w:rsidRPr="00FA173C">
        <w:rPr>
          <w:rFonts w:ascii="Arial" w:hAnsi="Arial" w:cs="Arial"/>
          <w:szCs w:val="24"/>
        </w:rPr>
        <w:t>horas, envie</w:t>
      </w:r>
      <w:r w:rsidR="00C33F5B" w:rsidRPr="00FA173C">
        <w:rPr>
          <w:rFonts w:ascii="Arial" w:hAnsi="Arial" w:cs="Arial"/>
          <w:szCs w:val="24"/>
        </w:rPr>
        <w:t>, através do sistema,</w:t>
      </w:r>
      <w:r w:rsidR="00BD2F1F" w:rsidRPr="00FA173C">
        <w:rPr>
          <w:rFonts w:ascii="Arial" w:hAnsi="Arial" w:cs="Arial"/>
          <w:szCs w:val="24"/>
        </w:rPr>
        <w:t xml:space="preserve"> a </w:t>
      </w:r>
      <w:r w:rsidR="00BD2F1F" w:rsidRPr="00FA173C">
        <w:rPr>
          <w:rFonts w:ascii="Arial" w:hAnsi="Arial" w:cs="Arial"/>
          <w:szCs w:val="24"/>
        </w:rPr>
        <w:lastRenderedPageBreak/>
        <w:t>propo</w:t>
      </w:r>
      <w:r w:rsidR="00C33F5B" w:rsidRPr="00FA173C">
        <w:rPr>
          <w:rFonts w:ascii="Arial" w:hAnsi="Arial" w:cs="Arial"/>
          <w:szCs w:val="24"/>
        </w:rPr>
        <w:t xml:space="preserve">sta </w:t>
      </w:r>
      <w:r w:rsidR="00BD2F1F" w:rsidRPr="00FA173C">
        <w:rPr>
          <w:rFonts w:ascii="Arial" w:hAnsi="Arial" w:cs="Arial"/>
          <w:szCs w:val="24"/>
        </w:rPr>
        <w:t>adequada ao último lance ofertado após a negociação realizada,</w:t>
      </w:r>
      <w:r w:rsidR="0092290E" w:rsidRPr="00FA173C">
        <w:rPr>
          <w:rFonts w:ascii="Arial" w:hAnsi="Arial" w:cs="Arial"/>
          <w:szCs w:val="24"/>
        </w:rPr>
        <w:t xml:space="preserve"> </w:t>
      </w:r>
      <w:r w:rsidR="00BD2F1F" w:rsidRPr="00FA173C">
        <w:rPr>
          <w:rFonts w:ascii="Arial" w:hAnsi="Arial" w:cs="Arial"/>
          <w:szCs w:val="24"/>
        </w:rPr>
        <w:t>acompanhada, se for o caso, dos documentos complementares, quando necessários à</w:t>
      </w:r>
      <w:r w:rsidR="0092290E" w:rsidRPr="00FA173C">
        <w:rPr>
          <w:rFonts w:ascii="Arial" w:hAnsi="Arial" w:cs="Arial"/>
          <w:szCs w:val="24"/>
        </w:rPr>
        <w:t xml:space="preserve"> </w:t>
      </w:r>
      <w:r w:rsidR="00BD2F1F" w:rsidRPr="00FA173C">
        <w:rPr>
          <w:rFonts w:ascii="Arial" w:hAnsi="Arial" w:cs="Arial"/>
          <w:szCs w:val="24"/>
        </w:rPr>
        <w:t>confirmação daqueles exigidos neste Edital e já apresentados.</w:t>
      </w:r>
    </w:p>
    <w:p w14:paraId="534C0D8A" w14:textId="68D29BBB" w:rsidR="00B22146" w:rsidRPr="005476CA"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.34</w:t>
      </w:r>
      <w:r w:rsidR="0092290E" w:rsidRPr="00FA173C">
        <w:rPr>
          <w:rFonts w:ascii="Arial" w:hAnsi="Arial" w:cs="Arial"/>
          <w:szCs w:val="24"/>
        </w:rPr>
        <w:t xml:space="preserve"> -</w:t>
      </w:r>
      <w:r w:rsidR="00BD2F1F" w:rsidRPr="00FA173C">
        <w:rPr>
          <w:rFonts w:ascii="Arial" w:hAnsi="Arial" w:cs="Arial"/>
          <w:szCs w:val="24"/>
        </w:rPr>
        <w:t xml:space="preserve"> Após a negociação do preço, o Pregoeiro iniciará a fase de aceitação e julgamento</w:t>
      </w:r>
      <w:r w:rsidR="0092290E" w:rsidRPr="00FA173C">
        <w:rPr>
          <w:rFonts w:ascii="Arial" w:hAnsi="Arial" w:cs="Arial"/>
          <w:szCs w:val="24"/>
        </w:rPr>
        <w:t xml:space="preserve"> </w:t>
      </w:r>
      <w:r w:rsidR="00BD2F1F" w:rsidRPr="00FA173C">
        <w:rPr>
          <w:rFonts w:ascii="Arial" w:hAnsi="Arial" w:cs="Arial"/>
          <w:szCs w:val="24"/>
        </w:rPr>
        <w:t>da proposta.</w:t>
      </w:r>
      <w:r w:rsidR="00BD2F1F" w:rsidRPr="00FA173C">
        <w:rPr>
          <w:rFonts w:ascii="Arial" w:hAnsi="Arial" w:cs="Arial"/>
          <w:szCs w:val="24"/>
        </w:rPr>
        <w:cr/>
      </w:r>
    </w:p>
    <w:p w14:paraId="76D761C2" w14:textId="27B052A8" w:rsidR="0092290E" w:rsidRPr="00FA173C" w:rsidRDefault="00260E5B" w:rsidP="00D640E0">
      <w:pPr>
        <w:tabs>
          <w:tab w:val="left" w:pos="3135"/>
        </w:tabs>
        <w:jc w:val="both"/>
        <w:rPr>
          <w:rFonts w:ascii="Arial" w:hAnsi="Arial" w:cs="Arial"/>
          <w:b/>
          <w:szCs w:val="24"/>
        </w:rPr>
      </w:pPr>
      <w:r w:rsidRPr="00FA173C">
        <w:rPr>
          <w:rFonts w:ascii="Arial" w:hAnsi="Arial" w:cs="Arial"/>
          <w:b/>
          <w:szCs w:val="24"/>
          <w:highlight w:val="lightGray"/>
        </w:rPr>
        <w:t>10</w:t>
      </w:r>
      <w:r w:rsidR="0092290E" w:rsidRPr="00FA173C">
        <w:rPr>
          <w:rFonts w:ascii="Arial" w:hAnsi="Arial" w:cs="Arial"/>
          <w:b/>
          <w:szCs w:val="24"/>
          <w:highlight w:val="lightGray"/>
        </w:rPr>
        <w:t xml:space="preserve"> – DA ACEITABILIDADE DA PROPOSTA VENCEDORA</w:t>
      </w:r>
    </w:p>
    <w:p w14:paraId="3FCE4D6E" w14:textId="77777777" w:rsidR="0092290E" w:rsidRPr="00FA173C" w:rsidRDefault="0092290E" w:rsidP="00D640E0">
      <w:pPr>
        <w:tabs>
          <w:tab w:val="left" w:pos="3135"/>
        </w:tabs>
        <w:jc w:val="both"/>
        <w:rPr>
          <w:rFonts w:ascii="Arial" w:hAnsi="Arial" w:cs="Arial"/>
          <w:szCs w:val="24"/>
        </w:rPr>
      </w:pPr>
    </w:p>
    <w:p w14:paraId="5C4E6556" w14:textId="75F26227"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1</w:t>
      </w:r>
      <w:r w:rsidRPr="00FA173C">
        <w:rPr>
          <w:rFonts w:ascii="Arial" w:hAnsi="Arial" w:cs="Arial"/>
          <w:szCs w:val="24"/>
        </w:rPr>
        <w:t xml:space="preserve"> - Será desclassificada a proposta ou o lance vencedor, que apresentar preço final superior ao preço máximo fixado, ou que apresentar preço manifestamente inexequível.</w:t>
      </w:r>
    </w:p>
    <w:p w14:paraId="469273C7" w14:textId="29F7E831"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2</w:t>
      </w:r>
      <w:r w:rsidRPr="00FA173C">
        <w:rPr>
          <w:rFonts w:ascii="Arial" w:hAnsi="Arial" w:cs="Arial"/>
          <w:szCs w:val="24"/>
        </w:rPr>
        <w:t xml:space="preserve"> - Qualquer interessado poderá requerer que se realizem diligências para aferir a exequibilidade e a legalidade das propostas, devendo apresentar as provas ou os indícios que fundamentam a suspeita.</w:t>
      </w:r>
    </w:p>
    <w:p w14:paraId="7B706378" w14:textId="42F400C0"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3</w:t>
      </w:r>
      <w:r w:rsidRPr="00FA173C">
        <w:rPr>
          <w:rFonts w:ascii="Arial" w:hAnsi="Arial" w:cs="Arial"/>
          <w:szCs w:val="24"/>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1A4EC0E" w14:textId="3EBAB3AF"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4</w:t>
      </w:r>
      <w:r w:rsidRPr="00FA173C">
        <w:rPr>
          <w:rFonts w:ascii="Arial" w:hAnsi="Arial" w:cs="Arial"/>
          <w:szCs w:val="24"/>
        </w:rPr>
        <w:t xml:space="preserve"> - O Pregoeiro poderá convocar o licitante para enviar documento digital complementar, por meio de funcionalidade disponível no sistema, no prazo de 02 (duas) horas, sob pena de não aceitação da proposta.</w:t>
      </w:r>
    </w:p>
    <w:p w14:paraId="4F00997F" w14:textId="37F17F97"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5</w:t>
      </w:r>
      <w:r w:rsidRPr="00FA173C">
        <w:rPr>
          <w:rFonts w:ascii="Arial" w:hAnsi="Arial" w:cs="Arial"/>
          <w:szCs w:val="24"/>
        </w:rPr>
        <w:t xml:space="preserve"> - O prazo estabelecido poderá ser prorrogado pelo Pregoeiro por solicitação escrita e justificada do licitante, formulada antes de findo o prazo, e formalmente aceita pelo Pregoeiro.</w:t>
      </w:r>
    </w:p>
    <w:p w14:paraId="650D70C1" w14:textId="4956D29D"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6</w:t>
      </w:r>
      <w:r w:rsidRPr="00FA173C">
        <w:rPr>
          <w:rFonts w:ascii="Arial" w:hAnsi="Arial" w:cs="Arial"/>
          <w:szCs w:val="24"/>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FAB913A" w14:textId="1D00D661"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7</w:t>
      </w:r>
      <w:r w:rsidRPr="00FA173C">
        <w:rPr>
          <w:rFonts w:ascii="Arial" w:hAnsi="Arial" w:cs="Arial"/>
          <w:szCs w:val="24"/>
        </w:rPr>
        <w:t xml:space="preserve"> - Se a proposta ou lance vencedor for desclassificado, o Pregoeiro examinará a proposta ou lance subsequente, e, assim sucessivamente, na ordem de classificação.</w:t>
      </w:r>
    </w:p>
    <w:p w14:paraId="0AB3DDA8" w14:textId="5B1005C3" w:rsidR="00E13DCD" w:rsidRPr="00FA173C" w:rsidRDefault="00AF0BA1" w:rsidP="00E13DCD">
      <w:pPr>
        <w:tabs>
          <w:tab w:val="left" w:pos="3135"/>
        </w:tabs>
        <w:jc w:val="both"/>
        <w:rPr>
          <w:rFonts w:ascii="Arial" w:hAnsi="Arial" w:cs="Arial"/>
          <w:bCs/>
          <w:szCs w:val="24"/>
        </w:rPr>
      </w:pPr>
      <w:r w:rsidRPr="00FA173C">
        <w:rPr>
          <w:rFonts w:ascii="Arial" w:hAnsi="Arial" w:cs="Arial"/>
          <w:b/>
          <w:bCs/>
          <w:szCs w:val="24"/>
        </w:rPr>
        <w:t>10.8</w:t>
      </w:r>
      <w:r w:rsidR="00E13DCD" w:rsidRPr="00FA173C">
        <w:rPr>
          <w:rFonts w:ascii="Arial" w:hAnsi="Arial" w:cs="Arial"/>
          <w:bCs/>
          <w:szCs w:val="24"/>
        </w:rPr>
        <w:t xml:space="preserve"> - Havendo necessidade, o Pregoeiro suspenderá a sessão, informando no “</w:t>
      </w:r>
      <w:r w:rsidR="00E13DCD" w:rsidRPr="00FA173C">
        <w:rPr>
          <w:rFonts w:ascii="Arial" w:hAnsi="Arial" w:cs="Arial"/>
          <w:b/>
          <w:bCs/>
          <w:i/>
          <w:szCs w:val="24"/>
        </w:rPr>
        <w:t>chat</w:t>
      </w:r>
      <w:r w:rsidR="00E13DCD" w:rsidRPr="00FA173C">
        <w:rPr>
          <w:rFonts w:ascii="Arial" w:hAnsi="Arial" w:cs="Arial"/>
          <w:bCs/>
          <w:szCs w:val="24"/>
        </w:rPr>
        <w:t>” a nova data e horário para a sua continuidade.</w:t>
      </w:r>
    </w:p>
    <w:p w14:paraId="314B332D" w14:textId="758796CF" w:rsidR="00E13DCD" w:rsidRPr="00FA173C" w:rsidRDefault="00AF0BA1" w:rsidP="00E13DCD">
      <w:pPr>
        <w:tabs>
          <w:tab w:val="left" w:pos="3135"/>
        </w:tabs>
        <w:jc w:val="both"/>
        <w:rPr>
          <w:rFonts w:ascii="Arial" w:hAnsi="Arial" w:cs="Arial"/>
          <w:bCs/>
          <w:szCs w:val="24"/>
        </w:rPr>
      </w:pPr>
      <w:r w:rsidRPr="00FA173C">
        <w:rPr>
          <w:rFonts w:ascii="Arial" w:hAnsi="Arial" w:cs="Arial"/>
          <w:b/>
          <w:bCs/>
          <w:szCs w:val="24"/>
        </w:rPr>
        <w:t>10.9</w:t>
      </w:r>
      <w:r w:rsidR="00E13DCD" w:rsidRPr="00FA173C">
        <w:rPr>
          <w:rFonts w:ascii="Arial" w:hAnsi="Arial" w:cs="Arial"/>
          <w:bCs/>
          <w:szCs w:val="24"/>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2CF70138" w14:textId="10D78598" w:rsidR="00E13DCD" w:rsidRPr="00FA173C" w:rsidRDefault="00E13DCD" w:rsidP="00E13DCD">
      <w:pPr>
        <w:tabs>
          <w:tab w:val="left" w:pos="3135"/>
        </w:tabs>
        <w:jc w:val="both"/>
        <w:rPr>
          <w:rFonts w:ascii="Arial" w:hAnsi="Arial" w:cs="Arial"/>
          <w:bCs/>
          <w:szCs w:val="24"/>
        </w:rPr>
      </w:pPr>
      <w:r w:rsidRPr="00FA173C">
        <w:rPr>
          <w:rFonts w:ascii="Arial" w:hAnsi="Arial" w:cs="Arial"/>
          <w:b/>
          <w:bCs/>
          <w:szCs w:val="24"/>
        </w:rPr>
        <w:t>10.1</w:t>
      </w:r>
      <w:r w:rsidR="00AF0BA1" w:rsidRPr="00FA173C">
        <w:rPr>
          <w:rFonts w:ascii="Arial" w:hAnsi="Arial" w:cs="Arial"/>
          <w:b/>
          <w:bCs/>
          <w:szCs w:val="24"/>
        </w:rPr>
        <w:t>0</w:t>
      </w:r>
      <w:r w:rsidRPr="00FA173C">
        <w:rPr>
          <w:rFonts w:ascii="Arial" w:hAnsi="Arial" w:cs="Arial"/>
          <w:bCs/>
          <w:szCs w:val="24"/>
        </w:rPr>
        <w:t xml:space="preserve"> - Também nas hipóteses em que o Pregoeiro não aceitar a proposta e passar à subsequente, poderá negociar com o licitante para que seja obtido preço melhor.</w:t>
      </w:r>
    </w:p>
    <w:p w14:paraId="1AF679D8" w14:textId="70C33EAA" w:rsidR="00E13DCD" w:rsidRPr="00FA173C" w:rsidRDefault="00E13DCD" w:rsidP="00E13DCD">
      <w:pPr>
        <w:tabs>
          <w:tab w:val="left" w:pos="3135"/>
        </w:tabs>
        <w:jc w:val="both"/>
        <w:rPr>
          <w:rFonts w:ascii="Arial" w:hAnsi="Arial" w:cs="Arial"/>
          <w:bCs/>
          <w:szCs w:val="24"/>
        </w:rPr>
      </w:pPr>
      <w:r w:rsidRPr="00FA173C">
        <w:rPr>
          <w:rFonts w:ascii="Arial" w:hAnsi="Arial" w:cs="Arial"/>
          <w:b/>
          <w:bCs/>
          <w:szCs w:val="24"/>
        </w:rPr>
        <w:t>10.1</w:t>
      </w:r>
      <w:r w:rsidR="00AF0BA1" w:rsidRPr="00FA173C">
        <w:rPr>
          <w:rFonts w:ascii="Arial" w:hAnsi="Arial" w:cs="Arial"/>
          <w:b/>
          <w:bCs/>
          <w:szCs w:val="24"/>
        </w:rPr>
        <w:t>1</w:t>
      </w:r>
      <w:r w:rsidRPr="00FA173C">
        <w:rPr>
          <w:rFonts w:ascii="Arial" w:hAnsi="Arial" w:cs="Arial"/>
          <w:bCs/>
          <w:szCs w:val="24"/>
        </w:rPr>
        <w:t xml:space="preserve"> - A negociação será realizada por meio do sistema, podendo ser acompanhada pelos demais licitantes pelo “</w:t>
      </w:r>
      <w:r w:rsidRPr="00FA173C">
        <w:rPr>
          <w:rFonts w:ascii="Arial" w:hAnsi="Arial" w:cs="Arial"/>
          <w:b/>
          <w:bCs/>
          <w:i/>
          <w:szCs w:val="24"/>
        </w:rPr>
        <w:t>chat</w:t>
      </w:r>
      <w:r w:rsidRPr="00FA173C">
        <w:rPr>
          <w:rFonts w:ascii="Arial" w:hAnsi="Arial" w:cs="Arial"/>
          <w:bCs/>
          <w:szCs w:val="24"/>
        </w:rPr>
        <w:t>”.</w:t>
      </w:r>
    </w:p>
    <w:p w14:paraId="7591B7CC" w14:textId="77777777" w:rsidR="007C5788" w:rsidRPr="00FA173C" w:rsidRDefault="007C5788" w:rsidP="00916580">
      <w:pPr>
        <w:jc w:val="center"/>
        <w:rPr>
          <w:rFonts w:ascii="Arial" w:hAnsi="Arial" w:cs="Arial"/>
          <w:b/>
          <w:szCs w:val="24"/>
        </w:rPr>
      </w:pPr>
    </w:p>
    <w:p w14:paraId="50226F38" w14:textId="3024244F" w:rsidR="00314296" w:rsidRPr="00FA173C" w:rsidRDefault="00314296" w:rsidP="00D640E0">
      <w:pPr>
        <w:jc w:val="both"/>
        <w:rPr>
          <w:rFonts w:ascii="Arial" w:hAnsi="Arial" w:cs="Arial"/>
          <w:b/>
          <w:szCs w:val="24"/>
        </w:rPr>
      </w:pPr>
      <w:r w:rsidRPr="00FA173C">
        <w:rPr>
          <w:rFonts w:ascii="Arial" w:hAnsi="Arial" w:cs="Arial"/>
          <w:b/>
          <w:szCs w:val="24"/>
          <w:highlight w:val="lightGray"/>
        </w:rPr>
        <w:t>11 – DOS CRITÉRIOS DE JULGAMENTO</w:t>
      </w:r>
    </w:p>
    <w:p w14:paraId="54119014" w14:textId="3C29BAAB" w:rsidR="00314296" w:rsidRPr="00FA173C" w:rsidRDefault="00314296" w:rsidP="00D640E0">
      <w:pPr>
        <w:jc w:val="both"/>
        <w:rPr>
          <w:rFonts w:ascii="Arial" w:hAnsi="Arial" w:cs="Arial"/>
          <w:szCs w:val="24"/>
        </w:rPr>
      </w:pPr>
      <w:r w:rsidRPr="00FA173C">
        <w:rPr>
          <w:rFonts w:ascii="Arial" w:hAnsi="Arial" w:cs="Arial"/>
          <w:b/>
          <w:szCs w:val="24"/>
        </w:rPr>
        <w:t>11.1</w:t>
      </w:r>
      <w:r w:rsidRPr="00FA173C">
        <w:rPr>
          <w:rFonts w:ascii="Arial" w:hAnsi="Arial" w:cs="Arial"/>
          <w:szCs w:val="24"/>
        </w:rPr>
        <w:t xml:space="preserve"> - Para julgamento, será adotado o critério de </w:t>
      </w:r>
      <w:r w:rsidRPr="00B31693">
        <w:rPr>
          <w:rFonts w:ascii="Arial" w:hAnsi="Arial" w:cs="Arial"/>
          <w:b/>
          <w:bCs/>
          <w:szCs w:val="24"/>
        </w:rPr>
        <w:t xml:space="preserve">MENOR </w:t>
      </w:r>
      <w:r w:rsidR="00EE7346">
        <w:rPr>
          <w:rFonts w:ascii="Arial" w:hAnsi="Arial" w:cs="Arial"/>
          <w:b/>
          <w:bCs/>
          <w:szCs w:val="24"/>
        </w:rPr>
        <w:t>VALOR GLOBAL</w:t>
      </w:r>
      <w:r w:rsidRPr="00FA173C">
        <w:rPr>
          <w:rFonts w:ascii="Arial" w:hAnsi="Arial" w:cs="Arial"/>
          <w:szCs w:val="24"/>
        </w:rPr>
        <w:t>, observados o valor máximo aceitável, os prazos para fornecimento, as especificações técnicas, parâmetros mínimos de desempenho e qualidade e demais condições definidas neste Edital.</w:t>
      </w:r>
    </w:p>
    <w:p w14:paraId="40D123A3" w14:textId="63DC5B8B" w:rsidR="00314296" w:rsidRPr="00FA173C" w:rsidRDefault="00314296" w:rsidP="00D640E0">
      <w:pPr>
        <w:jc w:val="both"/>
        <w:rPr>
          <w:rFonts w:ascii="Arial" w:hAnsi="Arial" w:cs="Arial"/>
          <w:szCs w:val="24"/>
        </w:rPr>
      </w:pPr>
      <w:r w:rsidRPr="00FA173C">
        <w:rPr>
          <w:rFonts w:ascii="Arial" w:hAnsi="Arial" w:cs="Arial"/>
          <w:b/>
          <w:szCs w:val="24"/>
        </w:rPr>
        <w:t>11.2 -</w:t>
      </w:r>
      <w:r w:rsidR="00A40E79" w:rsidRPr="00FA173C">
        <w:rPr>
          <w:rFonts w:ascii="Arial" w:hAnsi="Arial" w:cs="Arial"/>
          <w:szCs w:val="24"/>
        </w:rPr>
        <w:t xml:space="preserve"> A</w:t>
      </w:r>
      <w:r w:rsidRPr="00FA173C">
        <w:rPr>
          <w:rFonts w:ascii="Arial" w:hAnsi="Arial" w:cs="Arial"/>
          <w:szCs w:val="24"/>
        </w:rPr>
        <w:t xml:space="preserve">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3250EBEC" w14:textId="77777777" w:rsidR="00314296" w:rsidRPr="00FA173C" w:rsidRDefault="00314296" w:rsidP="00D640E0">
      <w:pPr>
        <w:jc w:val="both"/>
        <w:rPr>
          <w:rFonts w:ascii="Arial" w:hAnsi="Arial" w:cs="Arial"/>
          <w:szCs w:val="24"/>
        </w:rPr>
      </w:pPr>
      <w:r w:rsidRPr="00FA173C">
        <w:rPr>
          <w:rFonts w:ascii="Arial" w:hAnsi="Arial" w:cs="Arial"/>
          <w:b/>
          <w:szCs w:val="24"/>
        </w:rPr>
        <w:lastRenderedPageBreak/>
        <w:t>11.3 -</w:t>
      </w:r>
      <w:r w:rsidRPr="00FA173C">
        <w:rPr>
          <w:rFonts w:ascii="Arial" w:hAnsi="Arial" w:cs="Arial"/>
          <w:szCs w:val="24"/>
        </w:rPr>
        <w:t xml:space="preserve"> 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6577900D" w14:textId="77777777" w:rsidR="00314296" w:rsidRPr="00FA173C" w:rsidRDefault="00314296" w:rsidP="00D640E0">
      <w:pPr>
        <w:jc w:val="both"/>
        <w:rPr>
          <w:rFonts w:ascii="Arial" w:hAnsi="Arial" w:cs="Arial"/>
          <w:szCs w:val="24"/>
        </w:rPr>
      </w:pPr>
      <w:r w:rsidRPr="00FA173C">
        <w:rPr>
          <w:rFonts w:ascii="Arial" w:hAnsi="Arial" w:cs="Arial"/>
          <w:b/>
          <w:szCs w:val="24"/>
        </w:rPr>
        <w:t>11.4</w:t>
      </w:r>
      <w:r w:rsidRPr="00FA173C">
        <w:rPr>
          <w:rFonts w:ascii="Arial" w:hAnsi="Arial" w:cs="Arial"/>
          <w:szCs w:val="24"/>
        </w:rPr>
        <w:t xml:space="preserve"> - No caso de discordância entre valores numéricos e por extenso, prevalecerão estes últimos e, entre preços unitários e totais, os primeiros.</w:t>
      </w:r>
    </w:p>
    <w:p w14:paraId="36DE4254" w14:textId="77777777" w:rsidR="00314296" w:rsidRPr="00FA173C" w:rsidRDefault="00314296" w:rsidP="00D640E0">
      <w:pPr>
        <w:jc w:val="both"/>
        <w:rPr>
          <w:rFonts w:ascii="Arial" w:hAnsi="Arial" w:cs="Arial"/>
          <w:szCs w:val="24"/>
        </w:rPr>
      </w:pPr>
      <w:r w:rsidRPr="00FA173C">
        <w:rPr>
          <w:rFonts w:ascii="Arial" w:hAnsi="Arial" w:cs="Arial"/>
          <w:b/>
          <w:szCs w:val="24"/>
        </w:rPr>
        <w:t>11.5</w:t>
      </w:r>
      <w:r w:rsidRPr="00FA173C">
        <w:rPr>
          <w:rFonts w:ascii="Arial" w:hAnsi="Arial" w:cs="Arial"/>
          <w:szCs w:val="24"/>
        </w:rPr>
        <w:t xml:space="preserve"> - Serão desclassificadas as propostas que conflitem com as normas deste Edital ou da legislação em vigor.</w:t>
      </w:r>
    </w:p>
    <w:p w14:paraId="07A350CF" w14:textId="77777777" w:rsidR="00314296" w:rsidRPr="00FA173C" w:rsidRDefault="00314296" w:rsidP="00D640E0">
      <w:pPr>
        <w:jc w:val="both"/>
        <w:rPr>
          <w:rFonts w:ascii="Arial" w:hAnsi="Arial" w:cs="Arial"/>
          <w:szCs w:val="24"/>
        </w:rPr>
      </w:pPr>
      <w:r w:rsidRPr="00FA173C">
        <w:rPr>
          <w:rFonts w:ascii="Arial" w:hAnsi="Arial" w:cs="Arial"/>
          <w:b/>
          <w:szCs w:val="24"/>
        </w:rPr>
        <w:t>11.6</w:t>
      </w:r>
      <w:r w:rsidRPr="00FA173C">
        <w:rPr>
          <w:rFonts w:ascii="Arial" w:hAnsi="Arial" w:cs="Arial"/>
          <w:szCs w:val="24"/>
        </w:rPr>
        <w:t xml:space="preserve"> - Serão rejeitadas as propostas que:</w:t>
      </w:r>
    </w:p>
    <w:p w14:paraId="1F5FC2D5" w14:textId="77777777" w:rsidR="00314296" w:rsidRPr="00FA173C" w:rsidRDefault="00314296" w:rsidP="00D640E0">
      <w:pPr>
        <w:jc w:val="both"/>
        <w:rPr>
          <w:rFonts w:ascii="Arial" w:hAnsi="Arial" w:cs="Arial"/>
          <w:szCs w:val="24"/>
        </w:rPr>
      </w:pPr>
      <w:r w:rsidRPr="00FA173C">
        <w:rPr>
          <w:rFonts w:ascii="Arial" w:hAnsi="Arial" w:cs="Arial"/>
          <w:b/>
          <w:szCs w:val="24"/>
        </w:rPr>
        <w:t>11.6.1</w:t>
      </w:r>
      <w:r w:rsidRPr="00FA173C">
        <w:rPr>
          <w:rFonts w:ascii="Arial" w:hAnsi="Arial" w:cs="Arial"/>
          <w:szCs w:val="24"/>
        </w:rPr>
        <w:t xml:space="preserve"> - Sejam incompletas, isto é, não conterem informação(ões) suficiente(s) que permita(m) a perfeita identificação do material licitado;</w:t>
      </w:r>
    </w:p>
    <w:p w14:paraId="37C2309C" w14:textId="77777777" w:rsidR="00314296" w:rsidRPr="00FA173C" w:rsidRDefault="00314296" w:rsidP="00D640E0">
      <w:pPr>
        <w:jc w:val="both"/>
        <w:rPr>
          <w:rFonts w:ascii="Arial" w:hAnsi="Arial" w:cs="Arial"/>
          <w:szCs w:val="24"/>
        </w:rPr>
      </w:pPr>
      <w:r w:rsidRPr="00FA173C">
        <w:rPr>
          <w:rFonts w:ascii="Arial" w:hAnsi="Arial" w:cs="Arial"/>
          <w:b/>
          <w:szCs w:val="24"/>
        </w:rPr>
        <w:t>11.6.2</w:t>
      </w:r>
      <w:r w:rsidRPr="00FA173C">
        <w:rPr>
          <w:rFonts w:ascii="Arial" w:hAnsi="Arial" w:cs="Arial"/>
          <w:szCs w:val="24"/>
        </w:rPr>
        <w:t xml:space="preserve"> - Contiverem qualquer limitação ou condição substancialmente contrastante com o presente Edital, ou seja, manifestamente inexequíveis, por decisão do Pregoeiro.</w:t>
      </w:r>
    </w:p>
    <w:p w14:paraId="2FCF923C" w14:textId="77777777" w:rsidR="00314296" w:rsidRPr="00FA173C" w:rsidRDefault="00314296" w:rsidP="00D640E0">
      <w:pPr>
        <w:jc w:val="both"/>
        <w:rPr>
          <w:rFonts w:ascii="Arial" w:hAnsi="Arial" w:cs="Arial"/>
          <w:szCs w:val="24"/>
        </w:rPr>
      </w:pPr>
      <w:r w:rsidRPr="00FA173C">
        <w:rPr>
          <w:rFonts w:ascii="Arial" w:hAnsi="Arial" w:cs="Arial"/>
          <w:b/>
          <w:szCs w:val="24"/>
        </w:rPr>
        <w:t>11.7</w:t>
      </w:r>
      <w:r w:rsidRPr="00FA173C">
        <w:rPr>
          <w:rFonts w:ascii="Arial" w:hAnsi="Arial" w:cs="Arial"/>
          <w:szCs w:val="24"/>
        </w:rPr>
        <w:t xml:space="preserve"> - Caso não sejam apresentados lances, será verificada a conformidade entre a proposta de menor preço e valor estimado para a aquisição do bem.</w:t>
      </w:r>
    </w:p>
    <w:p w14:paraId="4929DF2A" w14:textId="77777777" w:rsidR="00314296" w:rsidRPr="00FA173C" w:rsidRDefault="00314296" w:rsidP="00E83919">
      <w:pPr>
        <w:jc w:val="both"/>
        <w:rPr>
          <w:rFonts w:ascii="Arial" w:hAnsi="Arial" w:cs="Arial"/>
          <w:szCs w:val="24"/>
        </w:rPr>
      </w:pPr>
      <w:r w:rsidRPr="00FA173C">
        <w:rPr>
          <w:rFonts w:ascii="Arial" w:hAnsi="Arial" w:cs="Arial"/>
          <w:b/>
          <w:szCs w:val="24"/>
        </w:rPr>
        <w:t>11.7.1</w:t>
      </w:r>
      <w:r w:rsidRPr="00FA173C">
        <w:rPr>
          <w:rFonts w:ascii="Arial" w:hAnsi="Arial" w:cs="Arial"/>
          <w:szCs w:val="24"/>
        </w:rPr>
        <w:t xml:space="preserve"> - Da sessão, o sistema gerará ata circunstanciada, na qual estarão registrados todos os atos do procedimento e as ocorrências relevantes.</w:t>
      </w:r>
    </w:p>
    <w:p w14:paraId="66632027" w14:textId="77777777" w:rsidR="00314296" w:rsidRPr="00FA173C" w:rsidRDefault="00314296" w:rsidP="00D640E0">
      <w:pPr>
        <w:jc w:val="both"/>
        <w:rPr>
          <w:rFonts w:ascii="Arial" w:hAnsi="Arial" w:cs="Arial"/>
          <w:szCs w:val="24"/>
        </w:rPr>
      </w:pPr>
      <w:r w:rsidRPr="00FA173C">
        <w:rPr>
          <w:rFonts w:ascii="Arial" w:hAnsi="Arial" w:cs="Arial"/>
          <w:b/>
          <w:szCs w:val="24"/>
        </w:rPr>
        <w:t>11.8</w:t>
      </w:r>
      <w:r w:rsidRPr="00FA173C">
        <w:rPr>
          <w:rFonts w:ascii="Arial" w:hAnsi="Arial" w:cs="Arial"/>
          <w:szCs w:val="24"/>
        </w:rPr>
        <w:t xml:space="preserve"> - Constatando o atendimento das exigências previstas no Edital, o licitante será declarado vencedor, sendo homologado o procedimento e adjudicado o objeto da licitação pela autoridade competente.</w:t>
      </w:r>
    </w:p>
    <w:p w14:paraId="03D56677" w14:textId="77777777" w:rsidR="00314296" w:rsidRPr="00FA173C" w:rsidRDefault="00314296" w:rsidP="00D640E0">
      <w:pPr>
        <w:jc w:val="both"/>
        <w:rPr>
          <w:rFonts w:ascii="Arial" w:hAnsi="Arial" w:cs="Arial"/>
          <w:szCs w:val="24"/>
        </w:rPr>
      </w:pPr>
      <w:r w:rsidRPr="00FA173C">
        <w:rPr>
          <w:rFonts w:ascii="Arial" w:hAnsi="Arial" w:cs="Arial"/>
          <w:b/>
          <w:szCs w:val="24"/>
        </w:rPr>
        <w:t>11.9</w:t>
      </w:r>
      <w:r w:rsidRPr="00FA173C">
        <w:rPr>
          <w:rFonts w:ascii="Arial" w:hAnsi="Arial" w:cs="Arial"/>
          <w:szCs w:val="24"/>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CC8A518" w14:textId="77777777" w:rsidR="00314296" w:rsidRPr="00FA173C" w:rsidRDefault="00314296" w:rsidP="00D640E0">
      <w:pPr>
        <w:jc w:val="both"/>
        <w:rPr>
          <w:rFonts w:ascii="Arial" w:hAnsi="Arial" w:cs="Arial"/>
          <w:szCs w:val="24"/>
        </w:rPr>
      </w:pPr>
    </w:p>
    <w:p w14:paraId="4570ECFF" w14:textId="0B1E0911" w:rsidR="00314296" w:rsidRPr="00FA173C" w:rsidRDefault="00314296" w:rsidP="00D640E0">
      <w:pPr>
        <w:jc w:val="both"/>
        <w:rPr>
          <w:rFonts w:ascii="Arial" w:hAnsi="Arial" w:cs="Arial"/>
          <w:b/>
          <w:szCs w:val="24"/>
        </w:rPr>
      </w:pPr>
      <w:r w:rsidRPr="00FA173C">
        <w:rPr>
          <w:rFonts w:ascii="Arial" w:hAnsi="Arial" w:cs="Arial"/>
          <w:b/>
          <w:szCs w:val="24"/>
          <w:highlight w:val="lightGray"/>
        </w:rPr>
        <w:t>12 - DO ENCAMINHAMENTO DA PROPOSTA FINANCEIRA (PROPOSTA FINAL)</w:t>
      </w:r>
    </w:p>
    <w:p w14:paraId="7BFCB956" w14:textId="77777777" w:rsidR="009C2B47" w:rsidRPr="00FA173C" w:rsidRDefault="009C2B47" w:rsidP="009C2B47">
      <w:pPr>
        <w:jc w:val="both"/>
        <w:rPr>
          <w:rFonts w:ascii="Arial" w:hAnsi="Arial" w:cs="Arial"/>
          <w:bCs/>
          <w:szCs w:val="24"/>
        </w:rPr>
      </w:pPr>
      <w:r w:rsidRPr="00FA173C">
        <w:rPr>
          <w:rFonts w:ascii="Arial" w:hAnsi="Arial" w:cs="Arial"/>
          <w:b/>
          <w:szCs w:val="24"/>
        </w:rPr>
        <w:t xml:space="preserve">12.1 - </w:t>
      </w:r>
      <w:r w:rsidRPr="00FA173C">
        <w:rPr>
          <w:rFonts w:ascii="Arial" w:hAnsi="Arial" w:cs="Arial"/>
          <w:bCs/>
          <w:szCs w:val="24"/>
        </w:rPr>
        <w:t>A PROPOSTA FINAL do licitante declarado vencedor será atualizada automaticamente pelo sistema de pregão eletrônico.</w:t>
      </w:r>
    </w:p>
    <w:p w14:paraId="295F020B" w14:textId="77777777" w:rsidR="009C2B47" w:rsidRPr="00FA173C" w:rsidRDefault="009C2B47" w:rsidP="009C2B47">
      <w:pPr>
        <w:jc w:val="both"/>
        <w:rPr>
          <w:rFonts w:ascii="Arial" w:hAnsi="Arial" w:cs="Arial"/>
          <w:bCs/>
          <w:szCs w:val="24"/>
        </w:rPr>
      </w:pPr>
      <w:r w:rsidRPr="00FA173C">
        <w:rPr>
          <w:rFonts w:ascii="Arial" w:hAnsi="Arial" w:cs="Arial"/>
          <w:b/>
          <w:szCs w:val="24"/>
        </w:rPr>
        <w:t>12.1.1</w:t>
      </w:r>
      <w:r w:rsidRPr="00FA173C">
        <w:rPr>
          <w:rFonts w:ascii="Arial" w:hAnsi="Arial" w:cs="Arial"/>
          <w:bCs/>
          <w:szCs w:val="24"/>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3CDE25C1" w14:textId="2D7616F5" w:rsidR="009C2B47" w:rsidRPr="00FA173C" w:rsidRDefault="009C2B47" w:rsidP="009C2B47">
      <w:pPr>
        <w:jc w:val="both"/>
        <w:rPr>
          <w:rFonts w:ascii="Arial" w:hAnsi="Arial" w:cs="Arial"/>
          <w:bCs/>
          <w:szCs w:val="24"/>
        </w:rPr>
      </w:pPr>
      <w:r w:rsidRPr="00FA173C">
        <w:rPr>
          <w:rFonts w:ascii="Arial" w:hAnsi="Arial" w:cs="Arial"/>
          <w:b/>
          <w:szCs w:val="24"/>
        </w:rPr>
        <w:t>12.1.2</w:t>
      </w:r>
      <w:r w:rsidRPr="00FA173C">
        <w:rPr>
          <w:rFonts w:ascii="Arial" w:hAnsi="Arial" w:cs="Arial"/>
          <w:bCs/>
          <w:szCs w:val="24"/>
        </w:rPr>
        <w:t>. O Pregoeiro poderá também liberar a atualização de proposta manual diretamente na plataforma para que o fornecedor faça o preenchimento do(s) valor(es) do(s) item(s) do(s) lote(s) livremente caso entenda necessário.</w:t>
      </w:r>
    </w:p>
    <w:p w14:paraId="5D75ED93" w14:textId="2FB3AAF6" w:rsidR="004709AB" w:rsidRPr="00FA173C" w:rsidRDefault="009C2B47" w:rsidP="009C2B47">
      <w:pPr>
        <w:jc w:val="both"/>
        <w:rPr>
          <w:rFonts w:ascii="Arial" w:hAnsi="Arial" w:cs="Arial"/>
          <w:bCs/>
          <w:szCs w:val="24"/>
        </w:rPr>
      </w:pPr>
      <w:r w:rsidRPr="00FA173C">
        <w:rPr>
          <w:rFonts w:ascii="Arial" w:hAnsi="Arial" w:cs="Arial"/>
          <w:b/>
          <w:szCs w:val="24"/>
        </w:rPr>
        <w:t>12.2</w:t>
      </w:r>
      <w:r w:rsidRPr="00FA173C">
        <w:rPr>
          <w:rFonts w:ascii="Arial" w:hAnsi="Arial" w:cs="Arial"/>
          <w:bCs/>
          <w:szCs w:val="24"/>
        </w:rPr>
        <w:t xml:space="preserve">. </w:t>
      </w:r>
      <w:r w:rsidR="00A45C9C" w:rsidRPr="00FA173C">
        <w:rPr>
          <w:rFonts w:ascii="Arial" w:hAnsi="Arial" w:cs="Arial"/>
          <w:bCs/>
          <w:szCs w:val="24"/>
        </w:rPr>
        <w:t>Deverá, contudo,</w:t>
      </w:r>
      <w:r w:rsidRPr="00FA173C">
        <w:rPr>
          <w:rFonts w:ascii="Arial" w:hAnsi="Arial" w:cs="Arial"/>
          <w:bCs/>
          <w:szCs w:val="24"/>
        </w:rPr>
        <w:t xml:space="preserve"> o licitante vencedor, encaminhar por e-mail</w:t>
      </w:r>
      <w:r w:rsidR="00DD4560" w:rsidRPr="00FA173C">
        <w:rPr>
          <w:rFonts w:ascii="Arial" w:hAnsi="Arial" w:cs="Arial"/>
          <w:bCs/>
          <w:szCs w:val="24"/>
        </w:rPr>
        <w:t xml:space="preserve"> </w:t>
      </w:r>
      <w:r w:rsidR="00DD4560" w:rsidRPr="00FF2866">
        <w:rPr>
          <w:rFonts w:ascii="Arial" w:hAnsi="Arial" w:cs="Arial"/>
          <w:bCs/>
          <w:color w:val="4472C4" w:themeColor="accent1"/>
          <w:szCs w:val="24"/>
        </w:rPr>
        <w:t xml:space="preserve">licitacao@tarumirim.mg.gov.br </w:t>
      </w:r>
      <w:r w:rsidR="00DD4560" w:rsidRPr="00FA173C">
        <w:rPr>
          <w:rFonts w:ascii="Arial" w:hAnsi="Arial" w:cs="Arial"/>
          <w:bCs/>
          <w:szCs w:val="24"/>
        </w:rPr>
        <w:t>a</w:t>
      </w:r>
      <w:r w:rsidRPr="00FA173C">
        <w:rPr>
          <w:rFonts w:ascii="Arial" w:hAnsi="Arial" w:cs="Arial"/>
          <w:bCs/>
          <w:szCs w:val="24"/>
        </w:rPr>
        <w:t xml:space="preserve"> indicação do banco, número da conta e agência, para fins de pagamento, isso no prazo de 24 (vinte e quatro horas);</w:t>
      </w:r>
      <w:r w:rsidR="004709AB" w:rsidRPr="00FA173C">
        <w:rPr>
          <w:rFonts w:ascii="Arial" w:hAnsi="Arial" w:cs="Arial"/>
          <w:bCs/>
          <w:szCs w:val="24"/>
        </w:rPr>
        <w:t xml:space="preserve"> </w:t>
      </w:r>
    </w:p>
    <w:p w14:paraId="1028167E" w14:textId="256C8563" w:rsidR="00314296" w:rsidRPr="00FA173C" w:rsidRDefault="00314296" w:rsidP="00D640E0">
      <w:pPr>
        <w:jc w:val="both"/>
        <w:rPr>
          <w:rFonts w:ascii="Arial" w:hAnsi="Arial" w:cs="Arial"/>
          <w:szCs w:val="24"/>
        </w:rPr>
      </w:pPr>
    </w:p>
    <w:p w14:paraId="46C45C59" w14:textId="76179221" w:rsidR="001C456F" w:rsidRDefault="00314296" w:rsidP="00D640E0">
      <w:pPr>
        <w:jc w:val="both"/>
        <w:rPr>
          <w:rFonts w:ascii="Arial" w:hAnsi="Arial" w:cs="Arial"/>
          <w:b/>
          <w:szCs w:val="24"/>
        </w:rPr>
      </w:pPr>
      <w:r w:rsidRPr="00FA173C">
        <w:rPr>
          <w:rFonts w:ascii="Arial" w:hAnsi="Arial" w:cs="Arial"/>
          <w:b/>
          <w:szCs w:val="24"/>
          <w:highlight w:val="lightGray"/>
        </w:rPr>
        <w:t>13 - DO RECURSO</w:t>
      </w:r>
    </w:p>
    <w:p w14:paraId="023665F2" w14:textId="64465283" w:rsidR="00422109" w:rsidRDefault="00422109" w:rsidP="00D640E0">
      <w:pPr>
        <w:jc w:val="both"/>
        <w:rPr>
          <w:rFonts w:ascii="Arial" w:hAnsi="Arial" w:cs="Arial"/>
          <w:b/>
          <w:szCs w:val="24"/>
        </w:rPr>
      </w:pPr>
      <w:r w:rsidRPr="00FA173C">
        <w:rPr>
          <w:rFonts w:ascii="Arial" w:hAnsi="Arial" w:cs="Arial"/>
          <w:noProof/>
          <w:szCs w:val="24"/>
        </w:rPr>
        <mc:AlternateContent>
          <mc:Choice Requires="wps">
            <w:drawing>
              <wp:anchor distT="0" distB="0" distL="114300" distR="114300" simplePos="0" relativeHeight="251661824" behindDoc="0" locked="0" layoutInCell="1" allowOverlap="1" wp14:anchorId="186AAABC" wp14:editId="5EF7DDA6">
                <wp:simplePos x="0" y="0"/>
                <wp:positionH relativeFrom="margin">
                  <wp:posOffset>8792</wp:posOffset>
                </wp:positionH>
                <wp:positionV relativeFrom="paragraph">
                  <wp:posOffset>27110</wp:posOffset>
                </wp:positionV>
                <wp:extent cx="5951855" cy="974480"/>
                <wp:effectExtent l="19050" t="19050" r="29845" b="54610"/>
                <wp:wrapNone/>
                <wp:docPr id="4"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97448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57A36BCD" w14:textId="77777777" w:rsidR="00D5666A" w:rsidRPr="00452391" w:rsidRDefault="00D5666A" w:rsidP="00D5666A">
                            <w:pPr>
                              <w:jc w:val="both"/>
                              <w:rPr>
                                <w:rFonts w:ascii="Arial" w:hAnsi="Arial" w:cs="Arial"/>
                                <w:sz w:val="22"/>
                                <w:szCs w:val="22"/>
                              </w:rPr>
                            </w:pPr>
                            <w:r w:rsidRPr="00452391">
                              <w:rPr>
                                <w:rFonts w:ascii="Arial" w:hAnsi="Arial" w:cs="Arial"/>
                                <w:b/>
                                <w:sz w:val="22"/>
                                <w:szCs w:val="22"/>
                              </w:rPr>
                              <w:t>13.1</w:t>
                            </w:r>
                            <w:r w:rsidRPr="00452391">
                              <w:rPr>
                                <w:rFonts w:ascii="Arial" w:hAnsi="Arial" w:cs="Arial"/>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36B69C8" w14:textId="77777777" w:rsidR="00D5666A" w:rsidRPr="00452391" w:rsidRDefault="00D5666A" w:rsidP="00D5666A">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AAABC" id="Caixa de texto 8" o:spid="_x0000_s1028" type="#_x0000_t202" style="position:absolute;left:0;text-align:left;margin-left:.7pt;margin-top:2.15pt;width:468.65pt;height:76.7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nsAIAAKIFAAAOAAAAZHJzL2Uyb0RvYy54bWysVF1v2yAUfZ+0/4B4X+18NY5Vp+qadprU&#10;fUjdtOcbg200DAxI7PTX74Kb1F21aZrmB8QFczjnnsu9uOxbSfbcOqFVQSdnKSVclZoJVRf065fb&#10;NxklzoNiILXiBT1wRy/Xr19ddCbnU91oybglCKJc3pmCNt6bPElc2fAW3Jk2XOFmpW0LHkNbJ8xC&#10;h+itTKZpep502jJjdcmdw9XNsEnXEb+qeOk/VZXjnsiCIjcfRxvHbRiT9QXktQXTiPKRBvwDixaE&#10;wktPUBvwQHZWvIBqRWm105U/K3Wb6KoSJY8aUM0k/UXNfQOGRy2YHGdOaXL/D7b8uL83ny3x/Vvd&#10;o4FRhDN3uvzuiNLXDaiaX1mru4YDw4snIWVJZ1z+eDSk2uUugGy7D5qhybDzOgL1lW1DVlAnQXQ0&#10;4HBKOu89KXFxsVpMssWCkhL3Vsv5PIuuJJAfTxvr/DuuWxImBbVoakSH/Z3zgQ3kx1/CZU5LwW6F&#10;lDGw9fZaWrIHLICbzXIzGyTKXYtch+VJGr6hFHAdC2ZYP/JwA0a86Bm4VKQr6CxDAKTfGlZQp+oh&#10;hc9IHNyJA9Yu0x0lEpzHxYLexi8eGpNaLf7MKUK+pBQSsQHXDAoi20FYKzw+NCnagmYjvcHVG8Xi&#10;M/Ag5DDHjEoV0sfjE8I0Rxd3CHHfsI4wEYyYZrMVPm8mUMUsS8/T1ZISkDU2gtJbSqz234RvYhUH&#10;2//Wj6D8d3ZADtI0MMg7/Yh8xybpI9GYn5GGWLehVIei9f22JwJdm4YchTLeanbAQkbmsVqxseGk&#10;0faBkg6bBPr7YweWo33vFT6G1WQ+D10lBvPFcoqBHe9sxzugSoQqqMcsxem1xwiP7IwVdYM3DbWp&#10;9BU+oErE2n5ihWJCgI0gynpsWqHTjOP411NrXf8EAAD//wMAUEsDBBQABgAIAAAAIQDa07wK3wAA&#10;AAcBAAAPAAAAZHJzL2Rvd25yZXYueG1sTI7LTsMwEEX3SPyDNUhsUOtAXyHEqQCpQl1UfVBVXbrx&#10;kETE4xC7bcrXM6xgeR+696TTztbihK2vHCm470cgkHJnKioUbN9nvRiED5qMrh2hggt6mGbXV6lO&#10;jDvTGk+bUAgeIZ9oBWUITSKlz0u02vddg8TZh2utDizbQppWn3nc1vIhisbS6or4odQNvpaYf26O&#10;VsH+Euar3XIW7+7evrv91zq8RNuFUrc33fMTiIBd+CvDLz6jQ8ZMB3ck40XNeshFBcMBCE4fB/EE&#10;xIHt0SQGmaXyP3/2AwAA//8DAFBLAQItABQABgAIAAAAIQC2gziS/gAAAOEBAAATAAAAAAAAAAAA&#10;AAAAAAAAAABbQ29udGVudF9UeXBlc10ueG1sUEsBAi0AFAAGAAgAAAAhADj9If/WAAAAlAEAAAsA&#10;AAAAAAAAAAAAAAAALwEAAF9yZWxzLy5yZWxzUEsBAi0AFAAGAAgAAAAhAH9bsWewAgAAogUAAA4A&#10;AAAAAAAAAAAAAAAALgIAAGRycy9lMm9Eb2MueG1sUEsBAi0AFAAGAAgAAAAhANrTvArfAAAABwEA&#10;AA8AAAAAAAAAAAAAAAAACgUAAGRycy9kb3ducmV2LnhtbFBLBQYAAAAABAAEAPMAAAAWBgAAAAA=&#10;" fillcolor="#ed7d31" strokecolor="#f2f2f2" strokeweight="3pt">
                <v:shadow on="t" color="#843c0c" opacity=".5" offset="1pt"/>
                <v:textbox>
                  <w:txbxContent>
                    <w:p w14:paraId="57A36BCD" w14:textId="77777777" w:rsidR="00D5666A" w:rsidRPr="00452391" w:rsidRDefault="00D5666A" w:rsidP="00D5666A">
                      <w:pPr>
                        <w:jc w:val="both"/>
                        <w:rPr>
                          <w:rFonts w:ascii="Arial" w:hAnsi="Arial" w:cs="Arial"/>
                          <w:sz w:val="22"/>
                          <w:szCs w:val="22"/>
                        </w:rPr>
                      </w:pPr>
                      <w:r w:rsidRPr="00452391">
                        <w:rPr>
                          <w:rFonts w:ascii="Arial" w:hAnsi="Arial" w:cs="Arial"/>
                          <w:b/>
                          <w:sz w:val="22"/>
                          <w:szCs w:val="22"/>
                        </w:rPr>
                        <w:t>13.1</w:t>
                      </w:r>
                      <w:r w:rsidRPr="00452391">
                        <w:rPr>
                          <w:rFonts w:ascii="Arial" w:hAnsi="Arial" w:cs="Arial"/>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36B69C8" w14:textId="77777777" w:rsidR="00D5666A" w:rsidRPr="00452391" w:rsidRDefault="00D5666A" w:rsidP="00D5666A">
                      <w:pPr>
                        <w:rPr>
                          <w:sz w:val="22"/>
                          <w:szCs w:val="22"/>
                        </w:rPr>
                      </w:pPr>
                    </w:p>
                  </w:txbxContent>
                </v:textbox>
                <w10:wrap anchorx="margin"/>
              </v:shape>
            </w:pict>
          </mc:Fallback>
        </mc:AlternateContent>
      </w:r>
    </w:p>
    <w:p w14:paraId="7C9D67E6" w14:textId="77777777" w:rsidR="00422109" w:rsidRDefault="00422109" w:rsidP="00D640E0">
      <w:pPr>
        <w:jc w:val="both"/>
        <w:rPr>
          <w:rFonts w:ascii="Arial" w:hAnsi="Arial" w:cs="Arial"/>
          <w:b/>
          <w:szCs w:val="24"/>
        </w:rPr>
      </w:pPr>
    </w:p>
    <w:p w14:paraId="6BF546C2" w14:textId="1BF55DAE" w:rsidR="00422109" w:rsidRPr="00FA173C" w:rsidRDefault="00422109" w:rsidP="00D640E0">
      <w:pPr>
        <w:jc w:val="both"/>
        <w:rPr>
          <w:rFonts w:ascii="Arial" w:hAnsi="Arial" w:cs="Arial"/>
          <w:b/>
          <w:szCs w:val="24"/>
        </w:rPr>
      </w:pPr>
    </w:p>
    <w:p w14:paraId="769DD4B8" w14:textId="589842C5" w:rsidR="00ED39EE" w:rsidRDefault="00ED39EE" w:rsidP="00D640E0">
      <w:pPr>
        <w:jc w:val="both"/>
        <w:rPr>
          <w:rFonts w:ascii="Arial" w:hAnsi="Arial" w:cs="Arial"/>
          <w:b/>
          <w:szCs w:val="24"/>
        </w:rPr>
      </w:pPr>
    </w:p>
    <w:p w14:paraId="5F381241" w14:textId="77777777" w:rsidR="00422109" w:rsidRDefault="00422109" w:rsidP="00D640E0">
      <w:pPr>
        <w:jc w:val="both"/>
        <w:rPr>
          <w:rFonts w:ascii="Arial" w:hAnsi="Arial" w:cs="Arial"/>
          <w:b/>
          <w:szCs w:val="24"/>
        </w:rPr>
      </w:pPr>
    </w:p>
    <w:p w14:paraId="1B4680B4" w14:textId="77777777" w:rsidR="00422109" w:rsidRDefault="00422109" w:rsidP="00D640E0">
      <w:pPr>
        <w:jc w:val="both"/>
        <w:rPr>
          <w:rFonts w:ascii="Arial" w:hAnsi="Arial" w:cs="Arial"/>
          <w:b/>
          <w:szCs w:val="24"/>
        </w:rPr>
      </w:pPr>
    </w:p>
    <w:p w14:paraId="1FF67F12" w14:textId="1BBC20E4" w:rsidR="00314296" w:rsidRPr="00FA173C" w:rsidRDefault="00314296" w:rsidP="00D640E0">
      <w:pPr>
        <w:jc w:val="both"/>
        <w:rPr>
          <w:rFonts w:ascii="Arial" w:hAnsi="Arial" w:cs="Arial"/>
          <w:szCs w:val="24"/>
        </w:rPr>
      </w:pPr>
      <w:r w:rsidRPr="00FA173C">
        <w:rPr>
          <w:rFonts w:ascii="Arial" w:hAnsi="Arial" w:cs="Arial"/>
          <w:b/>
          <w:szCs w:val="24"/>
        </w:rPr>
        <w:lastRenderedPageBreak/>
        <w:t>13.2 -</w:t>
      </w:r>
      <w:r w:rsidRPr="00FA173C">
        <w:rPr>
          <w:rFonts w:ascii="Arial" w:hAnsi="Arial" w:cs="Arial"/>
          <w:szCs w:val="24"/>
        </w:rPr>
        <w:t xml:space="preserve"> A falta de manifestação imediata e motivada da intenção de interpor recurso, no momento da sessão pública deste Pregão, implica decadência desse direito, ficando o Pregoeiro autorizado a adjudicar o objeto à </w:t>
      </w:r>
      <w:r w:rsidRPr="0054699B">
        <w:rPr>
          <w:rFonts w:ascii="Arial" w:hAnsi="Arial" w:cs="Arial"/>
          <w:b/>
          <w:bCs/>
          <w:szCs w:val="24"/>
        </w:rPr>
        <w:t>LICITANTE VENCEDORA.</w:t>
      </w:r>
      <w:r w:rsidRPr="00FA173C">
        <w:rPr>
          <w:rFonts w:ascii="Arial" w:hAnsi="Arial" w:cs="Arial"/>
          <w:szCs w:val="24"/>
        </w:rPr>
        <w:t xml:space="preserve"> </w:t>
      </w:r>
    </w:p>
    <w:p w14:paraId="4E75A27D" w14:textId="580E3B90" w:rsidR="00314296" w:rsidRPr="00FA173C" w:rsidRDefault="00314296" w:rsidP="00D640E0">
      <w:pPr>
        <w:jc w:val="both"/>
        <w:rPr>
          <w:rFonts w:ascii="Arial" w:hAnsi="Arial" w:cs="Arial"/>
          <w:szCs w:val="24"/>
        </w:rPr>
      </w:pPr>
      <w:r w:rsidRPr="00FA173C">
        <w:rPr>
          <w:rFonts w:ascii="Arial" w:hAnsi="Arial" w:cs="Arial"/>
          <w:b/>
          <w:szCs w:val="24"/>
        </w:rPr>
        <w:t>13.3</w:t>
      </w:r>
      <w:r w:rsidRPr="00FA173C">
        <w:rPr>
          <w:rFonts w:ascii="Arial" w:hAnsi="Arial" w:cs="Arial"/>
          <w:szCs w:val="24"/>
        </w:rPr>
        <w:t xml:space="preserve"> </w:t>
      </w:r>
      <w:r w:rsidR="00917360" w:rsidRPr="00FA173C">
        <w:rPr>
          <w:rFonts w:ascii="Arial" w:hAnsi="Arial" w:cs="Arial"/>
          <w:szCs w:val="24"/>
        </w:rPr>
        <w:t>- Havendo</w:t>
      </w:r>
      <w:r w:rsidRPr="00FA173C">
        <w:rPr>
          <w:rFonts w:ascii="Arial" w:hAnsi="Arial" w:cs="Arial"/>
          <w:szCs w:val="24"/>
        </w:rPr>
        <w:t xml:space="preserve"> quem se manifeste, caberá ao Pregoeiro verificar a tempestividade e a existência de motivação da intenção de recorrer, para decidir se admite ou não o recurso, fundamentadamente.</w:t>
      </w:r>
    </w:p>
    <w:p w14:paraId="11E78428" w14:textId="77777777" w:rsidR="00314296" w:rsidRPr="00FA173C" w:rsidRDefault="00314296" w:rsidP="00D640E0">
      <w:pPr>
        <w:jc w:val="both"/>
        <w:rPr>
          <w:rFonts w:ascii="Arial" w:hAnsi="Arial" w:cs="Arial"/>
          <w:szCs w:val="24"/>
        </w:rPr>
      </w:pPr>
      <w:r w:rsidRPr="00FA173C">
        <w:rPr>
          <w:rFonts w:ascii="Arial" w:hAnsi="Arial" w:cs="Arial"/>
          <w:b/>
          <w:szCs w:val="24"/>
        </w:rPr>
        <w:t>13.3.1</w:t>
      </w:r>
      <w:r w:rsidRPr="00FA173C">
        <w:rPr>
          <w:rFonts w:ascii="Arial" w:hAnsi="Arial" w:cs="Arial"/>
          <w:szCs w:val="24"/>
        </w:rPr>
        <w:t xml:space="preserve"> - Nesse momento o Pregoeiro não adentrará no mérito recursal, mas apenas verificará as condições de admissibilidade do recurso. </w:t>
      </w:r>
    </w:p>
    <w:p w14:paraId="79C5B7D6" w14:textId="77777777" w:rsidR="00314296" w:rsidRPr="00FA173C" w:rsidRDefault="00314296" w:rsidP="00D640E0">
      <w:pPr>
        <w:jc w:val="both"/>
        <w:rPr>
          <w:rFonts w:ascii="Arial" w:hAnsi="Arial" w:cs="Arial"/>
          <w:szCs w:val="24"/>
        </w:rPr>
      </w:pPr>
      <w:r w:rsidRPr="00FA173C">
        <w:rPr>
          <w:rFonts w:ascii="Arial" w:hAnsi="Arial" w:cs="Arial"/>
          <w:b/>
          <w:szCs w:val="24"/>
        </w:rPr>
        <w:t>13.3.2</w:t>
      </w:r>
      <w:r w:rsidRPr="00FA173C">
        <w:rPr>
          <w:rFonts w:ascii="Arial" w:hAnsi="Arial" w:cs="Arial"/>
          <w:szCs w:val="24"/>
        </w:rPr>
        <w:t xml:space="preserve"> - A falta de apresentação das razões de recurso, em campo próprio do sistema, também importará a decadência do direito de recurso e, via de consequência, a adjudicação do objeto da licitação à </w:t>
      </w:r>
      <w:r w:rsidRPr="008E2228">
        <w:rPr>
          <w:rFonts w:ascii="Arial" w:hAnsi="Arial" w:cs="Arial"/>
          <w:b/>
          <w:bCs/>
          <w:szCs w:val="24"/>
        </w:rPr>
        <w:t>LICITANTE VENCEDORA.</w:t>
      </w:r>
      <w:r w:rsidRPr="00FA173C">
        <w:rPr>
          <w:rFonts w:ascii="Arial" w:hAnsi="Arial" w:cs="Arial"/>
          <w:szCs w:val="24"/>
        </w:rPr>
        <w:t xml:space="preserve"> </w:t>
      </w:r>
    </w:p>
    <w:p w14:paraId="312A8D9F" w14:textId="6E803627" w:rsidR="00314296" w:rsidRPr="00FA173C" w:rsidRDefault="00314296" w:rsidP="00D640E0">
      <w:pPr>
        <w:jc w:val="both"/>
        <w:rPr>
          <w:rFonts w:ascii="Arial" w:hAnsi="Arial" w:cs="Arial"/>
          <w:szCs w:val="24"/>
        </w:rPr>
      </w:pPr>
      <w:r w:rsidRPr="00FA173C">
        <w:rPr>
          <w:rFonts w:ascii="Arial" w:hAnsi="Arial" w:cs="Arial"/>
          <w:b/>
          <w:szCs w:val="24"/>
        </w:rPr>
        <w:t>13.4</w:t>
      </w:r>
      <w:r w:rsidRPr="00FA173C">
        <w:rPr>
          <w:rFonts w:ascii="Arial" w:hAnsi="Arial" w:cs="Arial"/>
          <w:szCs w:val="24"/>
        </w:rPr>
        <w:t xml:space="preserve"> </w:t>
      </w:r>
      <w:r w:rsidR="00917360" w:rsidRPr="00FA173C">
        <w:rPr>
          <w:rFonts w:ascii="Arial" w:hAnsi="Arial" w:cs="Arial"/>
          <w:szCs w:val="24"/>
        </w:rPr>
        <w:t>- A</w:t>
      </w:r>
      <w:r w:rsidRPr="00FA173C">
        <w:rPr>
          <w:rFonts w:ascii="Arial" w:hAnsi="Arial" w:cs="Arial"/>
          <w:szCs w:val="24"/>
        </w:rPr>
        <w:t xml:space="preserve"> recorrente que tiver sua intenção de recurso aceita deverá registrar as razões do recurso, em campo próprio do sistema, no prazo de 03 (três) dias</w:t>
      </w:r>
      <w:r w:rsidR="00C05819" w:rsidRPr="00FA173C">
        <w:rPr>
          <w:rFonts w:ascii="Arial" w:hAnsi="Arial" w:cs="Arial"/>
          <w:szCs w:val="24"/>
        </w:rPr>
        <w:t xml:space="preserve"> úteis</w:t>
      </w:r>
      <w:r w:rsidRPr="00FA173C">
        <w:rPr>
          <w:rFonts w:ascii="Arial" w:hAnsi="Arial" w:cs="Arial"/>
          <w:szCs w:val="24"/>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4887D06C" w14:textId="77777777" w:rsidR="00314296" w:rsidRPr="00FA173C" w:rsidRDefault="00314296" w:rsidP="00D640E0">
      <w:pPr>
        <w:jc w:val="both"/>
        <w:rPr>
          <w:rFonts w:ascii="Arial" w:hAnsi="Arial" w:cs="Arial"/>
          <w:szCs w:val="24"/>
        </w:rPr>
      </w:pPr>
      <w:r w:rsidRPr="00FA173C">
        <w:rPr>
          <w:rFonts w:ascii="Arial" w:hAnsi="Arial" w:cs="Arial"/>
          <w:b/>
          <w:szCs w:val="24"/>
        </w:rPr>
        <w:t>13.5</w:t>
      </w:r>
      <w:r w:rsidRPr="00FA173C">
        <w:rPr>
          <w:rFonts w:ascii="Arial" w:hAnsi="Arial" w:cs="Arial"/>
          <w:szCs w:val="24"/>
        </w:rPr>
        <w:t xml:space="preserve"> - O acolhimento do recurso importará na invalidação apenas dos atos insuscetíveis de aproveitamento.</w:t>
      </w:r>
    </w:p>
    <w:p w14:paraId="1D5399E6" w14:textId="77777777" w:rsidR="00314296" w:rsidRPr="00FA173C" w:rsidRDefault="00314296" w:rsidP="00D640E0">
      <w:pPr>
        <w:jc w:val="both"/>
        <w:rPr>
          <w:rFonts w:ascii="Arial" w:hAnsi="Arial" w:cs="Arial"/>
          <w:szCs w:val="24"/>
        </w:rPr>
      </w:pPr>
    </w:p>
    <w:p w14:paraId="65AE5096" w14:textId="2C39691A" w:rsidR="00314296" w:rsidRPr="00FA173C" w:rsidRDefault="00314296" w:rsidP="00D640E0">
      <w:pPr>
        <w:jc w:val="both"/>
        <w:rPr>
          <w:rFonts w:ascii="Arial" w:hAnsi="Arial" w:cs="Arial"/>
          <w:b/>
          <w:szCs w:val="24"/>
        </w:rPr>
      </w:pPr>
      <w:r w:rsidRPr="00FA173C">
        <w:rPr>
          <w:rFonts w:ascii="Arial" w:hAnsi="Arial" w:cs="Arial"/>
          <w:b/>
          <w:szCs w:val="24"/>
          <w:highlight w:val="lightGray"/>
        </w:rPr>
        <w:t>14 – DA ADJUDICAÇÃO E HOMOLOGAÇÃO</w:t>
      </w:r>
      <w:r w:rsidRPr="00FA173C">
        <w:rPr>
          <w:rFonts w:ascii="Arial" w:hAnsi="Arial" w:cs="Arial"/>
          <w:b/>
          <w:szCs w:val="24"/>
        </w:rPr>
        <w:t xml:space="preserve"> </w:t>
      </w:r>
    </w:p>
    <w:p w14:paraId="6B568333" w14:textId="53EF5DCF" w:rsidR="00314296" w:rsidRPr="00FA173C" w:rsidRDefault="00314296" w:rsidP="00D640E0">
      <w:pPr>
        <w:jc w:val="both"/>
        <w:rPr>
          <w:rFonts w:ascii="Arial" w:hAnsi="Arial" w:cs="Arial"/>
          <w:szCs w:val="24"/>
        </w:rPr>
      </w:pPr>
      <w:r w:rsidRPr="00FA173C">
        <w:rPr>
          <w:rFonts w:ascii="Arial" w:hAnsi="Arial" w:cs="Arial"/>
          <w:b/>
          <w:szCs w:val="24"/>
        </w:rPr>
        <w:t>14.1</w:t>
      </w:r>
      <w:r w:rsidRPr="00FA173C">
        <w:rPr>
          <w:rFonts w:ascii="Arial" w:hAnsi="Arial" w:cs="Arial"/>
          <w:szCs w:val="24"/>
        </w:rPr>
        <w:t xml:space="preserve"> - O objeto da licitação será adjudicado ao licitante declarado vencedor, caso não haja interposição de recurso, ou pela autoridade competente, após a regular decisão dos recursos apresentados.</w:t>
      </w:r>
    </w:p>
    <w:p w14:paraId="70F42D44" w14:textId="77777777" w:rsidR="00314296" w:rsidRPr="00FA173C" w:rsidRDefault="00314296" w:rsidP="00D640E0">
      <w:pPr>
        <w:jc w:val="both"/>
        <w:rPr>
          <w:rFonts w:ascii="Arial" w:hAnsi="Arial" w:cs="Arial"/>
          <w:szCs w:val="24"/>
        </w:rPr>
      </w:pPr>
      <w:r w:rsidRPr="00FA173C">
        <w:rPr>
          <w:rFonts w:ascii="Arial" w:hAnsi="Arial" w:cs="Arial"/>
          <w:b/>
          <w:szCs w:val="24"/>
        </w:rPr>
        <w:t>14.2</w:t>
      </w:r>
      <w:r w:rsidRPr="00FA173C">
        <w:rPr>
          <w:rFonts w:ascii="Arial" w:hAnsi="Arial" w:cs="Arial"/>
          <w:szCs w:val="24"/>
        </w:rPr>
        <w:t xml:space="preserve"> - Após a fase recursal, constatada a regularidade dos atos praticados, a autoridade competente homologará o procedimento licitatório.</w:t>
      </w:r>
    </w:p>
    <w:p w14:paraId="6A256C9D" w14:textId="77777777" w:rsidR="00314296" w:rsidRPr="00FA173C" w:rsidRDefault="00314296" w:rsidP="00D640E0">
      <w:pPr>
        <w:jc w:val="both"/>
        <w:rPr>
          <w:rFonts w:ascii="Arial" w:hAnsi="Arial" w:cs="Arial"/>
          <w:szCs w:val="24"/>
        </w:rPr>
      </w:pPr>
    </w:p>
    <w:p w14:paraId="6E3DFB71" w14:textId="4183C17F" w:rsidR="00314296" w:rsidRPr="00FA173C" w:rsidRDefault="00314296" w:rsidP="00D640E0">
      <w:pPr>
        <w:jc w:val="both"/>
        <w:rPr>
          <w:rFonts w:ascii="Arial" w:hAnsi="Arial" w:cs="Arial"/>
          <w:b/>
          <w:szCs w:val="24"/>
        </w:rPr>
      </w:pPr>
      <w:r w:rsidRPr="00FA173C">
        <w:rPr>
          <w:rFonts w:ascii="Arial" w:hAnsi="Arial" w:cs="Arial"/>
          <w:b/>
          <w:szCs w:val="24"/>
          <w:highlight w:val="lightGray"/>
        </w:rPr>
        <w:t xml:space="preserve">15 – DAS </w:t>
      </w:r>
      <w:r w:rsidR="00295F06" w:rsidRPr="00FA173C">
        <w:rPr>
          <w:rFonts w:ascii="Arial" w:hAnsi="Arial" w:cs="Arial"/>
          <w:b/>
          <w:szCs w:val="24"/>
          <w:highlight w:val="lightGray"/>
        </w:rPr>
        <w:t>CONDIÇÕES PARA ASSINATURA DO CONTRATO</w:t>
      </w:r>
    </w:p>
    <w:p w14:paraId="5AE4231F" w14:textId="77777777" w:rsidR="00314296" w:rsidRPr="00FA173C" w:rsidRDefault="00314296" w:rsidP="00D640E0">
      <w:pPr>
        <w:jc w:val="both"/>
        <w:rPr>
          <w:rFonts w:ascii="Arial" w:hAnsi="Arial" w:cs="Arial"/>
          <w:szCs w:val="24"/>
        </w:rPr>
      </w:pPr>
      <w:r w:rsidRPr="00FA173C">
        <w:rPr>
          <w:rFonts w:ascii="Arial" w:hAnsi="Arial" w:cs="Arial"/>
          <w:b/>
          <w:szCs w:val="24"/>
        </w:rPr>
        <w:t>15.1</w:t>
      </w:r>
      <w:r w:rsidRPr="00FA173C">
        <w:rPr>
          <w:rFonts w:ascii="Arial" w:hAnsi="Arial" w:cs="Arial"/>
          <w:szCs w:val="24"/>
        </w:rPr>
        <w:t xml:space="preserve"> - Findo o processo licitatório, a empresa vencedora será convocada via sistema </w:t>
      </w:r>
      <w:r w:rsidR="00295F06" w:rsidRPr="00FA173C">
        <w:rPr>
          <w:rFonts w:ascii="Arial" w:hAnsi="Arial" w:cs="Arial"/>
          <w:szCs w:val="24"/>
        </w:rPr>
        <w:t>eletrônico e e-mail a assinar o Contrato</w:t>
      </w:r>
      <w:r w:rsidRPr="00FA173C">
        <w:rPr>
          <w:rFonts w:ascii="Arial" w:hAnsi="Arial" w:cs="Arial"/>
          <w:szCs w:val="24"/>
        </w:rPr>
        <w:t>, que obedecerá ao modelo anexo, no prazo de 5 (cinco) dias úteis contados da convocação emitida pelo Setor, sob pena de decair do direito à contratação.</w:t>
      </w:r>
    </w:p>
    <w:p w14:paraId="7D244CE0" w14:textId="77777777" w:rsidR="00314296" w:rsidRPr="00FA173C" w:rsidRDefault="00314296" w:rsidP="00D640E0">
      <w:pPr>
        <w:jc w:val="both"/>
        <w:rPr>
          <w:rFonts w:ascii="Arial" w:hAnsi="Arial" w:cs="Arial"/>
          <w:szCs w:val="24"/>
        </w:rPr>
      </w:pPr>
      <w:r w:rsidRPr="00FA173C">
        <w:rPr>
          <w:rFonts w:ascii="Arial" w:hAnsi="Arial" w:cs="Arial"/>
          <w:b/>
          <w:szCs w:val="24"/>
        </w:rPr>
        <w:t>15.2</w:t>
      </w:r>
      <w:r w:rsidRPr="00FA173C">
        <w:rPr>
          <w:rFonts w:ascii="Arial" w:hAnsi="Arial" w:cs="Arial"/>
          <w:szCs w:val="24"/>
        </w:rPr>
        <w:t xml:space="preserve"> - O subitem acima deverá ser desconsiderado caso seja outra a decisão da autoridade competente que não a homologação do processo licitatório ou outra for sua decisão.</w:t>
      </w:r>
    </w:p>
    <w:p w14:paraId="4C399791" w14:textId="58655CDE" w:rsidR="00314296" w:rsidRDefault="00314296" w:rsidP="00D640E0">
      <w:pPr>
        <w:jc w:val="both"/>
        <w:rPr>
          <w:rFonts w:ascii="Arial" w:hAnsi="Arial" w:cs="Arial"/>
          <w:szCs w:val="24"/>
        </w:rPr>
      </w:pPr>
      <w:r w:rsidRPr="00FA173C">
        <w:rPr>
          <w:rFonts w:ascii="Arial" w:hAnsi="Arial" w:cs="Arial"/>
          <w:b/>
          <w:szCs w:val="24"/>
        </w:rPr>
        <w:t>15.3</w:t>
      </w:r>
      <w:r w:rsidRPr="00FA173C">
        <w:rPr>
          <w:rFonts w:ascii="Arial" w:hAnsi="Arial" w:cs="Arial"/>
          <w:szCs w:val="24"/>
        </w:rPr>
        <w:t xml:space="preserve"> - Caso a licitante vencedora não atenda ao prazo previsto no item 15.1, ensejará a aplicação das sanções estabelecidas no item sanções administrativas de</w:t>
      </w:r>
      <w:r w:rsidR="00E878A3" w:rsidRPr="00FA173C">
        <w:rPr>
          <w:rFonts w:ascii="Arial" w:hAnsi="Arial" w:cs="Arial"/>
          <w:szCs w:val="24"/>
        </w:rPr>
        <w:t>ste instrumento, reservando-se o</w:t>
      </w:r>
      <w:r w:rsidRPr="00FA173C">
        <w:rPr>
          <w:rFonts w:ascii="Arial" w:hAnsi="Arial" w:cs="Arial"/>
          <w:szCs w:val="24"/>
        </w:rPr>
        <w:t xml:space="preserve"> </w:t>
      </w:r>
      <w:r w:rsidR="0089776C" w:rsidRPr="00FA173C">
        <w:rPr>
          <w:rFonts w:ascii="Arial" w:hAnsi="Arial" w:cs="Arial"/>
          <w:b/>
          <w:szCs w:val="24"/>
        </w:rPr>
        <w:t>CONTRATANTE</w:t>
      </w:r>
      <w:r w:rsidRPr="00FA173C">
        <w:rPr>
          <w:rFonts w:ascii="Arial" w:hAnsi="Arial" w:cs="Arial"/>
          <w:szCs w:val="24"/>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361A54F6" w14:textId="77777777" w:rsidR="00DC0026" w:rsidRPr="00FA173C" w:rsidRDefault="00DC0026" w:rsidP="00D640E0">
      <w:pPr>
        <w:jc w:val="both"/>
        <w:rPr>
          <w:rFonts w:ascii="Arial" w:hAnsi="Arial" w:cs="Arial"/>
          <w:szCs w:val="24"/>
        </w:rPr>
      </w:pPr>
    </w:p>
    <w:p w14:paraId="1D97A0EE" w14:textId="75596988" w:rsidR="00314296" w:rsidRPr="00FA173C" w:rsidRDefault="00295F06" w:rsidP="00D640E0">
      <w:pPr>
        <w:jc w:val="both"/>
        <w:rPr>
          <w:rFonts w:ascii="Arial" w:hAnsi="Arial" w:cs="Arial"/>
          <w:b/>
          <w:szCs w:val="24"/>
        </w:rPr>
      </w:pPr>
      <w:r w:rsidRPr="00FA173C">
        <w:rPr>
          <w:rFonts w:ascii="Arial" w:hAnsi="Arial" w:cs="Arial"/>
          <w:b/>
          <w:szCs w:val="24"/>
          <w:highlight w:val="lightGray"/>
        </w:rPr>
        <w:t>16 – DO PRAZO PARA VIGÊNCIA DO CONTRATO</w:t>
      </w:r>
      <w:r w:rsidR="00314296" w:rsidRPr="00FA173C">
        <w:rPr>
          <w:rFonts w:ascii="Arial" w:hAnsi="Arial" w:cs="Arial"/>
          <w:b/>
          <w:szCs w:val="24"/>
        </w:rPr>
        <w:t xml:space="preserve"> </w:t>
      </w:r>
    </w:p>
    <w:p w14:paraId="3BA55958" w14:textId="2A7BDA85" w:rsidR="00BF70C5" w:rsidRDefault="00525A2B" w:rsidP="00D640E0">
      <w:pPr>
        <w:jc w:val="both"/>
        <w:rPr>
          <w:rFonts w:ascii="Arial" w:hAnsi="Arial" w:cs="Arial"/>
          <w:szCs w:val="24"/>
        </w:rPr>
      </w:pPr>
      <w:r w:rsidRPr="00FA173C">
        <w:rPr>
          <w:rFonts w:ascii="Arial" w:hAnsi="Arial" w:cs="Arial"/>
          <w:b/>
          <w:szCs w:val="24"/>
        </w:rPr>
        <w:t>16.</w:t>
      </w:r>
      <w:r w:rsidRPr="00FA173C">
        <w:rPr>
          <w:rFonts w:ascii="Arial" w:hAnsi="Arial" w:cs="Arial"/>
          <w:szCs w:val="24"/>
        </w:rPr>
        <w:t xml:space="preserve"> </w:t>
      </w:r>
      <w:r>
        <w:rPr>
          <w:rFonts w:ascii="Arial" w:hAnsi="Arial" w:cs="Arial"/>
          <w:szCs w:val="24"/>
        </w:rPr>
        <w:t>–</w:t>
      </w:r>
      <w:r w:rsidRPr="00FA173C">
        <w:rPr>
          <w:rFonts w:ascii="Arial" w:hAnsi="Arial" w:cs="Arial"/>
          <w:szCs w:val="24"/>
        </w:rPr>
        <w:t xml:space="preserve"> O contrato decorrente deste edital possuirá prazo </w:t>
      </w:r>
      <w:r>
        <w:rPr>
          <w:rFonts w:ascii="Arial" w:hAnsi="Arial" w:cs="Arial"/>
          <w:szCs w:val="24"/>
        </w:rPr>
        <w:t>de 12 (doze) meses contados da sua assinatura, podendo ser prorrogado nos termos da legislação vigente.</w:t>
      </w:r>
    </w:p>
    <w:p w14:paraId="1FC119E6" w14:textId="77777777" w:rsidR="00314296" w:rsidRPr="00FA173C" w:rsidRDefault="00314296" w:rsidP="00D640E0">
      <w:pPr>
        <w:jc w:val="both"/>
        <w:rPr>
          <w:rFonts w:ascii="Arial" w:hAnsi="Arial" w:cs="Arial"/>
          <w:szCs w:val="24"/>
        </w:rPr>
      </w:pPr>
    </w:p>
    <w:p w14:paraId="239E024F" w14:textId="040D2B6E" w:rsidR="00D46875" w:rsidRPr="00FA173C" w:rsidRDefault="00D46875" w:rsidP="00D640E0">
      <w:pPr>
        <w:jc w:val="both"/>
        <w:rPr>
          <w:rFonts w:ascii="Arial" w:hAnsi="Arial" w:cs="Arial"/>
          <w:b/>
          <w:szCs w:val="24"/>
        </w:rPr>
      </w:pPr>
      <w:r w:rsidRPr="00FA173C">
        <w:rPr>
          <w:rFonts w:ascii="Arial" w:hAnsi="Arial" w:cs="Arial"/>
          <w:b/>
          <w:szCs w:val="24"/>
          <w:highlight w:val="lightGray"/>
        </w:rPr>
        <w:t>17</w:t>
      </w:r>
      <w:r w:rsidR="00314296" w:rsidRPr="00FA173C">
        <w:rPr>
          <w:rFonts w:ascii="Arial" w:hAnsi="Arial" w:cs="Arial"/>
          <w:b/>
          <w:szCs w:val="24"/>
          <w:highlight w:val="lightGray"/>
        </w:rPr>
        <w:t xml:space="preserve"> - DAS OBRIGAÇÕES DA CONTRATADA</w:t>
      </w:r>
    </w:p>
    <w:p w14:paraId="7FCB582D" w14:textId="77777777" w:rsidR="00DD4B03" w:rsidRPr="00FA173C" w:rsidRDefault="00D46875" w:rsidP="00D640E0">
      <w:pPr>
        <w:jc w:val="both"/>
        <w:rPr>
          <w:rFonts w:ascii="Arial" w:hAnsi="Arial" w:cs="Arial"/>
          <w:szCs w:val="24"/>
        </w:rPr>
      </w:pPr>
      <w:r w:rsidRPr="00FA173C">
        <w:rPr>
          <w:rFonts w:ascii="Arial" w:hAnsi="Arial" w:cs="Arial"/>
          <w:b/>
          <w:szCs w:val="24"/>
        </w:rPr>
        <w:t>17</w:t>
      </w:r>
      <w:r w:rsidR="00314296" w:rsidRPr="00FA173C">
        <w:rPr>
          <w:rFonts w:ascii="Arial" w:hAnsi="Arial" w:cs="Arial"/>
          <w:b/>
          <w:szCs w:val="24"/>
        </w:rPr>
        <w:t>.1</w:t>
      </w:r>
      <w:r w:rsidRPr="00FA173C">
        <w:rPr>
          <w:rFonts w:ascii="Arial" w:hAnsi="Arial" w:cs="Arial"/>
          <w:szCs w:val="24"/>
        </w:rPr>
        <w:t xml:space="preserve"> -</w:t>
      </w:r>
      <w:r w:rsidR="00314296" w:rsidRPr="00FA173C">
        <w:rPr>
          <w:rFonts w:ascii="Arial" w:hAnsi="Arial" w:cs="Arial"/>
          <w:szCs w:val="24"/>
        </w:rPr>
        <w:t xml:space="preserve"> Além das obrigações legais, regulamentares e das demais constantes deste instrumento e seus anexos, obriga-se, ainda, a empresa vencedora a:</w:t>
      </w:r>
    </w:p>
    <w:tbl>
      <w:tblPr>
        <w:tblW w:w="9371" w:type="dxa"/>
        <w:tblInd w:w="-20" w:type="dxa"/>
        <w:tblLayout w:type="fixed"/>
        <w:tblLook w:val="0000" w:firstRow="0" w:lastRow="0" w:firstColumn="0" w:lastColumn="0" w:noHBand="0" w:noVBand="0"/>
      </w:tblPr>
      <w:tblGrid>
        <w:gridCol w:w="9371"/>
      </w:tblGrid>
      <w:tr w:rsidR="00ED33CA" w:rsidRPr="00FA173C" w14:paraId="7FC5BE16" w14:textId="77777777" w:rsidTr="008B3176">
        <w:trPr>
          <w:trHeight w:val="920"/>
        </w:trPr>
        <w:tc>
          <w:tcPr>
            <w:tcW w:w="9371"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3702C17E" w14:textId="2FA6C138" w:rsidR="00D46875" w:rsidRPr="00FA173C" w:rsidRDefault="00D46875" w:rsidP="001612D4">
            <w:pPr>
              <w:tabs>
                <w:tab w:val="left" w:pos="709"/>
                <w:tab w:val="left" w:pos="900"/>
                <w:tab w:val="left" w:pos="1080"/>
              </w:tabs>
              <w:contextualSpacing/>
              <w:jc w:val="both"/>
              <w:rPr>
                <w:rFonts w:ascii="Arial" w:hAnsi="Arial" w:cs="Arial"/>
                <w:szCs w:val="24"/>
              </w:rPr>
            </w:pPr>
            <w:r w:rsidRPr="00FA173C">
              <w:rPr>
                <w:rFonts w:ascii="Arial" w:hAnsi="Arial" w:cs="Arial"/>
                <w:b/>
                <w:szCs w:val="24"/>
              </w:rPr>
              <w:lastRenderedPageBreak/>
              <w:t>17.1.1 -</w:t>
            </w:r>
            <w:r w:rsidRPr="00FA173C">
              <w:rPr>
                <w:rFonts w:ascii="Arial" w:hAnsi="Arial" w:cs="Arial"/>
                <w:szCs w:val="24"/>
              </w:rPr>
              <w:t xml:space="preserve"> </w:t>
            </w:r>
            <w:r w:rsidRPr="00FA173C">
              <w:rPr>
                <w:rFonts w:ascii="Arial" w:hAnsi="Arial" w:cs="Arial"/>
                <w:b/>
                <w:szCs w:val="24"/>
              </w:rPr>
              <w:t>E-MAIL INSTITUCIONAL</w:t>
            </w:r>
            <w:r w:rsidRPr="00FA173C">
              <w:rPr>
                <w:rFonts w:ascii="Arial" w:hAnsi="Arial" w:cs="Arial"/>
                <w:szCs w:val="24"/>
              </w:rPr>
              <w:t xml:space="preserve">: É dever empresa vencedora/contratada manter durante o período de vigência do </w:t>
            </w:r>
            <w:r w:rsidR="001612D4" w:rsidRPr="00FA173C">
              <w:rPr>
                <w:rFonts w:ascii="Arial" w:hAnsi="Arial" w:cs="Arial"/>
                <w:szCs w:val="24"/>
              </w:rPr>
              <w:t>contrato</w:t>
            </w:r>
            <w:r w:rsidRPr="00FA173C">
              <w:rPr>
                <w:rFonts w:ascii="Arial" w:hAnsi="Arial" w:cs="Arial"/>
                <w:szCs w:val="24"/>
              </w:rPr>
              <w:t>, e-mail institucional, oficial, atualizado, vigente e operacional, para executar os contatos oficiais com</w:t>
            </w:r>
            <w:r w:rsidR="00E878A3" w:rsidRPr="00FA173C">
              <w:rPr>
                <w:rFonts w:ascii="Arial" w:hAnsi="Arial" w:cs="Arial"/>
                <w:szCs w:val="24"/>
              </w:rPr>
              <w:t xml:space="preserve"> o</w:t>
            </w:r>
            <w:r w:rsidR="0089776C" w:rsidRPr="00FA173C">
              <w:rPr>
                <w:rFonts w:ascii="Arial" w:hAnsi="Arial" w:cs="Arial"/>
                <w:szCs w:val="24"/>
              </w:rPr>
              <w:t xml:space="preserve"> </w:t>
            </w:r>
            <w:r w:rsidR="0089776C" w:rsidRPr="00FA173C">
              <w:rPr>
                <w:rFonts w:ascii="Arial" w:hAnsi="Arial" w:cs="Arial"/>
                <w:b/>
                <w:szCs w:val="24"/>
              </w:rPr>
              <w:t>CONTRATANTE</w:t>
            </w:r>
            <w:r w:rsidRPr="00FA173C">
              <w:rPr>
                <w:rFonts w:ascii="Arial" w:hAnsi="Arial" w:cs="Arial"/>
                <w:szCs w:val="24"/>
              </w:rPr>
              <w:t>, para realização de contratos, adendos, renovações, notificações, ofícios e todos demais atos administrativos.</w:t>
            </w:r>
          </w:p>
        </w:tc>
      </w:tr>
    </w:tbl>
    <w:p w14:paraId="601A3E7D" w14:textId="04478365" w:rsidR="00D46875" w:rsidRPr="00FA173C" w:rsidRDefault="00D46875" w:rsidP="00D640E0">
      <w:pPr>
        <w:jc w:val="both"/>
        <w:rPr>
          <w:rFonts w:ascii="Arial" w:hAnsi="Arial" w:cs="Arial"/>
          <w:szCs w:val="24"/>
        </w:rPr>
      </w:pPr>
      <w:r w:rsidRPr="00FA173C">
        <w:rPr>
          <w:rFonts w:ascii="Arial" w:hAnsi="Arial" w:cs="Arial"/>
          <w:b/>
          <w:szCs w:val="24"/>
        </w:rPr>
        <w:t>17.1.2</w:t>
      </w:r>
      <w:r w:rsidRPr="00FA173C">
        <w:rPr>
          <w:rFonts w:ascii="Arial" w:hAnsi="Arial" w:cs="Arial"/>
          <w:szCs w:val="24"/>
        </w:rPr>
        <w:t xml:space="preserve"> - Assinar </w:t>
      </w:r>
      <w:r w:rsidR="00194658" w:rsidRPr="00FA173C">
        <w:rPr>
          <w:rFonts w:ascii="Arial" w:hAnsi="Arial" w:cs="Arial"/>
          <w:szCs w:val="24"/>
        </w:rPr>
        <w:t xml:space="preserve">o contrato </w:t>
      </w:r>
      <w:r w:rsidRPr="00FA173C">
        <w:rPr>
          <w:rFonts w:ascii="Arial" w:hAnsi="Arial" w:cs="Arial"/>
          <w:szCs w:val="24"/>
        </w:rPr>
        <w:t xml:space="preserve">no prazo estabelecido no item </w:t>
      </w:r>
      <w:r w:rsidRPr="00FA173C">
        <w:rPr>
          <w:rFonts w:ascii="Arial" w:hAnsi="Arial" w:cs="Arial"/>
          <w:b/>
          <w:szCs w:val="24"/>
        </w:rPr>
        <w:t xml:space="preserve">DAS CONDIÇÕES PARA ASSINATURA </w:t>
      </w:r>
      <w:r w:rsidR="00194658" w:rsidRPr="00FA173C">
        <w:rPr>
          <w:rFonts w:ascii="Arial" w:hAnsi="Arial" w:cs="Arial"/>
          <w:b/>
          <w:szCs w:val="24"/>
        </w:rPr>
        <w:t>DO CONTRATO.</w:t>
      </w:r>
    </w:p>
    <w:p w14:paraId="69DC1BD9" w14:textId="77777777" w:rsidR="00D46875" w:rsidRPr="00FA173C" w:rsidRDefault="00D46875" w:rsidP="00D640E0">
      <w:pPr>
        <w:jc w:val="both"/>
        <w:rPr>
          <w:rFonts w:ascii="Arial" w:hAnsi="Arial" w:cs="Arial"/>
          <w:szCs w:val="24"/>
        </w:rPr>
      </w:pPr>
      <w:r w:rsidRPr="00FA173C">
        <w:rPr>
          <w:rFonts w:ascii="Arial" w:hAnsi="Arial" w:cs="Arial"/>
          <w:b/>
          <w:szCs w:val="24"/>
        </w:rPr>
        <w:t>17.1.3</w:t>
      </w:r>
      <w:r w:rsidRPr="00FA173C">
        <w:rPr>
          <w:rFonts w:ascii="Arial" w:hAnsi="Arial" w:cs="Arial"/>
          <w:szCs w:val="24"/>
        </w:rPr>
        <w:t xml:space="preserve"> - Efetuar a entrega do objeto licitado no prazo e local informado, juntamente com a emissão da ordem de compra, mediante agendamento prévio junto ao</w:t>
      </w:r>
      <w:r w:rsidR="0089776C" w:rsidRPr="00FA173C">
        <w:rPr>
          <w:rFonts w:ascii="Arial" w:hAnsi="Arial" w:cs="Arial"/>
          <w:szCs w:val="24"/>
        </w:rPr>
        <w:t xml:space="preserve"> </w:t>
      </w:r>
      <w:r w:rsidR="0089776C" w:rsidRPr="00FA173C">
        <w:rPr>
          <w:rFonts w:ascii="Arial" w:hAnsi="Arial" w:cs="Arial"/>
          <w:b/>
          <w:szCs w:val="24"/>
        </w:rPr>
        <w:t>CONTRATANTE</w:t>
      </w:r>
      <w:r w:rsidRPr="00FA173C">
        <w:rPr>
          <w:rFonts w:ascii="Arial" w:hAnsi="Arial" w:cs="Arial"/>
          <w:szCs w:val="24"/>
        </w:rPr>
        <w:t>.</w:t>
      </w:r>
    </w:p>
    <w:p w14:paraId="3C2536E3" w14:textId="77777777" w:rsidR="00D46875" w:rsidRPr="00FA173C" w:rsidRDefault="00D46875" w:rsidP="00D640E0">
      <w:pPr>
        <w:jc w:val="both"/>
        <w:rPr>
          <w:rFonts w:ascii="Arial" w:hAnsi="Arial" w:cs="Arial"/>
          <w:szCs w:val="24"/>
        </w:rPr>
      </w:pPr>
      <w:r w:rsidRPr="00FA173C">
        <w:rPr>
          <w:rFonts w:ascii="Arial" w:hAnsi="Arial" w:cs="Arial"/>
          <w:b/>
          <w:szCs w:val="24"/>
        </w:rPr>
        <w:t>17.1.3.1</w:t>
      </w:r>
      <w:r w:rsidR="005A7816" w:rsidRPr="00FA173C">
        <w:rPr>
          <w:rFonts w:ascii="Arial" w:hAnsi="Arial" w:cs="Arial"/>
          <w:b/>
          <w:szCs w:val="24"/>
        </w:rPr>
        <w:t xml:space="preserve"> -</w:t>
      </w:r>
      <w:r w:rsidRPr="00FA173C">
        <w:rPr>
          <w:rFonts w:ascii="Arial" w:hAnsi="Arial" w:cs="Arial"/>
          <w:szCs w:val="24"/>
        </w:rPr>
        <w:t xml:space="preserve"> Carregar e disponibilizar o(s) produto(s) no(s) local(is) indicado(s) também constituem obrigações exclusivas da empresa vencedora, a serem cumpridas com força de trabalho própria e as suas expensas.</w:t>
      </w:r>
    </w:p>
    <w:p w14:paraId="7AB7813F" w14:textId="77777777" w:rsidR="00D46875" w:rsidRPr="00FA173C" w:rsidRDefault="00D46875" w:rsidP="00D640E0">
      <w:pPr>
        <w:jc w:val="both"/>
        <w:rPr>
          <w:rFonts w:ascii="Arial" w:hAnsi="Arial" w:cs="Arial"/>
          <w:szCs w:val="24"/>
        </w:rPr>
      </w:pPr>
      <w:r w:rsidRPr="00FA173C">
        <w:rPr>
          <w:rFonts w:ascii="Arial" w:hAnsi="Arial" w:cs="Arial"/>
          <w:b/>
          <w:szCs w:val="24"/>
        </w:rPr>
        <w:t>17.1.3.2</w:t>
      </w:r>
      <w:r w:rsidRPr="00FA173C">
        <w:rPr>
          <w:rFonts w:ascii="Arial" w:hAnsi="Arial" w:cs="Arial"/>
          <w:szCs w:val="24"/>
        </w:rPr>
        <w:t xml:space="preserve"> - O recebimento dos materiais será provisório para posterior verificação de sua conformidade com as especificações do Pregão e da proposta.</w:t>
      </w:r>
    </w:p>
    <w:p w14:paraId="6CE64578" w14:textId="77777777" w:rsidR="00D46875" w:rsidRPr="00FA173C" w:rsidRDefault="00D46875" w:rsidP="00D640E0">
      <w:pPr>
        <w:jc w:val="both"/>
        <w:rPr>
          <w:rFonts w:ascii="Arial" w:hAnsi="Arial" w:cs="Arial"/>
          <w:szCs w:val="24"/>
        </w:rPr>
      </w:pPr>
      <w:r w:rsidRPr="00FA173C">
        <w:rPr>
          <w:rFonts w:ascii="Arial" w:hAnsi="Arial" w:cs="Arial"/>
          <w:b/>
          <w:szCs w:val="24"/>
        </w:rPr>
        <w:t>17.1.3.3</w:t>
      </w:r>
      <w:r w:rsidRPr="00FA173C">
        <w:rPr>
          <w:rFonts w:ascii="Arial" w:hAnsi="Arial" w:cs="Arial"/>
          <w:szCs w:val="24"/>
        </w:rPr>
        <w:t xml:space="preserve"> - O pedido de prorrogação de prazo para entrega dos objetos somente será conhecido pelo</w:t>
      </w:r>
      <w:r w:rsidR="005A7816" w:rsidRPr="00FA173C">
        <w:rPr>
          <w:rFonts w:ascii="Arial" w:hAnsi="Arial" w:cs="Arial"/>
          <w:szCs w:val="24"/>
        </w:rPr>
        <w:t xml:space="preserve"> </w:t>
      </w:r>
      <w:r w:rsidR="005A7816" w:rsidRPr="00FA173C">
        <w:rPr>
          <w:rFonts w:ascii="Arial" w:hAnsi="Arial" w:cs="Arial"/>
          <w:b/>
          <w:szCs w:val="24"/>
        </w:rPr>
        <w:t>CONTRATANTE</w:t>
      </w:r>
      <w:r w:rsidRPr="00FA173C">
        <w:rPr>
          <w:rFonts w:ascii="Arial" w:hAnsi="Arial" w:cs="Arial"/>
          <w:szCs w:val="24"/>
        </w:rPr>
        <w:t>, caso o mesmo seja devidamente fundamentado e entregue no Setor de Licitações, antes de expirar o prazo contratual inicialmente estabelecido.</w:t>
      </w:r>
    </w:p>
    <w:p w14:paraId="590408E6" w14:textId="77777777" w:rsidR="00D46875" w:rsidRPr="00FA173C" w:rsidRDefault="00D46875" w:rsidP="00D640E0">
      <w:pPr>
        <w:jc w:val="both"/>
        <w:rPr>
          <w:rFonts w:ascii="Arial" w:hAnsi="Arial" w:cs="Arial"/>
          <w:szCs w:val="24"/>
        </w:rPr>
      </w:pPr>
      <w:r w:rsidRPr="00FA173C">
        <w:rPr>
          <w:rFonts w:ascii="Arial" w:hAnsi="Arial" w:cs="Arial"/>
          <w:b/>
          <w:szCs w:val="24"/>
        </w:rPr>
        <w:t>17.1.4</w:t>
      </w:r>
      <w:r w:rsidRPr="00FA173C">
        <w:rPr>
          <w:rFonts w:ascii="Arial" w:hAnsi="Arial" w:cs="Arial"/>
          <w:szCs w:val="24"/>
        </w:rPr>
        <w:t xml:space="preserve"> - Garantir os materiais contra defeitos de fabricação e também, contra vícios, defeitos ou incorreções, resultantes da entrega.</w:t>
      </w:r>
    </w:p>
    <w:p w14:paraId="0AD64696" w14:textId="77777777" w:rsidR="00D46875" w:rsidRPr="00FA173C" w:rsidRDefault="00D46875" w:rsidP="00D640E0">
      <w:pPr>
        <w:jc w:val="both"/>
        <w:rPr>
          <w:rFonts w:ascii="Arial" w:hAnsi="Arial" w:cs="Arial"/>
          <w:szCs w:val="24"/>
        </w:rPr>
      </w:pPr>
      <w:r w:rsidRPr="00FA173C">
        <w:rPr>
          <w:rFonts w:ascii="Arial" w:hAnsi="Arial" w:cs="Arial"/>
          <w:b/>
          <w:szCs w:val="24"/>
        </w:rPr>
        <w:t>17.1.4.1</w:t>
      </w:r>
      <w:r w:rsidRPr="00FA173C">
        <w:rPr>
          <w:rFonts w:ascii="Arial" w:hAnsi="Arial" w:cs="Arial"/>
          <w:szCs w:val="24"/>
        </w:rPr>
        <w:t xml:space="preserve"> - Fornecer materiais de primeira qualidade, considerando-se como tais àqueles que atendam satisfatoriamente os fins aos quais se destinam, apresentando ótimo rendimento, durabilidade e praticidade.</w:t>
      </w:r>
    </w:p>
    <w:p w14:paraId="595E929A" w14:textId="51B201F1" w:rsidR="00D46875" w:rsidRPr="00FA173C" w:rsidRDefault="00D46875" w:rsidP="00D640E0">
      <w:pPr>
        <w:jc w:val="both"/>
        <w:rPr>
          <w:rFonts w:ascii="Arial" w:hAnsi="Arial" w:cs="Arial"/>
          <w:szCs w:val="24"/>
        </w:rPr>
      </w:pPr>
      <w:r w:rsidRPr="00FA173C">
        <w:rPr>
          <w:rFonts w:ascii="Arial" w:hAnsi="Arial" w:cs="Arial"/>
          <w:b/>
          <w:szCs w:val="24"/>
        </w:rPr>
        <w:t>17.1.5</w:t>
      </w:r>
      <w:r w:rsidRPr="00FA173C">
        <w:rPr>
          <w:rFonts w:ascii="Arial" w:hAnsi="Arial" w:cs="Arial"/>
          <w:szCs w:val="24"/>
        </w:rPr>
        <w:t xml:space="preserve"> - Arcar com todos os ônus necessários à completa entrega, considerando-se como tal a disponibilização, no local indicado pelo </w:t>
      </w:r>
      <w:r w:rsidR="00056130" w:rsidRPr="00FA173C">
        <w:rPr>
          <w:rFonts w:ascii="Arial" w:hAnsi="Arial" w:cs="Arial"/>
          <w:szCs w:val="24"/>
        </w:rPr>
        <w:t xml:space="preserve">Município de </w:t>
      </w:r>
      <w:r w:rsidR="000B37D8" w:rsidRPr="00FA173C">
        <w:rPr>
          <w:rFonts w:ascii="Arial" w:hAnsi="Arial" w:cs="Arial"/>
          <w:szCs w:val="24"/>
        </w:rPr>
        <w:t>Tarumirim</w:t>
      </w:r>
      <w:r w:rsidRPr="00FA173C">
        <w:rPr>
          <w:rFonts w:ascii="Arial" w:hAnsi="Arial" w:cs="Arial"/>
          <w:szCs w:val="24"/>
        </w:rPr>
        <w:t xml:space="preserve">, conforme quantitativos </w:t>
      </w:r>
      <w:r w:rsidR="00CE13B2" w:rsidRPr="00FA173C">
        <w:rPr>
          <w:rFonts w:ascii="Arial" w:hAnsi="Arial" w:cs="Arial"/>
          <w:szCs w:val="24"/>
        </w:rPr>
        <w:t>d</w:t>
      </w:r>
      <w:r w:rsidR="00EA6F5C" w:rsidRPr="00FA173C">
        <w:rPr>
          <w:rFonts w:ascii="Arial" w:hAnsi="Arial" w:cs="Arial"/>
          <w:szCs w:val="24"/>
        </w:rPr>
        <w:t>os itens licitados</w:t>
      </w:r>
      <w:r w:rsidRPr="00FA173C">
        <w:rPr>
          <w:rFonts w:ascii="Arial" w:hAnsi="Arial" w:cs="Arial"/>
          <w:szCs w:val="24"/>
        </w:rPr>
        <w:t xml:space="preserve">, tais como transporte, encargos sociais, tributos e outras incidências, se ocorrerem. </w:t>
      </w:r>
    </w:p>
    <w:p w14:paraId="1C2AFAEF" w14:textId="7F65C2C1" w:rsidR="00D46875" w:rsidRPr="00FA173C" w:rsidRDefault="00D46875" w:rsidP="00D640E0">
      <w:pPr>
        <w:jc w:val="both"/>
        <w:rPr>
          <w:rFonts w:ascii="Arial" w:hAnsi="Arial" w:cs="Arial"/>
          <w:szCs w:val="24"/>
        </w:rPr>
      </w:pPr>
      <w:r w:rsidRPr="00FA173C">
        <w:rPr>
          <w:rFonts w:ascii="Arial" w:hAnsi="Arial" w:cs="Arial"/>
          <w:b/>
          <w:szCs w:val="24"/>
        </w:rPr>
        <w:t>17.1.6</w:t>
      </w:r>
      <w:r w:rsidRPr="00FA173C">
        <w:rPr>
          <w:rFonts w:ascii="Arial" w:hAnsi="Arial" w:cs="Arial"/>
          <w:szCs w:val="24"/>
        </w:rPr>
        <w:t xml:space="preserve"> - Substituir, no prazo má</w:t>
      </w:r>
      <w:r w:rsidR="0031798A" w:rsidRPr="00FA173C">
        <w:rPr>
          <w:rFonts w:ascii="Arial" w:hAnsi="Arial" w:cs="Arial"/>
          <w:szCs w:val="24"/>
        </w:rPr>
        <w:t xml:space="preserve">ximo de </w:t>
      </w:r>
      <w:r w:rsidR="00944AD4" w:rsidRPr="00FA173C">
        <w:rPr>
          <w:rFonts w:ascii="Arial" w:hAnsi="Arial" w:cs="Arial"/>
          <w:b/>
          <w:szCs w:val="24"/>
        </w:rPr>
        <w:t>até 5 (cinco) dias úteis</w:t>
      </w:r>
      <w:r w:rsidR="0031798A" w:rsidRPr="00FA173C">
        <w:rPr>
          <w:rFonts w:ascii="Arial" w:hAnsi="Arial" w:cs="Arial"/>
          <w:szCs w:val="24"/>
        </w:rPr>
        <w:t xml:space="preserve">, as peças ou item </w:t>
      </w:r>
      <w:r w:rsidRPr="00FA173C">
        <w:rPr>
          <w:rFonts w:ascii="Arial" w:hAnsi="Arial" w:cs="Arial"/>
          <w:szCs w:val="24"/>
        </w:rPr>
        <w:t>que, no ato da entrega, estive</w:t>
      </w:r>
      <w:r w:rsidR="0031798A" w:rsidRPr="00FA173C">
        <w:rPr>
          <w:rFonts w:ascii="Arial" w:hAnsi="Arial" w:cs="Arial"/>
          <w:szCs w:val="24"/>
        </w:rPr>
        <w:t xml:space="preserve">rem danificadas, </w:t>
      </w:r>
      <w:r w:rsidRPr="00FA173C">
        <w:rPr>
          <w:rFonts w:ascii="Arial" w:hAnsi="Arial" w:cs="Arial"/>
          <w:szCs w:val="24"/>
        </w:rPr>
        <w:t>violadas e/ou com identificação ilegível e em desacordo com as condições necessárias estabelecidas neste instrumento.</w:t>
      </w:r>
      <w:r w:rsidR="005A7816" w:rsidRPr="00FA173C">
        <w:rPr>
          <w:rFonts w:ascii="Arial" w:hAnsi="Arial" w:cs="Arial"/>
          <w:szCs w:val="24"/>
        </w:rPr>
        <w:t xml:space="preserve"> Exceto, quando pela natureza do bem, origem do produto e logística de sua entrega, for impossível substituir no prazo de 02 (dois) dias, podendo o </w:t>
      </w:r>
      <w:r w:rsidR="005A7816" w:rsidRPr="00FA173C">
        <w:rPr>
          <w:rFonts w:ascii="Arial" w:hAnsi="Arial" w:cs="Arial"/>
          <w:b/>
          <w:szCs w:val="24"/>
        </w:rPr>
        <w:t xml:space="preserve">CONTRATANTE </w:t>
      </w:r>
      <w:r w:rsidR="005A7816" w:rsidRPr="00FA173C">
        <w:rPr>
          <w:rFonts w:ascii="Arial" w:hAnsi="Arial" w:cs="Arial"/>
          <w:szCs w:val="24"/>
        </w:rPr>
        <w:t>conceder prazo maior.</w:t>
      </w:r>
    </w:p>
    <w:p w14:paraId="37E96643" w14:textId="77777777" w:rsidR="00D46875" w:rsidRPr="00FA173C" w:rsidRDefault="00D46875" w:rsidP="00D640E0">
      <w:pPr>
        <w:jc w:val="both"/>
        <w:rPr>
          <w:rFonts w:ascii="Arial" w:hAnsi="Arial" w:cs="Arial"/>
          <w:szCs w:val="24"/>
        </w:rPr>
      </w:pPr>
      <w:r w:rsidRPr="00FA173C">
        <w:rPr>
          <w:rFonts w:ascii="Arial" w:hAnsi="Arial" w:cs="Arial"/>
          <w:b/>
          <w:szCs w:val="24"/>
        </w:rPr>
        <w:t>17.1.7</w:t>
      </w:r>
      <w:r w:rsidRPr="00FA173C">
        <w:rPr>
          <w:rFonts w:ascii="Arial" w:hAnsi="Arial" w:cs="Arial"/>
          <w:szCs w:val="24"/>
        </w:rPr>
        <w:t xml:space="preserve"> - Substituir, ainda, por outro de qualidade, todo produto com defeito de fabricação.</w:t>
      </w:r>
    </w:p>
    <w:p w14:paraId="1004DE1A" w14:textId="77777777" w:rsidR="00D46875" w:rsidRPr="00FA173C" w:rsidRDefault="00D46875" w:rsidP="00D640E0">
      <w:pPr>
        <w:jc w:val="both"/>
        <w:rPr>
          <w:rFonts w:ascii="Arial" w:hAnsi="Arial" w:cs="Arial"/>
          <w:szCs w:val="24"/>
        </w:rPr>
      </w:pPr>
      <w:r w:rsidRPr="00FA173C">
        <w:rPr>
          <w:rFonts w:ascii="Arial" w:hAnsi="Arial" w:cs="Arial"/>
          <w:b/>
          <w:szCs w:val="24"/>
        </w:rPr>
        <w:t>17.1.8</w:t>
      </w:r>
      <w:r w:rsidRPr="00FA173C">
        <w:rPr>
          <w:rFonts w:ascii="Arial" w:hAnsi="Arial" w:cs="Arial"/>
          <w:szCs w:val="24"/>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25C9430B" w14:textId="77777777" w:rsidR="00D46875" w:rsidRPr="00FA173C" w:rsidRDefault="00D46875" w:rsidP="00D640E0">
      <w:pPr>
        <w:jc w:val="both"/>
        <w:rPr>
          <w:rFonts w:ascii="Arial" w:hAnsi="Arial" w:cs="Arial"/>
          <w:szCs w:val="24"/>
        </w:rPr>
      </w:pPr>
      <w:r w:rsidRPr="00FA173C">
        <w:rPr>
          <w:rFonts w:ascii="Arial" w:hAnsi="Arial" w:cs="Arial"/>
          <w:b/>
          <w:szCs w:val="24"/>
        </w:rPr>
        <w:t>17.1.9</w:t>
      </w:r>
      <w:r w:rsidRPr="00FA173C">
        <w:rPr>
          <w:rFonts w:ascii="Arial" w:hAnsi="Arial" w:cs="Arial"/>
          <w:szCs w:val="24"/>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351DCE4B" w14:textId="77777777" w:rsidR="00D46875" w:rsidRPr="00FA173C" w:rsidRDefault="00D46875" w:rsidP="00D640E0">
      <w:pPr>
        <w:jc w:val="both"/>
        <w:rPr>
          <w:rFonts w:ascii="Arial" w:hAnsi="Arial" w:cs="Arial"/>
          <w:szCs w:val="24"/>
        </w:rPr>
      </w:pPr>
      <w:r w:rsidRPr="00FA173C">
        <w:rPr>
          <w:rFonts w:ascii="Arial" w:hAnsi="Arial" w:cs="Arial"/>
          <w:b/>
          <w:szCs w:val="24"/>
        </w:rPr>
        <w:t>17.1.10</w:t>
      </w:r>
      <w:r w:rsidRPr="00FA173C">
        <w:rPr>
          <w:rFonts w:ascii="Arial" w:hAnsi="Arial" w:cs="Arial"/>
          <w:szCs w:val="24"/>
        </w:rPr>
        <w:t xml:space="preserve"> - Cumprir rigorosamente com o disposto no Edital e demais anexos.</w:t>
      </w:r>
    </w:p>
    <w:p w14:paraId="537FF028" w14:textId="77777777" w:rsidR="00D46875" w:rsidRPr="00FA173C" w:rsidRDefault="005A7816" w:rsidP="00D640E0">
      <w:pPr>
        <w:jc w:val="both"/>
        <w:rPr>
          <w:rFonts w:ascii="Arial" w:hAnsi="Arial" w:cs="Arial"/>
          <w:szCs w:val="24"/>
        </w:rPr>
      </w:pPr>
      <w:r w:rsidRPr="00FA173C">
        <w:rPr>
          <w:rFonts w:ascii="Arial" w:hAnsi="Arial" w:cs="Arial"/>
          <w:b/>
          <w:szCs w:val="24"/>
        </w:rPr>
        <w:t>17.1.11</w:t>
      </w:r>
      <w:r w:rsidRPr="00FA173C">
        <w:rPr>
          <w:rFonts w:ascii="Arial" w:hAnsi="Arial" w:cs="Arial"/>
          <w:szCs w:val="24"/>
        </w:rPr>
        <w:t xml:space="preserve"> -</w:t>
      </w:r>
      <w:r w:rsidR="00D46875" w:rsidRPr="00FA173C">
        <w:rPr>
          <w:rFonts w:ascii="Arial" w:hAnsi="Arial" w:cs="Arial"/>
          <w:szCs w:val="24"/>
        </w:rPr>
        <w:t xml:space="preserve"> Manter durante a execução deste contrato todas as condições de habilitação e qualificação exigidas na licitação.</w:t>
      </w:r>
    </w:p>
    <w:p w14:paraId="6E2D115C" w14:textId="77777777" w:rsidR="00D46875" w:rsidRPr="00FA173C" w:rsidRDefault="00D46875" w:rsidP="00D640E0">
      <w:pPr>
        <w:jc w:val="both"/>
        <w:rPr>
          <w:rFonts w:ascii="Arial" w:hAnsi="Arial" w:cs="Arial"/>
          <w:szCs w:val="24"/>
        </w:rPr>
      </w:pPr>
      <w:r w:rsidRPr="00FA173C">
        <w:rPr>
          <w:rFonts w:ascii="Arial" w:hAnsi="Arial" w:cs="Arial"/>
          <w:b/>
          <w:szCs w:val="24"/>
        </w:rPr>
        <w:lastRenderedPageBreak/>
        <w:t>17.1.12</w:t>
      </w:r>
      <w:r w:rsidR="005A7816" w:rsidRPr="00FA173C">
        <w:rPr>
          <w:rFonts w:ascii="Arial" w:hAnsi="Arial" w:cs="Arial"/>
          <w:szCs w:val="24"/>
        </w:rPr>
        <w:t xml:space="preserve"> -</w:t>
      </w:r>
      <w:r w:rsidRPr="00FA173C">
        <w:rPr>
          <w:rFonts w:ascii="Arial" w:hAnsi="Arial" w:cs="Arial"/>
          <w:szCs w:val="24"/>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51FFE6AA" w14:textId="77777777" w:rsidR="00D46875" w:rsidRPr="00FA173C" w:rsidRDefault="00D46875" w:rsidP="00D640E0">
      <w:pPr>
        <w:jc w:val="both"/>
        <w:rPr>
          <w:rFonts w:ascii="Arial" w:hAnsi="Arial" w:cs="Arial"/>
          <w:szCs w:val="24"/>
        </w:rPr>
      </w:pPr>
      <w:r w:rsidRPr="00FA173C">
        <w:rPr>
          <w:rFonts w:ascii="Arial" w:hAnsi="Arial" w:cs="Arial"/>
          <w:b/>
          <w:szCs w:val="24"/>
        </w:rPr>
        <w:t>17.1.13</w:t>
      </w:r>
      <w:r w:rsidRPr="00FA173C">
        <w:rPr>
          <w:rFonts w:ascii="Arial" w:hAnsi="Arial" w:cs="Arial"/>
          <w:szCs w:val="24"/>
        </w:rPr>
        <w:t xml:space="preserve"> - Responder por danos materiais ou físicos, causados por seus empregados, diretamente ao </w:t>
      </w:r>
      <w:r w:rsidR="005A7816" w:rsidRPr="00FA173C">
        <w:rPr>
          <w:rFonts w:ascii="Arial" w:hAnsi="Arial" w:cs="Arial"/>
          <w:b/>
          <w:szCs w:val="24"/>
        </w:rPr>
        <w:t>CONTRATANTE</w:t>
      </w:r>
      <w:r w:rsidRPr="00FA173C">
        <w:rPr>
          <w:rFonts w:ascii="Arial" w:hAnsi="Arial" w:cs="Arial"/>
          <w:szCs w:val="24"/>
        </w:rPr>
        <w:t xml:space="preserve"> ou a terceiros, decorrente de sua culpa ou dolo.</w:t>
      </w:r>
    </w:p>
    <w:p w14:paraId="6140E57E" w14:textId="77777777" w:rsidR="00D46875" w:rsidRPr="00FA173C" w:rsidRDefault="00D46875" w:rsidP="00D640E0">
      <w:pPr>
        <w:jc w:val="both"/>
        <w:rPr>
          <w:rFonts w:ascii="Arial" w:hAnsi="Arial" w:cs="Arial"/>
          <w:szCs w:val="24"/>
        </w:rPr>
      </w:pPr>
      <w:r w:rsidRPr="00FA173C">
        <w:rPr>
          <w:rFonts w:ascii="Arial" w:hAnsi="Arial" w:cs="Arial"/>
          <w:b/>
          <w:szCs w:val="24"/>
        </w:rPr>
        <w:t>17.1.14</w:t>
      </w:r>
      <w:r w:rsidRPr="00FA173C">
        <w:rPr>
          <w:rFonts w:ascii="Arial" w:hAnsi="Arial" w:cs="Arial"/>
          <w:szCs w:val="24"/>
        </w:rPr>
        <w:t xml:space="preserve"> - Em tudo agir segundo as diretrizes da Administração.</w:t>
      </w:r>
    </w:p>
    <w:p w14:paraId="483CF206" w14:textId="77777777" w:rsidR="001C456F" w:rsidRPr="00FA173C" w:rsidRDefault="001C456F" w:rsidP="00D640E0">
      <w:pPr>
        <w:jc w:val="both"/>
        <w:rPr>
          <w:rFonts w:ascii="Arial" w:hAnsi="Arial" w:cs="Arial"/>
          <w:szCs w:val="24"/>
        </w:rPr>
      </w:pPr>
    </w:p>
    <w:p w14:paraId="515CCACC" w14:textId="0CFDDA7B" w:rsidR="00D46875" w:rsidRPr="00FA173C" w:rsidRDefault="00DD4B03" w:rsidP="00796824">
      <w:pPr>
        <w:shd w:val="clear" w:color="auto" w:fill="D9D9D9"/>
        <w:jc w:val="both"/>
        <w:rPr>
          <w:rFonts w:ascii="Arial" w:hAnsi="Arial" w:cs="Arial"/>
          <w:b/>
          <w:szCs w:val="24"/>
        </w:rPr>
      </w:pPr>
      <w:r w:rsidRPr="00FA173C">
        <w:rPr>
          <w:rFonts w:ascii="Arial" w:hAnsi="Arial" w:cs="Arial"/>
          <w:b/>
          <w:szCs w:val="24"/>
        </w:rPr>
        <w:t>1</w:t>
      </w:r>
      <w:r w:rsidR="00D46875" w:rsidRPr="00FA173C">
        <w:rPr>
          <w:rFonts w:ascii="Arial" w:hAnsi="Arial" w:cs="Arial"/>
          <w:b/>
          <w:szCs w:val="24"/>
        </w:rPr>
        <w:t>8</w:t>
      </w:r>
      <w:r w:rsidRPr="00FA173C">
        <w:rPr>
          <w:rFonts w:ascii="Arial" w:hAnsi="Arial" w:cs="Arial"/>
          <w:b/>
          <w:szCs w:val="24"/>
        </w:rPr>
        <w:t xml:space="preserve"> - DO CONTRATO</w:t>
      </w:r>
    </w:p>
    <w:p w14:paraId="6FDCC2C8" w14:textId="77777777" w:rsidR="00D46875" w:rsidRPr="00FA173C" w:rsidRDefault="00D46875" w:rsidP="00D640E0">
      <w:pPr>
        <w:jc w:val="both"/>
        <w:rPr>
          <w:rFonts w:ascii="Arial" w:hAnsi="Arial" w:cs="Arial"/>
          <w:szCs w:val="24"/>
        </w:rPr>
      </w:pPr>
      <w:r w:rsidRPr="00FA173C">
        <w:rPr>
          <w:rFonts w:ascii="Arial" w:hAnsi="Arial" w:cs="Arial"/>
          <w:b/>
          <w:szCs w:val="24"/>
        </w:rPr>
        <w:t>18</w:t>
      </w:r>
      <w:r w:rsidR="00DD4B03" w:rsidRPr="00FA173C">
        <w:rPr>
          <w:rFonts w:ascii="Arial" w:hAnsi="Arial" w:cs="Arial"/>
          <w:b/>
          <w:szCs w:val="24"/>
        </w:rPr>
        <w:t>.1</w:t>
      </w:r>
      <w:r w:rsidR="00DD4B03" w:rsidRPr="00FA173C">
        <w:rPr>
          <w:rFonts w:ascii="Arial" w:hAnsi="Arial" w:cs="Arial"/>
          <w:szCs w:val="24"/>
        </w:rPr>
        <w:t xml:space="preserve"> - Encerrado o procedimento licitatório, o representante legal da empresa cuja proposta foi declarada vencedora será convocado</w:t>
      </w:r>
      <w:r w:rsidRPr="00FA173C">
        <w:rPr>
          <w:rFonts w:ascii="Arial" w:hAnsi="Arial" w:cs="Arial"/>
          <w:szCs w:val="24"/>
        </w:rPr>
        <w:t xml:space="preserve"> via sistema eletrônico e e-mail</w:t>
      </w:r>
      <w:r w:rsidR="00DD4B03" w:rsidRPr="00FA173C">
        <w:rPr>
          <w:rFonts w:ascii="Arial" w:hAnsi="Arial" w:cs="Arial"/>
          <w:szCs w:val="24"/>
        </w:rPr>
        <w:t xml:space="preserve"> para firmar</w:t>
      </w:r>
      <w:r w:rsidRPr="00FA173C">
        <w:rPr>
          <w:rFonts w:ascii="Arial" w:hAnsi="Arial" w:cs="Arial"/>
          <w:szCs w:val="24"/>
        </w:rPr>
        <w:t>/assinar o</w:t>
      </w:r>
      <w:r w:rsidR="00DD4B03" w:rsidRPr="00FA173C">
        <w:rPr>
          <w:rFonts w:ascii="Arial" w:hAnsi="Arial" w:cs="Arial"/>
          <w:szCs w:val="24"/>
        </w:rPr>
        <w:t xml:space="preserve"> contrato ou instrumento equivalente, conforme minuta </w:t>
      </w:r>
      <w:r w:rsidRPr="00FA173C">
        <w:rPr>
          <w:rFonts w:ascii="Arial" w:hAnsi="Arial" w:cs="Arial"/>
          <w:b/>
          <w:szCs w:val="24"/>
        </w:rPr>
        <w:t>ANEXO (</w:t>
      </w:r>
      <w:r w:rsidR="00056130" w:rsidRPr="00FA173C">
        <w:rPr>
          <w:rFonts w:ascii="Arial" w:hAnsi="Arial" w:cs="Arial"/>
          <w:b/>
          <w:szCs w:val="24"/>
        </w:rPr>
        <w:t>II</w:t>
      </w:r>
      <w:r w:rsidRPr="00FA173C">
        <w:rPr>
          <w:rFonts w:ascii="Arial" w:hAnsi="Arial" w:cs="Arial"/>
          <w:b/>
          <w:szCs w:val="24"/>
        </w:rPr>
        <w:t>)</w:t>
      </w:r>
      <w:r w:rsidRPr="00FA173C">
        <w:rPr>
          <w:rFonts w:ascii="Arial" w:hAnsi="Arial" w:cs="Arial"/>
          <w:szCs w:val="24"/>
        </w:rPr>
        <w:t>, no prazo de 5 (cinco) dias úteis contados da convocação emitida pelo Setor</w:t>
      </w:r>
      <w:r w:rsidR="005A7816" w:rsidRPr="00FA173C">
        <w:rPr>
          <w:rFonts w:ascii="Arial" w:hAnsi="Arial" w:cs="Arial"/>
          <w:szCs w:val="24"/>
        </w:rPr>
        <w:t xml:space="preserve"> Responsável</w:t>
      </w:r>
      <w:r w:rsidRPr="00FA173C">
        <w:rPr>
          <w:rFonts w:ascii="Arial" w:hAnsi="Arial" w:cs="Arial"/>
          <w:szCs w:val="24"/>
        </w:rPr>
        <w:t>, sob pena de decair do direito à contratação.</w:t>
      </w:r>
    </w:p>
    <w:p w14:paraId="03296839" w14:textId="77777777" w:rsidR="00DD4B03" w:rsidRPr="00FA173C" w:rsidRDefault="00DD4B03" w:rsidP="00D640E0">
      <w:pPr>
        <w:jc w:val="both"/>
        <w:rPr>
          <w:rFonts w:ascii="Arial" w:hAnsi="Arial" w:cs="Arial"/>
          <w:szCs w:val="24"/>
        </w:rPr>
      </w:pPr>
      <w:r w:rsidRPr="00FA173C">
        <w:rPr>
          <w:rFonts w:ascii="Arial" w:hAnsi="Arial" w:cs="Arial"/>
          <w:b/>
          <w:szCs w:val="24"/>
        </w:rPr>
        <w:t>1</w:t>
      </w:r>
      <w:r w:rsidR="00D46875" w:rsidRPr="00FA173C">
        <w:rPr>
          <w:rFonts w:ascii="Arial" w:hAnsi="Arial" w:cs="Arial"/>
          <w:b/>
          <w:szCs w:val="24"/>
        </w:rPr>
        <w:t>8</w:t>
      </w:r>
      <w:r w:rsidRPr="00FA173C">
        <w:rPr>
          <w:rFonts w:ascii="Arial" w:hAnsi="Arial" w:cs="Arial"/>
          <w:b/>
          <w:szCs w:val="24"/>
        </w:rPr>
        <w:t>.1.1</w:t>
      </w:r>
      <w:r w:rsidRPr="00FA173C">
        <w:rPr>
          <w:rFonts w:ascii="Arial" w:hAnsi="Arial" w:cs="Arial"/>
          <w:szCs w:val="24"/>
        </w:rPr>
        <w:t xml:space="preserve"> - Caso o adjudicatário não apresente situação regular no ato de assinatura do contrato ou recuse-se a assiná-lo, serão convocados os licitantes remanescentes, observada a ordem de classificação para celebrar o contrato.</w:t>
      </w:r>
    </w:p>
    <w:p w14:paraId="66900608" w14:textId="38C23DF7" w:rsidR="00DD4B03" w:rsidRPr="00FA173C" w:rsidRDefault="00DD4B03" w:rsidP="00D640E0">
      <w:pPr>
        <w:jc w:val="both"/>
        <w:rPr>
          <w:rFonts w:ascii="Arial" w:hAnsi="Arial" w:cs="Arial"/>
          <w:szCs w:val="24"/>
        </w:rPr>
      </w:pPr>
      <w:r w:rsidRPr="00FA173C">
        <w:rPr>
          <w:rFonts w:ascii="Arial" w:hAnsi="Arial" w:cs="Arial"/>
          <w:b/>
          <w:szCs w:val="24"/>
        </w:rPr>
        <w:t>1</w:t>
      </w:r>
      <w:r w:rsidR="00D46875" w:rsidRPr="00FA173C">
        <w:rPr>
          <w:rFonts w:ascii="Arial" w:hAnsi="Arial" w:cs="Arial"/>
          <w:b/>
          <w:szCs w:val="24"/>
        </w:rPr>
        <w:t>8</w:t>
      </w:r>
      <w:r w:rsidRPr="00FA173C">
        <w:rPr>
          <w:rFonts w:ascii="Arial" w:hAnsi="Arial" w:cs="Arial"/>
          <w:b/>
          <w:szCs w:val="24"/>
        </w:rPr>
        <w:t>.</w:t>
      </w:r>
      <w:r w:rsidR="00D46875" w:rsidRPr="00FA173C">
        <w:rPr>
          <w:rFonts w:ascii="Arial" w:hAnsi="Arial" w:cs="Arial"/>
          <w:b/>
          <w:szCs w:val="24"/>
        </w:rPr>
        <w:t>2</w:t>
      </w:r>
      <w:r w:rsidRPr="00FA173C">
        <w:rPr>
          <w:rFonts w:ascii="Arial" w:hAnsi="Arial" w:cs="Arial"/>
          <w:szCs w:val="24"/>
        </w:rPr>
        <w:t xml:space="preserve"> - O contrato celebrado poderá ser rescindido a qualque</w:t>
      </w:r>
      <w:r w:rsidR="00C05819" w:rsidRPr="00FA173C">
        <w:rPr>
          <w:rFonts w:ascii="Arial" w:hAnsi="Arial" w:cs="Arial"/>
          <w:szCs w:val="24"/>
        </w:rPr>
        <w:t>r momento, nos termos dos Art. 137 a 139</w:t>
      </w:r>
      <w:r w:rsidRPr="00FA173C">
        <w:rPr>
          <w:rFonts w:ascii="Arial" w:hAnsi="Arial" w:cs="Arial"/>
          <w:szCs w:val="24"/>
        </w:rPr>
        <w:t xml:space="preserve"> da Lei </w:t>
      </w:r>
      <w:r w:rsidR="00A23D60" w:rsidRPr="00FA173C">
        <w:rPr>
          <w:rFonts w:ascii="Arial" w:hAnsi="Arial" w:cs="Arial"/>
          <w:szCs w:val="24"/>
        </w:rPr>
        <w:t>14.133/21</w:t>
      </w:r>
      <w:r w:rsidRPr="00FA173C">
        <w:rPr>
          <w:rFonts w:ascii="Arial" w:hAnsi="Arial" w:cs="Arial"/>
          <w:szCs w:val="24"/>
        </w:rPr>
        <w:t>.</w:t>
      </w:r>
    </w:p>
    <w:p w14:paraId="3E444B02" w14:textId="77777777" w:rsidR="00DD4B03" w:rsidRPr="00FA173C" w:rsidRDefault="00DD4B03" w:rsidP="00D640E0">
      <w:pPr>
        <w:jc w:val="both"/>
        <w:rPr>
          <w:rFonts w:ascii="Arial" w:hAnsi="Arial" w:cs="Arial"/>
          <w:b/>
          <w:szCs w:val="24"/>
        </w:rPr>
      </w:pPr>
    </w:p>
    <w:p w14:paraId="2568EA69" w14:textId="503AC739" w:rsidR="00D46875" w:rsidRPr="00FA173C" w:rsidRDefault="00D46875" w:rsidP="00D640E0">
      <w:pPr>
        <w:jc w:val="both"/>
        <w:rPr>
          <w:rFonts w:ascii="Arial" w:hAnsi="Arial" w:cs="Arial"/>
          <w:b/>
          <w:szCs w:val="24"/>
        </w:rPr>
      </w:pPr>
      <w:r w:rsidRPr="00FA173C">
        <w:rPr>
          <w:rFonts w:ascii="Arial" w:hAnsi="Arial" w:cs="Arial"/>
          <w:b/>
          <w:szCs w:val="24"/>
          <w:highlight w:val="lightGray"/>
        </w:rPr>
        <w:t>19 – DAS OBRIGAÇÕES DO CONTRATANTE</w:t>
      </w:r>
      <w:r w:rsidRPr="00FA173C">
        <w:rPr>
          <w:rFonts w:ascii="Arial" w:hAnsi="Arial" w:cs="Arial"/>
          <w:b/>
          <w:szCs w:val="24"/>
        </w:rPr>
        <w:t xml:space="preserve"> </w:t>
      </w:r>
    </w:p>
    <w:p w14:paraId="44F591C4" w14:textId="63B1C17F" w:rsidR="00D46875" w:rsidRPr="00FA173C" w:rsidRDefault="00D46875" w:rsidP="00D640E0">
      <w:pPr>
        <w:jc w:val="both"/>
        <w:rPr>
          <w:rFonts w:ascii="Arial" w:hAnsi="Arial" w:cs="Arial"/>
          <w:szCs w:val="24"/>
        </w:rPr>
      </w:pPr>
      <w:r w:rsidRPr="00FA173C">
        <w:rPr>
          <w:rFonts w:ascii="Arial" w:hAnsi="Arial" w:cs="Arial"/>
          <w:b/>
          <w:szCs w:val="24"/>
        </w:rPr>
        <w:t>19.1</w:t>
      </w:r>
      <w:r w:rsidRPr="00FA173C">
        <w:rPr>
          <w:rFonts w:ascii="Arial" w:hAnsi="Arial" w:cs="Arial"/>
          <w:szCs w:val="24"/>
        </w:rPr>
        <w:t xml:space="preserve"> - O regime jurídico desta contratação confere ao contratante as prerrogativas do Art.</w:t>
      </w:r>
      <w:r w:rsidR="00A23D60" w:rsidRPr="00FA173C">
        <w:rPr>
          <w:rFonts w:ascii="Arial" w:hAnsi="Arial" w:cs="Arial"/>
          <w:szCs w:val="24"/>
        </w:rPr>
        <w:t xml:space="preserve"> </w:t>
      </w:r>
      <w:r w:rsidR="0087592D" w:rsidRPr="00FA173C">
        <w:rPr>
          <w:rFonts w:ascii="Arial" w:hAnsi="Arial" w:cs="Arial"/>
          <w:szCs w:val="24"/>
        </w:rPr>
        <w:t>104</w:t>
      </w:r>
      <w:r w:rsidRPr="00FA173C">
        <w:rPr>
          <w:rFonts w:ascii="Arial" w:hAnsi="Arial" w:cs="Arial"/>
          <w:szCs w:val="24"/>
        </w:rPr>
        <w:t xml:space="preserve"> da Lei n° </w:t>
      </w:r>
      <w:r w:rsidR="0087592D" w:rsidRPr="00FA173C">
        <w:rPr>
          <w:rFonts w:ascii="Arial" w:hAnsi="Arial" w:cs="Arial"/>
          <w:szCs w:val="24"/>
        </w:rPr>
        <w:t>14.133</w:t>
      </w:r>
      <w:r w:rsidRPr="00FA173C">
        <w:rPr>
          <w:rFonts w:ascii="Arial" w:hAnsi="Arial" w:cs="Arial"/>
          <w:szCs w:val="24"/>
        </w:rPr>
        <w:t>/</w:t>
      </w:r>
      <w:r w:rsidR="0087592D" w:rsidRPr="00FA173C">
        <w:rPr>
          <w:rFonts w:ascii="Arial" w:hAnsi="Arial" w:cs="Arial"/>
          <w:szCs w:val="24"/>
        </w:rPr>
        <w:t>21</w:t>
      </w:r>
      <w:r w:rsidRPr="00FA173C">
        <w:rPr>
          <w:rFonts w:ascii="Arial" w:hAnsi="Arial" w:cs="Arial"/>
          <w:szCs w:val="24"/>
        </w:rPr>
        <w:t xml:space="preserve">. </w:t>
      </w:r>
    </w:p>
    <w:p w14:paraId="1BE5DAF5" w14:textId="291FA18E" w:rsidR="00D46875" w:rsidRPr="00FA173C" w:rsidRDefault="00D46875" w:rsidP="00D640E0">
      <w:pPr>
        <w:jc w:val="both"/>
        <w:rPr>
          <w:rFonts w:ascii="Arial" w:hAnsi="Arial" w:cs="Arial"/>
          <w:szCs w:val="24"/>
        </w:rPr>
      </w:pPr>
      <w:r w:rsidRPr="00FA173C">
        <w:rPr>
          <w:rFonts w:ascii="Arial" w:hAnsi="Arial" w:cs="Arial"/>
          <w:b/>
          <w:szCs w:val="24"/>
        </w:rPr>
        <w:t>19.2</w:t>
      </w:r>
      <w:r w:rsidRPr="00FA173C">
        <w:rPr>
          <w:rFonts w:ascii="Arial" w:hAnsi="Arial" w:cs="Arial"/>
          <w:szCs w:val="24"/>
        </w:rPr>
        <w:t xml:space="preserve"> - Constituem obrigações do </w:t>
      </w:r>
      <w:r w:rsidRPr="00FA173C">
        <w:rPr>
          <w:rFonts w:ascii="Arial" w:hAnsi="Arial" w:cs="Arial"/>
          <w:b/>
          <w:szCs w:val="24"/>
        </w:rPr>
        <w:t>CONTRATANTE</w:t>
      </w:r>
      <w:r w:rsidRPr="00FA173C">
        <w:rPr>
          <w:rFonts w:ascii="Arial" w:hAnsi="Arial" w:cs="Arial"/>
          <w:szCs w:val="24"/>
        </w:rPr>
        <w:t xml:space="preserve">, além da constante do Art. </w:t>
      </w:r>
      <w:r w:rsidR="008F5042" w:rsidRPr="00FA173C">
        <w:rPr>
          <w:rFonts w:ascii="Arial" w:hAnsi="Arial" w:cs="Arial"/>
          <w:szCs w:val="24"/>
        </w:rPr>
        <w:t>115</w:t>
      </w:r>
      <w:r w:rsidRPr="00FA173C">
        <w:rPr>
          <w:rFonts w:ascii="Arial" w:hAnsi="Arial" w:cs="Arial"/>
          <w:szCs w:val="24"/>
        </w:rPr>
        <w:t xml:space="preserve"> da Lei n.º </w:t>
      </w:r>
      <w:r w:rsidR="00FA08CF" w:rsidRPr="00FA173C">
        <w:rPr>
          <w:rFonts w:ascii="Arial" w:hAnsi="Arial" w:cs="Arial"/>
          <w:szCs w:val="24"/>
        </w:rPr>
        <w:t>14.133/21</w:t>
      </w:r>
      <w:r w:rsidRPr="00FA173C">
        <w:rPr>
          <w:rFonts w:ascii="Arial" w:hAnsi="Arial" w:cs="Arial"/>
          <w:szCs w:val="24"/>
        </w:rPr>
        <w:t>, as especificadas no Edital.</w:t>
      </w:r>
    </w:p>
    <w:p w14:paraId="5C0D98CF" w14:textId="77777777" w:rsidR="00D46875" w:rsidRPr="00FA173C" w:rsidRDefault="00D46875" w:rsidP="00D640E0">
      <w:pPr>
        <w:jc w:val="both"/>
        <w:rPr>
          <w:rFonts w:ascii="Arial" w:hAnsi="Arial" w:cs="Arial"/>
          <w:szCs w:val="24"/>
        </w:rPr>
      </w:pPr>
      <w:r w:rsidRPr="00FA173C">
        <w:rPr>
          <w:rFonts w:ascii="Arial" w:hAnsi="Arial" w:cs="Arial"/>
          <w:b/>
          <w:szCs w:val="24"/>
        </w:rPr>
        <w:t>19.3</w:t>
      </w:r>
      <w:r w:rsidRPr="00FA173C">
        <w:rPr>
          <w:rFonts w:ascii="Arial" w:hAnsi="Arial" w:cs="Arial"/>
          <w:szCs w:val="24"/>
        </w:rPr>
        <w:t xml:space="preserve"> - Acompanhar, fiscalizar e avaliar os serviços do objeto deste Contrato; </w:t>
      </w:r>
    </w:p>
    <w:p w14:paraId="10AC12B2" w14:textId="77777777" w:rsidR="00D46875" w:rsidRPr="00FA173C" w:rsidRDefault="00D46875" w:rsidP="00D640E0">
      <w:pPr>
        <w:jc w:val="both"/>
        <w:rPr>
          <w:rFonts w:ascii="Arial" w:hAnsi="Arial" w:cs="Arial"/>
          <w:szCs w:val="24"/>
        </w:rPr>
      </w:pPr>
      <w:r w:rsidRPr="00FA173C">
        <w:rPr>
          <w:rFonts w:ascii="Arial" w:hAnsi="Arial" w:cs="Arial"/>
          <w:b/>
          <w:szCs w:val="24"/>
        </w:rPr>
        <w:t>19.4</w:t>
      </w:r>
      <w:r w:rsidRPr="00FA173C">
        <w:rPr>
          <w:rFonts w:ascii="Arial" w:hAnsi="Arial" w:cs="Arial"/>
          <w:szCs w:val="24"/>
        </w:rPr>
        <w:t xml:space="preserve"> - Emitir as ordens de serviços à empresa vencedora, de acordo com as necessidades, respeitando os prazos para atendimentos;</w:t>
      </w:r>
    </w:p>
    <w:p w14:paraId="3455F3CE" w14:textId="77777777" w:rsidR="00D46875" w:rsidRPr="00FA173C" w:rsidRDefault="00D46875" w:rsidP="00D640E0">
      <w:pPr>
        <w:jc w:val="both"/>
        <w:rPr>
          <w:rFonts w:ascii="Arial" w:hAnsi="Arial" w:cs="Arial"/>
          <w:szCs w:val="24"/>
        </w:rPr>
      </w:pPr>
      <w:r w:rsidRPr="00FA173C">
        <w:rPr>
          <w:rFonts w:ascii="Arial" w:hAnsi="Arial" w:cs="Arial"/>
          <w:b/>
          <w:szCs w:val="24"/>
        </w:rPr>
        <w:t>19.5</w:t>
      </w:r>
      <w:r w:rsidRPr="00FA173C">
        <w:rPr>
          <w:rFonts w:ascii="Arial" w:hAnsi="Arial" w:cs="Arial"/>
          <w:szCs w:val="24"/>
        </w:rPr>
        <w:t xml:space="preserve"> - Prestar as informações e os esclarecimentos que venham a ser solicitados pelo licitante vencedor; </w:t>
      </w:r>
    </w:p>
    <w:p w14:paraId="60770811" w14:textId="77777777" w:rsidR="00D46875" w:rsidRPr="00FA173C" w:rsidRDefault="00D46875" w:rsidP="00D640E0">
      <w:pPr>
        <w:jc w:val="both"/>
        <w:rPr>
          <w:rFonts w:ascii="Arial" w:hAnsi="Arial" w:cs="Arial"/>
          <w:szCs w:val="24"/>
        </w:rPr>
      </w:pPr>
      <w:r w:rsidRPr="00FA173C">
        <w:rPr>
          <w:rFonts w:ascii="Arial" w:hAnsi="Arial" w:cs="Arial"/>
          <w:b/>
          <w:szCs w:val="24"/>
        </w:rPr>
        <w:t>19.6</w:t>
      </w:r>
      <w:r w:rsidRPr="00FA173C">
        <w:rPr>
          <w:rFonts w:ascii="Arial" w:hAnsi="Arial" w:cs="Arial"/>
          <w:szCs w:val="24"/>
        </w:rPr>
        <w:t xml:space="preserve"> - Efetuar o pagamento na forma ajustada neste Edital e no Instrumento Contratual; </w:t>
      </w:r>
    </w:p>
    <w:p w14:paraId="517D5309" w14:textId="77777777" w:rsidR="00D46875" w:rsidRPr="00FA173C" w:rsidRDefault="00D46875" w:rsidP="00D640E0">
      <w:pPr>
        <w:jc w:val="both"/>
        <w:rPr>
          <w:rFonts w:ascii="Arial" w:hAnsi="Arial" w:cs="Arial"/>
          <w:szCs w:val="24"/>
        </w:rPr>
      </w:pPr>
      <w:r w:rsidRPr="00FA173C">
        <w:rPr>
          <w:rFonts w:ascii="Arial" w:hAnsi="Arial" w:cs="Arial"/>
          <w:b/>
          <w:szCs w:val="24"/>
        </w:rPr>
        <w:t>19.7</w:t>
      </w:r>
      <w:r w:rsidRPr="00FA173C">
        <w:rPr>
          <w:rFonts w:ascii="Arial" w:hAnsi="Arial" w:cs="Arial"/>
          <w:szCs w:val="24"/>
        </w:rPr>
        <w:t xml:space="preserve"> - Cumprir com as demais obrigações constantes no Edital e outras previstas no Contrato.</w:t>
      </w:r>
    </w:p>
    <w:p w14:paraId="78CDB873" w14:textId="77777777" w:rsidR="00861AB3" w:rsidRPr="00FA173C" w:rsidRDefault="00861AB3" w:rsidP="00D640E0">
      <w:pPr>
        <w:jc w:val="both"/>
        <w:rPr>
          <w:rFonts w:ascii="Arial" w:hAnsi="Arial" w:cs="Arial"/>
          <w:szCs w:val="24"/>
        </w:rPr>
      </w:pPr>
    </w:p>
    <w:p w14:paraId="2CD7DF44" w14:textId="79F9B8C2" w:rsidR="00D46875" w:rsidRPr="00FA173C" w:rsidRDefault="00D46875" w:rsidP="00D640E0">
      <w:pPr>
        <w:jc w:val="both"/>
        <w:rPr>
          <w:rFonts w:ascii="Arial" w:hAnsi="Arial" w:cs="Arial"/>
          <w:b/>
          <w:szCs w:val="24"/>
        </w:rPr>
      </w:pPr>
      <w:r w:rsidRPr="00FA173C">
        <w:rPr>
          <w:rFonts w:ascii="Arial" w:hAnsi="Arial" w:cs="Arial"/>
          <w:b/>
          <w:szCs w:val="24"/>
          <w:highlight w:val="lightGray"/>
        </w:rPr>
        <w:t>20 – DA FISCALIZAÇÃO</w:t>
      </w:r>
    </w:p>
    <w:p w14:paraId="42F118EB" w14:textId="77777777" w:rsidR="00525A2B" w:rsidRPr="006449C8" w:rsidRDefault="00525A2B" w:rsidP="00E37BBC">
      <w:pPr>
        <w:pStyle w:val="Nvel02"/>
      </w:pPr>
      <w:r w:rsidRPr="006449C8">
        <w:rPr>
          <w:b/>
        </w:rPr>
        <w:t>20.1</w:t>
      </w:r>
      <w:r w:rsidRPr="006449C8">
        <w:t xml:space="preserve"> – A execução do contrato deverá ser acompanhada e fiscalizada pelo(s) fiscal(is) do contrato, ou pelos respectivos substitutos.</w:t>
      </w:r>
    </w:p>
    <w:p w14:paraId="3655D68C" w14:textId="77777777" w:rsidR="00525A2B" w:rsidRPr="006449C8" w:rsidRDefault="00525A2B" w:rsidP="00E37BBC">
      <w:pPr>
        <w:pStyle w:val="Nvel02"/>
      </w:pPr>
      <w:r w:rsidRPr="00525A2B">
        <w:rPr>
          <w:b/>
          <w:bCs/>
        </w:rPr>
        <w:t>20.1.1</w:t>
      </w:r>
      <w:r w:rsidRPr="006449C8">
        <w:t xml:space="preserve"> Fiscalização técnica</w:t>
      </w:r>
    </w:p>
    <w:p w14:paraId="16149746" w14:textId="77777777" w:rsidR="00525A2B" w:rsidRPr="006449C8" w:rsidRDefault="00525A2B" w:rsidP="00E37BBC">
      <w:pPr>
        <w:pStyle w:val="Nvel02"/>
      </w:pPr>
      <w:r w:rsidRPr="00525A2B">
        <w:rPr>
          <w:b/>
          <w:bCs/>
        </w:rPr>
        <w:t>20.1.1.1</w:t>
      </w:r>
      <w:r w:rsidRPr="006449C8">
        <w:t xml:space="preserve"> O fiscal técnico do contrato acompanhará a execução do contrato, para que sejam cumpridas todas as condições estabelecidas no contrato, de modo a assegurar os melhores resultados para a Administração.</w:t>
      </w:r>
    </w:p>
    <w:p w14:paraId="2EFC06D0" w14:textId="77777777" w:rsidR="00525A2B" w:rsidRPr="006449C8" w:rsidRDefault="00525A2B" w:rsidP="00E37BBC">
      <w:pPr>
        <w:pStyle w:val="Nvel02"/>
      </w:pPr>
      <w:r w:rsidRPr="00525A2B">
        <w:rPr>
          <w:b/>
          <w:bCs/>
        </w:rPr>
        <w:t>20.1.1.2</w:t>
      </w:r>
      <w:r w:rsidRPr="006449C8">
        <w:t xml:space="preserve"> O fiscal técnico do contrato anotará no histórico de gerenciamento do contrato todas as ocorrências relacionadas à execução do contrato, com a descrição do que for necessário para a regularização das faltas ou dos defeitos observados.</w:t>
      </w:r>
    </w:p>
    <w:p w14:paraId="159E1DC0" w14:textId="77777777" w:rsidR="00525A2B" w:rsidRPr="006449C8" w:rsidRDefault="00525A2B" w:rsidP="00E37BBC">
      <w:pPr>
        <w:pStyle w:val="Nvel02"/>
      </w:pPr>
      <w:r w:rsidRPr="00525A2B">
        <w:rPr>
          <w:b/>
          <w:bCs/>
        </w:rPr>
        <w:t>20.1.1.3</w:t>
      </w:r>
      <w:r w:rsidRPr="006449C8">
        <w:t xml:space="preserve"> Identificada qualquer inexatidão ou irregularidade, o fiscal técnico do contrato emitirá notificações para a correção da execução do contrato, determinando prazo para a correção.</w:t>
      </w:r>
    </w:p>
    <w:p w14:paraId="6DE80D76" w14:textId="77777777" w:rsidR="00525A2B" w:rsidRPr="006449C8" w:rsidRDefault="00525A2B" w:rsidP="00E37BBC">
      <w:pPr>
        <w:pStyle w:val="Nvel02"/>
      </w:pPr>
      <w:r w:rsidRPr="00525A2B">
        <w:rPr>
          <w:b/>
          <w:bCs/>
        </w:rPr>
        <w:lastRenderedPageBreak/>
        <w:t>20.1.1.4</w:t>
      </w:r>
      <w:r w:rsidRPr="006449C8">
        <w:t xml:space="preserve"> O fiscal técnico do contrato informará ao gestor do contato, em tempo hábil, a situação que demandar decisão ou adoção de medidas que ultrapassem sua competência, para que adote as medidas necessárias e saneadoras, se for o caso.</w:t>
      </w:r>
    </w:p>
    <w:p w14:paraId="7A596957" w14:textId="77777777" w:rsidR="00525A2B" w:rsidRPr="006449C8" w:rsidRDefault="00525A2B" w:rsidP="00E37BBC">
      <w:pPr>
        <w:pStyle w:val="Nvel02"/>
      </w:pPr>
      <w:r w:rsidRPr="00525A2B">
        <w:rPr>
          <w:b/>
          <w:bCs/>
        </w:rPr>
        <w:t>20.1.1.5</w:t>
      </w:r>
      <w:r w:rsidRPr="006449C8">
        <w:t xml:space="preserve"> No caso de ocorrências que possam inviabilizar a execução do contrato nas datas aprazadas, o fiscal técnico do contrato comunicará o fato imediatamente ao gestor do contrato.</w:t>
      </w:r>
    </w:p>
    <w:p w14:paraId="532B2A03" w14:textId="77777777" w:rsidR="00525A2B" w:rsidRPr="006449C8" w:rsidRDefault="00525A2B" w:rsidP="00E37BBC">
      <w:pPr>
        <w:pStyle w:val="Nvel02"/>
      </w:pPr>
      <w:r w:rsidRPr="00525A2B">
        <w:rPr>
          <w:b/>
          <w:bCs/>
        </w:rPr>
        <w:t>20.1.1.6</w:t>
      </w:r>
      <w:r w:rsidRPr="006449C8">
        <w:t xml:space="preserve"> O fiscal técnico do contrato comunicará ao gestor do contrato, em tempo hábil, o término do contrato sob sua responsabilidade, com vistas à tempestiva </w:t>
      </w:r>
      <w:r w:rsidRPr="006449C8">
        <w:rPr>
          <w:rFonts w:eastAsia="Times New Roman"/>
        </w:rPr>
        <w:t xml:space="preserve">renovação </w:t>
      </w:r>
      <w:r w:rsidRPr="006449C8">
        <w:t>ou à prorrogação contratual.</w:t>
      </w:r>
    </w:p>
    <w:p w14:paraId="39F79539" w14:textId="77777777" w:rsidR="00525A2B" w:rsidRPr="006449C8" w:rsidRDefault="00525A2B" w:rsidP="00E37BBC">
      <w:pPr>
        <w:pStyle w:val="Nvel02"/>
      </w:pPr>
      <w:r w:rsidRPr="00525A2B">
        <w:rPr>
          <w:b/>
          <w:bCs/>
        </w:rPr>
        <w:t>20.1.1.7</w:t>
      </w:r>
      <w:r w:rsidRPr="006449C8">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6A248744" w14:textId="77777777" w:rsidR="00525A2B" w:rsidRPr="006449C8" w:rsidRDefault="00525A2B" w:rsidP="00E37BBC">
      <w:pPr>
        <w:pStyle w:val="Nvel02"/>
      </w:pPr>
      <w:r w:rsidRPr="006449C8">
        <w:t>Fiscalização Administrativa</w:t>
      </w:r>
    </w:p>
    <w:p w14:paraId="16663A8F" w14:textId="77777777" w:rsidR="00525A2B" w:rsidRPr="006449C8" w:rsidRDefault="00525A2B" w:rsidP="00E37BBC">
      <w:pPr>
        <w:pStyle w:val="Nvel02"/>
      </w:pPr>
      <w:r w:rsidRPr="00525A2B">
        <w:rPr>
          <w:b/>
          <w:bCs/>
        </w:rPr>
        <w:t>20.1.1.8</w:t>
      </w:r>
      <w:r w:rsidRPr="006449C8">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AE14747" w14:textId="77777777" w:rsidR="00525A2B" w:rsidRPr="006449C8" w:rsidRDefault="00525A2B" w:rsidP="00E37BBC">
      <w:pPr>
        <w:pStyle w:val="Nvel02"/>
      </w:pPr>
      <w:r w:rsidRPr="00525A2B">
        <w:rPr>
          <w:b/>
          <w:bCs/>
        </w:rPr>
        <w:t>20.1.1.9</w:t>
      </w:r>
      <w:r w:rsidRPr="006449C8">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67324133" w14:textId="77777777" w:rsidR="00525A2B" w:rsidRPr="00E337A7" w:rsidRDefault="00525A2B" w:rsidP="00525A2B">
      <w:pPr>
        <w:jc w:val="both"/>
        <w:rPr>
          <w:rFonts w:ascii="Arial" w:hAnsi="Arial" w:cs="Arial"/>
          <w:b/>
          <w:szCs w:val="24"/>
        </w:rPr>
      </w:pPr>
      <w:r w:rsidRPr="00E337A7">
        <w:rPr>
          <w:rFonts w:ascii="Arial" w:hAnsi="Arial" w:cs="Arial"/>
          <w:b/>
          <w:szCs w:val="24"/>
          <w:highlight w:val="lightGray"/>
        </w:rPr>
        <w:t>21. DA LIQUIDAÇÃO E PAGAMENTO</w:t>
      </w:r>
      <w:r w:rsidRPr="00E337A7">
        <w:rPr>
          <w:rFonts w:ascii="Arial" w:hAnsi="Arial" w:cs="Arial"/>
          <w:b/>
          <w:szCs w:val="24"/>
        </w:rPr>
        <w:t xml:space="preserve"> </w:t>
      </w:r>
    </w:p>
    <w:p w14:paraId="0DFC2808" w14:textId="77777777" w:rsidR="00525A2B" w:rsidRPr="00E337A7" w:rsidRDefault="00525A2B" w:rsidP="00E37BBC">
      <w:pPr>
        <w:pStyle w:val="Nvel02"/>
      </w:pPr>
      <w:r w:rsidRPr="00525A2B">
        <w:rPr>
          <w:b/>
          <w:bCs/>
        </w:rPr>
        <w:t>21.1</w:t>
      </w:r>
      <w:r w:rsidRPr="00E337A7">
        <w:t xml:space="preserve"> Recebida a Nota Fiscal ou documento de cobrança equivalente, correrá o prazo de 01 dia útil para fins de liquidação, na forma desta seção, prorrogáveis por igual período.</w:t>
      </w:r>
    </w:p>
    <w:p w14:paraId="1D9880F7" w14:textId="77777777" w:rsidR="00525A2B" w:rsidRPr="00E337A7" w:rsidRDefault="00525A2B" w:rsidP="00E37BBC">
      <w:pPr>
        <w:pStyle w:val="Nvel02"/>
      </w:pPr>
      <w:r w:rsidRPr="00525A2B">
        <w:rPr>
          <w:b/>
          <w:bCs/>
        </w:rPr>
        <w:t>21.2</w:t>
      </w:r>
      <w:r>
        <w:t xml:space="preserve"> </w:t>
      </w:r>
      <w:r w:rsidRPr="00E337A7">
        <w:t>Para fins de liquidação, o setor competente deve verificar se a Nota Fiscal ou Fatura apresentada expressa os elementos necessários e essenciais do documento, tais como:</w:t>
      </w:r>
    </w:p>
    <w:p w14:paraId="7E985732" w14:textId="77777777" w:rsidR="00525A2B" w:rsidRPr="00E337A7" w:rsidRDefault="00525A2B" w:rsidP="00E37BBC">
      <w:pPr>
        <w:pStyle w:val="Nvel02"/>
      </w:pPr>
      <w:r w:rsidRPr="00E337A7">
        <w:t>a) o prazo de validade;</w:t>
      </w:r>
    </w:p>
    <w:p w14:paraId="355626B4" w14:textId="77777777" w:rsidR="00525A2B" w:rsidRPr="00E337A7" w:rsidRDefault="00525A2B" w:rsidP="00E37BBC">
      <w:pPr>
        <w:pStyle w:val="Nvel02"/>
      </w:pPr>
      <w:r w:rsidRPr="00E337A7">
        <w:t>b) a data da emissão;</w:t>
      </w:r>
    </w:p>
    <w:p w14:paraId="4517A5E0" w14:textId="77777777" w:rsidR="00525A2B" w:rsidRPr="00E337A7" w:rsidRDefault="00525A2B" w:rsidP="00E37BBC">
      <w:pPr>
        <w:pStyle w:val="Nvel02"/>
      </w:pPr>
      <w:r w:rsidRPr="00E337A7">
        <w:t>c) os dados do contrato e do órgão contratante;</w:t>
      </w:r>
    </w:p>
    <w:p w14:paraId="37435E17" w14:textId="33A94884" w:rsidR="00525A2B" w:rsidRPr="00E337A7" w:rsidRDefault="00525A2B" w:rsidP="00E37BBC">
      <w:pPr>
        <w:pStyle w:val="Nvel02"/>
      </w:pPr>
      <w:r w:rsidRPr="00E337A7">
        <w:t>d) o período respectivo de execução do contrato;</w:t>
      </w:r>
    </w:p>
    <w:p w14:paraId="2E7D586C" w14:textId="77777777" w:rsidR="00525A2B" w:rsidRPr="00E337A7" w:rsidRDefault="00525A2B" w:rsidP="00E37BBC">
      <w:pPr>
        <w:pStyle w:val="Nvel02"/>
      </w:pPr>
      <w:r w:rsidRPr="00E337A7">
        <w:t>e) o valor a pagar; e</w:t>
      </w:r>
    </w:p>
    <w:p w14:paraId="19B5E654" w14:textId="77777777" w:rsidR="00525A2B" w:rsidRPr="00E337A7" w:rsidRDefault="00525A2B" w:rsidP="00E37BBC">
      <w:pPr>
        <w:pStyle w:val="Nvel02"/>
      </w:pPr>
      <w:r w:rsidRPr="00E337A7">
        <w:t>f) eventual destaque do valor de retenções tributárias cabíveis.</w:t>
      </w:r>
    </w:p>
    <w:p w14:paraId="7251D5BE" w14:textId="77777777" w:rsidR="00525A2B" w:rsidRPr="00E337A7" w:rsidRDefault="00525A2B" w:rsidP="00E37BBC">
      <w:pPr>
        <w:pStyle w:val="Nvel02"/>
      </w:pPr>
      <w:r w:rsidRPr="00525A2B">
        <w:rPr>
          <w:b/>
          <w:bCs/>
        </w:rPr>
        <w:t>20.3</w:t>
      </w:r>
      <w:r w:rsidRPr="00E337A7">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4881C0D3" w14:textId="77777777" w:rsidR="00525A2B" w:rsidRPr="00E337A7" w:rsidRDefault="00525A2B" w:rsidP="00E37BBC">
      <w:pPr>
        <w:pStyle w:val="Nvel02"/>
      </w:pPr>
      <w:r w:rsidRPr="00525A2B">
        <w:rPr>
          <w:b/>
          <w:bCs/>
        </w:rPr>
        <w:t>20.4</w:t>
      </w:r>
      <w:r w:rsidRPr="00E337A7">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4CF4096" w14:textId="004FBDA8" w:rsidR="00525A2B" w:rsidRPr="00E337A7" w:rsidRDefault="00525A2B" w:rsidP="00E37BBC">
      <w:pPr>
        <w:pStyle w:val="Nvel02"/>
      </w:pPr>
      <w:r w:rsidRPr="00525A2B">
        <w:rPr>
          <w:b/>
          <w:bCs/>
        </w:rPr>
        <w:t>20.5</w:t>
      </w:r>
      <w:r w:rsidRPr="00E337A7">
        <w:t xml:space="preserve"> A Administração deverá realizar consulta ao SICAF para:</w:t>
      </w:r>
    </w:p>
    <w:p w14:paraId="0DED7D7B" w14:textId="77777777" w:rsidR="00525A2B" w:rsidRPr="00E337A7" w:rsidRDefault="00525A2B" w:rsidP="00E37BBC">
      <w:pPr>
        <w:pStyle w:val="Nvel02"/>
      </w:pPr>
      <w:r w:rsidRPr="00525A2B">
        <w:rPr>
          <w:b/>
          <w:bCs/>
        </w:rPr>
        <w:t>20.5.1</w:t>
      </w:r>
      <w:r w:rsidRPr="00E337A7">
        <w:t xml:space="preserve"> Verificar a manutenção das condições de habilitação exigidas;</w:t>
      </w:r>
    </w:p>
    <w:p w14:paraId="6AF399FE" w14:textId="77777777" w:rsidR="00525A2B" w:rsidRPr="00E337A7" w:rsidRDefault="00525A2B" w:rsidP="00E37BBC">
      <w:pPr>
        <w:pStyle w:val="Nvel02"/>
      </w:pPr>
      <w:r w:rsidRPr="00525A2B">
        <w:rPr>
          <w:b/>
          <w:bCs/>
        </w:rPr>
        <w:t>20.5.2</w:t>
      </w:r>
      <w:r w:rsidRPr="00E337A7">
        <w:t xml:space="preserve"> Identificar possível razão que impeça a participação em licitação/contratação no âmbito do órgão ou entidade, tais como a proibição de contratar com a Administração ou com o Poder Público, bem como ocorrências impeditivas indiretas.</w:t>
      </w:r>
    </w:p>
    <w:p w14:paraId="1E679BF6" w14:textId="77777777" w:rsidR="00525A2B" w:rsidRPr="00E337A7" w:rsidRDefault="00525A2B" w:rsidP="00E37BBC">
      <w:pPr>
        <w:pStyle w:val="Nvel02"/>
      </w:pPr>
      <w:r w:rsidRPr="00525A2B">
        <w:rPr>
          <w:b/>
          <w:bCs/>
        </w:rPr>
        <w:t>20.5.3</w:t>
      </w:r>
      <w:r w:rsidRPr="00E337A7">
        <w:t xml:space="preserve"> Constatando-se, junto ao SICAF, a situação de irregularidade do Contratado, será providenciada sua notificação, por escrito, para que, no prazo de 5 (cinco) dias úteis, </w:t>
      </w:r>
      <w:r w:rsidRPr="00E337A7">
        <w:lastRenderedPageBreak/>
        <w:t>regularize sua situação ou, no mesmo prazo, apresente sua defesa. O prazo poderá ser prorrogado uma vez, por igual período, a critério do Contratante.</w:t>
      </w:r>
    </w:p>
    <w:p w14:paraId="07D6FB6C" w14:textId="77777777" w:rsidR="00525A2B" w:rsidRPr="00E337A7" w:rsidRDefault="00525A2B" w:rsidP="00E37BBC">
      <w:pPr>
        <w:pStyle w:val="Nvel02"/>
      </w:pPr>
      <w:r w:rsidRPr="00525A2B">
        <w:rPr>
          <w:b/>
          <w:bCs/>
        </w:rPr>
        <w:t>20.5.4</w:t>
      </w:r>
      <w:r w:rsidRPr="00E337A7">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D78038C" w14:textId="77777777" w:rsidR="00525A2B" w:rsidRPr="00E337A7" w:rsidRDefault="00525A2B" w:rsidP="00E37BBC">
      <w:pPr>
        <w:pStyle w:val="Nvel02"/>
      </w:pPr>
      <w:r w:rsidRPr="00525A2B">
        <w:rPr>
          <w:b/>
          <w:bCs/>
        </w:rPr>
        <w:t>20.5.5</w:t>
      </w:r>
      <w:r w:rsidRPr="00E337A7">
        <w:t xml:space="preserve"> Persistindo a irregularidade, o Contratante deverá adotar as medidas necessárias à rescisão contratual nos autos do processo administrativo correspondente, assegurada ao Contratado a ampla defesa.</w:t>
      </w:r>
    </w:p>
    <w:p w14:paraId="602CFD3B" w14:textId="77777777" w:rsidR="00525A2B" w:rsidRDefault="00525A2B" w:rsidP="00E37BBC">
      <w:pPr>
        <w:pStyle w:val="Nvel02"/>
      </w:pPr>
      <w:r w:rsidRPr="00525A2B">
        <w:rPr>
          <w:b/>
          <w:bCs/>
        </w:rPr>
        <w:t>20.5.6</w:t>
      </w:r>
      <w:r w:rsidRPr="00E337A7">
        <w:t xml:space="preserve"> Havendo a efetiva execução do objeto, os pagamentos serão realizados normalmente, até que se decida pela rescisão do contrato, caso o Contratado não regularize sua situação junto ao SICAF.</w:t>
      </w:r>
    </w:p>
    <w:p w14:paraId="7578E4AA" w14:textId="77777777" w:rsidR="00525A2B" w:rsidRDefault="00525A2B" w:rsidP="00E37BBC">
      <w:pPr>
        <w:pStyle w:val="Nvel02"/>
      </w:pPr>
    </w:p>
    <w:p w14:paraId="6611F871" w14:textId="4538955C" w:rsidR="00525A2B" w:rsidRPr="00E337A7" w:rsidRDefault="00525A2B" w:rsidP="00525A2B">
      <w:pPr>
        <w:pStyle w:val="Nivel01"/>
        <w:spacing w:before="0" w:line="276" w:lineRule="auto"/>
        <w:rPr>
          <w:sz w:val="24"/>
          <w:szCs w:val="24"/>
        </w:rPr>
      </w:pPr>
      <w:r w:rsidRPr="00E337A7">
        <w:rPr>
          <w:sz w:val="24"/>
          <w:szCs w:val="24"/>
        </w:rPr>
        <w:t>2</w:t>
      </w:r>
      <w:r>
        <w:rPr>
          <w:sz w:val="24"/>
          <w:szCs w:val="24"/>
        </w:rPr>
        <w:t>1</w:t>
      </w:r>
      <w:r w:rsidRPr="00E337A7">
        <w:rPr>
          <w:sz w:val="24"/>
          <w:szCs w:val="24"/>
        </w:rPr>
        <w:t xml:space="preserve">.6 PRAZO DE PAGAMENTO </w:t>
      </w:r>
    </w:p>
    <w:p w14:paraId="5A74FEEF" w14:textId="28DAA39D" w:rsidR="00525A2B" w:rsidRPr="00E337A7" w:rsidRDefault="00525A2B" w:rsidP="00E37BBC">
      <w:pPr>
        <w:pStyle w:val="Nvel02"/>
      </w:pPr>
      <w:r w:rsidRPr="00525A2B">
        <w:rPr>
          <w:b/>
          <w:bCs/>
        </w:rPr>
        <w:t>21.6.1</w:t>
      </w:r>
      <w:r w:rsidRPr="00E337A7">
        <w:t xml:space="preserve"> O pagamento será efetuado no prazo máximo de até 30 (trinta) dias úteis, contados da finalização da liquidação da despesa.</w:t>
      </w:r>
    </w:p>
    <w:p w14:paraId="2009520C" w14:textId="7661982B" w:rsidR="00525A2B" w:rsidRPr="00E337A7" w:rsidRDefault="00525A2B" w:rsidP="00E37BBC">
      <w:pPr>
        <w:pStyle w:val="Nvel02"/>
      </w:pPr>
      <w:r w:rsidRPr="00525A2B">
        <w:rPr>
          <w:b/>
          <w:bCs/>
        </w:rPr>
        <w:t>2</w:t>
      </w:r>
      <w:r>
        <w:rPr>
          <w:b/>
          <w:bCs/>
        </w:rPr>
        <w:t>1</w:t>
      </w:r>
      <w:r w:rsidRPr="00525A2B">
        <w:rPr>
          <w:b/>
          <w:bCs/>
        </w:rPr>
        <w:t>.6.2</w:t>
      </w:r>
      <w:r w:rsidRPr="00E337A7">
        <w:t xml:space="preserve"> O pagamento será realizado por meio de ordem bancária, para crédito em banco, agência e conta corrente indicados pelo Contratado.</w:t>
      </w:r>
    </w:p>
    <w:p w14:paraId="209D615D" w14:textId="3A0EEA18" w:rsidR="00525A2B" w:rsidRPr="00E337A7" w:rsidRDefault="00525A2B" w:rsidP="00E37BBC">
      <w:pPr>
        <w:pStyle w:val="Nvel02"/>
      </w:pPr>
      <w:r w:rsidRPr="00525A2B">
        <w:rPr>
          <w:b/>
          <w:bCs/>
        </w:rPr>
        <w:t>21.6.</w:t>
      </w:r>
      <w:r>
        <w:rPr>
          <w:b/>
          <w:bCs/>
        </w:rPr>
        <w:t>3</w:t>
      </w:r>
      <w:r w:rsidRPr="00E337A7">
        <w:t xml:space="preserve"> Será considerada data do pagamento o dia em que constar como emitida a ordem bancária para pagamento.</w:t>
      </w:r>
    </w:p>
    <w:p w14:paraId="50ACFFCE" w14:textId="0BCDAE2C" w:rsidR="00525A2B" w:rsidRPr="00E337A7" w:rsidRDefault="00525A2B" w:rsidP="00E37BBC">
      <w:pPr>
        <w:pStyle w:val="Nvel02"/>
      </w:pPr>
      <w:r w:rsidRPr="00525A2B">
        <w:rPr>
          <w:b/>
          <w:bCs/>
        </w:rPr>
        <w:t>21.6.</w:t>
      </w:r>
      <w:r>
        <w:rPr>
          <w:b/>
          <w:bCs/>
        </w:rPr>
        <w:t>4</w:t>
      </w:r>
      <w:r w:rsidRPr="00E337A7">
        <w:t xml:space="preserve"> Quando do pagamento, será efetuada a retenção tributária prevista na legislação aplicável.</w:t>
      </w:r>
    </w:p>
    <w:p w14:paraId="17DE6591" w14:textId="401C27AF" w:rsidR="00525A2B" w:rsidRPr="00E337A7" w:rsidRDefault="00525A2B" w:rsidP="00E37BBC">
      <w:pPr>
        <w:pStyle w:val="Nvel02"/>
      </w:pPr>
      <w:r w:rsidRPr="00525A2B">
        <w:rPr>
          <w:b/>
          <w:bCs/>
        </w:rPr>
        <w:t>21.6.</w:t>
      </w:r>
      <w:r>
        <w:rPr>
          <w:b/>
          <w:bCs/>
        </w:rPr>
        <w:t>5</w:t>
      </w:r>
      <w:r w:rsidRPr="00E337A7">
        <w:t xml:space="preserve"> Independentemente do percentual de tributo inserido na planilha, quando houver, serão retidos na fonte, quando da realização do pagamento, os percentuais estabelecidos na legislação vigente.</w:t>
      </w:r>
    </w:p>
    <w:p w14:paraId="49EB3C73" w14:textId="531BF2B6" w:rsidR="00525A2B" w:rsidRPr="00E337A7" w:rsidRDefault="00525A2B" w:rsidP="00E37BBC">
      <w:pPr>
        <w:pStyle w:val="Nvel02"/>
      </w:pPr>
      <w:r w:rsidRPr="00525A2B">
        <w:rPr>
          <w:b/>
          <w:bCs/>
        </w:rPr>
        <w:t>21.6.</w:t>
      </w:r>
      <w:r>
        <w:rPr>
          <w:b/>
          <w:bCs/>
        </w:rPr>
        <w:t>6</w:t>
      </w:r>
      <w:r w:rsidRPr="00E337A7">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DD59CA" w14:textId="335183E7" w:rsidR="0073482B" w:rsidRPr="00525A2B" w:rsidRDefault="00525A2B" w:rsidP="00E37BBC">
      <w:pPr>
        <w:pStyle w:val="Nvel02"/>
      </w:pPr>
      <w:r>
        <w:rPr>
          <w:b/>
        </w:rPr>
        <w:t>21</w:t>
      </w:r>
      <w:r w:rsidRPr="00FA173C">
        <w:rPr>
          <w:b/>
        </w:rPr>
        <w:t>.</w:t>
      </w:r>
      <w:r>
        <w:rPr>
          <w:b/>
        </w:rPr>
        <w:t>7</w:t>
      </w:r>
      <w:r w:rsidRPr="00FA173C">
        <w:t xml:space="preserve"> - A despesa decorrente desta licitação correrá por conta da seguinte dotação:</w:t>
      </w:r>
    </w:p>
    <w:tbl>
      <w:tblPr>
        <w:tblW w:w="0" w:type="auto"/>
        <w:jc w:val="center"/>
        <w:tblLayout w:type="fixed"/>
        <w:tblCellMar>
          <w:left w:w="70" w:type="dxa"/>
          <w:right w:w="70" w:type="dxa"/>
        </w:tblCellMar>
        <w:tblLook w:val="04A0" w:firstRow="1" w:lastRow="0" w:firstColumn="1" w:lastColumn="0" w:noHBand="0" w:noVBand="1"/>
      </w:tblPr>
      <w:tblGrid>
        <w:gridCol w:w="2410"/>
        <w:gridCol w:w="1129"/>
        <w:gridCol w:w="1519"/>
        <w:gridCol w:w="1843"/>
        <w:gridCol w:w="1843"/>
      </w:tblGrid>
      <w:tr w:rsidR="00445EF0" w:rsidRPr="005476CA" w14:paraId="1FE20176" w14:textId="5099BEB7" w:rsidTr="00445EF0">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65CA5919" w14:textId="77777777" w:rsidR="00445EF0" w:rsidRPr="00E84F02" w:rsidRDefault="00445EF0" w:rsidP="00445EF0">
            <w:pPr>
              <w:jc w:val="center"/>
              <w:rPr>
                <w:rFonts w:ascii="Arial" w:hAnsi="Arial" w:cs="Arial"/>
                <w:b/>
                <w:bCs/>
                <w:sz w:val="22"/>
                <w:szCs w:val="22"/>
              </w:rPr>
            </w:pPr>
            <w:r w:rsidRPr="00E84F02">
              <w:rPr>
                <w:rFonts w:ascii="Arial" w:hAnsi="Arial" w:cs="Arial"/>
                <w:b/>
                <w:bCs/>
                <w:sz w:val="22"/>
                <w:szCs w:val="22"/>
              </w:rPr>
              <w:t>DOTAÇÃO ORÇAMENTÁRIA</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EC8EF32" w14:textId="77777777" w:rsidR="00445EF0" w:rsidRPr="00E84F02" w:rsidRDefault="00445EF0" w:rsidP="00445EF0">
            <w:pPr>
              <w:jc w:val="center"/>
              <w:rPr>
                <w:rFonts w:ascii="Arial" w:hAnsi="Arial" w:cs="Arial"/>
                <w:b/>
                <w:bCs/>
                <w:sz w:val="22"/>
                <w:szCs w:val="22"/>
              </w:rPr>
            </w:pPr>
            <w:r w:rsidRPr="00E84F02">
              <w:rPr>
                <w:rFonts w:ascii="Arial" w:hAnsi="Arial" w:cs="Arial"/>
                <w:b/>
                <w:bCs/>
                <w:sz w:val="22"/>
                <w:szCs w:val="22"/>
              </w:rPr>
              <w:t>FICHA</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AFF9F50" w14:textId="77777777" w:rsidR="00445EF0" w:rsidRPr="00E84F02" w:rsidRDefault="00445EF0" w:rsidP="00445EF0">
            <w:pPr>
              <w:jc w:val="center"/>
              <w:rPr>
                <w:rFonts w:ascii="Arial" w:hAnsi="Arial" w:cs="Arial"/>
                <w:b/>
                <w:bCs/>
                <w:sz w:val="22"/>
                <w:szCs w:val="22"/>
              </w:rPr>
            </w:pPr>
            <w:r w:rsidRPr="00E84F02">
              <w:rPr>
                <w:rFonts w:ascii="Arial" w:hAnsi="Arial" w:cs="Arial"/>
                <w:b/>
                <w:bCs/>
                <w:sz w:val="22"/>
                <w:szCs w:val="22"/>
              </w:rPr>
              <w:t>FONTE DE RECURSO</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E46CDA4" w14:textId="77777777" w:rsidR="00445EF0" w:rsidRPr="00E84F02" w:rsidRDefault="00445EF0" w:rsidP="00445EF0">
            <w:pPr>
              <w:jc w:val="center"/>
              <w:rPr>
                <w:rFonts w:ascii="Arial" w:hAnsi="Arial" w:cs="Arial"/>
                <w:b/>
                <w:bCs/>
                <w:sz w:val="22"/>
                <w:szCs w:val="22"/>
              </w:rPr>
            </w:pPr>
            <w:r w:rsidRPr="00E84F02">
              <w:rPr>
                <w:rFonts w:ascii="Arial" w:hAnsi="Arial" w:cs="Arial"/>
                <w:b/>
                <w:bCs/>
                <w:sz w:val="22"/>
                <w:szCs w:val="22"/>
              </w:rPr>
              <w:t>SECRETARIA</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5364727" w14:textId="5B5711FE" w:rsidR="00445EF0" w:rsidRPr="00E84F02" w:rsidRDefault="00445EF0" w:rsidP="00445EF0">
            <w:pPr>
              <w:jc w:val="center"/>
              <w:rPr>
                <w:rFonts w:ascii="Arial" w:hAnsi="Arial" w:cs="Arial"/>
                <w:b/>
                <w:bCs/>
                <w:sz w:val="22"/>
                <w:szCs w:val="22"/>
              </w:rPr>
            </w:pPr>
            <w:r w:rsidRPr="00E84F02">
              <w:rPr>
                <w:rFonts w:ascii="Arial" w:hAnsi="Arial" w:cs="Arial"/>
                <w:b/>
                <w:bCs/>
                <w:sz w:val="22"/>
                <w:szCs w:val="22"/>
              </w:rPr>
              <w:t>VALOR ORÇAM R$</w:t>
            </w:r>
          </w:p>
        </w:tc>
      </w:tr>
      <w:tr w:rsidR="00662006" w:rsidRPr="005476CA" w14:paraId="4139DB0A" w14:textId="77777777" w:rsidTr="00445EF0">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73429F2" w14:textId="0044A677"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020601.10.301.0428.2.146.339039</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739F2DF" w14:textId="39E9C630"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228</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5271334" w14:textId="3648989E"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SAUDE</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7188296" w14:textId="038DCDF9"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SAUDE</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256A662" w14:textId="314C8969" w:rsidR="00662006" w:rsidRPr="00E84F02" w:rsidRDefault="00E84F02" w:rsidP="00662006">
            <w:pPr>
              <w:jc w:val="center"/>
              <w:rPr>
                <w:rFonts w:ascii="Arial" w:hAnsi="Arial" w:cs="Arial"/>
                <w:b/>
                <w:bCs/>
                <w:sz w:val="22"/>
                <w:szCs w:val="22"/>
              </w:rPr>
            </w:pPr>
            <w:r w:rsidRPr="00E84F02">
              <w:rPr>
                <w:rFonts w:ascii="Arial" w:hAnsi="Arial" w:cs="Arial"/>
                <w:b/>
                <w:bCs/>
                <w:sz w:val="22"/>
                <w:szCs w:val="22"/>
              </w:rPr>
              <w:t>912.000,05</w:t>
            </w:r>
          </w:p>
        </w:tc>
      </w:tr>
      <w:tr w:rsidR="00662006" w:rsidRPr="005476CA" w14:paraId="7E7F8B9A" w14:textId="77777777" w:rsidTr="00445EF0">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2A0A3DD" w14:textId="3C18C09E"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020602.10.301.0428.339039</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7BB2EE5" w14:textId="1A376DF4"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274</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30310AF" w14:textId="21CD0566"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FES</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7A3EF68" w14:textId="3EB0DCD1"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SAUDE</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724167D" w14:textId="17015357" w:rsidR="00662006" w:rsidRPr="00E84F02" w:rsidRDefault="00E84F02" w:rsidP="00662006">
            <w:pPr>
              <w:jc w:val="center"/>
              <w:rPr>
                <w:rFonts w:ascii="Arial" w:hAnsi="Arial" w:cs="Arial"/>
                <w:b/>
                <w:bCs/>
                <w:sz w:val="22"/>
                <w:szCs w:val="22"/>
              </w:rPr>
            </w:pPr>
            <w:r w:rsidRPr="00E84F02">
              <w:rPr>
                <w:rFonts w:ascii="Arial" w:hAnsi="Arial" w:cs="Arial"/>
                <w:b/>
                <w:bCs/>
                <w:sz w:val="22"/>
                <w:szCs w:val="22"/>
              </w:rPr>
              <w:t>459.900,00</w:t>
            </w:r>
          </w:p>
        </w:tc>
      </w:tr>
      <w:tr w:rsidR="00662006" w:rsidRPr="005476CA" w14:paraId="5188B067" w14:textId="77777777" w:rsidTr="00445EF0">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09CAFB3" w14:textId="68651845"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020602.10.301.2.058.339039</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60D38D3" w14:textId="0960F2F3"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276</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449C57A" w14:textId="67550C9F"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SUS</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D29B674" w14:textId="44D22061" w:rsidR="00662006" w:rsidRPr="00E84F02" w:rsidRDefault="00662006" w:rsidP="00662006">
            <w:pPr>
              <w:jc w:val="center"/>
              <w:rPr>
                <w:rFonts w:ascii="Arial" w:hAnsi="Arial" w:cs="Arial"/>
                <w:b/>
                <w:bCs/>
                <w:color w:val="000000" w:themeColor="text1"/>
                <w:sz w:val="22"/>
                <w:szCs w:val="22"/>
              </w:rPr>
            </w:pPr>
            <w:r w:rsidRPr="00E84F02">
              <w:rPr>
                <w:rFonts w:ascii="Arial" w:hAnsi="Arial" w:cs="Arial"/>
                <w:b/>
                <w:bCs/>
                <w:color w:val="000000" w:themeColor="text1"/>
                <w:sz w:val="22"/>
                <w:szCs w:val="22"/>
              </w:rPr>
              <w:t>SAUDE</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44977E0" w14:textId="22CDB4DE" w:rsidR="00662006" w:rsidRPr="00E84F02" w:rsidRDefault="00E84F02" w:rsidP="00662006">
            <w:pPr>
              <w:jc w:val="center"/>
              <w:rPr>
                <w:rFonts w:ascii="Arial" w:hAnsi="Arial" w:cs="Arial"/>
                <w:b/>
                <w:bCs/>
                <w:sz w:val="22"/>
                <w:szCs w:val="22"/>
              </w:rPr>
            </w:pPr>
            <w:r w:rsidRPr="00E84F02">
              <w:rPr>
                <w:rFonts w:ascii="Arial" w:hAnsi="Arial" w:cs="Arial"/>
                <w:b/>
                <w:bCs/>
                <w:sz w:val="22"/>
                <w:szCs w:val="22"/>
              </w:rPr>
              <w:t>292.739,30</w:t>
            </w:r>
          </w:p>
        </w:tc>
      </w:tr>
    </w:tbl>
    <w:p w14:paraId="4C7FFAA5" w14:textId="46B5309B" w:rsidR="001D4940" w:rsidRPr="00FA173C" w:rsidRDefault="001D4940" w:rsidP="00D640E0">
      <w:pPr>
        <w:jc w:val="both"/>
        <w:rPr>
          <w:rFonts w:ascii="Arial" w:hAnsi="Arial" w:cs="Arial"/>
          <w:szCs w:val="24"/>
        </w:rPr>
      </w:pPr>
    </w:p>
    <w:p w14:paraId="7E98AD81" w14:textId="1D03B560" w:rsidR="00D46875" w:rsidRPr="00FA173C" w:rsidRDefault="00D46875" w:rsidP="00B22146">
      <w:pPr>
        <w:shd w:val="clear" w:color="auto" w:fill="D9D9D9" w:themeFill="background1" w:themeFillShade="D9"/>
        <w:jc w:val="both"/>
        <w:rPr>
          <w:rFonts w:ascii="Arial" w:hAnsi="Arial" w:cs="Arial"/>
          <w:b/>
          <w:szCs w:val="24"/>
        </w:rPr>
      </w:pPr>
      <w:r w:rsidRPr="00FA173C">
        <w:rPr>
          <w:rFonts w:ascii="Arial" w:hAnsi="Arial" w:cs="Arial"/>
          <w:b/>
          <w:szCs w:val="24"/>
          <w:highlight w:val="lightGray"/>
        </w:rPr>
        <w:t>NOTA 1: O encaminhamento da nota fiscal para pagamento poderá ser feito através do envio dos documentos para o e-mail:</w:t>
      </w:r>
      <w:r w:rsidR="0028539A" w:rsidRPr="00FA173C">
        <w:rPr>
          <w:rFonts w:ascii="Arial" w:hAnsi="Arial" w:cs="Arial"/>
          <w:szCs w:val="24"/>
        </w:rPr>
        <w:t xml:space="preserve"> </w:t>
      </w:r>
      <w:r w:rsidR="002871BB" w:rsidRPr="00274F24">
        <w:rPr>
          <w:rFonts w:ascii="Arial" w:hAnsi="Arial" w:cs="Arial"/>
          <w:color w:val="4472C4" w:themeColor="accent1"/>
          <w:szCs w:val="24"/>
        </w:rPr>
        <w:t>compras@tarumirim.mg.gov.br</w:t>
      </w:r>
    </w:p>
    <w:p w14:paraId="4245224D" w14:textId="77777777" w:rsidR="00DD4B03" w:rsidRPr="00FA173C" w:rsidRDefault="00DD4B03" w:rsidP="00D640E0">
      <w:pPr>
        <w:jc w:val="both"/>
        <w:rPr>
          <w:rFonts w:ascii="Arial" w:hAnsi="Arial" w:cs="Arial"/>
          <w:szCs w:val="24"/>
        </w:rPr>
      </w:pPr>
    </w:p>
    <w:p w14:paraId="03AE1422" w14:textId="05B89D83" w:rsidR="003E66E7" w:rsidRPr="00FA173C" w:rsidRDefault="00D46875" w:rsidP="00151E60">
      <w:pPr>
        <w:shd w:val="clear" w:color="auto" w:fill="D9D9D9"/>
        <w:jc w:val="both"/>
        <w:rPr>
          <w:rFonts w:ascii="Arial" w:hAnsi="Arial" w:cs="Arial"/>
          <w:b/>
          <w:szCs w:val="24"/>
        </w:rPr>
      </w:pPr>
      <w:r w:rsidRPr="00FA173C">
        <w:rPr>
          <w:rFonts w:ascii="Arial" w:hAnsi="Arial" w:cs="Arial"/>
          <w:b/>
          <w:szCs w:val="24"/>
        </w:rPr>
        <w:t>22</w:t>
      </w:r>
      <w:r w:rsidR="00DD4B03" w:rsidRPr="00FA173C">
        <w:rPr>
          <w:rFonts w:ascii="Arial" w:hAnsi="Arial" w:cs="Arial"/>
          <w:b/>
          <w:szCs w:val="24"/>
        </w:rPr>
        <w:t xml:space="preserve"> - SANÇÕES ADMINISTRATIVAS</w:t>
      </w:r>
    </w:p>
    <w:p w14:paraId="00D0F1E6" w14:textId="77777777" w:rsidR="00525A2B" w:rsidRPr="00FA173C" w:rsidRDefault="00525A2B" w:rsidP="00525A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b/>
          <w:szCs w:val="24"/>
        </w:rPr>
        <w:lastRenderedPageBreak/>
        <w:t>22.1 -</w:t>
      </w:r>
      <w:r w:rsidRPr="00FA173C">
        <w:rPr>
          <w:rFonts w:ascii="Arial" w:hAnsi="Arial" w:cs="Arial"/>
          <w:szCs w:val="24"/>
        </w:rPr>
        <w:t xml:space="preserve"> O descumprimento total ou parcial das obrigações assumidas pela </w:t>
      </w:r>
      <w:r w:rsidRPr="00FA173C">
        <w:rPr>
          <w:rFonts w:ascii="Arial" w:hAnsi="Arial" w:cs="Arial"/>
          <w:b/>
          <w:szCs w:val="24"/>
        </w:rPr>
        <w:t>CONTRATADA</w:t>
      </w:r>
      <w:r w:rsidRPr="00FA173C">
        <w:rPr>
          <w:rFonts w:ascii="Arial" w:hAnsi="Arial" w:cs="Arial"/>
          <w:szCs w:val="24"/>
        </w:rPr>
        <w:t xml:space="preserve"> ou não veracidade das informações prestadas, poderá acarretar, resguardados os preceitos legais pertinentes, sendo-lhe garantida a prévia defesa, nas seguintes sanções:</w:t>
      </w:r>
    </w:p>
    <w:p w14:paraId="6ADCAE10" w14:textId="77777777" w:rsidR="00525A2B" w:rsidRPr="00FA173C" w:rsidRDefault="00525A2B" w:rsidP="00525A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szCs w:val="24"/>
        </w:rPr>
        <w:t>a) Advertência pelo atraso de até 10 (dez) dias corridos e sem prejuízo para o Município de Tarumirim, na entrega da mercadoria/prestação do serviço/execução da obra, ainda que inicial, intermediário ou de substituição/reposição.</w:t>
      </w:r>
    </w:p>
    <w:p w14:paraId="2F0E8DC8" w14:textId="77777777" w:rsidR="00525A2B" w:rsidRPr="00FA173C" w:rsidRDefault="00525A2B" w:rsidP="00525A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szCs w:val="24"/>
        </w:rPr>
        <w:t xml:space="preserve">b) Multa </w:t>
      </w:r>
      <w:r>
        <w:rPr>
          <w:rFonts w:ascii="Arial" w:hAnsi="Arial" w:cs="Arial"/>
          <w:szCs w:val="24"/>
        </w:rPr>
        <w:t>moratória de 0,07</w:t>
      </w:r>
      <w:r w:rsidRPr="00FA173C">
        <w:rPr>
          <w:rFonts w:ascii="Arial" w:hAnsi="Arial" w:cs="Arial"/>
          <w:szCs w:val="24"/>
        </w:rPr>
        <w:t xml:space="preserve">% </w:t>
      </w:r>
      <w:r>
        <w:rPr>
          <w:rFonts w:ascii="Arial" w:hAnsi="Arial" w:cs="Arial"/>
          <w:szCs w:val="24"/>
        </w:rPr>
        <w:t>(sete centésimos por cento) por dia de atraso injustificado sobre o valor total do contrato, até o máximo de 2% (dois por cento) pela inobservância do prazo fixado para a apresentação, suplementação ou reposição da garantia.</w:t>
      </w:r>
    </w:p>
    <w:p w14:paraId="5C61FB4F" w14:textId="77777777" w:rsidR="00525A2B" w:rsidRPr="00FA173C" w:rsidRDefault="00525A2B" w:rsidP="00525A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szCs w:val="24"/>
        </w:rPr>
        <w:t xml:space="preserve">c) </w:t>
      </w:r>
      <w:r>
        <w:rPr>
          <w:rFonts w:ascii="Arial" w:hAnsi="Arial" w:cs="Arial"/>
          <w:szCs w:val="24"/>
        </w:rPr>
        <w:t xml:space="preserve">Aplicação das porcentagens anteriores </w:t>
      </w:r>
      <w:r w:rsidRPr="00FA173C">
        <w:rPr>
          <w:rFonts w:ascii="Arial" w:hAnsi="Arial" w:cs="Arial"/>
          <w:szCs w:val="24"/>
        </w:rPr>
        <w:t>para o caso de execução imperfeita do objeto.</w:t>
      </w:r>
    </w:p>
    <w:p w14:paraId="35F2F4BE" w14:textId="77777777" w:rsidR="00525A2B" w:rsidRPr="00FA173C" w:rsidRDefault="00525A2B" w:rsidP="00525A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d</w:t>
      </w:r>
      <w:r w:rsidRPr="00FA173C">
        <w:rPr>
          <w:rFonts w:ascii="Arial" w:hAnsi="Arial" w:cs="Arial"/>
          <w:szCs w:val="24"/>
        </w:rPr>
        <w:t>) Impedimento de licitar e contratar, nos termos do art. 156, §4º, da Lei 14.133/21;</w:t>
      </w:r>
    </w:p>
    <w:p w14:paraId="44A3FE35" w14:textId="77777777" w:rsidR="00525A2B" w:rsidRPr="00FA173C" w:rsidRDefault="00525A2B" w:rsidP="00525A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szCs w:val="24"/>
        </w:rPr>
        <w:t>f) Declaração de inidoneidade para licitar ou contratar, nos termos do art. 156, §5º, da Lei 14.133/21;</w:t>
      </w:r>
    </w:p>
    <w:p w14:paraId="625C0148" w14:textId="77777777" w:rsidR="00525A2B" w:rsidRPr="00FA173C" w:rsidRDefault="00525A2B" w:rsidP="00525A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b/>
          <w:szCs w:val="24"/>
        </w:rPr>
        <w:t>22.2 -</w:t>
      </w:r>
      <w:r w:rsidRPr="00FA173C">
        <w:rPr>
          <w:rFonts w:ascii="Arial" w:hAnsi="Arial" w:cs="Arial"/>
          <w:szCs w:val="24"/>
        </w:rPr>
        <w:t xml:space="preserve"> As penalidades acima relacionadas não são exaustivas, mas sim exemplificativas, podendo outras ocorrências ser analisadas e ter aplicação por analogia e de acordo com a Lei nº 14.133/21, em especial aos artigos 155 a 163.</w:t>
      </w:r>
    </w:p>
    <w:p w14:paraId="0688FA46" w14:textId="6BE0C12A" w:rsidR="00544475" w:rsidRPr="00FA173C" w:rsidRDefault="00525A2B"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b/>
          <w:szCs w:val="24"/>
        </w:rPr>
        <w:t>22.3 -</w:t>
      </w:r>
      <w:r w:rsidRPr="00FA173C">
        <w:rPr>
          <w:rFonts w:ascii="Arial" w:hAnsi="Arial" w:cs="Arial"/>
          <w:szCs w:val="24"/>
        </w:rPr>
        <w:t xml:space="preserve"> As sanções aqui previstas são independentes entre si, podendo ser aplicadas isoladas ou cumulativamente, sem prejuízo de outras medidas cabíveis.</w:t>
      </w:r>
    </w:p>
    <w:p w14:paraId="5B6006A3" w14:textId="77777777" w:rsidR="00DD4B03" w:rsidRPr="00FA173C" w:rsidRDefault="00D46875" w:rsidP="00D640E0">
      <w:pPr>
        <w:jc w:val="both"/>
        <w:rPr>
          <w:rFonts w:ascii="Arial" w:hAnsi="Arial" w:cs="Arial"/>
          <w:b/>
          <w:szCs w:val="24"/>
        </w:rPr>
      </w:pPr>
      <w:r w:rsidRPr="00FA173C">
        <w:rPr>
          <w:rFonts w:ascii="Arial" w:hAnsi="Arial" w:cs="Arial"/>
          <w:b/>
          <w:szCs w:val="24"/>
        </w:rPr>
        <w:t>22</w:t>
      </w:r>
      <w:r w:rsidR="009F31A7" w:rsidRPr="00FA173C">
        <w:rPr>
          <w:rFonts w:ascii="Arial" w:hAnsi="Arial" w:cs="Arial"/>
          <w:b/>
          <w:szCs w:val="24"/>
        </w:rPr>
        <w:t>.4</w:t>
      </w:r>
      <w:r w:rsidR="00DD4B03" w:rsidRPr="00FA173C">
        <w:rPr>
          <w:rFonts w:ascii="Arial" w:hAnsi="Arial" w:cs="Arial"/>
          <w:b/>
          <w:szCs w:val="24"/>
        </w:rPr>
        <w:t xml:space="preserve"> - EXTENSÃO DAS PENALIDADES</w:t>
      </w:r>
    </w:p>
    <w:p w14:paraId="0DEB91E8" w14:textId="3611C6E5" w:rsidR="00DD4B03" w:rsidRPr="00FA173C" w:rsidRDefault="00D46875" w:rsidP="00D640E0">
      <w:pPr>
        <w:jc w:val="both"/>
        <w:rPr>
          <w:rFonts w:ascii="Arial" w:hAnsi="Arial" w:cs="Arial"/>
          <w:szCs w:val="24"/>
        </w:rPr>
      </w:pPr>
      <w:r w:rsidRPr="00FA173C">
        <w:rPr>
          <w:rFonts w:ascii="Arial" w:hAnsi="Arial" w:cs="Arial"/>
          <w:b/>
          <w:szCs w:val="24"/>
        </w:rPr>
        <w:t>22</w:t>
      </w:r>
      <w:r w:rsidR="009F31A7" w:rsidRPr="00FA173C">
        <w:rPr>
          <w:rFonts w:ascii="Arial" w:hAnsi="Arial" w:cs="Arial"/>
          <w:b/>
          <w:szCs w:val="24"/>
        </w:rPr>
        <w:t>.4</w:t>
      </w:r>
      <w:r w:rsidR="00DD4B03" w:rsidRPr="00FA173C">
        <w:rPr>
          <w:rFonts w:ascii="Arial" w:hAnsi="Arial" w:cs="Arial"/>
          <w:b/>
          <w:szCs w:val="24"/>
        </w:rPr>
        <w:t>.1</w:t>
      </w:r>
      <w:r w:rsidR="00DD4B03" w:rsidRPr="00FA173C">
        <w:rPr>
          <w:rFonts w:ascii="Arial" w:hAnsi="Arial" w:cs="Arial"/>
          <w:szCs w:val="24"/>
        </w:rPr>
        <w:t xml:space="preserve"> - A</w:t>
      </w:r>
      <w:r w:rsidR="001551DF" w:rsidRPr="00FA173C">
        <w:rPr>
          <w:rFonts w:ascii="Arial" w:hAnsi="Arial" w:cs="Arial"/>
          <w:szCs w:val="24"/>
        </w:rPr>
        <w:t>s</w:t>
      </w:r>
      <w:r w:rsidR="00DD4B03" w:rsidRPr="00FA173C">
        <w:rPr>
          <w:rFonts w:ascii="Arial" w:hAnsi="Arial" w:cs="Arial"/>
          <w:szCs w:val="24"/>
        </w:rPr>
        <w:t xml:space="preserve"> sanç</w:t>
      </w:r>
      <w:r w:rsidR="001551DF" w:rsidRPr="00FA173C">
        <w:rPr>
          <w:rFonts w:ascii="Arial" w:hAnsi="Arial" w:cs="Arial"/>
          <w:szCs w:val="24"/>
        </w:rPr>
        <w:t>ões</w:t>
      </w:r>
      <w:r w:rsidR="00DD4B03" w:rsidRPr="00FA173C">
        <w:rPr>
          <w:rFonts w:ascii="Arial" w:hAnsi="Arial" w:cs="Arial"/>
          <w:szCs w:val="24"/>
        </w:rPr>
        <w:t xml:space="preserve"> de </w:t>
      </w:r>
      <w:r w:rsidR="005764EB" w:rsidRPr="00FA173C">
        <w:rPr>
          <w:rFonts w:ascii="Arial" w:hAnsi="Arial" w:cs="Arial"/>
          <w:szCs w:val="24"/>
        </w:rPr>
        <w:t>impedimento de licitar e contratar e de declaração de inidoneidade para licitar e contratar</w:t>
      </w:r>
      <w:r w:rsidR="00E878A3" w:rsidRPr="00FA173C">
        <w:rPr>
          <w:rFonts w:ascii="Arial" w:hAnsi="Arial" w:cs="Arial"/>
          <w:szCs w:val="24"/>
        </w:rPr>
        <w:t xml:space="preserve"> com o</w:t>
      </w:r>
      <w:r w:rsidR="00DD4B03" w:rsidRPr="00FA173C">
        <w:rPr>
          <w:rFonts w:ascii="Arial" w:hAnsi="Arial" w:cs="Arial"/>
          <w:szCs w:val="24"/>
        </w:rPr>
        <w:t xml:space="preserve"> </w:t>
      </w:r>
      <w:r w:rsidR="009F31A7" w:rsidRPr="00FA173C">
        <w:rPr>
          <w:rFonts w:ascii="Arial" w:hAnsi="Arial" w:cs="Arial"/>
          <w:b/>
          <w:szCs w:val="24"/>
        </w:rPr>
        <w:t>CONTRATANTE</w:t>
      </w:r>
      <w:r w:rsidR="00DD4B03" w:rsidRPr="00FA173C">
        <w:rPr>
          <w:rFonts w:ascii="Arial" w:hAnsi="Arial" w:cs="Arial"/>
          <w:szCs w:val="24"/>
        </w:rPr>
        <w:t xml:space="preserve"> poderá ser também, aplicada, sem prejuízo das sanções penais e civis, aqueles que:</w:t>
      </w:r>
    </w:p>
    <w:p w14:paraId="214919F8" w14:textId="77777777" w:rsidR="00DD4B03" w:rsidRPr="00FA173C" w:rsidRDefault="00D46875" w:rsidP="00D640E0">
      <w:pPr>
        <w:jc w:val="both"/>
        <w:rPr>
          <w:rFonts w:ascii="Arial" w:hAnsi="Arial" w:cs="Arial"/>
          <w:szCs w:val="24"/>
        </w:rPr>
      </w:pPr>
      <w:r w:rsidRPr="00FA173C">
        <w:rPr>
          <w:rFonts w:ascii="Arial" w:hAnsi="Arial" w:cs="Arial"/>
          <w:b/>
          <w:szCs w:val="24"/>
        </w:rPr>
        <w:t>22</w:t>
      </w:r>
      <w:r w:rsidR="009F31A7" w:rsidRPr="00FA173C">
        <w:rPr>
          <w:rFonts w:ascii="Arial" w:hAnsi="Arial" w:cs="Arial"/>
          <w:b/>
          <w:szCs w:val="24"/>
        </w:rPr>
        <w:t>.4</w:t>
      </w:r>
      <w:r w:rsidR="00DD4B03" w:rsidRPr="00FA173C">
        <w:rPr>
          <w:rFonts w:ascii="Arial" w:hAnsi="Arial" w:cs="Arial"/>
          <w:b/>
          <w:szCs w:val="24"/>
        </w:rPr>
        <w:t>.1.1</w:t>
      </w:r>
      <w:r w:rsidR="00DD4B03" w:rsidRPr="00FA173C">
        <w:rPr>
          <w:rFonts w:ascii="Arial" w:hAnsi="Arial" w:cs="Arial"/>
          <w:szCs w:val="24"/>
        </w:rPr>
        <w:t xml:space="preserve"> - Retardarem a execução do pregão;</w:t>
      </w:r>
    </w:p>
    <w:p w14:paraId="0C760AC6" w14:textId="52B882E8" w:rsidR="00DD4B03" w:rsidRPr="00FA173C" w:rsidRDefault="00D46875" w:rsidP="00D640E0">
      <w:pPr>
        <w:jc w:val="both"/>
        <w:rPr>
          <w:rFonts w:ascii="Arial" w:hAnsi="Arial" w:cs="Arial"/>
          <w:szCs w:val="24"/>
        </w:rPr>
      </w:pPr>
      <w:r w:rsidRPr="00FA173C">
        <w:rPr>
          <w:rFonts w:ascii="Arial" w:hAnsi="Arial" w:cs="Arial"/>
          <w:b/>
          <w:szCs w:val="24"/>
        </w:rPr>
        <w:t>22</w:t>
      </w:r>
      <w:r w:rsidR="009F31A7" w:rsidRPr="00FA173C">
        <w:rPr>
          <w:rFonts w:ascii="Arial" w:hAnsi="Arial" w:cs="Arial"/>
          <w:b/>
          <w:szCs w:val="24"/>
        </w:rPr>
        <w:t>.4</w:t>
      </w:r>
      <w:r w:rsidR="00DD4B03" w:rsidRPr="00FA173C">
        <w:rPr>
          <w:rFonts w:ascii="Arial" w:hAnsi="Arial" w:cs="Arial"/>
          <w:b/>
          <w:szCs w:val="24"/>
        </w:rPr>
        <w:t>.1.2</w:t>
      </w:r>
      <w:r w:rsidR="00DD4B03" w:rsidRPr="00FA173C">
        <w:rPr>
          <w:rFonts w:ascii="Arial" w:hAnsi="Arial" w:cs="Arial"/>
          <w:szCs w:val="24"/>
        </w:rPr>
        <w:t xml:space="preserve"> </w:t>
      </w:r>
      <w:r w:rsidR="00F40A4A" w:rsidRPr="00FA173C">
        <w:rPr>
          <w:rFonts w:ascii="Arial" w:hAnsi="Arial" w:cs="Arial"/>
          <w:szCs w:val="24"/>
        </w:rPr>
        <w:t>-</w:t>
      </w:r>
      <w:r w:rsidR="00DD4B03" w:rsidRPr="00FA173C">
        <w:rPr>
          <w:rFonts w:ascii="Arial" w:hAnsi="Arial" w:cs="Arial"/>
          <w:szCs w:val="24"/>
        </w:rPr>
        <w:t xml:space="preserve"> Demonstrar em não possuir idoneidade para contratar com a Administração e;</w:t>
      </w:r>
    </w:p>
    <w:p w14:paraId="278812F1" w14:textId="77777777" w:rsidR="00DD4B03" w:rsidRPr="00FA173C" w:rsidRDefault="00D46875" w:rsidP="00D640E0">
      <w:pPr>
        <w:jc w:val="both"/>
        <w:rPr>
          <w:rFonts w:ascii="Arial" w:hAnsi="Arial" w:cs="Arial"/>
          <w:szCs w:val="24"/>
        </w:rPr>
      </w:pPr>
      <w:r w:rsidRPr="00FA173C">
        <w:rPr>
          <w:rFonts w:ascii="Arial" w:hAnsi="Arial" w:cs="Arial"/>
          <w:b/>
          <w:szCs w:val="24"/>
        </w:rPr>
        <w:t>22</w:t>
      </w:r>
      <w:r w:rsidR="009F31A7" w:rsidRPr="00FA173C">
        <w:rPr>
          <w:rFonts w:ascii="Arial" w:hAnsi="Arial" w:cs="Arial"/>
          <w:b/>
          <w:szCs w:val="24"/>
        </w:rPr>
        <w:t>.4</w:t>
      </w:r>
      <w:r w:rsidR="00DD4B03" w:rsidRPr="00FA173C">
        <w:rPr>
          <w:rFonts w:ascii="Arial" w:hAnsi="Arial" w:cs="Arial"/>
          <w:b/>
          <w:szCs w:val="24"/>
        </w:rPr>
        <w:t>.1.3</w:t>
      </w:r>
      <w:r w:rsidR="00DD4B03" w:rsidRPr="00FA173C">
        <w:rPr>
          <w:rFonts w:ascii="Arial" w:hAnsi="Arial" w:cs="Arial"/>
          <w:szCs w:val="24"/>
        </w:rPr>
        <w:t xml:space="preserve"> - Fizerem declaração falsa ou cometerem fraude fiscal.</w:t>
      </w:r>
    </w:p>
    <w:p w14:paraId="4EF328F3" w14:textId="77777777" w:rsidR="00F10095" w:rsidRPr="00FA173C" w:rsidRDefault="00F10095" w:rsidP="00D640E0">
      <w:pPr>
        <w:jc w:val="both"/>
        <w:rPr>
          <w:rFonts w:ascii="Arial" w:hAnsi="Arial" w:cs="Arial"/>
          <w:szCs w:val="24"/>
        </w:rPr>
      </w:pPr>
    </w:p>
    <w:p w14:paraId="6176CA64" w14:textId="6CB085C9" w:rsidR="00D46875" w:rsidRPr="00FA173C" w:rsidRDefault="00D46875" w:rsidP="00D640E0">
      <w:pPr>
        <w:jc w:val="both"/>
        <w:rPr>
          <w:rFonts w:ascii="Arial" w:hAnsi="Arial" w:cs="Arial"/>
          <w:b/>
          <w:szCs w:val="24"/>
        </w:rPr>
      </w:pPr>
      <w:r w:rsidRPr="00FA173C">
        <w:rPr>
          <w:rFonts w:ascii="Arial" w:hAnsi="Arial" w:cs="Arial"/>
          <w:b/>
          <w:szCs w:val="24"/>
          <w:highlight w:val="lightGray"/>
        </w:rPr>
        <w:t>2</w:t>
      </w:r>
      <w:r w:rsidR="00525A2B">
        <w:rPr>
          <w:rFonts w:ascii="Arial" w:hAnsi="Arial" w:cs="Arial"/>
          <w:b/>
          <w:szCs w:val="24"/>
          <w:highlight w:val="lightGray"/>
        </w:rPr>
        <w:t>3</w:t>
      </w:r>
      <w:r w:rsidRPr="00FA173C">
        <w:rPr>
          <w:rFonts w:ascii="Arial" w:hAnsi="Arial" w:cs="Arial"/>
          <w:b/>
          <w:szCs w:val="24"/>
          <w:highlight w:val="lightGray"/>
        </w:rPr>
        <w:t xml:space="preserve"> – DO REAJUSTAMENTO</w:t>
      </w:r>
    </w:p>
    <w:p w14:paraId="253F4F8C" w14:textId="4162CC37" w:rsidR="00D46875" w:rsidRPr="00FA173C" w:rsidRDefault="00D46875" w:rsidP="00D640E0">
      <w:pPr>
        <w:jc w:val="both"/>
        <w:rPr>
          <w:rFonts w:ascii="Arial" w:hAnsi="Arial" w:cs="Arial"/>
          <w:szCs w:val="24"/>
        </w:rPr>
      </w:pPr>
      <w:r w:rsidRPr="00FA173C">
        <w:rPr>
          <w:rFonts w:ascii="Arial" w:hAnsi="Arial" w:cs="Arial"/>
          <w:szCs w:val="24"/>
        </w:rPr>
        <w:t>2</w:t>
      </w:r>
      <w:r w:rsidR="00525A2B">
        <w:rPr>
          <w:rFonts w:ascii="Arial" w:hAnsi="Arial" w:cs="Arial"/>
          <w:szCs w:val="24"/>
        </w:rPr>
        <w:t>3</w:t>
      </w:r>
      <w:r w:rsidRPr="00FA173C">
        <w:rPr>
          <w:rFonts w:ascii="Arial" w:hAnsi="Arial" w:cs="Arial"/>
          <w:szCs w:val="24"/>
        </w:rPr>
        <w:t>.1 - Conforme as normas financeiras vigentes, não haverá reajustamento de preços, no prazo inferior a 01 (um) ano</w:t>
      </w:r>
      <w:r w:rsidR="00395ED6" w:rsidRPr="00FA173C">
        <w:rPr>
          <w:rFonts w:ascii="Arial" w:hAnsi="Arial" w:cs="Arial"/>
          <w:szCs w:val="24"/>
        </w:rPr>
        <w:t>.</w:t>
      </w:r>
    </w:p>
    <w:p w14:paraId="08DB72F2" w14:textId="77777777" w:rsidR="00D46875" w:rsidRPr="00FA173C" w:rsidRDefault="00D46875" w:rsidP="00D640E0">
      <w:pPr>
        <w:jc w:val="both"/>
        <w:rPr>
          <w:rFonts w:ascii="Arial" w:hAnsi="Arial" w:cs="Arial"/>
          <w:szCs w:val="24"/>
        </w:rPr>
      </w:pPr>
    </w:p>
    <w:p w14:paraId="65D57385" w14:textId="0C8806D2" w:rsidR="00D46875" w:rsidRPr="00FA173C" w:rsidRDefault="00D46875" w:rsidP="00D640E0">
      <w:pPr>
        <w:jc w:val="both"/>
        <w:rPr>
          <w:rFonts w:ascii="Arial" w:hAnsi="Arial" w:cs="Arial"/>
          <w:b/>
          <w:szCs w:val="24"/>
        </w:rPr>
      </w:pPr>
      <w:r w:rsidRPr="00FA173C">
        <w:rPr>
          <w:rFonts w:ascii="Arial" w:hAnsi="Arial" w:cs="Arial"/>
          <w:b/>
          <w:szCs w:val="24"/>
          <w:highlight w:val="lightGray"/>
        </w:rPr>
        <w:t>2</w:t>
      </w:r>
      <w:r w:rsidR="00525A2B">
        <w:rPr>
          <w:rFonts w:ascii="Arial" w:hAnsi="Arial" w:cs="Arial"/>
          <w:b/>
          <w:szCs w:val="24"/>
          <w:highlight w:val="lightGray"/>
        </w:rPr>
        <w:t>4</w:t>
      </w:r>
      <w:r w:rsidRPr="00FA173C">
        <w:rPr>
          <w:rFonts w:ascii="Arial" w:hAnsi="Arial" w:cs="Arial"/>
          <w:b/>
          <w:szCs w:val="24"/>
          <w:highlight w:val="lightGray"/>
        </w:rPr>
        <w:t xml:space="preserve"> – DA AMPLIAÇÃO E /OU REDUÇÃO</w:t>
      </w:r>
    </w:p>
    <w:p w14:paraId="48BDABB4" w14:textId="46A45C6F" w:rsidR="00D46875" w:rsidRPr="00FA173C" w:rsidRDefault="00D46875" w:rsidP="009603D0">
      <w:pPr>
        <w:tabs>
          <w:tab w:val="left" w:pos="3261"/>
        </w:tabs>
        <w:jc w:val="both"/>
        <w:rPr>
          <w:rFonts w:ascii="Arial" w:hAnsi="Arial" w:cs="Arial"/>
          <w:szCs w:val="24"/>
        </w:rPr>
      </w:pPr>
      <w:r w:rsidRPr="00FA173C">
        <w:rPr>
          <w:rFonts w:ascii="Arial" w:hAnsi="Arial" w:cs="Arial"/>
          <w:b/>
          <w:szCs w:val="24"/>
        </w:rPr>
        <w:t>2</w:t>
      </w:r>
      <w:r w:rsidR="00525A2B">
        <w:rPr>
          <w:rFonts w:ascii="Arial" w:hAnsi="Arial" w:cs="Arial"/>
          <w:b/>
          <w:szCs w:val="24"/>
        </w:rPr>
        <w:t>4</w:t>
      </w:r>
      <w:r w:rsidRPr="00FA173C">
        <w:rPr>
          <w:rFonts w:ascii="Arial" w:hAnsi="Arial" w:cs="Arial"/>
          <w:b/>
          <w:szCs w:val="24"/>
        </w:rPr>
        <w:t>.1</w:t>
      </w:r>
      <w:r w:rsidRPr="00FA173C">
        <w:rPr>
          <w:rFonts w:ascii="Arial" w:hAnsi="Arial" w:cs="Arial"/>
          <w:szCs w:val="24"/>
        </w:rPr>
        <w:t xml:space="preserve"> </w:t>
      </w:r>
      <w:r w:rsidR="00C8000A" w:rsidRPr="00FA173C">
        <w:rPr>
          <w:rFonts w:ascii="Arial" w:hAnsi="Arial" w:cs="Arial"/>
          <w:szCs w:val="24"/>
        </w:rPr>
        <w:t>–</w:t>
      </w:r>
      <w:r w:rsidRPr="00FA173C">
        <w:rPr>
          <w:rFonts w:ascii="Arial" w:hAnsi="Arial" w:cs="Arial"/>
          <w:szCs w:val="24"/>
        </w:rPr>
        <w:t xml:space="preserve"> </w:t>
      </w:r>
      <w:r w:rsidR="00C8000A" w:rsidRPr="00FA173C">
        <w:rPr>
          <w:rFonts w:ascii="Arial" w:hAnsi="Arial" w:cs="Arial"/>
          <w:szCs w:val="24"/>
        </w:rPr>
        <w:t xml:space="preserve">Poderá </w:t>
      </w:r>
      <w:r w:rsidRPr="00FA173C">
        <w:rPr>
          <w:rFonts w:ascii="Arial" w:hAnsi="Arial" w:cs="Arial"/>
          <w:szCs w:val="24"/>
        </w:rPr>
        <w:t>efetuar acréscimos nos quantitativos fixados pel</w:t>
      </w:r>
      <w:r w:rsidR="00C8000A" w:rsidRPr="00FA173C">
        <w:rPr>
          <w:rFonts w:ascii="Arial" w:hAnsi="Arial" w:cs="Arial"/>
          <w:szCs w:val="24"/>
        </w:rPr>
        <w:t>o Contrato</w:t>
      </w:r>
      <w:r w:rsidRPr="00FA173C">
        <w:rPr>
          <w:rFonts w:ascii="Arial" w:hAnsi="Arial" w:cs="Arial"/>
          <w:szCs w:val="24"/>
        </w:rPr>
        <w:t xml:space="preserve">, </w:t>
      </w:r>
      <w:r w:rsidR="00C8000A" w:rsidRPr="00FA173C">
        <w:rPr>
          <w:rFonts w:ascii="Arial" w:hAnsi="Arial" w:cs="Arial"/>
          <w:szCs w:val="24"/>
        </w:rPr>
        <w:t xml:space="preserve">desde que não ultrapasse </w:t>
      </w:r>
      <w:r w:rsidRPr="00FA173C">
        <w:rPr>
          <w:rFonts w:ascii="Arial" w:hAnsi="Arial" w:cs="Arial"/>
          <w:szCs w:val="24"/>
        </w:rPr>
        <w:t xml:space="preserve">o acréscimo de que trata o art. </w:t>
      </w:r>
      <w:r w:rsidR="00FC660A" w:rsidRPr="00FA173C">
        <w:rPr>
          <w:rFonts w:ascii="Arial" w:hAnsi="Arial" w:cs="Arial"/>
          <w:szCs w:val="24"/>
        </w:rPr>
        <w:t>12</w:t>
      </w:r>
      <w:r w:rsidRPr="00FA173C">
        <w:rPr>
          <w:rFonts w:ascii="Arial" w:hAnsi="Arial" w:cs="Arial"/>
          <w:szCs w:val="24"/>
        </w:rPr>
        <w:t xml:space="preserve">5 da Lei nº </w:t>
      </w:r>
      <w:r w:rsidR="00FC660A" w:rsidRPr="00FA173C">
        <w:rPr>
          <w:rFonts w:ascii="Arial" w:hAnsi="Arial" w:cs="Arial"/>
          <w:szCs w:val="24"/>
        </w:rPr>
        <w:t>14.133/21</w:t>
      </w:r>
      <w:r w:rsidRPr="00FA173C">
        <w:rPr>
          <w:rFonts w:ascii="Arial" w:hAnsi="Arial" w:cs="Arial"/>
          <w:szCs w:val="24"/>
        </w:rPr>
        <w:t>.</w:t>
      </w:r>
    </w:p>
    <w:p w14:paraId="2F70F1EE" w14:textId="77777777" w:rsidR="00D76773" w:rsidRPr="00FA173C" w:rsidRDefault="00D76773" w:rsidP="00D640E0">
      <w:pPr>
        <w:jc w:val="both"/>
        <w:rPr>
          <w:rFonts w:ascii="Arial" w:hAnsi="Arial" w:cs="Arial"/>
          <w:szCs w:val="24"/>
        </w:rPr>
      </w:pPr>
    </w:p>
    <w:p w14:paraId="1AFE13A0" w14:textId="4900FB3B" w:rsidR="00D76773" w:rsidRPr="00FA173C" w:rsidRDefault="00D76773" w:rsidP="00D640E0">
      <w:pPr>
        <w:jc w:val="both"/>
        <w:rPr>
          <w:rFonts w:ascii="Arial" w:hAnsi="Arial" w:cs="Arial"/>
          <w:b/>
          <w:szCs w:val="24"/>
        </w:rPr>
      </w:pPr>
      <w:r w:rsidRPr="00FA173C">
        <w:rPr>
          <w:rFonts w:ascii="Arial" w:hAnsi="Arial" w:cs="Arial"/>
          <w:b/>
          <w:szCs w:val="24"/>
          <w:highlight w:val="lightGray"/>
        </w:rPr>
        <w:t>2</w:t>
      </w:r>
      <w:r w:rsidR="00525A2B">
        <w:rPr>
          <w:rFonts w:ascii="Arial" w:hAnsi="Arial" w:cs="Arial"/>
          <w:b/>
          <w:szCs w:val="24"/>
          <w:highlight w:val="lightGray"/>
        </w:rPr>
        <w:t>5</w:t>
      </w:r>
      <w:r w:rsidRPr="00FA173C">
        <w:rPr>
          <w:rFonts w:ascii="Arial" w:hAnsi="Arial" w:cs="Arial"/>
          <w:b/>
          <w:szCs w:val="24"/>
          <w:highlight w:val="lightGray"/>
        </w:rPr>
        <w:t xml:space="preserve"> – DO CANCELAMENTO </w:t>
      </w:r>
    </w:p>
    <w:p w14:paraId="2043A4A3" w14:textId="79EE13A0" w:rsidR="00D76773" w:rsidRPr="00FA173C" w:rsidRDefault="00D76773" w:rsidP="00D640E0">
      <w:pPr>
        <w:jc w:val="both"/>
        <w:rPr>
          <w:rFonts w:ascii="Arial" w:hAnsi="Arial" w:cs="Arial"/>
          <w:szCs w:val="24"/>
        </w:rPr>
      </w:pPr>
      <w:r w:rsidRPr="00FA173C">
        <w:rPr>
          <w:rFonts w:ascii="Arial" w:hAnsi="Arial" w:cs="Arial"/>
          <w:b/>
          <w:szCs w:val="24"/>
        </w:rPr>
        <w:t>2</w:t>
      </w:r>
      <w:r w:rsidR="00525A2B">
        <w:rPr>
          <w:rFonts w:ascii="Arial" w:hAnsi="Arial" w:cs="Arial"/>
          <w:b/>
          <w:szCs w:val="24"/>
        </w:rPr>
        <w:t>5</w:t>
      </w:r>
      <w:r w:rsidRPr="00FA173C">
        <w:rPr>
          <w:rFonts w:ascii="Arial" w:hAnsi="Arial" w:cs="Arial"/>
          <w:b/>
          <w:szCs w:val="24"/>
        </w:rPr>
        <w:t>.1</w:t>
      </w:r>
      <w:r w:rsidRPr="00FA173C">
        <w:rPr>
          <w:rFonts w:ascii="Arial" w:hAnsi="Arial" w:cs="Arial"/>
          <w:szCs w:val="24"/>
        </w:rPr>
        <w:t xml:space="preserve"> - O fornecedor terá seu registro cancelado quando:</w:t>
      </w:r>
    </w:p>
    <w:p w14:paraId="5E0FCDF1" w14:textId="6CCEABDD" w:rsidR="00D76773" w:rsidRPr="00FA173C" w:rsidRDefault="00D76773" w:rsidP="00D640E0">
      <w:pPr>
        <w:jc w:val="both"/>
        <w:rPr>
          <w:rFonts w:ascii="Arial" w:hAnsi="Arial" w:cs="Arial"/>
          <w:szCs w:val="24"/>
        </w:rPr>
      </w:pPr>
      <w:r w:rsidRPr="00FA173C">
        <w:rPr>
          <w:rFonts w:ascii="Arial" w:hAnsi="Arial" w:cs="Arial"/>
          <w:b/>
          <w:szCs w:val="24"/>
        </w:rPr>
        <w:t>2</w:t>
      </w:r>
      <w:r w:rsidR="00525A2B">
        <w:rPr>
          <w:rFonts w:ascii="Arial" w:hAnsi="Arial" w:cs="Arial"/>
          <w:b/>
          <w:szCs w:val="24"/>
        </w:rPr>
        <w:t>5</w:t>
      </w:r>
      <w:r w:rsidRPr="00FA173C">
        <w:rPr>
          <w:rFonts w:ascii="Arial" w:hAnsi="Arial" w:cs="Arial"/>
          <w:b/>
          <w:szCs w:val="24"/>
        </w:rPr>
        <w:t>.1.1</w:t>
      </w:r>
      <w:r w:rsidRPr="00FA173C">
        <w:rPr>
          <w:rFonts w:ascii="Arial" w:hAnsi="Arial" w:cs="Arial"/>
          <w:szCs w:val="24"/>
        </w:rPr>
        <w:t xml:space="preserve"> - Descumprir as condições</w:t>
      </w:r>
      <w:r w:rsidR="00C8000A" w:rsidRPr="00FA173C">
        <w:rPr>
          <w:rFonts w:ascii="Arial" w:hAnsi="Arial" w:cs="Arial"/>
          <w:szCs w:val="24"/>
        </w:rPr>
        <w:t xml:space="preserve"> do Contrato</w:t>
      </w:r>
      <w:r w:rsidRPr="00FA173C">
        <w:rPr>
          <w:rFonts w:ascii="Arial" w:hAnsi="Arial" w:cs="Arial"/>
          <w:szCs w:val="24"/>
        </w:rPr>
        <w:t>;</w:t>
      </w:r>
    </w:p>
    <w:p w14:paraId="1F5C7064" w14:textId="67EF3793" w:rsidR="00D76773" w:rsidRPr="00FA173C" w:rsidRDefault="00D76773" w:rsidP="00D640E0">
      <w:pPr>
        <w:jc w:val="both"/>
        <w:rPr>
          <w:rFonts w:ascii="Arial" w:hAnsi="Arial" w:cs="Arial"/>
          <w:szCs w:val="24"/>
        </w:rPr>
      </w:pPr>
      <w:r w:rsidRPr="00FA173C">
        <w:rPr>
          <w:rFonts w:ascii="Arial" w:hAnsi="Arial" w:cs="Arial"/>
          <w:b/>
          <w:szCs w:val="24"/>
        </w:rPr>
        <w:t>2</w:t>
      </w:r>
      <w:r w:rsidR="00525A2B">
        <w:rPr>
          <w:rFonts w:ascii="Arial" w:hAnsi="Arial" w:cs="Arial"/>
          <w:b/>
          <w:szCs w:val="24"/>
        </w:rPr>
        <w:t>5</w:t>
      </w:r>
      <w:r w:rsidRPr="00FA173C">
        <w:rPr>
          <w:rFonts w:ascii="Arial" w:hAnsi="Arial" w:cs="Arial"/>
          <w:b/>
          <w:szCs w:val="24"/>
        </w:rPr>
        <w:t>.1.2</w:t>
      </w:r>
      <w:r w:rsidRPr="00FA173C">
        <w:rPr>
          <w:rFonts w:ascii="Arial" w:hAnsi="Arial" w:cs="Arial"/>
          <w:szCs w:val="24"/>
        </w:rPr>
        <w:t xml:space="preserve"> - Não retirar a respectiva nota de empenho ou instrumento equivalente, no prazo estabelecido pela Administração, sem justificativa aceitável;</w:t>
      </w:r>
    </w:p>
    <w:p w14:paraId="38507E00" w14:textId="683DF286" w:rsidR="00D76773" w:rsidRPr="00FA173C" w:rsidRDefault="00D76773" w:rsidP="00D640E0">
      <w:pPr>
        <w:jc w:val="both"/>
        <w:rPr>
          <w:rFonts w:ascii="Arial" w:hAnsi="Arial" w:cs="Arial"/>
          <w:szCs w:val="24"/>
        </w:rPr>
      </w:pPr>
      <w:r w:rsidRPr="00FA173C">
        <w:rPr>
          <w:rFonts w:ascii="Arial" w:hAnsi="Arial" w:cs="Arial"/>
          <w:b/>
          <w:szCs w:val="24"/>
        </w:rPr>
        <w:t>2</w:t>
      </w:r>
      <w:r w:rsidR="00525A2B">
        <w:rPr>
          <w:rFonts w:ascii="Arial" w:hAnsi="Arial" w:cs="Arial"/>
          <w:b/>
          <w:szCs w:val="24"/>
        </w:rPr>
        <w:t>5</w:t>
      </w:r>
      <w:r w:rsidRPr="00FA173C">
        <w:rPr>
          <w:rFonts w:ascii="Arial" w:hAnsi="Arial" w:cs="Arial"/>
          <w:b/>
          <w:szCs w:val="24"/>
        </w:rPr>
        <w:t>.1.3</w:t>
      </w:r>
      <w:r w:rsidRPr="00FA173C">
        <w:rPr>
          <w:rFonts w:ascii="Arial" w:hAnsi="Arial" w:cs="Arial"/>
          <w:szCs w:val="24"/>
        </w:rPr>
        <w:t xml:space="preserve"> - Não aceitar reduzir o seu preço registrado, na hipótese de este se tornar superior </w:t>
      </w:r>
      <w:r w:rsidR="00734C27" w:rsidRPr="00FA173C">
        <w:rPr>
          <w:rFonts w:ascii="Arial" w:hAnsi="Arial" w:cs="Arial"/>
          <w:szCs w:val="24"/>
        </w:rPr>
        <w:t>àqueles</w:t>
      </w:r>
      <w:r w:rsidRPr="00FA173C">
        <w:rPr>
          <w:rFonts w:ascii="Arial" w:hAnsi="Arial" w:cs="Arial"/>
          <w:szCs w:val="24"/>
        </w:rPr>
        <w:t xml:space="preserve"> praticados no mercado e estiverem presentes razões de interesse público.</w:t>
      </w:r>
    </w:p>
    <w:p w14:paraId="02FE9F65" w14:textId="7E10FCF5" w:rsidR="00D76773" w:rsidRPr="00FA173C" w:rsidRDefault="00D76773" w:rsidP="00D640E0">
      <w:pPr>
        <w:jc w:val="both"/>
        <w:rPr>
          <w:rFonts w:ascii="Arial" w:hAnsi="Arial" w:cs="Arial"/>
          <w:szCs w:val="24"/>
        </w:rPr>
      </w:pPr>
      <w:r w:rsidRPr="00FA173C">
        <w:rPr>
          <w:rFonts w:ascii="Arial" w:hAnsi="Arial" w:cs="Arial"/>
          <w:b/>
          <w:szCs w:val="24"/>
        </w:rPr>
        <w:t>2</w:t>
      </w:r>
      <w:r w:rsidR="00525A2B">
        <w:rPr>
          <w:rFonts w:ascii="Arial" w:hAnsi="Arial" w:cs="Arial"/>
          <w:b/>
          <w:szCs w:val="24"/>
        </w:rPr>
        <w:t>5</w:t>
      </w:r>
      <w:r w:rsidRPr="00FA173C">
        <w:rPr>
          <w:rFonts w:ascii="Arial" w:hAnsi="Arial" w:cs="Arial"/>
          <w:b/>
          <w:szCs w:val="24"/>
        </w:rPr>
        <w:t>.1.3.1</w:t>
      </w:r>
      <w:r w:rsidRPr="00FA173C">
        <w:rPr>
          <w:rFonts w:ascii="Arial" w:hAnsi="Arial" w:cs="Arial"/>
          <w:szCs w:val="24"/>
        </w:rPr>
        <w:t xml:space="preserve"> - O cancelamento do Registro, nas hipóteses previstas, assegurados o contraditório e a ampla defesa, será formalizado por despacho da autoridade competente do Órgão Gerenciador.</w:t>
      </w:r>
    </w:p>
    <w:p w14:paraId="7D358D8D" w14:textId="6406D8B9" w:rsidR="00D76773" w:rsidRPr="00FA173C" w:rsidRDefault="00D76773" w:rsidP="00D640E0">
      <w:pPr>
        <w:jc w:val="both"/>
        <w:rPr>
          <w:rFonts w:ascii="Arial" w:hAnsi="Arial" w:cs="Arial"/>
          <w:szCs w:val="24"/>
        </w:rPr>
      </w:pPr>
      <w:r w:rsidRPr="00FA173C">
        <w:rPr>
          <w:rFonts w:ascii="Arial" w:hAnsi="Arial" w:cs="Arial"/>
          <w:b/>
          <w:szCs w:val="24"/>
        </w:rPr>
        <w:t>2</w:t>
      </w:r>
      <w:r w:rsidR="00525A2B">
        <w:rPr>
          <w:rFonts w:ascii="Arial" w:hAnsi="Arial" w:cs="Arial"/>
          <w:b/>
          <w:szCs w:val="24"/>
        </w:rPr>
        <w:t>5</w:t>
      </w:r>
      <w:r w:rsidRPr="00FA173C">
        <w:rPr>
          <w:rFonts w:ascii="Arial" w:hAnsi="Arial" w:cs="Arial"/>
          <w:b/>
          <w:szCs w:val="24"/>
        </w:rPr>
        <w:t>.1.3.2</w:t>
      </w:r>
      <w:r w:rsidRPr="00FA173C">
        <w:rPr>
          <w:rFonts w:ascii="Arial" w:hAnsi="Arial" w:cs="Arial"/>
          <w:szCs w:val="24"/>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10718897" w14:textId="77777777" w:rsidR="00D46875" w:rsidRPr="00FA173C" w:rsidRDefault="00D46875" w:rsidP="00D640E0">
      <w:pPr>
        <w:jc w:val="both"/>
        <w:rPr>
          <w:rFonts w:ascii="Arial" w:hAnsi="Arial" w:cs="Arial"/>
          <w:szCs w:val="24"/>
        </w:rPr>
      </w:pPr>
    </w:p>
    <w:p w14:paraId="6E91BA4E" w14:textId="1A43E6EE" w:rsidR="00DD4B03" w:rsidRPr="00FA173C" w:rsidRDefault="00D46875" w:rsidP="00D640E0">
      <w:pPr>
        <w:shd w:val="clear" w:color="auto" w:fill="D9D9D9"/>
        <w:jc w:val="both"/>
        <w:rPr>
          <w:rFonts w:ascii="Arial" w:hAnsi="Arial" w:cs="Arial"/>
          <w:b/>
          <w:szCs w:val="24"/>
        </w:rPr>
      </w:pPr>
      <w:r w:rsidRPr="00FA173C">
        <w:rPr>
          <w:rFonts w:ascii="Arial" w:hAnsi="Arial" w:cs="Arial"/>
          <w:b/>
          <w:szCs w:val="24"/>
        </w:rPr>
        <w:t>2</w:t>
      </w:r>
      <w:r w:rsidR="00525A2B">
        <w:rPr>
          <w:rFonts w:ascii="Arial" w:hAnsi="Arial" w:cs="Arial"/>
          <w:b/>
          <w:szCs w:val="24"/>
        </w:rPr>
        <w:t>6</w:t>
      </w:r>
      <w:r w:rsidR="00DD4B03" w:rsidRPr="00FA173C">
        <w:rPr>
          <w:rFonts w:ascii="Arial" w:hAnsi="Arial" w:cs="Arial"/>
          <w:b/>
          <w:szCs w:val="24"/>
        </w:rPr>
        <w:t xml:space="preserve"> - DISPOSIÇÕES GERAIS</w:t>
      </w:r>
    </w:p>
    <w:p w14:paraId="67A53E0A" w14:textId="39FEF4C7" w:rsidR="00DD4B03" w:rsidRPr="00240C5E" w:rsidRDefault="00D76773" w:rsidP="00D640E0">
      <w:pPr>
        <w:jc w:val="both"/>
        <w:rPr>
          <w:rFonts w:ascii="Arial" w:hAnsi="Arial" w:cs="Arial"/>
          <w:szCs w:val="24"/>
        </w:rPr>
      </w:pPr>
      <w:r w:rsidRPr="00240C5E">
        <w:rPr>
          <w:rFonts w:ascii="Arial" w:hAnsi="Arial" w:cs="Arial"/>
          <w:b/>
          <w:szCs w:val="24"/>
        </w:rPr>
        <w:lastRenderedPageBreak/>
        <w:t>2</w:t>
      </w:r>
      <w:r w:rsidR="00DD4B03" w:rsidRPr="00240C5E">
        <w:rPr>
          <w:rFonts w:ascii="Arial" w:hAnsi="Arial" w:cs="Arial"/>
          <w:b/>
          <w:szCs w:val="24"/>
        </w:rPr>
        <w:t>.1</w:t>
      </w:r>
      <w:r w:rsidR="00DD4B03" w:rsidRPr="00240C5E">
        <w:rPr>
          <w:rFonts w:ascii="Arial" w:hAnsi="Arial" w:cs="Arial"/>
          <w:szCs w:val="24"/>
        </w:rPr>
        <w:t xml:space="preserve"> – Homologada a licitação o adjudicatário receberá autorização de fornecimento ou instrumento equivalente.</w:t>
      </w:r>
    </w:p>
    <w:p w14:paraId="494A01A4" w14:textId="199A70EA" w:rsidR="00DD4B03" w:rsidRPr="00240C5E" w:rsidRDefault="00D46875"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.2</w:t>
      </w:r>
      <w:r w:rsidR="00DD4B03" w:rsidRPr="00240C5E">
        <w:rPr>
          <w:rFonts w:ascii="Arial" w:hAnsi="Arial" w:cs="Arial"/>
          <w:szCs w:val="24"/>
        </w:rPr>
        <w:t xml:space="preserve"> – Caso o adjudicatário não preste o serviço</w:t>
      </w:r>
      <w:r w:rsidR="009F31A7" w:rsidRPr="00240C5E">
        <w:rPr>
          <w:rFonts w:ascii="Arial" w:hAnsi="Arial" w:cs="Arial"/>
          <w:szCs w:val="24"/>
        </w:rPr>
        <w:t xml:space="preserve"> ou forneça</w:t>
      </w:r>
      <w:r w:rsidR="00102A69" w:rsidRPr="00240C5E">
        <w:rPr>
          <w:rFonts w:ascii="Arial" w:hAnsi="Arial" w:cs="Arial"/>
          <w:szCs w:val="24"/>
        </w:rPr>
        <w:t xml:space="preserve"> o(s) bem(s)</w:t>
      </w:r>
      <w:r w:rsidR="00DD4B03" w:rsidRPr="00240C5E">
        <w:rPr>
          <w:rFonts w:ascii="Arial" w:hAnsi="Arial" w:cs="Arial"/>
          <w:szCs w:val="24"/>
        </w:rPr>
        <w:t>, objeto do certame, de acordo com a sua proposta, serão convocados os licitantes remanescentes, observada à ordem de classificação, para execução do serviço.</w:t>
      </w:r>
    </w:p>
    <w:p w14:paraId="372DBBA8" w14:textId="448E87AC" w:rsidR="00DD4B03" w:rsidRPr="00240C5E" w:rsidRDefault="00102A69"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.3</w:t>
      </w:r>
      <w:r w:rsidR="009F31A7" w:rsidRPr="00240C5E">
        <w:rPr>
          <w:rFonts w:ascii="Arial" w:hAnsi="Arial" w:cs="Arial"/>
          <w:szCs w:val="24"/>
        </w:rPr>
        <w:t xml:space="preserve"> - É facultado </w:t>
      </w:r>
      <w:r w:rsidR="002871BB" w:rsidRPr="00240C5E">
        <w:rPr>
          <w:rFonts w:ascii="Arial" w:hAnsi="Arial" w:cs="Arial"/>
          <w:szCs w:val="24"/>
        </w:rPr>
        <w:t>ao</w:t>
      </w:r>
      <w:r w:rsidR="009F31A7" w:rsidRPr="00240C5E">
        <w:rPr>
          <w:rFonts w:ascii="Arial" w:hAnsi="Arial" w:cs="Arial"/>
          <w:szCs w:val="24"/>
        </w:rPr>
        <w:t xml:space="preserve"> </w:t>
      </w:r>
      <w:r w:rsidR="009F31A7" w:rsidRPr="00240C5E">
        <w:rPr>
          <w:rFonts w:ascii="Arial" w:hAnsi="Arial" w:cs="Arial"/>
          <w:b/>
          <w:szCs w:val="24"/>
        </w:rPr>
        <w:t>PREGOEIR</w:t>
      </w:r>
      <w:r w:rsidR="002871BB" w:rsidRPr="00240C5E">
        <w:rPr>
          <w:rFonts w:ascii="Arial" w:hAnsi="Arial" w:cs="Arial"/>
          <w:b/>
          <w:szCs w:val="24"/>
        </w:rPr>
        <w:t>O</w:t>
      </w:r>
      <w:r w:rsidR="009F31A7" w:rsidRPr="00240C5E">
        <w:rPr>
          <w:rFonts w:ascii="Arial" w:hAnsi="Arial" w:cs="Arial"/>
          <w:szCs w:val="24"/>
        </w:rPr>
        <w:t xml:space="preserve"> ou a </w:t>
      </w:r>
      <w:r w:rsidR="009F31A7" w:rsidRPr="00240C5E">
        <w:rPr>
          <w:rFonts w:ascii="Arial" w:hAnsi="Arial" w:cs="Arial"/>
          <w:b/>
          <w:szCs w:val="24"/>
        </w:rPr>
        <w:t>AUTORIDADE COMPETENTE</w:t>
      </w:r>
      <w:r w:rsidR="00DD4B03" w:rsidRPr="00240C5E">
        <w:rPr>
          <w:rFonts w:ascii="Arial" w:hAnsi="Arial" w:cs="Arial"/>
          <w:szCs w:val="24"/>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7084F604" w14:textId="79BF48F8" w:rsidR="00DD4B03" w:rsidRPr="00240C5E" w:rsidRDefault="00D76773"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.4</w:t>
      </w:r>
      <w:r w:rsidR="00DD4B03" w:rsidRPr="00240C5E">
        <w:rPr>
          <w:rFonts w:ascii="Arial" w:hAnsi="Arial" w:cs="Arial"/>
          <w:szCs w:val="24"/>
        </w:rPr>
        <w:t xml:space="preserve"> – Qualquer solicitação de prorrogação de prazo para execução dos serviços, decorrentes desta licitação, somente será analisada se apresentada antes do decurso do prazo para tal e devidamente fundamentada.</w:t>
      </w:r>
    </w:p>
    <w:p w14:paraId="37DEFD6D" w14:textId="747DAF98" w:rsidR="00DD4B03" w:rsidRPr="00240C5E" w:rsidRDefault="00D76773"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.5 –</w:t>
      </w:r>
      <w:r w:rsidR="00DD4B03" w:rsidRPr="00240C5E">
        <w:rPr>
          <w:rFonts w:ascii="Arial" w:hAnsi="Arial" w:cs="Arial"/>
          <w:szCs w:val="24"/>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AD0FC0" w14:textId="1742E1AC" w:rsidR="00DD4B03" w:rsidRPr="00240C5E" w:rsidRDefault="00D76773"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.6 –</w:t>
      </w:r>
      <w:r w:rsidR="00DD4B03" w:rsidRPr="00240C5E">
        <w:rPr>
          <w:rFonts w:ascii="Arial" w:hAnsi="Arial" w:cs="Arial"/>
          <w:szCs w:val="24"/>
        </w:rPr>
        <w:t xml:space="preserve"> Na hipótese acima referida será convocado novo adjudicatário, observada a ordem de classificação nesta licitação.</w:t>
      </w:r>
    </w:p>
    <w:p w14:paraId="0A41E15D" w14:textId="3392CC94" w:rsidR="00DD4B03" w:rsidRPr="00240C5E" w:rsidRDefault="00D76773"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.7 –</w:t>
      </w:r>
      <w:r w:rsidR="00DD4B03" w:rsidRPr="00240C5E">
        <w:rPr>
          <w:rFonts w:ascii="Arial" w:hAnsi="Arial" w:cs="Arial"/>
          <w:szCs w:val="24"/>
        </w:rPr>
        <w:t xml:space="preserve"> Constituem motivos para rescisão do contrato ou instrumento equivalente, todos aqueles listados pela Lei </w:t>
      </w:r>
      <w:r w:rsidR="00160006" w:rsidRPr="00240C5E">
        <w:rPr>
          <w:rFonts w:ascii="Arial" w:hAnsi="Arial" w:cs="Arial"/>
          <w:szCs w:val="24"/>
        </w:rPr>
        <w:t>14.133/21</w:t>
      </w:r>
      <w:r w:rsidR="00DD4B03" w:rsidRPr="00240C5E">
        <w:rPr>
          <w:rFonts w:ascii="Arial" w:hAnsi="Arial" w:cs="Arial"/>
          <w:szCs w:val="24"/>
        </w:rPr>
        <w:t>, no</w:t>
      </w:r>
      <w:r w:rsidR="00160006" w:rsidRPr="00240C5E">
        <w:rPr>
          <w:rFonts w:ascii="Arial" w:hAnsi="Arial" w:cs="Arial"/>
          <w:szCs w:val="24"/>
        </w:rPr>
        <w:t>s</w:t>
      </w:r>
      <w:r w:rsidR="00DD4B03" w:rsidRPr="00240C5E">
        <w:rPr>
          <w:rFonts w:ascii="Arial" w:hAnsi="Arial" w:cs="Arial"/>
          <w:szCs w:val="24"/>
        </w:rPr>
        <w:t xml:space="preserve"> artigo</w:t>
      </w:r>
      <w:r w:rsidR="0047752D" w:rsidRPr="00240C5E">
        <w:rPr>
          <w:rFonts w:ascii="Arial" w:hAnsi="Arial" w:cs="Arial"/>
          <w:szCs w:val="24"/>
        </w:rPr>
        <w:t>s</w:t>
      </w:r>
      <w:r w:rsidR="00DD4B03" w:rsidRPr="00240C5E">
        <w:rPr>
          <w:rFonts w:ascii="Arial" w:hAnsi="Arial" w:cs="Arial"/>
          <w:szCs w:val="24"/>
        </w:rPr>
        <w:t xml:space="preserve"> </w:t>
      </w:r>
      <w:r w:rsidR="0047752D" w:rsidRPr="00240C5E">
        <w:rPr>
          <w:rFonts w:ascii="Arial" w:hAnsi="Arial" w:cs="Arial"/>
          <w:szCs w:val="24"/>
        </w:rPr>
        <w:t>13</w:t>
      </w:r>
      <w:r w:rsidR="00DD4B03" w:rsidRPr="00240C5E">
        <w:rPr>
          <w:rFonts w:ascii="Arial" w:hAnsi="Arial" w:cs="Arial"/>
          <w:szCs w:val="24"/>
        </w:rPr>
        <w:t xml:space="preserve">7 </w:t>
      </w:r>
      <w:r w:rsidR="0047752D" w:rsidRPr="00240C5E">
        <w:rPr>
          <w:rFonts w:ascii="Arial" w:hAnsi="Arial" w:cs="Arial"/>
          <w:szCs w:val="24"/>
        </w:rPr>
        <w:t>a</w:t>
      </w:r>
      <w:r w:rsidR="00DD4B03" w:rsidRPr="00240C5E">
        <w:rPr>
          <w:rFonts w:ascii="Arial" w:hAnsi="Arial" w:cs="Arial"/>
          <w:szCs w:val="24"/>
        </w:rPr>
        <w:t xml:space="preserve"> </w:t>
      </w:r>
      <w:r w:rsidR="0047752D" w:rsidRPr="00240C5E">
        <w:rPr>
          <w:rFonts w:ascii="Arial" w:hAnsi="Arial" w:cs="Arial"/>
          <w:szCs w:val="24"/>
        </w:rPr>
        <w:t>139</w:t>
      </w:r>
      <w:r w:rsidR="00DD4B03" w:rsidRPr="00240C5E">
        <w:rPr>
          <w:rFonts w:ascii="Arial" w:hAnsi="Arial" w:cs="Arial"/>
          <w:szCs w:val="24"/>
        </w:rPr>
        <w:t>.</w:t>
      </w:r>
    </w:p>
    <w:p w14:paraId="1C6F7180" w14:textId="3CEE012C" w:rsidR="00DD4B03" w:rsidRPr="00240C5E" w:rsidRDefault="00D76773"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.8 –</w:t>
      </w:r>
      <w:r w:rsidR="00DD4B03" w:rsidRPr="00240C5E">
        <w:rPr>
          <w:rFonts w:ascii="Arial" w:hAnsi="Arial" w:cs="Arial"/>
          <w:szCs w:val="24"/>
        </w:rPr>
        <w:t xml:space="preserve"> A </w:t>
      </w:r>
      <w:r w:rsidR="009F31A7" w:rsidRPr="00240C5E">
        <w:rPr>
          <w:rFonts w:ascii="Arial" w:hAnsi="Arial" w:cs="Arial"/>
          <w:b/>
          <w:szCs w:val="24"/>
        </w:rPr>
        <w:t>AUTORIDADE COMPETENTE</w:t>
      </w:r>
      <w:r w:rsidR="00DD4B03" w:rsidRPr="00240C5E">
        <w:rPr>
          <w:rFonts w:ascii="Arial" w:hAnsi="Arial" w:cs="Arial"/>
          <w:szCs w:val="24"/>
        </w:rPr>
        <w:t xml:space="preserve"> poderá nas mesmas condições contratuais, realizar acréscimos ou supressões de até 25% (vinte e cinco por cento) do valor inicial atualizado do contrato, conforme estabelecido no </w:t>
      </w:r>
      <w:r w:rsidR="007F0E21" w:rsidRPr="00240C5E">
        <w:rPr>
          <w:rFonts w:ascii="Arial" w:hAnsi="Arial" w:cs="Arial"/>
          <w:szCs w:val="24"/>
        </w:rPr>
        <w:t>art. 125</w:t>
      </w:r>
      <w:r w:rsidR="00DD4B03" w:rsidRPr="00240C5E">
        <w:rPr>
          <w:rFonts w:ascii="Arial" w:hAnsi="Arial" w:cs="Arial"/>
          <w:szCs w:val="24"/>
        </w:rPr>
        <w:t>.</w:t>
      </w:r>
    </w:p>
    <w:p w14:paraId="7A61E9C4" w14:textId="1DA76878" w:rsidR="00DD4B03" w:rsidRPr="00240C5E" w:rsidRDefault="00D76773" w:rsidP="00D640E0">
      <w:pPr>
        <w:jc w:val="both"/>
        <w:rPr>
          <w:rFonts w:ascii="Arial" w:hAnsi="Arial" w:cs="Arial"/>
          <w:szCs w:val="24"/>
        </w:rPr>
      </w:pPr>
      <w:r w:rsidRPr="00240C5E">
        <w:rPr>
          <w:rFonts w:ascii="Arial" w:hAnsi="Arial" w:cs="Arial"/>
          <w:b/>
          <w:szCs w:val="24"/>
        </w:rPr>
        <w:t>2</w:t>
      </w:r>
      <w:r w:rsidR="00806DFF">
        <w:rPr>
          <w:rFonts w:ascii="Arial" w:hAnsi="Arial" w:cs="Arial"/>
          <w:b/>
          <w:szCs w:val="24"/>
        </w:rPr>
        <w:t>6</w:t>
      </w:r>
      <w:r w:rsidR="00DD4B03" w:rsidRPr="00240C5E">
        <w:rPr>
          <w:rFonts w:ascii="Arial" w:hAnsi="Arial" w:cs="Arial"/>
          <w:b/>
          <w:szCs w:val="24"/>
        </w:rPr>
        <w:t>.9 –</w:t>
      </w:r>
      <w:r w:rsidR="00DD4B03" w:rsidRPr="00240C5E">
        <w:rPr>
          <w:rFonts w:ascii="Arial" w:hAnsi="Arial" w:cs="Arial"/>
          <w:szCs w:val="24"/>
        </w:rPr>
        <w:t xml:space="preserve"> Será dada vista aos proponentes interessados tanto nas propostas comerciais como dos documentos de habilitação apresentados na sessão.</w:t>
      </w:r>
    </w:p>
    <w:p w14:paraId="1951F77C" w14:textId="7D676830" w:rsidR="00DD4B0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.10 -</w:t>
      </w:r>
      <w:r w:rsidR="00DD4B03" w:rsidRPr="00FA173C">
        <w:rPr>
          <w:rFonts w:ascii="Arial" w:hAnsi="Arial" w:cs="Arial"/>
          <w:szCs w:val="24"/>
        </w:rPr>
        <w:t xml:space="preserve"> A contratação dos itens requisitados para cada evento deverá ser precedida da requisição específica não ficando necessariamente obrigado o </w:t>
      </w:r>
      <w:r w:rsidR="009F31A7" w:rsidRPr="00FA173C">
        <w:rPr>
          <w:rFonts w:ascii="Arial" w:hAnsi="Arial" w:cs="Arial"/>
          <w:b/>
          <w:szCs w:val="24"/>
        </w:rPr>
        <w:t>CONTRATANTE</w:t>
      </w:r>
      <w:r w:rsidR="00DD4B03" w:rsidRPr="00FA173C">
        <w:rPr>
          <w:rFonts w:ascii="Arial" w:hAnsi="Arial" w:cs="Arial"/>
          <w:szCs w:val="24"/>
        </w:rPr>
        <w:t xml:space="preserve"> a contratar todos os itens constantes no contrato, devendo o mesmo ser fornecido de forma fracionada ao mesmo.</w:t>
      </w:r>
    </w:p>
    <w:p w14:paraId="789001DF" w14:textId="55F6631E" w:rsidR="00DD4B0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 xml:space="preserve">.11 - </w:t>
      </w:r>
      <w:r w:rsidR="00DD4B03" w:rsidRPr="00FA173C">
        <w:rPr>
          <w:rFonts w:ascii="Arial" w:hAnsi="Arial" w:cs="Arial"/>
          <w:szCs w:val="24"/>
        </w:rPr>
        <w:t xml:space="preserve">É vedado à </w:t>
      </w:r>
      <w:r w:rsidR="00DD4B03" w:rsidRPr="00FA173C">
        <w:rPr>
          <w:rFonts w:ascii="Arial" w:hAnsi="Arial" w:cs="Arial"/>
          <w:b/>
          <w:szCs w:val="24"/>
        </w:rPr>
        <w:t>contratada</w:t>
      </w:r>
      <w:r w:rsidR="00DD4B03" w:rsidRPr="00FA173C">
        <w:rPr>
          <w:rFonts w:ascii="Arial" w:hAnsi="Arial" w:cs="Arial"/>
          <w:szCs w:val="24"/>
        </w:rPr>
        <w:t xml:space="preserve"> subcontratar total ou parcialmente o fornecimento sem autorização expressa da Administração.</w:t>
      </w:r>
    </w:p>
    <w:p w14:paraId="47A4C032" w14:textId="48CB6EE9" w:rsidR="00DD4B0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.12</w:t>
      </w:r>
      <w:r w:rsidR="009F31A7" w:rsidRPr="00FA173C">
        <w:rPr>
          <w:rFonts w:ascii="Arial" w:hAnsi="Arial" w:cs="Arial"/>
          <w:szCs w:val="24"/>
        </w:rPr>
        <w:t xml:space="preserve"> - A presente L</w:t>
      </w:r>
      <w:r w:rsidR="00DD4B03" w:rsidRPr="00FA173C">
        <w:rPr>
          <w:rFonts w:ascii="Arial" w:hAnsi="Arial" w:cs="Arial"/>
          <w:szCs w:val="24"/>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66E257E" w14:textId="7A7B8FFE" w:rsidR="00DD4B0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.13</w:t>
      </w:r>
      <w:r w:rsidR="00DD4B03" w:rsidRPr="00FA173C">
        <w:rPr>
          <w:rFonts w:ascii="Arial" w:hAnsi="Arial" w:cs="Arial"/>
          <w:szCs w:val="24"/>
        </w:rPr>
        <w:t xml:space="preserve"> - </w:t>
      </w:r>
      <w:r w:rsidR="009F31A7" w:rsidRPr="00FA173C">
        <w:rPr>
          <w:rFonts w:ascii="Arial" w:hAnsi="Arial" w:cs="Arial"/>
          <w:szCs w:val="24"/>
        </w:rPr>
        <w:t>O</w:t>
      </w:r>
      <w:r w:rsidR="00DD4B03" w:rsidRPr="00FA173C">
        <w:rPr>
          <w:rFonts w:ascii="Arial" w:hAnsi="Arial" w:cs="Arial"/>
          <w:szCs w:val="24"/>
        </w:rPr>
        <w:t xml:space="preserve"> </w:t>
      </w:r>
      <w:r w:rsidR="00DD4B03" w:rsidRPr="00FA173C">
        <w:rPr>
          <w:rFonts w:ascii="Arial" w:hAnsi="Arial" w:cs="Arial"/>
          <w:b/>
          <w:szCs w:val="24"/>
        </w:rPr>
        <w:t>PREGOEIR</w:t>
      </w:r>
      <w:r w:rsidR="009F31A7" w:rsidRPr="00FA173C">
        <w:rPr>
          <w:rFonts w:ascii="Arial" w:hAnsi="Arial" w:cs="Arial"/>
          <w:b/>
          <w:szCs w:val="24"/>
        </w:rPr>
        <w:t>O</w:t>
      </w:r>
      <w:r w:rsidR="00DD4B03" w:rsidRPr="00FA173C">
        <w:rPr>
          <w:rFonts w:ascii="Arial" w:hAnsi="Arial" w:cs="Arial"/>
          <w:szCs w:val="24"/>
        </w:rPr>
        <w:t>, no interesse da Administração, poderá relevar omissões puramente formais observadas na documentação e proposta, desde que não contrariem a legislaç</w:t>
      </w:r>
      <w:r w:rsidR="009F31A7" w:rsidRPr="00FA173C">
        <w:rPr>
          <w:rFonts w:ascii="Arial" w:hAnsi="Arial" w:cs="Arial"/>
          <w:szCs w:val="24"/>
        </w:rPr>
        <w:t>ão vigente e não comprometam a l</w:t>
      </w:r>
      <w:r w:rsidR="00DD4B03" w:rsidRPr="00FA173C">
        <w:rPr>
          <w:rFonts w:ascii="Arial" w:hAnsi="Arial" w:cs="Arial"/>
          <w:szCs w:val="24"/>
        </w:rPr>
        <w:t>isura da licitação</w:t>
      </w:r>
      <w:r w:rsidR="009F31A7" w:rsidRPr="00FA173C">
        <w:rPr>
          <w:rFonts w:ascii="Arial" w:hAnsi="Arial" w:cs="Arial"/>
          <w:szCs w:val="24"/>
        </w:rPr>
        <w:t>,</w:t>
      </w:r>
      <w:r w:rsidR="00DD4B03" w:rsidRPr="00FA173C">
        <w:rPr>
          <w:rFonts w:ascii="Arial" w:hAnsi="Arial" w:cs="Arial"/>
          <w:szCs w:val="24"/>
        </w:rPr>
        <w:t xml:space="preserve"> sendo possível a promoção de diligência destinada a esclarecer ou a complementar a instrução do processo.</w:t>
      </w:r>
    </w:p>
    <w:p w14:paraId="1AA118C2" w14:textId="277F5B9A" w:rsidR="00D7677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 xml:space="preserve">.14 – </w:t>
      </w:r>
      <w:r w:rsidR="00DD4B03" w:rsidRPr="00FA173C">
        <w:rPr>
          <w:rFonts w:ascii="Arial" w:hAnsi="Arial" w:cs="Arial"/>
          <w:szCs w:val="24"/>
        </w:rPr>
        <w:t xml:space="preserve">É vedado ao </w:t>
      </w:r>
      <w:r w:rsidR="009F31A7" w:rsidRPr="00FA173C">
        <w:rPr>
          <w:rFonts w:ascii="Arial" w:hAnsi="Arial" w:cs="Arial"/>
          <w:b/>
          <w:szCs w:val="24"/>
        </w:rPr>
        <w:t>fornecedor</w:t>
      </w:r>
      <w:r w:rsidR="00DD4B03" w:rsidRPr="00FA173C">
        <w:rPr>
          <w:rFonts w:ascii="Arial" w:hAnsi="Arial" w:cs="Arial"/>
          <w:szCs w:val="24"/>
        </w:rPr>
        <w:t xml:space="preserve"> retirar sua proposta ou parte dela após aberta a sessão do pregão.</w:t>
      </w:r>
    </w:p>
    <w:p w14:paraId="61F82ED5" w14:textId="36C7E868" w:rsidR="00FD31B6" w:rsidRPr="00E119B0"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.15</w:t>
      </w:r>
      <w:r w:rsidR="00DD4B03" w:rsidRPr="00FA173C">
        <w:rPr>
          <w:rFonts w:ascii="Arial" w:hAnsi="Arial" w:cs="Arial"/>
          <w:szCs w:val="24"/>
        </w:rPr>
        <w:t xml:space="preserve"> - Informações complementares que visam obter maiores esclarecimentos sobre a presente Licitação serão prestadas pel</w:t>
      </w:r>
      <w:r w:rsidR="009F31A7" w:rsidRPr="00FA173C">
        <w:rPr>
          <w:rFonts w:ascii="Arial" w:hAnsi="Arial" w:cs="Arial"/>
          <w:szCs w:val="24"/>
        </w:rPr>
        <w:t>o</w:t>
      </w:r>
      <w:r w:rsidR="00DD4B03" w:rsidRPr="00FA173C">
        <w:rPr>
          <w:rFonts w:ascii="Arial" w:hAnsi="Arial" w:cs="Arial"/>
          <w:szCs w:val="24"/>
        </w:rPr>
        <w:t xml:space="preserve"> </w:t>
      </w:r>
      <w:r w:rsidR="00DD4B03" w:rsidRPr="00FA173C">
        <w:rPr>
          <w:rFonts w:ascii="Arial" w:hAnsi="Arial" w:cs="Arial"/>
          <w:b/>
          <w:szCs w:val="24"/>
        </w:rPr>
        <w:t>PREGOEIR</w:t>
      </w:r>
      <w:r w:rsidR="009F31A7" w:rsidRPr="00FA173C">
        <w:rPr>
          <w:rFonts w:ascii="Arial" w:hAnsi="Arial" w:cs="Arial"/>
          <w:b/>
          <w:szCs w:val="24"/>
        </w:rPr>
        <w:t>O</w:t>
      </w:r>
      <w:r w:rsidRPr="00FA173C">
        <w:rPr>
          <w:rFonts w:ascii="Arial" w:hAnsi="Arial" w:cs="Arial"/>
          <w:szCs w:val="24"/>
        </w:rPr>
        <w:t xml:space="preserve"> de forma exclusiva pela plataforma de licitações Licitar Digital (</w:t>
      </w:r>
      <w:hyperlink r:id="rId28" w:history="1">
        <w:r w:rsidR="003E66E7" w:rsidRPr="00A20043">
          <w:rPr>
            <w:rStyle w:val="Hyperlink"/>
            <w:rFonts w:ascii="Arial" w:hAnsi="Arial" w:cs="Arial"/>
            <w:color w:val="4472C4" w:themeColor="accent1"/>
            <w:szCs w:val="24"/>
          </w:rPr>
          <w:t>www.licitardigital.com.br</w:t>
        </w:r>
      </w:hyperlink>
      <w:r w:rsidR="003E66E7" w:rsidRPr="00FA173C">
        <w:rPr>
          <w:rFonts w:ascii="Arial" w:hAnsi="Arial" w:cs="Arial"/>
          <w:szCs w:val="24"/>
        </w:rPr>
        <w:t>).</w:t>
      </w:r>
    </w:p>
    <w:p w14:paraId="6F8FE01D" w14:textId="5A254EFD" w:rsidR="00DD4B0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.16 -</w:t>
      </w:r>
      <w:r w:rsidR="00DD4B03" w:rsidRPr="00FA173C">
        <w:rPr>
          <w:rFonts w:ascii="Arial" w:hAnsi="Arial" w:cs="Arial"/>
          <w:szCs w:val="24"/>
        </w:rPr>
        <w:t xml:space="preserve"> Integram o Presente Edital:</w:t>
      </w:r>
    </w:p>
    <w:p w14:paraId="7D95BCEE" w14:textId="77777777" w:rsidR="00DD4B03" w:rsidRPr="00FA173C" w:rsidRDefault="00DD4B03" w:rsidP="00D640E0">
      <w:pPr>
        <w:ind w:firstLine="708"/>
        <w:jc w:val="both"/>
        <w:rPr>
          <w:rFonts w:ascii="Arial" w:hAnsi="Arial" w:cs="Arial"/>
          <w:szCs w:val="24"/>
        </w:rPr>
      </w:pPr>
      <w:r w:rsidRPr="00FA173C">
        <w:rPr>
          <w:rFonts w:ascii="Arial" w:hAnsi="Arial" w:cs="Arial"/>
          <w:b/>
          <w:szCs w:val="24"/>
        </w:rPr>
        <w:t>a)</w:t>
      </w:r>
      <w:r w:rsidRPr="00FA173C">
        <w:rPr>
          <w:rFonts w:ascii="Arial" w:hAnsi="Arial" w:cs="Arial"/>
          <w:szCs w:val="24"/>
        </w:rPr>
        <w:t xml:space="preserve"> </w:t>
      </w:r>
      <w:r w:rsidRPr="00FA173C">
        <w:rPr>
          <w:rFonts w:ascii="Arial" w:hAnsi="Arial" w:cs="Arial"/>
          <w:b/>
          <w:szCs w:val="24"/>
        </w:rPr>
        <w:t>Anexo I</w:t>
      </w:r>
      <w:r w:rsidRPr="00FA173C">
        <w:rPr>
          <w:rFonts w:ascii="Arial" w:hAnsi="Arial" w:cs="Arial"/>
          <w:szCs w:val="24"/>
        </w:rPr>
        <w:t xml:space="preserve"> – Termo de Referência;</w:t>
      </w:r>
    </w:p>
    <w:p w14:paraId="747DF529" w14:textId="7EE9E6E8" w:rsidR="00DD4B03" w:rsidRPr="00FA173C" w:rsidRDefault="00D76773" w:rsidP="00D640E0">
      <w:pPr>
        <w:ind w:firstLine="708"/>
        <w:jc w:val="both"/>
        <w:rPr>
          <w:rFonts w:ascii="Arial" w:hAnsi="Arial" w:cs="Arial"/>
          <w:szCs w:val="24"/>
        </w:rPr>
      </w:pPr>
      <w:r w:rsidRPr="00FA173C">
        <w:rPr>
          <w:rFonts w:ascii="Arial" w:hAnsi="Arial" w:cs="Arial"/>
          <w:b/>
          <w:szCs w:val="24"/>
        </w:rPr>
        <w:t xml:space="preserve">b) Anexo </w:t>
      </w:r>
      <w:r w:rsidR="00DD4B03" w:rsidRPr="00FA173C">
        <w:rPr>
          <w:rFonts w:ascii="Arial" w:hAnsi="Arial" w:cs="Arial"/>
          <w:b/>
          <w:szCs w:val="24"/>
        </w:rPr>
        <w:t>II</w:t>
      </w:r>
      <w:r w:rsidR="00DD4B03" w:rsidRPr="00FA173C">
        <w:rPr>
          <w:rFonts w:ascii="Arial" w:hAnsi="Arial" w:cs="Arial"/>
          <w:szCs w:val="24"/>
        </w:rPr>
        <w:t xml:space="preserve"> - </w:t>
      </w:r>
      <w:r w:rsidR="00BC7FD5" w:rsidRPr="00FA173C">
        <w:rPr>
          <w:rFonts w:ascii="Arial" w:hAnsi="Arial" w:cs="Arial"/>
          <w:szCs w:val="24"/>
        </w:rPr>
        <w:t>Minuta do Contrato</w:t>
      </w:r>
      <w:r w:rsidR="00DD4B03" w:rsidRPr="00FA173C">
        <w:rPr>
          <w:rFonts w:ascii="Arial" w:hAnsi="Arial" w:cs="Arial"/>
          <w:szCs w:val="24"/>
        </w:rPr>
        <w:t>;</w:t>
      </w:r>
    </w:p>
    <w:p w14:paraId="092F547D" w14:textId="0D3840B7" w:rsidR="00D76773" w:rsidRPr="00A20043" w:rsidRDefault="00D76773" w:rsidP="00D640E0">
      <w:pPr>
        <w:jc w:val="both"/>
        <w:rPr>
          <w:rFonts w:ascii="Arial" w:hAnsi="Arial" w:cs="Arial"/>
          <w:color w:val="4472C4" w:themeColor="accent1"/>
          <w:szCs w:val="24"/>
        </w:rPr>
      </w:pPr>
      <w:r w:rsidRPr="00FA173C">
        <w:rPr>
          <w:rFonts w:ascii="Arial" w:hAnsi="Arial" w:cs="Arial"/>
          <w:b/>
          <w:szCs w:val="24"/>
        </w:rPr>
        <w:t>2</w:t>
      </w:r>
      <w:r w:rsidR="00806DFF">
        <w:rPr>
          <w:rFonts w:ascii="Arial" w:hAnsi="Arial" w:cs="Arial"/>
          <w:b/>
          <w:szCs w:val="24"/>
        </w:rPr>
        <w:t>6</w:t>
      </w:r>
      <w:r w:rsidR="00DD4B03" w:rsidRPr="00FA173C">
        <w:rPr>
          <w:rFonts w:ascii="Arial" w:hAnsi="Arial" w:cs="Arial"/>
          <w:b/>
          <w:szCs w:val="24"/>
        </w:rPr>
        <w:t xml:space="preserve">.17- </w:t>
      </w:r>
      <w:r w:rsidRPr="00FA173C">
        <w:rPr>
          <w:rFonts w:ascii="Arial" w:hAnsi="Arial" w:cs="Arial"/>
          <w:szCs w:val="24"/>
        </w:rPr>
        <w:t xml:space="preserve">Interessados poderão adquirir cópia do Edital somente via download do arquivo através do Portal Eletrônico </w:t>
      </w:r>
      <w:hyperlink r:id="rId29" w:history="1">
        <w:r w:rsidRPr="00A20043">
          <w:rPr>
            <w:rStyle w:val="Hyperlink"/>
            <w:rFonts w:ascii="Arial" w:hAnsi="Arial" w:cs="Arial"/>
            <w:color w:val="4472C4" w:themeColor="accent1"/>
            <w:szCs w:val="24"/>
          </w:rPr>
          <w:t>http://www.licitardigital.com.br</w:t>
        </w:r>
      </w:hyperlink>
      <w:r w:rsidRPr="00FA173C">
        <w:rPr>
          <w:rFonts w:ascii="Arial" w:hAnsi="Arial" w:cs="Arial"/>
          <w:szCs w:val="24"/>
        </w:rPr>
        <w:t xml:space="preserve"> o</w:t>
      </w:r>
      <w:r w:rsidR="006600D2" w:rsidRPr="00FA173C">
        <w:rPr>
          <w:rFonts w:ascii="Arial" w:hAnsi="Arial" w:cs="Arial"/>
          <w:szCs w:val="24"/>
        </w:rPr>
        <w:t xml:space="preserve">u </w:t>
      </w:r>
      <w:hyperlink r:id="rId30" w:history="1">
        <w:r w:rsidR="006600D2" w:rsidRPr="00A20043">
          <w:rPr>
            <w:rStyle w:val="Hyperlink"/>
            <w:rFonts w:ascii="Arial" w:hAnsi="Arial" w:cs="Arial"/>
            <w:color w:val="4472C4" w:themeColor="accent1"/>
            <w:szCs w:val="24"/>
          </w:rPr>
          <w:t>https://transparencia.tarumirim.mg.gov.br/</w:t>
        </w:r>
      </w:hyperlink>
    </w:p>
    <w:p w14:paraId="77C8E2A0" w14:textId="13F1A0E3" w:rsidR="00D76773" w:rsidRPr="00FA173C" w:rsidRDefault="00D76773" w:rsidP="00D640E0">
      <w:pPr>
        <w:jc w:val="both"/>
        <w:rPr>
          <w:rFonts w:ascii="Arial" w:hAnsi="Arial" w:cs="Arial"/>
          <w:szCs w:val="24"/>
        </w:rPr>
      </w:pPr>
      <w:r w:rsidRPr="00FA173C">
        <w:rPr>
          <w:rFonts w:ascii="Arial" w:hAnsi="Arial" w:cs="Arial"/>
          <w:b/>
          <w:szCs w:val="24"/>
        </w:rPr>
        <w:lastRenderedPageBreak/>
        <w:t>2</w:t>
      </w:r>
      <w:r w:rsidR="00806DFF">
        <w:rPr>
          <w:rFonts w:ascii="Arial" w:hAnsi="Arial" w:cs="Arial"/>
          <w:b/>
          <w:szCs w:val="24"/>
        </w:rPr>
        <w:t>6</w:t>
      </w:r>
      <w:r w:rsidRPr="00FA173C">
        <w:rPr>
          <w:rFonts w:ascii="Arial" w:hAnsi="Arial" w:cs="Arial"/>
          <w:b/>
          <w:szCs w:val="24"/>
        </w:rPr>
        <w:t>.18</w:t>
      </w:r>
      <w:r w:rsidR="009F31A7" w:rsidRPr="00FA173C">
        <w:rPr>
          <w:rFonts w:ascii="Arial" w:hAnsi="Arial" w:cs="Arial"/>
          <w:szCs w:val="24"/>
        </w:rPr>
        <w:t xml:space="preserve"> - O</w:t>
      </w:r>
      <w:r w:rsidRPr="00FA173C">
        <w:rPr>
          <w:rFonts w:ascii="Arial" w:hAnsi="Arial" w:cs="Arial"/>
          <w:szCs w:val="24"/>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0AAFC33" w14:textId="59A52221" w:rsidR="00D7677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.19</w:t>
      </w:r>
      <w:r w:rsidRPr="00FA173C">
        <w:rPr>
          <w:rFonts w:ascii="Arial" w:hAnsi="Arial" w:cs="Arial"/>
          <w:szCs w:val="24"/>
        </w:rPr>
        <w:t xml:space="preserve"> - No caso de eventual divergência entre o Edital de </w:t>
      </w:r>
      <w:r w:rsidR="009F31A7" w:rsidRPr="00FA173C">
        <w:rPr>
          <w:rFonts w:ascii="Arial" w:hAnsi="Arial" w:cs="Arial"/>
          <w:szCs w:val="24"/>
        </w:rPr>
        <w:t>L</w:t>
      </w:r>
      <w:r w:rsidRPr="00FA173C">
        <w:rPr>
          <w:rFonts w:ascii="Arial" w:hAnsi="Arial" w:cs="Arial"/>
          <w:szCs w:val="24"/>
        </w:rPr>
        <w:t>icitação e seus anexos, prevalecerão as disposições do primeiro.</w:t>
      </w:r>
    </w:p>
    <w:p w14:paraId="6A9A15E7" w14:textId="437ADA2A" w:rsidR="00D7677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.20</w:t>
      </w:r>
      <w:r w:rsidRPr="00FA173C">
        <w:rPr>
          <w:rFonts w:ascii="Arial" w:hAnsi="Arial" w:cs="Arial"/>
          <w:szCs w:val="24"/>
        </w:rPr>
        <w:t xml:space="preserve"> - Na contagem dos prazos estabelecidos neste Edital e seus Anexos, excluir-se-á o dia do início e incluir-se-á o do vencimento. Só se iniciam e vencem os prazos em dias de expediente na Administração.</w:t>
      </w:r>
    </w:p>
    <w:p w14:paraId="344735FB" w14:textId="1DECE01E" w:rsidR="00D7677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.21</w:t>
      </w:r>
      <w:r w:rsidRPr="00FA173C">
        <w:rPr>
          <w:rFonts w:ascii="Arial" w:hAnsi="Arial" w:cs="Arial"/>
          <w:szCs w:val="24"/>
        </w:rPr>
        <w:t xml:space="preserve"> - Cada licitan</w:t>
      </w:r>
      <w:r w:rsidR="005071BE" w:rsidRPr="00FA173C">
        <w:rPr>
          <w:rFonts w:ascii="Arial" w:hAnsi="Arial" w:cs="Arial"/>
          <w:szCs w:val="24"/>
        </w:rPr>
        <w:t>te é responsável pela veracidade</w:t>
      </w:r>
      <w:r w:rsidRPr="00FA173C">
        <w:rPr>
          <w:rFonts w:ascii="Arial" w:hAnsi="Arial" w:cs="Arial"/>
          <w:szCs w:val="24"/>
        </w:rPr>
        <w:t xml:space="preserv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FA173C">
        <w:rPr>
          <w:rFonts w:ascii="Arial" w:hAnsi="Arial" w:cs="Arial"/>
          <w:szCs w:val="24"/>
        </w:rPr>
        <w:t>59</w:t>
      </w:r>
      <w:r w:rsidRPr="00FA173C">
        <w:rPr>
          <w:rFonts w:ascii="Arial" w:hAnsi="Arial" w:cs="Arial"/>
          <w:szCs w:val="24"/>
        </w:rPr>
        <w:t xml:space="preserve">, § </w:t>
      </w:r>
      <w:r w:rsidR="00435A9A" w:rsidRPr="00FA173C">
        <w:rPr>
          <w:rFonts w:ascii="Arial" w:hAnsi="Arial" w:cs="Arial"/>
          <w:szCs w:val="24"/>
        </w:rPr>
        <w:t>2</w:t>
      </w:r>
      <w:r w:rsidRPr="00FA173C">
        <w:rPr>
          <w:rFonts w:ascii="Arial" w:hAnsi="Arial" w:cs="Arial"/>
          <w:szCs w:val="24"/>
        </w:rPr>
        <w:t xml:space="preserve">º </w:t>
      </w:r>
      <w:r w:rsidR="008223D1" w:rsidRPr="00FA173C">
        <w:rPr>
          <w:rFonts w:ascii="Arial" w:hAnsi="Arial" w:cs="Arial"/>
          <w:szCs w:val="24"/>
        </w:rPr>
        <w:t xml:space="preserve">c/c art. 64 </w:t>
      </w:r>
      <w:r w:rsidRPr="00FA173C">
        <w:rPr>
          <w:rFonts w:ascii="Arial" w:hAnsi="Arial" w:cs="Arial"/>
          <w:szCs w:val="24"/>
        </w:rPr>
        <w:t xml:space="preserve">da Lei Federal nº </w:t>
      </w:r>
      <w:r w:rsidR="00435A9A" w:rsidRPr="00FA173C">
        <w:rPr>
          <w:rFonts w:ascii="Arial" w:hAnsi="Arial" w:cs="Arial"/>
          <w:szCs w:val="24"/>
        </w:rPr>
        <w:t>14.133</w:t>
      </w:r>
      <w:r w:rsidRPr="00FA173C">
        <w:rPr>
          <w:rFonts w:ascii="Arial" w:hAnsi="Arial" w:cs="Arial"/>
          <w:szCs w:val="24"/>
        </w:rPr>
        <w:t>/</w:t>
      </w:r>
      <w:r w:rsidR="00435A9A" w:rsidRPr="00FA173C">
        <w:rPr>
          <w:rFonts w:ascii="Arial" w:hAnsi="Arial" w:cs="Arial"/>
          <w:szCs w:val="24"/>
        </w:rPr>
        <w:t>21</w:t>
      </w:r>
      <w:r w:rsidRPr="00FA173C">
        <w:rPr>
          <w:rFonts w:ascii="Arial" w:hAnsi="Arial" w:cs="Arial"/>
          <w:szCs w:val="24"/>
        </w:rPr>
        <w:t xml:space="preserve">. </w:t>
      </w:r>
    </w:p>
    <w:p w14:paraId="2AEEA9B7" w14:textId="7FF9A955" w:rsidR="00D7677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.22</w:t>
      </w:r>
      <w:r w:rsidRPr="00FA173C">
        <w:rPr>
          <w:rFonts w:ascii="Arial" w:hAnsi="Arial" w:cs="Arial"/>
          <w:szCs w:val="24"/>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FA173C">
        <w:rPr>
          <w:rFonts w:ascii="Arial" w:hAnsi="Arial" w:cs="Arial"/>
          <w:szCs w:val="24"/>
        </w:rPr>
        <w:t>na</w:t>
      </w:r>
      <w:r w:rsidRPr="00FA173C">
        <w:rPr>
          <w:rFonts w:ascii="Arial" w:hAnsi="Arial" w:cs="Arial"/>
          <w:szCs w:val="24"/>
        </w:rPr>
        <w:t xml:space="preserve"> Lei Federal nº </w:t>
      </w:r>
      <w:r w:rsidR="00D53F61" w:rsidRPr="00FA173C">
        <w:rPr>
          <w:rFonts w:ascii="Arial" w:hAnsi="Arial" w:cs="Arial"/>
          <w:szCs w:val="24"/>
        </w:rPr>
        <w:t>14.133</w:t>
      </w:r>
      <w:r w:rsidRPr="00FA173C">
        <w:rPr>
          <w:rFonts w:ascii="Arial" w:hAnsi="Arial" w:cs="Arial"/>
          <w:szCs w:val="24"/>
        </w:rPr>
        <w:t>/</w:t>
      </w:r>
      <w:r w:rsidR="00D53F61" w:rsidRPr="00FA173C">
        <w:rPr>
          <w:rFonts w:ascii="Arial" w:hAnsi="Arial" w:cs="Arial"/>
          <w:szCs w:val="24"/>
        </w:rPr>
        <w:t>21 e no Código Penal Brasileiro</w:t>
      </w:r>
      <w:r w:rsidRPr="00FA173C">
        <w:rPr>
          <w:rFonts w:ascii="Arial" w:hAnsi="Arial" w:cs="Arial"/>
          <w:szCs w:val="24"/>
        </w:rPr>
        <w:t>.</w:t>
      </w:r>
    </w:p>
    <w:p w14:paraId="20F1888E" w14:textId="2B6478CE" w:rsidR="00D7677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.23</w:t>
      </w:r>
      <w:r w:rsidRPr="00FA173C">
        <w:rPr>
          <w:rFonts w:ascii="Arial" w:hAnsi="Arial" w:cs="Arial"/>
          <w:szCs w:val="24"/>
        </w:rPr>
        <w:t xml:space="preserve"> - O </w:t>
      </w:r>
      <w:r w:rsidR="009F31A7" w:rsidRPr="00FA173C">
        <w:rPr>
          <w:rFonts w:ascii="Arial" w:hAnsi="Arial" w:cs="Arial"/>
          <w:b/>
          <w:szCs w:val="24"/>
        </w:rPr>
        <w:t>CONTRATANTE</w:t>
      </w:r>
      <w:r w:rsidR="009F31A7" w:rsidRPr="00FA173C">
        <w:rPr>
          <w:rFonts w:ascii="Arial" w:hAnsi="Arial" w:cs="Arial"/>
          <w:szCs w:val="24"/>
        </w:rPr>
        <w:t xml:space="preserve"> </w:t>
      </w:r>
      <w:r w:rsidRPr="00FA173C">
        <w:rPr>
          <w:rFonts w:ascii="Arial" w:hAnsi="Arial" w:cs="Arial"/>
          <w:szCs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D107677" w14:textId="3C713E6D" w:rsidR="00DD4B03" w:rsidRPr="00FA173C" w:rsidRDefault="00D76773"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.24</w:t>
      </w:r>
      <w:r w:rsidR="00AF4D55" w:rsidRPr="00FA173C">
        <w:rPr>
          <w:rFonts w:ascii="Arial" w:hAnsi="Arial" w:cs="Arial"/>
          <w:szCs w:val="24"/>
        </w:rPr>
        <w:t xml:space="preserve"> -</w:t>
      </w:r>
      <w:r w:rsidRPr="00FA173C">
        <w:rPr>
          <w:rFonts w:ascii="Arial" w:hAnsi="Arial" w:cs="Arial"/>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B9DACFE" w14:textId="1C896E0B" w:rsidR="00DD4B03" w:rsidRPr="00FA173C" w:rsidRDefault="001D2EAF"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.25</w:t>
      </w:r>
      <w:r w:rsidR="00DD4B03" w:rsidRPr="00FA173C">
        <w:rPr>
          <w:rFonts w:ascii="Arial" w:hAnsi="Arial" w:cs="Arial"/>
          <w:b/>
          <w:szCs w:val="24"/>
        </w:rPr>
        <w:t xml:space="preserve"> – </w:t>
      </w:r>
      <w:r w:rsidR="00DD4B03" w:rsidRPr="00FA173C">
        <w:rPr>
          <w:rFonts w:ascii="Arial" w:hAnsi="Arial" w:cs="Arial"/>
          <w:szCs w:val="24"/>
        </w:rPr>
        <w:t>O Instrumento Convocatório é parte integrante do Contrato.</w:t>
      </w:r>
    </w:p>
    <w:p w14:paraId="5B024631" w14:textId="00388BAD" w:rsidR="001D2EAF" w:rsidRPr="00FA173C" w:rsidRDefault="001D2EAF" w:rsidP="00D640E0">
      <w:pPr>
        <w:jc w:val="both"/>
        <w:rPr>
          <w:rFonts w:ascii="Arial" w:hAnsi="Arial" w:cs="Arial"/>
          <w:szCs w:val="24"/>
        </w:rPr>
      </w:pPr>
      <w:r w:rsidRPr="00FA173C">
        <w:rPr>
          <w:rFonts w:ascii="Arial" w:hAnsi="Arial" w:cs="Arial"/>
          <w:b/>
          <w:szCs w:val="24"/>
        </w:rPr>
        <w:t>2</w:t>
      </w:r>
      <w:r w:rsidR="00806DFF">
        <w:rPr>
          <w:rFonts w:ascii="Arial" w:hAnsi="Arial" w:cs="Arial"/>
          <w:b/>
          <w:szCs w:val="24"/>
        </w:rPr>
        <w:t>6</w:t>
      </w:r>
      <w:r w:rsidRPr="00FA173C">
        <w:rPr>
          <w:rFonts w:ascii="Arial" w:hAnsi="Arial" w:cs="Arial"/>
          <w:b/>
          <w:szCs w:val="24"/>
        </w:rPr>
        <w:t>.26</w:t>
      </w:r>
      <w:r w:rsidRPr="00FA173C">
        <w:rPr>
          <w:rFonts w:ascii="Arial" w:hAnsi="Arial" w:cs="Arial"/>
          <w:szCs w:val="24"/>
        </w:rPr>
        <w:t xml:space="preserve">. Informações sobre o andamento da licitação poderão ser obtidas junto à Comissão de Licitações, nos dias úteis, das </w:t>
      </w:r>
      <w:r w:rsidR="00C45CBD" w:rsidRPr="00FA173C">
        <w:rPr>
          <w:rFonts w:ascii="Arial" w:hAnsi="Arial" w:cs="Arial"/>
          <w:szCs w:val="24"/>
        </w:rPr>
        <w:t>7:30</w:t>
      </w:r>
      <w:r w:rsidRPr="00FA173C">
        <w:rPr>
          <w:rFonts w:ascii="Arial" w:hAnsi="Arial" w:cs="Arial"/>
          <w:szCs w:val="24"/>
        </w:rPr>
        <w:t>h às 11h e das 1</w:t>
      </w:r>
      <w:r w:rsidR="00C45CBD" w:rsidRPr="00FA173C">
        <w:rPr>
          <w:rFonts w:ascii="Arial" w:hAnsi="Arial" w:cs="Arial"/>
          <w:szCs w:val="24"/>
        </w:rPr>
        <w:t>3</w:t>
      </w:r>
      <w:r w:rsidRPr="00FA173C">
        <w:rPr>
          <w:rFonts w:ascii="Arial" w:hAnsi="Arial" w:cs="Arial"/>
          <w:szCs w:val="24"/>
        </w:rPr>
        <w:t xml:space="preserve">h às </w:t>
      </w:r>
      <w:r w:rsidR="00C4370D" w:rsidRPr="00FA173C">
        <w:rPr>
          <w:rFonts w:ascii="Arial" w:hAnsi="Arial" w:cs="Arial"/>
          <w:szCs w:val="24"/>
        </w:rPr>
        <w:t>16</w:t>
      </w:r>
      <w:r w:rsidR="00C45CBD" w:rsidRPr="00FA173C">
        <w:rPr>
          <w:rFonts w:ascii="Arial" w:hAnsi="Arial" w:cs="Arial"/>
          <w:szCs w:val="24"/>
        </w:rPr>
        <w:t>:30</w:t>
      </w:r>
      <w:r w:rsidRPr="00FA173C">
        <w:rPr>
          <w:rFonts w:ascii="Arial" w:hAnsi="Arial" w:cs="Arial"/>
          <w:szCs w:val="24"/>
        </w:rPr>
        <w:t>h</w:t>
      </w:r>
      <w:r w:rsidR="00C45CBD" w:rsidRPr="00FA173C">
        <w:rPr>
          <w:rFonts w:ascii="Arial" w:hAnsi="Arial" w:cs="Arial"/>
          <w:szCs w:val="24"/>
        </w:rPr>
        <w:t xml:space="preserve"> </w:t>
      </w:r>
      <w:r w:rsidRPr="00FA173C">
        <w:rPr>
          <w:rFonts w:ascii="Arial" w:hAnsi="Arial" w:cs="Arial"/>
          <w:szCs w:val="24"/>
        </w:rPr>
        <w:t>e</w:t>
      </w:r>
      <w:r w:rsidR="00C45CBD" w:rsidRPr="00FA173C">
        <w:rPr>
          <w:rFonts w:ascii="Arial" w:hAnsi="Arial" w:cs="Arial"/>
          <w:szCs w:val="24"/>
        </w:rPr>
        <w:t xml:space="preserve"> pelo</w:t>
      </w:r>
      <w:r w:rsidRPr="00FA173C">
        <w:rPr>
          <w:rFonts w:ascii="Arial" w:hAnsi="Arial" w:cs="Arial"/>
          <w:szCs w:val="24"/>
        </w:rPr>
        <w:t xml:space="preserve"> e-mail: </w:t>
      </w:r>
      <w:r w:rsidR="00C45CBD" w:rsidRPr="00D1080F">
        <w:rPr>
          <w:rFonts w:ascii="Arial" w:hAnsi="Arial" w:cs="Arial"/>
          <w:color w:val="4472C4" w:themeColor="accent1"/>
          <w:szCs w:val="24"/>
        </w:rPr>
        <w:t>licitacao@tarumirim.mg.gov.br</w:t>
      </w:r>
      <w:r w:rsidR="00906B91" w:rsidRPr="00FA173C">
        <w:rPr>
          <w:rFonts w:ascii="Arial" w:hAnsi="Arial" w:cs="Arial"/>
          <w:szCs w:val="24"/>
        </w:rPr>
        <w:t>.</w:t>
      </w:r>
      <w:r w:rsidR="00AE7BB3" w:rsidRPr="00FA173C">
        <w:rPr>
          <w:rFonts w:ascii="Arial" w:hAnsi="Arial" w:cs="Arial"/>
          <w:szCs w:val="24"/>
        </w:rPr>
        <w:t xml:space="preserve"> </w:t>
      </w:r>
      <w:r w:rsidRPr="00FA173C">
        <w:rPr>
          <w:rFonts w:ascii="Arial" w:hAnsi="Arial" w:cs="Arial"/>
          <w:szCs w:val="24"/>
        </w:rPr>
        <w:t xml:space="preserve">Ainda, poderão ser acompanhadas as fases através do Portal Eletrônico </w:t>
      </w:r>
      <w:hyperlink r:id="rId31" w:history="1">
        <w:r w:rsidRPr="00A20043">
          <w:rPr>
            <w:rStyle w:val="Hyperlink"/>
            <w:rFonts w:ascii="Arial" w:hAnsi="Arial" w:cs="Arial"/>
            <w:color w:val="4472C4" w:themeColor="accent1"/>
            <w:szCs w:val="24"/>
          </w:rPr>
          <w:t>http://www.licitardigital.com.br</w:t>
        </w:r>
      </w:hyperlink>
      <w:r w:rsidRPr="00FA173C">
        <w:rPr>
          <w:rFonts w:ascii="Arial" w:hAnsi="Arial" w:cs="Arial"/>
          <w:szCs w:val="24"/>
        </w:rPr>
        <w:t>.</w:t>
      </w:r>
    </w:p>
    <w:p w14:paraId="014BAF4E" w14:textId="77777777" w:rsidR="001D2EAF" w:rsidRPr="00FA173C" w:rsidRDefault="001D2EAF" w:rsidP="00D640E0">
      <w:pPr>
        <w:jc w:val="both"/>
        <w:rPr>
          <w:rFonts w:ascii="Arial" w:hAnsi="Arial" w:cs="Arial"/>
          <w:szCs w:val="24"/>
        </w:rPr>
      </w:pPr>
    </w:p>
    <w:p w14:paraId="4F90ED38" w14:textId="085D8809" w:rsidR="00DD4B03" w:rsidRPr="00FA173C" w:rsidRDefault="000A3D6B" w:rsidP="00D640E0">
      <w:pPr>
        <w:jc w:val="both"/>
        <w:rPr>
          <w:rFonts w:ascii="Arial" w:hAnsi="Arial" w:cs="Arial"/>
          <w:szCs w:val="24"/>
        </w:rPr>
      </w:pPr>
      <w:r w:rsidRPr="00FA173C">
        <w:rPr>
          <w:rFonts w:ascii="Arial" w:hAnsi="Arial" w:cs="Arial"/>
          <w:szCs w:val="24"/>
        </w:rPr>
        <w:t xml:space="preserve">Município de </w:t>
      </w:r>
      <w:r w:rsidR="000B37D8" w:rsidRPr="00FA173C">
        <w:rPr>
          <w:rFonts w:ascii="Arial" w:hAnsi="Arial" w:cs="Arial"/>
          <w:szCs w:val="24"/>
        </w:rPr>
        <w:t>Tarumirim</w:t>
      </w:r>
      <w:r w:rsidRPr="00FA173C">
        <w:rPr>
          <w:rFonts w:ascii="Arial" w:hAnsi="Arial" w:cs="Arial"/>
          <w:szCs w:val="24"/>
        </w:rPr>
        <w:t>-MG,</w:t>
      </w:r>
      <w:r w:rsidR="00E65222">
        <w:rPr>
          <w:rFonts w:ascii="Arial" w:hAnsi="Arial" w:cs="Arial"/>
          <w:szCs w:val="24"/>
        </w:rPr>
        <w:t xml:space="preserve"> </w:t>
      </w:r>
      <w:r w:rsidR="00443E90">
        <w:rPr>
          <w:rFonts w:ascii="Arial" w:hAnsi="Arial" w:cs="Arial"/>
          <w:szCs w:val="24"/>
        </w:rPr>
        <w:t>12</w:t>
      </w:r>
      <w:r w:rsidR="00E65222">
        <w:rPr>
          <w:rFonts w:ascii="Arial" w:hAnsi="Arial" w:cs="Arial"/>
          <w:szCs w:val="24"/>
        </w:rPr>
        <w:t xml:space="preserve"> de </w:t>
      </w:r>
      <w:r w:rsidR="006879CA">
        <w:rPr>
          <w:rFonts w:ascii="Arial" w:hAnsi="Arial" w:cs="Arial"/>
          <w:szCs w:val="24"/>
        </w:rPr>
        <w:t>m</w:t>
      </w:r>
      <w:r w:rsidR="00443E90">
        <w:rPr>
          <w:rFonts w:ascii="Arial" w:hAnsi="Arial" w:cs="Arial"/>
          <w:szCs w:val="24"/>
        </w:rPr>
        <w:t>aio</w:t>
      </w:r>
      <w:r w:rsidR="00E65222">
        <w:rPr>
          <w:rFonts w:ascii="Arial" w:hAnsi="Arial" w:cs="Arial"/>
          <w:szCs w:val="24"/>
        </w:rPr>
        <w:t xml:space="preserve"> de 2025</w:t>
      </w:r>
      <w:r w:rsidRPr="00FA173C">
        <w:rPr>
          <w:rFonts w:ascii="Arial" w:hAnsi="Arial" w:cs="Arial"/>
          <w:szCs w:val="24"/>
        </w:rPr>
        <w:t>.</w:t>
      </w:r>
    </w:p>
    <w:p w14:paraId="05E96BCB" w14:textId="2B4CA75A" w:rsidR="001D2EAF" w:rsidRPr="00FA173C" w:rsidRDefault="001D2EAF" w:rsidP="00D640E0">
      <w:pPr>
        <w:jc w:val="both"/>
        <w:rPr>
          <w:rFonts w:ascii="Arial" w:hAnsi="Arial" w:cs="Arial"/>
          <w:szCs w:val="24"/>
        </w:rPr>
      </w:pPr>
    </w:p>
    <w:p w14:paraId="36BD0429" w14:textId="77777777" w:rsidR="00906B91" w:rsidRPr="00FA173C" w:rsidRDefault="00906B91" w:rsidP="00D640E0">
      <w:pPr>
        <w:jc w:val="both"/>
        <w:rPr>
          <w:rFonts w:ascii="Arial" w:hAnsi="Arial" w:cs="Arial"/>
          <w:szCs w:val="24"/>
        </w:rPr>
      </w:pPr>
    </w:p>
    <w:p w14:paraId="58051514" w14:textId="77777777" w:rsidR="004B7B54" w:rsidRPr="00FA173C" w:rsidRDefault="004B7B54" w:rsidP="00913902">
      <w:pPr>
        <w:jc w:val="center"/>
        <w:rPr>
          <w:rFonts w:ascii="Arial" w:hAnsi="Arial" w:cs="Arial"/>
          <w:b/>
          <w:szCs w:val="24"/>
        </w:rPr>
      </w:pPr>
      <w:r w:rsidRPr="00FA173C">
        <w:rPr>
          <w:rFonts w:ascii="Arial" w:hAnsi="Arial" w:cs="Arial"/>
          <w:szCs w:val="24"/>
        </w:rPr>
        <w:t>Allan Vinicius Silva de Aquino Oliveira</w:t>
      </w:r>
      <w:r w:rsidRPr="00FA173C">
        <w:rPr>
          <w:rFonts w:ascii="Arial" w:hAnsi="Arial" w:cs="Arial"/>
          <w:b/>
          <w:szCs w:val="24"/>
        </w:rPr>
        <w:t xml:space="preserve"> </w:t>
      </w:r>
    </w:p>
    <w:p w14:paraId="54E2AE8B" w14:textId="76389945" w:rsidR="003F2522" w:rsidRDefault="005D6FAB" w:rsidP="00A20043">
      <w:pPr>
        <w:jc w:val="center"/>
        <w:rPr>
          <w:rFonts w:ascii="Arial" w:hAnsi="Arial" w:cs="Arial"/>
          <w:b/>
          <w:szCs w:val="24"/>
        </w:rPr>
      </w:pPr>
      <w:r w:rsidRPr="00FA173C">
        <w:rPr>
          <w:rFonts w:ascii="Arial" w:hAnsi="Arial" w:cs="Arial"/>
          <w:b/>
          <w:szCs w:val="24"/>
        </w:rPr>
        <w:t>PREGOEI</w:t>
      </w:r>
      <w:r w:rsidR="00913902" w:rsidRPr="00FA173C">
        <w:rPr>
          <w:rFonts w:ascii="Arial" w:hAnsi="Arial" w:cs="Arial"/>
          <w:b/>
          <w:szCs w:val="24"/>
        </w:rPr>
        <w:t>RO</w:t>
      </w:r>
    </w:p>
    <w:p w14:paraId="26D1E7C2" w14:textId="5DB4BE37" w:rsidR="00770902" w:rsidRPr="00FA173C" w:rsidRDefault="00770902" w:rsidP="00770902">
      <w:pPr>
        <w:rPr>
          <w:rFonts w:ascii="Arial" w:hAnsi="Arial" w:cs="Arial"/>
          <w:b/>
          <w:szCs w:val="24"/>
        </w:rPr>
      </w:pPr>
      <w:r>
        <w:rPr>
          <w:rFonts w:ascii="Arial" w:hAnsi="Arial" w:cs="Arial"/>
          <w:b/>
          <w:szCs w:val="24"/>
        </w:rPr>
        <w:br w:type="page"/>
      </w:r>
    </w:p>
    <w:p w14:paraId="5D4D63BD" w14:textId="77777777" w:rsidR="00E84F02" w:rsidRPr="00E84F02" w:rsidRDefault="00E84F02" w:rsidP="00E84F02">
      <w:pPr>
        <w:ind w:right="-710"/>
        <w:jc w:val="center"/>
        <w:rPr>
          <w:rFonts w:ascii="Arial" w:hAnsi="Arial" w:cs="Arial"/>
          <w:b/>
          <w:bCs/>
          <w:szCs w:val="24"/>
        </w:rPr>
      </w:pPr>
      <w:r w:rsidRPr="00E84F02">
        <w:rPr>
          <w:rFonts w:ascii="Arial" w:hAnsi="Arial" w:cs="Arial"/>
          <w:b/>
          <w:bCs/>
          <w:szCs w:val="24"/>
        </w:rPr>
        <w:lastRenderedPageBreak/>
        <w:t>TERMO DE REFERÊNCIA</w:t>
      </w:r>
    </w:p>
    <w:p w14:paraId="7CF83D7F" w14:textId="77777777" w:rsidR="00E84F02" w:rsidRPr="00E84F02" w:rsidRDefault="00E84F02" w:rsidP="00E84F02">
      <w:pPr>
        <w:ind w:right="-710"/>
        <w:jc w:val="both"/>
        <w:rPr>
          <w:rFonts w:ascii="Arial" w:hAnsi="Arial" w:cs="Arial"/>
          <w:szCs w:val="24"/>
        </w:rPr>
      </w:pPr>
    </w:p>
    <w:p w14:paraId="5A5C2A4B" w14:textId="77777777" w:rsidR="00E84F02" w:rsidRPr="00E84F02" w:rsidRDefault="00E84F02" w:rsidP="00E84F02">
      <w:pPr>
        <w:pStyle w:val="Nivel01"/>
        <w:rPr>
          <w:sz w:val="24"/>
          <w:szCs w:val="24"/>
        </w:rPr>
      </w:pPr>
      <w:r w:rsidRPr="00E84F02">
        <w:rPr>
          <w:sz w:val="24"/>
          <w:szCs w:val="24"/>
        </w:rPr>
        <w:t>1 CONDIÇÕES GERAIS DA CONTRATAÇÃO</w:t>
      </w:r>
    </w:p>
    <w:p w14:paraId="1CCF7483" w14:textId="77777777" w:rsidR="00E84F02" w:rsidRPr="00E84F02" w:rsidRDefault="00E84F02" w:rsidP="00E37BBC">
      <w:pPr>
        <w:pStyle w:val="Nvel02"/>
      </w:pPr>
      <w:bookmarkStart w:id="1" w:name="_Ref172095982"/>
      <w:r w:rsidRPr="00E84F02">
        <w:t>1.1Contratação de empresa especializada em manutenção de equipamentos de consultório odontológicos, nos termos da tabela abaixo, conforme condições e exigências estabelecidas neste instrumento.</w:t>
      </w:r>
      <w:bookmarkEnd w:id="1"/>
    </w:p>
    <w:p w14:paraId="5DB58354" w14:textId="40FB4EED" w:rsidR="00E84F02" w:rsidRPr="00E84F02" w:rsidRDefault="00E84F02" w:rsidP="00E37BBC">
      <w:pPr>
        <w:pStyle w:val="Nvel02"/>
      </w:pPr>
      <w:r w:rsidRPr="00E84F02">
        <w:t>1.2 A presente licitação observará o disposto na Lei Complementar nº 123 de 2006</w:t>
      </w:r>
      <w:r w:rsidR="005F60E3">
        <w:t xml:space="preserve"> sendo destinada EXCLUSIVAMENTE às </w:t>
      </w:r>
      <w:r w:rsidR="005F60E3" w:rsidRPr="00E84F02">
        <w:t>ME’S E</w:t>
      </w:r>
      <w:r w:rsidRPr="00E84F02">
        <w:t>, nos termos do</w:t>
      </w:r>
      <w:r w:rsidR="00511035">
        <w:t xml:space="preserve"> inciso I do art</w:t>
      </w:r>
      <w:r w:rsidRPr="00E84F02">
        <w:t xml:space="preserve"> 48 da legislação complementar.</w:t>
      </w:r>
    </w:p>
    <w:p w14:paraId="177C2122" w14:textId="77777777" w:rsidR="00E84F02" w:rsidRPr="00E84F02" w:rsidRDefault="00E84F02" w:rsidP="00E37BBC">
      <w:pPr>
        <w:pStyle w:val="Nvel02"/>
      </w:pPr>
    </w:p>
    <w:p w14:paraId="100FD33F" w14:textId="77777777" w:rsidR="00E84F02" w:rsidRDefault="00E84F02" w:rsidP="00E84F02">
      <w:pPr>
        <w:widowControl w:val="0"/>
        <w:tabs>
          <w:tab w:val="decimal" w:pos="8600"/>
        </w:tabs>
        <w:autoSpaceDE w:val="0"/>
        <w:autoSpaceDN w:val="0"/>
        <w:adjustRightInd w:val="0"/>
        <w:jc w:val="center"/>
        <w:rPr>
          <w:rFonts w:ascii="Arial" w:hAnsi="Arial" w:cs="Arial"/>
          <w:b/>
          <w:szCs w:val="22"/>
          <w:u w:val="single"/>
          <w:lang w:val="pt-PT"/>
        </w:rPr>
      </w:pPr>
      <w:r w:rsidRPr="00E84F02">
        <w:rPr>
          <w:rFonts w:ascii="Arial" w:hAnsi="Arial" w:cs="Arial"/>
          <w:b/>
          <w:szCs w:val="22"/>
          <w:u w:val="single"/>
          <w:lang w:val="pt-PT"/>
        </w:rPr>
        <w:t>ITENS DESTINADOS EXCLUSIVAMENTE ÀS ME’s E EPP’s</w:t>
      </w:r>
    </w:p>
    <w:p w14:paraId="5E638ADE" w14:textId="77777777" w:rsidR="00C46872" w:rsidRPr="00E84F02" w:rsidRDefault="00C46872" w:rsidP="00E84F02">
      <w:pPr>
        <w:widowControl w:val="0"/>
        <w:tabs>
          <w:tab w:val="decimal" w:pos="8600"/>
        </w:tabs>
        <w:autoSpaceDE w:val="0"/>
        <w:autoSpaceDN w:val="0"/>
        <w:adjustRightInd w:val="0"/>
        <w:jc w:val="center"/>
        <w:rPr>
          <w:rFonts w:ascii="Arial" w:hAnsi="Arial" w:cs="Arial"/>
          <w:b/>
          <w:szCs w:val="22"/>
          <w:u w:val="single"/>
          <w:shd w:val="clear" w:color="auto" w:fill="FFFFFF"/>
        </w:rPr>
      </w:pPr>
    </w:p>
    <w:tbl>
      <w:tblPr>
        <w:tblStyle w:val="Tabelacomgrade"/>
        <w:tblW w:w="9493" w:type="dxa"/>
        <w:tblLook w:val="04A0" w:firstRow="1" w:lastRow="0" w:firstColumn="1" w:lastColumn="0" w:noHBand="0" w:noVBand="1"/>
      </w:tblPr>
      <w:tblGrid>
        <w:gridCol w:w="961"/>
        <w:gridCol w:w="1056"/>
        <w:gridCol w:w="1297"/>
        <w:gridCol w:w="3128"/>
        <w:gridCol w:w="1363"/>
        <w:gridCol w:w="1688"/>
      </w:tblGrid>
      <w:tr w:rsidR="00C46872" w:rsidRPr="00215190" w14:paraId="13AC9804" w14:textId="77777777" w:rsidTr="00C46872">
        <w:tc>
          <w:tcPr>
            <w:tcW w:w="961" w:type="dxa"/>
            <w:vAlign w:val="center"/>
          </w:tcPr>
          <w:p w14:paraId="197CCC35" w14:textId="77777777" w:rsidR="00C46872" w:rsidRPr="00215190" w:rsidRDefault="00C46872" w:rsidP="00E33ED2">
            <w:pPr>
              <w:spacing w:before="240"/>
              <w:jc w:val="center"/>
              <w:rPr>
                <w:rFonts w:ascii="Arial" w:hAnsi="Arial" w:cs="Arial"/>
                <w:szCs w:val="24"/>
                <w:lang w:val="pt-PT"/>
              </w:rPr>
            </w:pPr>
            <w:r w:rsidRPr="00215190">
              <w:rPr>
                <w:rFonts w:ascii="Arial" w:hAnsi="Arial" w:cs="Arial"/>
                <w:szCs w:val="24"/>
                <w:lang w:val="pt-PT"/>
              </w:rPr>
              <w:t>ITEM</w:t>
            </w:r>
          </w:p>
        </w:tc>
        <w:tc>
          <w:tcPr>
            <w:tcW w:w="1056" w:type="dxa"/>
            <w:vAlign w:val="center"/>
          </w:tcPr>
          <w:p w14:paraId="63B2DDA6" w14:textId="77777777" w:rsidR="00C46872" w:rsidRPr="00215190" w:rsidRDefault="00C46872" w:rsidP="00E33ED2">
            <w:pPr>
              <w:spacing w:before="240"/>
              <w:jc w:val="center"/>
              <w:rPr>
                <w:rFonts w:ascii="Arial" w:hAnsi="Arial" w:cs="Arial"/>
                <w:szCs w:val="24"/>
                <w:lang w:val="pt-PT"/>
              </w:rPr>
            </w:pPr>
            <w:r w:rsidRPr="00215190">
              <w:rPr>
                <w:rFonts w:ascii="Arial" w:hAnsi="Arial" w:cs="Arial"/>
                <w:szCs w:val="24"/>
                <w:lang w:val="pt-PT"/>
              </w:rPr>
              <w:t>QUANT</w:t>
            </w:r>
          </w:p>
        </w:tc>
        <w:tc>
          <w:tcPr>
            <w:tcW w:w="1297" w:type="dxa"/>
            <w:vAlign w:val="center"/>
          </w:tcPr>
          <w:p w14:paraId="5FEE25AF" w14:textId="77777777" w:rsidR="00C46872" w:rsidRPr="00215190" w:rsidRDefault="00C46872" w:rsidP="00E33ED2">
            <w:pPr>
              <w:spacing w:before="240"/>
              <w:jc w:val="center"/>
              <w:rPr>
                <w:rFonts w:ascii="Arial" w:hAnsi="Arial" w:cs="Arial"/>
                <w:szCs w:val="24"/>
                <w:lang w:val="pt-PT"/>
              </w:rPr>
            </w:pPr>
            <w:r w:rsidRPr="00215190">
              <w:rPr>
                <w:rFonts w:ascii="Arial" w:hAnsi="Arial" w:cs="Arial"/>
                <w:szCs w:val="24"/>
                <w:lang w:val="pt-PT"/>
              </w:rPr>
              <w:t>UNIDADE</w:t>
            </w:r>
          </w:p>
        </w:tc>
        <w:tc>
          <w:tcPr>
            <w:tcW w:w="3128" w:type="dxa"/>
            <w:vAlign w:val="center"/>
          </w:tcPr>
          <w:p w14:paraId="4E28987E" w14:textId="77777777" w:rsidR="00C46872" w:rsidRPr="00215190" w:rsidRDefault="00C46872" w:rsidP="00E33ED2">
            <w:pPr>
              <w:spacing w:before="240"/>
              <w:jc w:val="center"/>
              <w:rPr>
                <w:rFonts w:ascii="Arial" w:hAnsi="Arial" w:cs="Arial"/>
                <w:szCs w:val="24"/>
                <w:lang w:val="pt-PT"/>
              </w:rPr>
            </w:pPr>
            <w:r w:rsidRPr="00215190">
              <w:rPr>
                <w:rFonts w:ascii="Arial" w:hAnsi="Arial" w:cs="Arial"/>
                <w:szCs w:val="24"/>
                <w:lang w:val="pt-PT"/>
              </w:rPr>
              <w:t>DESCRIÇÃO</w:t>
            </w:r>
          </w:p>
        </w:tc>
        <w:tc>
          <w:tcPr>
            <w:tcW w:w="1363" w:type="dxa"/>
            <w:vAlign w:val="center"/>
          </w:tcPr>
          <w:p w14:paraId="066F0586" w14:textId="77777777" w:rsidR="00C46872" w:rsidRPr="00215190" w:rsidRDefault="00C46872" w:rsidP="00E33ED2">
            <w:pPr>
              <w:spacing w:before="240"/>
              <w:jc w:val="center"/>
              <w:rPr>
                <w:rFonts w:ascii="Arial" w:hAnsi="Arial" w:cs="Arial"/>
                <w:szCs w:val="24"/>
                <w:lang w:val="pt-PT"/>
              </w:rPr>
            </w:pPr>
            <w:r w:rsidRPr="00215190">
              <w:rPr>
                <w:rFonts w:ascii="Arial" w:hAnsi="Arial" w:cs="Arial"/>
                <w:szCs w:val="24"/>
                <w:lang w:val="pt-PT"/>
              </w:rPr>
              <w:t>VALOR MEDIO UNITARIO</w:t>
            </w:r>
          </w:p>
        </w:tc>
        <w:tc>
          <w:tcPr>
            <w:tcW w:w="1688" w:type="dxa"/>
            <w:vAlign w:val="center"/>
          </w:tcPr>
          <w:p w14:paraId="6C33A0CC" w14:textId="77777777" w:rsidR="00C46872" w:rsidRPr="00215190" w:rsidRDefault="00C46872" w:rsidP="00E33ED2">
            <w:pPr>
              <w:spacing w:before="240"/>
              <w:jc w:val="center"/>
              <w:rPr>
                <w:rFonts w:ascii="Arial" w:hAnsi="Arial" w:cs="Arial"/>
                <w:szCs w:val="24"/>
                <w:lang w:val="pt-PT"/>
              </w:rPr>
            </w:pPr>
            <w:r w:rsidRPr="00215190">
              <w:rPr>
                <w:rFonts w:ascii="Arial" w:hAnsi="Arial" w:cs="Arial"/>
                <w:szCs w:val="24"/>
                <w:lang w:val="pt-PT"/>
              </w:rPr>
              <w:t>VALOR TOTAL</w:t>
            </w:r>
          </w:p>
        </w:tc>
      </w:tr>
      <w:tr w:rsidR="00C46872" w:rsidRPr="00215190" w14:paraId="4FA365F5" w14:textId="77777777" w:rsidTr="00C46872">
        <w:trPr>
          <w:trHeight w:val="5419"/>
        </w:trPr>
        <w:tc>
          <w:tcPr>
            <w:tcW w:w="961" w:type="dxa"/>
            <w:vAlign w:val="center"/>
          </w:tcPr>
          <w:p w14:paraId="5F508620" w14:textId="77777777" w:rsidR="00C46872" w:rsidRPr="00215190" w:rsidRDefault="00C46872" w:rsidP="00E33ED2">
            <w:pPr>
              <w:spacing w:before="240"/>
              <w:jc w:val="center"/>
              <w:rPr>
                <w:rFonts w:ascii="Arial" w:hAnsi="Arial" w:cs="Arial"/>
                <w:szCs w:val="24"/>
                <w:lang w:val="pt-PT"/>
              </w:rPr>
            </w:pPr>
            <w:r w:rsidRPr="00215190">
              <w:rPr>
                <w:rFonts w:ascii="Arial" w:hAnsi="Arial" w:cs="Arial"/>
                <w:szCs w:val="24"/>
                <w:lang w:val="pt-PT"/>
              </w:rPr>
              <w:t>01</w:t>
            </w:r>
          </w:p>
        </w:tc>
        <w:tc>
          <w:tcPr>
            <w:tcW w:w="1056" w:type="dxa"/>
            <w:vAlign w:val="center"/>
          </w:tcPr>
          <w:p w14:paraId="2F366E11" w14:textId="77777777" w:rsidR="00C46872" w:rsidRPr="00215190" w:rsidRDefault="00C46872" w:rsidP="00E33ED2">
            <w:pPr>
              <w:spacing w:before="240"/>
              <w:jc w:val="center"/>
              <w:rPr>
                <w:rFonts w:ascii="Arial" w:hAnsi="Arial" w:cs="Arial"/>
                <w:szCs w:val="24"/>
                <w:lang w:val="pt-PT"/>
              </w:rPr>
            </w:pPr>
            <w:r>
              <w:rPr>
                <w:rFonts w:ascii="Arial" w:hAnsi="Arial" w:cs="Arial"/>
                <w:szCs w:val="24"/>
                <w:lang w:val="pt-PT"/>
              </w:rPr>
              <w:t>12</w:t>
            </w:r>
          </w:p>
        </w:tc>
        <w:tc>
          <w:tcPr>
            <w:tcW w:w="1297" w:type="dxa"/>
            <w:vAlign w:val="center"/>
          </w:tcPr>
          <w:p w14:paraId="56293FFE" w14:textId="77777777" w:rsidR="00C46872" w:rsidRPr="00215190" w:rsidRDefault="00C46872" w:rsidP="00E33ED2">
            <w:pPr>
              <w:spacing w:before="240"/>
              <w:jc w:val="center"/>
              <w:rPr>
                <w:rFonts w:ascii="Arial" w:hAnsi="Arial" w:cs="Arial"/>
                <w:szCs w:val="24"/>
                <w:lang w:val="pt-PT"/>
              </w:rPr>
            </w:pPr>
            <w:r w:rsidRPr="00215190">
              <w:rPr>
                <w:rFonts w:ascii="Arial" w:hAnsi="Arial" w:cs="Arial"/>
                <w:bCs/>
                <w:szCs w:val="24"/>
                <w:lang w:eastAsia="ar-SA"/>
              </w:rPr>
              <w:t>MENSAL</w:t>
            </w:r>
          </w:p>
        </w:tc>
        <w:tc>
          <w:tcPr>
            <w:tcW w:w="3128" w:type="dxa"/>
            <w:vAlign w:val="center"/>
          </w:tcPr>
          <w:p w14:paraId="0788C77F" w14:textId="77777777" w:rsidR="00C46872" w:rsidRPr="00215190" w:rsidRDefault="00C46872" w:rsidP="00E33ED2">
            <w:pPr>
              <w:spacing w:before="240"/>
              <w:jc w:val="center"/>
              <w:rPr>
                <w:rFonts w:ascii="Arial" w:hAnsi="Arial" w:cs="Arial"/>
                <w:szCs w:val="24"/>
                <w:lang w:val="pt-PT"/>
              </w:rPr>
            </w:pPr>
            <w:r w:rsidRPr="00215190">
              <w:rPr>
                <w:rFonts w:ascii="Arial" w:eastAsia="Calibri" w:hAnsi="Arial" w:cs="Arial"/>
                <w:szCs w:val="24"/>
              </w:rPr>
              <w:t>Serviços de Manutenção completa em 8 consultório odontológicos (Cadeira, mocho, foco e equipo, cuspideira, unidade auxiliar, amalgamador, ultrassom e jato de bicarbonato, aparelho de resina foto polimerizável, canetas de alta e baixa rotação, compressor, consultório portável)</w:t>
            </w:r>
            <w:r>
              <w:rPr>
                <w:rFonts w:ascii="Arial" w:eastAsia="Calibri" w:hAnsi="Arial" w:cs="Arial"/>
                <w:szCs w:val="24"/>
              </w:rPr>
              <w:t>.</w:t>
            </w:r>
          </w:p>
        </w:tc>
        <w:tc>
          <w:tcPr>
            <w:tcW w:w="1363" w:type="dxa"/>
            <w:vAlign w:val="center"/>
          </w:tcPr>
          <w:p w14:paraId="255A0CE9" w14:textId="77777777" w:rsidR="00C46872" w:rsidRPr="00215190" w:rsidRDefault="00C46872" w:rsidP="00E33ED2">
            <w:pPr>
              <w:spacing w:before="240"/>
              <w:jc w:val="center"/>
              <w:rPr>
                <w:rFonts w:ascii="Arial" w:hAnsi="Arial" w:cs="Arial"/>
                <w:szCs w:val="24"/>
                <w:lang w:val="pt-PT"/>
              </w:rPr>
            </w:pPr>
            <w:r>
              <w:rPr>
                <w:rFonts w:ascii="Arial" w:hAnsi="Arial" w:cs="Arial"/>
                <w:szCs w:val="24"/>
                <w:lang w:val="pt-PT"/>
              </w:rPr>
              <w:t>R$ 4.939,00</w:t>
            </w:r>
          </w:p>
        </w:tc>
        <w:tc>
          <w:tcPr>
            <w:tcW w:w="1688" w:type="dxa"/>
            <w:vAlign w:val="center"/>
          </w:tcPr>
          <w:p w14:paraId="0AADFBD9" w14:textId="77777777" w:rsidR="00C46872" w:rsidRPr="00215190" w:rsidRDefault="00C46872" w:rsidP="00E33ED2">
            <w:pPr>
              <w:spacing w:before="240"/>
              <w:jc w:val="center"/>
              <w:rPr>
                <w:rFonts w:ascii="Arial" w:hAnsi="Arial" w:cs="Arial"/>
                <w:szCs w:val="24"/>
                <w:lang w:val="pt-PT"/>
              </w:rPr>
            </w:pPr>
            <w:r>
              <w:rPr>
                <w:rFonts w:ascii="Arial" w:hAnsi="Arial" w:cs="Arial"/>
                <w:szCs w:val="24"/>
                <w:lang w:val="pt-PT"/>
              </w:rPr>
              <w:t>R$ 59.268,00</w:t>
            </w:r>
          </w:p>
        </w:tc>
      </w:tr>
    </w:tbl>
    <w:p w14:paraId="0B9EAF49" w14:textId="77777777" w:rsidR="00E84F02" w:rsidRPr="00E84F02" w:rsidRDefault="00E84F02" w:rsidP="00E84F02">
      <w:pPr>
        <w:jc w:val="both"/>
        <w:rPr>
          <w:rFonts w:ascii="Arial" w:hAnsi="Arial" w:cs="Arial"/>
          <w:szCs w:val="22"/>
        </w:rPr>
      </w:pPr>
    </w:p>
    <w:p w14:paraId="61B73F76" w14:textId="1BE90047" w:rsidR="00E84F02" w:rsidRPr="00E84F02" w:rsidRDefault="00E84F02" w:rsidP="00E37BBC">
      <w:pPr>
        <w:pStyle w:val="Nvel02"/>
      </w:pPr>
      <w:r w:rsidRPr="00E84F02">
        <w:t>1.3 O objeto desta contratação é caracterizado como comum, conforme justificativa constante do Estudo Técnico Preliminar.</w:t>
      </w:r>
    </w:p>
    <w:p w14:paraId="4E0A77B2" w14:textId="54BC7431" w:rsidR="00E84F02" w:rsidRPr="00E84F02" w:rsidRDefault="00E84F02" w:rsidP="00E37BBC">
      <w:pPr>
        <w:pStyle w:val="Nvel02"/>
      </w:pPr>
      <w:r w:rsidRPr="00E84F02">
        <w:t>1.4 O prazo de vigência da contratação será de 1 (um) ano contado da assinatura do presente termo, podendo ser prorrogado nos termos da legislação vigente.</w:t>
      </w:r>
    </w:p>
    <w:p w14:paraId="029EBBBD" w14:textId="77777777" w:rsidR="00E84F02" w:rsidRPr="00E37BBC" w:rsidRDefault="00E84F02" w:rsidP="00E37BBC">
      <w:pPr>
        <w:pStyle w:val="Nvel02"/>
      </w:pPr>
      <w:r w:rsidRPr="00E37BBC">
        <w:t>1.5 O serviço é enquadrado como continuado tendo em vista o Estudo Técnico Preliminar;</w:t>
      </w:r>
    </w:p>
    <w:p w14:paraId="1E94ED7F" w14:textId="77777777" w:rsidR="00E84F02" w:rsidRDefault="00E84F02" w:rsidP="00E37BBC">
      <w:pPr>
        <w:pStyle w:val="Nvel02"/>
      </w:pPr>
      <w:r w:rsidRPr="00E84F02">
        <w:t xml:space="preserve">1.6 O contrato ou outro instrumento hábil que o substitua oferece maior detalhamento das regras que serão aplicadas em relação à vigência da contratação. </w:t>
      </w:r>
    </w:p>
    <w:p w14:paraId="221053BC" w14:textId="77777777" w:rsidR="004956C0" w:rsidRPr="00E84F02" w:rsidRDefault="004956C0" w:rsidP="00E37BBC">
      <w:pPr>
        <w:pStyle w:val="Nvel02"/>
      </w:pPr>
    </w:p>
    <w:p w14:paraId="5267DE94" w14:textId="77777777" w:rsidR="00E84F02" w:rsidRPr="004956C0" w:rsidRDefault="00E84F02" w:rsidP="00E37BBC">
      <w:pPr>
        <w:pStyle w:val="Nvel02"/>
        <w:rPr>
          <w:b/>
          <w:bCs/>
        </w:rPr>
      </w:pPr>
      <w:r w:rsidRPr="004956C0">
        <w:rPr>
          <w:b/>
          <w:bCs/>
        </w:rPr>
        <w:t>2.0 FUNDAMENTAÇÃO E DESCRIÇÃO DA NECESSIDADE DA CONTRATAÇÃO</w:t>
      </w:r>
    </w:p>
    <w:p w14:paraId="75D2C282" w14:textId="22CF4EA7" w:rsidR="00E84F02" w:rsidRPr="00E84F02" w:rsidRDefault="00E84F02" w:rsidP="00E37BBC">
      <w:pPr>
        <w:pStyle w:val="Nvel02"/>
        <w:rPr>
          <w:b/>
          <w:bCs/>
          <w:u w:val="single"/>
        </w:rPr>
      </w:pPr>
      <w:r w:rsidRPr="00E84F02">
        <w:t>2.1 A Fundamentação da</w:t>
      </w:r>
      <w:r w:rsidR="00A85955">
        <w:t xml:space="preserve"> contratação</w:t>
      </w:r>
      <w:r w:rsidRPr="00E84F02">
        <w:t xml:space="preserve"> e de seus quantitativos encontra-se pormenorizada em tópico específico dos Estudos Técnicos Preliminares, apêndice deste Termo de Referência.</w:t>
      </w:r>
    </w:p>
    <w:p w14:paraId="317CE0E6" w14:textId="77777777" w:rsidR="00E84F02" w:rsidRPr="00E84F02" w:rsidRDefault="00E84F02" w:rsidP="00E37BBC">
      <w:pPr>
        <w:pStyle w:val="Nvel02"/>
      </w:pPr>
      <w:r w:rsidRPr="00E84F02">
        <w:lastRenderedPageBreak/>
        <w:t>2.2 O objeto da contratação está previsto no Documento de Formalização de Demanda, conforme consta das informações básicas desse Termo de Referência.</w:t>
      </w:r>
    </w:p>
    <w:p w14:paraId="1ECCB225" w14:textId="77777777" w:rsidR="00E84F02" w:rsidRPr="00E84F02" w:rsidRDefault="00E84F02" w:rsidP="00E84F02">
      <w:pPr>
        <w:pStyle w:val="Nivel01"/>
        <w:rPr>
          <w:sz w:val="24"/>
          <w:szCs w:val="24"/>
        </w:rPr>
      </w:pPr>
      <w:r w:rsidRPr="00E84F02">
        <w:rPr>
          <w:sz w:val="24"/>
          <w:szCs w:val="24"/>
        </w:rPr>
        <w:t>3.0 DESCRIÇÃO DA SOLUÇÃO COMO UM TODO CONSIDERADO O CICLO DE VIDA DO OBJETO</w:t>
      </w:r>
    </w:p>
    <w:p w14:paraId="2DDB0012" w14:textId="77777777" w:rsidR="00E84F02" w:rsidRPr="00E84F02" w:rsidRDefault="00E84F02" w:rsidP="00E37BBC">
      <w:pPr>
        <w:pStyle w:val="Nvel02"/>
      </w:pPr>
      <w:bookmarkStart w:id="2" w:name="_Ref121236534"/>
      <w:r w:rsidRPr="00E84F02">
        <w:t>3.1 A descrição da solução como um todo encontra-se pormenorizada em tópico específico dos Estudos Técnicos Preliminares, apêndice deste Termo de Referência.</w:t>
      </w:r>
      <w:bookmarkEnd w:id="2"/>
    </w:p>
    <w:p w14:paraId="459E8915" w14:textId="77777777" w:rsidR="00E84F02" w:rsidRPr="00E84F02" w:rsidRDefault="00E84F02" w:rsidP="00E84F02">
      <w:pPr>
        <w:pStyle w:val="Nivel01"/>
        <w:rPr>
          <w:sz w:val="24"/>
          <w:szCs w:val="24"/>
        </w:rPr>
      </w:pPr>
      <w:r w:rsidRPr="00E84F02">
        <w:rPr>
          <w:sz w:val="24"/>
          <w:szCs w:val="24"/>
        </w:rPr>
        <w:t>4. REQUISITOS DA CONTRATAÇÃO</w:t>
      </w:r>
    </w:p>
    <w:p w14:paraId="6DFDBC99" w14:textId="77777777" w:rsidR="00E84F02" w:rsidRPr="00E37BBC" w:rsidRDefault="00E84F02" w:rsidP="00E37BBC">
      <w:pPr>
        <w:pStyle w:val="Nvel02"/>
      </w:pPr>
      <w:r w:rsidRPr="00E37BBC">
        <w:t>4.1. Requisitos de Habilitação</w:t>
      </w:r>
    </w:p>
    <w:p w14:paraId="3A392ED8" w14:textId="77777777" w:rsidR="00E84F02" w:rsidRPr="00E37BBC" w:rsidRDefault="00E84F02" w:rsidP="00E37BBC">
      <w:pPr>
        <w:pStyle w:val="Nvel02"/>
      </w:pPr>
      <w:r w:rsidRPr="00E37BBC">
        <w:t>4.1.1- Não serão exigidos documentos referentes à qualificação financeira.</w:t>
      </w:r>
    </w:p>
    <w:p w14:paraId="723DCC85" w14:textId="7334E436" w:rsidR="00E84F02" w:rsidRPr="00E84F02" w:rsidRDefault="00E37BBC" w:rsidP="00E84F02">
      <w:pPr>
        <w:spacing w:before="120" w:after="120" w:line="360" w:lineRule="auto"/>
        <w:jc w:val="both"/>
        <w:rPr>
          <w:rFonts w:ascii="Arial" w:eastAsia="Arial" w:hAnsi="Arial" w:cs="Arial"/>
          <w:b/>
          <w:bCs/>
          <w:szCs w:val="24"/>
        </w:rPr>
      </w:pPr>
      <w:r w:rsidRPr="00E84F02">
        <w:rPr>
          <w:rFonts w:ascii="Arial" w:hAnsi="Arial" w:cs="Arial"/>
          <w:b/>
          <w:bCs/>
          <w:szCs w:val="24"/>
        </w:rPr>
        <w:t>4.</w:t>
      </w:r>
      <w:r>
        <w:rPr>
          <w:rFonts w:ascii="Arial" w:hAnsi="Arial" w:cs="Arial"/>
          <w:b/>
          <w:bCs/>
          <w:szCs w:val="24"/>
        </w:rPr>
        <w:t>2</w:t>
      </w:r>
      <w:r w:rsidRPr="00E84F02">
        <w:rPr>
          <w:rFonts w:ascii="Arial" w:hAnsi="Arial" w:cs="Arial"/>
          <w:b/>
          <w:bCs/>
          <w:szCs w:val="24"/>
        </w:rPr>
        <w:t xml:space="preserve">. </w:t>
      </w:r>
      <w:r w:rsidRPr="00E84F02">
        <w:rPr>
          <w:rFonts w:ascii="Arial" w:eastAsia="Arial" w:hAnsi="Arial" w:cs="Arial"/>
          <w:b/>
          <w:bCs/>
          <w:szCs w:val="24"/>
        </w:rPr>
        <w:t>QUALIFICAÇÃO TÉCNICA</w:t>
      </w:r>
    </w:p>
    <w:p w14:paraId="6C79F183" w14:textId="2F06B574" w:rsidR="00E37BBC" w:rsidRDefault="00E37BBC" w:rsidP="00E37BBC">
      <w:pPr>
        <w:spacing w:before="120" w:after="120"/>
        <w:jc w:val="both"/>
        <w:rPr>
          <w:rFonts w:ascii="Arial" w:eastAsia="Arial" w:hAnsi="Arial" w:cs="Arial"/>
          <w:bCs/>
          <w:szCs w:val="22"/>
        </w:rPr>
      </w:pPr>
      <w:r>
        <w:rPr>
          <w:rFonts w:ascii="Arial" w:hAnsi="Arial" w:cs="Arial"/>
          <w:b/>
          <w:szCs w:val="24"/>
        </w:rPr>
        <w:t>4.2.1</w:t>
      </w:r>
      <w:r w:rsidRPr="007121A6">
        <w:rPr>
          <w:rFonts w:ascii="Arial" w:hAnsi="Arial" w:cs="Arial"/>
          <w:b/>
          <w:szCs w:val="24"/>
        </w:rPr>
        <w:t xml:space="preserve"> </w:t>
      </w:r>
      <w:r w:rsidRPr="007121A6">
        <w:rPr>
          <w:rFonts w:ascii="Arial" w:eastAsia="Arial" w:hAnsi="Arial" w:cs="Arial"/>
          <w:bCs/>
          <w:szCs w:val="22"/>
        </w:rPr>
        <w:t>A empresa contrata deverá possuir técnico registrado no conselho regional de engenharia e Arquitetura de Minas Gerais (CREA/MG)</w:t>
      </w:r>
      <w:r>
        <w:rPr>
          <w:rFonts w:ascii="Arial" w:eastAsia="Arial" w:hAnsi="Arial" w:cs="Arial"/>
          <w:bCs/>
          <w:szCs w:val="22"/>
        </w:rPr>
        <w:t>.</w:t>
      </w:r>
    </w:p>
    <w:p w14:paraId="1D333038" w14:textId="59DB3D20" w:rsidR="00E37BBC" w:rsidRPr="007121A6" w:rsidRDefault="00E37BBC" w:rsidP="00E37BBC">
      <w:pPr>
        <w:spacing w:before="120" w:after="120"/>
        <w:jc w:val="both"/>
        <w:rPr>
          <w:rFonts w:ascii="Arial" w:eastAsia="Arial" w:hAnsi="Arial" w:cs="Arial"/>
          <w:bCs/>
          <w:szCs w:val="22"/>
        </w:rPr>
      </w:pPr>
      <w:r>
        <w:rPr>
          <w:rFonts w:ascii="Arial" w:eastAsia="Arial" w:hAnsi="Arial" w:cs="Arial"/>
          <w:b/>
          <w:szCs w:val="22"/>
        </w:rPr>
        <w:t>4.2.2</w:t>
      </w:r>
      <w:r>
        <w:rPr>
          <w:rFonts w:ascii="Arial" w:eastAsia="Arial" w:hAnsi="Arial" w:cs="Arial"/>
          <w:bCs/>
          <w:szCs w:val="22"/>
        </w:rPr>
        <w:t xml:space="preserve"> Apresentar atestado de capacidade técnica, fornecido por pessoa jurídica de direito público ou privado, com firma reconhecida, que comprove que a proponente executou ou vem executando a contento serviço de característica igual ou semelhante ao objeto licitado.</w:t>
      </w:r>
    </w:p>
    <w:p w14:paraId="607DD733" w14:textId="7DCF3EC4" w:rsidR="00E84F02" w:rsidRPr="00E84F02" w:rsidRDefault="00E84F02" w:rsidP="00E37BBC">
      <w:pPr>
        <w:spacing w:before="120" w:after="120"/>
        <w:jc w:val="both"/>
        <w:rPr>
          <w:rFonts w:ascii="Arial" w:eastAsia="Arial" w:hAnsi="Arial" w:cs="Arial"/>
          <w:szCs w:val="24"/>
        </w:rPr>
      </w:pPr>
      <w:r w:rsidRPr="00E37BBC">
        <w:rPr>
          <w:rFonts w:ascii="Arial" w:eastAsia="Arial" w:hAnsi="Arial" w:cs="Arial"/>
          <w:b/>
          <w:bCs/>
          <w:szCs w:val="24"/>
        </w:rPr>
        <w:t>4.</w:t>
      </w:r>
      <w:r w:rsidR="00E37BBC">
        <w:rPr>
          <w:rFonts w:ascii="Arial" w:eastAsia="Arial" w:hAnsi="Arial" w:cs="Arial"/>
          <w:b/>
          <w:bCs/>
          <w:szCs w:val="24"/>
        </w:rPr>
        <w:t>2</w:t>
      </w:r>
      <w:r w:rsidRPr="00E37BBC">
        <w:rPr>
          <w:rFonts w:ascii="Arial" w:eastAsia="Arial" w:hAnsi="Arial" w:cs="Arial"/>
          <w:b/>
          <w:bCs/>
          <w:szCs w:val="24"/>
        </w:rPr>
        <w:t>.</w:t>
      </w:r>
      <w:r w:rsidR="00E37BBC" w:rsidRPr="00E37BBC">
        <w:rPr>
          <w:rFonts w:ascii="Arial" w:eastAsia="Arial" w:hAnsi="Arial" w:cs="Arial"/>
          <w:b/>
          <w:bCs/>
          <w:szCs w:val="24"/>
        </w:rPr>
        <w:t>3</w:t>
      </w:r>
      <w:r w:rsidRPr="00E37BBC">
        <w:rPr>
          <w:rFonts w:ascii="Arial" w:eastAsia="Arial" w:hAnsi="Arial" w:cs="Arial"/>
          <w:b/>
          <w:bCs/>
          <w:szCs w:val="24"/>
        </w:rPr>
        <w:t>.</w:t>
      </w:r>
      <w:r w:rsidRPr="00E84F02">
        <w:rPr>
          <w:rFonts w:ascii="Arial" w:eastAsia="Arial" w:hAnsi="Arial" w:cs="Arial"/>
          <w:szCs w:val="24"/>
        </w:rPr>
        <w:t xml:space="preserve"> Os documentos necessários à habilidade poderão ser apresentados em original, por qualquer processo de cópias autenticada por meio de cartório competente, ou publicação em órgão da imprensa oficial ou por cópias, desde que acompanhadas dos originais para conferência pelo (a) pregoeiro (a).</w:t>
      </w:r>
    </w:p>
    <w:p w14:paraId="56B59EFC" w14:textId="77777777" w:rsidR="00E84F02" w:rsidRPr="00E84F02" w:rsidRDefault="00E84F02" w:rsidP="00E84F02">
      <w:pPr>
        <w:pStyle w:val="Nivel01"/>
        <w:rPr>
          <w:sz w:val="24"/>
          <w:szCs w:val="24"/>
        </w:rPr>
      </w:pPr>
      <w:r w:rsidRPr="00E84F02">
        <w:rPr>
          <w:sz w:val="24"/>
          <w:szCs w:val="24"/>
        </w:rPr>
        <w:t>5. MODELO DE EXECUÇÃO DO OBJETO</w:t>
      </w:r>
    </w:p>
    <w:p w14:paraId="10A11320" w14:textId="77777777" w:rsidR="00E84F02" w:rsidRPr="00E84F02" w:rsidRDefault="00E84F02" w:rsidP="00E37BBC">
      <w:pPr>
        <w:pStyle w:val="Nvel02"/>
      </w:pPr>
      <w:r w:rsidRPr="00E84F02">
        <w:t xml:space="preserve">5.1.  A execução do objeto seguirá a seguinte dinâmica: </w:t>
      </w:r>
    </w:p>
    <w:p w14:paraId="0E67637B" w14:textId="77777777" w:rsidR="00E84F02" w:rsidRPr="00E84F02" w:rsidRDefault="00E84F02" w:rsidP="00E37BBC">
      <w:pPr>
        <w:pStyle w:val="Nvel02"/>
      </w:pPr>
      <w:r w:rsidRPr="00E84F02">
        <w:t>5.1.1- Início da execução do objeto: a execução do objeto ocorrerá mediante emissão de ordem de serviço.</w:t>
      </w:r>
    </w:p>
    <w:p w14:paraId="2F6029A5" w14:textId="77777777" w:rsidR="00E84F02" w:rsidRPr="00E84F02" w:rsidRDefault="00E84F02" w:rsidP="00E84F02">
      <w:pPr>
        <w:pStyle w:val="Nivel01"/>
        <w:rPr>
          <w:sz w:val="24"/>
          <w:szCs w:val="24"/>
        </w:rPr>
      </w:pPr>
      <w:r w:rsidRPr="00E84F02">
        <w:rPr>
          <w:sz w:val="24"/>
          <w:szCs w:val="24"/>
        </w:rPr>
        <w:t>6.MODELO DE GESTÃO DO CONTRATO</w:t>
      </w:r>
    </w:p>
    <w:p w14:paraId="172A6F1E" w14:textId="77777777" w:rsidR="00E84F02" w:rsidRPr="00E84F02" w:rsidRDefault="00E84F02" w:rsidP="00E37BBC">
      <w:pPr>
        <w:pStyle w:val="Nvel02"/>
      </w:pPr>
      <w:r w:rsidRPr="00E84F02">
        <w:t>6.1. O contrato deverá ser executado fielmente pelas partes, de acordo com as cláusulas avençadas e as normas da Lei nº 14.133, de 2021, e cada parte responderá pelas consequências de sua inexecução total ou parcial.</w:t>
      </w:r>
    </w:p>
    <w:p w14:paraId="51F59303" w14:textId="77777777" w:rsidR="00E84F02" w:rsidRPr="00E84F02" w:rsidRDefault="00E84F02" w:rsidP="00E37BBC">
      <w:pPr>
        <w:pStyle w:val="Nvel02"/>
      </w:pPr>
      <w:r w:rsidRPr="00E84F02">
        <w:t>6.2. Em caso de impedimento, ordem de paralisação ou suspensão do contrato, o cronograma de execução será prorrogado automaticamente pelo tempo correspondente, anotadas tais circunstâncias mediante simples apostila.</w:t>
      </w:r>
    </w:p>
    <w:p w14:paraId="5515AE02" w14:textId="77777777" w:rsidR="00E84F02" w:rsidRPr="00E84F02" w:rsidRDefault="00E84F02" w:rsidP="00E37BBC">
      <w:pPr>
        <w:pStyle w:val="Nvel02"/>
      </w:pPr>
      <w:r w:rsidRPr="00E84F02">
        <w:t>6.3 As comunicações entre o órgão ou entidade e o Contratado devem ser realizadas por escrito sempre que o ato exigir tal formalidade, admitindo-se o uso de mensagem eletrônica para esse fim.</w:t>
      </w:r>
    </w:p>
    <w:p w14:paraId="3BC16D5A" w14:textId="77777777" w:rsidR="00E84F02" w:rsidRPr="00E84F02" w:rsidRDefault="00E84F02" w:rsidP="00E37BBC">
      <w:pPr>
        <w:pStyle w:val="Nvel02"/>
      </w:pPr>
      <w:r w:rsidRPr="00E84F02">
        <w:t>6.4 O órgão ou entidade poderá convocar o preposto da empresa para adoção de providências que devam ser cumpridas de imediato.</w:t>
      </w:r>
    </w:p>
    <w:p w14:paraId="068CDB62" w14:textId="77777777" w:rsidR="00E84F02" w:rsidRPr="00E84F02" w:rsidRDefault="00E84F02" w:rsidP="00E37BBC">
      <w:pPr>
        <w:pStyle w:val="Nvel02"/>
      </w:pPr>
      <w:r w:rsidRPr="00E84F02">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4C8EF3A" w14:textId="77777777" w:rsidR="00E84F02" w:rsidRPr="00E84F02" w:rsidRDefault="00E84F02" w:rsidP="00E84F02">
      <w:pPr>
        <w:pStyle w:val="Nvel1-SemNumerao"/>
        <w:rPr>
          <w:sz w:val="24"/>
          <w:szCs w:val="24"/>
        </w:rPr>
      </w:pPr>
      <w:r w:rsidRPr="00E84F02">
        <w:rPr>
          <w:sz w:val="24"/>
          <w:szCs w:val="24"/>
        </w:rPr>
        <w:t>7.0 ROTINAS DE FISCALIZAÇÃO</w:t>
      </w:r>
    </w:p>
    <w:p w14:paraId="0B8E7FDB" w14:textId="77777777" w:rsidR="00E84F02" w:rsidRPr="00E84F02" w:rsidRDefault="00E84F02" w:rsidP="00E37BBC">
      <w:pPr>
        <w:pStyle w:val="Nvel02"/>
      </w:pPr>
      <w:r w:rsidRPr="00E84F02">
        <w:lastRenderedPageBreak/>
        <w:t>7.1 A execução do contrato deverá ser acompanhada e fiscalizada pelo(s) fiscal(is) do contrato, ou pelos respectivos substitutos.</w:t>
      </w:r>
    </w:p>
    <w:p w14:paraId="74CBAABB" w14:textId="77777777" w:rsidR="00E84F02" w:rsidRPr="00E84F02" w:rsidRDefault="00E84F02" w:rsidP="00E37BBC">
      <w:pPr>
        <w:pStyle w:val="Nvel02"/>
      </w:pPr>
      <w:r w:rsidRPr="00E84F02">
        <w:t>7.1.1 Fiscalização técnica</w:t>
      </w:r>
    </w:p>
    <w:p w14:paraId="4461AE49" w14:textId="77777777" w:rsidR="00E84F02" w:rsidRPr="00E84F02" w:rsidRDefault="00E84F02" w:rsidP="00E37BBC">
      <w:pPr>
        <w:pStyle w:val="Nvel02"/>
      </w:pPr>
      <w:r w:rsidRPr="00E84F02">
        <w:t>7.1.1.1 O fiscal técnico do contrato acompanhará a execução do contrato, para que sejam cumpridas todas as condições estabelecidas no contrato, de modo a assegurar os melhores resultados para a Administração.</w:t>
      </w:r>
    </w:p>
    <w:p w14:paraId="72680527" w14:textId="77777777" w:rsidR="00E84F02" w:rsidRPr="00E84F02" w:rsidRDefault="00E84F02" w:rsidP="00E37BBC">
      <w:pPr>
        <w:pStyle w:val="Nvel02"/>
      </w:pPr>
      <w:r w:rsidRPr="00E84F02">
        <w:t>7.1.1.2 O fiscal técnico do contrato anotará no histórico de gerenciamento do contrato todas as ocorrências relacionadas à execução do contrato, com a descrição do que for necessário para a regularização das faltas ou dos defeitos observados.</w:t>
      </w:r>
    </w:p>
    <w:p w14:paraId="1B9A92D2" w14:textId="77777777" w:rsidR="00E84F02" w:rsidRPr="00E84F02" w:rsidRDefault="00E84F02" w:rsidP="00E37BBC">
      <w:pPr>
        <w:pStyle w:val="Nvel02"/>
      </w:pPr>
      <w:r w:rsidRPr="00E84F02">
        <w:t>7.1.1.3 Identificada qualquer inexatidão ou irregularidade, o fiscal técnico do contrato emitirá notificações para a correção da execução do contrato, determinando prazo para a correção.</w:t>
      </w:r>
    </w:p>
    <w:p w14:paraId="13FF3A43" w14:textId="77777777" w:rsidR="00E84F02" w:rsidRPr="00E84F02" w:rsidRDefault="00E84F02" w:rsidP="00E37BBC">
      <w:pPr>
        <w:pStyle w:val="Nvel02"/>
      </w:pPr>
      <w:r w:rsidRPr="00E84F02">
        <w:t>7.1.1.4 O fiscal técnico do contrato informará ao gestor do contato, em tempo hábil, a situação que demandar decisão ou adoção de medidas que ultrapassem sua competência, para que adote as medidas necessárias e saneadoras, se for o caso.</w:t>
      </w:r>
    </w:p>
    <w:p w14:paraId="416AEA1E" w14:textId="77777777" w:rsidR="00E84F02" w:rsidRPr="00E84F02" w:rsidRDefault="00E84F02" w:rsidP="00E37BBC">
      <w:pPr>
        <w:pStyle w:val="Nvel02"/>
      </w:pPr>
      <w:r w:rsidRPr="00E84F02">
        <w:t>7.1.1.5 No caso de ocorrências que possam inviabilizar a execução do contrato nas datas aprazadas, o fiscal técnico do contrato comunicará o fato imediatamente ao gestor do contrato.</w:t>
      </w:r>
    </w:p>
    <w:p w14:paraId="3DA44934" w14:textId="77777777" w:rsidR="00E84F02" w:rsidRPr="00E84F02" w:rsidRDefault="00E84F02" w:rsidP="00E37BBC">
      <w:pPr>
        <w:pStyle w:val="Nvel02"/>
      </w:pPr>
      <w:r w:rsidRPr="00E84F02">
        <w:t xml:space="preserve">7.1.1.6 O fiscal técnico do contrato comunicará ao gestor do contrato, em tempo hábil, o término do contrato sob sua responsabilidade, com vistas à tempestiva </w:t>
      </w:r>
      <w:r w:rsidRPr="00E84F02">
        <w:rPr>
          <w:rFonts w:eastAsia="Times New Roman"/>
        </w:rPr>
        <w:t xml:space="preserve">renovação </w:t>
      </w:r>
      <w:r w:rsidRPr="00E84F02">
        <w:t>ou à prorrogação contratual.</w:t>
      </w:r>
    </w:p>
    <w:p w14:paraId="62993498" w14:textId="77777777" w:rsidR="00E84F02" w:rsidRPr="00E84F02" w:rsidRDefault="00E84F02" w:rsidP="00E37BBC">
      <w:pPr>
        <w:pStyle w:val="Nvel02"/>
      </w:pPr>
      <w:r w:rsidRPr="00E84F02">
        <w:t xml:space="preserve">7.1.1.7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2A8389DB" w14:textId="77777777" w:rsidR="00E84F02" w:rsidRPr="00E84F02" w:rsidRDefault="00E84F02" w:rsidP="00E37BBC">
      <w:pPr>
        <w:pStyle w:val="Nvel02"/>
      </w:pPr>
      <w:r w:rsidRPr="00E84F02">
        <w:t>Fiscalização Administrativa</w:t>
      </w:r>
    </w:p>
    <w:p w14:paraId="134C59D9" w14:textId="77777777" w:rsidR="00E84F02" w:rsidRPr="00E84F02" w:rsidRDefault="00E84F02" w:rsidP="00E37BBC">
      <w:pPr>
        <w:pStyle w:val="Nvel02"/>
      </w:pPr>
      <w:r w:rsidRPr="00E84F02">
        <w:t>7.1.1.8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31F91A7" w14:textId="77777777" w:rsidR="00E84F02" w:rsidRPr="00E84F02" w:rsidRDefault="00E84F02" w:rsidP="00E37BBC">
      <w:pPr>
        <w:pStyle w:val="Nvel02"/>
      </w:pPr>
      <w:r w:rsidRPr="00E84F02">
        <w:t>7.1.1.9 Caso ocorra descumprimento das obrigações contratuais, o fiscal administrativo do contrato atuará tempestivamente na solução do problema, reportando ao gestor do contrato para que tome as providências cabíveis, quando ultrapassar a sua competência.</w:t>
      </w:r>
    </w:p>
    <w:p w14:paraId="1D2399DF" w14:textId="77777777" w:rsidR="00E84F02" w:rsidRPr="00E84F02" w:rsidRDefault="00E84F02" w:rsidP="00E84F02">
      <w:pPr>
        <w:pStyle w:val="Nivel01"/>
        <w:rPr>
          <w:sz w:val="24"/>
          <w:szCs w:val="24"/>
        </w:rPr>
      </w:pPr>
      <w:r w:rsidRPr="00E84F02">
        <w:rPr>
          <w:sz w:val="24"/>
          <w:szCs w:val="24"/>
        </w:rPr>
        <w:t>8. GESTOR DO CONTRATO</w:t>
      </w:r>
    </w:p>
    <w:p w14:paraId="79D2D08E" w14:textId="77777777" w:rsidR="00E84F02" w:rsidRPr="00E84F02" w:rsidRDefault="00E84F02" w:rsidP="00E37BBC">
      <w:pPr>
        <w:pStyle w:val="Nvel02"/>
      </w:pPr>
      <w:r w:rsidRPr="00E84F02">
        <w:t>8.1 Cabe ao gestor do contrato:</w:t>
      </w:r>
    </w:p>
    <w:p w14:paraId="2797E1E8" w14:textId="77777777" w:rsidR="00E84F02" w:rsidRPr="00E84F02" w:rsidRDefault="00E84F02" w:rsidP="00E37BBC">
      <w:pPr>
        <w:pStyle w:val="Nvel02"/>
      </w:pPr>
      <w:r w:rsidRPr="00E84F02">
        <w:t>8.1.1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C240C0" w14:textId="77777777" w:rsidR="00E84F02" w:rsidRPr="00E84F02" w:rsidRDefault="00E84F02" w:rsidP="00E37BBC">
      <w:pPr>
        <w:pStyle w:val="Nvel02"/>
      </w:pPr>
      <w:r w:rsidRPr="00E84F02">
        <w:t>8.1.2 Acompanhar os registros realizados pelos fiscais do contrato, de todas as ocorrências relacionadas à execução do contrato e as medidas adotadas, informando, se for o caso, à autoridade superior àquelas que ultrapassarem a sua competência.</w:t>
      </w:r>
    </w:p>
    <w:p w14:paraId="1F3AB375" w14:textId="77777777" w:rsidR="00E84F02" w:rsidRPr="00E84F02" w:rsidRDefault="00E84F02" w:rsidP="00E37BBC">
      <w:pPr>
        <w:pStyle w:val="Nvel02"/>
      </w:pPr>
      <w:r w:rsidRPr="00E84F02">
        <w:t>8.1.3 Acompanhar a manutenção das condições de habilitação da contratada, para fins de empenho de despesa e pagamento, e anotará os problemas que obstem o fluxo normal da liquidação e do pagamento da despesa no relatório de riscos eventuais.</w:t>
      </w:r>
    </w:p>
    <w:p w14:paraId="2A0361B4" w14:textId="77777777" w:rsidR="00E84F02" w:rsidRPr="00E84F02" w:rsidRDefault="00E84F02" w:rsidP="00E37BBC">
      <w:pPr>
        <w:pStyle w:val="Nvel02"/>
      </w:pPr>
      <w:r w:rsidRPr="00E84F02">
        <w:lastRenderedPageBreak/>
        <w:t>8.1.4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EC7F3D5" w14:textId="77777777" w:rsidR="00E84F02" w:rsidRPr="00E84F02" w:rsidRDefault="00E84F02" w:rsidP="00E37BBC">
      <w:pPr>
        <w:pStyle w:val="Nvel02"/>
      </w:pPr>
      <w:r w:rsidRPr="00E84F02">
        <w:t>8.1.5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7E20A1F" w14:textId="77777777" w:rsidR="00E84F02" w:rsidRPr="00E84F02" w:rsidRDefault="00E84F02" w:rsidP="00E37BBC">
      <w:pPr>
        <w:pStyle w:val="Nvel02"/>
      </w:pPr>
      <w:r w:rsidRPr="00E84F02">
        <w:t>8.1.6 Elaborar relatório final com informações sobre a consecução dos objetivos que tenham justificado a contratação e eventuais condutas a serem adotadas para o aprimoramento das atividades da Administração.</w:t>
      </w:r>
    </w:p>
    <w:p w14:paraId="75AB15A2" w14:textId="77777777" w:rsidR="00E84F02" w:rsidRPr="00E84F02" w:rsidRDefault="00E84F02" w:rsidP="00E37BBC">
      <w:pPr>
        <w:pStyle w:val="Nvel02"/>
      </w:pPr>
      <w:r w:rsidRPr="00E84F02">
        <w:t>8.1.7 Enviar a documentação pertinente ao setor de contratos para a formalização dos procedimentos de liquidação e pagamento, no valor dimensionado pela fiscalização e gestão nos termos do contrato.</w:t>
      </w:r>
    </w:p>
    <w:p w14:paraId="3F69E7E8" w14:textId="77777777" w:rsidR="00E84F02" w:rsidRPr="00E84F02" w:rsidRDefault="00E84F02" w:rsidP="00E84F02">
      <w:pPr>
        <w:pStyle w:val="Nivel01"/>
        <w:rPr>
          <w:sz w:val="24"/>
          <w:szCs w:val="24"/>
        </w:rPr>
      </w:pPr>
      <w:r w:rsidRPr="00E84F02">
        <w:rPr>
          <w:sz w:val="24"/>
          <w:szCs w:val="24"/>
        </w:rPr>
        <w:t>9. DA ENTREGA DO OBJETO DA LICITAÇÃO.</w:t>
      </w:r>
    </w:p>
    <w:p w14:paraId="5CF27317" w14:textId="3953AB71" w:rsidR="00E84F02" w:rsidRPr="00E84F02" w:rsidRDefault="00E84F02" w:rsidP="00E37BBC">
      <w:pPr>
        <w:pStyle w:val="Nvel02"/>
      </w:pPr>
      <w:r w:rsidRPr="00E84F02">
        <w:t>9.1. Os serviços adquiridos via processo licitatório deverão ser realizados pelo fornecedor no prazo de 48 (quarenta e oito horas) após realizada a ordem de fornecimento, o acompanhamento do(s) objeto(s) será realizada pelos fiscais técnico e ou administrativo, mediante termos detalhados, quando verificado o cumprimento das exigências de caráter técnico e administrativo.</w:t>
      </w:r>
    </w:p>
    <w:p w14:paraId="5C3621F4" w14:textId="77777777" w:rsidR="00E84F02" w:rsidRPr="00E84F02" w:rsidRDefault="00E84F02" w:rsidP="00E37BBC">
      <w:pPr>
        <w:pStyle w:val="Nvel02"/>
      </w:pPr>
      <w:r w:rsidRPr="00E84F02">
        <w:t>9.2 O fiscal do contrato realizará o recebimento do objeto do contrato mediante termo detalhado que comprove o cumprimento das exigências de caráter técnico.</w:t>
      </w:r>
    </w:p>
    <w:p w14:paraId="23C17D5C" w14:textId="77777777" w:rsidR="00E84F02" w:rsidRPr="00E84F02" w:rsidRDefault="00E84F02" w:rsidP="00E37BBC">
      <w:pPr>
        <w:pStyle w:val="Nvel02"/>
      </w:pPr>
      <w:r w:rsidRPr="00E84F02">
        <w:t>9.3 Os serviços poderão ser rejeitados, no todo ou em parte, quando em desacordo com as especificações constantes neste Termo de Referência e na proposta, sem prejuízo da aplicação das penalidades.</w:t>
      </w:r>
    </w:p>
    <w:p w14:paraId="50F30597" w14:textId="77777777" w:rsidR="00E84F02" w:rsidRPr="00E84F02" w:rsidRDefault="00E84F02" w:rsidP="00E37BBC">
      <w:pPr>
        <w:pStyle w:val="Nvel02"/>
      </w:pPr>
      <w:r w:rsidRPr="00E84F02">
        <w:t>9.4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338D435" w14:textId="6BB8F083" w:rsidR="00E84F02" w:rsidRPr="00E84F02" w:rsidRDefault="00E84F02" w:rsidP="00E37BBC">
      <w:pPr>
        <w:pStyle w:val="Nvel02"/>
      </w:pPr>
      <w:r w:rsidRPr="00E84F02">
        <w:t>9.5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r>
        <w:t>.</w:t>
      </w:r>
    </w:p>
    <w:p w14:paraId="6631EEDC" w14:textId="77777777" w:rsidR="00E84F02" w:rsidRPr="00E84F02" w:rsidRDefault="00E84F02" w:rsidP="00E84F02">
      <w:pPr>
        <w:pStyle w:val="Nivel01"/>
        <w:rPr>
          <w:sz w:val="24"/>
          <w:szCs w:val="24"/>
        </w:rPr>
      </w:pPr>
      <w:r w:rsidRPr="00E84F02">
        <w:rPr>
          <w:sz w:val="24"/>
          <w:szCs w:val="24"/>
        </w:rPr>
        <w:t>10. LIQUIDAÇÃO</w:t>
      </w:r>
    </w:p>
    <w:p w14:paraId="24A566A2" w14:textId="77777777" w:rsidR="00E84F02" w:rsidRPr="00E84F02" w:rsidRDefault="00E84F02" w:rsidP="00E37BBC">
      <w:pPr>
        <w:pStyle w:val="Nvel02"/>
      </w:pPr>
      <w:r w:rsidRPr="00E84F02">
        <w:t>10.1 Recebida a Nota Fiscal ou documento de cobrança equivalente, correrá o prazo de 01 dia útil para fins de liquidação, na forma desta seção, prorrogáveis por igual período.</w:t>
      </w:r>
    </w:p>
    <w:p w14:paraId="785F203A" w14:textId="77777777" w:rsidR="00E84F02" w:rsidRPr="00E84F02" w:rsidRDefault="00E84F02" w:rsidP="00E37BBC">
      <w:pPr>
        <w:pStyle w:val="Nvel02"/>
      </w:pPr>
      <w:r w:rsidRPr="00E84F02">
        <w:t>Para fins de liquidação, o setor competente deve verificar se a Nota Fiscal ou Fatura apresentada expressa os elementos necessários e essenciais do documento, tais como:</w:t>
      </w:r>
    </w:p>
    <w:p w14:paraId="746446EE" w14:textId="77777777" w:rsidR="00E84F02" w:rsidRPr="00E84F02" w:rsidRDefault="00E84F02" w:rsidP="00E37BBC">
      <w:pPr>
        <w:pStyle w:val="Nvel02"/>
      </w:pPr>
      <w:r w:rsidRPr="00E84F02">
        <w:t>a) o prazo de validade;</w:t>
      </w:r>
    </w:p>
    <w:p w14:paraId="46020E06" w14:textId="77777777" w:rsidR="00E84F02" w:rsidRPr="00E84F02" w:rsidRDefault="00E84F02" w:rsidP="00E37BBC">
      <w:pPr>
        <w:pStyle w:val="Nvel02"/>
      </w:pPr>
      <w:r w:rsidRPr="00E84F02">
        <w:t>b) a data da emissão;</w:t>
      </w:r>
    </w:p>
    <w:p w14:paraId="57E0D5DE" w14:textId="77777777" w:rsidR="00E84F02" w:rsidRPr="00E84F02" w:rsidRDefault="00E84F02" w:rsidP="00E37BBC">
      <w:pPr>
        <w:pStyle w:val="Nvel02"/>
      </w:pPr>
      <w:r w:rsidRPr="00E84F02">
        <w:t>c) os dados do contrato e do órgão contratante;</w:t>
      </w:r>
    </w:p>
    <w:p w14:paraId="67798FBF" w14:textId="77777777" w:rsidR="00E84F02" w:rsidRPr="00E84F02" w:rsidRDefault="00E84F02" w:rsidP="00E37BBC">
      <w:pPr>
        <w:pStyle w:val="Nvel02"/>
      </w:pPr>
      <w:r w:rsidRPr="00E84F02">
        <w:t>d) o período respectivo de execução do contrato;</w:t>
      </w:r>
    </w:p>
    <w:p w14:paraId="3D8C7405" w14:textId="77777777" w:rsidR="00E84F02" w:rsidRPr="00E84F02" w:rsidRDefault="00E84F02" w:rsidP="00E37BBC">
      <w:pPr>
        <w:pStyle w:val="Nvel02"/>
      </w:pPr>
      <w:r w:rsidRPr="00E84F02">
        <w:t>e) o valor a pagar; e</w:t>
      </w:r>
    </w:p>
    <w:p w14:paraId="504BB14B" w14:textId="77777777" w:rsidR="00E84F02" w:rsidRPr="00E84F02" w:rsidRDefault="00E84F02" w:rsidP="00E37BBC">
      <w:pPr>
        <w:pStyle w:val="Nvel02"/>
      </w:pPr>
      <w:r w:rsidRPr="00E84F02">
        <w:t>f) eventual destaque do valor de retenções tributárias cabíveis.</w:t>
      </w:r>
    </w:p>
    <w:p w14:paraId="02DD5D0C" w14:textId="77777777" w:rsidR="00E84F02" w:rsidRPr="00E84F02" w:rsidRDefault="00E84F02" w:rsidP="00E37BBC">
      <w:pPr>
        <w:pStyle w:val="Nvel02"/>
      </w:pPr>
      <w:r w:rsidRPr="00E84F02">
        <w:t xml:space="preserve">10.2 Havendo erro na apresentação da Nota Fiscal/Fatura, ou circunstância que impeça a liquidação da despesa, esta ficará sobrestada até que o Contratado providencie as </w:t>
      </w:r>
      <w:r w:rsidRPr="00E84F02">
        <w:lastRenderedPageBreak/>
        <w:t>medidas saneadoras, reiniciando-se o prazo após a comprovação da regularização da situação, sem ônus ao Contratante.</w:t>
      </w:r>
    </w:p>
    <w:p w14:paraId="01473DD3" w14:textId="77777777" w:rsidR="00E84F02" w:rsidRPr="00E84F02" w:rsidRDefault="00E84F02" w:rsidP="00E37BBC">
      <w:pPr>
        <w:pStyle w:val="Nvel02"/>
      </w:pPr>
      <w:r w:rsidRPr="00E84F02">
        <w:t>10.3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251B7E6E" w14:textId="77777777" w:rsidR="00E84F02" w:rsidRPr="00E84F02" w:rsidRDefault="00E84F02" w:rsidP="00E37BBC">
      <w:pPr>
        <w:pStyle w:val="Nvel02"/>
      </w:pPr>
      <w:r w:rsidRPr="00E84F02">
        <w:t xml:space="preserve"> 10.4 A Administração deverá realizar consulta ao SICAF para:</w:t>
      </w:r>
    </w:p>
    <w:p w14:paraId="2ACE03F8" w14:textId="77777777" w:rsidR="00E84F02" w:rsidRPr="00E84F02" w:rsidRDefault="00E84F02" w:rsidP="00E37BBC">
      <w:pPr>
        <w:pStyle w:val="Nvel02"/>
      </w:pPr>
      <w:r w:rsidRPr="00E84F02">
        <w:t>10.4.1 Verificar a manutenção das condições de habilitação exigidas;</w:t>
      </w:r>
    </w:p>
    <w:p w14:paraId="3C7B08C3" w14:textId="77777777" w:rsidR="00E84F02" w:rsidRPr="00E84F02" w:rsidRDefault="00E84F02" w:rsidP="00E37BBC">
      <w:pPr>
        <w:pStyle w:val="Nvel02"/>
      </w:pPr>
      <w:r w:rsidRPr="00E84F02">
        <w:t>10.4.2 Identificar possível razão que impeça a participação em licitação/contratação no âmbito do órgão ou entidade, tais como a proibição de contratar com a Administração ou com o Poder Público, bem como ocorrências impeditivas indiretas</w:t>
      </w:r>
      <w:bookmarkStart w:id="3" w:name="_Int_T4XqlsQA"/>
      <w:r w:rsidRPr="00E84F02">
        <w:t>.</w:t>
      </w:r>
      <w:bookmarkEnd w:id="3"/>
    </w:p>
    <w:p w14:paraId="570C03DB" w14:textId="77777777" w:rsidR="00E84F02" w:rsidRPr="00E84F02" w:rsidRDefault="00E84F02" w:rsidP="00E37BBC">
      <w:pPr>
        <w:pStyle w:val="Nvel02"/>
      </w:pPr>
      <w:r w:rsidRPr="00E84F02">
        <w:t>10.4.3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FCD702" w14:textId="77777777" w:rsidR="00E84F02" w:rsidRPr="00E84F02" w:rsidRDefault="00E84F02" w:rsidP="00E37BBC">
      <w:pPr>
        <w:pStyle w:val="Nvel02"/>
      </w:pPr>
      <w:r w:rsidRPr="00E84F02">
        <w:t xml:space="preserve">10.4.4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D1112A" w14:textId="77777777" w:rsidR="00E84F02" w:rsidRPr="00E84F02" w:rsidRDefault="00E84F02" w:rsidP="00E37BBC">
      <w:pPr>
        <w:pStyle w:val="Nvel02"/>
      </w:pPr>
      <w:r w:rsidRPr="00E84F02">
        <w:t>10.4.5 Persistindo a irregularidade, o Contratante deverá adotar as medidas necessárias à rescisão contratual nos autos do processo administrativo correspondente, assegurada ao Contratado a ampla defesa.</w:t>
      </w:r>
    </w:p>
    <w:p w14:paraId="478C3CE5" w14:textId="77777777" w:rsidR="00E84F02" w:rsidRPr="00E84F02" w:rsidRDefault="00E84F02" w:rsidP="00E37BBC">
      <w:pPr>
        <w:pStyle w:val="Nvel02"/>
      </w:pPr>
      <w:r w:rsidRPr="00E84F02">
        <w:t>10.4.6 Havendo a efetiva execução do objeto, os pagamentos serão realizados normalmente, até que se decida pela rescisão do contrato, caso o Contratado não regularize sua situação junto ao SICAF.</w:t>
      </w:r>
    </w:p>
    <w:p w14:paraId="6A08F65B" w14:textId="77777777" w:rsidR="00E84F02" w:rsidRPr="00E84F02" w:rsidRDefault="00E84F02" w:rsidP="00E84F02">
      <w:pPr>
        <w:pStyle w:val="Nivel01"/>
        <w:rPr>
          <w:sz w:val="24"/>
          <w:szCs w:val="24"/>
        </w:rPr>
      </w:pPr>
      <w:r w:rsidRPr="00E84F02">
        <w:rPr>
          <w:sz w:val="24"/>
          <w:szCs w:val="24"/>
        </w:rPr>
        <w:t xml:space="preserve">11 PRAZO DE PAGAMENTO </w:t>
      </w:r>
    </w:p>
    <w:p w14:paraId="74DFE0BD" w14:textId="77777777" w:rsidR="00E84F02" w:rsidRPr="00E84F02" w:rsidRDefault="00E84F02" w:rsidP="00E37BBC">
      <w:pPr>
        <w:pStyle w:val="Nvel02"/>
      </w:pPr>
      <w:r w:rsidRPr="00E84F02">
        <w:t>11.1 O pagamento será efetuado no prazo máximo de até 30 (trinta) dias úteis, contados da finalização da liquidação da despesa.</w:t>
      </w:r>
    </w:p>
    <w:p w14:paraId="4BBDB124" w14:textId="77777777" w:rsidR="00E84F02" w:rsidRPr="00E84F02" w:rsidRDefault="00E84F02" w:rsidP="00E37BBC">
      <w:pPr>
        <w:pStyle w:val="Nvel02"/>
      </w:pPr>
      <w:r w:rsidRPr="00E84F02">
        <w:t>11.2 Forma de pagamento</w:t>
      </w:r>
    </w:p>
    <w:p w14:paraId="47417CEE" w14:textId="77777777" w:rsidR="00E84F02" w:rsidRPr="00E84F02" w:rsidRDefault="00E84F02" w:rsidP="00E37BBC">
      <w:pPr>
        <w:pStyle w:val="Nvel02"/>
      </w:pPr>
      <w:r w:rsidRPr="00E84F02">
        <w:t>11.2.1 O pagamento será realizado por meio de ordem bancária, para crédito em banco, agência e conta corrente indicados pelo Contratado.</w:t>
      </w:r>
    </w:p>
    <w:p w14:paraId="3662A1E9" w14:textId="77777777" w:rsidR="00E84F02" w:rsidRPr="00E84F02" w:rsidRDefault="00E84F02" w:rsidP="00E37BBC">
      <w:pPr>
        <w:pStyle w:val="Nvel02"/>
      </w:pPr>
      <w:r w:rsidRPr="00E84F02">
        <w:t>11.2.2 Será considerada data do pagamento o dia em que constar como emitida a ordem bancária para pagamento.</w:t>
      </w:r>
    </w:p>
    <w:p w14:paraId="00EA2D42" w14:textId="77777777" w:rsidR="00E84F02" w:rsidRPr="00E84F02" w:rsidRDefault="00E84F02" w:rsidP="00E37BBC">
      <w:pPr>
        <w:pStyle w:val="Nvel02"/>
      </w:pPr>
      <w:r w:rsidRPr="00E84F02">
        <w:t>11.2.3 Quando do pagamento, será efetuada a retenção tributária prevista na legislação aplicável.</w:t>
      </w:r>
    </w:p>
    <w:p w14:paraId="32D6E6A3" w14:textId="77777777" w:rsidR="00E84F02" w:rsidRPr="00E84F02" w:rsidRDefault="00E84F02" w:rsidP="00E37BBC">
      <w:pPr>
        <w:pStyle w:val="Nvel02"/>
      </w:pPr>
      <w:r w:rsidRPr="00E84F02">
        <w:t>11.2.3.1 Independentemente do percentual de tributo inserido na planilha, quando houver, serão retidos na fonte, quando da realização do pagamento, os percentuais estabelecidos na legislação vigente.</w:t>
      </w:r>
    </w:p>
    <w:p w14:paraId="795AD4C1" w14:textId="77777777" w:rsidR="00E84F02" w:rsidRPr="00E84F02" w:rsidRDefault="00E84F02" w:rsidP="00E37BBC">
      <w:pPr>
        <w:pStyle w:val="Nvel02"/>
      </w:pPr>
      <w:r w:rsidRPr="00E84F02">
        <w:t>11.2.4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A0D7C7" w14:textId="77777777" w:rsidR="00E84F02" w:rsidRPr="00E84F02" w:rsidRDefault="00E84F02" w:rsidP="00E84F02">
      <w:pPr>
        <w:pStyle w:val="Nivel01"/>
        <w:rPr>
          <w:sz w:val="24"/>
          <w:szCs w:val="24"/>
        </w:rPr>
      </w:pPr>
      <w:r w:rsidRPr="00E84F02">
        <w:rPr>
          <w:sz w:val="24"/>
          <w:szCs w:val="24"/>
        </w:rPr>
        <w:t>12 DO REAJUSTE</w:t>
      </w:r>
    </w:p>
    <w:p w14:paraId="3182BF7E" w14:textId="77777777" w:rsidR="00E84F02" w:rsidRPr="00E84F02" w:rsidRDefault="00E84F02" w:rsidP="00E37BBC">
      <w:pPr>
        <w:pStyle w:val="Nvel02"/>
      </w:pPr>
      <w:r w:rsidRPr="00E84F02">
        <w:t>12.1 Os preços inicialmente contratados são fixos e irreajustáveis no prazo de um ano contado da data do orçamento estimado.</w:t>
      </w:r>
    </w:p>
    <w:p w14:paraId="7FF90236" w14:textId="77777777" w:rsidR="00E84F02" w:rsidRPr="00E84F02" w:rsidRDefault="00E84F02" w:rsidP="00E37BBC">
      <w:pPr>
        <w:pStyle w:val="Nvel02"/>
      </w:pPr>
      <w:r w:rsidRPr="00E84F02">
        <w:lastRenderedPageBreak/>
        <w:t>12.2 Após o interregno de um ano, e independentemente de pedido do Contratado, os preços iniciais serão reajustados, mediante a aplicação, pelo Contratante, do IPCA-</w:t>
      </w:r>
      <w:r w:rsidRPr="00E84F02">
        <w:rPr>
          <w:rFonts w:eastAsiaTheme="minorHAnsi"/>
          <w:color w:val="000000"/>
          <w:lang w:eastAsia="en-US"/>
        </w:rPr>
        <w:t xml:space="preserve"> </w:t>
      </w:r>
      <w:r w:rsidRPr="00E84F02">
        <w:t>Índice Nacional de Preços ao Consumidor Amplo, exclusivamente para as obrigações iniciadas e concluídas após a ocorrência da anualidade.</w:t>
      </w:r>
    </w:p>
    <w:p w14:paraId="0ED6CFBA" w14:textId="77777777" w:rsidR="00E84F02" w:rsidRPr="00E84F02" w:rsidRDefault="00E84F02" w:rsidP="00E37BBC">
      <w:pPr>
        <w:pStyle w:val="Nvel02"/>
      </w:pPr>
      <w:r w:rsidRPr="00E84F02">
        <w:t>12.3. Nos reajustes subsequentes ao primeiro, o interregno mínimo de um ano será contado a partir dos efeitos financeiros do último reajuste.</w:t>
      </w:r>
    </w:p>
    <w:p w14:paraId="61EBBAA8" w14:textId="77777777" w:rsidR="00E84F02" w:rsidRPr="00E84F02" w:rsidRDefault="00E84F02" w:rsidP="00E37BBC">
      <w:pPr>
        <w:pStyle w:val="Nvel02"/>
      </w:pPr>
      <w:r w:rsidRPr="00E84F02">
        <w:t>12.4. O reajuste será realizado por apostilamento.</w:t>
      </w:r>
    </w:p>
    <w:p w14:paraId="2B649FB1" w14:textId="77777777" w:rsidR="00E84F02" w:rsidRPr="00E84F02" w:rsidRDefault="00E84F02" w:rsidP="00E84F02">
      <w:pPr>
        <w:pStyle w:val="Nivel01"/>
        <w:rPr>
          <w:sz w:val="24"/>
          <w:szCs w:val="24"/>
        </w:rPr>
      </w:pPr>
      <w:r w:rsidRPr="00E84F02">
        <w:rPr>
          <w:sz w:val="24"/>
          <w:szCs w:val="24"/>
        </w:rPr>
        <w:t>13. INFRAÇÕES E SANÇÕES ADMINISTRATIVAS</w:t>
      </w:r>
    </w:p>
    <w:p w14:paraId="4E4F08EA" w14:textId="77777777" w:rsidR="00E84F02" w:rsidRPr="00E84F02" w:rsidRDefault="00E84F02" w:rsidP="00E37BBC">
      <w:pPr>
        <w:pStyle w:val="Nvel02"/>
      </w:pPr>
      <w:r w:rsidRPr="00E84F02">
        <w:rPr>
          <w:rStyle w:val="normaltextrun"/>
          <w:color w:val="000000"/>
        </w:rPr>
        <w:t xml:space="preserve">Comete </w:t>
      </w:r>
      <w:r w:rsidRPr="00E84F02">
        <w:t>infração</w:t>
      </w:r>
      <w:r w:rsidRPr="00E84F02">
        <w:rPr>
          <w:rStyle w:val="normaltextrun"/>
          <w:color w:val="000000"/>
        </w:rPr>
        <w:t xml:space="preserve"> administrativa, nos termos da </w:t>
      </w:r>
      <w:r w:rsidRPr="00E84F02">
        <w:rPr>
          <w:rStyle w:val="normaltextrun"/>
        </w:rPr>
        <w:t>Lei nº 14.133, de 2021</w:t>
      </w:r>
      <w:r w:rsidRPr="00E84F02">
        <w:rPr>
          <w:rStyle w:val="normaltextrun"/>
          <w:color w:val="000000"/>
        </w:rPr>
        <w:t>, o Contratado que:</w:t>
      </w:r>
    </w:p>
    <w:p w14:paraId="4915DB04"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der causa à inexecução parcial do contrato;</w:t>
      </w:r>
    </w:p>
    <w:p w14:paraId="667FF268"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der causa à inexecução parcial do contrato que cause grave dano à Administração ou ao funcionamento dos serviços públicos ou ao interesse coletivo;</w:t>
      </w:r>
    </w:p>
    <w:p w14:paraId="55836456"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der causa à inexecução total do contrato;</w:t>
      </w:r>
    </w:p>
    <w:p w14:paraId="2CAD07F1"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ensejar o retardamento da execução ou da entrega do objeto da contratação sem motivo justificado;</w:t>
      </w:r>
    </w:p>
    <w:p w14:paraId="05167415"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apresentar documentação falsa ou prestar declaração falsa durante a execução do contrato;</w:t>
      </w:r>
    </w:p>
    <w:p w14:paraId="497000B3"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praticar ato fraudulento na execução do contrato;</w:t>
      </w:r>
    </w:p>
    <w:p w14:paraId="68D7C045"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comportar-se de modo inidôneo ou cometer fraude de qualquer natureza;</w:t>
      </w:r>
    </w:p>
    <w:p w14:paraId="37F810D3" w14:textId="77777777" w:rsidR="00E84F02" w:rsidRPr="00E84F02" w:rsidRDefault="00E84F02" w:rsidP="00E84F02">
      <w:pPr>
        <w:pStyle w:val="paragraph"/>
        <w:numPr>
          <w:ilvl w:val="0"/>
          <w:numId w:val="2"/>
        </w:numPr>
        <w:spacing w:before="120" w:beforeAutospacing="0" w:after="120" w:afterAutospacing="0" w:line="276" w:lineRule="auto"/>
        <w:ind w:left="284" w:firstLine="0"/>
        <w:jc w:val="both"/>
        <w:textAlignment w:val="baseline"/>
        <w:rPr>
          <w:rFonts w:ascii="Arial" w:hAnsi="Arial" w:cs="Arial"/>
        </w:rPr>
      </w:pPr>
      <w:r w:rsidRPr="00E84F02">
        <w:rPr>
          <w:rStyle w:val="normaltextrun"/>
          <w:rFonts w:ascii="Arial" w:eastAsiaTheme="minorEastAsia" w:hAnsi="Arial" w:cs="Arial"/>
        </w:rPr>
        <w:t>praticar ato lesivo previsto no art. 5º da Lei nº 12.846, de 1º de agosto de 2013.</w:t>
      </w:r>
    </w:p>
    <w:p w14:paraId="42AA4EDC" w14:textId="77777777" w:rsidR="00E84F02" w:rsidRPr="00E84F02" w:rsidRDefault="00E84F02" w:rsidP="00E37BBC">
      <w:pPr>
        <w:pStyle w:val="Nvel02"/>
        <w:rPr>
          <w:rStyle w:val="normaltextrun"/>
          <w:i/>
          <w:color w:val="000000"/>
        </w:rPr>
      </w:pPr>
      <w:r w:rsidRPr="00E84F02">
        <w:rPr>
          <w:rStyle w:val="normaltextrun"/>
          <w:color w:val="000000"/>
        </w:rPr>
        <w:t xml:space="preserve">13.1 Serão </w:t>
      </w:r>
      <w:r w:rsidRPr="00E84F02">
        <w:t>aplicadas</w:t>
      </w:r>
      <w:r w:rsidRPr="00E84F02">
        <w:rPr>
          <w:rStyle w:val="normaltextrun"/>
          <w:color w:val="000000"/>
        </w:rPr>
        <w:t xml:space="preserve"> ao Contratado que incorrer nas infrações acima descritas as seguintes sanções:</w:t>
      </w:r>
    </w:p>
    <w:p w14:paraId="1AA03075" w14:textId="77777777" w:rsidR="00E84F02" w:rsidRPr="00E84F02" w:rsidRDefault="00E84F02" w:rsidP="00E37BBC">
      <w:pPr>
        <w:pStyle w:val="Nvel02"/>
        <w:rPr>
          <w:rStyle w:val="normaltextrun"/>
        </w:rPr>
      </w:pPr>
      <w:r w:rsidRPr="00E84F02">
        <w:rPr>
          <w:rStyle w:val="normaltextrun"/>
          <w:color w:val="000000"/>
        </w:rPr>
        <w:t>13.1.1 Advertência, quando o Contratado der causa à inexecução parcial do contrato, sempre que não se justificar a imposição de penalidade mais grave;</w:t>
      </w:r>
    </w:p>
    <w:p w14:paraId="0E6FA683" w14:textId="77777777" w:rsidR="00E84F02" w:rsidRPr="00E84F02" w:rsidRDefault="00E84F02" w:rsidP="00E37BBC">
      <w:pPr>
        <w:pStyle w:val="Nvel02"/>
        <w:rPr>
          <w:rStyle w:val="normaltextrun"/>
        </w:rPr>
      </w:pPr>
      <w:r w:rsidRPr="00E84F02">
        <w:rPr>
          <w:rStyle w:val="normaltextrun"/>
          <w:color w:val="000000"/>
        </w:rPr>
        <w:t>13.1.2 Impedimento de licitar e contratar, quando praticadas as condutas descritas nas alíneas “b”, “c” e “d” do subitem acima, sempre que não se justificar a imposição de penalidade mais grave;</w:t>
      </w:r>
    </w:p>
    <w:p w14:paraId="6C53B74B" w14:textId="77777777" w:rsidR="00E84F02" w:rsidRPr="00E84F02" w:rsidRDefault="00E84F02" w:rsidP="00E37BBC">
      <w:pPr>
        <w:pStyle w:val="Nvel02"/>
        <w:rPr>
          <w:rStyle w:val="eop"/>
        </w:rPr>
      </w:pPr>
      <w:r w:rsidRPr="00E84F02">
        <w:rPr>
          <w:rStyle w:val="normaltextrun"/>
          <w:color w:val="000000"/>
        </w:rPr>
        <w:t>13.1.3 Declaração de inidoneidade para licitar e contratar, quando praticadas as condutas descritas nas alíneas “e”, “f”, “g” e “h” do subitem acima, bem como nas alíneas “b”, “c” e “d”, que justifiquem a imposição de penalidade mais grave.</w:t>
      </w:r>
    </w:p>
    <w:p w14:paraId="62ABB1EE" w14:textId="77777777" w:rsidR="00E84F02" w:rsidRPr="00E84F02" w:rsidRDefault="00E84F02" w:rsidP="00E37BBC">
      <w:pPr>
        <w:pStyle w:val="Nvel02"/>
      </w:pPr>
      <w:r w:rsidRPr="00E84F02">
        <w:rPr>
          <w:rStyle w:val="normaltextrun"/>
          <w:color w:val="000000"/>
        </w:rPr>
        <w:t>13.1.4 Multa:</w:t>
      </w:r>
    </w:p>
    <w:p w14:paraId="6FD5D0B3" w14:textId="77777777" w:rsidR="00E84F02" w:rsidRPr="00E84F02" w:rsidRDefault="00E84F02" w:rsidP="00E37BBC">
      <w:pPr>
        <w:pStyle w:val="Nvel02"/>
        <w:rPr>
          <w:highlight w:val="yellow"/>
        </w:rPr>
      </w:pPr>
      <w:r w:rsidRPr="00E84F02">
        <w:rPr>
          <w:rStyle w:val="normaltextrun"/>
        </w:rPr>
        <w:t xml:space="preserve">13.1.4.1 Moratória de 0,07% (sete centésimos por cento) por dia de atraso injustificado sobreo o valor total do contrato, até o máximo de 2% (dois por cento), pela inobservância do prazo fixado para a apresentação, suplementação ou reposição da garantia. </w:t>
      </w:r>
      <w:r w:rsidRPr="00E84F02">
        <w:t xml:space="preserve"> </w:t>
      </w:r>
    </w:p>
    <w:p w14:paraId="78B449AD" w14:textId="77777777" w:rsidR="00E84F02" w:rsidRPr="00E84F02" w:rsidRDefault="00E84F02" w:rsidP="00E37BBC">
      <w:pPr>
        <w:pStyle w:val="Nvel02"/>
      </w:pPr>
      <w:r w:rsidRPr="00E84F02">
        <w:t>13.1.4.2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377B6C5B" w14:textId="77777777" w:rsidR="00E84F02" w:rsidRPr="00E84F02" w:rsidRDefault="00E84F02" w:rsidP="00E37BBC">
      <w:pPr>
        <w:pStyle w:val="Nvel02"/>
      </w:pPr>
      <w:r w:rsidRPr="00E84F02">
        <w:rPr>
          <w:rStyle w:val="normaltextrun"/>
          <w:color w:val="000000"/>
        </w:rPr>
        <w:t xml:space="preserve">13.1.4.3 A aplicação das sanções previstas neste </w:t>
      </w:r>
      <w:r w:rsidRPr="00E84F02">
        <w:t xml:space="preserve">Termo de Referência </w:t>
      </w:r>
      <w:r w:rsidRPr="00E84F02">
        <w:rPr>
          <w:rStyle w:val="normaltextrun"/>
          <w:color w:val="000000"/>
        </w:rPr>
        <w:t>não exclui, em hipótese alguma, a obrigação de reparação integral do dano causado ao Contratante</w:t>
      </w:r>
      <w:r w:rsidRPr="00E84F02">
        <w:rPr>
          <w:rStyle w:val="normaltextrun"/>
        </w:rPr>
        <w:t>.</w:t>
      </w:r>
    </w:p>
    <w:p w14:paraId="14F8B84D" w14:textId="77777777" w:rsidR="00E84F02" w:rsidRPr="00E84F02" w:rsidRDefault="00E84F02" w:rsidP="00E37BBC">
      <w:pPr>
        <w:pStyle w:val="Nvel02"/>
      </w:pPr>
      <w:r w:rsidRPr="00E84F02">
        <w:rPr>
          <w:rStyle w:val="normaltextrun"/>
          <w:color w:val="000000"/>
        </w:rPr>
        <w:t xml:space="preserve">13.1.4.4 Todas as sanções previstas neste </w:t>
      </w:r>
      <w:r w:rsidRPr="00E84F02">
        <w:t>Termo de Referência</w:t>
      </w:r>
      <w:r w:rsidRPr="00E84F02">
        <w:rPr>
          <w:rStyle w:val="normaltextrun"/>
          <w:color w:val="000000"/>
        </w:rPr>
        <w:t xml:space="preserve"> poderão ser aplicadas cumulativamente com a multa</w:t>
      </w:r>
      <w:r w:rsidRPr="00E84F02">
        <w:rPr>
          <w:rStyle w:val="normaltextrun"/>
        </w:rPr>
        <w:t>.</w:t>
      </w:r>
    </w:p>
    <w:p w14:paraId="24C32243" w14:textId="77777777" w:rsidR="00E84F02" w:rsidRPr="00E84F02" w:rsidRDefault="00E84F02" w:rsidP="00E37BBC">
      <w:pPr>
        <w:pStyle w:val="Nvel02"/>
      </w:pPr>
      <w:r w:rsidRPr="00E84F02">
        <w:lastRenderedPageBreak/>
        <w:t xml:space="preserve">13.1.4.5 Antes da aplicação da </w:t>
      </w:r>
      <w:r w:rsidRPr="00E84F02">
        <w:rPr>
          <w:rStyle w:val="normaltextrun"/>
        </w:rPr>
        <w:t>multa</w:t>
      </w:r>
      <w:r w:rsidRPr="00E84F02">
        <w:t xml:space="preserve"> será facultada a defesa do interessado no prazo de 15 (quinze) dias úteis, contado da data de sua intimação</w:t>
      </w:r>
      <w:r w:rsidRPr="00E84F02">
        <w:rPr>
          <w:rStyle w:val="normaltextrun"/>
        </w:rPr>
        <w:t>.</w:t>
      </w:r>
    </w:p>
    <w:p w14:paraId="6D063855" w14:textId="77777777" w:rsidR="00E84F02" w:rsidRPr="00E84F02" w:rsidRDefault="00E84F02" w:rsidP="00E37BBC">
      <w:pPr>
        <w:pStyle w:val="Nvel02"/>
      </w:pPr>
      <w:r w:rsidRPr="00E84F02">
        <w:rPr>
          <w:rStyle w:val="normaltextrun"/>
          <w:color w:val="000000"/>
        </w:rPr>
        <w:t xml:space="preserve">13.1.4.6 Se a multa aplicada e as indenizações cabíveis forem superiores ao valor do pagamento </w:t>
      </w:r>
      <w:r w:rsidRPr="00E84F02">
        <w:t>eventualmente</w:t>
      </w:r>
      <w:r w:rsidRPr="00E84F02">
        <w:rPr>
          <w:rStyle w:val="normaltextrun"/>
          <w:color w:val="000000"/>
        </w:rPr>
        <w:t xml:space="preserve"> devido pelo Contratante ao Contratado, além da perda desse valor, a diferença será descontada da garantia prestada ou será cobrada judicialmente.</w:t>
      </w:r>
    </w:p>
    <w:p w14:paraId="22AC0679" w14:textId="77777777" w:rsidR="00E84F02" w:rsidRPr="00E84F02" w:rsidRDefault="00E84F02" w:rsidP="00E37BBC">
      <w:pPr>
        <w:pStyle w:val="Nvel02"/>
      </w:pPr>
      <w:r w:rsidRPr="00E84F02">
        <w:rPr>
          <w:rStyle w:val="normaltextrun"/>
          <w:color w:val="000000"/>
        </w:rPr>
        <w:t xml:space="preserve">13.1.4.7 A multa poderá ser recolhida </w:t>
      </w:r>
      <w:r w:rsidRPr="00E84F02">
        <w:t>administrativamente</w:t>
      </w:r>
      <w:r w:rsidRPr="00E84F02">
        <w:rPr>
          <w:rStyle w:val="normaltextrun"/>
          <w:color w:val="000000"/>
        </w:rPr>
        <w:t xml:space="preserve"> no prazo máximo de </w:t>
      </w:r>
      <w:r w:rsidRPr="00E84F02">
        <w:rPr>
          <w:rStyle w:val="normaltextrun"/>
          <w:i/>
          <w:iCs w:val="0"/>
          <w:color w:val="FF0000"/>
        </w:rPr>
        <w:t>10</w:t>
      </w:r>
      <w:r w:rsidRPr="00E84F02">
        <w:rPr>
          <w:rStyle w:val="normaltextrun"/>
        </w:rPr>
        <w:t xml:space="preserve"> (dez) </w:t>
      </w:r>
      <w:r w:rsidRPr="00E84F02">
        <w:rPr>
          <w:rStyle w:val="normaltextrun"/>
          <w:color w:val="000000"/>
        </w:rPr>
        <w:t>dias, a contar da data do recebimento da comunicação enviada pela autoridade competente.</w:t>
      </w:r>
    </w:p>
    <w:p w14:paraId="3C811185" w14:textId="77777777" w:rsidR="00E84F02" w:rsidRPr="00E84F02" w:rsidRDefault="00E84F02" w:rsidP="00E37BBC">
      <w:pPr>
        <w:pStyle w:val="Nvel02"/>
        <w:rPr>
          <w:rStyle w:val="eop"/>
          <w:color w:val="000000"/>
        </w:rPr>
      </w:pPr>
      <w:r w:rsidRPr="00E84F02">
        <w:rPr>
          <w:rStyle w:val="normaltextrun"/>
          <w:color w:val="000000"/>
        </w:rPr>
        <w:t xml:space="preserve">13.1.4.8 A aplicação das sanções realizar-se-á em processo administrativo que assegure o contraditório e a ampla defesa ao Contratado, observando-se o procedimento previsto no caput e </w:t>
      </w:r>
      <w:r w:rsidRPr="00E84F02">
        <w:rPr>
          <w:rStyle w:val="normaltextrun"/>
        </w:rPr>
        <w:t>parágrafos do art. 158 da Lei nº 14.133, de 2021, para as penalidades de impedimento de licitar e contratar e de</w:t>
      </w:r>
      <w:r w:rsidRPr="00E84F02">
        <w:rPr>
          <w:rStyle w:val="normaltextrun"/>
          <w:color w:val="000000"/>
        </w:rPr>
        <w:t xml:space="preserve"> declaração de inidoneidade para licitar ou contratar.</w:t>
      </w:r>
    </w:p>
    <w:p w14:paraId="3E89F2AF" w14:textId="77777777" w:rsidR="00E84F02" w:rsidRPr="00E84F02" w:rsidRDefault="00E84F02" w:rsidP="00E37BBC">
      <w:pPr>
        <w:pStyle w:val="Nvel02"/>
        <w:rPr>
          <w:rStyle w:val="eop"/>
        </w:rPr>
      </w:pPr>
      <w:r w:rsidRPr="00E84F02">
        <w:rPr>
          <w:rStyle w:val="normaltextrun"/>
        </w:rPr>
        <w:t>13.1.4.9 Para a garantia da ampla defesa e contraditório, as notificações serão enviadas eletronicamente para os endereços de e-mail informados na proposta comercial.</w:t>
      </w:r>
    </w:p>
    <w:p w14:paraId="4D2FF578" w14:textId="77777777" w:rsidR="00E84F02" w:rsidRPr="00E84F02" w:rsidRDefault="00E84F02" w:rsidP="00E37BBC">
      <w:pPr>
        <w:pStyle w:val="Nvel02"/>
      </w:pPr>
      <w:r w:rsidRPr="00E84F02">
        <w:rPr>
          <w:rStyle w:val="normaltextrun"/>
        </w:rPr>
        <w:t>13.1.4.10 Os endereços de e-mail informados na proposta comercial e/ou cadastrados no Sicaf serão considerados de uso contínuo da empresa, não cabendo alegação de desconhecimento das comunicações a eles comprovadamente enviadas.</w:t>
      </w:r>
    </w:p>
    <w:p w14:paraId="43E8EAE3" w14:textId="77777777" w:rsidR="00E84F02" w:rsidRPr="00E84F02" w:rsidRDefault="00E84F02" w:rsidP="00E37BBC">
      <w:pPr>
        <w:pStyle w:val="Nvel02"/>
      </w:pPr>
      <w:r w:rsidRPr="00E84F02">
        <w:rPr>
          <w:rStyle w:val="normaltextrun"/>
          <w:color w:val="000000"/>
        </w:rPr>
        <w:t xml:space="preserve">13.1.4.11 Na aplicação </w:t>
      </w:r>
      <w:r w:rsidRPr="00E84F02">
        <w:t>das</w:t>
      </w:r>
      <w:r w:rsidRPr="00E84F02">
        <w:rPr>
          <w:rStyle w:val="normaltextrun"/>
          <w:color w:val="000000"/>
        </w:rPr>
        <w:t xml:space="preserve"> sanções serão considerados:</w:t>
      </w:r>
    </w:p>
    <w:p w14:paraId="5987EEB0" w14:textId="77777777" w:rsidR="00E84F02" w:rsidRPr="00E84F02" w:rsidRDefault="00E84F02" w:rsidP="00E37BBC">
      <w:pPr>
        <w:pStyle w:val="Nvel02"/>
      </w:pPr>
      <w:r w:rsidRPr="00E84F02">
        <w:rPr>
          <w:rStyle w:val="normaltextrun"/>
        </w:rPr>
        <w:t>a) a natureza e a gravidade da infração cometida;</w:t>
      </w:r>
    </w:p>
    <w:p w14:paraId="4EDCC92D" w14:textId="77777777" w:rsidR="00E84F02" w:rsidRPr="00E84F02" w:rsidRDefault="00E84F02" w:rsidP="00E37BBC">
      <w:pPr>
        <w:pStyle w:val="Nvel02"/>
      </w:pPr>
      <w:r w:rsidRPr="00E84F02">
        <w:rPr>
          <w:rStyle w:val="normaltextrun"/>
        </w:rPr>
        <w:t>b) as peculiaridades do caso concreto;</w:t>
      </w:r>
    </w:p>
    <w:p w14:paraId="071EAB21" w14:textId="77777777" w:rsidR="00E84F02" w:rsidRPr="00E84F02" w:rsidRDefault="00E84F02" w:rsidP="00E37BBC">
      <w:pPr>
        <w:pStyle w:val="Nvel02"/>
      </w:pPr>
      <w:r w:rsidRPr="00E84F02">
        <w:rPr>
          <w:rStyle w:val="normaltextrun"/>
        </w:rPr>
        <w:t>c)as circunstâncias agravantes ou atenuantes;</w:t>
      </w:r>
    </w:p>
    <w:p w14:paraId="3E97B40E" w14:textId="77777777" w:rsidR="00E84F02" w:rsidRPr="00E84F02" w:rsidRDefault="00E84F02" w:rsidP="00E37BBC">
      <w:pPr>
        <w:pStyle w:val="Nvel02"/>
      </w:pPr>
      <w:r w:rsidRPr="00E84F02">
        <w:rPr>
          <w:rStyle w:val="normaltextrun"/>
        </w:rPr>
        <w:t>d)os danos que dela provierem para o Contratante; e</w:t>
      </w:r>
    </w:p>
    <w:p w14:paraId="5CE35739" w14:textId="77777777" w:rsidR="00E84F02" w:rsidRPr="00E84F02" w:rsidRDefault="00E84F02" w:rsidP="00E37BBC">
      <w:pPr>
        <w:pStyle w:val="Nvel02"/>
      </w:pPr>
      <w:r w:rsidRPr="00E84F02">
        <w:rPr>
          <w:rStyle w:val="normaltextrun"/>
        </w:rPr>
        <w:t>e) a implantação ou o aperfeiçoamento de programa de integridade, conforme normas e orientações dos órgãos de controle.</w:t>
      </w:r>
    </w:p>
    <w:p w14:paraId="18961341" w14:textId="77777777" w:rsidR="00E84F02" w:rsidRPr="00E84F02" w:rsidRDefault="00E84F02" w:rsidP="00E37BBC">
      <w:pPr>
        <w:pStyle w:val="Nvel02"/>
      </w:pPr>
      <w:r w:rsidRPr="00E84F02">
        <w:rPr>
          <w:rStyle w:val="normaltextrun"/>
          <w:color w:val="000000"/>
        </w:rPr>
        <w:t xml:space="preserve">13.1.4.12 Os atos previstos como infrações </w:t>
      </w:r>
      <w:r w:rsidRPr="00E84F02">
        <w:rPr>
          <w:rStyle w:val="normaltextrun"/>
        </w:rPr>
        <w:t xml:space="preserve">administrativas na Lei nº 14.133, de 2021, ou em outras leis de licitações e contratos da </w:t>
      </w:r>
      <w:r w:rsidRPr="00E84F02">
        <w:t>Administração</w:t>
      </w:r>
      <w:r w:rsidRPr="00E84F02">
        <w:rPr>
          <w:rStyle w:val="normaltextrun"/>
        </w:rPr>
        <w:t xml:space="preserve"> Pública que também sejam tipificados como atos lesivos na Lei nº 12.846, de 2013, serão apurados e julgados conj</w:t>
      </w:r>
      <w:r w:rsidRPr="00E84F02">
        <w:rPr>
          <w:rStyle w:val="normaltextrun"/>
          <w:color w:val="000000"/>
        </w:rPr>
        <w:t xml:space="preserve">untamente, nos mesmos autos, observados o rito procedimental e autoridade competente definidos na </w:t>
      </w:r>
      <w:r w:rsidRPr="00E84F02">
        <w:rPr>
          <w:rStyle w:val="normaltextrun"/>
        </w:rPr>
        <w:t>referida Lei.</w:t>
      </w:r>
    </w:p>
    <w:p w14:paraId="506D6D85" w14:textId="77777777" w:rsidR="00E84F02" w:rsidRPr="00E84F02" w:rsidRDefault="00E84F02" w:rsidP="00E37BBC">
      <w:pPr>
        <w:pStyle w:val="Nvel02"/>
      </w:pPr>
      <w:r w:rsidRPr="00E84F02">
        <w:rPr>
          <w:rStyle w:val="normaltextrun"/>
          <w:color w:val="000000"/>
        </w:rPr>
        <w:t xml:space="preserve">13.1.4.13 A personalidade jurídica do Contratado poderá ser desconsiderada sempre que utilizada com abuso do direito para facilitar, encobrir ou dissimular a prática dos atos ilícitos previstos </w:t>
      </w:r>
      <w:r w:rsidRPr="00E84F02">
        <w:t>neste Termo de Referência</w:t>
      </w:r>
      <w:r w:rsidRPr="00E84F02">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0F570B" w14:textId="77777777" w:rsidR="00E84F02" w:rsidRPr="00E84F02" w:rsidRDefault="00E84F02" w:rsidP="00E37BBC">
      <w:pPr>
        <w:pStyle w:val="Nvel02"/>
      </w:pPr>
      <w:r w:rsidRPr="00E84F02">
        <w:rPr>
          <w:rStyle w:val="normaltextrun"/>
          <w:color w:val="000000"/>
        </w:rPr>
        <w:t xml:space="preserve">13.1.4.14 O Contratante deverá, no prazo máximo </w:t>
      </w:r>
      <w:r w:rsidRPr="00E84F02">
        <w:rPr>
          <w:rStyle w:val="normaltextrun"/>
        </w:rPr>
        <w:t>de</w:t>
      </w:r>
      <w:r w:rsidRPr="00E84F02">
        <w:rPr>
          <w:rStyle w:val="normaltextrun"/>
          <w:color w:val="000000"/>
        </w:rPr>
        <w:t xml:space="preserve"> 15 (quinze) dias úteis, contado da data de aplicação da sanção, </w:t>
      </w:r>
      <w:r w:rsidRPr="00E84F02">
        <w:t>informar</w:t>
      </w:r>
      <w:r w:rsidRPr="00E84F02">
        <w:rPr>
          <w:rStyle w:val="normaltextrun"/>
          <w:color w:val="000000"/>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148AFEAA" w14:textId="77777777" w:rsidR="00E84F02" w:rsidRPr="00E84F02" w:rsidRDefault="00E84F02" w:rsidP="00E37BBC">
      <w:pPr>
        <w:pStyle w:val="Nvel02"/>
      </w:pPr>
      <w:r w:rsidRPr="00E84F02">
        <w:rPr>
          <w:rStyle w:val="normaltextrun"/>
        </w:rPr>
        <w:t xml:space="preserve">13.1.4.15 As sanções de impedimento de licitar e contratar e declaração de inidoneidade para licitar ou contratar são passíveis </w:t>
      </w:r>
      <w:r w:rsidRPr="00E84F02">
        <w:t>de</w:t>
      </w:r>
      <w:r w:rsidRPr="00E84F02">
        <w:rPr>
          <w:rStyle w:val="normaltextrun"/>
        </w:rPr>
        <w:t xml:space="preserve"> reabilitação na forma do art. 163 da Lei nº 14.133, de 2021.</w:t>
      </w:r>
    </w:p>
    <w:p w14:paraId="3358860B" w14:textId="77777777" w:rsidR="00E84F02" w:rsidRPr="00E84F02" w:rsidRDefault="00E84F02" w:rsidP="00E37BBC">
      <w:pPr>
        <w:pStyle w:val="Nvel02"/>
      </w:pPr>
      <w:r w:rsidRPr="00E84F02">
        <w:t>13. 1.4.16</w:t>
      </w:r>
      <w:r w:rsidRPr="00E84F02">
        <w:rPr>
          <w:b/>
          <w:bCs/>
        </w:rPr>
        <w:t xml:space="preserve"> </w:t>
      </w:r>
      <w:r w:rsidRPr="00E84F02">
        <w:t>Os</w:t>
      </w:r>
      <w:r w:rsidRPr="00E84F02">
        <w:rPr>
          <w:rStyle w:val="normaltextrun"/>
          <w:color w:val="000000"/>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Pr="00E84F02">
        <w:rPr>
          <w:rStyle w:val="normaltextrun"/>
          <w:color w:val="000000"/>
        </w:rPr>
        <w:lastRenderedPageBreak/>
        <w:t xml:space="preserve">Contratado possua com o mesmo órgão ora Contratante, na forma </w:t>
      </w:r>
      <w:r w:rsidRPr="00E84F02">
        <w:rPr>
          <w:rStyle w:val="normaltextrun"/>
        </w:rPr>
        <w:t>da Instrução Normativa SEGES/ME nº 26, de 13 de abril de 2022.</w:t>
      </w:r>
    </w:p>
    <w:p w14:paraId="661B1602" w14:textId="77777777" w:rsidR="00E84F02" w:rsidRPr="00E84F02" w:rsidRDefault="00E84F02" w:rsidP="00E84F02">
      <w:pPr>
        <w:pStyle w:val="Nivel01"/>
        <w:rPr>
          <w:sz w:val="24"/>
          <w:szCs w:val="24"/>
        </w:rPr>
      </w:pPr>
      <w:r w:rsidRPr="00E84F02">
        <w:rPr>
          <w:sz w:val="24"/>
          <w:szCs w:val="24"/>
        </w:rPr>
        <w:t>14. FORMA E CRITÉRIOS DE SELEÇÃO DO FORNECEDOR E REGIME DE EXECUÇÃO</w:t>
      </w:r>
    </w:p>
    <w:p w14:paraId="3828258A" w14:textId="77777777" w:rsidR="00E84F02" w:rsidRPr="00E84F02" w:rsidRDefault="00E84F02" w:rsidP="00E37BBC">
      <w:pPr>
        <w:pStyle w:val="Nvel02"/>
      </w:pPr>
      <w:bookmarkStart w:id="4" w:name="_Hlk171371350"/>
      <w:r w:rsidRPr="00E84F02">
        <w:t>14.1 Forma de seleção e critério de julgamento da proposta</w:t>
      </w:r>
    </w:p>
    <w:p w14:paraId="7734FEAA" w14:textId="77777777" w:rsidR="00E84F02" w:rsidRPr="00E84F02" w:rsidRDefault="00E84F02" w:rsidP="00E37BBC">
      <w:pPr>
        <w:pStyle w:val="Nvel02"/>
      </w:pPr>
      <w:bookmarkStart w:id="5" w:name="_Hlk171371336"/>
      <w:r w:rsidRPr="00215190">
        <w:t xml:space="preserve">14.1.1O fornecedor será selecionado por meio da realização de procedimento de LICITAÇÃO, na modalidade PREGÃO, sob a forma ELETRÔNICA, com adoção do critério de julgamento pelo </w:t>
      </w:r>
      <w:r w:rsidRPr="004956C0">
        <w:rPr>
          <w:b/>
          <w:bCs/>
        </w:rPr>
        <w:t>MENOR VALOR GLOBAL.</w:t>
      </w:r>
    </w:p>
    <w:p w14:paraId="471AB04D" w14:textId="77777777" w:rsidR="00E84F02" w:rsidRPr="00E84F02" w:rsidRDefault="00E84F02" w:rsidP="00E37BBC">
      <w:pPr>
        <w:pStyle w:val="Nvel02"/>
      </w:pPr>
      <w:r w:rsidRPr="00E84F02">
        <w:t>14.2 Exigências de habilitação</w:t>
      </w:r>
    </w:p>
    <w:p w14:paraId="65EA4D37" w14:textId="77777777" w:rsidR="00E84F02" w:rsidRPr="00E84F02" w:rsidRDefault="00E84F02" w:rsidP="00E37BBC">
      <w:pPr>
        <w:pStyle w:val="Nvel02"/>
      </w:pPr>
      <w:r w:rsidRPr="00E84F02">
        <w:t>Para fins de habilitação, deverá o interessado comprovar os seguintes requisitos:</w:t>
      </w:r>
    </w:p>
    <w:p w14:paraId="68A12F9D" w14:textId="77777777" w:rsidR="00E84F02" w:rsidRPr="00E84F02" w:rsidRDefault="00E84F02" w:rsidP="00E37BBC">
      <w:pPr>
        <w:pStyle w:val="Nvel02"/>
      </w:pPr>
      <w:r w:rsidRPr="00E84F02">
        <w:t>Habilitação jurídica</w:t>
      </w:r>
    </w:p>
    <w:p w14:paraId="0AAC84D0" w14:textId="77777777" w:rsidR="00E84F02" w:rsidRPr="00E84F02" w:rsidRDefault="00E84F02" w:rsidP="00E37BBC">
      <w:pPr>
        <w:pStyle w:val="Nvel02"/>
        <w:numPr>
          <w:ilvl w:val="0"/>
          <w:numId w:val="3"/>
        </w:numPr>
      </w:pPr>
      <w:bookmarkStart w:id="6" w:name="_Ref115800561"/>
      <w:r w:rsidRPr="00E84F02">
        <w:t>Pessoa física: cédula de identidade (RG) ou documento equivalente que, por força de lei, tenha validade para fins de identificação em todo o território nacional;</w:t>
      </w:r>
      <w:bookmarkEnd w:id="6"/>
    </w:p>
    <w:p w14:paraId="176FCCD2" w14:textId="77777777" w:rsidR="00E84F02" w:rsidRPr="00E84F02" w:rsidRDefault="00E84F02" w:rsidP="00E37BBC">
      <w:pPr>
        <w:pStyle w:val="Nvel02"/>
        <w:numPr>
          <w:ilvl w:val="0"/>
          <w:numId w:val="3"/>
        </w:numPr>
      </w:pPr>
      <w:r w:rsidRPr="00E84F02">
        <w:t>Empresário individual: inscrição no Registro Público de Empresas Mercantis, a cargo da Junta Comercial da respectiva sede;</w:t>
      </w:r>
    </w:p>
    <w:p w14:paraId="3711630A" w14:textId="77777777" w:rsidR="00E84F02" w:rsidRPr="00E84F02" w:rsidRDefault="00E84F02" w:rsidP="00E37BBC">
      <w:pPr>
        <w:pStyle w:val="Nvel02"/>
        <w:numPr>
          <w:ilvl w:val="0"/>
          <w:numId w:val="3"/>
        </w:numPr>
      </w:pPr>
      <w:r w:rsidRPr="00E84F02">
        <w:t>Microempreendedor Individual - MEI: Certificado da Condição de Microempreendedor Individual - CCMEI, cuja aceitação ficará condicionada à verificação da autenticidade no sítio https://www.gov.br/empresas-e-negocios/pt-br/empreendedor;</w:t>
      </w:r>
    </w:p>
    <w:p w14:paraId="31114CCD" w14:textId="77777777" w:rsidR="00E84F02" w:rsidRPr="00E84F02" w:rsidRDefault="00E84F02" w:rsidP="00E37BBC">
      <w:pPr>
        <w:pStyle w:val="Nvel02"/>
        <w:numPr>
          <w:ilvl w:val="0"/>
          <w:numId w:val="3"/>
        </w:numPr>
      </w:pPr>
      <w:r w:rsidRPr="00E84F02">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FBC29F6" w14:textId="77777777" w:rsidR="00E84F02" w:rsidRPr="00E84F02" w:rsidRDefault="00E84F02" w:rsidP="00E37BBC">
      <w:pPr>
        <w:pStyle w:val="Nvel02"/>
        <w:numPr>
          <w:ilvl w:val="0"/>
          <w:numId w:val="3"/>
        </w:numPr>
      </w:pPr>
      <w:r w:rsidRPr="00E84F02">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0A2CC3C" w14:textId="77777777" w:rsidR="00E84F02" w:rsidRPr="00E84F02" w:rsidRDefault="00E84F02" w:rsidP="00E37BBC">
      <w:pPr>
        <w:pStyle w:val="Nvel02"/>
        <w:numPr>
          <w:ilvl w:val="0"/>
          <w:numId w:val="3"/>
        </w:numPr>
      </w:pPr>
      <w:r w:rsidRPr="00E84F02">
        <w:t>Sociedade simples: inscrição do ato constitutivo no Registro Civil de Pessoas Jurídicas do local de sua sede, acompanhada de documento comprobatório de seus administradores;</w:t>
      </w:r>
    </w:p>
    <w:p w14:paraId="3081FC07" w14:textId="77777777" w:rsidR="00E84F02" w:rsidRPr="00E84F02" w:rsidRDefault="00E84F02" w:rsidP="00E37BBC">
      <w:pPr>
        <w:pStyle w:val="Nvel02"/>
        <w:numPr>
          <w:ilvl w:val="0"/>
          <w:numId w:val="3"/>
        </w:numPr>
      </w:pPr>
      <w:r w:rsidRPr="00E84F02">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7" w:name="_Int_ySfCXwr4"/>
      <w:r w:rsidRPr="00E84F02">
        <w:t>Mercantis onde</w:t>
      </w:r>
      <w:bookmarkEnd w:id="7"/>
      <w:r w:rsidRPr="00E84F02">
        <w:t xml:space="preserve"> opera, com averbação no Registro onde tem sede a matriz;</w:t>
      </w:r>
    </w:p>
    <w:p w14:paraId="05AE777B" w14:textId="77777777" w:rsidR="00E84F02" w:rsidRPr="00E84F02" w:rsidRDefault="00E84F02" w:rsidP="00E37BBC">
      <w:pPr>
        <w:pStyle w:val="Nvel02"/>
        <w:numPr>
          <w:ilvl w:val="0"/>
          <w:numId w:val="3"/>
        </w:numPr>
      </w:pPr>
      <w:r w:rsidRPr="00E84F02">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12A627C" w14:textId="77777777" w:rsidR="00E84F02" w:rsidRPr="00E84F02" w:rsidRDefault="00E84F02" w:rsidP="00E37BBC">
      <w:pPr>
        <w:pStyle w:val="Nvel02"/>
        <w:numPr>
          <w:ilvl w:val="0"/>
          <w:numId w:val="3"/>
        </w:numPr>
      </w:pPr>
      <w:r w:rsidRPr="00E84F02">
        <w:t>Os documentos apresentados deverão estar acompanhados de todas as alterações ou da consolidação respectiva.</w:t>
      </w:r>
    </w:p>
    <w:p w14:paraId="2210D663" w14:textId="77777777" w:rsidR="00E84F02" w:rsidRPr="00E84F02" w:rsidRDefault="00E84F02" w:rsidP="00E37BBC">
      <w:pPr>
        <w:pStyle w:val="Nvel02"/>
      </w:pPr>
      <w:r w:rsidRPr="00E84F02">
        <w:t>Habilitação fiscal, social e trabalhista</w:t>
      </w:r>
    </w:p>
    <w:p w14:paraId="7AFD554D" w14:textId="77777777" w:rsidR="00E84F02" w:rsidRPr="00E84F02" w:rsidRDefault="00E84F02" w:rsidP="00E37BBC">
      <w:pPr>
        <w:pStyle w:val="Nvel02"/>
        <w:numPr>
          <w:ilvl w:val="0"/>
          <w:numId w:val="4"/>
        </w:numPr>
      </w:pPr>
      <w:r w:rsidRPr="00E84F02">
        <w:t>Prova de inscrição no Cadastro Nacional de Pessoas Jurídicas ou no Cadastro de Pessoas Físicas, conforme o caso;</w:t>
      </w:r>
    </w:p>
    <w:p w14:paraId="63BE53CC" w14:textId="77777777" w:rsidR="00E84F02" w:rsidRPr="00E84F02" w:rsidRDefault="00E84F02" w:rsidP="00E37BBC">
      <w:pPr>
        <w:pStyle w:val="Nvel02"/>
        <w:numPr>
          <w:ilvl w:val="0"/>
          <w:numId w:val="4"/>
        </w:numPr>
      </w:pPr>
      <w:r w:rsidRPr="00E84F02">
        <w:t xml:space="preserve">Prova de regularidade fiscal perante a Fazenda Nacional, mediante apresentação de certidão expedida conjuntamente pela Secretaria da Receita Federal do Brasil </w:t>
      </w:r>
      <w:r w:rsidRPr="00E84F02">
        <w:lastRenderedPageBreak/>
        <w:t>(RFB)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7A19772" w14:textId="77777777" w:rsidR="00E84F02" w:rsidRPr="00E84F02" w:rsidRDefault="00E84F02" w:rsidP="00E37BBC">
      <w:pPr>
        <w:pStyle w:val="Nvel02"/>
        <w:numPr>
          <w:ilvl w:val="0"/>
          <w:numId w:val="4"/>
        </w:numPr>
      </w:pPr>
      <w:r w:rsidRPr="00E84F02">
        <w:t>Prova de regularidade com o Fundo de Garantia do Tempo de Serviço (FGTS);</w:t>
      </w:r>
    </w:p>
    <w:p w14:paraId="2D3BBE31" w14:textId="77777777" w:rsidR="00E84F02" w:rsidRPr="00E84F02" w:rsidRDefault="00E84F02" w:rsidP="00E37BBC">
      <w:pPr>
        <w:pStyle w:val="Nvel02"/>
        <w:numPr>
          <w:ilvl w:val="0"/>
          <w:numId w:val="4"/>
        </w:numPr>
      </w:pPr>
      <w:r w:rsidRPr="00E84F0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7FC261B" w14:textId="77777777" w:rsidR="00E84F02" w:rsidRPr="00E84F02" w:rsidRDefault="00E84F02" w:rsidP="00E37BBC">
      <w:pPr>
        <w:pStyle w:val="Nvel02"/>
        <w:numPr>
          <w:ilvl w:val="0"/>
          <w:numId w:val="4"/>
        </w:numPr>
      </w:pPr>
      <w:r w:rsidRPr="00E84F02">
        <w:t>Prova de inscrição no cadastro de contribuintes Distrital ou Municipal</w:t>
      </w:r>
      <w:r w:rsidRPr="00E84F02">
        <w:rPr>
          <w:color w:val="FF0000"/>
        </w:rPr>
        <w:t xml:space="preserve"> </w:t>
      </w:r>
      <w:r w:rsidRPr="00E84F02">
        <w:t>relativo ao domicílio ou sede do fornecedor, pertinente ao seu ramo de atividade e compatível com o objeto contratual;</w:t>
      </w:r>
    </w:p>
    <w:p w14:paraId="4F4EBE83" w14:textId="77777777" w:rsidR="00E84F02" w:rsidRPr="00E84F02" w:rsidRDefault="00E84F02" w:rsidP="00E37BBC">
      <w:pPr>
        <w:pStyle w:val="Nvel02"/>
        <w:numPr>
          <w:ilvl w:val="0"/>
          <w:numId w:val="4"/>
        </w:numPr>
      </w:pPr>
      <w:r w:rsidRPr="00E84F02">
        <w:t>Prova de regularidade com a Fazenda Distrital ou Municipal</w:t>
      </w:r>
      <w:r w:rsidRPr="00E84F02" w:rsidDel="00F32577">
        <w:t xml:space="preserve"> </w:t>
      </w:r>
      <w:r w:rsidRPr="00E84F02">
        <w:t>do domicílio ou sede do fornecedor, relativa à atividade em cujo exercício contrata ou concorre;</w:t>
      </w:r>
    </w:p>
    <w:p w14:paraId="1AEF863A" w14:textId="77777777" w:rsidR="00E84F02" w:rsidRPr="00E84F02" w:rsidRDefault="00E84F02" w:rsidP="00E37BBC">
      <w:pPr>
        <w:pStyle w:val="Nvel02"/>
        <w:numPr>
          <w:ilvl w:val="0"/>
          <w:numId w:val="4"/>
        </w:numPr>
      </w:pPr>
      <w:r w:rsidRPr="00E84F02">
        <w:t>Caso o fornecedor seja considerado isento dos tributos relacionados ao objeto contratual, deverá comprovar tal condição mediante a apresentação de declaração da Fazenda respectiva do seu domicílio ou sede, ou outra equivalente, na forma da lei.</w:t>
      </w:r>
    </w:p>
    <w:p w14:paraId="71FD225A" w14:textId="77777777" w:rsidR="00E84F02" w:rsidRPr="00E84F02" w:rsidRDefault="00E84F02" w:rsidP="00E37BBC">
      <w:pPr>
        <w:pStyle w:val="Nvel02"/>
        <w:numPr>
          <w:ilvl w:val="0"/>
          <w:numId w:val="4"/>
        </w:numPr>
      </w:pPr>
      <w:bookmarkStart w:id="8" w:name="_Hlk121934117"/>
      <w:r w:rsidRPr="00E84F02">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8"/>
    </w:p>
    <w:p w14:paraId="171BDB3F" w14:textId="77777777" w:rsidR="00E84F02" w:rsidRPr="00E84F02" w:rsidRDefault="00E84F02" w:rsidP="00E37BBC">
      <w:pPr>
        <w:pStyle w:val="Nvel02"/>
      </w:pPr>
      <w:r w:rsidRPr="00E84F02">
        <w:t>Qualificação Econômico Financeira</w:t>
      </w:r>
    </w:p>
    <w:p w14:paraId="22B6BFCD" w14:textId="77777777" w:rsidR="00E84F02" w:rsidRPr="00E84F02" w:rsidRDefault="00E84F02" w:rsidP="00E37BBC">
      <w:pPr>
        <w:pStyle w:val="Nvel02"/>
        <w:numPr>
          <w:ilvl w:val="0"/>
          <w:numId w:val="5"/>
        </w:numPr>
      </w:pPr>
      <w:r w:rsidRPr="00E84F02">
        <w:t>Certidão negativa de falência ou concordata expedida pelo distribuidor da sede da pessoa jurídica ou de execução patrimonial, expedida no domicílio da pessoa jurídica, ou de execução patrimonial expedida no domicílio da pessoa jurídica.</w:t>
      </w:r>
    </w:p>
    <w:p w14:paraId="57E8F2FD" w14:textId="77777777" w:rsidR="00E84F02" w:rsidRPr="00E84F02" w:rsidRDefault="00E84F02" w:rsidP="00E37BBC">
      <w:pPr>
        <w:pStyle w:val="Nvel02"/>
        <w:numPr>
          <w:ilvl w:val="0"/>
          <w:numId w:val="5"/>
        </w:numPr>
      </w:pPr>
      <w:r w:rsidRPr="00E84F02">
        <w:t>O município contratante verificará para fins de habilitação as seguintes certidões:</w:t>
      </w: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2268"/>
        <w:gridCol w:w="1559"/>
        <w:gridCol w:w="1560"/>
      </w:tblGrid>
      <w:tr w:rsidR="00E84F02" w:rsidRPr="00934608" w14:paraId="53F0B845" w14:textId="77777777" w:rsidTr="00A61420">
        <w:trPr>
          <w:trHeight w:val="782"/>
        </w:trPr>
        <w:tc>
          <w:tcPr>
            <w:tcW w:w="4678" w:type="dxa"/>
            <w:shd w:val="clear" w:color="auto" w:fill="CCCCCC"/>
            <w:vAlign w:val="center"/>
          </w:tcPr>
          <w:p w14:paraId="1EBEB3BF" w14:textId="77777777" w:rsidR="00E84F02" w:rsidRPr="00934608" w:rsidRDefault="00E84F02" w:rsidP="00E84F02">
            <w:pPr>
              <w:pStyle w:val="TableParagraph"/>
              <w:numPr>
                <w:ilvl w:val="0"/>
                <w:numId w:val="5"/>
              </w:numPr>
              <w:spacing w:before="1"/>
              <w:ind w:left="720"/>
              <w:jc w:val="center"/>
              <w:rPr>
                <w:rFonts w:ascii="Arial" w:hAnsi="Arial" w:cs="Arial"/>
                <w:b/>
                <w:sz w:val="18"/>
                <w:szCs w:val="18"/>
              </w:rPr>
            </w:pPr>
            <w:r w:rsidRPr="00934608">
              <w:rPr>
                <w:rFonts w:ascii="Arial" w:hAnsi="Arial" w:cs="Arial"/>
                <w:b/>
                <w:sz w:val="18"/>
                <w:szCs w:val="18"/>
              </w:rPr>
              <w:t>CONSULTA</w:t>
            </w:r>
            <w:r w:rsidRPr="00934608">
              <w:rPr>
                <w:rFonts w:ascii="Arial" w:hAnsi="Arial" w:cs="Arial"/>
                <w:b/>
                <w:spacing w:val="10"/>
                <w:sz w:val="18"/>
                <w:szCs w:val="18"/>
              </w:rPr>
              <w:t xml:space="preserve"> </w:t>
            </w:r>
            <w:r w:rsidRPr="00934608">
              <w:rPr>
                <w:rFonts w:ascii="Arial" w:hAnsi="Arial" w:cs="Arial"/>
                <w:b/>
                <w:sz w:val="18"/>
                <w:szCs w:val="18"/>
              </w:rPr>
              <w:t>AOS</w:t>
            </w:r>
            <w:r w:rsidRPr="00934608">
              <w:rPr>
                <w:rFonts w:ascii="Arial" w:hAnsi="Arial" w:cs="Arial"/>
                <w:b/>
                <w:spacing w:val="8"/>
                <w:sz w:val="18"/>
                <w:szCs w:val="18"/>
              </w:rPr>
              <w:t xml:space="preserve"> </w:t>
            </w:r>
            <w:r w:rsidRPr="00934608">
              <w:rPr>
                <w:rFonts w:ascii="Arial" w:hAnsi="Arial" w:cs="Arial"/>
                <w:b/>
                <w:spacing w:val="-2"/>
                <w:sz w:val="18"/>
                <w:szCs w:val="18"/>
              </w:rPr>
              <w:t>CADASTROS</w:t>
            </w:r>
          </w:p>
        </w:tc>
        <w:tc>
          <w:tcPr>
            <w:tcW w:w="2268" w:type="dxa"/>
            <w:shd w:val="clear" w:color="auto" w:fill="CCCCCC"/>
            <w:vAlign w:val="center"/>
          </w:tcPr>
          <w:p w14:paraId="15026614" w14:textId="77777777" w:rsidR="00E84F02" w:rsidRPr="00934608" w:rsidRDefault="00E84F02" w:rsidP="00A61420">
            <w:pPr>
              <w:pStyle w:val="TableParagraph"/>
              <w:ind w:left="-2" w:right="106"/>
              <w:jc w:val="center"/>
              <w:rPr>
                <w:rFonts w:ascii="Arial" w:hAnsi="Arial" w:cs="Arial"/>
                <w:b/>
                <w:sz w:val="18"/>
                <w:szCs w:val="18"/>
              </w:rPr>
            </w:pPr>
            <w:r w:rsidRPr="00934608">
              <w:rPr>
                <w:rFonts w:ascii="Arial" w:hAnsi="Arial" w:cs="Arial"/>
                <w:b/>
                <w:spacing w:val="-4"/>
                <w:sz w:val="18"/>
                <w:szCs w:val="18"/>
              </w:rPr>
              <w:t>FORNECEDOR</w:t>
            </w:r>
            <w:r w:rsidRPr="00934608">
              <w:rPr>
                <w:rFonts w:ascii="Arial" w:hAnsi="Arial" w:cs="Arial"/>
                <w:b/>
                <w:spacing w:val="-2"/>
                <w:sz w:val="18"/>
                <w:szCs w:val="18"/>
              </w:rPr>
              <w:t xml:space="preserve"> PESSOA </w:t>
            </w:r>
            <w:r w:rsidRPr="00934608">
              <w:rPr>
                <w:rFonts w:ascii="Arial" w:hAnsi="Arial" w:cs="Arial"/>
                <w:b/>
                <w:sz w:val="18"/>
                <w:szCs w:val="18"/>
              </w:rPr>
              <w:t xml:space="preserve">JURÍDICA - </w:t>
            </w:r>
            <w:r w:rsidRPr="00934608">
              <w:rPr>
                <w:rFonts w:ascii="Arial" w:hAnsi="Arial" w:cs="Arial"/>
                <w:b/>
                <w:spacing w:val="-4"/>
                <w:sz w:val="18"/>
                <w:szCs w:val="18"/>
              </w:rPr>
              <w:t>CNPJ</w:t>
            </w:r>
          </w:p>
        </w:tc>
        <w:tc>
          <w:tcPr>
            <w:tcW w:w="1559" w:type="dxa"/>
            <w:shd w:val="clear" w:color="auto" w:fill="CCCCCC"/>
            <w:vAlign w:val="center"/>
          </w:tcPr>
          <w:p w14:paraId="1812CFE1" w14:textId="77777777" w:rsidR="00E84F02" w:rsidRPr="00934608" w:rsidRDefault="00E84F02" w:rsidP="00A61420">
            <w:pPr>
              <w:pStyle w:val="TableParagraph"/>
              <w:spacing w:before="186"/>
              <w:ind w:left="-6" w:right="107"/>
              <w:jc w:val="center"/>
              <w:rPr>
                <w:rFonts w:ascii="Arial" w:hAnsi="Arial" w:cs="Arial"/>
                <w:b/>
                <w:sz w:val="18"/>
                <w:szCs w:val="18"/>
              </w:rPr>
            </w:pPr>
            <w:r w:rsidRPr="00934608">
              <w:rPr>
                <w:rFonts w:ascii="Arial" w:hAnsi="Arial" w:cs="Arial"/>
                <w:b/>
                <w:spacing w:val="-4"/>
                <w:sz w:val="18"/>
                <w:szCs w:val="18"/>
              </w:rPr>
              <w:t>FORNECEDOR</w:t>
            </w:r>
            <w:r w:rsidRPr="00934608">
              <w:rPr>
                <w:rFonts w:ascii="Arial" w:hAnsi="Arial" w:cs="Arial"/>
                <w:b/>
                <w:spacing w:val="-2"/>
                <w:sz w:val="18"/>
                <w:szCs w:val="18"/>
              </w:rPr>
              <w:t xml:space="preserve"> PESSOA </w:t>
            </w:r>
            <w:r w:rsidRPr="00934608">
              <w:rPr>
                <w:rFonts w:ascii="Arial" w:hAnsi="Arial" w:cs="Arial"/>
                <w:b/>
                <w:sz w:val="18"/>
                <w:szCs w:val="18"/>
              </w:rPr>
              <w:t>FÍSICA - CPF</w:t>
            </w:r>
          </w:p>
        </w:tc>
        <w:tc>
          <w:tcPr>
            <w:tcW w:w="1560" w:type="dxa"/>
            <w:tcBorders>
              <w:right w:val="single" w:sz="6" w:space="0" w:color="000000"/>
            </w:tcBorders>
            <w:shd w:val="clear" w:color="auto" w:fill="CCCCCC"/>
            <w:vAlign w:val="center"/>
          </w:tcPr>
          <w:p w14:paraId="24BDB093" w14:textId="77777777" w:rsidR="00E84F02" w:rsidRPr="00934608" w:rsidRDefault="00E84F02" w:rsidP="00A61420">
            <w:pPr>
              <w:pStyle w:val="TableParagraph"/>
              <w:spacing w:before="186"/>
              <w:ind w:left="-1" w:right="105"/>
              <w:jc w:val="center"/>
              <w:rPr>
                <w:rFonts w:ascii="Arial" w:hAnsi="Arial" w:cs="Arial"/>
                <w:b/>
                <w:sz w:val="18"/>
                <w:szCs w:val="18"/>
              </w:rPr>
            </w:pPr>
            <w:r w:rsidRPr="00934608">
              <w:rPr>
                <w:rFonts w:ascii="Arial" w:hAnsi="Arial" w:cs="Arial"/>
                <w:b/>
                <w:spacing w:val="-2"/>
                <w:sz w:val="18"/>
                <w:szCs w:val="18"/>
              </w:rPr>
              <w:t xml:space="preserve">SÓCIO </w:t>
            </w:r>
            <w:r w:rsidRPr="00934608">
              <w:rPr>
                <w:rFonts w:ascii="Arial" w:hAnsi="Arial" w:cs="Arial"/>
                <w:b/>
                <w:spacing w:val="-4"/>
                <w:sz w:val="18"/>
                <w:szCs w:val="18"/>
              </w:rPr>
              <w:t>MAJORITÁRIO*-</w:t>
            </w:r>
          </w:p>
          <w:p w14:paraId="1C2BB5F8" w14:textId="77777777" w:rsidR="00E84F02" w:rsidRPr="00934608" w:rsidRDefault="00E84F02" w:rsidP="00A61420">
            <w:pPr>
              <w:pStyle w:val="TableParagraph"/>
              <w:spacing w:line="190" w:lineRule="exact"/>
              <w:ind w:left="-1"/>
              <w:jc w:val="center"/>
              <w:rPr>
                <w:rFonts w:ascii="Arial" w:hAnsi="Arial" w:cs="Arial"/>
                <w:b/>
                <w:sz w:val="18"/>
                <w:szCs w:val="18"/>
              </w:rPr>
            </w:pPr>
            <w:r w:rsidRPr="00934608">
              <w:rPr>
                <w:rFonts w:ascii="Arial" w:hAnsi="Arial" w:cs="Arial"/>
                <w:b/>
                <w:sz w:val="18"/>
                <w:szCs w:val="18"/>
              </w:rPr>
              <w:t>CPF</w:t>
            </w:r>
            <w:r w:rsidRPr="00934608">
              <w:rPr>
                <w:rFonts w:ascii="Arial" w:hAnsi="Arial" w:cs="Arial"/>
                <w:b/>
                <w:spacing w:val="9"/>
                <w:sz w:val="18"/>
                <w:szCs w:val="18"/>
              </w:rPr>
              <w:t xml:space="preserve"> </w:t>
            </w:r>
            <w:r w:rsidRPr="00934608">
              <w:rPr>
                <w:rFonts w:ascii="Arial" w:hAnsi="Arial" w:cs="Arial"/>
                <w:b/>
                <w:sz w:val="18"/>
                <w:szCs w:val="18"/>
              </w:rPr>
              <w:t>e/ou</w:t>
            </w:r>
            <w:r w:rsidRPr="00934608">
              <w:rPr>
                <w:rFonts w:ascii="Arial" w:hAnsi="Arial" w:cs="Arial"/>
                <w:b/>
                <w:spacing w:val="2"/>
                <w:sz w:val="18"/>
                <w:szCs w:val="18"/>
              </w:rPr>
              <w:t xml:space="preserve"> </w:t>
            </w:r>
            <w:r w:rsidRPr="00934608">
              <w:rPr>
                <w:rFonts w:ascii="Arial" w:hAnsi="Arial" w:cs="Arial"/>
                <w:b/>
                <w:spacing w:val="-4"/>
                <w:sz w:val="18"/>
                <w:szCs w:val="18"/>
              </w:rPr>
              <w:t>CNPJ</w:t>
            </w:r>
          </w:p>
        </w:tc>
      </w:tr>
      <w:tr w:rsidR="00E84F02" w:rsidRPr="00173073" w14:paraId="37FC334F" w14:textId="77777777" w:rsidTr="00A61420">
        <w:trPr>
          <w:trHeight w:val="458"/>
        </w:trPr>
        <w:tc>
          <w:tcPr>
            <w:tcW w:w="4678" w:type="dxa"/>
          </w:tcPr>
          <w:p w14:paraId="54DA0C5A" w14:textId="77777777" w:rsidR="00E84F02" w:rsidRPr="00173073" w:rsidRDefault="00E84F02" w:rsidP="00A61420">
            <w:pPr>
              <w:pStyle w:val="TableParagraph"/>
              <w:spacing w:line="247" w:lineRule="auto"/>
              <w:ind w:left="105" w:right="194"/>
              <w:rPr>
                <w:rFonts w:ascii="Arial" w:hAnsi="Arial" w:cs="Arial"/>
                <w:sz w:val="20"/>
                <w:szCs w:val="20"/>
              </w:rPr>
            </w:pPr>
            <w:r w:rsidRPr="00173073">
              <w:rPr>
                <w:rFonts w:ascii="Arial" w:hAnsi="Arial" w:cs="Arial"/>
                <w:sz w:val="20"/>
                <w:szCs w:val="20"/>
              </w:rPr>
              <w:t>CADIN</w:t>
            </w:r>
            <w:r w:rsidRPr="00173073">
              <w:rPr>
                <w:rFonts w:ascii="Arial" w:hAnsi="Arial" w:cs="Arial"/>
                <w:spacing w:val="24"/>
                <w:sz w:val="20"/>
                <w:szCs w:val="20"/>
              </w:rPr>
              <w:t xml:space="preserve"> </w:t>
            </w:r>
            <w:r w:rsidRPr="00173073">
              <w:rPr>
                <w:rFonts w:ascii="Arial" w:hAnsi="Arial" w:cs="Arial"/>
                <w:sz w:val="20"/>
                <w:szCs w:val="20"/>
              </w:rPr>
              <w:t>– Cadastro</w:t>
            </w:r>
            <w:r w:rsidRPr="00173073">
              <w:rPr>
                <w:rFonts w:ascii="Arial" w:hAnsi="Arial" w:cs="Arial"/>
                <w:spacing w:val="22"/>
                <w:sz w:val="20"/>
                <w:szCs w:val="20"/>
              </w:rPr>
              <w:t xml:space="preserve"> </w:t>
            </w:r>
            <w:r w:rsidRPr="00173073">
              <w:rPr>
                <w:rFonts w:ascii="Arial" w:hAnsi="Arial" w:cs="Arial"/>
                <w:sz w:val="20"/>
                <w:szCs w:val="20"/>
              </w:rPr>
              <w:t>Informativo</w:t>
            </w:r>
            <w:r w:rsidRPr="00173073">
              <w:rPr>
                <w:rFonts w:ascii="Arial" w:hAnsi="Arial" w:cs="Arial"/>
                <w:spacing w:val="22"/>
                <w:sz w:val="20"/>
                <w:szCs w:val="20"/>
              </w:rPr>
              <w:t xml:space="preserve"> </w:t>
            </w:r>
            <w:r w:rsidRPr="00173073">
              <w:rPr>
                <w:rFonts w:ascii="Arial" w:hAnsi="Arial" w:cs="Arial"/>
                <w:sz w:val="20"/>
                <w:szCs w:val="20"/>
              </w:rPr>
              <w:t>de</w:t>
            </w:r>
            <w:r w:rsidRPr="00173073">
              <w:rPr>
                <w:rFonts w:ascii="Arial" w:hAnsi="Arial" w:cs="Arial"/>
                <w:spacing w:val="21"/>
                <w:sz w:val="20"/>
                <w:szCs w:val="20"/>
              </w:rPr>
              <w:t xml:space="preserve"> </w:t>
            </w:r>
            <w:r w:rsidRPr="00173073">
              <w:rPr>
                <w:rFonts w:ascii="Arial" w:hAnsi="Arial" w:cs="Arial"/>
                <w:sz w:val="20"/>
                <w:szCs w:val="20"/>
              </w:rPr>
              <w:t>Inadimplência</w:t>
            </w:r>
            <w:r w:rsidRPr="00173073">
              <w:rPr>
                <w:rFonts w:ascii="Arial" w:hAnsi="Arial" w:cs="Arial"/>
                <w:spacing w:val="22"/>
                <w:sz w:val="20"/>
                <w:szCs w:val="20"/>
              </w:rPr>
              <w:t xml:space="preserve"> </w:t>
            </w:r>
            <w:r w:rsidRPr="00173073">
              <w:rPr>
                <w:rFonts w:ascii="Arial" w:hAnsi="Arial" w:cs="Arial"/>
                <w:sz w:val="20"/>
                <w:szCs w:val="20"/>
              </w:rPr>
              <w:t>em</w:t>
            </w:r>
            <w:r w:rsidRPr="00173073">
              <w:rPr>
                <w:rFonts w:ascii="Arial" w:hAnsi="Arial" w:cs="Arial"/>
                <w:spacing w:val="24"/>
                <w:sz w:val="20"/>
                <w:szCs w:val="20"/>
              </w:rPr>
              <w:t xml:space="preserve"> </w:t>
            </w:r>
            <w:r w:rsidRPr="00173073">
              <w:rPr>
                <w:rFonts w:ascii="Arial" w:hAnsi="Arial" w:cs="Arial"/>
                <w:sz w:val="20"/>
                <w:szCs w:val="20"/>
              </w:rPr>
              <w:t>relação</w:t>
            </w:r>
            <w:r w:rsidRPr="00173073">
              <w:rPr>
                <w:rFonts w:ascii="Arial" w:hAnsi="Arial" w:cs="Arial"/>
                <w:spacing w:val="21"/>
                <w:sz w:val="20"/>
                <w:szCs w:val="20"/>
              </w:rPr>
              <w:t xml:space="preserve"> </w:t>
            </w:r>
            <w:r w:rsidRPr="00173073">
              <w:rPr>
                <w:rFonts w:ascii="Arial" w:hAnsi="Arial" w:cs="Arial"/>
                <w:sz w:val="20"/>
                <w:szCs w:val="20"/>
              </w:rPr>
              <w:t>à</w:t>
            </w:r>
            <w:r w:rsidRPr="00173073">
              <w:rPr>
                <w:rFonts w:ascii="Arial" w:hAnsi="Arial" w:cs="Arial"/>
                <w:spacing w:val="21"/>
                <w:sz w:val="20"/>
                <w:szCs w:val="20"/>
              </w:rPr>
              <w:t xml:space="preserve"> </w:t>
            </w:r>
            <w:r w:rsidRPr="00173073">
              <w:rPr>
                <w:rFonts w:ascii="Arial" w:hAnsi="Arial" w:cs="Arial"/>
                <w:sz w:val="20"/>
                <w:szCs w:val="20"/>
              </w:rPr>
              <w:t xml:space="preserve">Administração Pública do Estado de Minas Gerais acessível pelo site </w:t>
            </w:r>
            <w:hyperlink r:id="rId32">
              <w:r w:rsidRPr="00173073">
                <w:rPr>
                  <w:rFonts w:ascii="Arial" w:hAnsi="Arial" w:cs="Arial"/>
                  <w:color w:val="0000EC"/>
                  <w:spacing w:val="-2"/>
                  <w:sz w:val="20"/>
                  <w:szCs w:val="20"/>
                  <w:u w:val="single" w:color="0000EC"/>
                </w:rPr>
                <w:t>http://consultapublica.fazenda.mg.gov.br/ConsultaPublicaCADIN/consultaSituacaoPublica.do</w:t>
              </w:r>
              <w:r w:rsidRPr="00173073">
                <w:rPr>
                  <w:rFonts w:ascii="Arial" w:hAnsi="Arial" w:cs="Arial"/>
                  <w:color w:val="0000EC"/>
                  <w:spacing w:val="-2"/>
                  <w:sz w:val="20"/>
                  <w:szCs w:val="20"/>
                </w:rPr>
                <w:t>;</w:t>
              </w:r>
            </w:hyperlink>
          </w:p>
        </w:tc>
        <w:tc>
          <w:tcPr>
            <w:tcW w:w="2268" w:type="dxa"/>
            <w:vAlign w:val="center"/>
          </w:tcPr>
          <w:p w14:paraId="4C18B801" w14:textId="77777777" w:rsidR="00E84F02" w:rsidRPr="00173073" w:rsidRDefault="00E84F02" w:rsidP="00A61420">
            <w:pPr>
              <w:pStyle w:val="TableParagraph"/>
              <w:jc w:val="center"/>
              <w:rPr>
                <w:rFonts w:ascii="Arial" w:hAnsi="Arial" w:cs="Arial"/>
                <w:sz w:val="20"/>
                <w:szCs w:val="20"/>
              </w:rPr>
            </w:pPr>
          </w:p>
          <w:p w14:paraId="6B57DA00" w14:textId="77777777" w:rsidR="00E84F02" w:rsidRPr="00173073" w:rsidRDefault="00E84F02" w:rsidP="00A61420">
            <w:pPr>
              <w:pStyle w:val="TableParagraph"/>
              <w:ind w:left="19"/>
              <w:jc w:val="center"/>
              <w:rPr>
                <w:rFonts w:ascii="Arial" w:hAnsi="Arial" w:cs="Arial"/>
                <w:sz w:val="20"/>
                <w:szCs w:val="20"/>
              </w:rPr>
            </w:pPr>
            <w:r w:rsidRPr="00173073">
              <w:rPr>
                <w:rFonts w:ascii="Arial" w:hAnsi="Arial" w:cs="Arial"/>
                <w:spacing w:val="-5"/>
                <w:sz w:val="20"/>
                <w:szCs w:val="20"/>
              </w:rPr>
              <w:t>SIM</w:t>
            </w:r>
          </w:p>
        </w:tc>
        <w:tc>
          <w:tcPr>
            <w:tcW w:w="1559" w:type="dxa"/>
            <w:vAlign w:val="center"/>
          </w:tcPr>
          <w:p w14:paraId="24531176" w14:textId="77777777" w:rsidR="00E84F02" w:rsidRPr="00173073" w:rsidRDefault="00E84F02" w:rsidP="00A61420">
            <w:pPr>
              <w:pStyle w:val="TableParagraph"/>
              <w:jc w:val="center"/>
              <w:rPr>
                <w:rFonts w:ascii="Arial" w:hAnsi="Arial" w:cs="Arial"/>
                <w:sz w:val="20"/>
                <w:szCs w:val="20"/>
              </w:rPr>
            </w:pPr>
          </w:p>
          <w:p w14:paraId="21D19F3B" w14:textId="77777777" w:rsidR="00E84F02" w:rsidRPr="00173073" w:rsidRDefault="00E84F02" w:rsidP="00A61420">
            <w:pPr>
              <w:pStyle w:val="TableParagraph"/>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01D6593A" w14:textId="77777777" w:rsidR="00E84F02" w:rsidRPr="00173073" w:rsidRDefault="00E84F02" w:rsidP="00A61420">
            <w:pPr>
              <w:pStyle w:val="TableParagraph"/>
              <w:jc w:val="center"/>
              <w:rPr>
                <w:rFonts w:ascii="Arial" w:hAnsi="Arial" w:cs="Arial"/>
                <w:sz w:val="20"/>
                <w:szCs w:val="20"/>
              </w:rPr>
            </w:pPr>
          </w:p>
          <w:p w14:paraId="1729C1CA" w14:textId="77777777" w:rsidR="00E84F02" w:rsidRPr="00173073" w:rsidRDefault="00E84F02" w:rsidP="00A61420">
            <w:pPr>
              <w:pStyle w:val="TableParagraph"/>
              <w:ind w:left="34" w:right="5"/>
              <w:jc w:val="center"/>
              <w:rPr>
                <w:rFonts w:ascii="Arial" w:hAnsi="Arial" w:cs="Arial"/>
                <w:sz w:val="20"/>
                <w:szCs w:val="20"/>
              </w:rPr>
            </w:pPr>
            <w:r w:rsidRPr="00173073">
              <w:rPr>
                <w:rFonts w:ascii="Arial" w:hAnsi="Arial" w:cs="Arial"/>
                <w:spacing w:val="-5"/>
                <w:sz w:val="20"/>
                <w:szCs w:val="20"/>
              </w:rPr>
              <w:t>NÃO</w:t>
            </w:r>
          </w:p>
        </w:tc>
      </w:tr>
      <w:tr w:rsidR="00E84F02" w:rsidRPr="00173073" w14:paraId="3C5C4628" w14:textId="77777777" w:rsidTr="00A61420">
        <w:trPr>
          <w:trHeight w:val="795"/>
        </w:trPr>
        <w:tc>
          <w:tcPr>
            <w:tcW w:w="4678" w:type="dxa"/>
          </w:tcPr>
          <w:p w14:paraId="61492EC5" w14:textId="77777777" w:rsidR="00E84F02" w:rsidRPr="00173073" w:rsidRDefault="00E84F02" w:rsidP="00A61420">
            <w:pPr>
              <w:pStyle w:val="TableParagraph"/>
              <w:spacing w:line="266" w:lineRule="auto"/>
              <w:ind w:left="105" w:right="1447"/>
              <w:rPr>
                <w:rFonts w:ascii="Arial" w:hAnsi="Arial" w:cs="Arial"/>
                <w:sz w:val="20"/>
                <w:szCs w:val="20"/>
              </w:rPr>
            </w:pPr>
            <w:r w:rsidRPr="00173073">
              <w:rPr>
                <w:rFonts w:ascii="Arial" w:hAnsi="Arial" w:cs="Arial"/>
                <w:sz w:val="20"/>
                <w:szCs w:val="20"/>
              </w:rPr>
              <w:t>CAFIMP</w:t>
            </w:r>
            <w:r w:rsidRPr="00173073">
              <w:rPr>
                <w:rFonts w:ascii="Arial" w:hAnsi="Arial" w:cs="Arial"/>
                <w:spacing w:val="-4"/>
                <w:sz w:val="20"/>
                <w:szCs w:val="20"/>
              </w:rPr>
              <w:t xml:space="preserve"> </w:t>
            </w:r>
            <w:r w:rsidRPr="00173073">
              <w:rPr>
                <w:rFonts w:ascii="Arial" w:hAnsi="Arial" w:cs="Arial"/>
                <w:sz w:val="20"/>
                <w:szCs w:val="20"/>
              </w:rPr>
              <w:t>–</w:t>
            </w:r>
            <w:r w:rsidRPr="00173073">
              <w:rPr>
                <w:rFonts w:ascii="Arial" w:hAnsi="Arial" w:cs="Arial"/>
                <w:spacing w:val="-9"/>
                <w:sz w:val="20"/>
                <w:szCs w:val="20"/>
              </w:rPr>
              <w:t xml:space="preserve"> </w:t>
            </w:r>
            <w:r w:rsidRPr="00173073">
              <w:rPr>
                <w:rFonts w:ascii="Arial" w:hAnsi="Arial" w:cs="Arial"/>
                <w:sz w:val="20"/>
                <w:szCs w:val="20"/>
              </w:rPr>
              <w:t>Cadastro</w:t>
            </w:r>
            <w:r w:rsidRPr="00173073">
              <w:rPr>
                <w:rFonts w:ascii="Arial" w:hAnsi="Arial" w:cs="Arial"/>
                <w:spacing w:val="-5"/>
                <w:sz w:val="20"/>
                <w:szCs w:val="20"/>
              </w:rPr>
              <w:t xml:space="preserve"> </w:t>
            </w:r>
            <w:r w:rsidRPr="00173073">
              <w:rPr>
                <w:rFonts w:ascii="Arial" w:hAnsi="Arial" w:cs="Arial"/>
                <w:sz w:val="20"/>
                <w:szCs w:val="20"/>
              </w:rPr>
              <w:t>de</w:t>
            </w:r>
            <w:r w:rsidRPr="00173073">
              <w:rPr>
                <w:rFonts w:ascii="Arial" w:hAnsi="Arial" w:cs="Arial"/>
                <w:spacing w:val="-6"/>
                <w:sz w:val="20"/>
                <w:szCs w:val="20"/>
              </w:rPr>
              <w:t xml:space="preserve"> </w:t>
            </w:r>
            <w:r w:rsidRPr="00173073">
              <w:rPr>
                <w:rFonts w:ascii="Arial" w:hAnsi="Arial" w:cs="Arial"/>
                <w:sz w:val="20"/>
                <w:szCs w:val="20"/>
              </w:rPr>
              <w:t>Fornecedores</w:t>
            </w:r>
            <w:r w:rsidRPr="00173073">
              <w:rPr>
                <w:rFonts w:ascii="Arial" w:hAnsi="Arial" w:cs="Arial"/>
                <w:spacing w:val="-6"/>
                <w:sz w:val="20"/>
                <w:szCs w:val="20"/>
              </w:rPr>
              <w:t xml:space="preserve"> </w:t>
            </w:r>
            <w:r w:rsidRPr="00173073">
              <w:rPr>
                <w:rFonts w:ascii="Arial" w:hAnsi="Arial" w:cs="Arial"/>
                <w:sz w:val="20"/>
                <w:szCs w:val="20"/>
              </w:rPr>
              <w:t>Impedidos</w:t>
            </w:r>
            <w:r w:rsidRPr="00173073">
              <w:rPr>
                <w:rFonts w:ascii="Arial" w:hAnsi="Arial" w:cs="Arial"/>
                <w:spacing w:val="-6"/>
                <w:sz w:val="20"/>
                <w:szCs w:val="20"/>
              </w:rPr>
              <w:t xml:space="preserve"> </w:t>
            </w:r>
            <w:r w:rsidRPr="00173073">
              <w:rPr>
                <w:rFonts w:ascii="Arial" w:hAnsi="Arial" w:cs="Arial"/>
                <w:sz w:val="20"/>
                <w:szCs w:val="20"/>
              </w:rPr>
              <w:t>acessível</w:t>
            </w:r>
            <w:r w:rsidRPr="00173073">
              <w:rPr>
                <w:rFonts w:ascii="Arial" w:hAnsi="Arial" w:cs="Arial"/>
                <w:spacing w:val="-7"/>
                <w:sz w:val="20"/>
                <w:szCs w:val="20"/>
              </w:rPr>
              <w:t xml:space="preserve"> </w:t>
            </w:r>
            <w:r w:rsidRPr="00173073">
              <w:rPr>
                <w:rFonts w:ascii="Arial" w:hAnsi="Arial" w:cs="Arial"/>
                <w:sz w:val="20"/>
                <w:szCs w:val="20"/>
              </w:rPr>
              <w:t>pelo</w:t>
            </w:r>
            <w:r w:rsidRPr="00173073">
              <w:rPr>
                <w:rFonts w:ascii="Arial" w:hAnsi="Arial" w:cs="Arial"/>
                <w:spacing w:val="-5"/>
                <w:sz w:val="20"/>
                <w:szCs w:val="20"/>
              </w:rPr>
              <w:t xml:space="preserve"> </w:t>
            </w:r>
            <w:r w:rsidRPr="00173073">
              <w:rPr>
                <w:rFonts w:ascii="Arial" w:hAnsi="Arial" w:cs="Arial"/>
                <w:sz w:val="20"/>
                <w:szCs w:val="20"/>
              </w:rPr>
              <w:t xml:space="preserve">site </w:t>
            </w:r>
            <w:hyperlink r:id="rId33">
              <w:r w:rsidRPr="00173073">
                <w:rPr>
                  <w:rFonts w:ascii="Arial" w:hAnsi="Arial" w:cs="Arial"/>
                  <w:color w:val="0000EC"/>
                  <w:spacing w:val="-2"/>
                  <w:sz w:val="20"/>
                  <w:szCs w:val="20"/>
                  <w:u w:val="single" w:color="0000EC"/>
                </w:rPr>
                <w:t>https://www.cagef.mg.gov.br/fornecedor-</w:t>
              </w:r>
            </w:hyperlink>
            <w:r w:rsidRPr="00173073">
              <w:rPr>
                <w:rFonts w:ascii="Arial" w:hAnsi="Arial" w:cs="Arial"/>
                <w:color w:val="0000EC"/>
                <w:spacing w:val="40"/>
                <w:sz w:val="20"/>
                <w:szCs w:val="20"/>
              </w:rPr>
              <w:t xml:space="preserve"> </w:t>
            </w:r>
            <w:hyperlink r:id="rId34">
              <w:r w:rsidRPr="00173073">
                <w:rPr>
                  <w:rFonts w:ascii="Arial" w:hAnsi="Arial" w:cs="Arial"/>
                  <w:color w:val="0000EC"/>
                  <w:spacing w:val="-2"/>
                  <w:sz w:val="20"/>
                  <w:szCs w:val="20"/>
                  <w:u w:val="single" w:color="0000EC"/>
                </w:rPr>
                <w:t>web/br/gov/prodemge/seplag/fornecedor/publico/index.zu</w:t>
              </w:r>
              <w:r w:rsidRPr="00173073">
                <w:rPr>
                  <w:rFonts w:ascii="Arial" w:hAnsi="Arial" w:cs="Arial"/>
                  <w:color w:val="0000EC"/>
                  <w:spacing w:val="-2"/>
                  <w:sz w:val="20"/>
                  <w:szCs w:val="20"/>
                </w:rPr>
                <w:t>l</w:t>
              </w:r>
            </w:hyperlink>
          </w:p>
        </w:tc>
        <w:tc>
          <w:tcPr>
            <w:tcW w:w="2268" w:type="dxa"/>
            <w:vAlign w:val="center"/>
          </w:tcPr>
          <w:p w14:paraId="4F9429EF" w14:textId="77777777" w:rsidR="00E84F02" w:rsidRPr="00173073" w:rsidRDefault="00E84F02" w:rsidP="00A61420">
            <w:pPr>
              <w:pStyle w:val="TableParagraph"/>
              <w:spacing w:before="85"/>
              <w:jc w:val="center"/>
              <w:rPr>
                <w:rFonts w:ascii="Arial" w:hAnsi="Arial" w:cs="Arial"/>
                <w:sz w:val="20"/>
                <w:szCs w:val="20"/>
              </w:rPr>
            </w:pPr>
          </w:p>
          <w:p w14:paraId="0219A506" w14:textId="77777777" w:rsidR="00E84F02" w:rsidRPr="00173073" w:rsidRDefault="00E84F02" w:rsidP="00A61420">
            <w:pPr>
              <w:pStyle w:val="TableParagraph"/>
              <w:spacing w:before="1"/>
              <w:ind w:left="19"/>
              <w:jc w:val="center"/>
              <w:rPr>
                <w:rFonts w:ascii="Arial" w:hAnsi="Arial" w:cs="Arial"/>
                <w:sz w:val="20"/>
                <w:szCs w:val="20"/>
              </w:rPr>
            </w:pPr>
            <w:r w:rsidRPr="00173073">
              <w:rPr>
                <w:rFonts w:ascii="Arial" w:hAnsi="Arial" w:cs="Arial"/>
                <w:spacing w:val="-5"/>
                <w:sz w:val="20"/>
                <w:szCs w:val="20"/>
              </w:rPr>
              <w:t>SIM</w:t>
            </w:r>
          </w:p>
        </w:tc>
        <w:tc>
          <w:tcPr>
            <w:tcW w:w="1559" w:type="dxa"/>
            <w:vAlign w:val="center"/>
          </w:tcPr>
          <w:p w14:paraId="2CDC7993" w14:textId="77777777" w:rsidR="00E84F02" w:rsidRPr="00173073" w:rsidRDefault="00E84F02" w:rsidP="00A61420">
            <w:pPr>
              <w:pStyle w:val="TableParagraph"/>
              <w:spacing w:before="85"/>
              <w:jc w:val="center"/>
              <w:rPr>
                <w:rFonts w:ascii="Arial" w:hAnsi="Arial" w:cs="Arial"/>
                <w:sz w:val="20"/>
                <w:szCs w:val="20"/>
              </w:rPr>
            </w:pPr>
          </w:p>
          <w:p w14:paraId="2130BE32" w14:textId="77777777" w:rsidR="00E84F02" w:rsidRPr="00173073" w:rsidRDefault="00E84F02" w:rsidP="00A61420">
            <w:pPr>
              <w:pStyle w:val="TableParagraph"/>
              <w:spacing w:before="1"/>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65FD3AB6" w14:textId="77777777" w:rsidR="00E84F02" w:rsidRPr="00173073" w:rsidRDefault="00E84F02" w:rsidP="00A61420">
            <w:pPr>
              <w:pStyle w:val="TableParagraph"/>
              <w:spacing w:before="85"/>
              <w:jc w:val="center"/>
              <w:rPr>
                <w:rFonts w:ascii="Arial" w:hAnsi="Arial" w:cs="Arial"/>
                <w:sz w:val="20"/>
                <w:szCs w:val="20"/>
              </w:rPr>
            </w:pPr>
          </w:p>
          <w:p w14:paraId="3EC23AF3" w14:textId="77777777" w:rsidR="00E84F02" w:rsidRPr="00173073" w:rsidRDefault="00E84F02" w:rsidP="00A61420">
            <w:pPr>
              <w:pStyle w:val="TableParagraph"/>
              <w:spacing w:before="1"/>
              <w:ind w:left="34" w:right="5"/>
              <w:jc w:val="center"/>
              <w:rPr>
                <w:rFonts w:ascii="Arial" w:hAnsi="Arial" w:cs="Arial"/>
                <w:sz w:val="20"/>
                <w:szCs w:val="20"/>
              </w:rPr>
            </w:pPr>
            <w:r w:rsidRPr="00173073">
              <w:rPr>
                <w:rFonts w:ascii="Arial" w:hAnsi="Arial" w:cs="Arial"/>
                <w:spacing w:val="-5"/>
                <w:sz w:val="20"/>
                <w:szCs w:val="20"/>
              </w:rPr>
              <w:t>NÃO</w:t>
            </w:r>
          </w:p>
        </w:tc>
      </w:tr>
      <w:tr w:rsidR="00E84F02" w:rsidRPr="00173073" w14:paraId="7766EB93" w14:textId="77777777" w:rsidTr="00A61420">
        <w:trPr>
          <w:trHeight w:val="590"/>
        </w:trPr>
        <w:tc>
          <w:tcPr>
            <w:tcW w:w="4678" w:type="dxa"/>
          </w:tcPr>
          <w:p w14:paraId="3AFC4A1E" w14:textId="77777777" w:rsidR="00E84F02" w:rsidRPr="00173073" w:rsidRDefault="00E84F02" w:rsidP="00A61420">
            <w:pPr>
              <w:pStyle w:val="TableParagraph"/>
              <w:spacing w:before="92" w:line="249" w:lineRule="auto"/>
              <w:ind w:left="105" w:right="683"/>
              <w:rPr>
                <w:rFonts w:ascii="Arial" w:hAnsi="Arial" w:cs="Arial"/>
                <w:sz w:val="20"/>
                <w:szCs w:val="20"/>
              </w:rPr>
            </w:pPr>
            <w:hyperlink r:id="rId35">
              <w:r w:rsidRPr="00173073">
                <w:rPr>
                  <w:rFonts w:ascii="Arial" w:hAnsi="Arial" w:cs="Arial"/>
                  <w:sz w:val="20"/>
                  <w:szCs w:val="20"/>
                </w:rPr>
                <w:t xml:space="preserve">Consulta da situação eleitoral, acessível pelo site </w:t>
              </w:r>
              <w:r w:rsidRPr="00173073">
                <w:rPr>
                  <w:rFonts w:ascii="Arial" w:hAnsi="Arial" w:cs="Arial"/>
                  <w:color w:val="0000EC"/>
                  <w:sz w:val="20"/>
                  <w:szCs w:val="20"/>
                  <w:u w:val="single" w:color="0000EC"/>
                </w:rPr>
                <w:t>https://www.tse.jus.br/servicos-</w:t>
              </w:r>
            </w:hyperlink>
            <w:r w:rsidRPr="00173073">
              <w:rPr>
                <w:rFonts w:ascii="Arial" w:hAnsi="Arial" w:cs="Arial"/>
                <w:color w:val="0000EC"/>
                <w:spacing w:val="40"/>
                <w:sz w:val="20"/>
                <w:szCs w:val="20"/>
              </w:rPr>
              <w:t xml:space="preserve"> </w:t>
            </w:r>
            <w:hyperlink r:id="rId36">
              <w:r w:rsidRPr="00173073">
                <w:rPr>
                  <w:rFonts w:ascii="Arial" w:hAnsi="Arial" w:cs="Arial"/>
                  <w:color w:val="0000EC"/>
                  <w:spacing w:val="-2"/>
                  <w:sz w:val="20"/>
                  <w:szCs w:val="20"/>
                  <w:u w:val="single" w:color="0000EC"/>
                </w:rPr>
                <w:t>eleitorais/titulo-e-local-de-votacao/copy_of_consulta-por-nome</w:t>
              </w:r>
            </w:hyperlink>
          </w:p>
        </w:tc>
        <w:tc>
          <w:tcPr>
            <w:tcW w:w="2268" w:type="dxa"/>
            <w:vAlign w:val="center"/>
          </w:tcPr>
          <w:p w14:paraId="7BB435B7" w14:textId="77777777" w:rsidR="00E84F02" w:rsidRPr="00173073" w:rsidRDefault="00E84F02" w:rsidP="00A61420">
            <w:pPr>
              <w:pStyle w:val="TableParagraph"/>
              <w:spacing w:before="182"/>
              <w:ind w:left="18"/>
              <w:jc w:val="center"/>
              <w:rPr>
                <w:rFonts w:ascii="Arial" w:hAnsi="Arial" w:cs="Arial"/>
                <w:sz w:val="20"/>
                <w:szCs w:val="20"/>
              </w:rPr>
            </w:pPr>
            <w:r w:rsidRPr="00173073">
              <w:rPr>
                <w:rFonts w:ascii="Arial" w:hAnsi="Arial" w:cs="Arial"/>
                <w:spacing w:val="-5"/>
                <w:sz w:val="20"/>
                <w:szCs w:val="20"/>
              </w:rPr>
              <w:t>NÃO</w:t>
            </w:r>
          </w:p>
        </w:tc>
        <w:tc>
          <w:tcPr>
            <w:tcW w:w="1559" w:type="dxa"/>
            <w:vAlign w:val="center"/>
          </w:tcPr>
          <w:p w14:paraId="4B7D9EFF" w14:textId="77777777" w:rsidR="00E84F02" w:rsidRPr="00173073" w:rsidRDefault="00E84F02" w:rsidP="00A61420">
            <w:pPr>
              <w:pStyle w:val="TableParagraph"/>
              <w:spacing w:before="182"/>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2D497DAC" w14:textId="77777777" w:rsidR="00E84F02" w:rsidRPr="00173073" w:rsidRDefault="00E84F02" w:rsidP="00A61420">
            <w:pPr>
              <w:pStyle w:val="TableParagraph"/>
              <w:spacing w:before="182"/>
              <w:ind w:left="34" w:right="5"/>
              <w:jc w:val="center"/>
              <w:rPr>
                <w:rFonts w:ascii="Arial" w:hAnsi="Arial" w:cs="Arial"/>
                <w:sz w:val="20"/>
                <w:szCs w:val="20"/>
              </w:rPr>
            </w:pPr>
            <w:r w:rsidRPr="00173073">
              <w:rPr>
                <w:rFonts w:ascii="Arial" w:hAnsi="Arial" w:cs="Arial"/>
                <w:spacing w:val="-5"/>
                <w:sz w:val="20"/>
                <w:szCs w:val="20"/>
              </w:rPr>
              <w:t>NÃO</w:t>
            </w:r>
          </w:p>
        </w:tc>
      </w:tr>
      <w:tr w:rsidR="00E84F02" w:rsidRPr="00173073" w14:paraId="4FC3C563" w14:textId="77777777" w:rsidTr="00A61420">
        <w:trPr>
          <w:trHeight w:val="590"/>
        </w:trPr>
        <w:tc>
          <w:tcPr>
            <w:tcW w:w="4678" w:type="dxa"/>
          </w:tcPr>
          <w:p w14:paraId="42685A2B" w14:textId="77777777" w:rsidR="00E84F02" w:rsidRPr="00173073" w:rsidRDefault="00E84F02" w:rsidP="00A61420">
            <w:pPr>
              <w:pStyle w:val="TableParagraph"/>
              <w:ind w:left="105"/>
              <w:rPr>
                <w:rFonts w:ascii="Arial" w:hAnsi="Arial" w:cs="Arial"/>
                <w:sz w:val="20"/>
                <w:szCs w:val="20"/>
              </w:rPr>
            </w:pPr>
            <w:r w:rsidRPr="00173073">
              <w:rPr>
                <w:rFonts w:ascii="Arial" w:hAnsi="Arial" w:cs="Arial"/>
                <w:sz w:val="20"/>
                <w:szCs w:val="20"/>
              </w:rPr>
              <w:t>Certidão</w:t>
            </w:r>
            <w:r w:rsidRPr="00173073">
              <w:rPr>
                <w:rFonts w:ascii="Arial" w:hAnsi="Arial" w:cs="Arial"/>
                <w:spacing w:val="4"/>
                <w:sz w:val="20"/>
                <w:szCs w:val="20"/>
              </w:rPr>
              <w:t xml:space="preserve"> </w:t>
            </w:r>
            <w:r w:rsidRPr="00173073">
              <w:rPr>
                <w:rFonts w:ascii="Arial" w:hAnsi="Arial" w:cs="Arial"/>
                <w:sz w:val="20"/>
                <w:szCs w:val="20"/>
              </w:rPr>
              <w:t>de</w:t>
            </w:r>
            <w:r w:rsidRPr="00173073">
              <w:rPr>
                <w:rFonts w:ascii="Arial" w:hAnsi="Arial" w:cs="Arial"/>
                <w:spacing w:val="4"/>
                <w:sz w:val="20"/>
                <w:szCs w:val="20"/>
              </w:rPr>
              <w:t xml:space="preserve"> </w:t>
            </w:r>
            <w:r w:rsidRPr="00173073">
              <w:rPr>
                <w:rFonts w:ascii="Arial" w:hAnsi="Arial" w:cs="Arial"/>
                <w:sz w:val="20"/>
                <w:szCs w:val="20"/>
              </w:rPr>
              <w:t>Licitantes</w:t>
            </w:r>
            <w:r w:rsidRPr="00173073">
              <w:rPr>
                <w:rFonts w:ascii="Arial" w:hAnsi="Arial" w:cs="Arial"/>
                <w:spacing w:val="3"/>
                <w:sz w:val="20"/>
                <w:szCs w:val="20"/>
              </w:rPr>
              <w:t xml:space="preserve"> </w:t>
            </w:r>
            <w:r w:rsidRPr="00173073">
              <w:rPr>
                <w:rFonts w:ascii="Arial" w:hAnsi="Arial" w:cs="Arial"/>
                <w:sz w:val="20"/>
                <w:szCs w:val="20"/>
              </w:rPr>
              <w:t>Inidôneos</w:t>
            </w:r>
            <w:r w:rsidRPr="00173073">
              <w:rPr>
                <w:rFonts w:ascii="Arial" w:hAnsi="Arial" w:cs="Arial"/>
                <w:spacing w:val="3"/>
                <w:sz w:val="20"/>
                <w:szCs w:val="20"/>
              </w:rPr>
              <w:t xml:space="preserve"> </w:t>
            </w:r>
            <w:r w:rsidRPr="00173073">
              <w:rPr>
                <w:rFonts w:ascii="Arial" w:hAnsi="Arial" w:cs="Arial"/>
                <w:sz w:val="20"/>
                <w:szCs w:val="20"/>
              </w:rPr>
              <w:t>TCU,</w:t>
            </w:r>
            <w:r w:rsidRPr="00173073">
              <w:rPr>
                <w:rFonts w:ascii="Arial" w:hAnsi="Arial" w:cs="Arial"/>
                <w:spacing w:val="7"/>
                <w:sz w:val="20"/>
                <w:szCs w:val="20"/>
              </w:rPr>
              <w:t xml:space="preserve"> </w:t>
            </w:r>
            <w:r w:rsidRPr="00173073">
              <w:rPr>
                <w:rFonts w:ascii="Arial" w:hAnsi="Arial" w:cs="Arial"/>
                <w:sz w:val="20"/>
                <w:szCs w:val="20"/>
              </w:rPr>
              <w:t>acessível</w:t>
            </w:r>
            <w:r w:rsidRPr="00173073">
              <w:rPr>
                <w:rFonts w:ascii="Arial" w:hAnsi="Arial" w:cs="Arial"/>
                <w:spacing w:val="1"/>
                <w:sz w:val="20"/>
                <w:szCs w:val="20"/>
              </w:rPr>
              <w:t xml:space="preserve"> </w:t>
            </w:r>
            <w:r w:rsidRPr="00173073">
              <w:rPr>
                <w:rFonts w:ascii="Arial" w:hAnsi="Arial" w:cs="Arial"/>
                <w:sz w:val="20"/>
                <w:szCs w:val="20"/>
              </w:rPr>
              <w:t>pelo</w:t>
            </w:r>
            <w:r w:rsidRPr="00173073">
              <w:rPr>
                <w:rFonts w:ascii="Arial" w:hAnsi="Arial" w:cs="Arial"/>
                <w:spacing w:val="5"/>
                <w:sz w:val="20"/>
                <w:szCs w:val="20"/>
              </w:rPr>
              <w:t xml:space="preserve"> </w:t>
            </w:r>
            <w:r w:rsidRPr="00173073">
              <w:rPr>
                <w:rFonts w:ascii="Arial" w:hAnsi="Arial" w:cs="Arial"/>
                <w:spacing w:val="-4"/>
                <w:sz w:val="20"/>
                <w:szCs w:val="20"/>
              </w:rPr>
              <w:t>site</w:t>
            </w:r>
          </w:p>
          <w:p w14:paraId="3857EF86" w14:textId="77777777" w:rsidR="00E84F02" w:rsidRPr="00173073" w:rsidRDefault="00E84F02" w:rsidP="00A61420">
            <w:pPr>
              <w:pStyle w:val="TableParagraph"/>
              <w:spacing w:before="18"/>
              <w:ind w:left="105"/>
              <w:rPr>
                <w:rFonts w:ascii="Arial" w:hAnsi="Arial" w:cs="Arial"/>
                <w:sz w:val="20"/>
                <w:szCs w:val="20"/>
              </w:rPr>
            </w:pPr>
            <w:hyperlink r:id="rId37" w:history="1">
              <w:r w:rsidRPr="00173073">
                <w:rPr>
                  <w:rStyle w:val="Hyperlink"/>
                  <w:rFonts w:ascii="Arial" w:hAnsi="Arial" w:cs="Arial"/>
                  <w:spacing w:val="-2"/>
                  <w:sz w:val="20"/>
                  <w:szCs w:val="20"/>
                </w:rPr>
                <w:t>https://contas.tcu.gov.br/ords/f?p=1660:3:111970551082228 P3_TIPO:CP</w:t>
              </w:r>
            </w:hyperlink>
            <w:r w:rsidRPr="00173073">
              <w:rPr>
                <w:rFonts w:ascii="Arial" w:hAnsi="Arial" w:cs="Arial"/>
                <w:color w:val="0000EC"/>
                <w:spacing w:val="-2"/>
                <w:sz w:val="20"/>
                <w:szCs w:val="20"/>
                <w:u w:val="single" w:color="0000EC"/>
              </w:rPr>
              <w:t>F</w:t>
            </w:r>
          </w:p>
        </w:tc>
        <w:tc>
          <w:tcPr>
            <w:tcW w:w="2268" w:type="dxa"/>
            <w:vMerge w:val="restart"/>
            <w:vAlign w:val="center"/>
          </w:tcPr>
          <w:p w14:paraId="208CC199" w14:textId="77777777" w:rsidR="00E84F02" w:rsidRPr="00173073" w:rsidRDefault="00E84F02" w:rsidP="00A61420">
            <w:pPr>
              <w:pStyle w:val="TableParagraph"/>
              <w:jc w:val="center"/>
              <w:rPr>
                <w:rFonts w:ascii="Arial" w:hAnsi="Arial" w:cs="Arial"/>
                <w:sz w:val="20"/>
                <w:szCs w:val="20"/>
              </w:rPr>
            </w:pPr>
          </w:p>
          <w:p w14:paraId="52EBBCDC" w14:textId="77777777" w:rsidR="00E84F02" w:rsidRPr="00173073" w:rsidRDefault="00E84F02" w:rsidP="00A61420">
            <w:pPr>
              <w:pStyle w:val="TableParagraph"/>
              <w:jc w:val="center"/>
              <w:rPr>
                <w:rFonts w:ascii="Arial" w:hAnsi="Arial" w:cs="Arial"/>
                <w:sz w:val="20"/>
                <w:szCs w:val="20"/>
              </w:rPr>
            </w:pPr>
          </w:p>
          <w:p w14:paraId="38B91931" w14:textId="77777777" w:rsidR="00E84F02" w:rsidRPr="00173073" w:rsidRDefault="00E84F02" w:rsidP="00A61420">
            <w:pPr>
              <w:pStyle w:val="TableParagraph"/>
              <w:spacing w:before="134"/>
              <w:jc w:val="center"/>
              <w:rPr>
                <w:rFonts w:ascii="Arial" w:hAnsi="Arial" w:cs="Arial"/>
                <w:sz w:val="20"/>
                <w:szCs w:val="20"/>
              </w:rPr>
            </w:pPr>
          </w:p>
          <w:p w14:paraId="30083B67" w14:textId="77777777" w:rsidR="00E84F02" w:rsidRPr="00173073" w:rsidRDefault="00E84F02" w:rsidP="00A61420">
            <w:pPr>
              <w:pStyle w:val="TableParagraph"/>
              <w:spacing w:before="1"/>
              <w:ind w:left="18"/>
              <w:jc w:val="center"/>
              <w:rPr>
                <w:rFonts w:ascii="Arial" w:hAnsi="Arial" w:cs="Arial"/>
                <w:sz w:val="20"/>
                <w:szCs w:val="20"/>
              </w:rPr>
            </w:pPr>
            <w:r w:rsidRPr="00173073">
              <w:rPr>
                <w:rFonts w:ascii="Arial" w:hAnsi="Arial" w:cs="Arial"/>
                <w:spacing w:val="-5"/>
                <w:sz w:val="20"/>
                <w:szCs w:val="20"/>
              </w:rPr>
              <w:lastRenderedPageBreak/>
              <w:t>NÃO</w:t>
            </w:r>
          </w:p>
          <w:p w14:paraId="46DBA6A6" w14:textId="77777777" w:rsidR="00E84F02" w:rsidRPr="00173073" w:rsidRDefault="00E84F02" w:rsidP="00A61420">
            <w:pPr>
              <w:pStyle w:val="TableParagraph"/>
              <w:spacing w:line="237" w:lineRule="auto"/>
              <w:ind w:left="214" w:right="203" w:firstLine="4"/>
              <w:jc w:val="center"/>
              <w:rPr>
                <w:rFonts w:ascii="Arial" w:hAnsi="Arial" w:cs="Arial"/>
                <w:sz w:val="20"/>
                <w:szCs w:val="20"/>
              </w:rPr>
            </w:pPr>
            <w:r w:rsidRPr="00173073">
              <w:rPr>
                <w:rFonts w:ascii="Arial" w:hAnsi="Arial" w:cs="Arial"/>
                <w:sz w:val="20"/>
                <w:szCs w:val="20"/>
              </w:rPr>
              <w:t xml:space="preserve">(Consultas já integram a </w:t>
            </w:r>
            <w:r w:rsidRPr="00173073">
              <w:rPr>
                <w:rFonts w:ascii="Arial" w:hAnsi="Arial" w:cs="Arial"/>
                <w:spacing w:val="-2"/>
                <w:sz w:val="20"/>
                <w:szCs w:val="20"/>
              </w:rPr>
              <w:t>certidão consolidada</w:t>
            </w:r>
            <w:r w:rsidRPr="00173073">
              <w:rPr>
                <w:rFonts w:ascii="Arial" w:hAnsi="Arial" w:cs="Arial"/>
                <w:spacing w:val="-9"/>
                <w:sz w:val="20"/>
                <w:szCs w:val="20"/>
              </w:rPr>
              <w:t xml:space="preserve"> </w:t>
            </w:r>
            <w:r w:rsidRPr="00173073">
              <w:rPr>
                <w:rFonts w:ascii="Arial" w:hAnsi="Arial" w:cs="Arial"/>
                <w:spacing w:val="-2"/>
                <w:sz w:val="20"/>
                <w:szCs w:val="20"/>
              </w:rPr>
              <w:t xml:space="preserve">do </w:t>
            </w:r>
            <w:r w:rsidRPr="00173073">
              <w:rPr>
                <w:rFonts w:ascii="Arial" w:hAnsi="Arial" w:cs="Arial"/>
                <w:spacing w:val="-4"/>
                <w:sz w:val="20"/>
                <w:szCs w:val="20"/>
              </w:rPr>
              <w:t>TCU)</w:t>
            </w:r>
          </w:p>
        </w:tc>
        <w:tc>
          <w:tcPr>
            <w:tcW w:w="1559" w:type="dxa"/>
            <w:vAlign w:val="center"/>
          </w:tcPr>
          <w:p w14:paraId="73950C0A" w14:textId="77777777" w:rsidR="00E84F02" w:rsidRPr="00173073" w:rsidRDefault="00E84F02" w:rsidP="00A61420">
            <w:pPr>
              <w:pStyle w:val="TableParagraph"/>
              <w:spacing w:before="181"/>
              <w:ind w:left="18"/>
              <w:jc w:val="center"/>
              <w:rPr>
                <w:rFonts w:ascii="Arial" w:hAnsi="Arial" w:cs="Arial"/>
                <w:sz w:val="20"/>
                <w:szCs w:val="20"/>
              </w:rPr>
            </w:pPr>
            <w:r w:rsidRPr="00173073">
              <w:rPr>
                <w:rFonts w:ascii="Arial" w:hAnsi="Arial" w:cs="Arial"/>
                <w:spacing w:val="-5"/>
                <w:sz w:val="20"/>
                <w:szCs w:val="20"/>
              </w:rPr>
              <w:lastRenderedPageBreak/>
              <w:t>SIM</w:t>
            </w:r>
          </w:p>
        </w:tc>
        <w:tc>
          <w:tcPr>
            <w:tcW w:w="1560" w:type="dxa"/>
            <w:tcBorders>
              <w:right w:val="single" w:sz="6" w:space="0" w:color="000000"/>
            </w:tcBorders>
            <w:vAlign w:val="center"/>
          </w:tcPr>
          <w:p w14:paraId="37FBBE64" w14:textId="77777777" w:rsidR="00E84F02" w:rsidRPr="00173073" w:rsidRDefault="00E84F02" w:rsidP="00A61420">
            <w:pPr>
              <w:pStyle w:val="TableParagraph"/>
              <w:spacing w:before="181"/>
              <w:ind w:left="34" w:right="5"/>
              <w:jc w:val="center"/>
              <w:rPr>
                <w:rFonts w:ascii="Arial" w:hAnsi="Arial" w:cs="Arial"/>
                <w:sz w:val="20"/>
                <w:szCs w:val="20"/>
              </w:rPr>
            </w:pPr>
            <w:r w:rsidRPr="00173073">
              <w:rPr>
                <w:rFonts w:ascii="Arial" w:hAnsi="Arial" w:cs="Arial"/>
                <w:spacing w:val="-5"/>
                <w:sz w:val="20"/>
                <w:szCs w:val="20"/>
              </w:rPr>
              <w:t>NÃO</w:t>
            </w:r>
          </w:p>
        </w:tc>
      </w:tr>
      <w:tr w:rsidR="00E84F02" w:rsidRPr="00173073" w14:paraId="1A1B9334" w14:textId="77777777" w:rsidTr="00A61420">
        <w:trPr>
          <w:trHeight w:val="795"/>
        </w:trPr>
        <w:tc>
          <w:tcPr>
            <w:tcW w:w="4678" w:type="dxa"/>
          </w:tcPr>
          <w:p w14:paraId="2478569C" w14:textId="77777777" w:rsidR="00E84F02" w:rsidRPr="00173073" w:rsidRDefault="00E84F02" w:rsidP="00A61420">
            <w:pPr>
              <w:pStyle w:val="TableParagraph"/>
              <w:ind w:left="105" w:right="194"/>
              <w:rPr>
                <w:rFonts w:ascii="Arial" w:hAnsi="Arial" w:cs="Arial"/>
                <w:sz w:val="20"/>
                <w:szCs w:val="20"/>
              </w:rPr>
            </w:pPr>
            <w:r w:rsidRPr="00173073">
              <w:rPr>
                <w:rFonts w:ascii="Arial" w:hAnsi="Arial" w:cs="Arial"/>
                <w:sz w:val="20"/>
                <w:szCs w:val="20"/>
              </w:rPr>
              <w:lastRenderedPageBreak/>
              <w:t xml:space="preserve">Consulta ao </w:t>
            </w:r>
            <w:hyperlink r:id="rId38">
              <w:r w:rsidRPr="00173073">
                <w:rPr>
                  <w:rFonts w:ascii="Arial" w:hAnsi="Arial" w:cs="Arial"/>
                  <w:color w:val="0000EC"/>
                  <w:sz w:val="20"/>
                  <w:szCs w:val="20"/>
                  <w:u w:val="single" w:color="0000EC"/>
                </w:rPr>
                <w:t>Cadastro Nacional de Empresas Inidôneas e Suspensas (CEIS)</w:t>
              </w:r>
            </w:hyperlink>
            <w:r w:rsidRPr="00173073">
              <w:rPr>
                <w:rFonts w:ascii="Arial" w:hAnsi="Arial" w:cs="Arial"/>
                <w:color w:val="0000EC"/>
                <w:sz w:val="20"/>
                <w:szCs w:val="20"/>
              </w:rPr>
              <w:t xml:space="preserve"> </w:t>
            </w:r>
            <w:r w:rsidRPr="00173073">
              <w:rPr>
                <w:rFonts w:ascii="Arial" w:hAnsi="Arial" w:cs="Arial"/>
                <w:sz w:val="20"/>
                <w:szCs w:val="20"/>
              </w:rPr>
              <w:t>e ao Cadastro</w:t>
            </w:r>
            <w:r w:rsidRPr="00173073">
              <w:rPr>
                <w:rFonts w:ascii="Arial" w:hAnsi="Arial" w:cs="Arial"/>
                <w:spacing w:val="-4"/>
                <w:sz w:val="20"/>
                <w:szCs w:val="20"/>
              </w:rPr>
              <w:t xml:space="preserve"> </w:t>
            </w:r>
            <w:r w:rsidRPr="00173073">
              <w:rPr>
                <w:rFonts w:ascii="Arial" w:hAnsi="Arial" w:cs="Arial"/>
                <w:sz w:val="20"/>
                <w:szCs w:val="20"/>
              </w:rPr>
              <w:t>Nacional</w:t>
            </w:r>
            <w:r w:rsidRPr="00173073">
              <w:rPr>
                <w:rFonts w:ascii="Arial" w:hAnsi="Arial" w:cs="Arial"/>
                <w:spacing w:val="-7"/>
                <w:sz w:val="20"/>
                <w:szCs w:val="20"/>
              </w:rPr>
              <w:t xml:space="preserve"> </w:t>
            </w:r>
            <w:r w:rsidRPr="00173073">
              <w:rPr>
                <w:rFonts w:ascii="Arial" w:hAnsi="Arial" w:cs="Arial"/>
                <w:sz w:val="20"/>
                <w:szCs w:val="20"/>
              </w:rPr>
              <w:t>de</w:t>
            </w:r>
            <w:r w:rsidRPr="00173073">
              <w:rPr>
                <w:rFonts w:ascii="Arial" w:hAnsi="Arial" w:cs="Arial"/>
                <w:spacing w:val="-5"/>
                <w:sz w:val="20"/>
                <w:szCs w:val="20"/>
              </w:rPr>
              <w:t xml:space="preserve"> </w:t>
            </w:r>
            <w:r w:rsidRPr="00173073">
              <w:rPr>
                <w:rFonts w:ascii="Arial" w:hAnsi="Arial" w:cs="Arial"/>
                <w:sz w:val="20"/>
                <w:szCs w:val="20"/>
              </w:rPr>
              <w:t>Empresas</w:t>
            </w:r>
            <w:r w:rsidRPr="00173073">
              <w:rPr>
                <w:rFonts w:ascii="Arial" w:hAnsi="Arial" w:cs="Arial"/>
                <w:spacing w:val="-6"/>
                <w:sz w:val="20"/>
                <w:szCs w:val="20"/>
              </w:rPr>
              <w:t xml:space="preserve"> </w:t>
            </w:r>
            <w:r w:rsidRPr="00173073">
              <w:rPr>
                <w:rFonts w:ascii="Arial" w:hAnsi="Arial" w:cs="Arial"/>
                <w:sz w:val="20"/>
                <w:szCs w:val="20"/>
              </w:rPr>
              <w:t>Punidas</w:t>
            </w:r>
            <w:r w:rsidRPr="00173073">
              <w:rPr>
                <w:rFonts w:ascii="Arial" w:hAnsi="Arial" w:cs="Arial"/>
                <w:spacing w:val="-5"/>
                <w:sz w:val="20"/>
                <w:szCs w:val="20"/>
              </w:rPr>
              <w:t xml:space="preserve"> </w:t>
            </w:r>
            <w:r w:rsidRPr="00173073">
              <w:rPr>
                <w:rFonts w:ascii="Arial" w:hAnsi="Arial" w:cs="Arial"/>
                <w:sz w:val="20"/>
                <w:szCs w:val="20"/>
              </w:rPr>
              <w:t>(CNEP)</w:t>
            </w:r>
            <w:r w:rsidRPr="00173073">
              <w:rPr>
                <w:rFonts w:ascii="Arial" w:hAnsi="Arial" w:cs="Arial"/>
                <w:spacing w:val="-5"/>
                <w:sz w:val="20"/>
                <w:szCs w:val="20"/>
              </w:rPr>
              <w:t xml:space="preserve"> </w:t>
            </w:r>
            <w:r w:rsidRPr="00173073">
              <w:rPr>
                <w:rFonts w:ascii="Arial" w:hAnsi="Arial" w:cs="Arial"/>
                <w:sz w:val="20"/>
                <w:szCs w:val="20"/>
              </w:rPr>
              <w:t>mantidos</w:t>
            </w:r>
            <w:r w:rsidRPr="00173073">
              <w:rPr>
                <w:rFonts w:ascii="Arial" w:hAnsi="Arial" w:cs="Arial"/>
                <w:spacing w:val="-5"/>
                <w:sz w:val="20"/>
                <w:szCs w:val="20"/>
              </w:rPr>
              <w:t xml:space="preserve"> </w:t>
            </w:r>
            <w:r w:rsidRPr="00173073">
              <w:rPr>
                <w:rFonts w:ascii="Arial" w:hAnsi="Arial" w:cs="Arial"/>
                <w:sz w:val="20"/>
                <w:szCs w:val="20"/>
              </w:rPr>
              <w:t>pela</w:t>
            </w:r>
            <w:r w:rsidRPr="00173073">
              <w:rPr>
                <w:rFonts w:ascii="Arial" w:hAnsi="Arial" w:cs="Arial"/>
                <w:spacing w:val="-5"/>
                <w:sz w:val="20"/>
                <w:szCs w:val="20"/>
              </w:rPr>
              <w:t xml:space="preserve"> </w:t>
            </w:r>
            <w:r w:rsidRPr="00173073">
              <w:rPr>
                <w:rFonts w:ascii="Arial" w:hAnsi="Arial" w:cs="Arial"/>
                <w:sz w:val="20"/>
                <w:szCs w:val="20"/>
              </w:rPr>
              <w:t xml:space="preserve">Controladoria-Geral da União (CGU), acessível pelo site </w:t>
            </w:r>
            <w:hyperlink r:id="rId39">
              <w:r w:rsidRPr="00173073">
                <w:rPr>
                  <w:rFonts w:ascii="Arial" w:hAnsi="Arial" w:cs="Arial"/>
                  <w:color w:val="0000EC"/>
                  <w:sz w:val="20"/>
                  <w:szCs w:val="20"/>
                  <w:u w:val="single" w:color="0000EC"/>
                </w:rPr>
                <w:t>https://certidoes.cgu.gov.br/</w:t>
              </w:r>
            </w:hyperlink>
          </w:p>
        </w:tc>
        <w:tc>
          <w:tcPr>
            <w:tcW w:w="2268" w:type="dxa"/>
            <w:vMerge/>
            <w:tcBorders>
              <w:top w:val="nil"/>
            </w:tcBorders>
            <w:vAlign w:val="center"/>
          </w:tcPr>
          <w:p w14:paraId="379F6AE0" w14:textId="77777777" w:rsidR="00E84F02" w:rsidRPr="00173073" w:rsidRDefault="00E84F02" w:rsidP="00A61420">
            <w:pPr>
              <w:jc w:val="center"/>
              <w:rPr>
                <w:rFonts w:ascii="Arial" w:hAnsi="Arial" w:cs="Arial"/>
                <w:sz w:val="20"/>
                <w:szCs w:val="20"/>
              </w:rPr>
            </w:pPr>
          </w:p>
        </w:tc>
        <w:tc>
          <w:tcPr>
            <w:tcW w:w="1559" w:type="dxa"/>
            <w:vAlign w:val="center"/>
          </w:tcPr>
          <w:p w14:paraId="79D3E2CC" w14:textId="77777777" w:rsidR="00E84F02" w:rsidRPr="00173073" w:rsidRDefault="00E84F02" w:rsidP="00A61420">
            <w:pPr>
              <w:pStyle w:val="TableParagraph"/>
              <w:spacing w:before="85"/>
              <w:jc w:val="center"/>
              <w:rPr>
                <w:rFonts w:ascii="Arial" w:hAnsi="Arial" w:cs="Arial"/>
                <w:sz w:val="20"/>
                <w:szCs w:val="20"/>
              </w:rPr>
            </w:pPr>
          </w:p>
          <w:p w14:paraId="50B09AA1" w14:textId="77777777" w:rsidR="00E84F02" w:rsidRPr="00173073" w:rsidRDefault="00E84F02" w:rsidP="00A61420">
            <w:pPr>
              <w:pStyle w:val="TableParagraph"/>
              <w:spacing w:before="1"/>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2228E955" w14:textId="77777777" w:rsidR="00E84F02" w:rsidRPr="00173073" w:rsidRDefault="00E84F02" w:rsidP="00A61420">
            <w:pPr>
              <w:pStyle w:val="TableParagraph"/>
              <w:spacing w:before="85"/>
              <w:jc w:val="center"/>
              <w:rPr>
                <w:rFonts w:ascii="Arial" w:hAnsi="Arial" w:cs="Arial"/>
                <w:sz w:val="20"/>
                <w:szCs w:val="20"/>
              </w:rPr>
            </w:pPr>
          </w:p>
          <w:p w14:paraId="168C295D" w14:textId="77777777" w:rsidR="00E84F02" w:rsidRPr="00173073" w:rsidRDefault="00E84F02" w:rsidP="00A61420">
            <w:pPr>
              <w:pStyle w:val="TableParagraph"/>
              <w:spacing w:before="1"/>
              <w:ind w:left="34" w:right="5"/>
              <w:jc w:val="center"/>
              <w:rPr>
                <w:rFonts w:ascii="Arial" w:hAnsi="Arial" w:cs="Arial"/>
                <w:sz w:val="20"/>
                <w:szCs w:val="20"/>
              </w:rPr>
            </w:pPr>
            <w:r w:rsidRPr="00173073">
              <w:rPr>
                <w:rFonts w:ascii="Arial" w:hAnsi="Arial" w:cs="Arial"/>
                <w:spacing w:val="-5"/>
                <w:sz w:val="20"/>
                <w:szCs w:val="20"/>
              </w:rPr>
              <w:t>NÃO</w:t>
            </w:r>
          </w:p>
        </w:tc>
      </w:tr>
      <w:tr w:rsidR="00E84F02" w:rsidRPr="00173073" w14:paraId="28AFA6AD" w14:textId="77777777" w:rsidTr="00A61420">
        <w:trPr>
          <w:trHeight w:val="989"/>
        </w:trPr>
        <w:tc>
          <w:tcPr>
            <w:tcW w:w="4678" w:type="dxa"/>
          </w:tcPr>
          <w:p w14:paraId="2EEAF122" w14:textId="77777777" w:rsidR="00E84F02" w:rsidRPr="00173073" w:rsidRDefault="00E84F02" w:rsidP="00A61420">
            <w:pPr>
              <w:pStyle w:val="TableParagraph"/>
              <w:spacing w:line="244" w:lineRule="auto"/>
              <w:ind w:left="105"/>
              <w:rPr>
                <w:rFonts w:ascii="Arial" w:hAnsi="Arial" w:cs="Arial"/>
                <w:sz w:val="20"/>
                <w:szCs w:val="20"/>
              </w:rPr>
            </w:pPr>
            <w:r w:rsidRPr="00173073">
              <w:rPr>
                <w:rFonts w:ascii="Arial" w:hAnsi="Arial" w:cs="Arial"/>
                <w:sz w:val="20"/>
                <w:szCs w:val="20"/>
              </w:rPr>
              <w:t>Consulta ao Cadastro Nacional de Condenações Cíveis por Ato de Improbidade Administrativa</w:t>
            </w:r>
            <w:r w:rsidRPr="00173073">
              <w:rPr>
                <w:rFonts w:ascii="Arial" w:hAnsi="Arial" w:cs="Arial"/>
                <w:spacing w:val="-5"/>
                <w:sz w:val="20"/>
                <w:szCs w:val="20"/>
              </w:rPr>
              <w:t xml:space="preserve"> </w:t>
            </w:r>
            <w:r w:rsidRPr="00173073">
              <w:rPr>
                <w:rFonts w:ascii="Arial" w:hAnsi="Arial" w:cs="Arial"/>
                <w:sz w:val="20"/>
                <w:szCs w:val="20"/>
              </w:rPr>
              <w:t>e</w:t>
            </w:r>
            <w:r w:rsidRPr="00173073">
              <w:rPr>
                <w:rFonts w:ascii="Arial" w:hAnsi="Arial" w:cs="Arial"/>
                <w:spacing w:val="-5"/>
                <w:sz w:val="20"/>
                <w:szCs w:val="20"/>
              </w:rPr>
              <w:t xml:space="preserve"> </w:t>
            </w:r>
            <w:r w:rsidRPr="00173073">
              <w:rPr>
                <w:rFonts w:ascii="Arial" w:hAnsi="Arial" w:cs="Arial"/>
                <w:sz w:val="20"/>
                <w:szCs w:val="20"/>
              </w:rPr>
              <w:t>Inelegibilidade,</w:t>
            </w:r>
            <w:r w:rsidRPr="00173073">
              <w:rPr>
                <w:rFonts w:ascii="Arial" w:hAnsi="Arial" w:cs="Arial"/>
                <w:spacing w:val="-3"/>
                <w:sz w:val="20"/>
                <w:szCs w:val="20"/>
              </w:rPr>
              <w:t xml:space="preserve"> </w:t>
            </w:r>
            <w:r w:rsidRPr="00173073">
              <w:rPr>
                <w:rFonts w:ascii="Arial" w:hAnsi="Arial" w:cs="Arial"/>
                <w:sz w:val="20"/>
                <w:szCs w:val="20"/>
              </w:rPr>
              <w:t>mantido</w:t>
            </w:r>
            <w:r w:rsidRPr="00173073">
              <w:rPr>
                <w:rFonts w:ascii="Arial" w:hAnsi="Arial" w:cs="Arial"/>
                <w:spacing w:val="-5"/>
                <w:sz w:val="20"/>
                <w:szCs w:val="20"/>
              </w:rPr>
              <w:t xml:space="preserve"> </w:t>
            </w:r>
            <w:r w:rsidRPr="00173073">
              <w:rPr>
                <w:rFonts w:ascii="Arial" w:hAnsi="Arial" w:cs="Arial"/>
                <w:sz w:val="20"/>
                <w:szCs w:val="20"/>
              </w:rPr>
              <w:t>pelo</w:t>
            </w:r>
            <w:r w:rsidRPr="00173073">
              <w:rPr>
                <w:rFonts w:ascii="Arial" w:hAnsi="Arial" w:cs="Arial"/>
                <w:spacing w:val="-5"/>
                <w:sz w:val="20"/>
                <w:szCs w:val="20"/>
              </w:rPr>
              <w:t xml:space="preserve"> </w:t>
            </w:r>
            <w:r w:rsidRPr="00173073">
              <w:rPr>
                <w:rFonts w:ascii="Arial" w:hAnsi="Arial" w:cs="Arial"/>
                <w:sz w:val="20"/>
                <w:szCs w:val="20"/>
              </w:rPr>
              <w:t>Conselho</w:t>
            </w:r>
            <w:r w:rsidRPr="00173073">
              <w:rPr>
                <w:rFonts w:ascii="Arial" w:hAnsi="Arial" w:cs="Arial"/>
                <w:spacing w:val="-5"/>
                <w:sz w:val="20"/>
                <w:szCs w:val="20"/>
              </w:rPr>
              <w:t xml:space="preserve"> </w:t>
            </w:r>
            <w:r w:rsidRPr="00173073">
              <w:rPr>
                <w:rFonts w:ascii="Arial" w:hAnsi="Arial" w:cs="Arial"/>
                <w:sz w:val="20"/>
                <w:szCs w:val="20"/>
              </w:rPr>
              <w:t>Nacional</w:t>
            </w:r>
            <w:r w:rsidRPr="00173073">
              <w:rPr>
                <w:rFonts w:ascii="Arial" w:hAnsi="Arial" w:cs="Arial"/>
                <w:spacing w:val="-6"/>
                <w:sz w:val="20"/>
                <w:szCs w:val="20"/>
              </w:rPr>
              <w:t xml:space="preserve"> </w:t>
            </w:r>
            <w:r w:rsidRPr="00173073">
              <w:rPr>
                <w:rFonts w:ascii="Arial" w:hAnsi="Arial" w:cs="Arial"/>
                <w:sz w:val="20"/>
                <w:szCs w:val="20"/>
              </w:rPr>
              <w:t>de</w:t>
            </w:r>
            <w:r w:rsidRPr="00173073">
              <w:rPr>
                <w:rFonts w:ascii="Arial" w:hAnsi="Arial" w:cs="Arial"/>
                <w:spacing w:val="-5"/>
                <w:sz w:val="20"/>
                <w:szCs w:val="20"/>
              </w:rPr>
              <w:t xml:space="preserve"> </w:t>
            </w:r>
            <w:r w:rsidRPr="00173073">
              <w:rPr>
                <w:rFonts w:ascii="Arial" w:hAnsi="Arial" w:cs="Arial"/>
                <w:sz w:val="20"/>
                <w:szCs w:val="20"/>
              </w:rPr>
              <w:t>Justiça</w:t>
            </w:r>
            <w:r w:rsidRPr="00173073">
              <w:rPr>
                <w:rFonts w:ascii="Arial" w:hAnsi="Arial" w:cs="Arial"/>
                <w:spacing w:val="-5"/>
                <w:sz w:val="20"/>
                <w:szCs w:val="20"/>
              </w:rPr>
              <w:t xml:space="preserve"> </w:t>
            </w:r>
            <w:r w:rsidRPr="00173073">
              <w:rPr>
                <w:rFonts w:ascii="Arial" w:hAnsi="Arial" w:cs="Arial"/>
                <w:sz w:val="20"/>
                <w:szCs w:val="20"/>
              </w:rPr>
              <w:t xml:space="preserve">(CNJ), </w:t>
            </w:r>
            <w:hyperlink r:id="rId40">
              <w:r w:rsidRPr="00173073">
                <w:rPr>
                  <w:rFonts w:ascii="Arial" w:hAnsi="Arial" w:cs="Arial"/>
                  <w:sz w:val="20"/>
                  <w:szCs w:val="20"/>
                </w:rPr>
                <w:t xml:space="preserve">acessível pelo site </w:t>
              </w:r>
              <w:r w:rsidRPr="00173073">
                <w:rPr>
                  <w:rFonts w:ascii="Arial" w:hAnsi="Arial" w:cs="Arial"/>
                  <w:color w:val="0000EC"/>
                  <w:sz w:val="20"/>
                  <w:szCs w:val="20"/>
                  <w:u w:val="single" w:color="0000EC"/>
                </w:rPr>
                <w:t>https://www.cnj.jus.br/improbidade_adm/consultar_requerido.php</w:t>
              </w:r>
            </w:hyperlink>
            <w:r w:rsidRPr="00173073">
              <w:rPr>
                <w:rFonts w:ascii="Arial" w:hAnsi="Arial" w:cs="Arial"/>
                <w:color w:val="0000EC"/>
                <w:sz w:val="20"/>
                <w:szCs w:val="20"/>
                <w:u w:val="single" w:color="0000EC"/>
              </w:rPr>
              <w:t>?</w:t>
            </w:r>
            <w:r w:rsidRPr="00173073">
              <w:rPr>
                <w:rFonts w:ascii="Arial" w:hAnsi="Arial" w:cs="Arial"/>
                <w:color w:val="0000EC"/>
                <w:spacing w:val="40"/>
                <w:sz w:val="20"/>
                <w:szCs w:val="20"/>
              </w:rPr>
              <w:t xml:space="preserve"> </w:t>
            </w:r>
            <w:hyperlink r:id="rId41">
              <w:r w:rsidRPr="00173073">
                <w:rPr>
                  <w:rFonts w:ascii="Arial" w:hAnsi="Arial" w:cs="Arial"/>
                  <w:color w:val="0000EC"/>
                  <w:spacing w:val="-2"/>
                  <w:sz w:val="20"/>
                  <w:szCs w:val="20"/>
                  <w:u w:val="single" w:color="0000EC"/>
                </w:rPr>
                <w:t>validar=form</w:t>
              </w:r>
              <w:r w:rsidRPr="00173073">
                <w:rPr>
                  <w:rFonts w:ascii="Arial" w:hAnsi="Arial" w:cs="Arial"/>
                  <w:color w:val="0000EC"/>
                  <w:spacing w:val="-2"/>
                  <w:sz w:val="20"/>
                  <w:szCs w:val="20"/>
                </w:rPr>
                <w:t>.</w:t>
              </w:r>
            </w:hyperlink>
          </w:p>
        </w:tc>
        <w:tc>
          <w:tcPr>
            <w:tcW w:w="2268" w:type="dxa"/>
            <w:vMerge/>
            <w:tcBorders>
              <w:top w:val="nil"/>
              <w:bottom w:val="single" w:sz="4" w:space="0" w:color="auto"/>
            </w:tcBorders>
            <w:vAlign w:val="center"/>
          </w:tcPr>
          <w:p w14:paraId="06316485" w14:textId="77777777" w:rsidR="00E84F02" w:rsidRPr="00173073" w:rsidRDefault="00E84F02" w:rsidP="00A61420">
            <w:pPr>
              <w:jc w:val="center"/>
              <w:rPr>
                <w:rFonts w:ascii="Arial" w:hAnsi="Arial" w:cs="Arial"/>
                <w:sz w:val="20"/>
                <w:szCs w:val="20"/>
              </w:rPr>
            </w:pPr>
          </w:p>
        </w:tc>
        <w:tc>
          <w:tcPr>
            <w:tcW w:w="1559" w:type="dxa"/>
            <w:vAlign w:val="center"/>
          </w:tcPr>
          <w:p w14:paraId="2FE9FA84" w14:textId="77777777" w:rsidR="00E84F02" w:rsidRPr="00173073" w:rsidRDefault="00E84F02" w:rsidP="00A61420">
            <w:pPr>
              <w:pStyle w:val="TableParagraph"/>
              <w:spacing w:before="180"/>
              <w:jc w:val="center"/>
              <w:rPr>
                <w:rFonts w:ascii="Arial" w:hAnsi="Arial" w:cs="Arial"/>
                <w:sz w:val="20"/>
                <w:szCs w:val="20"/>
              </w:rPr>
            </w:pPr>
          </w:p>
          <w:p w14:paraId="3E3C5645" w14:textId="77777777" w:rsidR="00E84F02" w:rsidRPr="00173073" w:rsidRDefault="00E84F02" w:rsidP="00A61420">
            <w:pPr>
              <w:pStyle w:val="TableParagraph"/>
              <w:ind w:left="18"/>
              <w:jc w:val="center"/>
              <w:rPr>
                <w:rFonts w:ascii="Arial" w:hAnsi="Arial" w:cs="Arial"/>
                <w:sz w:val="20"/>
                <w:szCs w:val="20"/>
              </w:rPr>
            </w:pPr>
            <w:r w:rsidRPr="00173073">
              <w:rPr>
                <w:rFonts w:ascii="Arial" w:hAnsi="Arial" w:cs="Arial"/>
                <w:spacing w:val="-5"/>
                <w:sz w:val="20"/>
                <w:szCs w:val="20"/>
              </w:rPr>
              <w:t>SIM</w:t>
            </w:r>
          </w:p>
        </w:tc>
        <w:tc>
          <w:tcPr>
            <w:tcW w:w="1560" w:type="dxa"/>
            <w:tcBorders>
              <w:right w:val="single" w:sz="6" w:space="0" w:color="000000"/>
            </w:tcBorders>
            <w:vAlign w:val="center"/>
          </w:tcPr>
          <w:p w14:paraId="2BC67760" w14:textId="77777777" w:rsidR="00E84F02" w:rsidRPr="00173073" w:rsidRDefault="00E84F02" w:rsidP="00A61420">
            <w:pPr>
              <w:pStyle w:val="TableParagraph"/>
              <w:spacing w:before="180"/>
              <w:jc w:val="center"/>
              <w:rPr>
                <w:rFonts w:ascii="Arial" w:hAnsi="Arial" w:cs="Arial"/>
                <w:sz w:val="20"/>
                <w:szCs w:val="20"/>
              </w:rPr>
            </w:pPr>
          </w:p>
          <w:p w14:paraId="77DE5D56" w14:textId="77777777" w:rsidR="00E84F02" w:rsidRPr="00173073" w:rsidRDefault="00E84F02" w:rsidP="00A61420">
            <w:pPr>
              <w:pStyle w:val="TableParagraph"/>
              <w:ind w:left="34" w:right="13"/>
              <w:jc w:val="center"/>
              <w:rPr>
                <w:rFonts w:ascii="Arial" w:hAnsi="Arial" w:cs="Arial"/>
                <w:sz w:val="20"/>
                <w:szCs w:val="20"/>
              </w:rPr>
            </w:pPr>
            <w:r w:rsidRPr="00173073">
              <w:rPr>
                <w:rFonts w:ascii="Arial" w:hAnsi="Arial" w:cs="Arial"/>
                <w:spacing w:val="-5"/>
                <w:sz w:val="20"/>
                <w:szCs w:val="20"/>
              </w:rPr>
              <w:t>SIM</w:t>
            </w:r>
          </w:p>
        </w:tc>
      </w:tr>
      <w:tr w:rsidR="00E84F02" w:rsidRPr="00173073" w14:paraId="53A3DE01" w14:textId="77777777" w:rsidTr="00A61420">
        <w:trPr>
          <w:trHeight w:val="989"/>
        </w:trPr>
        <w:tc>
          <w:tcPr>
            <w:tcW w:w="4678" w:type="dxa"/>
          </w:tcPr>
          <w:p w14:paraId="759A0D31" w14:textId="77777777" w:rsidR="00E84F02" w:rsidRPr="00173073" w:rsidRDefault="00E84F02" w:rsidP="00A61420">
            <w:pPr>
              <w:pStyle w:val="TableParagraph"/>
              <w:spacing w:line="244" w:lineRule="auto"/>
              <w:ind w:left="105"/>
              <w:jc w:val="both"/>
              <w:rPr>
                <w:rFonts w:ascii="Arial" w:hAnsi="Arial" w:cs="Arial"/>
                <w:sz w:val="20"/>
                <w:szCs w:val="20"/>
              </w:rPr>
            </w:pPr>
            <w:r w:rsidRPr="00173073">
              <w:rPr>
                <w:rFonts w:ascii="Arial" w:hAnsi="Arial" w:cs="Arial"/>
                <w:sz w:val="20"/>
                <w:szCs w:val="20"/>
              </w:rPr>
              <w:t>Consulta</w:t>
            </w:r>
            <w:r w:rsidRPr="00173073">
              <w:rPr>
                <w:rFonts w:ascii="Arial" w:hAnsi="Arial" w:cs="Arial"/>
                <w:spacing w:val="-5"/>
                <w:sz w:val="20"/>
                <w:szCs w:val="20"/>
              </w:rPr>
              <w:t xml:space="preserve"> </w:t>
            </w:r>
            <w:r w:rsidRPr="00173073">
              <w:rPr>
                <w:rFonts w:ascii="Arial" w:hAnsi="Arial" w:cs="Arial"/>
                <w:sz w:val="20"/>
                <w:szCs w:val="20"/>
              </w:rPr>
              <w:t>Consolidada</w:t>
            </w:r>
            <w:r w:rsidRPr="00173073">
              <w:rPr>
                <w:rFonts w:ascii="Arial" w:hAnsi="Arial" w:cs="Arial"/>
                <w:spacing w:val="-5"/>
                <w:sz w:val="20"/>
                <w:szCs w:val="20"/>
              </w:rPr>
              <w:t xml:space="preserve"> </w:t>
            </w:r>
            <w:r w:rsidRPr="00173073">
              <w:rPr>
                <w:rFonts w:ascii="Arial" w:hAnsi="Arial" w:cs="Arial"/>
                <w:sz w:val="20"/>
                <w:szCs w:val="20"/>
              </w:rPr>
              <w:t>de</w:t>
            </w:r>
            <w:r w:rsidRPr="00173073">
              <w:rPr>
                <w:rFonts w:ascii="Arial" w:hAnsi="Arial" w:cs="Arial"/>
                <w:spacing w:val="-5"/>
                <w:sz w:val="20"/>
                <w:szCs w:val="20"/>
              </w:rPr>
              <w:t xml:space="preserve"> </w:t>
            </w:r>
            <w:r w:rsidRPr="00173073">
              <w:rPr>
                <w:rFonts w:ascii="Arial" w:hAnsi="Arial" w:cs="Arial"/>
                <w:sz w:val="20"/>
                <w:szCs w:val="20"/>
              </w:rPr>
              <w:t>Pessoa</w:t>
            </w:r>
            <w:r w:rsidRPr="00173073">
              <w:rPr>
                <w:rFonts w:ascii="Arial" w:hAnsi="Arial" w:cs="Arial"/>
                <w:spacing w:val="-5"/>
                <w:sz w:val="20"/>
                <w:szCs w:val="20"/>
              </w:rPr>
              <w:t xml:space="preserve"> </w:t>
            </w:r>
            <w:r w:rsidRPr="00173073">
              <w:rPr>
                <w:rFonts w:ascii="Arial" w:hAnsi="Arial" w:cs="Arial"/>
                <w:sz w:val="20"/>
                <w:szCs w:val="20"/>
              </w:rPr>
              <w:t>Jurídica</w:t>
            </w:r>
            <w:r w:rsidRPr="00173073">
              <w:rPr>
                <w:rFonts w:ascii="Arial" w:hAnsi="Arial" w:cs="Arial"/>
                <w:spacing w:val="-5"/>
                <w:sz w:val="20"/>
                <w:szCs w:val="20"/>
              </w:rPr>
              <w:t xml:space="preserve"> </w:t>
            </w:r>
            <w:r w:rsidRPr="00173073">
              <w:rPr>
                <w:rFonts w:ascii="Arial" w:hAnsi="Arial" w:cs="Arial"/>
                <w:sz w:val="20"/>
                <w:szCs w:val="20"/>
              </w:rPr>
              <w:t>do</w:t>
            </w:r>
            <w:r w:rsidRPr="00173073">
              <w:rPr>
                <w:rFonts w:ascii="Arial" w:hAnsi="Arial" w:cs="Arial"/>
                <w:spacing w:val="-4"/>
                <w:sz w:val="20"/>
                <w:szCs w:val="20"/>
              </w:rPr>
              <w:t xml:space="preserve"> </w:t>
            </w:r>
            <w:r w:rsidRPr="00173073">
              <w:rPr>
                <w:rFonts w:ascii="Arial" w:hAnsi="Arial" w:cs="Arial"/>
                <w:sz w:val="20"/>
                <w:szCs w:val="20"/>
              </w:rPr>
              <w:t>TCU</w:t>
            </w:r>
            <w:r w:rsidRPr="00173073">
              <w:rPr>
                <w:rFonts w:ascii="Arial" w:hAnsi="Arial" w:cs="Arial"/>
                <w:spacing w:val="-2"/>
                <w:sz w:val="20"/>
                <w:szCs w:val="20"/>
              </w:rPr>
              <w:t xml:space="preserve"> </w:t>
            </w:r>
            <w:r w:rsidRPr="00173073">
              <w:rPr>
                <w:rFonts w:ascii="Arial" w:hAnsi="Arial" w:cs="Arial"/>
                <w:sz w:val="20"/>
                <w:szCs w:val="20"/>
              </w:rPr>
              <w:t>(Integra</w:t>
            </w:r>
            <w:r w:rsidRPr="00173073">
              <w:rPr>
                <w:rFonts w:ascii="Arial" w:hAnsi="Arial" w:cs="Arial"/>
                <w:spacing w:val="-5"/>
                <w:sz w:val="20"/>
                <w:szCs w:val="20"/>
              </w:rPr>
              <w:t xml:space="preserve"> </w:t>
            </w:r>
            <w:r w:rsidRPr="00173073">
              <w:rPr>
                <w:rFonts w:ascii="Arial" w:hAnsi="Arial" w:cs="Arial"/>
                <w:sz w:val="20"/>
                <w:szCs w:val="20"/>
              </w:rPr>
              <w:t>4 certidões:</w:t>
            </w:r>
            <w:r w:rsidRPr="00173073">
              <w:rPr>
                <w:rFonts w:ascii="Arial" w:hAnsi="Arial" w:cs="Arial"/>
                <w:spacing w:val="-6"/>
                <w:sz w:val="20"/>
                <w:szCs w:val="20"/>
              </w:rPr>
              <w:t xml:space="preserve"> </w:t>
            </w:r>
            <w:r w:rsidRPr="00173073">
              <w:rPr>
                <w:rFonts w:ascii="Arial" w:hAnsi="Arial" w:cs="Arial"/>
                <w:sz w:val="20"/>
                <w:szCs w:val="20"/>
              </w:rPr>
              <w:t>(1)</w:t>
            </w:r>
            <w:r w:rsidRPr="00173073">
              <w:rPr>
                <w:rFonts w:ascii="Arial" w:hAnsi="Arial" w:cs="Arial"/>
                <w:spacing w:val="-6"/>
                <w:sz w:val="20"/>
                <w:szCs w:val="20"/>
              </w:rPr>
              <w:t xml:space="preserve"> </w:t>
            </w:r>
            <w:r w:rsidRPr="00173073">
              <w:rPr>
                <w:rFonts w:ascii="Arial" w:hAnsi="Arial" w:cs="Arial"/>
                <w:sz w:val="20"/>
                <w:szCs w:val="20"/>
              </w:rPr>
              <w:t xml:space="preserve">Licitantes Inidôneos, (2) CNIA - Cadastro Nacional de Condenações Cíveis por Ato de Improbidade Administrativa e Inelegibilidade, (3) CEIS - Cadastro Nacional de Empresas Inidôneas e Suspensas e (4) CNEP - Cadastro Nacional de Empresas Punidas . Acesso disponível no site </w:t>
            </w:r>
            <w:hyperlink r:id="rId42">
              <w:r w:rsidRPr="00173073">
                <w:rPr>
                  <w:rFonts w:ascii="Arial" w:hAnsi="Arial" w:cs="Arial"/>
                  <w:color w:val="0000EC"/>
                  <w:sz w:val="20"/>
                  <w:szCs w:val="20"/>
                  <w:u w:val="single" w:color="0000EC"/>
                </w:rPr>
                <w:t>https://certidoes-apf.apps.tcu.gov.br/</w:t>
              </w:r>
            </w:hyperlink>
          </w:p>
        </w:tc>
        <w:tc>
          <w:tcPr>
            <w:tcW w:w="2268" w:type="dxa"/>
            <w:tcBorders>
              <w:top w:val="single" w:sz="4" w:space="0" w:color="auto"/>
            </w:tcBorders>
            <w:vAlign w:val="center"/>
          </w:tcPr>
          <w:p w14:paraId="31F9028B" w14:textId="77777777" w:rsidR="00E84F02" w:rsidRPr="00173073" w:rsidRDefault="00E84F02" w:rsidP="00A61420">
            <w:pPr>
              <w:pStyle w:val="TableParagraph"/>
              <w:jc w:val="center"/>
              <w:rPr>
                <w:rFonts w:ascii="Arial" w:hAnsi="Arial" w:cs="Arial"/>
                <w:sz w:val="20"/>
                <w:szCs w:val="20"/>
              </w:rPr>
            </w:pPr>
          </w:p>
          <w:p w14:paraId="38E35E25" w14:textId="77777777" w:rsidR="00E84F02" w:rsidRPr="00173073" w:rsidRDefault="00E84F02" w:rsidP="00A61420">
            <w:pPr>
              <w:pStyle w:val="TableParagraph"/>
              <w:spacing w:before="85"/>
              <w:jc w:val="center"/>
              <w:rPr>
                <w:rFonts w:ascii="Arial" w:hAnsi="Arial" w:cs="Arial"/>
                <w:sz w:val="20"/>
                <w:szCs w:val="20"/>
              </w:rPr>
            </w:pPr>
          </w:p>
          <w:p w14:paraId="059F8E82" w14:textId="77777777" w:rsidR="00E84F02" w:rsidRPr="00173073" w:rsidRDefault="00E84F02" w:rsidP="00A61420">
            <w:pPr>
              <w:jc w:val="center"/>
              <w:rPr>
                <w:rFonts w:ascii="Arial" w:hAnsi="Arial" w:cs="Arial"/>
                <w:sz w:val="20"/>
                <w:szCs w:val="20"/>
              </w:rPr>
            </w:pPr>
            <w:r w:rsidRPr="00173073">
              <w:rPr>
                <w:rFonts w:ascii="Arial" w:hAnsi="Arial" w:cs="Arial"/>
                <w:spacing w:val="-5"/>
                <w:sz w:val="20"/>
                <w:szCs w:val="20"/>
              </w:rPr>
              <w:t>SIM</w:t>
            </w:r>
          </w:p>
        </w:tc>
        <w:tc>
          <w:tcPr>
            <w:tcW w:w="1559" w:type="dxa"/>
            <w:vAlign w:val="center"/>
          </w:tcPr>
          <w:p w14:paraId="552AB544" w14:textId="77777777" w:rsidR="00E84F02" w:rsidRPr="00173073" w:rsidRDefault="00E84F02" w:rsidP="00A61420">
            <w:pPr>
              <w:pStyle w:val="TableParagraph"/>
              <w:jc w:val="center"/>
              <w:rPr>
                <w:rFonts w:ascii="Arial" w:hAnsi="Arial" w:cs="Arial"/>
                <w:sz w:val="20"/>
                <w:szCs w:val="20"/>
              </w:rPr>
            </w:pPr>
          </w:p>
          <w:p w14:paraId="6278D9B4" w14:textId="77777777" w:rsidR="00E84F02" w:rsidRPr="00173073" w:rsidRDefault="00E84F02" w:rsidP="00A61420">
            <w:pPr>
              <w:pStyle w:val="TableParagraph"/>
              <w:spacing w:before="85"/>
              <w:jc w:val="center"/>
              <w:rPr>
                <w:rFonts w:ascii="Arial" w:hAnsi="Arial" w:cs="Arial"/>
                <w:sz w:val="20"/>
                <w:szCs w:val="20"/>
              </w:rPr>
            </w:pPr>
          </w:p>
          <w:p w14:paraId="5144ACBA" w14:textId="77777777" w:rsidR="00E84F02" w:rsidRPr="00173073" w:rsidRDefault="00E84F02" w:rsidP="00A61420">
            <w:pPr>
              <w:pStyle w:val="TableParagraph"/>
              <w:spacing w:before="180"/>
              <w:jc w:val="center"/>
              <w:rPr>
                <w:rFonts w:ascii="Arial" w:hAnsi="Arial" w:cs="Arial"/>
                <w:sz w:val="20"/>
                <w:szCs w:val="20"/>
              </w:rPr>
            </w:pPr>
            <w:r w:rsidRPr="00173073">
              <w:rPr>
                <w:rFonts w:ascii="Arial" w:hAnsi="Arial" w:cs="Arial"/>
                <w:spacing w:val="-5"/>
                <w:sz w:val="20"/>
                <w:szCs w:val="20"/>
              </w:rPr>
              <w:t>NÃO</w:t>
            </w:r>
          </w:p>
        </w:tc>
        <w:tc>
          <w:tcPr>
            <w:tcW w:w="1560" w:type="dxa"/>
            <w:tcBorders>
              <w:right w:val="single" w:sz="6" w:space="0" w:color="000000"/>
            </w:tcBorders>
            <w:vAlign w:val="center"/>
          </w:tcPr>
          <w:p w14:paraId="52A32958" w14:textId="77777777" w:rsidR="00E84F02" w:rsidRPr="00173073" w:rsidRDefault="00E84F02" w:rsidP="00A61420">
            <w:pPr>
              <w:pStyle w:val="TableParagraph"/>
              <w:jc w:val="center"/>
              <w:rPr>
                <w:rFonts w:ascii="Arial" w:hAnsi="Arial" w:cs="Arial"/>
                <w:sz w:val="20"/>
                <w:szCs w:val="20"/>
              </w:rPr>
            </w:pPr>
          </w:p>
          <w:p w14:paraId="587603A3" w14:textId="77777777" w:rsidR="00E84F02" w:rsidRPr="00173073" w:rsidRDefault="00E84F02" w:rsidP="00A61420">
            <w:pPr>
              <w:pStyle w:val="TableParagraph"/>
              <w:spacing w:before="85"/>
              <w:jc w:val="center"/>
              <w:rPr>
                <w:rFonts w:ascii="Arial" w:hAnsi="Arial" w:cs="Arial"/>
                <w:sz w:val="20"/>
                <w:szCs w:val="20"/>
              </w:rPr>
            </w:pPr>
          </w:p>
          <w:p w14:paraId="427668EB" w14:textId="77777777" w:rsidR="00E84F02" w:rsidRPr="00173073" w:rsidRDefault="00E84F02" w:rsidP="00A61420">
            <w:pPr>
              <w:pStyle w:val="TableParagraph"/>
              <w:spacing w:before="180"/>
              <w:jc w:val="center"/>
              <w:rPr>
                <w:rFonts w:ascii="Arial" w:hAnsi="Arial" w:cs="Arial"/>
                <w:sz w:val="20"/>
                <w:szCs w:val="20"/>
              </w:rPr>
            </w:pPr>
            <w:r w:rsidRPr="00173073">
              <w:rPr>
                <w:rFonts w:ascii="Arial" w:hAnsi="Arial" w:cs="Arial"/>
                <w:spacing w:val="-5"/>
                <w:sz w:val="20"/>
                <w:szCs w:val="20"/>
              </w:rPr>
              <w:t>NÃO</w:t>
            </w:r>
          </w:p>
        </w:tc>
      </w:tr>
      <w:tr w:rsidR="00E84F02" w:rsidRPr="00173073" w14:paraId="27BB6F47" w14:textId="77777777" w:rsidTr="00A61420">
        <w:trPr>
          <w:trHeight w:val="989"/>
        </w:trPr>
        <w:tc>
          <w:tcPr>
            <w:tcW w:w="10065" w:type="dxa"/>
            <w:gridSpan w:val="4"/>
            <w:tcBorders>
              <w:bottom w:val="single" w:sz="4" w:space="0" w:color="auto"/>
              <w:right w:val="single" w:sz="6" w:space="0" w:color="000000"/>
            </w:tcBorders>
          </w:tcPr>
          <w:p w14:paraId="5088B603" w14:textId="77777777" w:rsidR="00E84F02" w:rsidRPr="00173073" w:rsidRDefault="00E84F02" w:rsidP="00A61420">
            <w:pPr>
              <w:pStyle w:val="TableParagraph"/>
              <w:spacing w:before="180"/>
              <w:rPr>
                <w:rFonts w:ascii="Arial" w:hAnsi="Arial" w:cs="Arial"/>
                <w:sz w:val="20"/>
                <w:szCs w:val="20"/>
              </w:rPr>
            </w:pPr>
            <w:r w:rsidRPr="00173073">
              <w:rPr>
                <w:rFonts w:ascii="Arial" w:hAnsi="Arial" w:cs="Arial"/>
                <w:sz w:val="20"/>
                <w:szCs w:val="20"/>
              </w:rPr>
              <w:t>Nota: *A consulta ao cadastro Nacional de Condenações Cíveis por Ato de Improbidade Administrativa e Inelegibilidade, mantido pelo Conselho Nacional</w:t>
            </w:r>
            <w:r w:rsidRPr="00173073">
              <w:rPr>
                <w:rFonts w:ascii="Arial" w:hAnsi="Arial" w:cs="Arial"/>
                <w:spacing w:val="15"/>
                <w:sz w:val="20"/>
                <w:szCs w:val="20"/>
              </w:rPr>
              <w:t xml:space="preserve"> </w:t>
            </w:r>
            <w:r w:rsidRPr="00173073">
              <w:rPr>
                <w:rFonts w:ascii="Arial" w:hAnsi="Arial" w:cs="Arial"/>
                <w:sz w:val="20"/>
                <w:szCs w:val="20"/>
              </w:rPr>
              <w:t>de</w:t>
            </w:r>
            <w:r w:rsidRPr="00173073">
              <w:rPr>
                <w:rFonts w:ascii="Arial" w:hAnsi="Arial" w:cs="Arial"/>
                <w:spacing w:val="16"/>
                <w:sz w:val="20"/>
                <w:szCs w:val="20"/>
              </w:rPr>
              <w:t xml:space="preserve"> </w:t>
            </w:r>
            <w:r w:rsidRPr="00173073">
              <w:rPr>
                <w:rFonts w:ascii="Arial" w:hAnsi="Arial" w:cs="Arial"/>
                <w:sz w:val="20"/>
                <w:szCs w:val="20"/>
              </w:rPr>
              <w:t>Justiça</w:t>
            </w:r>
            <w:r w:rsidRPr="00173073">
              <w:rPr>
                <w:rFonts w:ascii="Arial" w:hAnsi="Arial" w:cs="Arial"/>
                <w:spacing w:val="16"/>
                <w:sz w:val="20"/>
                <w:szCs w:val="20"/>
              </w:rPr>
              <w:t xml:space="preserve"> </w:t>
            </w:r>
            <w:r w:rsidRPr="00173073">
              <w:rPr>
                <w:rFonts w:ascii="Arial" w:hAnsi="Arial" w:cs="Arial"/>
                <w:sz w:val="20"/>
                <w:szCs w:val="20"/>
              </w:rPr>
              <w:t>(CNJ),</w:t>
            </w:r>
            <w:r w:rsidRPr="00173073">
              <w:rPr>
                <w:rFonts w:ascii="Arial" w:hAnsi="Arial" w:cs="Arial"/>
                <w:spacing w:val="15"/>
                <w:sz w:val="20"/>
                <w:szCs w:val="20"/>
              </w:rPr>
              <w:t xml:space="preserve"> </w:t>
            </w:r>
            <w:r w:rsidRPr="00173073">
              <w:rPr>
                <w:rFonts w:ascii="Arial" w:hAnsi="Arial" w:cs="Arial"/>
                <w:sz w:val="20"/>
                <w:szCs w:val="20"/>
              </w:rPr>
              <w:t>será</w:t>
            </w:r>
            <w:r w:rsidRPr="00173073">
              <w:rPr>
                <w:rFonts w:ascii="Arial" w:hAnsi="Arial" w:cs="Arial"/>
                <w:spacing w:val="17"/>
                <w:sz w:val="20"/>
                <w:szCs w:val="20"/>
              </w:rPr>
              <w:t xml:space="preserve"> </w:t>
            </w:r>
            <w:r w:rsidRPr="00173073">
              <w:rPr>
                <w:rFonts w:ascii="Arial" w:hAnsi="Arial" w:cs="Arial"/>
                <w:sz w:val="20"/>
                <w:szCs w:val="20"/>
              </w:rPr>
              <w:t>realizada</w:t>
            </w:r>
            <w:r w:rsidRPr="00173073">
              <w:rPr>
                <w:rFonts w:ascii="Arial" w:hAnsi="Arial" w:cs="Arial"/>
                <w:spacing w:val="16"/>
                <w:sz w:val="20"/>
                <w:szCs w:val="20"/>
              </w:rPr>
              <w:t xml:space="preserve"> </w:t>
            </w:r>
            <w:r w:rsidRPr="00173073">
              <w:rPr>
                <w:rFonts w:ascii="Arial" w:hAnsi="Arial" w:cs="Arial"/>
                <w:sz w:val="20"/>
                <w:szCs w:val="20"/>
              </w:rPr>
              <w:t>em</w:t>
            </w:r>
            <w:r w:rsidRPr="00173073">
              <w:rPr>
                <w:rFonts w:ascii="Arial" w:hAnsi="Arial" w:cs="Arial"/>
                <w:spacing w:val="15"/>
                <w:sz w:val="20"/>
                <w:szCs w:val="20"/>
              </w:rPr>
              <w:t xml:space="preserve"> </w:t>
            </w:r>
            <w:r w:rsidRPr="00173073">
              <w:rPr>
                <w:rFonts w:ascii="Arial" w:hAnsi="Arial" w:cs="Arial"/>
                <w:sz w:val="20"/>
                <w:szCs w:val="20"/>
              </w:rPr>
              <w:t>nome</w:t>
            </w:r>
            <w:r w:rsidRPr="00173073">
              <w:rPr>
                <w:rFonts w:ascii="Arial" w:hAnsi="Arial" w:cs="Arial"/>
                <w:spacing w:val="13"/>
                <w:sz w:val="20"/>
                <w:szCs w:val="20"/>
              </w:rPr>
              <w:t xml:space="preserve"> </w:t>
            </w:r>
            <w:r w:rsidRPr="00173073">
              <w:rPr>
                <w:rFonts w:ascii="Arial" w:hAnsi="Arial" w:cs="Arial"/>
                <w:sz w:val="20"/>
                <w:szCs w:val="20"/>
              </w:rPr>
              <w:t>do</w:t>
            </w:r>
            <w:r w:rsidRPr="00173073">
              <w:rPr>
                <w:rFonts w:ascii="Arial" w:hAnsi="Arial" w:cs="Arial"/>
                <w:spacing w:val="13"/>
                <w:sz w:val="20"/>
                <w:szCs w:val="20"/>
              </w:rPr>
              <w:t xml:space="preserve"> </w:t>
            </w:r>
            <w:r w:rsidRPr="00173073">
              <w:rPr>
                <w:rFonts w:ascii="Arial" w:hAnsi="Arial" w:cs="Arial"/>
                <w:sz w:val="20"/>
                <w:szCs w:val="20"/>
              </w:rPr>
              <w:t>fornecedor</w:t>
            </w:r>
            <w:r w:rsidRPr="00173073">
              <w:rPr>
                <w:rFonts w:ascii="Arial" w:hAnsi="Arial" w:cs="Arial"/>
                <w:spacing w:val="15"/>
                <w:sz w:val="20"/>
                <w:szCs w:val="20"/>
              </w:rPr>
              <w:t xml:space="preserve"> </w:t>
            </w:r>
            <w:r w:rsidRPr="00173073">
              <w:rPr>
                <w:rFonts w:ascii="Arial" w:hAnsi="Arial" w:cs="Arial"/>
                <w:sz w:val="20"/>
                <w:szCs w:val="20"/>
              </w:rPr>
              <w:t>melhor</w:t>
            </w:r>
            <w:r w:rsidRPr="00173073">
              <w:rPr>
                <w:rFonts w:ascii="Arial" w:hAnsi="Arial" w:cs="Arial"/>
                <w:spacing w:val="16"/>
                <w:sz w:val="20"/>
                <w:szCs w:val="20"/>
              </w:rPr>
              <w:t xml:space="preserve"> </w:t>
            </w:r>
            <w:r w:rsidRPr="00173073">
              <w:rPr>
                <w:rFonts w:ascii="Arial" w:hAnsi="Arial" w:cs="Arial"/>
                <w:sz w:val="20"/>
                <w:szCs w:val="20"/>
              </w:rPr>
              <w:t>classificado</w:t>
            </w:r>
            <w:r w:rsidRPr="00173073">
              <w:rPr>
                <w:rFonts w:ascii="Arial" w:hAnsi="Arial" w:cs="Arial"/>
                <w:spacing w:val="17"/>
                <w:sz w:val="20"/>
                <w:szCs w:val="20"/>
              </w:rPr>
              <w:t xml:space="preserve"> </w:t>
            </w:r>
            <w:r w:rsidRPr="00173073">
              <w:rPr>
                <w:rFonts w:ascii="Arial" w:hAnsi="Arial" w:cs="Arial"/>
                <w:sz w:val="20"/>
                <w:szCs w:val="20"/>
              </w:rPr>
              <w:t>e,</w:t>
            </w:r>
            <w:r w:rsidRPr="00173073">
              <w:rPr>
                <w:rFonts w:ascii="Arial" w:hAnsi="Arial" w:cs="Arial"/>
                <w:spacing w:val="15"/>
                <w:sz w:val="20"/>
                <w:szCs w:val="20"/>
              </w:rPr>
              <w:t xml:space="preserve"> </w:t>
            </w:r>
            <w:r w:rsidRPr="00173073">
              <w:rPr>
                <w:rFonts w:ascii="Arial" w:hAnsi="Arial" w:cs="Arial"/>
                <w:sz w:val="20"/>
                <w:szCs w:val="20"/>
              </w:rPr>
              <w:t>também,</w:t>
            </w:r>
            <w:r w:rsidRPr="00173073">
              <w:rPr>
                <w:rFonts w:ascii="Arial" w:hAnsi="Arial" w:cs="Arial"/>
                <w:spacing w:val="19"/>
                <w:sz w:val="20"/>
                <w:szCs w:val="20"/>
              </w:rPr>
              <w:t xml:space="preserve"> </w:t>
            </w:r>
            <w:r w:rsidRPr="00173073">
              <w:rPr>
                <w:rFonts w:ascii="Arial" w:hAnsi="Arial" w:cs="Arial"/>
                <w:sz w:val="20"/>
                <w:szCs w:val="20"/>
              </w:rPr>
              <w:t>de</w:t>
            </w:r>
            <w:r w:rsidRPr="00173073">
              <w:rPr>
                <w:rFonts w:ascii="Arial" w:hAnsi="Arial" w:cs="Arial"/>
                <w:spacing w:val="16"/>
                <w:sz w:val="20"/>
                <w:szCs w:val="20"/>
              </w:rPr>
              <w:t xml:space="preserve"> </w:t>
            </w:r>
            <w:r w:rsidRPr="00173073">
              <w:rPr>
                <w:rFonts w:ascii="Arial" w:hAnsi="Arial" w:cs="Arial"/>
                <w:sz w:val="20"/>
                <w:szCs w:val="20"/>
              </w:rPr>
              <w:t>seu</w:t>
            </w:r>
            <w:r w:rsidRPr="00173073">
              <w:rPr>
                <w:rFonts w:ascii="Arial" w:hAnsi="Arial" w:cs="Arial"/>
                <w:spacing w:val="13"/>
                <w:sz w:val="20"/>
                <w:szCs w:val="20"/>
              </w:rPr>
              <w:t xml:space="preserve"> </w:t>
            </w:r>
            <w:r w:rsidRPr="00173073">
              <w:rPr>
                <w:rFonts w:ascii="Arial" w:hAnsi="Arial" w:cs="Arial"/>
                <w:sz w:val="20"/>
                <w:szCs w:val="20"/>
              </w:rPr>
              <w:t>sócio</w:t>
            </w:r>
            <w:r w:rsidRPr="00173073">
              <w:rPr>
                <w:rFonts w:ascii="Arial" w:hAnsi="Arial" w:cs="Arial"/>
                <w:spacing w:val="17"/>
                <w:sz w:val="20"/>
                <w:szCs w:val="20"/>
              </w:rPr>
              <w:t xml:space="preserve"> </w:t>
            </w:r>
            <w:r w:rsidRPr="00173073">
              <w:rPr>
                <w:rFonts w:ascii="Arial" w:hAnsi="Arial" w:cs="Arial"/>
                <w:sz w:val="20"/>
                <w:szCs w:val="20"/>
              </w:rPr>
              <w:t>majoritário,</w:t>
            </w:r>
            <w:r w:rsidRPr="00173073">
              <w:rPr>
                <w:rFonts w:ascii="Arial" w:hAnsi="Arial" w:cs="Arial"/>
                <w:spacing w:val="19"/>
                <w:sz w:val="20"/>
                <w:szCs w:val="20"/>
              </w:rPr>
              <w:t xml:space="preserve"> </w:t>
            </w:r>
            <w:r w:rsidRPr="00173073">
              <w:rPr>
                <w:rFonts w:ascii="Arial" w:hAnsi="Arial" w:cs="Arial"/>
                <w:sz w:val="20"/>
                <w:szCs w:val="20"/>
              </w:rPr>
              <w:t>por</w:t>
            </w:r>
            <w:r w:rsidRPr="00173073">
              <w:rPr>
                <w:rFonts w:ascii="Arial" w:hAnsi="Arial" w:cs="Arial"/>
                <w:spacing w:val="11"/>
                <w:sz w:val="20"/>
                <w:szCs w:val="20"/>
              </w:rPr>
              <w:t xml:space="preserve"> </w:t>
            </w:r>
            <w:r w:rsidRPr="00173073">
              <w:rPr>
                <w:rFonts w:ascii="Arial" w:hAnsi="Arial" w:cs="Arial"/>
                <w:sz w:val="20"/>
                <w:szCs w:val="20"/>
              </w:rPr>
              <w:t>força</w:t>
            </w:r>
            <w:r w:rsidRPr="00173073">
              <w:rPr>
                <w:rFonts w:ascii="Arial" w:hAnsi="Arial" w:cs="Arial"/>
                <w:spacing w:val="16"/>
                <w:sz w:val="20"/>
                <w:szCs w:val="20"/>
              </w:rPr>
              <w:t xml:space="preserve"> </w:t>
            </w:r>
            <w:r w:rsidRPr="00173073">
              <w:rPr>
                <w:rFonts w:ascii="Arial" w:hAnsi="Arial" w:cs="Arial"/>
                <w:sz w:val="20"/>
                <w:szCs w:val="20"/>
              </w:rPr>
              <w:t>do</w:t>
            </w:r>
            <w:r w:rsidRPr="00173073">
              <w:rPr>
                <w:rFonts w:ascii="Arial" w:hAnsi="Arial" w:cs="Arial"/>
                <w:spacing w:val="13"/>
                <w:sz w:val="20"/>
                <w:szCs w:val="20"/>
              </w:rPr>
              <w:t xml:space="preserve"> </w:t>
            </w:r>
            <w:r w:rsidRPr="00173073">
              <w:rPr>
                <w:rFonts w:ascii="Arial" w:hAnsi="Arial" w:cs="Arial"/>
                <w:sz w:val="20"/>
                <w:szCs w:val="20"/>
              </w:rPr>
              <w:t>artigo</w:t>
            </w:r>
            <w:r w:rsidRPr="00173073">
              <w:rPr>
                <w:rFonts w:ascii="Arial" w:hAnsi="Arial" w:cs="Arial"/>
                <w:spacing w:val="16"/>
                <w:sz w:val="20"/>
                <w:szCs w:val="20"/>
              </w:rPr>
              <w:t xml:space="preserve"> </w:t>
            </w:r>
            <w:r w:rsidRPr="00173073">
              <w:rPr>
                <w:rFonts w:ascii="Arial" w:hAnsi="Arial" w:cs="Arial"/>
                <w:sz w:val="20"/>
                <w:szCs w:val="20"/>
              </w:rPr>
              <w:t>12</w:t>
            </w:r>
            <w:r w:rsidRPr="00173073">
              <w:rPr>
                <w:rFonts w:ascii="Arial" w:hAnsi="Arial" w:cs="Arial"/>
                <w:spacing w:val="17"/>
                <w:sz w:val="20"/>
                <w:szCs w:val="20"/>
              </w:rPr>
              <w:t xml:space="preserve"> </w:t>
            </w:r>
            <w:r w:rsidRPr="00173073">
              <w:rPr>
                <w:rFonts w:ascii="Arial" w:hAnsi="Arial" w:cs="Arial"/>
                <w:sz w:val="20"/>
                <w:szCs w:val="20"/>
              </w:rPr>
              <w:t>da Lei</w:t>
            </w:r>
            <w:r w:rsidRPr="00173073">
              <w:rPr>
                <w:rFonts w:ascii="Arial" w:hAnsi="Arial" w:cs="Arial"/>
                <w:spacing w:val="33"/>
                <w:sz w:val="20"/>
                <w:szCs w:val="20"/>
              </w:rPr>
              <w:t xml:space="preserve"> </w:t>
            </w:r>
            <w:r w:rsidRPr="00173073">
              <w:rPr>
                <w:rFonts w:ascii="Arial" w:hAnsi="Arial" w:cs="Arial"/>
                <w:sz w:val="20"/>
                <w:szCs w:val="20"/>
              </w:rPr>
              <w:t>nº</w:t>
            </w:r>
            <w:r w:rsidRPr="00173073">
              <w:rPr>
                <w:rFonts w:ascii="Arial" w:hAnsi="Arial" w:cs="Arial"/>
                <w:spacing w:val="38"/>
                <w:sz w:val="20"/>
                <w:szCs w:val="20"/>
              </w:rPr>
              <w:t xml:space="preserve"> </w:t>
            </w:r>
            <w:r w:rsidRPr="00173073">
              <w:rPr>
                <w:rFonts w:ascii="Arial" w:hAnsi="Arial" w:cs="Arial"/>
                <w:sz w:val="20"/>
                <w:szCs w:val="20"/>
              </w:rPr>
              <w:t>8.429,</w:t>
            </w:r>
            <w:r w:rsidRPr="00173073">
              <w:rPr>
                <w:rFonts w:ascii="Arial" w:hAnsi="Arial" w:cs="Arial"/>
                <w:spacing w:val="39"/>
                <w:sz w:val="20"/>
                <w:szCs w:val="20"/>
              </w:rPr>
              <w:t xml:space="preserve"> </w:t>
            </w:r>
            <w:r w:rsidRPr="00173073">
              <w:rPr>
                <w:rFonts w:ascii="Arial" w:hAnsi="Arial" w:cs="Arial"/>
                <w:sz w:val="20"/>
                <w:szCs w:val="20"/>
              </w:rPr>
              <w:t>de</w:t>
            </w:r>
            <w:r w:rsidRPr="00173073">
              <w:rPr>
                <w:rFonts w:ascii="Arial" w:hAnsi="Arial" w:cs="Arial"/>
                <w:spacing w:val="35"/>
                <w:sz w:val="20"/>
                <w:szCs w:val="20"/>
              </w:rPr>
              <w:t xml:space="preserve"> </w:t>
            </w:r>
            <w:r w:rsidRPr="00173073">
              <w:rPr>
                <w:rFonts w:ascii="Arial" w:hAnsi="Arial" w:cs="Arial"/>
                <w:sz w:val="20"/>
                <w:szCs w:val="20"/>
              </w:rPr>
              <w:t>1992,</w:t>
            </w:r>
            <w:r w:rsidRPr="00173073">
              <w:rPr>
                <w:rFonts w:ascii="Arial" w:hAnsi="Arial" w:cs="Arial"/>
                <w:spacing w:val="38"/>
                <w:sz w:val="20"/>
                <w:szCs w:val="20"/>
              </w:rPr>
              <w:t xml:space="preserve"> </w:t>
            </w:r>
            <w:r w:rsidRPr="00173073">
              <w:rPr>
                <w:rFonts w:ascii="Arial" w:hAnsi="Arial" w:cs="Arial"/>
                <w:sz w:val="20"/>
                <w:szCs w:val="20"/>
              </w:rPr>
              <w:t>que</w:t>
            </w:r>
            <w:r w:rsidRPr="00173073">
              <w:rPr>
                <w:rFonts w:ascii="Arial" w:hAnsi="Arial" w:cs="Arial"/>
                <w:spacing w:val="35"/>
                <w:sz w:val="20"/>
                <w:szCs w:val="20"/>
              </w:rPr>
              <w:t xml:space="preserve"> </w:t>
            </w:r>
            <w:r w:rsidRPr="00173073">
              <w:rPr>
                <w:rFonts w:ascii="Arial" w:hAnsi="Arial" w:cs="Arial"/>
                <w:sz w:val="20"/>
                <w:szCs w:val="20"/>
              </w:rPr>
              <w:t>prevê,</w:t>
            </w:r>
            <w:r w:rsidRPr="00173073">
              <w:rPr>
                <w:rFonts w:ascii="Arial" w:hAnsi="Arial" w:cs="Arial"/>
                <w:spacing w:val="39"/>
                <w:sz w:val="20"/>
                <w:szCs w:val="20"/>
              </w:rPr>
              <w:t xml:space="preserve"> </w:t>
            </w:r>
            <w:r w:rsidRPr="00173073">
              <w:rPr>
                <w:rFonts w:ascii="Arial" w:hAnsi="Arial" w:cs="Arial"/>
                <w:sz w:val="20"/>
                <w:szCs w:val="20"/>
              </w:rPr>
              <w:t>dentre</w:t>
            </w:r>
            <w:r w:rsidRPr="00173073">
              <w:rPr>
                <w:rFonts w:ascii="Arial" w:hAnsi="Arial" w:cs="Arial"/>
                <w:spacing w:val="35"/>
                <w:sz w:val="20"/>
                <w:szCs w:val="20"/>
              </w:rPr>
              <w:t xml:space="preserve"> </w:t>
            </w:r>
            <w:r w:rsidRPr="00173073">
              <w:rPr>
                <w:rFonts w:ascii="Arial" w:hAnsi="Arial" w:cs="Arial"/>
                <w:sz w:val="20"/>
                <w:szCs w:val="20"/>
              </w:rPr>
              <w:t>as</w:t>
            </w:r>
            <w:r w:rsidRPr="00173073">
              <w:rPr>
                <w:rFonts w:ascii="Arial" w:hAnsi="Arial" w:cs="Arial"/>
                <w:spacing w:val="34"/>
                <w:sz w:val="20"/>
                <w:szCs w:val="20"/>
              </w:rPr>
              <w:t xml:space="preserve"> </w:t>
            </w:r>
            <w:r w:rsidRPr="00173073">
              <w:rPr>
                <w:rFonts w:ascii="Arial" w:hAnsi="Arial" w:cs="Arial"/>
                <w:sz w:val="20"/>
                <w:szCs w:val="20"/>
              </w:rPr>
              <w:t>sanções</w:t>
            </w:r>
            <w:r w:rsidRPr="00173073">
              <w:rPr>
                <w:rFonts w:ascii="Arial" w:hAnsi="Arial" w:cs="Arial"/>
                <w:spacing w:val="35"/>
                <w:sz w:val="20"/>
                <w:szCs w:val="20"/>
              </w:rPr>
              <w:t xml:space="preserve"> </w:t>
            </w:r>
            <w:r w:rsidRPr="00173073">
              <w:rPr>
                <w:rFonts w:ascii="Arial" w:hAnsi="Arial" w:cs="Arial"/>
                <w:sz w:val="20"/>
                <w:szCs w:val="20"/>
              </w:rPr>
              <w:t>impostas</w:t>
            </w:r>
            <w:r w:rsidRPr="00173073">
              <w:rPr>
                <w:rFonts w:ascii="Arial" w:hAnsi="Arial" w:cs="Arial"/>
                <w:spacing w:val="35"/>
                <w:sz w:val="20"/>
                <w:szCs w:val="20"/>
              </w:rPr>
              <w:t xml:space="preserve"> </w:t>
            </w:r>
            <w:r w:rsidRPr="00173073">
              <w:rPr>
                <w:rFonts w:ascii="Arial" w:hAnsi="Arial" w:cs="Arial"/>
                <w:sz w:val="20"/>
                <w:szCs w:val="20"/>
              </w:rPr>
              <w:t>ao</w:t>
            </w:r>
            <w:r w:rsidRPr="00173073">
              <w:rPr>
                <w:rFonts w:ascii="Arial" w:hAnsi="Arial" w:cs="Arial"/>
                <w:spacing w:val="36"/>
                <w:sz w:val="20"/>
                <w:szCs w:val="20"/>
              </w:rPr>
              <w:t xml:space="preserve"> </w:t>
            </w:r>
            <w:r w:rsidRPr="00173073">
              <w:rPr>
                <w:rFonts w:ascii="Arial" w:hAnsi="Arial" w:cs="Arial"/>
                <w:sz w:val="20"/>
                <w:szCs w:val="20"/>
              </w:rPr>
              <w:t>responsável</w:t>
            </w:r>
            <w:r w:rsidRPr="00173073">
              <w:rPr>
                <w:rFonts w:ascii="Arial" w:hAnsi="Arial" w:cs="Arial"/>
                <w:spacing w:val="34"/>
                <w:sz w:val="20"/>
                <w:szCs w:val="20"/>
              </w:rPr>
              <w:t xml:space="preserve"> </w:t>
            </w:r>
            <w:r w:rsidRPr="00173073">
              <w:rPr>
                <w:rFonts w:ascii="Arial" w:hAnsi="Arial" w:cs="Arial"/>
                <w:sz w:val="20"/>
                <w:szCs w:val="20"/>
              </w:rPr>
              <w:t>pela</w:t>
            </w:r>
            <w:r w:rsidRPr="00173073">
              <w:rPr>
                <w:rFonts w:ascii="Arial" w:hAnsi="Arial" w:cs="Arial"/>
                <w:spacing w:val="36"/>
                <w:sz w:val="20"/>
                <w:szCs w:val="20"/>
              </w:rPr>
              <w:t xml:space="preserve"> </w:t>
            </w:r>
            <w:r w:rsidRPr="00173073">
              <w:rPr>
                <w:rFonts w:ascii="Arial" w:hAnsi="Arial" w:cs="Arial"/>
                <w:sz w:val="20"/>
                <w:szCs w:val="20"/>
              </w:rPr>
              <w:t>prática</w:t>
            </w:r>
            <w:r w:rsidRPr="00173073">
              <w:rPr>
                <w:rFonts w:ascii="Arial" w:hAnsi="Arial" w:cs="Arial"/>
                <w:spacing w:val="35"/>
                <w:sz w:val="20"/>
                <w:szCs w:val="20"/>
              </w:rPr>
              <w:t xml:space="preserve"> </w:t>
            </w:r>
            <w:r w:rsidRPr="00173073">
              <w:rPr>
                <w:rFonts w:ascii="Arial" w:hAnsi="Arial" w:cs="Arial"/>
                <w:sz w:val="20"/>
                <w:szCs w:val="20"/>
              </w:rPr>
              <w:t>de</w:t>
            </w:r>
            <w:r w:rsidRPr="00173073">
              <w:rPr>
                <w:rFonts w:ascii="Arial" w:hAnsi="Arial" w:cs="Arial"/>
                <w:spacing w:val="35"/>
                <w:sz w:val="20"/>
                <w:szCs w:val="20"/>
              </w:rPr>
              <w:t xml:space="preserve"> </w:t>
            </w:r>
            <w:r w:rsidRPr="00173073">
              <w:rPr>
                <w:rFonts w:ascii="Arial" w:hAnsi="Arial" w:cs="Arial"/>
                <w:sz w:val="20"/>
                <w:szCs w:val="20"/>
              </w:rPr>
              <w:t>ato</w:t>
            </w:r>
            <w:r w:rsidRPr="00173073">
              <w:rPr>
                <w:rFonts w:ascii="Arial" w:hAnsi="Arial" w:cs="Arial"/>
                <w:spacing w:val="36"/>
                <w:sz w:val="20"/>
                <w:szCs w:val="20"/>
              </w:rPr>
              <w:t xml:space="preserve"> </w:t>
            </w:r>
            <w:r w:rsidRPr="00173073">
              <w:rPr>
                <w:rFonts w:ascii="Arial" w:hAnsi="Arial" w:cs="Arial"/>
                <w:sz w:val="20"/>
                <w:szCs w:val="20"/>
              </w:rPr>
              <w:t>de</w:t>
            </w:r>
            <w:r w:rsidRPr="00173073">
              <w:rPr>
                <w:rFonts w:ascii="Arial" w:hAnsi="Arial" w:cs="Arial"/>
                <w:spacing w:val="40"/>
                <w:sz w:val="20"/>
                <w:szCs w:val="20"/>
              </w:rPr>
              <w:t xml:space="preserve"> </w:t>
            </w:r>
            <w:r w:rsidRPr="00173073">
              <w:rPr>
                <w:rFonts w:ascii="Arial" w:hAnsi="Arial" w:cs="Arial"/>
                <w:sz w:val="20"/>
                <w:szCs w:val="20"/>
              </w:rPr>
              <w:t>improbidade</w:t>
            </w:r>
            <w:r w:rsidRPr="00173073">
              <w:rPr>
                <w:rFonts w:ascii="Arial" w:hAnsi="Arial" w:cs="Arial"/>
                <w:spacing w:val="40"/>
                <w:sz w:val="20"/>
                <w:szCs w:val="20"/>
              </w:rPr>
              <w:t xml:space="preserve"> </w:t>
            </w:r>
            <w:r w:rsidRPr="00173073">
              <w:rPr>
                <w:rFonts w:ascii="Arial" w:hAnsi="Arial" w:cs="Arial"/>
                <w:sz w:val="20"/>
                <w:szCs w:val="20"/>
              </w:rPr>
              <w:t>administrativa,</w:t>
            </w:r>
            <w:r w:rsidRPr="00173073">
              <w:rPr>
                <w:rFonts w:ascii="Arial" w:hAnsi="Arial" w:cs="Arial"/>
                <w:spacing w:val="38"/>
                <w:sz w:val="20"/>
                <w:szCs w:val="20"/>
              </w:rPr>
              <w:t xml:space="preserve"> </w:t>
            </w:r>
            <w:r w:rsidRPr="00173073">
              <w:rPr>
                <w:rFonts w:ascii="Arial" w:hAnsi="Arial" w:cs="Arial"/>
                <w:sz w:val="20"/>
                <w:szCs w:val="20"/>
              </w:rPr>
              <w:t>a</w:t>
            </w:r>
            <w:r w:rsidRPr="00173073">
              <w:rPr>
                <w:rFonts w:ascii="Arial" w:hAnsi="Arial" w:cs="Arial"/>
                <w:spacing w:val="35"/>
                <w:sz w:val="20"/>
                <w:szCs w:val="20"/>
              </w:rPr>
              <w:t xml:space="preserve"> </w:t>
            </w:r>
            <w:r w:rsidRPr="00173073">
              <w:rPr>
                <w:rFonts w:ascii="Arial" w:hAnsi="Arial" w:cs="Arial"/>
                <w:sz w:val="20"/>
                <w:szCs w:val="20"/>
              </w:rPr>
              <w:t>proibição</w:t>
            </w:r>
            <w:r w:rsidRPr="00173073">
              <w:rPr>
                <w:rFonts w:ascii="Arial" w:hAnsi="Arial" w:cs="Arial"/>
                <w:spacing w:val="40"/>
                <w:sz w:val="20"/>
                <w:szCs w:val="20"/>
              </w:rPr>
              <w:t xml:space="preserve"> </w:t>
            </w:r>
            <w:r w:rsidRPr="00173073">
              <w:rPr>
                <w:rFonts w:ascii="Arial" w:hAnsi="Arial" w:cs="Arial"/>
                <w:sz w:val="20"/>
                <w:szCs w:val="20"/>
              </w:rPr>
              <w:t>de contratar com o Poder Público, inclusive por intermédio de pessoa jurídica da qual seja sócio majoritário.</w:t>
            </w:r>
          </w:p>
        </w:tc>
      </w:tr>
    </w:tbl>
    <w:p w14:paraId="5CA8B6A1" w14:textId="77777777" w:rsidR="00E84F02" w:rsidRPr="00E84F02" w:rsidRDefault="00E84F02" w:rsidP="00E37BBC">
      <w:pPr>
        <w:pStyle w:val="Nvel02"/>
      </w:pPr>
      <w:r w:rsidRPr="00E84F02">
        <w:t>14.1.2- Constatada a existência de sanção, o fornecedor será desclassificado por falta de condições de participação.</w:t>
      </w:r>
    </w:p>
    <w:bookmarkEnd w:id="4"/>
    <w:bookmarkEnd w:id="5"/>
    <w:p w14:paraId="4F733566" w14:textId="77777777" w:rsidR="00E84F02" w:rsidRPr="00E84F02" w:rsidRDefault="00E84F02" w:rsidP="00E37BBC">
      <w:pPr>
        <w:pStyle w:val="Nvel02"/>
      </w:pPr>
      <w:r w:rsidRPr="00E84F02">
        <w:t>14.3 Regime de Execução será de fornecimento</w:t>
      </w:r>
    </w:p>
    <w:p w14:paraId="11D46E03" w14:textId="77777777" w:rsidR="00E84F02" w:rsidRPr="00E84F02" w:rsidRDefault="00E84F02" w:rsidP="00E84F02">
      <w:pPr>
        <w:pStyle w:val="Nvel1-SemNumerao"/>
        <w:rPr>
          <w:sz w:val="24"/>
          <w:szCs w:val="24"/>
        </w:rPr>
      </w:pPr>
      <w:r w:rsidRPr="00E84F02">
        <w:rPr>
          <w:sz w:val="24"/>
          <w:szCs w:val="24"/>
        </w:rPr>
        <w:t>15 DISPOSIÇÕES GERAIS SOBRE HABILITAÇÃO</w:t>
      </w:r>
    </w:p>
    <w:p w14:paraId="1D8D2868" w14:textId="77777777" w:rsidR="00E84F02" w:rsidRPr="00E84F02" w:rsidRDefault="00E84F02" w:rsidP="00E37BBC">
      <w:pPr>
        <w:pStyle w:val="Nvel02"/>
      </w:pPr>
      <w:r w:rsidRPr="00E84F02">
        <w:t>15.1 Quando permitida a participação na licitação/contratação de empresas estrangeiras que não funcionem no País, as exigências de habilitação serão atendidas mediante documentos equivalentes, inicialmente apresentados em tradução livre.</w:t>
      </w:r>
    </w:p>
    <w:p w14:paraId="4B53E3EA" w14:textId="77777777" w:rsidR="00E84F02" w:rsidRPr="00E84F02" w:rsidRDefault="00E84F02" w:rsidP="00E37BBC">
      <w:pPr>
        <w:pStyle w:val="Nvel02"/>
      </w:pPr>
      <w:r w:rsidRPr="00E84F02">
        <w:t>15.2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5B6272" w14:textId="77777777" w:rsidR="00E84F02" w:rsidRPr="00E84F02" w:rsidRDefault="00E84F02" w:rsidP="00E37BBC">
      <w:pPr>
        <w:pStyle w:val="Nvel02"/>
      </w:pPr>
      <w:r w:rsidRPr="00E84F02">
        <w:t>15.3 Não serão aceitos documentos de habilitação com indicação de CNPJ/CPF diferentes, salvo aqueles legalmente permitidos.</w:t>
      </w:r>
    </w:p>
    <w:p w14:paraId="08DC9279" w14:textId="77777777" w:rsidR="00E84F02" w:rsidRPr="00E84F02" w:rsidRDefault="00E84F02" w:rsidP="00E37BBC">
      <w:pPr>
        <w:pStyle w:val="Nvel02"/>
      </w:pPr>
      <w:r w:rsidRPr="00E84F02">
        <w:t>15.4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0EBE488" w14:textId="77777777" w:rsidR="00E84F02" w:rsidRPr="00E84F02" w:rsidRDefault="00E84F02" w:rsidP="00E84F02">
      <w:pPr>
        <w:pStyle w:val="Nivel01"/>
        <w:rPr>
          <w:sz w:val="24"/>
          <w:szCs w:val="24"/>
        </w:rPr>
      </w:pPr>
      <w:r w:rsidRPr="00E84F02">
        <w:rPr>
          <w:sz w:val="24"/>
          <w:szCs w:val="24"/>
        </w:rPr>
        <w:t>16. ESTIMATIVAS DO VALOR DA CONTRATAÇÃO</w:t>
      </w:r>
    </w:p>
    <w:p w14:paraId="44AAEE34" w14:textId="4D62FF17" w:rsidR="00E84F02" w:rsidRPr="00E37BBC" w:rsidRDefault="00E84F02" w:rsidP="00E84F02">
      <w:pPr>
        <w:tabs>
          <w:tab w:val="left" w:pos="1335"/>
        </w:tabs>
        <w:jc w:val="both"/>
        <w:rPr>
          <w:rFonts w:ascii="Arial" w:eastAsia="Arial" w:hAnsi="Arial" w:cs="Arial"/>
          <w:b/>
          <w:bCs/>
          <w:color w:val="FF0000"/>
          <w:szCs w:val="24"/>
        </w:rPr>
      </w:pPr>
      <w:r w:rsidRPr="00E37BBC">
        <w:rPr>
          <w:rFonts w:ascii="Arial" w:hAnsi="Arial" w:cs="Arial"/>
          <w:szCs w:val="24"/>
        </w:rPr>
        <w:t xml:space="preserve">O custo estimado total da contratação, que é o máximo aceitável, é </w:t>
      </w:r>
      <w:bookmarkStart w:id="9" w:name="_Hlk191476880"/>
      <w:bookmarkStart w:id="10" w:name="_Hlk193182599"/>
      <w:r w:rsidRPr="00E37BBC">
        <w:rPr>
          <w:rFonts w:ascii="Arial" w:hAnsi="Arial" w:cs="Arial"/>
          <w:szCs w:val="24"/>
        </w:rPr>
        <w:t xml:space="preserve">de </w:t>
      </w:r>
      <w:r w:rsidRPr="00E37BBC">
        <w:rPr>
          <w:rFonts w:ascii="Arial" w:hAnsi="Arial" w:cs="Arial"/>
          <w:b/>
          <w:bCs/>
          <w:szCs w:val="24"/>
        </w:rPr>
        <w:t>R</w:t>
      </w:r>
      <w:r w:rsidRPr="00E37BBC">
        <w:rPr>
          <w:rFonts w:ascii="Arial" w:eastAsia="Arial" w:hAnsi="Arial" w:cs="Arial"/>
          <w:b/>
          <w:szCs w:val="24"/>
        </w:rPr>
        <w:t>$</w:t>
      </w:r>
      <w:bookmarkEnd w:id="9"/>
      <w:bookmarkEnd w:id="10"/>
      <w:r w:rsidR="00F415D5">
        <w:rPr>
          <w:rFonts w:ascii="Arial" w:hAnsi="Arial" w:cs="Arial"/>
          <w:b/>
          <w:bCs/>
          <w:szCs w:val="24"/>
        </w:rPr>
        <w:t xml:space="preserve"> 59.268,00 (cinquenta e nove mil e duzentos e sessenta e oito reais)</w:t>
      </w:r>
      <w:r w:rsidRPr="00E37BBC">
        <w:rPr>
          <w:rFonts w:ascii="Arial" w:eastAsia="Arial" w:hAnsi="Arial" w:cs="Arial"/>
          <w:b/>
          <w:bCs/>
          <w:szCs w:val="24"/>
        </w:rPr>
        <w:t xml:space="preserve"> </w:t>
      </w:r>
      <w:r w:rsidRPr="00E37BBC">
        <w:rPr>
          <w:rFonts w:ascii="Arial" w:hAnsi="Arial" w:cs="Arial"/>
          <w:szCs w:val="24"/>
        </w:rPr>
        <w:t>conforme custos unitários apostos na tabela contida no item 1 acima.</w:t>
      </w:r>
    </w:p>
    <w:p w14:paraId="6C810E97" w14:textId="77777777" w:rsidR="00E84F02" w:rsidRPr="00E84F02" w:rsidRDefault="00E84F02" w:rsidP="00E84F02">
      <w:pPr>
        <w:pStyle w:val="Nivel01"/>
        <w:rPr>
          <w:sz w:val="24"/>
          <w:szCs w:val="24"/>
        </w:rPr>
      </w:pPr>
      <w:r w:rsidRPr="00E84F02">
        <w:rPr>
          <w:sz w:val="24"/>
          <w:szCs w:val="24"/>
        </w:rPr>
        <w:lastRenderedPageBreak/>
        <w:t>17 ADEQUAÇÃO ORÇAMENTÁRIA</w:t>
      </w:r>
    </w:p>
    <w:p w14:paraId="2E199E8F" w14:textId="77777777" w:rsidR="00E84F02" w:rsidRPr="00E84F02" w:rsidRDefault="00E84F02" w:rsidP="00E37BBC">
      <w:pPr>
        <w:pStyle w:val="Nvel02"/>
      </w:pPr>
      <w:r w:rsidRPr="00E84F02">
        <w:t>17.1 As despesas decorrentes da presente contratação correrão à conta de recursos específicos consignados no Orçamento do município de Tarumirim do ano de 2025.</w:t>
      </w:r>
    </w:p>
    <w:p w14:paraId="27E4966A" w14:textId="77777777" w:rsidR="00E84F02" w:rsidRDefault="00E84F02" w:rsidP="00E37BBC">
      <w:pPr>
        <w:pStyle w:val="Nvel02"/>
      </w:pPr>
      <w:r w:rsidRPr="00E84F02">
        <w:t>17.2 A contratação será atendida pela seguinte dotação:</w:t>
      </w:r>
    </w:p>
    <w:p w14:paraId="40E432F7" w14:textId="77777777" w:rsidR="00E84F02" w:rsidRPr="00E84F02" w:rsidRDefault="00E84F02" w:rsidP="00E37BBC">
      <w:pPr>
        <w:pStyle w:val="Nvel02"/>
      </w:pPr>
    </w:p>
    <w:tbl>
      <w:tblPr>
        <w:tblW w:w="9356" w:type="dxa"/>
        <w:tblInd w:w="-5" w:type="dxa"/>
        <w:tblCellMar>
          <w:left w:w="10" w:type="dxa"/>
          <w:right w:w="10" w:type="dxa"/>
        </w:tblCellMar>
        <w:tblLook w:val="04A0" w:firstRow="1" w:lastRow="0" w:firstColumn="1" w:lastColumn="0" w:noHBand="0" w:noVBand="1"/>
      </w:tblPr>
      <w:tblGrid>
        <w:gridCol w:w="3999"/>
        <w:gridCol w:w="874"/>
        <w:gridCol w:w="1341"/>
        <w:gridCol w:w="1683"/>
        <w:gridCol w:w="1459"/>
      </w:tblGrid>
      <w:tr w:rsidR="00E84F02" w:rsidRPr="00DE19BA" w14:paraId="1F06D0A8" w14:textId="77777777" w:rsidTr="00A61420">
        <w:tc>
          <w:tcPr>
            <w:tcW w:w="4145"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076B1868" w14:textId="77777777" w:rsidR="00E84F02" w:rsidRPr="00DE19BA" w:rsidRDefault="00E84F02" w:rsidP="00A61420">
            <w:pPr>
              <w:jc w:val="both"/>
              <w:rPr>
                <w:rFonts w:ascii="Arial" w:hAnsi="Arial" w:cs="Arial"/>
                <w:kern w:val="2"/>
                <w:szCs w:val="22"/>
                <w14:ligatures w14:val="standardContextual"/>
              </w:rPr>
            </w:pPr>
            <w:r w:rsidRPr="00DE19BA">
              <w:rPr>
                <w:rFonts w:ascii="Arial" w:eastAsia="Arial" w:hAnsi="Arial" w:cs="Arial"/>
                <w:b/>
                <w:kern w:val="2"/>
                <w:szCs w:val="22"/>
                <w14:ligatures w14:val="standardContextual"/>
              </w:rPr>
              <w:t>DOTAÇÃO ORÇAMENTÁRIA</w:t>
            </w:r>
          </w:p>
        </w:tc>
        <w:tc>
          <w:tcPr>
            <w:tcW w:w="814"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32941497" w14:textId="77777777" w:rsidR="00E84F02" w:rsidRPr="00DE19BA" w:rsidRDefault="00E84F02" w:rsidP="00A61420">
            <w:pPr>
              <w:jc w:val="both"/>
              <w:rPr>
                <w:rFonts w:ascii="Arial" w:hAnsi="Arial" w:cs="Arial"/>
                <w:kern w:val="2"/>
                <w:szCs w:val="22"/>
                <w14:ligatures w14:val="standardContextual"/>
              </w:rPr>
            </w:pPr>
            <w:r w:rsidRPr="00DE19BA">
              <w:rPr>
                <w:rFonts w:ascii="Arial" w:eastAsia="Arial" w:hAnsi="Arial" w:cs="Arial"/>
                <w:b/>
                <w:kern w:val="2"/>
                <w:szCs w:val="22"/>
                <w14:ligatures w14:val="standardContextual"/>
              </w:rPr>
              <w:t>FICHA</w:t>
            </w:r>
          </w:p>
        </w:tc>
        <w:tc>
          <w:tcPr>
            <w:tcW w:w="1243"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75E6B148" w14:textId="77777777" w:rsidR="00E84F02" w:rsidRPr="00DE19BA" w:rsidRDefault="00E84F02" w:rsidP="00A61420">
            <w:pPr>
              <w:jc w:val="both"/>
              <w:rPr>
                <w:rFonts w:ascii="Arial" w:hAnsi="Arial" w:cs="Arial"/>
                <w:kern w:val="2"/>
                <w:szCs w:val="22"/>
                <w14:ligatures w14:val="standardContextual"/>
              </w:rPr>
            </w:pPr>
            <w:r w:rsidRPr="00DE19BA">
              <w:rPr>
                <w:rFonts w:ascii="Arial" w:eastAsia="Arial" w:hAnsi="Arial" w:cs="Arial"/>
                <w:b/>
                <w:kern w:val="2"/>
                <w:szCs w:val="22"/>
                <w14:ligatures w14:val="standardContextual"/>
              </w:rPr>
              <w:t>FONTE DE RECURSO</w:t>
            </w:r>
          </w:p>
        </w:tc>
        <w:tc>
          <w:tcPr>
            <w:tcW w:w="1556"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2E2BFB7D" w14:textId="77777777" w:rsidR="00E84F02" w:rsidRPr="00DE19BA" w:rsidRDefault="00E84F02" w:rsidP="00A61420">
            <w:pPr>
              <w:jc w:val="both"/>
              <w:rPr>
                <w:rFonts w:ascii="Arial" w:hAnsi="Arial" w:cs="Arial"/>
                <w:kern w:val="2"/>
                <w:szCs w:val="22"/>
                <w14:ligatures w14:val="standardContextual"/>
              </w:rPr>
            </w:pPr>
            <w:r w:rsidRPr="00DE19BA">
              <w:rPr>
                <w:rFonts w:ascii="Arial" w:eastAsia="Arial" w:hAnsi="Arial" w:cs="Arial"/>
                <w:b/>
                <w:kern w:val="2"/>
                <w:szCs w:val="22"/>
                <w14:ligatures w14:val="standardContextual"/>
              </w:rPr>
              <w:t>SECRETARIA</w:t>
            </w:r>
          </w:p>
        </w:tc>
        <w:tc>
          <w:tcPr>
            <w:tcW w:w="1598"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685BA647" w14:textId="77777777" w:rsidR="00E84F02" w:rsidRPr="00DE19BA" w:rsidRDefault="00E84F02" w:rsidP="00A61420">
            <w:pPr>
              <w:jc w:val="both"/>
              <w:rPr>
                <w:rFonts w:ascii="Arial" w:hAnsi="Arial" w:cs="Arial"/>
                <w:kern w:val="2"/>
                <w:szCs w:val="22"/>
                <w14:ligatures w14:val="standardContextual"/>
              </w:rPr>
            </w:pPr>
            <w:r w:rsidRPr="00DE19BA">
              <w:rPr>
                <w:rFonts w:ascii="Arial" w:eastAsia="Arial" w:hAnsi="Arial" w:cs="Arial"/>
                <w:b/>
                <w:kern w:val="2"/>
                <w:szCs w:val="22"/>
                <w14:ligatures w14:val="standardContextual"/>
              </w:rPr>
              <w:t>VALOR ORÇAM R$</w:t>
            </w:r>
          </w:p>
        </w:tc>
      </w:tr>
      <w:tr w:rsidR="00E84F02" w:rsidRPr="00DE19BA" w14:paraId="5288D56A" w14:textId="77777777" w:rsidTr="00A61420">
        <w:tc>
          <w:tcPr>
            <w:tcW w:w="4145"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637F6EDB"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020601.10.301.0428.2.146.339039</w:t>
            </w:r>
          </w:p>
        </w:tc>
        <w:tc>
          <w:tcPr>
            <w:tcW w:w="814"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2ACCBFBF"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228</w:t>
            </w:r>
          </w:p>
        </w:tc>
        <w:tc>
          <w:tcPr>
            <w:tcW w:w="1243"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0BE4C35A"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SAUDE</w:t>
            </w:r>
          </w:p>
        </w:tc>
        <w:tc>
          <w:tcPr>
            <w:tcW w:w="1556"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622719AD"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SAUDE</w:t>
            </w:r>
          </w:p>
        </w:tc>
        <w:tc>
          <w:tcPr>
            <w:tcW w:w="1598"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1110F4B7"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912.000,05</w:t>
            </w:r>
          </w:p>
        </w:tc>
      </w:tr>
      <w:tr w:rsidR="00E84F02" w:rsidRPr="00DE19BA" w14:paraId="58D7890D" w14:textId="77777777" w:rsidTr="00A61420">
        <w:tc>
          <w:tcPr>
            <w:tcW w:w="4145"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6670218A"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020602.10.301.0428.2.058.339039</w:t>
            </w:r>
          </w:p>
        </w:tc>
        <w:tc>
          <w:tcPr>
            <w:tcW w:w="814"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76C3A9C2"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274</w:t>
            </w:r>
          </w:p>
        </w:tc>
        <w:tc>
          <w:tcPr>
            <w:tcW w:w="1243"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4B5476A1"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FES</w:t>
            </w:r>
          </w:p>
        </w:tc>
        <w:tc>
          <w:tcPr>
            <w:tcW w:w="1556"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0257E1C6"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SAUDE</w:t>
            </w:r>
          </w:p>
        </w:tc>
        <w:tc>
          <w:tcPr>
            <w:tcW w:w="1598"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007D0FE6"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459.900,00</w:t>
            </w:r>
          </w:p>
        </w:tc>
      </w:tr>
      <w:tr w:rsidR="00E84F02" w:rsidRPr="00DE19BA" w14:paraId="5B7AC409" w14:textId="77777777" w:rsidTr="00A61420">
        <w:tc>
          <w:tcPr>
            <w:tcW w:w="4145"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5FB1A5C9"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020602.10.301.0428.2.058.339039</w:t>
            </w:r>
          </w:p>
        </w:tc>
        <w:tc>
          <w:tcPr>
            <w:tcW w:w="814"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3D31F699"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276</w:t>
            </w:r>
          </w:p>
        </w:tc>
        <w:tc>
          <w:tcPr>
            <w:tcW w:w="1243"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40CE189C"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SUS</w:t>
            </w:r>
          </w:p>
        </w:tc>
        <w:tc>
          <w:tcPr>
            <w:tcW w:w="1556"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3D92E805"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SAUDE</w:t>
            </w:r>
          </w:p>
        </w:tc>
        <w:tc>
          <w:tcPr>
            <w:tcW w:w="1598" w:type="dxa"/>
            <w:tcBorders>
              <w:top w:val="single" w:sz="4" w:space="0" w:color="000000"/>
              <w:left w:val="single" w:sz="4" w:space="0" w:color="000000"/>
              <w:bottom w:val="single" w:sz="4" w:space="0" w:color="000000"/>
              <w:right w:val="single" w:sz="4" w:space="0" w:color="000000"/>
            </w:tcBorders>
            <w:shd w:val="pct20" w:color="auto" w:fill="FFFFFF"/>
            <w:tcMar>
              <w:top w:w="0" w:type="dxa"/>
              <w:left w:w="70" w:type="dxa"/>
              <w:bottom w:w="0" w:type="dxa"/>
              <w:right w:w="70" w:type="dxa"/>
            </w:tcMar>
            <w:vAlign w:val="center"/>
            <w:hideMark/>
          </w:tcPr>
          <w:p w14:paraId="47DBEF5E" w14:textId="77777777" w:rsidR="00E84F02" w:rsidRPr="00DE19BA" w:rsidRDefault="00E84F02" w:rsidP="00A61420">
            <w:pPr>
              <w:jc w:val="both"/>
              <w:rPr>
                <w:rFonts w:ascii="Arial" w:hAnsi="Arial" w:cs="Arial"/>
                <w:kern w:val="2"/>
                <w:szCs w:val="22"/>
                <w14:ligatures w14:val="standardContextual"/>
              </w:rPr>
            </w:pPr>
            <w:r w:rsidRPr="00DE19BA">
              <w:rPr>
                <w:rFonts w:ascii="Arial" w:hAnsi="Arial" w:cs="Arial"/>
                <w:kern w:val="2"/>
                <w:szCs w:val="22"/>
                <w14:ligatures w14:val="standardContextual"/>
              </w:rPr>
              <w:t>292.739,30</w:t>
            </w:r>
          </w:p>
        </w:tc>
      </w:tr>
    </w:tbl>
    <w:p w14:paraId="08CBD781" w14:textId="77777777" w:rsidR="00E84F02" w:rsidRDefault="00E84F02" w:rsidP="00E37BBC">
      <w:pPr>
        <w:pStyle w:val="Nvel02"/>
      </w:pPr>
    </w:p>
    <w:p w14:paraId="0FBF73C6" w14:textId="04496294" w:rsidR="00E84F02" w:rsidRPr="00E84F02" w:rsidRDefault="00E84F02" w:rsidP="00E37BBC">
      <w:pPr>
        <w:pStyle w:val="Nvel02"/>
      </w:pPr>
      <w:r w:rsidRPr="00E84F02">
        <w:t>17.3 Caso ocorra a prorrogação contratual a dotação relativa aos exercícios financeiros subsequentes será indicada após aprovação da Lei Orçamentária respectiva e liberação dos créditos correspondentes, mediante apostilamento.</w:t>
      </w:r>
    </w:p>
    <w:p w14:paraId="3EC938FD" w14:textId="77777777" w:rsidR="00E84F02" w:rsidRPr="00E84F02" w:rsidRDefault="00E84F02" w:rsidP="00E84F02">
      <w:pPr>
        <w:pStyle w:val="Nivel01"/>
        <w:rPr>
          <w:sz w:val="24"/>
          <w:szCs w:val="24"/>
        </w:rPr>
      </w:pPr>
      <w:r w:rsidRPr="00E84F02">
        <w:rPr>
          <w:sz w:val="24"/>
          <w:szCs w:val="24"/>
        </w:rPr>
        <w:t>18 DISPOSIÇÕES FINAIS</w:t>
      </w:r>
    </w:p>
    <w:p w14:paraId="489C1561" w14:textId="77777777" w:rsidR="00E84F02" w:rsidRPr="00E84F02" w:rsidRDefault="00E84F02" w:rsidP="00E37BBC">
      <w:pPr>
        <w:pStyle w:val="Nvel02"/>
      </w:pPr>
      <w:r w:rsidRPr="00E84F02">
        <w:t>As informações contidas neste Termo de Referência não são classificadas como sigilosas.</w:t>
      </w:r>
    </w:p>
    <w:p w14:paraId="26ED116B" w14:textId="77777777" w:rsidR="00E84F02" w:rsidRPr="00E84F02" w:rsidRDefault="00E84F02" w:rsidP="00E37BBC">
      <w:pPr>
        <w:pStyle w:val="Nvel02"/>
      </w:pPr>
    </w:p>
    <w:p w14:paraId="6FC1EDEA" w14:textId="4B289101" w:rsidR="00E84F02" w:rsidRPr="00DE19BA" w:rsidRDefault="00E84F02" w:rsidP="00E37BBC">
      <w:pPr>
        <w:pStyle w:val="Nvel02"/>
      </w:pPr>
    </w:p>
    <w:p w14:paraId="7DD1251D" w14:textId="77777777" w:rsidR="00E84F02" w:rsidRPr="00E00C9C" w:rsidRDefault="00E84F02" w:rsidP="00E37BBC">
      <w:pPr>
        <w:pStyle w:val="Nvel02"/>
      </w:pPr>
    </w:p>
    <w:p w14:paraId="5B89B428" w14:textId="77777777" w:rsidR="00E84F02" w:rsidRDefault="00E84F02" w:rsidP="00E84F02">
      <w:pPr>
        <w:spacing w:line="312" w:lineRule="auto"/>
        <w:jc w:val="center"/>
        <w:rPr>
          <w:rFonts w:ascii="Arial" w:eastAsia="Arial" w:hAnsi="Arial" w:cs="Arial"/>
          <w:b/>
          <w:bCs/>
          <w:szCs w:val="22"/>
        </w:rPr>
      </w:pPr>
      <w:r w:rsidRPr="00E00C9C">
        <w:rPr>
          <w:rFonts w:ascii="Arial" w:eastAsia="Arial" w:hAnsi="Arial" w:cs="Arial"/>
          <w:b/>
          <w:bCs/>
          <w:szCs w:val="22"/>
        </w:rPr>
        <w:t>SUELI HELENA F DA SILVA</w:t>
      </w:r>
    </w:p>
    <w:p w14:paraId="4CD14EA7" w14:textId="77777777" w:rsidR="00E84F02" w:rsidRPr="00E00C9C" w:rsidRDefault="00E84F02" w:rsidP="00E84F02">
      <w:pPr>
        <w:spacing w:line="312" w:lineRule="auto"/>
        <w:jc w:val="center"/>
        <w:rPr>
          <w:rFonts w:ascii="Arial" w:eastAsia="Arial" w:hAnsi="Arial" w:cs="Arial"/>
          <w:b/>
          <w:bCs/>
          <w:szCs w:val="22"/>
        </w:rPr>
      </w:pPr>
      <w:r w:rsidRPr="00E00C9C">
        <w:rPr>
          <w:rFonts w:ascii="Arial" w:eastAsia="Arial" w:hAnsi="Arial" w:cs="Arial"/>
          <w:b/>
          <w:bCs/>
          <w:szCs w:val="22"/>
        </w:rPr>
        <w:t>Responsável Técnico</w:t>
      </w:r>
    </w:p>
    <w:p w14:paraId="14C33AA2" w14:textId="77777777" w:rsidR="00E84F02" w:rsidRDefault="00E84F02" w:rsidP="00E84F02">
      <w:pPr>
        <w:jc w:val="both"/>
        <w:rPr>
          <w:rFonts w:ascii="Arial" w:hAnsi="Arial" w:cs="Arial"/>
          <w:szCs w:val="22"/>
          <w:u w:val="single"/>
        </w:rPr>
      </w:pPr>
      <w:r>
        <w:rPr>
          <w:rFonts w:ascii="Arial" w:hAnsi="Arial" w:cs="Arial"/>
          <w:szCs w:val="22"/>
          <w:u w:val="single"/>
        </w:rPr>
        <w:t xml:space="preserve"> </w:t>
      </w:r>
    </w:p>
    <w:p w14:paraId="20AD03CA" w14:textId="77777777" w:rsidR="00E84F02" w:rsidRPr="00E00C9C" w:rsidRDefault="00E84F02" w:rsidP="00E84F02">
      <w:pPr>
        <w:jc w:val="both"/>
        <w:rPr>
          <w:rFonts w:ascii="Arial" w:hAnsi="Arial" w:cs="Arial"/>
          <w:szCs w:val="22"/>
          <w:u w:val="single"/>
        </w:rPr>
      </w:pPr>
    </w:p>
    <w:p w14:paraId="37C82EEE" w14:textId="1F0D0F92" w:rsidR="00801B72" w:rsidRPr="00662006" w:rsidRDefault="00801B72">
      <w:pPr>
        <w:rPr>
          <w:rFonts w:ascii="Arial" w:hAnsi="Arial" w:cs="Arial"/>
          <w:b/>
          <w:szCs w:val="24"/>
        </w:rPr>
      </w:pPr>
    </w:p>
    <w:p w14:paraId="26D88E4C" w14:textId="49A46D74" w:rsidR="00266480" w:rsidRDefault="00266480">
      <w:pPr>
        <w:rPr>
          <w:rFonts w:ascii="Arial" w:hAnsi="Arial" w:cs="Arial"/>
          <w:b/>
          <w:szCs w:val="24"/>
        </w:rPr>
      </w:pPr>
      <w:r>
        <w:rPr>
          <w:rFonts w:ascii="Arial" w:hAnsi="Arial" w:cs="Arial"/>
          <w:b/>
          <w:szCs w:val="24"/>
        </w:rPr>
        <w:br w:type="page"/>
      </w:r>
    </w:p>
    <w:p w14:paraId="7A5DB6CE" w14:textId="77777777" w:rsidR="00E83919" w:rsidRPr="00ED33CA" w:rsidRDefault="00E83919" w:rsidP="00D640E0">
      <w:pPr>
        <w:jc w:val="both"/>
        <w:rPr>
          <w:rFonts w:ascii="Arial" w:hAnsi="Arial" w:cs="Arial"/>
          <w:b/>
          <w:szCs w:val="24"/>
        </w:rPr>
      </w:pPr>
    </w:p>
    <w:p w14:paraId="571525AF" w14:textId="2BD8B5E5" w:rsidR="003E66E7" w:rsidRPr="00FA173C" w:rsidRDefault="003E66E7" w:rsidP="004E75C6">
      <w:pPr>
        <w:shd w:val="clear" w:color="auto" w:fill="BFBFBF"/>
        <w:jc w:val="center"/>
        <w:rPr>
          <w:rFonts w:ascii="Arial" w:hAnsi="Arial" w:cs="Arial"/>
          <w:b/>
          <w:szCs w:val="24"/>
        </w:rPr>
      </w:pPr>
      <w:r w:rsidRPr="00FA173C">
        <w:rPr>
          <w:rFonts w:ascii="Arial" w:hAnsi="Arial" w:cs="Arial"/>
          <w:b/>
          <w:szCs w:val="24"/>
        </w:rPr>
        <w:t>ANEXO II</w:t>
      </w:r>
    </w:p>
    <w:p w14:paraId="545B448D" w14:textId="77777777" w:rsidR="004E75C6" w:rsidRPr="00FA173C" w:rsidRDefault="004E75C6" w:rsidP="003E66E7">
      <w:pPr>
        <w:shd w:val="clear" w:color="auto" w:fill="BFBFBF"/>
        <w:rPr>
          <w:rFonts w:ascii="Arial" w:hAnsi="Arial" w:cs="Arial"/>
          <w:b/>
          <w:szCs w:val="24"/>
        </w:rPr>
      </w:pPr>
    </w:p>
    <w:p w14:paraId="615390ED" w14:textId="293CF4EF" w:rsidR="00163804" w:rsidRPr="00FA173C" w:rsidRDefault="00163804" w:rsidP="00163804">
      <w:pPr>
        <w:shd w:val="clear" w:color="auto" w:fill="BFBFBF"/>
        <w:jc w:val="both"/>
        <w:rPr>
          <w:rFonts w:ascii="Arial" w:hAnsi="Arial" w:cs="Arial"/>
          <w:b/>
          <w:szCs w:val="24"/>
        </w:rPr>
      </w:pPr>
      <w:r w:rsidRPr="00FA173C">
        <w:rPr>
          <w:rFonts w:ascii="Arial" w:hAnsi="Arial" w:cs="Arial"/>
          <w:b/>
          <w:szCs w:val="24"/>
        </w:rPr>
        <w:t xml:space="preserve">PROCESSO LICITATÓRIO N.º </w:t>
      </w:r>
      <w:r w:rsidR="00215190">
        <w:rPr>
          <w:rFonts w:ascii="Arial" w:hAnsi="Arial" w:cs="Arial"/>
          <w:b/>
          <w:szCs w:val="24"/>
        </w:rPr>
        <w:t>XX</w:t>
      </w:r>
      <w:r w:rsidR="00112836" w:rsidRPr="00FA173C">
        <w:rPr>
          <w:rFonts w:ascii="Arial" w:hAnsi="Arial" w:cs="Arial"/>
          <w:b/>
          <w:szCs w:val="24"/>
        </w:rPr>
        <w:t>/202</w:t>
      </w:r>
      <w:r w:rsidR="00E65222">
        <w:rPr>
          <w:rFonts w:ascii="Arial" w:hAnsi="Arial" w:cs="Arial"/>
          <w:b/>
          <w:szCs w:val="24"/>
        </w:rPr>
        <w:t>5</w:t>
      </w:r>
    </w:p>
    <w:p w14:paraId="5DEBB295" w14:textId="283C1CF5" w:rsidR="00163804" w:rsidRPr="00FA173C" w:rsidRDefault="00163804" w:rsidP="00163804">
      <w:pPr>
        <w:shd w:val="clear" w:color="auto" w:fill="BFBFBF"/>
        <w:tabs>
          <w:tab w:val="center" w:pos="4252"/>
        </w:tabs>
        <w:jc w:val="both"/>
        <w:rPr>
          <w:rFonts w:ascii="Arial" w:hAnsi="Arial" w:cs="Arial"/>
          <w:b/>
          <w:szCs w:val="24"/>
        </w:rPr>
      </w:pPr>
      <w:r w:rsidRPr="00FA173C">
        <w:rPr>
          <w:rFonts w:ascii="Arial" w:hAnsi="Arial" w:cs="Arial"/>
          <w:b/>
          <w:szCs w:val="24"/>
        </w:rPr>
        <w:t xml:space="preserve">MODALIDADE PREGÃO ELETRÔNICO N° </w:t>
      </w:r>
      <w:r w:rsidR="00215190">
        <w:rPr>
          <w:rFonts w:ascii="Arial" w:hAnsi="Arial" w:cs="Arial"/>
          <w:b/>
          <w:szCs w:val="24"/>
        </w:rPr>
        <w:t>XX</w:t>
      </w:r>
      <w:r w:rsidRPr="00FA173C">
        <w:rPr>
          <w:rFonts w:ascii="Arial" w:hAnsi="Arial" w:cs="Arial"/>
          <w:b/>
          <w:szCs w:val="24"/>
        </w:rPr>
        <w:t>/202</w:t>
      </w:r>
      <w:r w:rsidR="00E65222">
        <w:rPr>
          <w:rFonts w:ascii="Arial" w:hAnsi="Arial" w:cs="Arial"/>
          <w:b/>
          <w:szCs w:val="24"/>
        </w:rPr>
        <w:t>5</w:t>
      </w:r>
    </w:p>
    <w:p w14:paraId="362ED9D8" w14:textId="1A86CC7D" w:rsidR="00163804" w:rsidRPr="00FA173C" w:rsidRDefault="00163804" w:rsidP="00163804">
      <w:pPr>
        <w:shd w:val="clear" w:color="auto" w:fill="BFBFBF"/>
        <w:jc w:val="both"/>
        <w:rPr>
          <w:rFonts w:ascii="Arial" w:hAnsi="Arial" w:cs="Arial"/>
          <w:b/>
          <w:szCs w:val="24"/>
        </w:rPr>
      </w:pPr>
      <w:r w:rsidRPr="00FA173C">
        <w:rPr>
          <w:rFonts w:ascii="Arial" w:hAnsi="Arial" w:cs="Arial"/>
          <w:b/>
          <w:szCs w:val="24"/>
        </w:rPr>
        <w:t>TIPO: MENOR</w:t>
      </w:r>
      <w:r w:rsidR="00215190">
        <w:rPr>
          <w:rFonts w:ascii="Arial" w:hAnsi="Arial" w:cs="Arial"/>
          <w:b/>
          <w:szCs w:val="24"/>
        </w:rPr>
        <w:t xml:space="preserve"> VALOR GLOBAL</w:t>
      </w:r>
    </w:p>
    <w:p w14:paraId="3E67F388" w14:textId="77777777" w:rsidR="00163804" w:rsidRPr="00FA173C" w:rsidRDefault="00163804" w:rsidP="00D640E0">
      <w:pPr>
        <w:jc w:val="both"/>
        <w:rPr>
          <w:rFonts w:ascii="Arial" w:hAnsi="Arial" w:cs="Arial"/>
          <w:szCs w:val="24"/>
        </w:rPr>
      </w:pPr>
    </w:p>
    <w:p w14:paraId="34F68DDC" w14:textId="77777777" w:rsidR="00163804" w:rsidRPr="00FA173C" w:rsidRDefault="00163804" w:rsidP="00D640E0">
      <w:pPr>
        <w:jc w:val="both"/>
        <w:rPr>
          <w:rFonts w:ascii="Arial" w:hAnsi="Arial" w:cs="Arial"/>
          <w:szCs w:val="24"/>
        </w:rPr>
      </w:pPr>
    </w:p>
    <w:p w14:paraId="5E8E47D1" w14:textId="77777777" w:rsidR="00806DFF" w:rsidRPr="00FA173C" w:rsidRDefault="00806DFF" w:rsidP="00806DFF">
      <w:pPr>
        <w:jc w:val="center"/>
        <w:rPr>
          <w:rFonts w:ascii="Arial" w:hAnsi="Arial" w:cs="Arial"/>
          <w:b/>
          <w:szCs w:val="24"/>
        </w:rPr>
      </w:pPr>
      <w:r w:rsidRPr="00FA173C">
        <w:rPr>
          <w:rFonts w:ascii="Arial" w:hAnsi="Arial" w:cs="Arial"/>
          <w:b/>
          <w:szCs w:val="24"/>
        </w:rPr>
        <w:t>MINUTA DO INSTRUMENTO DE CONTRATO</w:t>
      </w:r>
    </w:p>
    <w:p w14:paraId="1365FF9C" w14:textId="77777777" w:rsidR="00806DFF" w:rsidRPr="00FA173C" w:rsidRDefault="00806DFF" w:rsidP="00806DFF">
      <w:pPr>
        <w:jc w:val="both"/>
        <w:rPr>
          <w:rFonts w:ascii="Arial" w:hAnsi="Arial" w:cs="Arial"/>
          <w:b/>
          <w:szCs w:val="24"/>
        </w:rPr>
      </w:pPr>
    </w:p>
    <w:p w14:paraId="4B0BBF9D" w14:textId="77777777" w:rsidR="00806DFF" w:rsidRPr="00FA173C" w:rsidRDefault="00806DFF" w:rsidP="00806DFF">
      <w:pPr>
        <w:jc w:val="center"/>
        <w:rPr>
          <w:rFonts w:ascii="Arial" w:hAnsi="Arial" w:cs="Arial"/>
          <w:szCs w:val="24"/>
        </w:rPr>
      </w:pPr>
      <w:r w:rsidRPr="00FA173C">
        <w:rPr>
          <w:rFonts w:ascii="Arial" w:hAnsi="Arial" w:cs="Arial"/>
          <w:b/>
          <w:szCs w:val="24"/>
        </w:rPr>
        <w:t xml:space="preserve">CONTRATO ADMINISTRATIVO N° </w:t>
      </w:r>
      <w:r w:rsidRPr="00FA173C">
        <w:rPr>
          <w:rFonts w:ascii="Arial" w:hAnsi="Arial" w:cs="Arial"/>
          <w:szCs w:val="24"/>
        </w:rPr>
        <w:t>___</w:t>
      </w:r>
      <w:r w:rsidRPr="00FA173C">
        <w:rPr>
          <w:rFonts w:ascii="Arial" w:hAnsi="Arial" w:cs="Arial"/>
          <w:b/>
          <w:szCs w:val="24"/>
        </w:rPr>
        <w:t>/202</w:t>
      </w:r>
      <w:r>
        <w:rPr>
          <w:rFonts w:ascii="Arial" w:hAnsi="Arial" w:cs="Arial"/>
          <w:b/>
          <w:szCs w:val="24"/>
        </w:rPr>
        <w:t>5</w:t>
      </w:r>
    </w:p>
    <w:p w14:paraId="1CC2CFDD" w14:textId="77777777" w:rsidR="00806DFF" w:rsidRPr="004C40C0" w:rsidRDefault="00806DFF" w:rsidP="00806DFF">
      <w:pPr>
        <w:outlineLvl w:val="0"/>
        <w:rPr>
          <w:rFonts w:ascii="Arial" w:hAnsi="Arial" w:cs="Arial"/>
          <w:b/>
          <w:bCs/>
          <w:color w:val="000000" w:themeColor="text1"/>
          <w:sz w:val="20"/>
        </w:rPr>
      </w:pPr>
    </w:p>
    <w:p w14:paraId="78AD255A" w14:textId="77777777" w:rsidR="00806DFF" w:rsidRPr="00264936" w:rsidRDefault="00806DFF" w:rsidP="00806DFF">
      <w:pPr>
        <w:pStyle w:val="Nivel01"/>
        <w:keepNext w:val="0"/>
        <w:keepLines w:val="0"/>
        <w:tabs>
          <w:tab w:val="clear" w:pos="360"/>
          <w:tab w:val="clear" w:pos="567"/>
        </w:tabs>
        <w:spacing w:before="120" w:after="120" w:line="276" w:lineRule="auto"/>
        <w:ind w:left="360" w:hanging="360"/>
      </w:pPr>
      <w:r w:rsidRPr="00264936">
        <w:t>FORMALIZAÇÃO DA CONTRATAÇÃO: PARTES</w:t>
      </w:r>
    </w:p>
    <w:p w14:paraId="257EE642" w14:textId="77777777" w:rsidR="00806DFF" w:rsidRPr="00264936" w:rsidRDefault="00806DFF" w:rsidP="00806D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0"/>
        </w:rPr>
      </w:pPr>
    </w:p>
    <w:p w14:paraId="10542F7F" w14:textId="77777777" w:rsidR="00806DFF" w:rsidRPr="00AF1AB1" w:rsidRDefault="00806DFF" w:rsidP="00806D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vanish/>
          <w:szCs w:val="24"/>
          <w:specVanish/>
        </w:rPr>
      </w:pPr>
      <w:r w:rsidRPr="00AF1AB1">
        <w:rPr>
          <w:rFonts w:ascii="Arial" w:hAnsi="Arial" w:cs="Arial"/>
          <w:b/>
          <w:szCs w:val="24"/>
        </w:rPr>
        <w:t>CONTRATANTE</w:t>
      </w:r>
      <w:r w:rsidRPr="00AF1AB1">
        <w:rPr>
          <w:rFonts w:ascii="Arial" w:hAnsi="Arial" w:cs="Arial"/>
          <w:szCs w:val="24"/>
        </w:rPr>
        <w:t xml:space="preserve">:    </w:t>
      </w:r>
      <w:r w:rsidRPr="00AF1AB1">
        <w:rPr>
          <w:rFonts w:ascii="Arial" w:hAnsi="Arial" w:cs="Arial"/>
          <w:szCs w:val="24"/>
        </w:rPr>
        <w:tab/>
      </w:r>
      <w:r w:rsidRPr="00AF1AB1">
        <w:rPr>
          <w:rFonts w:ascii="Arial" w:hAnsi="Arial" w:cs="Arial"/>
          <w:b/>
          <w:szCs w:val="24"/>
        </w:rPr>
        <w:t>O MUNICÍPIO DE TARUMIRIM</w:t>
      </w:r>
      <w:r w:rsidRPr="00AF1AB1">
        <w:rPr>
          <w:rFonts w:ascii="Arial" w:hAnsi="Arial" w:cs="Arial"/>
          <w:szCs w:val="24"/>
        </w:rPr>
        <w:t xml:space="preserve">, Estado de Minas Gerais, pessoa Jurídica de direito público interno, sediado na Rua Plautino Soares, 100 - Centro, inscrito no CNPJ sob N° 18.338.855/0001-92, neste ato representado pelo Prefeito Municipal, Sr. </w:t>
      </w:r>
      <w:r w:rsidRPr="00AF1AB1">
        <w:rPr>
          <w:rFonts w:ascii="Arial" w:hAnsi="Arial" w:cs="Arial"/>
          <w:b/>
          <w:szCs w:val="24"/>
        </w:rPr>
        <w:t>MARCUS VINICIUS FERREIRA DA COSTA</w:t>
      </w:r>
      <w:r w:rsidRPr="00AF1AB1">
        <w:rPr>
          <w:rStyle w:val="Fontepargpadro12"/>
          <w:rFonts w:ascii="Arial" w:hAnsi="Arial" w:cs="Arial"/>
          <w:szCs w:val="24"/>
        </w:rPr>
        <w:t xml:space="preserve">, doravante denominada </w:t>
      </w:r>
      <w:r w:rsidRPr="00AF1AB1">
        <w:rPr>
          <w:rStyle w:val="Fontepargpadro12"/>
          <w:rFonts w:ascii="Arial" w:hAnsi="Arial" w:cs="Arial"/>
          <w:b/>
          <w:bCs/>
          <w:szCs w:val="24"/>
        </w:rPr>
        <w:t>CONTRATANTE</w:t>
      </w:r>
      <w:r w:rsidRPr="00AF1AB1">
        <w:rPr>
          <w:rStyle w:val="Fontepargpadro12"/>
          <w:rFonts w:ascii="Arial" w:hAnsi="Arial" w:cs="Arial"/>
          <w:szCs w:val="24"/>
        </w:rPr>
        <w:t>.</w:t>
      </w:r>
    </w:p>
    <w:p w14:paraId="08AED37D" w14:textId="77777777" w:rsidR="00806DFF" w:rsidRPr="00AF1AB1" w:rsidRDefault="00806DFF" w:rsidP="00806D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b/>
          <w:szCs w:val="24"/>
        </w:rPr>
      </w:pPr>
      <w:r w:rsidRPr="00AF1AB1">
        <w:rPr>
          <w:rFonts w:ascii="Arial" w:hAnsi="Arial" w:cs="Arial"/>
          <w:b/>
          <w:szCs w:val="24"/>
        </w:rPr>
        <w:t xml:space="preserve"> </w:t>
      </w:r>
    </w:p>
    <w:p w14:paraId="35F4064D" w14:textId="77777777" w:rsidR="00806DFF" w:rsidRPr="00AF1AB1" w:rsidRDefault="00806DFF" w:rsidP="00806D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szCs w:val="24"/>
        </w:rPr>
      </w:pPr>
      <w:r w:rsidRPr="00AF1AB1">
        <w:rPr>
          <w:rFonts w:ascii="Arial" w:hAnsi="Arial" w:cs="Arial"/>
          <w:b/>
          <w:szCs w:val="24"/>
        </w:rPr>
        <w:t>CONTRATADA</w:t>
      </w:r>
      <w:r w:rsidRPr="00AF1AB1">
        <w:rPr>
          <w:rFonts w:ascii="Arial" w:hAnsi="Arial" w:cs="Arial"/>
          <w:szCs w:val="24"/>
        </w:rPr>
        <w:t xml:space="preserve">:  </w:t>
      </w:r>
      <w:r w:rsidRPr="00AF1AB1">
        <w:rPr>
          <w:rFonts w:ascii="Arial" w:hAnsi="Arial" w:cs="Arial"/>
          <w:szCs w:val="24"/>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AF1AB1">
        <w:rPr>
          <w:rFonts w:ascii="Arial" w:hAnsi="Arial" w:cs="Arial"/>
          <w:b/>
          <w:bCs/>
          <w:szCs w:val="24"/>
        </w:rPr>
        <w:t>senhor</w:t>
      </w:r>
      <w:r w:rsidRPr="00AF1AB1">
        <w:rPr>
          <w:rFonts w:ascii="Arial" w:hAnsi="Arial" w:cs="Arial"/>
          <w:szCs w:val="24"/>
        </w:rPr>
        <w:t xml:space="preserve"> ________________________________________, portador do CPF N.  XXX.XXX.XXX-XX, </w:t>
      </w:r>
      <w:r w:rsidRPr="00AF1AB1">
        <w:rPr>
          <w:rFonts w:ascii="Arial" w:hAnsi="Arial" w:cs="Arial"/>
          <w:b/>
          <w:szCs w:val="24"/>
        </w:rPr>
        <w:t>E-MAIL INSTITUCIONAL:</w:t>
      </w:r>
      <w:r w:rsidRPr="00AF1AB1">
        <w:rPr>
          <w:rFonts w:ascii="Arial" w:hAnsi="Arial" w:cs="Arial"/>
          <w:szCs w:val="24"/>
        </w:rPr>
        <w:t xml:space="preserve"> _________________________________________________, doravante denominada </w:t>
      </w:r>
      <w:r w:rsidRPr="00AF1AB1">
        <w:rPr>
          <w:rFonts w:ascii="Arial" w:hAnsi="Arial" w:cs="Arial"/>
          <w:b/>
          <w:szCs w:val="24"/>
        </w:rPr>
        <w:t>CONTRATADA,</w:t>
      </w:r>
    </w:p>
    <w:p w14:paraId="6DA29209" w14:textId="77777777" w:rsidR="00806DFF" w:rsidRPr="00AF1AB1" w:rsidRDefault="00806DFF" w:rsidP="00806DFF">
      <w:pPr>
        <w:spacing w:line="276" w:lineRule="auto"/>
        <w:jc w:val="both"/>
        <w:rPr>
          <w:rFonts w:ascii="Arial" w:hAnsi="Arial" w:cs="Arial"/>
          <w:szCs w:val="24"/>
        </w:rPr>
      </w:pPr>
    </w:p>
    <w:p w14:paraId="10C949D9" w14:textId="77777777" w:rsidR="00806DFF" w:rsidRPr="00AF1AB1" w:rsidRDefault="00806DFF" w:rsidP="00806DFF">
      <w:pPr>
        <w:spacing w:line="276" w:lineRule="auto"/>
        <w:jc w:val="both"/>
        <w:rPr>
          <w:rFonts w:ascii="Arial" w:hAnsi="Arial" w:cs="Arial"/>
          <w:szCs w:val="24"/>
        </w:rPr>
      </w:pPr>
      <w:r w:rsidRPr="00AF1AB1">
        <w:rPr>
          <w:rFonts w:ascii="Arial" w:hAnsi="Arial" w:cs="Arial"/>
          <w:szCs w:val="24"/>
        </w:rPr>
        <w:t xml:space="preserve">Têm entre si justo e acordado celebrar o presente Instrumento de Contrato, devidamente autorizado, que se regerá pelas normas da Lei Federal nº. 14.133/21, decorrente do Processo Licitatório nº. ___/2025, modalidade </w:t>
      </w:r>
      <w:r w:rsidRPr="00AF1AB1">
        <w:rPr>
          <w:rFonts w:ascii="Arial" w:hAnsi="Arial" w:cs="Arial"/>
          <w:bCs/>
          <w:szCs w:val="24"/>
        </w:rPr>
        <w:t>Pregão Eletrônico nº. ___/2025</w:t>
      </w:r>
      <w:r w:rsidRPr="00AF1AB1">
        <w:rPr>
          <w:rFonts w:ascii="Arial" w:hAnsi="Arial" w:cs="Arial"/>
          <w:b/>
          <w:szCs w:val="24"/>
        </w:rPr>
        <w:t xml:space="preserve"> </w:t>
      </w:r>
      <w:r w:rsidRPr="00AF1AB1">
        <w:rPr>
          <w:rFonts w:ascii="Arial" w:hAnsi="Arial" w:cs="Arial"/>
          <w:szCs w:val="24"/>
        </w:rPr>
        <w:t>e pelas condições que estipulam a seguir</w:t>
      </w:r>
    </w:p>
    <w:p w14:paraId="1522D6F0" w14:textId="77777777" w:rsidR="00806DFF" w:rsidRPr="00AF1AB1" w:rsidRDefault="00806DFF" w:rsidP="00806DFF">
      <w:pPr>
        <w:spacing w:line="276" w:lineRule="auto"/>
        <w:jc w:val="both"/>
        <w:rPr>
          <w:rFonts w:ascii="Arial" w:hAnsi="Arial" w:cs="Arial"/>
          <w:b/>
          <w:bCs/>
          <w:szCs w:val="24"/>
        </w:rPr>
      </w:pPr>
    </w:p>
    <w:p w14:paraId="749C6524" w14:textId="77777777" w:rsidR="00806DFF" w:rsidRPr="007B1340" w:rsidRDefault="00806DFF" w:rsidP="00806DFF">
      <w:pPr>
        <w:spacing w:line="276" w:lineRule="auto"/>
        <w:jc w:val="both"/>
        <w:rPr>
          <w:rFonts w:ascii="Arial" w:hAnsi="Arial" w:cs="Arial"/>
          <w:b/>
          <w:bCs/>
          <w:szCs w:val="24"/>
        </w:rPr>
      </w:pPr>
      <w:r w:rsidRPr="007B1340">
        <w:rPr>
          <w:rFonts w:ascii="Arial" w:hAnsi="Arial" w:cs="Arial"/>
          <w:b/>
          <w:bCs/>
          <w:szCs w:val="24"/>
        </w:rPr>
        <w:t>1 DO OBJETO E VALOR DA CONTRATAÇÃO.</w:t>
      </w:r>
    </w:p>
    <w:p w14:paraId="701E3D42" w14:textId="3DE0FFBD" w:rsidR="00806DFF" w:rsidRPr="00D26D9E" w:rsidRDefault="00D26D9E" w:rsidP="00806DFF">
      <w:pPr>
        <w:spacing w:line="276" w:lineRule="auto"/>
        <w:jc w:val="both"/>
        <w:rPr>
          <w:rFonts w:ascii="Arial" w:hAnsi="Arial" w:cs="Arial"/>
          <w:szCs w:val="24"/>
        </w:rPr>
      </w:pPr>
      <w:r w:rsidRPr="007B1340">
        <w:rPr>
          <w:rFonts w:ascii="Arial" w:hAnsi="Arial" w:cs="Arial"/>
        </w:rPr>
        <w:t>Contratação de empresa especializada apara prestação de serviços de manutenção preventiva e corretiva em equipamentos odontológicos (cadeira, mocho, foco, equipo, cuspideira, unidade auxiliar, amalgamador, ultrassom e jato de bicabornato, aparelho de resina foto polimerizável, canetas de alta e baixa rotação, compressor e consultório portátil). Instaladas em unidades da rede da Secretaria Municipal de Saúde de Tarumirim-MG.</w:t>
      </w:r>
      <w:r w:rsidR="00B739D2" w:rsidRPr="007B1340">
        <w:rPr>
          <w:rFonts w:ascii="Arial" w:hAnsi="Arial" w:cs="Arial"/>
        </w:rPr>
        <w:t xml:space="preserve"> O valor total deste contrato é de R$ XXXXXXXXXX</w:t>
      </w:r>
      <w:r w:rsidR="007B1340" w:rsidRPr="007B1340">
        <w:rPr>
          <w:rFonts w:ascii="Arial" w:hAnsi="Arial" w:cs="Arial"/>
        </w:rPr>
        <w:t>, correspondente a proposta ofertada pela CONTRATADA.</w:t>
      </w:r>
    </w:p>
    <w:p w14:paraId="3517BA10" w14:textId="5AE1D6BE" w:rsidR="00806DFF" w:rsidRPr="00AF1AB1" w:rsidRDefault="00806DFF" w:rsidP="00D26D9E">
      <w:pPr>
        <w:tabs>
          <w:tab w:val="left" w:pos="3686"/>
        </w:tabs>
        <w:spacing w:line="276" w:lineRule="auto"/>
        <w:jc w:val="both"/>
        <w:rPr>
          <w:rFonts w:ascii="Arial" w:hAnsi="Arial" w:cs="Arial"/>
          <w:szCs w:val="24"/>
        </w:rPr>
      </w:pPr>
      <w:r w:rsidRPr="00AF1AB1">
        <w:rPr>
          <w:rFonts w:ascii="Arial" w:hAnsi="Arial" w:cs="Arial"/>
          <w:b/>
          <w:bCs/>
          <w:szCs w:val="24"/>
        </w:rPr>
        <w:lastRenderedPageBreak/>
        <w:t>PARÁGRAFO ÚNICO</w:t>
      </w:r>
      <w:r w:rsidRPr="00AF1AB1">
        <w:rPr>
          <w:rFonts w:ascii="Arial" w:hAnsi="Arial" w:cs="Arial"/>
          <w:szCs w:val="24"/>
        </w:rPr>
        <w:t xml:space="preserve"> - Integra e completa o presente Instrumento de Contrato para todos os fins de direito, obrigando as partes em todos os seus termos, as condições do Processo nº. </w:t>
      </w:r>
      <w:r>
        <w:rPr>
          <w:rFonts w:ascii="Arial" w:hAnsi="Arial" w:cs="Arial"/>
          <w:szCs w:val="24"/>
        </w:rPr>
        <w:t>XX</w:t>
      </w:r>
      <w:r w:rsidRPr="00AF1AB1">
        <w:rPr>
          <w:rFonts w:ascii="Arial" w:hAnsi="Arial" w:cs="Arial"/>
          <w:szCs w:val="24"/>
        </w:rPr>
        <w:t xml:space="preserve">/2025, Pregão Eletrônico nº </w:t>
      </w:r>
      <w:r>
        <w:rPr>
          <w:rFonts w:ascii="Arial" w:hAnsi="Arial" w:cs="Arial"/>
          <w:szCs w:val="24"/>
        </w:rPr>
        <w:t>XX</w:t>
      </w:r>
      <w:r w:rsidRPr="00AF1AB1">
        <w:rPr>
          <w:rFonts w:ascii="Arial" w:hAnsi="Arial" w:cs="Arial"/>
          <w:szCs w:val="24"/>
        </w:rPr>
        <w:t xml:space="preserve">/2025 bem como a proposta da </w:t>
      </w:r>
      <w:r w:rsidRPr="00AF1AB1">
        <w:rPr>
          <w:rFonts w:ascii="Arial" w:hAnsi="Arial" w:cs="Arial"/>
          <w:b/>
          <w:iCs/>
          <w:szCs w:val="24"/>
        </w:rPr>
        <w:t>CONTRATADA</w:t>
      </w:r>
      <w:r w:rsidRPr="00AF1AB1">
        <w:rPr>
          <w:rFonts w:ascii="Arial" w:hAnsi="Arial" w:cs="Arial"/>
          <w:iCs/>
          <w:szCs w:val="24"/>
        </w:rPr>
        <w:t>,</w:t>
      </w:r>
      <w:r w:rsidRPr="00AF1AB1">
        <w:rPr>
          <w:rFonts w:ascii="Arial" w:hAnsi="Arial" w:cs="Arial"/>
          <w:szCs w:val="24"/>
        </w:rPr>
        <w:t xml:space="preserve"> anexos e pareceres que formam o Processo Licitatório, independente de transcrição.</w:t>
      </w:r>
    </w:p>
    <w:p w14:paraId="6A49D0D3" w14:textId="77777777" w:rsidR="00806DFF" w:rsidRPr="00AF1AB1" w:rsidRDefault="00806DFF" w:rsidP="00806DFF">
      <w:pPr>
        <w:pStyle w:val="Nivel01"/>
        <w:keepNext w:val="0"/>
        <w:keepLines w:val="0"/>
        <w:tabs>
          <w:tab w:val="clear" w:pos="360"/>
          <w:tab w:val="clear" w:pos="567"/>
        </w:tabs>
        <w:spacing w:before="120" w:after="120" w:line="276" w:lineRule="auto"/>
        <w:rPr>
          <w:sz w:val="24"/>
          <w:szCs w:val="24"/>
        </w:rPr>
      </w:pPr>
      <w:r w:rsidRPr="00AF1AB1">
        <w:rPr>
          <w:sz w:val="24"/>
          <w:szCs w:val="24"/>
        </w:rPr>
        <w:t>2 VIGÊNCIA E PRORROGAÇÃO</w:t>
      </w:r>
    </w:p>
    <w:p w14:paraId="2CDD26C4" w14:textId="77777777" w:rsidR="00806DFF" w:rsidRPr="00AF1AB1" w:rsidRDefault="00806DFF" w:rsidP="00E37BBC">
      <w:pPr>
        <w:pStyle w:val="Nvel02"/>
      </w:pPr>
      <w:r w:rsidRPr="00AF1AB1">
        <w:t>O prazo de vigência da contratação é aquele estabelecido no Termo de Referência,</w:t>
      </w:r>
      <w:r w:rsidRPr="00AF1AB1" w:rsidDel="004330AF">
        <w:t xml:space="preserve"> </w:t>
      </w:r>
      <w:r w:rsidRPr="00AF1AB1">
        <w:t>na forma do artigo 105 da Lei n° 14.133, de 2021.</w:t>
      </w:r>
    </w:p>
    <w:p w14:paraId="3B24E733" w14:textId="77777777" w:rsidR="00806DFF" w:rsidRPr="00AF1AB1" w:rsidRDefault="00806DFF" w:rsidP="00E37BBC">
      <w:pPr>
        <w:pStyle w:val="Nvel02"/>
      </w:pPr>
      <w:r w:rsidRPr="00AF1AB1">
        <w:t>2.1 O prazo de vigência será automaticamente prorrogado, independentemente de termo aditivo, quando o objeto não for concluído no período firmado acima, ressalvadas as providências cabíveis no caso de culpa do Contratado, previstas neste instrumento.</w:t>
      </w:r>
    </w:p>
    <w:p w14:paraId="11C659A2" w14:textId="77777777" w:rsidR="00806DFF" w:rsidRPr="00AF1AB1" w:rsidRDefault="00806DFF" w:rsidP="00E37BBC">
      <w:pPr>
        <w:pStyle w:val="Nvel02"/>
      </w:pPr>
      <w:r w:rsidRPr="00AF1AB1">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16967FC" w14:textId="77777777" w:rsidR="00806DFF" w:rsidRPr="00AF1AB1" w:rsidRDefault="00806DFF" w:rsidP="00E37BBC">
      <w:pPr>
        <w:pStyle w:val="Nvel02"/>
      </w:pPr>
      <w:r w:rsidRPr="00AF1AB1">
        <w:t>2.2.1 Estar formalmente demonstrado no processo que a forma de prestação dos serviços tem natureza continuada;</w:t>
      </w:r>
    </w:p>
    <w:p w14:paraId="43C6D0A4" w14:textId="77777777" w:rsidR="00806DFF" w:rsidRPr="00AF1AB1" w:rsidRDefault="00806DFF" w:rsidP="00E37BBC">
      <w:pPr>
        <w:pStyle w:val="Nvel02"/>
      </w:pPr>
      <w:r w:rsidRPr="00AF1AB1">
        <w:t>2.2.2 Seja juntado relatório que discorra sobre a execução contratual, com informações de que os serviços tenham sido prestados regularmente;</w:t>
      </w:r>
    </w:p>
    <w:p w14:paraId="3D3EEFDB" w14:textId="77777777" w:rsidR="00806DFF" w:rsidRPr="00AF1AB1" w:rsidRDefault="00806DFF" w:rsidP="00E37BBC">
      <w:pPr>
        <w:pStyle w:val="Nvel02"/>
      </w:pPr>
      <w:r w:rsidRPr="00AF1AB1">
        <w:t xml:space="preserve">2.2.3 Seja juntada justificativa e motivo, por escrito, de que a Administração mantém interesse na realização do serviço;  </w:t>
      </w:r>
    </w:p>
    <w:p w14:paraId="3284866B" w14:textId="77777777" w:rsidR="00806DFF" w:rsidRPr="00AF1AB1" w:rsidRDefault="00806DFF" w:rsidP="00E37BBC">
      <w:pPr>
        <w:pStyle w:val="Nvel02"/>
      </w:pPr>
      <w:r w:rsidRPr="00AF1AB1">
        <w:t xml:space="preserve">2.2.4 Haja manifestação expressa do Contratado informando o interesse na prorrogação; </w:t>
      </w:r>
    </w:p>
    <w:p w14:paraId="212572E4" w14:textId="77777777" w:rsidR="00806DFF" w:rsidRPr="00AF1AB1" w:rsidRDefault="00806DFF" w:rsidP="00E37BBC">
      <w:pPr>
        <w:pStyle w:val="Nvel02"/>
      </w:pPr>
      <w:r w:rsidRPr="00AF1AB1">
        <w:t>2.2.5 Seja comprovado que o Contratado mantém as condições iniciais de habilitação; e</w:t>
      </w:r>
    </w:p>
    <w:p w14:paraId="34B55B43" w14:textId="77777777" w:rsidR="00806DFF" w:rsidRPr="00AF1AB1" w:rsidRDefault="00806DFF" w:rsidP="00E37BBC">
      <w:pPr>
        <w:pStyle w:val="Nvel02"/>
      </w:pPr>
      <w:r w:rsidRPr="00AF1AB1">
        <w:t>2.2.6 Não haja registro no Cadastro Informativo de créditos não quitados do setor público federal (Cadin).</w:t>
      </w:r>
    </w:p>
    <w:p w14:paraId="2C7AE94A" w14:textId="77777777" w:rsidR="00806DFF" w:rsidRPr="00AF1AB1" w:rsidRDefault="00806DFF" w:rsidP="00E37BBC">
      <w:pPr>
        <w:pStyle w:val="Nvel02"/>
      </w:pPr>
      <w:r w:rsidRPr="00AF1AB1">
        <w:t>2.3 O Contratado não tem direito subjetivo à prorrogação contratual.</w:t>
      </w:r>
    </w:p>
    <w:p w14:paraId="02548E75" w14:textId="77777777" w:rsidR="00806DFF" w:rsidRPr="00AF1AB1" w:rsidRDefault="00806DFF" w:rsidP="00E37BBC">
      <w:pPr>
        <w:pStyle w:val="Nvel02"/>
      </w:pPr>
      <w:r w:rsidRPr="00AF1AB1">
        <w:t xml:space="preserve">2.4 A prorrogação contratual deverá ser promovida mediante celebração de termo aditivo. </w:t>
      </w:r>
    </w:p>
    <w:p w14:paraId="00E9D86D" w14:textId="77777777" w:rsidR="00806DFF" w:rsidRPr="00AF1AB1" w:rsidRDefault="00806DFF" w:rsidP="00E37BBC">
      <w:pPr>
        <w:pStyle w:val="Nvel02"/>
      </w:pPr>
      <w:r w:rsidRPr="00AF1AB1">
        <w:t>2.5 Nas eventuais prorrogações contratuais, os custos não renováveis já pagos ou amortizados ao longo do primeiro período de vigência da contratação deverão ser reduzidos ou eliminados como condição para a renovação.</w:t>
      </w:r>
    </w:p>
    <w:p w14:paraId="262090BD" w14:textId="77777777" w:rsidR="00806DFF" w:rsidRPr="00AF1AB1" w:rsidRDefault="00806DFF" w:rsidP="00E37BBC">
      <w:pPr>
        <w:pStyle w:val="Nvel02"/>
      </w:pPr>
      <w:r w:rsidRPr="00AF1AB1">
        <w:t>2..6 A contratação não poderá ser prorrogada quando o Contratado tiver sido penalizado nas sanções de declaração de inidoneidade ou impedimento de licitar e contratar com poder público, observadas as abrangências de aplicação.</w:t>
      </w:r>
    </w:p>
    <w:p w14:paraId="4A5D638B" w14:textId="77777777" w:rsidR="00806DFF" w:rsidRPr="00AF1AB1" w:rsidRDefault="00806DFF" w:rsidP="00E37BBC">
      <w:pPr>
        <w:pStyle w:val="Nvel2-Opcional"/>
      </w:pPr>
    </w:p>
    <w:p w14:paraId="7BC09DBA" w14:textId="77777777" w:rsidR="00806DFF" w:rsidRPr="00AF1AB1" w:rsidRDefault="00806DFF" w:rsidP="00806DFF">
      <w:pPr>
        <w:pStyle w:val="Nivel01"/>
        <w:keepNext w:val="0"/>
        <w:keepLines w:val="0"/>
        <w:tabs>
          <w:tab w:val="clear" w:pos="360"/>
          <w:tab w:val="clear" w:pos="567"/>
        </w:tabs>
        <w:spacing w:before="120" w:after="120" w:line="276" w:lineRule="auto"/>
        <w:rPr>
          <w:sz w:val="24"/>
          <w:szCs w:val="24"/>
        </w:rPr>
      </w:pPr>
      <w:r w:rsidRPr="00AF1AB1">
        <w:rPr>
          <w:sz w:val="24"/>
          <w:szCs w:val="24"/>
        </w:rPr>
        <w:t xml:space="preserve">3 OBRIGAÇÕES DO CONTRATANTE </w:t>
      </w:r>
    </w:p>
    <w:p w14:paraId="276FE301" w14:textId="77777777" w:rsidR="00806DFF" w:rsidRPr="00AF1AB1" w:rsidRDefault="00806DFF" w:rsidP="00E37BBC">
      <w:pPr>
        <w:pStyle w:val="Nvel02"/>
      </w:pPr>
      <w:r w:rsidRPr="00AF1AB1">
        <w:t>3.1 São obrigações do Contratante:</w:t>
      </w:r>
    </w:p>
    <w:p w14:paraId="0A646FB7" w14:textId="77777777" w:rsidR="00806DFF" w:rsidRPr="00AF1AB1" w:rsidRDefault="00806DFF" w:rsidP="00E37BBC">
      <w:pPr>
        <w:pStyle w:val="Nvel02"/>
      </w:pPr>
      <w:r w:rsidRPr="00AF1AB1">
        <w:t>3.1.1 Exigir o cumprimento de todas as obrigações assumidas pelo Contratado, de acordo com o Termo de Referência e seus anexos;</w:t>
      </w:r>
    </w:p>
    <w:p w14:paraId="4A1E647F" w14:textId="77777777" w:rsidR="00806DFF" w:rsidRPr="00AF1AB1" w:rsidRDefault="00806DFF" w:rsidP="00E37BBC">
      <w:pPr>
        <w:pStyle w:val="Nvel02"/>
      </w:pPr>
      <w:r w:rsidRPr="00AF1AB1">
        <w:t>3.1.2 Receber o objeto no prazo e condições estabelecidas no Termo de Referência;</w:t>
      </w:r>
    </w:p>
    <w:p w14:paraId="0B022BA4" w14:textId="77777777" w:rsidR="00806DFF" w:rsidRPr="00AF1AB1" w:rsidRDefault="00806DFF" w:rsidP="00E37BBC">
      <w:pPr>
        <w:pStyle w:val="Nvel02"/>
      </w:pPr>
      <w:r w:rsidRPr="00AF1AB1">
        <w:t>3.1.3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D50DB56" w14:textId="77777777" w:rsidR="00806DFF" w:rsidRPr="00AF1AB1" w:rsidRDefault="00806DFF" w:rsidP="00E37BBC">
      <w:pPr>
        <w:pStyle w:val="Nvel02"/>
      </w:pPr>
      <w:r w:rsidRPr="00AF1AB1">
        <w:t>3.1.4 Acompanhar e fiscalizar a execução contratual e o cumprimento das obrigações pelo Contratado;</w:t>
      </w:r>
    </w:p>
    <w:p w14:paraId="51FB6B40" w14:textId="77777777" w:rsidR="00806DFF" w:rsidRPr="00AF1AB1" w:rsidRDefault="00806DFF" w:rsidP="00E37BBC">
      <w:pPr>
        <w:pStyle w:val="Nvel02"/>
      </w:pPr>
      <w:r w:rsidRPr="00AF1AB1">
        <w:t xml:space="preserve">3.1.5 Comunicar a empresa para emissão de Nota Fiscal em relação à parcela incontroversa da execução do objeto, para efeito de liquidação e pagamento, quando </w:t>
      </w:r>
      <w:r w:rsidRPr="00AF1AB1">
        <w:lastRenderedPageBreak/>
        <w:t>houver controvérsia sobre a execução do objeto, quanto à dimensão, qualidade e quantidade, conforme o art. 143 da Lei nº 14.133, de 2021;</w:t>
      </w:r>
    </w:p>
    <w:p w14:paraId="354E5D94" w14:textId="77777777" w:rsidR="00806DFF" w:rsidRPr="00AF1AB1" w:rsidRDefault="00806DFF" w:rsidP="00E37BBC">
      <w:pPr>
        <w:pStyle w:val="Nvel02"/>
      </w:pPr>
      <w:r w:rsidRPr="00AF1AB1">
        <w:t>3.1.6 Efetuar o pagamento ao Contratado do valor correspondente à execução do objeto, no prazo, forma e condições estabelecidos no Termo de Referência;</w:t>
      </w:r>
    </w:p>
    <w:p w14:paraId="1A68BCC0" w14:textId="77777777" w:rsidR="00806DFF" w:rsidRPr="00AF1AB1" w:rsidRDefault="00806DFF" w:rsidP="00E37BBC">
      <w:pPr>
        <w:pStyle w:val="Nvel02"/>
      </w:pPr>
      <w:r w:rsidRPr="00AF1AB1">
        <w:t xml:space="preserve">3.1.7 Aplicar ao Contratado as sanções previstas na lei e no Termo de Referência; </w:t>
      </w:r>
    </w:p>
    <w:p w14:paraId="3F1DDE41" w14:textId="77777777" w:rsidR="00806DFF" w:rsidRPr="00AF1AB1" w:rsidRDefault="00806DFF" w:rsidP="00E37BBC">
      <w:pPr>
        <w:pStyle w:val="Nvel02"/>
      </w:pPr>
      <w:r w:rsidRPr="00AF1AB1">
        <w:t>3.1.8 Cientificar o órgão de representação judicial do município de Tarumirim para adoção das medidas cabíveis quando do descumprimento de obrigações pelo Contratado;</w:t>
      </w:r>
    </w:p>
    <w:p w14:paraId="77E4288B" w14:textId="77777777" w:rsidR="00806DFF" w:rsidRPr="00AF1AB1" w:rsidRDefault="00806DFF" w:rsidP="00E37BBC">
      <w:pPr>
        <w:pStyle w:val="Nvel02"/>
      </w:pPr>
      <w:r w:rsidRPr="00AF1AB1">
        <w:t>3.1.9 Explicitamente emitir decisão sobre todas as solicitações e reclamações relacionadas à execução contratual, ressalvados os requerimentos manifestamente impertinentes, meramente protelatórios ou de nenhum interesse para a boa execução do ajuste.</w:t>
      </w:r>
    </w:p>
    <w:p w14:paraId="06F460E6" w14:textId="4BCED210" w:rsidR="00806DFF" w:rsidRPr="00AF1AB1" w:rsidRDefault="00806DFF" w:rsidP="00E37BBC">
      <w:pPr>
        <w:pStyle w:val="Nvel02"/>
      </w:pPr>
      <w:r w:rsidRPr="00AF1AB1">
        <w:t>3.1.10 A Administração terá o prazo de</w:t>
      </w:r>
      <w:r w:rsidRPr="00AF1AB1">
        <w:rPr>
          <w:i/>
          <w:color w:val="FF0000"/>
        </w:rPr>
        <w:t xml:space="preserve"> </w:t>
      </w:r>
      <w:r w:rsidRPr="00AF1AB1">
        <w:rPr>
          <w:rStyle w:val="Nivel01Char"/>
        </w:rPr>
        <w:t>15 (quinze dias),</w:t>
      </w:r>
      <w:r w:rsidRPr="00AF1AB1">
        <w:t xml:space="preserve"> a contar da data do protocolo do requerimento para decidir, admitida a prorrogação motivada, por igual período. </w:t>
      </w:r>
    </w:p>
    <w:p w14:paraId="68360988" w14:textId="3BE3DC03" w:rsidR="00806DFF" w:rsidRPr="00AF1AB1" w:rsidRDefault="00806DFF" w:rsidP="00E37BBC">
      <w:pPr>
        <w:pStyle w:val="Nvel02"/>
        <w:rPr>
          <w:rStyle w:val="Nivel01Char"/>
        </w:rPr>
      </w:pPr>
      <w:r w:rsidRPr="00AF1AB1">
        <w:t xml:space="preserve">3.1.11 Responder eventuais pedidos de reestabelecimento do equilíbrio econômico-financeiro feitos pelo Contratado no prazo máximo de </w:t>
      </w:r>
      <w:r w:rsidRPr="00AF1AB1">
        <w:rPr>
          <w:rStyle w:val="Nivel01Char"/>
        </w:rPr>
        <w:t xml:space="preserve">01 (um) mês, nos termos do art. 123 da Lei 14.133 de 2021. </w:t>
      </w:r>
    </w:p>
    <w:p w14:paraId="7C188629" w14:textId="77777777" w:rsidR="00806DFF" w:rsidRPr="00AF1AB1" w:rsidRDefault="00806DFF" w:rsidP="00E37BBC">
      <w:pPr>
        <w:pStyle w:val="Nvel02"/>
      </w:pPr>
      <w:bookmarkStart w:id="11" w:name="_Hlk114499841"/>
      <w:bookmarkEnd w:id="11"/>
      <w:r w:rsidRPr="00AF1AB1">
        <w:t>3.1.12 Comunicar o Contratado na hipótese de posterior alteração do projeto pelo Contratante, no caso do art. 93, §2º, da Lei nº 14.133, de 2021.</w:t>
      </w:r>
    </w:p>
    <w:p w14:paraId="53DFD857" w14:textId="633E2985" w:rsidR="00806DFF" w:rsidRPr="00AF1AB1" w:rsidRDefault="00806DFF" w:rsidP="00E37BBC">
      <w:pPr>
        <w:pStyle w:val="Nvel02"/>
      </w:pPr>
      <w:r w:rsidRPr="00AF1AB1">
        <w:t>3.1.13 Fornece</w:t>
      </w:r>
      <w:r>
        <w:t>r</w:t>
      </w:r>
      <w:r w:rsidRPr="00AF1AB1">
        <w:t xml:space="preserve"> por escrito as informações necessárias para o desenvolvimento dos serviços objeto do contrato.</w:t>
      </w:r>
    </w:p>
    <w:p w14:paraId="4D7B6EC7" w14:textId="77777777" w:rsidR="00806DFF" w:rsidRPr="00AF1AB1" w:rsidRDefault="00806DFF" w:rsidP="00E37BBC">
      <w:pPr>
        <w:pStyle w:val="Nvel02"/>
      </w:pPr>
      <w:r w:rsidRPr="00AF1AB1">
        <w:t>3.1.14 Realizar avaliações periódicas da qualidade dos serviços, após seu recebimento.</w:t>
      </w:r>
    </w:p>
    <w:p w14:paraId="135594B9" w14:textId="77777777" w:rsidR="00806DFF" w:rsidRPr="00AF1AB1" w:rsidRDefault="00806DFF" w:rsidP="00E37BBC">
      <w:pPr>
        <w:pStyle w:val="Nvel02"/>
      </w:pPr>
      <w:r w:rsidRPr="00AF1AB1">
        <w:t>3.2 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55373B2C" w14:textId="77777777" w:rsidR="00806DFF" w:rsidRPr="00AF1AB1" w:rsidRDefault="00806DFF" w:rsidP="00806DFF">
      <w:pPr>
        <w:pStyle w:val="Nivel01"/>
        <w:keepNext w:val="0"/>
        <w:keepLines w:val="0"/>
        <w:tabs>
          <w:tab w:val="clear" w:pos="360"/>
          <w:tab w:val="clear" w:pos="567"/>
        </w:tabs>
        <w:spacing w:before="120" w:after="120" w:line="276" w:lineRule="auto"/>
        <w:rPr>
          <w:sz w:val="24"/>
          <w:szCs w:val="24"/>
        </w:rPr>
      </w:pPr>
      <w:r w:rsidRPr="00AF1AB1">
        <w:rPr>
          <w:sz w:val="24"/>
          <w:szCs w:val="24"/>
        </w:rPr>
        <w:t>4 OBRIGAÇÕES DO CONTRATADO</w:t>
      </w:r>
    </w:p>
    <w:p w14:paraId="42E5E924" w14:textId="77777777" w:rsidR="00806DFF" w:rsidRPr="00AF1AB1" w:rsidRDefault="00806DFF" w:rsidP="00E37BBC">
      <w:pPr>
        <w:pStyle w:val="Nvel02"/>
      </w:pPr>
      <w:r w:rsidRPr="00AF1AB1">
        <w:t>4.1 O Contratado deve cumprir todas as obrigações constantes do Termo de Referência e deste Anexo, assumindo como exclusivamente seus os riscos e as despesas decorrentes da boa e perfeita execução do objeto, observando, ainda, as obrigações a seguir dispostas:</w:t>
      </w:r>
    </w:p>
    <w:p w14:paraId="092DE1F9" w14:textId="77777777" w:rsidR="00806DFF" w:rsidRPr="00AF1AB1" w:rsidRDefault="00806DFF" w:rsidP="00806DFF">
      <w:pPr>
        <w:pStyle w:val="Nivel3"/>
        <w:numPr>
          <w:ilvl w:val="0"/>
          <w:numId w:val="0"/>
        </w:numPr>
        <w:rPr>
          <w:sz w:val="24"/>
          <w:szCs w:val="24"/>
        </w:rPr>
      </w:pPr>
      <w:r w:rsidRPr="00AF1AB1">
        <w:rPr>
          <w:sz w:val="24"/>
          <w:szCs w:val="24"/>
        </w:rPr>
        <w:t>4.2 Atender às determinações regulares emitidas pelo fiscal contratual ou autoridade superior e prestar todo esclarecimento ou informação por eles solicitados;</w:t>
      </w:r>
    </w:p>
    <w:p w14:paraId="4042C368" w14:textId="77777777" w:rsidR="00806DFF" w:rsidRPr="00AF1AB1" w:rsidRDefault="00806DFF" w:rsidP="00806DFF">
      <w:pPr>
        <w:pStyle w:val="Nivel3"/>
        <w:numPr>
          <w:ilvl w:val="0"/>
          <w:numId w:val="0"/>
        </w:numPr>
        <w:rPr>
          <w:sz w:val="24"/>
          <w:szCs w:val="24"/>
        </w:rPr>
      </w:pPr>
      <w:r w:rsidRPr="00AF1AB1">
        <w:rPr>
          <w:sz w:val="24"/>
          <w:szCs w:val="24"/>
        </w:rPr>
        <w:t>4.3 Reparar, corrigir, remover, reconstruir ou substituir, às suas expensas, no total ou em parte, no prazo fixado pelo fiscal, os serviços nos quais se verificarem vícios, defeitos ou incorreções resultantes da execução ou dos materiais empregados;</w:t>
      </w:r>
    </w:p>
    <w:p w14:paraId="5C4F3E3A" w14:textId="24B910AF" w:rsidR="00806DFF" w:rsidRPr="00AF1AB1" w:rsidRDefault="00806DFF" w:rsidP="00806DFF">
      <w:pPr>
        <w:pStyle w:val="Nivel3"/>
        <w:numPr>
          <w:ilvl w:val="0"/>
          <w:numId w:val="0"/>
        </w:numPr>
        <w:rPr>
          <w:sz w:val="24"/>
          <w:szCs w:val="24"/>
        </w:rPr>
      </w:pPr>
      <w:r w:rsidRPr="00AF1AB1">
        <w:rPr>
          <w:sz w:val="24"/>
          <w:szCs w:val="24"/>
        </w:rPr>
        <w:t>4.</w:t>
      </w:r>
      <w:r w:rsidR="00601A60">
        <w:rPr>
          <w:sz w:val="24"/>
          <w:szCs w:val="24"/>
        </w:rPr>
        <w:t>4</w:t>
      </w:r>
      <w:r w:rsidRPr="00AF1AB1">
        <w:rPr>
          <w:sz w:val="24"/>
          <w:szCs w:val="24"/>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71321EA" w14:textId="39817354" w:rsidR="00806DFF" w:rsidRPr="00AF1AB1" w:rsidRDefault="00806DFF" w:rsidP="00806DFF">
      <w:pPr>
        <w:pStyle w:val="Nivel3"/>
        <w:numPr>
          <w:ilvl w:val="0"/>
          <w:numId w:val="0"/>
        </w:numPr>
        <w:rPr>
          <w:sz w:val="24"/>
          <w:szCs w:val="24"/>
        </w:rPr>
      </w:pPr>
      <w:r w:rsidRPr="00AF1AB1">
        <w:rPr>
          <w:sz w:val="24"/>
          <w:szCs w:val="24"/>
        </w:rPr>
        <w:t>4.</w:t>
      </w:r>
      <w:r w:rsidR="00601A60">
        <w:rPr>
          <w:sz w:val="24"/>
          <w:szCs w:val="24"/>
        </w:rPr>
        <w:t>5</w:t>
      </w:r>
      <w:r w:rsidRPr="00AF1AB1">
        <w:rPr>
          <w:sz w:val="24"/>
          <w:szCs w:val="24"/>
        </w:rPr>
        <w:t xml:space="preserve"> Efetuar comunicação ao Contratante, assim que tiver ciência da impossibilidade de realização ou finalização do serviço no prazo estabelecido, para adoção de ações de contingência cabíveis. </w:t>
      </w:r>
    </w:p>
    <w:p w14:paraId="64090EF5" w14:textId="576F6E08" w:rsidR="00806DFF" w:rsidRPr="00AF1AB1" w:rsidRDefault="00806DFF" w:rsidP="00806DFF">
      <w:pPr>
        <w:pStyle w:val="Nivel3"/>
        <w:numPr>
          <w:ilvl w:val="0"/>
          <w:numId w:val="0"/>
        </w:numPr>
        <w:rPr>
          <w:sz w:val="24"/>
          <w:szCs w:val="24"/>
        </w:rPr>
      </w:pPr>
      <w:r w:rsidRPr="00AF1AB1">
        <w:rPr>
          <w:sz w:val="24"/>
          <w:szCs w:val="24"/>
        </w:rPr>
        <w:lastRenderedPageBreak/>
        <w:t>4.</w:t>
      </w:r>
      <w:r w:rsidR="00601A60">
        <w:rPr>
          <w:sz w:val="24"/>
          <w:szCs w:val="24"/>
        </w:rPr>
        <w:t>6</w:t>
      </w:r>
      <w:r w:rsidRPr="00AF1AB1">
        <w:rPr>
          <w:sz w:val="24"/>
          <w:szCs w:val="24"/>
        </w:rPr>
        <w:t xml:space="preserve"> Não contratar, durante a vigência da contratação, cônjuge, companheiro ou parente em linha reta, colateral ou por afinidade, até o terceiro grau, de dirigente do Contratante ou do fiscal ou gestor contratuais, nos termos do artigo 48, parágrafo único, da Lei nº 14.133, de 2021;</w:t>
      </w:r>
    </w:p>
    <w:p w14:paraId="4A8FBDFF" w14:textId="060EF967" w:rsidR="00806DFF" w:rsidRPr="00AF1AB1" w:rsidRDefault="00806DFF" w:rsidP="00806DFF">
      <w:pPr>
        <w:pStyle w:val="Nivel3"/>
        <w:numPr>
          <w:ilvl w:val="0"/>
          <w:numId w:val="0"/>
        </w:numPr>
        <w:rPr>
          <w:sz w:val="24"/>
          <w:szCs w:val="24"/>
        </w:rPr>
      </w:pPr>
      <w:r w:rsidRPr="00AF1AB1">
        <w:rPr>
          <w:sz w:val="24"/>
          <w:szCs w:val="24"/>
        </w:rPr>
        <w:t>4.</w:t>
      </w:r>
      <w:r w:rsidR="00601A60">
        <w:rPr>
          <w:sz w:val="24"/>
          <w:szCs w:val="24"/>
        </w:rPr>
        <w:t>7</w:t>
      </w:r>
      <w:r w:rsidRPr="00AF1AB1">
        <w:rPr>
          <w:sz w:val="24"/>
          <w:szCs w:val="24"/>
        </w:rPr>
        <w:t xml:space="preserve"> Quando não for possível a verificação da regularidade no Sistema de Cadastro de Fornecedores – SICAF, o Contratado deverá entregar ao setor responsável pela fiscalização contratual, até o dia trinta do mês seguinte ao da prestação dos serviços, os seguintes documentos;</w:t>
      </w:r>
    </w:p>
    <w:p w14:paraId="0778B62F" w14:textId="19D1CA7F" w:rsidR="00806DFF" w:rsidRPr="00AF1AB1" w:rsidRDefault="00806DFF" w:rsidP="00806DFF">
      <w:pPr>
        <w:pStyle w:val="Nivel4"/>
        <w:numPr>
          <w:ilvl w:val="0"/>
          <w:numId w:val="0"/>
        </w:numPr>
        <w:rPr>
          <w:sz w:val="24"/>
          <w:szCs w:val="24"/>
        </w:rPr>
      </w:pPr>
      <w:r w:rsidRPr="00AF1AB1">
        <w:rPr>
          <w:sz w:val="24"/>
          <w:szCs w:val="24"/>
        </w:rPr>
        <w:t>4</w:t>
      </w:r>
      <w:r w:rsidR="00601A60">
        <w:rPr>
          <w:sz w:val="24"/>
          <w:szCs w:val="24"/>
        </w:rPr>
        <w:t>.8</w:t>
      </w:r>
      <w:r w:rsidRPr="00AF1AB1">
        <w:rPr>
          <w:sz w:val="24"/>
          <w:szCs w:val="24"/>
        </w:rPr>
        <w:t>.1 certidão conjunta relativa aos tributos federais e à Seguridade Social INSS;</w:t>
      </w:r>
    </w:p>
    <w:p w14:paraId="3CF1D4AF" w14:textId="77777777" w:rsidR="00806DFF" w:rsidRPr="00AF1AB1" w:rsidRDefault="00806DFF" w:rsidP="00806DFF">
      <w:pPr>
        <w:pStyle w:val="Nivel4"/>
        <w:numPr>
          <w:ilvl w:val="0"/>
          <w:numId w:val="0"/>
        </w:numPr>
        <w:rPr>
          <w:sz w:val="24"/>
          <w:szCs w:val="24"/>
        </w:rPr>
      </w:pPr>
      <w:r w:rsidRPr="00AF1AB1">
        <w:rPr>
          <w:sz w:val="24"/>
          <w:szCs w:val="24"/>
        </w:rPr>
        <w:t>4.8.2 certidões que comprovem a regularidade perante a Fazenda Municipal ou do domicílio ou sede do Contratado;</w:t>
      </w:r>
    </w:p>
    <w:p w14:paraId="24790C7A" w14:textId="477E4E17" w:rsidR="00806DFF" w:rsidRPr="00AF1AB1" w:rsidRDefault="00806DFF" w:rsidP="00806DFF">
      <w:pPr>
        <w:pStyle w:val="Nivel4"/>
        <w:numPr>
          <w:ilvl w:val="0"/>
          <w:numId w:val="0"/>
        </w:numPr>
        <w:rPr>
          <w:sz w:val="24"/>
          <w:szCs w:val="24"/>
        </w:rPr>
      </w:pPr>
      <w:r w:rsidRPr="00AF1AB1">
        <w:rPr>
          <w:sz w:val="24"/>
          <w:szCs w:val="24"/>
        </w:rPr>
        <w:t>4.8.3 Certidão de Regularidade do FGTS; e</w:t>
      </w:r>
    </w:p>
    <w:p w14:paraId="52E0620F" w14:textId="77777777" w:rsidR="00806DFF" w:rsidRPr="00AF1AB1" w:rsidRDefault="00806DFF" w:rsidP="00806DFF">
      <w:pPr>
        <w:pStyle w:val="Nivel4"/>
        <w:numPr>
          <w:ilvl w:val="0"/>
          <w:numId w:val="0"/>
        </w:numPr>
        <w:rPr>
          <w:sz w:val="24"/>
          <w:szCs w:val="24"/>
        </w:rPr>
      </w:pPr>
      <w:r w:rsidRPr="00AF1AB1">
        <w:rPr>
          <w:sz w:val="24"/>
          <w:szCs w:val="24"/>
        </w:rPr>
        <w:t xml:space="preserve">4.8.4 Certidão Negativa de Débitos Trabalhistas – CNDT; </w:t>
      </w:r>
    </w:p>
    <w:p w14:paraId="051ECD11" w14:textId="77777777" w:rsidR="00806DFF" w:rsidRPr="00AF1AB1" w:rsidRDefault="00806DFF">
      <w:pPr>
        <w:pStyle w:val="Nivel4"/>
        <w:numPr>
          <w:ilvl w:val="2"/>
          <w:numId w:val="7"/>
        </w:numPr>
        <w:rPr>
          <w:sz w:val="24"/>
          <w:szCs w:val="24"/>
        </w:rPr>
      </w:pPr>
      <w:r w:rsidRPr="00AF1AB1">
        <w:rPr>
          <w:sz w:val="24"/>
          <w:szCs w:val="24"/>
        </w:rPr>
        <w:t xml:space="preserve"> certidões de Negativa de Falência ou Concordata </w:t>
      </w:r>
    </w:p>
    <w:p w14:paraId="09ADC312" w14:textId="77777777" w:rsidR="00806DFF" w:rsidRPr="00AF1AB1" w:rsidRDefault="00806DFF" w:rsidP="00806DFF">
      <w:pPr>
        <w:pStyle w:val="Nivel3"/>
        <w:numPr>
          <w:ilvl w:val="0"/>
          <w:numId w:val="0"/>
        </w:numPr>
        <w:rPr>
          <w:sz w:val="24"/>
          <w:szCs w:val="24"/>
        </w:rPr>
      </w:pPr>
      <w:r w:rsidRPr="00AF1AB1">
        <w:rPr>
          <w:sz w:val="24"/>
          <w:szCs w:val="24"/>
        </w:rPr>
        <w:t>4.9 Comunicar ao Fiscal, no prazo de 24 (vinte e quatro) horas, qualquer ocorrência anormal ou acidente que se verifique no local dos serviços.</w:t>
      </w:r>
    </w:p>
    <w:p w14:paraId="6A213E5C" w14:textId="77777777" w:rsidR="00806DFF" w:rsidRPr="00AF1AB1" w:rsidRDefault="00806DFF" w:rsidP="00806DFF">
      <w:pPr>
        <w:pStyle w:val="Nivel3"/>
        <w:numPr>
          <w:ilvl w:val="0"/>
          <w:numId w:val="0"/>
        </w:numPr>
        <w:rPr>
          <w:sz w:val="24"/>
          <w:szCs w:val="24"/>
        </w:rPr>
      </w:pPr>
      <w:r w:rsidRPr="00AF1AB1">
        <w:rPr>
          <w:sz w:val="24"/>
          <w:szCs w:val="24"/>
        </w:rPr>
        <w:t>4.10 Prestar todo esclarecimento ou informação solicitada pelo Contratante ou por seus prepostos, garantindo-lhes o acesso, a qualquer tempo, ao local dos trabalhos, bem como aos documentos relativos à execução do empreendimento.</w:t>
      </w:r>
    </w:p>
    <w:p w14:paraId="186251CD" w14:textId="77777777" w:rsidR="00806DFF" w:rsidRPr="00AF1AB1" w:rsidRDefault="00806DFF" w:rsidP="00806DFF">
      <w:pPr>
        <w:pStyle w:val="Nivel3"/>
        <w:numPr>
          <w:ilvl w:val="0"/>
          <w:numId w:val="0"/>
        </w:numPr>
        <w:rPr>
          <w:sz w:val="24"/>
          <w:szCs w:val="24"/>
        </w:rPr>
      </w:pPr>
      <w:r w:rsidRPr="00AF1AB1">
        <w:rPr>
          <w:sz w:val="24"/>
          <w:szCs w:val="24"/>
        </w:rPr>
        <w:t>4.11 Paralisar, por determinação do Contratante, qualquer atividade que não esteja sendo executada de acordo com a boa técnica ou que ponha em risco a segurança de pessoas ou bens de terceiros.</w:t>
      </w:r>
    </w:p>
    <w:p w14:paraId="0EE8DB0D" w14:textId="77777777" w:rsidR="00806DFF" w:rsidRPr="00AF1AB1" w:rsidRDefault="00806DFF" w:rsidP="00806DFF">
      <w:pPr>
        <w:pStyle w:val="Nivel3"/>
        <w:numPr>
          <w:ilvl w:val="0"/>
          <w:numId w:val="0"/>
        </w:numPr>
        <w:rPr>
          <w:sz w:val="24"/>
          <w:szCs w:val="24"/>
        </w:rPr>
      </w:pPr>
      <w:r w:rsidRPr="00AF1AB1">
        <w:rPr>
          <w:sz w:val="24"/>
          <w:szCs w:val="24"/>
        </w:rPr>
        <w:t>4.12 Promover a guarda, manutenção e vigilância de materiais, ferramentas, e tudo o que for necessário à execução do objeto, durante a vigência contratual.</w:t>
      </w:r>
    </w:p>
    <w:p w14:paraId="16283055" w14:textId="77777777" w:rsidR="00806DFF" w:rsidRPr="00AF1AB1" w:rsidRDefault="00806DFF" w:rsidP="00806DFF">
      <w:pPr>
        <w:pStyle w:val="Nivel3"/>
        <w:numPr>
          <w:ilvl w:val="0"/>
          <w:numId w:val="0"/>
        </w:numPr>
        <w:rPr>
          <w:sz w:val="24"/>
          <w:szCs w:val="24"/>
        </w:rPr>
      </w:pPr>
      <w:r w:rsidRPr="00AF1AB1">
        <w:rPr>
          <w:sz w:val="24"/>
          <w:szCs w:val="24"/>
        </w:rPr>
        <w:t>4.13 Conduzir os trabalhos com estrita observância às normas da legislação pertinente, cumprindo as determinações dos Poderes Públicos.</w:t>
      </w:r>
    </w:p>
    <w:p w14:paraId="1ED2DF9C" w14:textId="77777777" w:rsidR="00806DFF" w:rsidRPr="00AF1AB1" w:rsidRDefault="00806DFF" w:rsidP="00806DFF">
      <w:pPr>
        <w:pStyle w:val="Nivel3"/>
        <w:numPr>
          <w:ilvl w:val="0"/>
          <w:numId w:val="0"/>
        </w:numPr>
        <w:rPr>
          <w:sz w:val="24"/>
          <w:szCs w:val="24"/>
        </w:rPr>
      </w:pPr>
      <w:r w:rsidRPr="00AF1AB1">
        <w:rPr>
          <w:sz w:val="24"/>
          <w:szCs w:val="24"/>
        </w:rPr>
        <w:t>4.14 Submeter previamente, por escrito, ao Contratante, para análise e aprovação, quaisquer mudanças nos métodos executivos que fujam às especificações do memorial descritivo ou instrumento congênere.</w:t>
      </w:r>
    </w:p>
    <w:p w14:paraId="1AD91607" w14:textId="77777777" w:rsidR="00806DFF" w:rsidRPr="00AF1AB1" w:rsidRDefault="00806DFF" w:rsidP="00806DFF">
      <w:pPr>
        <w:pStyle w:val="Nivel3"/>
        <w:numPr>
          <w:ilvl w:val="0"/>
          <w:numId w:val="0"/>
        </w:numPr>
        <w:rPr>
          <w:sz w:val="24"/>
          <w:szCs w:val="24"/>
        </w:rPr>
      </w:pPr>
      <w:r w:rsidRPr="00AF1AB1">
        <w:rPr>
          <w:sz w:val="24"/>
          <w:szCs w:val="24"/>
        </w:rPr>
        <w:t xml:space="preserve">4.15 Manter durante toda a vigência da contratação, em compatibilidade com as obrigações assumidas, todas as condições exigidas para habilitação na licitação, ou para a qualificação, na contratação direta; </w:t>
      </w:r>
    </w:p>
    <w:p w14:paraId="152EC06B" w14:textId="77777777" w:rsidR="00806DFF" w:rsidRPr="00AF1AB1" w:rsidRDefault="00806DFF" w:rsidP="00806DFF">
      <w:pPr>
        <w:pStyle w:val="Nivel3"/>
        <w:numPr>
          <w:ilvl w:val="0"/>
          <w:numId w:val="0"/>
        </w:numPr>
        <w:rPr>
          <w:sz w:val="24"/>
          <w:szCs w:val="24"/>
        </w:rPr>
      </w:pPr>
      <w:r w:rsidRPr="00AF1AB1">
        <w:rPr>
          <w:sz w:val="24"/>
          <w:szCs w:val="24"/>
        </w:rPr>
        <w:t>4.16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D98935A" w14:textId="77777777" w:rsidR="00806DFF" w:rsidRPr="00AF1AB1" w:rsidRDefault="00806DFF" w:rsidP="00806DFF">
      <w:pPr>
        <w:pStyle w:val="Nivel3"/>
        <w:numPr>
          <w:ilvl w:val="0"/>
          <w:numId w:val="0"/>
        </w:numPr>
        <w:rPr>
          <w:sz w:val="24"/>
          <w:szCs w:val="24"/>
        </w:rPr>
      </w:pPr>
      <w:r w:rsidRPr="00AF1AB1">
        <w:rPr>
          <w:sz w:val="24"/>
          <w:szCs w:val="24"/>
        </w:rPr>
        <w:lastRenderedPageBreak/>
        <w:t>4.17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159AC4E" w14:textId="77777777" w:rsidR="00806DFF" w:rsidRPr="00AF1AB1" w:rsidRDefault="00806DFF">
      <w:pPr>
        <w:pStyle w:val="Nivel01"/>
        <w:keepNext w:val="0"/>
        <w:keepLines w:val="0"/>
        <w:numPr>
          <w:ilvl w:val="0"/>
          <w:numId w:val="7"/>
        </w:numPr>
        <w:tabs>
          <w:tab w:val="clear" w:pos="567"/>
          <w:tab w:val="num" w:pos="720"/>
        </w:tabs>
        <w:spacing w:before="120" w:after="120" w:line="276" w:lineRule="auto"/>
        <w:ind w:left="720" w:hanging="180"/>
        <w:rPr>
          <w:sz w:val="24"/>
          <w:szCs w:val="24"/>
        </w:rPr>
      </w:pPr>
      <w:r w:rsidRPr="00AF1AB1">
        <w:rPr>
          <w:sz w:val="24"/>
          <w:szCs w:val="24"/>
        </w:rPr>
        <w:t>DA EXTINÇÃO CONTRATUAL</w:t>
      </w:r>
    </w:p>
    <w:p w14:paraId="0833E031" w14:textId="2CF002F4" w:rsidR="00806DFF" w:rsidRPr="00AF1AB1" w:rsidRDefault="00806DFF" w:rsidP="00E37BBC">
      <w:pPr>
        <w:pStyle w:val="Nvel02"/>
      </w:pPr>
      <w:r w:rsidRPr="00AF1AB1">
        <w:t>5.1 A contratação poderá ser extinta antes de cumpridas as obrigações nela estipuladas, ou antes do prazo fixado, por algum dos motivos previstos no artigo 137 da Lei nº 14.133/21, bem como amigavelmente, assegurados o contraditório e a ampla defesa.</w:t>
      </w:r>
    </w:p>
    <w:p w14:paraId="492C5F96" w14:textId="77777777" w:rsidR="00806DFF" w:rsidRPr="00AF1AB1" w:rsidRDefault="00806DFF">
      <w:pPr>
        <w:pStyle w:val="Nivel3"/>
        <w:numPr>
          <w:ilvl w:val="1"/>
          <w:numId w:val="8"/>
        </w:numPr>
        <w:rPr>
          <w:sz w:val="24"/>
          <w:szCs w:val="24"/>
        </w:rPr>
      </w:pPr>
      <w:r w:rsidRPr="00AF1AB1">
        <w:rPr>
          <w:sz w:val="24"/>
          <w:szCs w:val="24"/>
        </w:rPr>
        <w:t>Nesta hipótese, aplicam-se também os artigos 138 e 139 da mesma Lei.</w:t>
      </w:r>
    </w:p>
    <w:p w14:paraId="465BE8A4" w14:textId="77777777" w:rsidR="00806DFF" w:rsidRPr="00AF1AB1" w:rsidRDefault="00806DFF">
      <w:pPr>
        <w:pStyle w:val="Nivel3"/>
        <w:numPr>
          <w:ilvl w:val="2"/>
          <w:numId w:val="8"/>
        </w:numPr>
        <w:ind w:left="0" w:firstLine="0"/>
        <w:rPr>
          <w:sz w:val="24"/>
          <w:szCs w:val="24"/>
        </w:rPr>
      </w:pPr>
      <w:r w:rsidRPr="00AF1AB1">
        <w:rPr>
          <w:sz w:val="24"/>
          <w:szCs w:val="24"/>
        </w:rPr>
        <w:t>A alteração social ou a modificação da finalidade ou da estrutura da empresa não ensejará a extinção se não restringir sua capacidade de concluir o objeto.</w:t>
      </w:r>
    </w:p>
    <w:p w14:paraId="4EF8ABAD" w14:textId="77777777" w:rsidR="00806DFF" w:rsidRPr="00AF1AB1" w:rsidRDefault="00806DFF">
      <w:pPr>
        <w:pStyle w:val="Nivel3"/>
        <w:numPr>
          <w:ilvl w:val="2"/>
          <w:numId w:val="8"/>
        </w:numPr>
        <w:ind w:left="0" w:firstLine="0"/>
        <w:rPr>
          <w:sz w:val="24"/>
          <w:szCs w:val="24"/>
        </w:rPr>
      </w:pPr>
      <w:r w:rsidRPr="00AF1AB1">
        <w:rPr>
          <w:sz w:val="24"/>
          <w:szCs w:val="24"/>
        </w:rPr>
        <w:t>Se a operação implicar mudança da pessoa jurídica contratada, deverá ser formalizado termo aditivo para alteração subjetiva.</w:t>
      </w:r>
    </w:p>
    <w:p w14:paraId="34DEEC5B" w14:textId="77777777" w:rsidR="00806DFF" w:rsidRPr="00AF1AB1" w:rsidRDefault="00806DFF" w:rsidP="00E37BBC">
      <w:pPr>
        <w:pStyle w:val="Nvel02"/>
        <w:numPr>
          <w:ilvl w:val="1"/>
          <w:numId w:val="6"/>
        </w:numPr>
      </w:pPr>
      <w:r w:rsidRPr="00AF1AB1">
        <w:t>O termo de extinção, sempre que possível, será precedido:</w:t>
      </w:r>
    </w:p>
    <w:p w14:paraId="671E3719" w14:textId="77777777" w:rsidR="00806DFF" w:rsidRPr="00AF1AB1" w:rsidRDefault="00806DFF" w:rsidP="00806DFF">
      <w:pPr>
        <w:pStyle w:val="Nivel3"/>
        <w:numPr>
          <w:ilvl w:val="0"/>
          <w:numId w:val="0"/>
        </w:numPr>
        <w:rPr>
          <w:sz w:val="24"/>
          <w:szCs w:val="24"/>
        </w:rPr>
      </w:pPr>
      <w:r w:rsidRPr="00AF1AB1">
        <w:rPr>
          <w:sz w:val="24"/>
          <w:szCs w:val="24"/>
        </w:rPr>
        <w:t>5.2.1 Balanço dos eventos contratuais já cumpridos ou parcialmente cumpridos;</w:t>
      </w:r>
    </w:p>
    <w:p w14:paraId="0D34A455" w14:textId="77777777" w:rsidR="00806DFF" w:rsidRPr="00AF1AB1" w:rsidRDefault="00806DFF" w:rsidP="00806DFF">
      <w:pPr>
        <w:pStyle w:val="Nivel3"/>
        <w:numPr>
          <w:ilvl w:val="0"/>
          <w:numId w:val="0"/>
        </w:numPr>
        <w:rPr>
          <w:sz w:val="24"/>
          <w:szCs w:val="24"/>
        </w:rPr>
      </w:pPr>
      <w:r w:rsidRPr="00AF1AB1">
        <w:rPr>
          <w:sz w:val="24"/>
          <w:szCs w:val="24"/>
        </w:rPr>
        <w:t>5.2.2 Relação dos pagamentos já efetuados e ainda devidos;</w:t>
      </w:r>
    </w:p>
    <w:p w14:paraId="37911A16" w14:textId="77777777" w:rsidR="00806DFF" w:rsidRPr="00AF1AB1" w:rsidRDefault="00806DFF" w:rsidP="00806DFF">
      <w:pPr>
        <w:pStyle w:val="Nivel3"/>
        <w:numPr>
          <w:ilvl w:val="0"/>
          <w:numId w:val="0"/>
        </w:numPr>
        <w:rPr>
          <w:sz w:val="24"/>
          <w:szCs w:val="24"/>
        </w:rPr>
      </w:pPr>
      <w:r w:rsidRPr="00AF1AB1">
        <w:rPr>
          <w:sz w:val="24"/>
          <w:szCs w:val="24"/>
        </w:rPr>
        <w:t>5.2.3 Indenizações e multas.</w:t>
      </w:r>
    </w:p>
    <w:p w14:paraId="54A2833A" w14:textId="77777777" w:rsidR="00806DFF" w:rsidRPr="00AF1AB1" w:rsidRDefault="00806DFF" w:rsidP="00E37BBC">
      <w:pPr>
        <w:pStyle w:val="Nvel02"/>
      </w:pPr>
      <w:r w:rsidRPr="00AF1AB1">
        <w:t>5.3 A extinção contratual não configura óbice para o reconhecimento do desequilíbrio econômico-financeiro, hipótese em que será concedida indenização por meio de termo indenizatório.</w:t>
      </w:r>
    </w:p>
    <w:p w14:paraId="79911B9D" w14:textId="77777777" w:rsidR="00806DFF" w:rsidRPr="00AF1AB1" w:rsidRDefault="00806DFF">
      <w:pPr>
        <w:pStyle w:val="Nivel01"/>
        <w:keepNext w:val="0"/>
        <w:keepLines w:val="0"/>
        <w:numPr>
          <w:ilvl w:val="0"/>
          <w:numId w:val="6"/>
        </w:numPr>
        <w:tabs>
          <w:tab w:val="clear" w:pos="567"/>
          <w:tab w:val="num" w:pos="720"/>
        </w:tabs>
        <w:spacing w:before="120" w:after="120" w:line="276" w:lineRule="auto"/>
        <w:ind w:left="720" w:hanging="180"/>
        <w:rPr>
          <w:sz w:val="24"/>
          <w:szCs w:val="24"/>
        </w:rPr>
      </w:pPr>
      <w:r w:rsidRPr="00AF1AB1">
        <w:rPr>
          <w:sz w:val="24"/>
          <w:szCs w:val="24"/>
        </w:rPr>
        <w:t>DOS CASOS OMISSOS</w:t>
      </w:r>
    </w:p>
    <w:p w14:paraId="4EDD442E" w14:textId="77777777" w:rsidR="00806DFF" w:rsidRPr="00AF1AB1" w:rsidRDefault="00806DFF" w:rsidP="00E37BBC">
      <w:pPr>
        <w:pStyle w:val="Nvel02"/>
      </w:pPr>
      <w:r w:rsidRPr="00AF1AB1">
        <w:rPr>
          <w:color w:val="000000"/>
        </w:rPr>
        <w:t xml:space="preserve">6.1 Os casos </w:t>
      </w:r>
      <w:r w:rsidRPr="00AF1AB1">
        <w:t xml:space="preserve">omissos serão decididos pelo Contratante, segundo as disposições contidas na Lei nº 14.133, de 2021, e demais normas federais aplicáveis e, subsidiariamente, segundo as disposições contidas na </w:t>
      </w:r>
      <w:hyperlink r:id="rId43">
        <w:r w:rsidRPr="00AF1AB1">
          <w:t>Lei nº 8.078, de 1990 – Código de Defesa do Consumidor</w:t>
        </w:r>
      </w:hyperlink>
      <w:r w:rsidRPr="00AF1AB1">
        <w:t xml:space="preserve"> – e normas e princípios gerais dos contratos.</w:t>
      </w:r>
    </w:p>
    <w:p w14:paraId="198D7327" w14:textId="77777777" w:rsidR="00806DFF" w:rsidRPr="00AF1AB1" w:rsidRDefault="00806DFF">
      <w:pPr>
        <w:pStyle w:val="Nivel01"/>
        <w:keepNext w:val="0"/>
        <w:keepLines w:val="0"/>
        <w:numPr>
          <w:ilvl w:val="0"/>
          <w:numId w:val="6"/>
        </w:numPr>
        <w:tabs>
          <w:tab w:val="clear" w:pos="567"/>
          <w:tab w:val="num" w:pos="720"/>
        </w:tabs>
        <w:spacing w:before="120" w:after="120" w:line="276" w:lineRule="auto"/>
        <w:ind w:left="720" w:hanging="180"/>
        <w:rPr>
          <w:sz w:val="24"/>
          <w:szCs w:val="24"/>
        </w:rPr>
      </w:pPr>
      <w:r w:rsidRPr="00AF1AB1">
        <w:rPr>
          <w:sz w:val="24"/>
          <w:szCs w:val="24"/>
        </w:rPr>
        <w:t>ALTERAÇÕES</w:t>
      </w:r>
    </w:p>
    <w:p w14:paraId="62875BDC" w14:textId="77777777" w:rsidR="00806DFF" w:rsidRPr="00AF1AB1" w:rsidRDefault="00806DFF" w:rsidP="00E37BBC">
      <w:pPr>
        <w:pStyle w:val="Nvel02"/>
      </w:pPr>
      <w:r w:rsidRPr="00AF1AB1">
        <w:t>7.1 Eventuais alterações contratuais reger-se-ão pela disciplina dos arts. 124 e seguintes da Lei nº 14.133, de 2021.</w:t>
      </w:r>
    </w:p>
    <w:p w14:paraId="7DDBE5B4" w14:textId="77777777" w:rsidR="00806DFF" w:rsidRPr="00AF1AB1" w:rsidRDefault="00806DFF" w:rsidP="00E37BBC">
      <w:pPr>
        <w:pStyle w:val="Nvel02"/>
      </w:pPr>
      <w:r w:rsidRPr="00AF1AB1">
        <w:t xml:space="preserve">7.2 O Contratado é obrigado a aceitar, nas mesmas condições contratuais, os acréscimos ou supressões que se fizerem necessários, até o limite de 25% (vinte e cinco por cento) do valor inicial atualizado da contratação </w:t>
      </w:r>
    </w:p>
    <w:p w14:paraId="780821F9" w14:textId="77777777" w:rsidR="00806DFF" w:rsidRPr="00AF1AB1" w:rsidRDefault="00806DFF" w:rsidP="00E37BBC">
      <w:pPr>
        <w:pStyle w:val="Nvel02"/>
      </w:pPr>
      <w:r w:rsidRPr="00AF1AB1">
        <w:t>7.3 As supressões resultantes de acordo celebrado entre as partes contratantes poderão exceder o limite de 25% (vinte e cinco por cento) do valor inicial atualizado do contrato.</w:t>
      </w:r>
    </w:p>
    <w:p w14:paraId="6B0C49C3" w14:textId="77777777" w:rsidR="00806DFF" w:rsidRPr="00AF1AB1" w:rsidRDefault="00806DFF" w:rsidP="00E37BBC">
      <w:pPr>
        <w:pStyle w:val="Nvel02"/>
      </w:pPr>
      <w:r w:rsidRPr="00AF1AB1">
        <w:t>7.4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176A4DE" w14:textId="77777777" w:rsidR="00806DFF" w:rsidRPr="00AF1AB1" w:rsidRDefault="00806DFF" w:rsidP="00E37BBC">
      <w:pPr>
        <w:pStyle w:val="Nvel02"/>
      </w:pPr>
      <w:r w:rsidRPr="00AF1AB1">
        <w:t>7.5 Registros que não caracterizam alterações contratuais podem ser realizados por simples apostila, dispensada a celebração de termo aditivo, na forma do art. 136 da Lei nº 14.133, de 2021.</w:t>
      </w:r>
    </w:p>
    <w:p w14:paraId="4F9FA932" w14:textId="27392158" w:rsidR="00806DFF" w:rsidRPr="00AF1AB1" w:rsidRDefault="00806DFF">
      <w:pPr>
        <w:pStyle w:val="Nivel01"/>
        <w:keepNext w:val="0"/>
        <w:keepLines w:val="0"/>
        <w:numPr>
          <w:ilvl w:val="0"/>
          <w:numId w:val="6"/>
        </w:numPr>
        <w:tabs>
          <w:tab w:val="clear" w:pos="567"/>
          <w:tab w:val="num" w:pos="720"/>
        </w:tabs>
        <w:spacing w:before="120" w:after="120" w:line="276" w:lineRule="auto"/>
        <w:ind w:left="720" w:hanging="180"/>
        <w:rPr>
          <w:sz w:val="24"/>
          <w:szCs w:val="24"/>
        </w:rPr>
      </w:pPr>
      <w:r>
        <w:rPr>
          <w:sz w:val="24"/>
          <w:szCs w:val="24"/>
        </w:rPr>
        <w:t xml:space="preserve"> </w:t>
      </w:r>
      <w:r w:rsidRPr="00AF1AB1">
        <w:rPr>
          <w:sz w:val="24"/>
          <w:szCs w:val="24"/>
        </w:rPr>
        <w:t>FORO</w:t>
      </w:r>
    </w:p>
    <w:p w14:paraId="3B2AC71E" w14:textId="77777777" w:rsidR="00806DFF" w:rsidRPr="00AF1AB1" w:rsidRDefault="00806DFF" w:rsidP="00E37BBC">
      <w:pPr>
        <w:pStyle w:val="Nvel02"/>
      </w:pPr>
      <w:r w:rsidRPr="00AF1AB1">
        <w:lastRenderedPageBreak/>
        <w:t>8.1 Fica definido o Foro da Comarca de Tarumirim-MG para dirimir os litígios que decorrerem da execução contratual que não puderem ser compostos pela conciliação, conforme art. 92, §1º, da Lei nº 14.133, de 2021.</w:t>
      </w:r>
    </w:p>
    <w:p w14:paraId="7325AF93" w14:textId="77777777" w:rsidR="00806DFF" w:rsidRPr="00AF1AB1" w:rsidRDefault="00806DFF" w:rsidP="00E37BBC">
      <w:pPr>
        <w:pStyle w:val="Nvel02"/>
      </w:pPr>
    </w:p>
    <w:p w14:paraId="07CD86E7" w14:textId="77777777" w:rsidR="00806DFF" w:rsidRPr="00AF1AB1" w:rsidRDefault="00806DFF" w:rsidP="00E37BBC">
      <w:pPr>
        <w:pStyle w:val="Nvel02"/>
      </w:pPr>
      <w:r w:rsidRPr="00AF1AB1">
        <w:t>Tarumirim XX de XXXXXXXXXXXXXX.</w:t>
      </w:r>
    </w:p>
    <w:p w14:paraId="72BCFFFE" w14:textId="77777777" w:rsidR="00806DFF" w:rsidRDefault="00806DFF" w:rsidP="00E37BBC">
      <w:pPr>
        <w:pStyle w:val="Nvel02"/>
      </w:pPr>
    </w:p>
    <w:p w14:paraId="78DD0CD1" w14:textId="77777777" w:rsidR="00662006" w:rsidRDefault="00662006" w:rsidP="00E37BBC">
      <w:pPr>
        <w:pStyle w:val="Nvel02"/>
      </w:pPr>
    </w:p>
    <w:p w14:paraId="57B59654" w14:textId="77777777" w:rsidR="00806DFF" w:rsidRPr="0063752F" w:rsidRDefault="00806DFF" w:rsidP="00806DFF">
      <w:pPr>
        <w:jc w:val="center"/>
        <w:rPr>
          <w:rFonts w:ascii="Arial" w:hAnsi="Arial" w:cs="Arial"/>
          <w:b/>
          <w:bCs/>
          <w:szCs w:val="24"/>
        </w:rPr>
      </w:pPr>
      <w:r w:rsidRPr="0063752F">
        <w:rPr>
          <w:rFonts w:ascii="Arial" w:hAnsi="Arial" w:cs="Arial"/>
          <w:b/>
          <w:bCs/>
        </w:rPr>
        <w:t>_______________________________________</w:t>
      </w:r>
    </w:p>
    <w:p w14:paraId="6C54F373" w14:textId="77777777" w:rsidR="00806DFF" w:rsidRPr="0063752F" w:rsidRDefault="00806DFF" w:rsidP="00806DFF">
      <w:pPr>
        <w:autoSpaceDE w:val="0"/>
        <w:autoSpaceDN w:val="0"/>
        <w:adjustRightInd w:val="0"/>
        <w:jc w:val="center"/>
        <w:rPr>
          <w:rFonts w:ascii="Arial" w:hAnsi="Arial" w:cs="Arial"/>
          <w:b/>
          <w:bCs/>
          <w:sz w:val="22"/>
          <w:szCs w:val="24"/>
        </w:rPr>
      </w:pPr>
    </w:p>
    <w:p w14:paraId="120C61F0" w14:textId="77777777" w:rsidR="00806DFF" w:rsidRPr="00FA173C" w:rsidRDefault="00806DFF" w:rsidP="00806DFF">
      <w:pPr>
        <w:autoSpaceDE w:val="0"/>
        <w:autoSpaceDN w:val="0"/>
        <w:adjustRightInd w:val="0"/>
        <w:jc w:val="center"/>
        <w:rPr>
          <w:rFonts w:ascii="Arial" w:hAnsi="Arial" w:cs="Arial"/>
          <w:b/>
          <w:szCs w:val="24"/>
        </w:rPr>
      </w:pPr>
      <w:r w:rsidRPr="00FA173C">
        <w:rPr>
          <w:rFonts w:ascii="Arial" w:hAnsi="Arial" w:cs="Arial"/>
          <w:bCs/>
          <w:szCs w:val="24"/>
        </w:rPr>
        <w:t xml:space="preserve"> </w:t>
      </w:r>
      <w:r w:rsidRPr="00FA173C">
        <w:rPr>
          <w:rFonts w:ascii="Arial" w:hAnsi="Arial" w:cs="Arial"/>
          <w:b/>
          <w:szCs w:val="24"/>
        </w:rPr>
        <w:t xml:space="preserve">CONTRATANTE </w:t>
      </w:r>
    </w:p>
    <w:p w14:paraId="0016020B" w14:textId="77777777" w:rsidR="00806DFF" w:rsidRPr="00FA173C" w:rsidRDefault="00806DFF" w:rsidP="00806DFF">
      <w:pPr>
        <w:autoSpaceDE w:val="0"/>
        <w:autoSpaceDN w:val="0"/>
        <w:adjustRightInd w:val="0"/>
        <w:jc w:val="center"/>
        <w:rPr>
          <w:rFonts w:ascii="Arial" w:hAnsi="Arial" w:cs="Arial"/>
          <w:b/>
          <w:szCs w:val="24"/>
        </w:rPr>
      </w:pPr>
    </w:p>
    <w:p w14:paraId="675908E8" w14:textId="77777777" w:rsidR="00806DFF" w:rsidRPr="00FA173C" w:rsidRDefault="00806DFF" w:rsidP="00806DFF">
      <w:pPr>
        <w:autoSpaceDE w:val="0"/>
        <w:autoSpaceDN w:val="0"/>
        <w:adjustRightInd w:val="0"/>
        <w:jc w:val="center"/>
        <w:rPr>
          <w:rFonts w:ascii="Arial" w:hAnsi="Arial" w:cs="Arial"/>
          <w:b/>
          <w:szCs w:val="24"/>
        </w:rPr>
      </w:pPr>
      <w:r>
        <w:rPr>
          <w:rFonts w:ascii="Arial" w:hAnsi="Arial" w:cs="Arial"/>
          <w:b/>
        </w:rPr>
        <w:t>__________________________________________</w:t>
      </w:r>
    </w:p>
    <w:p w14:paraId="5DB78CDD" w14:textId="77777777" w:rsidR="00806DFF" w:rsidRPr="00FA173C" w:rsidRDefault="00806DFF" w:rsidP="00806DFF">
      <w:pPr>
        <w:autoSpaceDE w:val="0"/>
        <w:autoSpaceDN w:val="0"/>
        <w:adjustRightInd w:val="0"/>
        <w:jc w:val="center"/>
        <w:rPr>
          <w:rFonts w:ascii="Arial" w:hAnsi="Arial" w:cs="Arial"/>
          <w:b/>
          <w:szCs w:val="24"/>
        </w:rPr>
      </w:pPr>
      <w:r w:rsidRPr="00FA173C">
        <w:rPr>
          <w:rFonts w:ascii="Arial" w:hAnsi="Arial" w:cs="Arial"/>
          <w:b/>
          <w:szCs w:val="24"/>
        </w:rPr>
        <w:t>CONTRATADA</w:t>
      </w:r>
    </w:p>
    <w:p w14:paraId="3FAE1E0D" w14:textId="33B3724F" w:rsidR="00403FE9" w:rsidRPr="00FA173C" w:rsidRDefault="00403FE9" w:rsidP="00806DFF">
      <w:pPr>
        <w:jc w:val="center"/>
        <w:rPr>
          <w:rFonts w:ascii="Arial" w:hAnsi="Arial" w:cs="Arial"/>
          <w:szCs w:val="24"/>
        </w:rPr>
      </w:pPr>
    </w:p>
    <w:sectPr w:rsidR="00403FE9" w:rsidRPr="00FA173C" w:rsidSect="00287BEE">
      <w:headerReference w:type="default" r:id="rId44"/>
      <w:footerReference w:type="even" r:id="rId45"/>
      <w:footerReference w:type="default" r:id="rId46"/>
      <w:pgSz w:w="11907" w:h="16840" w:code="9"/>
      <w:pgMar w:top="1797" w:right="851" w:bottom="720" w:left="1620" w:header="719"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147BF" w14:textId="77777777" w:rsidR="008941DD" w:rsidRDefault="008941DD">
      <w:r>
        <w:separator/>
      </w:r>
    </w:p>
  </w:endnote>
  <w:endnote w:type="continuationSeparator" w:id="0">
    <w:p w14:paraId="3E506647" w14:textId="77777777" w:rsidR="008941DD" w:rsidRDefault="00894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NeueLT Std Thin">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C9D0" w14:textId="77777777" w:rsidR="00A20566" w:rsidRDefault="00A2056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A20566" w:rsidRDefault="00A2056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9D36F" w14:textId="120710AC" w:rsidR="00A20566" w:rsidRDefault="00A20566">
    <w:pPr>
      <w:pStyle w:val="Rodap"/>
      <w:jc w:val="right"/>
    </w:pPr>
    <w:r>
      <w:fldChar w:fldCharType="begin"/>
    </w:r>
    <w:r>
      <w:instrText xml:space="preserve"> PAGE   \* MERGEFORMAT </w:instrText>
    </w:r>
    <w:r>
      <w:fldChar w:fldCharType="separate"/>
    </w:r>
    <w:r w:rsidR="00F14256">
      <w:rPr>
        <w:noProof/>
      </w:rPr>
      <w:t>34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8BD2C" w14:textId="77777777" w:rsidR="008941DD" w:rsidRDefault="008941DD">
      <w:r>
        <w:separator/>
      </w:r>
    </w:p>
  </w:footnote>
  <w:footnote w:type="continuationSeparator" w:id="0">
    <w:p w14:paraId="35DDB6F2" w14:textId="77777777" w:rsidR="008941DD" w:rsidRDefault="00894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395F4" w14:textId="77777777" w:rsidR="000B37D8" w:rsidRDefault="000B37D8" w:rsidP="000B37D8">
    <w:pPr>
      <w:pStyle w:val="Corpodetexto"/>
      <w:spacing w:line="14" w:lineRule="auto"/>
      <w:jc w:val="right"/>
      <w:rPr>
        <w:sz w:val="20"/>
      </w:rPr>
    </w:pPr>
    <w:r>
      <w:rPr>
        <w:noProof/>
      </w:rPr>
      <w:drawing>
        <wp:anchor distT="0" distB="0" distL="114300" distR="114300" simplePos="0" relativeHeight="251659264" behindDoc="1" locked="0" layoutInCell="1" allowOverlap="1" wp14:anchorId="22AE427F" wp14:editId="1239D83C">
          <wp:simplePos x="0" y="0"/>
          <wp:positionH relativeFrom="column">
            <wp:posOffset>-400050</wp:posOffset>
          </wp:positionH>
          <wp:positionV relativeFrom="paragraph">
            <wp:posOffset>-152400</wp:posOffset>
          </wp:positionV>
          <wp:extent cx="952500" cy="914400"/>
          <wp:effectExtent l="0" t="0" r="0" b="0"/>
          <wp:wrapSquare wrapText="bothSides"/>
          <wp:docPr id="7598534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1C936B" w14:textId="77777777" w:rsidR="000B37D8" w:rsidRDefault="000B37D8" w:rsidP="000B37D8">
    <w:pPr>
      <w:pStyle w:val="Corpodetexto"/>
      <w:spacing w:line="14" w:lineRule="auto"/>
      <w:jc w:val="right"/>
      <w:rPr>
        <w:sz w:val="20"/>
      </w:rPr>
    </w:pPr>
  </w:p>
  <w:p w14:paraId="125071A6" w14:textId="77777777" w:rsidR="000B37D8" w:rsidRPr="008C1643" w:rsidRDefault="000B37D8" w:rsidP="000B37D8">
    <w:pPr>
      <w:pStyle w:val="Cabealho"/>
      <w:tabs>
        <w:tab w:val="clear" w:pos="4252"/>
        <w:tab w:val="clear" w:pos="8504"/>
      </w:tabs>
      <w:ind w:right="-303"/>
      <w:jc w:val="center"/>
      <w:rPr>
        <w:b/>
        <w:sz w:val="40"/>
        <w:szCs w:val="40"/>
      </w:rPr>
    </w:pPr>
    <w:r w:rsidRPr="008C1643">
      <w:rPr>
        <w:b/>
        <w:sz w:val="40"/>
        <w:szCs w:val="40"/>
      </w:rPr>
      <w:t>PREFEITURA MUNICIPAL DE TARUMIRIM</w:t>
    </w:r>
  </w:p>
  <w:p w14:paraId="3324B7DC" w14:textId="77777777" w:rsidR="000B37D8" w:rsidRPr="008C1643" w:rsidRDefault="000B37D8" w:rsidP="000B37D8">
    <w:pPr>
      <w:pStyle w:val="Cabealho"/>
      <w:tabs>
        <w:tab w:val="clear" w:pos="4252"/>
        <w:tab w:val="clear" w:pos="8504"/>
      </w:tabs>
      <w:ind w:right="-161"/>
      <w:jc w:val="center"/>
      <w:rPr>
        <w:b/>
        <w:sz w:val="30"/>
        <w:szCs w:val="28"/>
      </w:rPr>
    </w:pPr>
    <w:r w:rsidRPr="008C1643">
      <w:rPr>
        <w:b/>
        <w:sz w:val="30"/>
        <w:szCs w:val="28"/>
      </w:rPr>
      <w:t>CNPJ: 18.338.855/0001-92- ESTADO DE MINAS GERAIS</w:t>
    </w:r>
  </w:p>
  <w:p w14:paraId="4861470F" w14:textId="77777777" w:rsidR="000B37D8" w:rsidRPr="00D324DB" w:rsidRDefault="000B37D8" w:rsidP="00D324DB">
    <w:pPr>
      <w:pStyle w:val="Cabealho"/>
      <w:tabs>
        <w:tab w:val="left" w:pos="2550"/>
      </w:tabs>
      <w:jc w:val="center"/>
      <w:rPr>
        <w:b/>
        <w:szCs w:val="28"/>
      </w:rPr>
    </w:pPr>
  </w:p>
  <w:p w14:paraId="047C0B4E" w14:textId="77777777" w:rsidR="00A20566" w:rsidRPr="00D324DB" w:rsidRDefault="00A20566">
    <w:pPr>
      <w:pStyle w:val="Cabealh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852C9"/>
    <w:multiLevelType w:val="multilevel"/>
    <w:tmpl w:val="62D04962"/>
    <w:lvl w:ilvl="0">
      <w:start w:val="4"/>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315F34"/>
    <w:multiLevelType w:val="hybridMultilevel"/>
    <w:tmpl w:val="1C3692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1F3CA78E"/>
    <w:lvl w:ilvl="0">
      <w:start w:val="1"/>
      <w:numFmt w:val="decimal"/>
      <w:pStyle w:val="Nivel3"/>
      <w:lvlText w:val="%1."/>
      <w:lvlJc w:val="left"/>
      <w:pPr>
        <w:ind w:left="502" w:hanging="360"/>
      </w:pPr>
      <w:rPr>
        <w:b w:val="0"/>
        <w:bCs/>
        <w:sz w:val="24"/>
        <w:szCs w:val="24"/>
      </w:rPr>
    </w:lvl>
    <w:lvl w:ilvl="1">
      <w:start w:val="1"/>
      <w:numFmt w:val="decimal"/>
      <w:pStyle w:val="Nivel5"/>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3C2FB0"/>
    <w:multiLevelType w:val="multilevel"/>
    <w:tmpl w:val="6FCA340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96E4B5F"/>
    <w:multiLevelType w:val="hybridMultilevel"/>
    <w:tmpl w:val="77CAF6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87A068E"/>
    <w:multiLevelType w:val="multilevel"/>
    <w:tmpl w:val="61AC62B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7505DC"/>
    <w:multiLevelType w:val="hybridMultilevel"/>
    <w:tmpl w:val="E8D255BE"/>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num w:numId="1" w16cid:durableId="894123894">
    <w:abstractNumId w:val="2"/>
  </w:num>
  <w:num w:numId="2" w16cid:durableId="133135114">
    <w:abstractNumId w:val="7"/>
  </w:num>
  <w:num w:numId="3" w16cid:durableId="1153982720">
    <w:abstractNumId w:val="1"/>
  </w:num>
  <w:num w:numId="4" w16cid:durableId="347483503">
    <w:abstractNumId w:val="4"/>
  </w:num>
  <w:num w:numId="5" w16cid:durableId="1865436781">
    <w:abstractNumId w:val="6"/>
  </w:num>
  <w:num w:numId="6" w16cid:durableId="1808279489">
    <w:abstractNumId w:val="5"/>
  </w:num>
  <w:num w:numId="7" w16cid:durableId="1353805068">
    <w:abstractNumId w:val="0"/>
  </w:num>
  <w:num w:numId="8" w16cid:durableId="565799593">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0FC9"/>
    <w:rsid w:val="00002062"/>
    <w:rsid w:val="00002285"/>
    <w:rsid w:val="000039E4"/>
    <w:rsid w:val="0000444D"/>
    <w:rsid w:val="00005AF1"/>
    <w:rsid w:val="00006503"/>
    <w:rsid w:val="0000685D"/>
    <w:rsid w:val="00006B98"/>
    <w:rsid w:val="000078DA"/>
    <w:rsid w:val="000113AF"/>
    <w:rsid w:val="000114E4"/>
    <w:rsid w:val="000132BA"/>
    <w:rsid w:val="00014D97"/>
    <w:rsid w:val="00016F62"/>
    <w:rsid w:val="000200E0"/>
    <w:rsid w:val="0002019A"/>
    <w:rsid w:val="00021323"/>
    <w:rsid w:val="00021EC6"/>
    <w:rsid w:val="00022C4A"/>
    <w:rsid w:val="0002339B"/>
    <w:rsid w:val="00023A0B"/>
    <w:rsid w:val="00023CEC"/>
    <w:rsid w:val="00024C96"/>
    <w:rsid w:val="000263DE"/>
    <w:rsid w:val="00030300"/>
    <w:rsid w:val="00030C86"/>
    <w:rsid w:val="000328A8"/>
    <w:rsid w:val="000337EE"/>
    <w:rsid w:val="00035DAB"/>
    <w:rsid w:val="00036364"/>
    <w:rsid w:val="000367CD"/>
    <w:rsid w:val="00036BE6"/>
    <w:rsid w:val="000370F1"/>
    <w:rsid w:val="000372D8"/>
    <w:rsid w:val="00037A2A"/>
    <w:rsid w:val="00040250"/>
    <w:rsid w:val="00040EA8"/>
    <w:rsid w:val="00041595"/>
    <w:rsid w:val="000416EA"/>
    <w:rsid w:val="000424C4"/>
    <w:rsid w:val="00043E25"/>
    <w:rsid w:val="00044045"/>
    <w:rsid w:val="000443E1"/>
    <w:rsid w:val="00045BA8"/>
    <w:rsid w:val="0005017A"/>
    <w:rsid w:val="00050352"/>
    <w:rsid w:val="00052951"/>
    <w:rsid w:val="000533B9"/>
    <w:rsid w:val="000536E8"/>
    <w:rsid w:val="00053AED"/>
    <w:rsid w:val="00053E7D"/>
    <w:rsid w:val="00055BFE"/>
    <w:rsid w:val="00056130"/>
    <w:rsid w:val="0005638A"/>
    <w:rsid w:val="00056666"/>
    <w:rsid w:val="00057813"/>
    <w:rsid w:val="00057B3B"/>
    <w:rsid w:val="00060341"/>
    <w:rsid w:val="00060709"/>
    <w:rsid w:val="0006181D"/>
    <w:rsid w:val="00061CC8"/>
    <w:rsid w:val="00061CE3"/>
    <w:rsid w:val="00062962"/>
    <w:rsid w:val="00063394"/>
    <w:rsid w:val="00063961"/>
    <w:rsid w:val="00063BC4"/>
    <w:rsid w:val="0007086F"/>
    <w:rsid w:val="000725BB"/>
    <w:rsid w:val="00073731"/>
    <w:rsid w:val="00073AAD"/>
    <w:rsid w:val="00074EE0"/>
    <w:rsid w:val="000750B2"/>
    <w:rsid w:val="00075137"/>
    <w:rsid w:val="000757C4"/>
    <w:rsid w:val="00080816"/>
    <w:rsid w:val="000812FA"/>
    <w:rsid w:val="0008328E"/>
    <w:rsid w:val="00083830"/>
    <w:rsid w:val="00083E97"/>
    <w:rsid w:val="0008451E"/>
    <w:rsid w:val="00084FE9"/>
    <w:rsid w:val="000863FF"/>
    <w:rsid w:val="00087089"/>
    <w:rsid w:val="000900A5"/>
    <w:rsid w:val="00090624"/>
    <w:rsid w:val="0009307D"/>
    <w:rsid w:val="000933BD"/>
    <w:rsid w:val="0009347F"/>
    <w:rsid w:val="00095096"/>
    <w:rsid w:val="00095D7A"/>
    <w:rsid w:val="00096DC2"/>
    <w:rsid w:val="00097568"/>
    <w:rsid w:val="000A36A8"/>
    <w:rsid w:val="000A3D6B"/>
    <w:rsid w:val="000A4DF2"/>
    <w:rsid w:val="000A76C9"/>
    <w:rsid w:val="000B00A5"/>
    <w:rsid w:val="000B02B3"/>
    <w:rsid w:val="000B0454"/>
    <w:rsid w:val="000B1896"/>
    <w:rsid w:val="000B22A9"/>
    <w:rsid w:val="000B37D8"/>
    <w:rsid w:val="000B3D52"/>
    <w:rsid w:val="000B4C97"/>
    <w:rsid w:val="000B4E6F"/>
    <w:rsid w:val="000B54AB"/>
    <w:rsid w:val="000B5DD3"/>
    <w:rsid w:val="000B6E7A"/>
    <w:rsid w:val="000C0A83"/>
    <w:rsid w:val="000C1A10"/>
    <w:rsid w:val="000C2A74"/>
    <w:rsid w:val="000C3863"/>
    <w:rsid w:val="000C572E"/>
    <w:rsid w:val="000C730F"/>
    <w:rsid w:val="000C748B"/>
    <w:rsid w:val="000D0D99"/>
    <w:rsid w:val="000D146D"/>
    <w:rsid w:val="000D14DB"/>
    <w:rsid w:val="000D1BA5"/>
    <w:rsid w:val="000D3055"/>
    <w:rsid w:val="000D7FF6"/>
    <w:rsid w:val="000E045B"/>
    <w:rsid w:val="000E2728"/>
    <w:rsid w:val="000E4671"/>
    <w:rsid w:val="000F14A9"/>
    <w:rsid w:val="000F1A1B"/>
    <w:rsid w:val="000F21AE"/>
    <w:rsid w:val="000F2869"/>
    <w:rsid w:val="000F3C08"/>
    <w:rsid w:val="000F3C7A"/>
    <w:rsid w:val="000F480E"/>
    <w:rsid w:val="000F5C16"/>
    <w:rsid w:val="000F6DCD"/>
    <w:rsid w:val="000F7607"/>
    <w:rsid w:val="00101ED0"/>
    <w:rsid w:val="00102A69"/>
    <w:rsid w:val="00102D04"/>
    <w:rsid w:val="00103403"/>
    <w:rsid w:val="00103F7D"/>
    <w:rsid w:val="001042B0"/>
    <w:rsid w:val="00105306"/>
    <w:rsid w:val="00105D0E"/>
    <w:rsid w:val="00106215"/>
    <w:rsid w:val="001068DB"/>
    <w:rsid w:val="00107423"/>
    <w:rsid w:val="00110CE7"/>
    <w:rsid w:val="0011275A"/>
    <w:rsid w:val="00112836"/>
    <w:rsid w:val="00115B0E"/>
    <w:rsid w:val="001162C0"/>
    <w:rsid w:val="00116B96"/>
    <w:rsid w:val="001226DD"/>
    <w:rsid w:val="00123B74"/>
    <w:rsid w:val="00125EFE"/>
    <w:rsid w:val="00126853"/>
    <w:rsid w:val="001314D6"/>
    <w:rsid w:val="0013168A"/>
    <w:rsid w:val="00132280"/>
    <w:rsid w:val="00132A34"/>
    <w:rsid w:val="001338AE"/>
    <w:rsid w:val="0013391B"/>
    <w:rsid w:val="00134C91"/>
    <w:rsid w:val="00136A38"/>
    <w:rsid w:val="00140844"/>
    <w:rsid w:val="00141186"/>
    <w:rsid w:val="0014267C"/>
    <w:rsid w:val="001444BB"/>
    <w:rsid w:val="001446F4"/>
    <w:rsid w:val="0014496A"/>
    <w:rsid w:val="0014619D"/>
    <w:rsid w:val="00146FE3"/>
    <w:rsid w:val="00150299"/>
    <w:rsid w:val="00151BCE"/>
    <w:rsid w:val="00151E60"/>
    <w:rsid w:val="001520A7"/>
    <w:rsid w:val="0015240B"/>
    <w:rsid w:val="001537A4"/>
    <w:rsid w:val="001546A3"/>
    <w:rsid w:val="00154D98"/>
    <w:rsid w:val="001551DF"/>
    <w:rsid w:val="00155394"/>
    <w:rsid w:val="001576F3"/>
    <w:rsid w:val="00157E13"/>
    <w:rsid w:val="00160006"/>
    <w:rsid w:val="0016022F"/>
    <w:rsid w:val="00160D8F"/>
    <w:rsid w:val="00160E6C"/>
    <w:rsid w:val="001612D4"/>
    <w:rsid w:val="001615D9"/>
    <w:rsid w:val="001627E1"/>
    <w:rsid w:val="00162BC1"/>
    <w:rsid w:val="001634AB"/>
    <w:rsid w:val="00163804"/>
    <w:rsid w:val="00164041"/>
    <w:rsid w:val="00164BA8"/>
    <w:rsid w:val="00164D89"/>
    <w:rsid w:val="001662E9"/>
    <w:rsid w:val="00166DC1"/>
    <w:rsid w:val="0016783B"/>
    <w:rsid w:val="00171AB7"/>
    <w:rsid w:val="001728AA"/>
    <w:rsid w:val="00173073"/>
    <w:rsid w:val="001744D9"/>
    <w:rsid w:val="0017477D"/>
    <w:rsid w:val="00175244"/>
    <w:rsid w:val="00176B31"/>
    <w:rsid w:val="00177CC4"/>
    <w:rsid w:val="001807B5"/>
    <w:rsid w:val="00181E18"/>
    <w:rsid w:val="001824CD"/>
    <w:rsid w:val="00183AEA"/>
    <w:rsid w:val="00183E4C"/>
    <w:rsid w:val="001843C7"/>
    <w:rsid w:val="00184EEA"/>
    <w:rsid w:val="0018575D"/>
    <w:rsid w:val="00185AE1"/>
    <w:rsid w:val="00186032"/>
    <w:rsid w:val="001867F8"/>
    <w:rsid w:val="00186F11"/>
    <w:rsid w:val="001901F9"/>
    <w:rsid w:val="00192633"/>
    <w:rsid w:val="001944E3"/>
    <w:rsid w:val="00194658"/>
    <w:rsid w:val="00195A6D"/>
    <w:rsid w:val="001A054B"/>
    <w:rsid w:val="001A2627"/>
    <w:rsid w:val="001A6076"/>
    <w:rsid w:val="001A67D4"/>
    <w:rsid w:val="001A7DA8"/>
    <w:rsid w:val="001B0021"/>
    <w:rsid w:val="001B0973"/>
    <w:rsid w:val="001B384F"/>
    <w:rsid w:val="001B385A"/>
    <w:rsid w:val="001B3907"/>
    <w:rsid w:val="001B3B7A"/>
    <w:rsid w:val="001B4099"/>
    <w:rsid w:val="001B436D"/>
    <w:rsid w:val="001B55AD"/>
    <w:rsid w:val="001B64E3"/>
    <w:rsid w:val="001B7499"/>
    <w:rsid w:val="001C01AA"/>
    <w:rsid w:val="001C1A57"/>
    <w:rsid w:val="001C1F4F"/>
    <w:rsid w:val="001C36CF"/>
    <w:rsid w:val="001C456F"/>
    <w:rsid w:val="001C5F9E"/>
    <w:rsid w:val="001C742F"/>
    <w:rsid w:val="001D0C24"/>
    <w:rsid w:val="001D2EAF"/>
    <w:rsid w:val="001D31F0"/>
    <w:rsid w:val="001D38E1"/>
    <w:rsid w:val="001D4409"/>
    <w:rsid w:val="001D4940"/>
    <w:rsid w:val="001D4BF1"/>
    <w:rsid w:val="001D54C8"/>
    <w:rsid w:val="001D6221"/>
    <w:rsid w:val="001D62AC"/>
    <w:rsid w:val="001D64F1"/>
    <w:rsid w:val="001D6F29"/>
    <w:rsid w:val="001E009E"/>
    <w:rsid w:val="001E143A"/>
    <w:rsid w:val="001E243F"/>
    <w:rsid w:val="001E297F"/>
    <w:rsid w:val="001E427B"/>
    <w:rsid w:val="001E54B6"/>
    <w:rsid w:val="001E5784"/>
    <w:rsid w:val="001E77D2"/>
    <w:rsid w:val="001F126E"/>
    <w:rsid w:val="001F2D99"/>
    <w:rsid w:val="001F2E60"/>
    <w:rsid w:val="001F3F79"/>
    <w:rsid w:val="001F484E"/>
    <w:rsid w:val="001F607C"/>
    <w:rsid w:val="001F775F"/>
    <w:rsid w:val="001F7C5F"/>
    <w:rsid w:val="00200218"/>
    <w:rsid w:val="002027D4"/>
    <w:rsid w:val="00203494"/>
    <w:rsid w:val="00204B0F"/>
    <w:rsid w:val="00204D5C"/>
    <w:rsid w:val="00205245"/>
    <w:rsid w:val="00205A39"/>
    <w:rsid w:val="002063A6"/>
    <w:rsid w:val="002075F6"/>
    <w:rsid w:val="00211063"/>
    <w:rsid w:val="00211231"/>
    <w:rsid w:val="00212D83"/>
    <w:rsid w:val="00214272"/>
    <w:rsid w:val="00215190"/>
    <w:rsid w:val="0021537C"/>
    <w:rsid w:val="00215C67"/>
    <w:rsid w:val="002161B9"/>
    <w:rsid w:val="00216E74"/>
    <w:rsid w:val="002204CF"/>
    <w:rsid w:val="00221AA2"/>
    <w:rsid w:val="00222F26"/>
    <w:rsid w:val="00224CF6"/>
    <w:rsid w:val="00224E68"/>
    <w:rsid w:val="00227215"/>
    <w:rsid w:val="00230B21"/>
    <w:rsid w:val="002317D5"/>
    <w:rsid w:val="00232C24"/>
    <w:rsid w:val="00233446"/>
    <w:rsid w:val="00233723"/>
    <w:rsid w:val="00235830"/>
    <w:rsid w:val="002364FE"/>
    <w:rsid w:val="002367B1"/>
    <w:rsid w:val="002367B5"/>
    <w:rsid w:val="0023711B"/>
    <w:rsid w:val="00240C5E"/>
    <w:rsid w:val="00241D90"/>
    <w:rsid w:val="00241E3B"/>
    <w:rsid w:val="00241E6F"/>
    <w:rsid w:val="002427A3"/>
    <w:rsid w:val="002452CB"/>
    <w:rsid w:val="00245763"/>
    <w:rsid w:val="00246077"/>
    <w:rsid w:val="00246209"/>
    <w:rsid w:val="002462F0"/>
    <w:rsid w:val="0024789F"/>
    <w:rsid w:val="0025039A"/>
    <w:rsid w:val="0025128E"/>
    <w:rsid w:val="002528F0"/>
    <w:rsid w:val="00252DB2"/>
    <w:rsid w:val="002559CF"/>
    <w:rsid w:val="00256AD4"/>
    <w:rsid w:val="002574BC"/>
    <w:rsid w:val="002602A8"/>
    <w:rsid w:val="00260E5B"/>
    <w:rsid w:val="00262C13"/>
    <w:rsid w:val="00263729"/>
    <w:rsid w:val="00266480"/>
    <w:rsid w:val="00267EA3"/>
    <w:rsid w:val="00272BF9"/>
    <w:rsid w:val="00273E8E"/>
    <w:rsid w:val="00273EF6"/>
    <w:rsid w:val="00274F24"/>
    <w:rsid w:val="002760DD"/>
    <w:rsid w:val="00280711"/>
    <w:rsid w:val="0028183A"/>
    <w:rsid w:val="00282A52"/>
    <w:rsid w:val="00282D94"/>
    <w:rsid w:val="00282D9A"/>
    <w:rsid w:val="00283D8C"/>
    <w:rsid w:val="0028539A"/>
    <w:rsid w:val="00285414"/>
    <w:rsid w:val="0028619D"/>
    <w:rsid w:val="002871BB"/>
    <w:rsid w:val="002874DF"/>
    <w:rsid w:val="002878B4"/>
    <w:rsid w:val="00287BEE"/>
    <w:rsid w:val="00295847"/>
    <w:rsid w:val="00295F06"/>
    <w:rsid w:val="0029636E"/>
    <w:rsid w:val="00297D5F"/>
    <w:rsid w:val="002A0F2D"/>
    <w:rsid w:val="002A0F4B"/>
    <w:rsid w:val="002A1BAC"/>
    <w:rsid w:val="002A20FF"/>
    <w:rsid w:val="002A284C"/>
    <w:rsid w:val="002A2871"/>
    <w:rsid w:val="002A3860"/>
    <w:rsid w:val="002A4A23"/>
    <w:rsid w:val="002A7DC5"/>
    <w:rsid w:val="002B09DC"/>
    <w:rsid w:val="002B31D1"/>
    <w:rsid w:val="002B3C5B"/>
    <w:rsid w:val="002B4074"/>
    <w:rsid w:val="002B4A6F"/>
    <w:rsid w:val="002B57AF"/>
    <w:rsid w:val="002B68F9"/>
    <w:rsid w:val="002B7906"/>
    <w:rsid w:val="002B7FEF"/>
    <w:rsid w:val="002C0AC8"/>
    <w:rsid w:val="002C0DE6"/>
    <w:rsid w:val="002C308F"/>
    <w:rsid w:val="002C38BE"/>
    <w:rsid w:val="002C38E5"/>
    <w:rsid w:val="002C3AB3"/>
    <w:rsid w:val="002C40BE"/>
    <w:rsid w:val="002C6047"/>
    <w:rsid w:val="002C63EA"/>
    <w:rsid w:val="002C6558"/>
    <w:rsid w:val="002C6B5A"/>
    <w:rsid w:val="002D1A74"/>
    <w:rsid w:val="002D1FF1"/>
    <w:rsid w:val="002D6134"/>
    <w:rsid w:val="002E0BC3"/>
    <w:rsid w:val="002E0ED2"/>
    <w:rsid w:val="002E1406"/>
    <w:rsid w:val="002E1B57"/>
    <w:rsid w:val="002E1E6A"/>
    <w:rsid w:val="002E2C52"/>
    <w:rsid w:val="002E2D16"/>
    <w:rsid w:val="002E31DC"/>
    <w:rsid w:val="002E3B94"/>
    <w:rsid w:val="002E58DD"/>
    <w:rsid w:val="002E5D11"/>
    <w:rsid w:val="002E630D"/>
    <w:rsid w:val="002E6586"/>
    <w:rsid w:val="002E6A9C"/>
    <w:rsid w:val="002E7514"/>
    <w:rsid w:val="002E76D8"/>
    <w:rsid w:val="002F00FC"/>
    <w:rsid w:val="002F0D11"/>
    <w:rsid w:val="002F1E37"/>
    <w:rsid w:val="002F23F3"/>
    <w:rsid w:val="002F3EDD"/>
    <w:rsid w:val="002F4017"/>
    <w:rsid w:val="002F51C1"/>
    <w:rsid w:val="002F5902"/>
    <w:rsid w:val="002F796D"/>
    <w:rsid w:val="003008FA"/>
    <w:rsid w:val="00300BE2"/>
    <w:rsid w:val="00300FC9"/>
    <w:rsid w:val="00304A04"/>
    <w:rsid w:val="00304C58"/>
    <w:rsid w:val="00304F2D"/>
    <w:rsid w:val="00305E89"/>
    <w:rsid w:val="00311970"/>
    <w:rsid w:val="00313285"/>
    <w:rsid w:val="00313DD3"/>
    <w:rsid w:val="00314296"/>
    <w:rsid w:val="0031475F"/>
    <w:rsid w:val="003153A7"/>
    <w:rsid w:val="00315402"/>
    <w:rsid w:val="0031622C"/>
    <w:rsid w:val="00316665"/>
    <w:rsid w:val="0031798A"/>
    <w:rsid w:val="003202F4"/>
    <w:rsid w:val="00323307"/>
    <w:rsid w:val="003233BF"/>
    <w:rsid w:val="00323658"/>
    <w:rsid w:val="00324BB8"/>
    <w:rsid w:val="00332A5C"/>
    <w:rsid w:val="00332BBF"/>
    <w:rsid w:val="0033510A"/>
    <w:rsid w:val="00336F0F"/>
    <w:rsid w:val="00337EA2"/>
    <w:rsid w:val="003406C9"/>
    <w:rsid w:val="00341D7D"/>
    <w:rsid w:val="00342451"/>
    <w:rsid w:val="00344358"/>
    <w:rsid w:val="00346371"/>
    <w:rsid w:val="003469AE"/>
    <w:rsid w:val="00346E0F"/>
    <w:rsid w:val="00346FD9"/>
    <w:rsid w:val="0035215F"/>
    <w:rsid w:val="0035434E"/>
    <w:rsid w:val="00354C01"/>
    <w:rsid w:val="00357EE9"/>
    <w:rsid w:val="0036184D"/>
    <w:rsid w:val="003632BC"/>
    <w:rsid w:val="003646C2"/>
    <w:rsid w:val="00365009"/>
    <w:rsid w:val="003659DA"/>
    <w:rsid w:val="00367AF0"/>
    <w:rsid w:val="00370F42"/>
    <w:rsid w:val="003754BB"/>
    <w:rsid w:val="00375D96"/>
    <w:rsid w:val="00376C28"/>
    <w:rsid w:val="00377214"/>
    <w:rsid w:val="003772DC"/>
    <w:rsid w:val="0038084C"/>
    <w:rsid w:val="00380CD2"/>
    <w:rsid w:val="0038315D"/>
    <w:rsid w:val="00383647"/>
    <w:rsid w:val="00385844"/>
    <w:rsid w:val="00385B6F"/>
    <w:rsid w:val="00386FA4"/>
    <w:rsid w:val="003873D5"/>
    <w:rsid w:val="003873F7"/>
    <w:rsid w:val="00391BAC"/>
    <w:rsid w:val="00391ECA"/>
    <w:rsid w:val="003932CF"/>
    <w:rsid w:val="00395896"/>
    <w:rsid w:val="00395AD5"/>
    <w:rsid w:val="00395ED6"/>
    <w:rsid w:val="00396741"/>
    <w:rsid w:val="0039702A"/>
    <w:rsid w:val="003A1623"/>
    <w:rsid w:val="003A1F29"/>
    <w:rsid w:val="003A57D8"/>
    <w:rsid w:val="003A6143"/>
    <w:rsid w:val="003A787D"/>
    <w:rsid w:val="003B35FC"/>
    <w:rsid w:val="003B4F1F"/>
    <w:rsid w:val="003B54AA"/>
    <w:rsid w:val="003B551C"/>
    <w:rsid w:val="003B56B7"/>
    <w:rsid w:val="003B64F5"/>
    <w:rsid w:val="003B6575"/>
    <w:rsid w:val="003B7A5C"/>
    <w:rsid w:val="003C0531"/>
    <w:rsid w:val="003C31E1"/>
    <w:rsid w:val="003D0906"/>
    <w:rsid w:val="003D0E5C"/>
    <w:rsid w:val="003D1150"/>
    <w:rsid w:val="003D21D5"/>
    <w:rsid w:val="003D25F7"/>
    <w:rsid w:val="003D278C"/>
    <w:rsid w:val="003D3847"/>
    <w:rsid w:val="003D4AE8"/>
    <w:rsid w:val="003E08C9"/>
    <w:rsid w:val="003E22B3"/>
    <w:rsid w:val="003E4092"/>
    <w:rsid w:val="003E49FD"/>
    <w:rsid w:val="003E6395"/>
    <w:rsid w:val="003E66E7"/>
    <w:rsid w:val="003E7984"/>
    <w:rsid w:val="003E7E98"/>
    <w:rsid w:val="003F09DD"/>
    <w:rsid w:val="003F13B1"/>
    <w:rsid w:val="003F20A8"/>
    <w:rsid w:val="003F2522"/>
    <w:rsid w:val="003F40FD"/>
    <w:rsid w:val="003F5489"/>
    <w:rsid w:val="003F6B27"/>
    <w:rsid w:val="004006D2"/>
    <w:rsid w:val="00400AB8"/>
    <w:rsid w:val="00402355"/>
    <w:rsid w:val="0040303E"/>
    <w:rsid w:val="00403FE9"/>
    <w:rsid w:val="00405205"/>
    <w:rsid w:val="0040608E"/>
    <w:rsid w:val="004101B8"/>
    <w:rsid w:val="00410549"/>
    <w:rsid w:val="00413759"/>
    <w:rsid w:val="004142A2"/>
    <w:rsid w:val="004160CD"/>
    <w:rsid w:val="00416CEA"/>
    <w:rsid w:val="00416FA1"/>
    <w:rsid w:val="00417900"/>
    <w:rsid w:val="004215CD"/>
    <w:rsid w:val="00421BE4"/>
    <w:rsid w:val="00422109"/>
    <w:rsid w:val="00423FDE"/>
    <w:rsid w:val="00424A29"/>
    <w:rsid w:val="00424F87"/>
    <w:rsid w:val="00432371"/>
    <w:rsid w:val="004326B8"/>
    <w:rsid w:val="00433B9C"/>
    <w:rsid w:val="00433FF0"/>
    <w:rsid w:val="00434758"/>
    <w:rsid w:val="00435773"/>
    <w:rsid w:val="00435A9A"/>
    <w:rsid w:val="004363C3"/>
    <w:rsid w:val="00437EA9"/>
    <w:rsid w:val="00442808"/>
    <w:rsid w:val="004436B1"/>
    <w:rsid w:val="00443C13"/>
    <w:rsid w:val="00443E90"/>
    <w:rsid w:val="004452D3"/>
    <w:rsid w:val="00445411"/>
    <w:rsid w:val="00445EF0"/>
    <w:rsid w:val="00446C9F"/>
    <w:rsid w:val="0044729D"/>
    <w:rsid w:val="004473BD"/>
    <w:rsid w:val="00451765"/>
    <w:rsid w:val="00451C22"/>
    <w:rsid w:val="00452062"/>
    <w:rsid w:val="00452391"/>
    <w:rsid w:val="00454F89"/>
    <w:rsid w:val="004601FC"/>
    <w:rsid w:val="00460376"/>
    <w:rsid w:val="00462DED"/>
    <w:rsid w:val="00465F92"/>
    <w:rsid w:val="00466BD6"/>
    <w:rsid w:val="004675D3"/>
    <w:rsid w:val="00467B34"/>
    <w:rsid w:val="00467BEC"/>
    <w:rsid w:val="0047017C"/>
    <w:rsid w:val="004709AB"/>
    <w:rsid w:val="00472379"/>
    <w:rsid w:val="004724F5"/>
    <w:rsid w:val="00472996"/>
    <w:rsid w:val="00474162"/>
    <w:rsid w:val="00475007"/>
    <w:rsid w:val="00476046"/>
    <w:rsid w:val="0047752D"/>
    <w:rsid w:val="0047758D"/>
    <w:rsid w:val="004775DE"/>
    <w:rsid w:val="00480CDD"/>
    <w:rsid w:val="0048271F"/>
    <w:rsid w:val="00483D86"/>
    <w:rsid w:val="004847FC"/>
    <w:rsid w:val="00485299"/>
    <w:rsid w:val="00485F38"/>
    <w:rsid w:val="00485FFF"/>
    <w:rsid w:val="00487113"/>
    <w:rsid w:val="00491527"/>
    <w:rsid w:val="004925E2"/>
    <w:rsid w:val="00492CAC"/>
    <w:rsid w:val="00492CCE"/>
    <w:rsid w:val="00493951"/>
    <w:rsid w:val="0049554B"/>
    <w:rsid w:val="004956C0"/>
    <w:rsid w:val="00495870"/>
    <w:rsid w:val="00495A46"/>
    <w:rsid w:val="00496F72"/>
    <w:rsid w:val="00497377"/>
    <w:rsid w:val="004A159A"/>
    <w:rsid w:val="004A19F1"/>
    <w:rsid w:val="004A1EE5"/>
    <w:rsid w:val="004A1FD2"/>
    <w:rsid w:val="004A3B33"/>
    <w:rsid w:val="004A3BD4"/>
    <w:rsid w:val="004A517F"/>
    <w:rsid w:val="004A647F"/>
    <w:rsid w:val="004A75A6"/>
    <w:rsid w:val="004A7856"/>
    <w:rsid w:val="004B1941"/>
    <w:rsid w:val="004B22B5"/>
    <w:rsid w:val="004B29D9"/>
    <w:rsid w:val="004B481F"/>
    <w:rsid w:val="004B6022"/>
    <w:rsid w:val="004B674B"/>
    <w:rsid w:val="004B7B54"/>
    <w:rsid w:val="004C0F50"/>
    <w:rsid w:val="004C1C34"/>
    <w:rsid w:val="004C203A"/>
    <w:rsid w:val="004C23A4"/>
    <w:rsid w:val="004C291A"/>
    <w:rsid w:val="004C32EB"/>
    <w:rsid w:val="004C532A"/>
    <w:rsid w:val="004C536C"/>
    <w:rsid w:val="004C7615"/>
    <w:rsid w:val="004D2DAD"/>
    <w:rsid w:val="004D4575"/>
    <w:rsid w:val="004D538F"/>
    <w:rsid w:val="004D5E43"/>
    <w:rsid w:val="004D7C8C"/>
    <w:rsid w:val="004E0C62"/>
    <w:rsid w:val="004E1579"/>
    <w:rsid w:val="004E20A7"/>
    <w:rsid w:val="004E3149"/>
    <w:rsid w:val="004E3DCA"/>
    <w:rsid w:val="004E4A93"/>
    <w:rsid w:val="004E756F"/>
    <w:rsid w:val="004E75C6"/>
    <w:rsid w:val="004F1EC9"/>
    <w:rsid w:val="004F2D05"/>
    <w:rsid w:val="004F2F5D"/>
    <w:rsid w:val="004F2F72"/>
    <w:rsid w:val="004F52E6"/>
    <w:rsid w:val="004F68DA"/>
    <w:rsid w:val="004F7D68"/>
    <w:rsid w:val="00500440"/>
    <w:rsid w:val="005016C7"/>
    <w:rsid w:val="00504CC1"/>
    <w:rsid w:val="005055B1"/>
    <w:rsid w:val="005071BE"/>
    <w:rsid w:val="005075BE"/>
    <w:rsid w:val="00510877"/>
    <w:rsid w:val="00511035"/>
    <w:rsid w:val="00511FF4"/>
    <w:rsid w:val="00512184"/>
    <w:rsid w:val="005125A2"/>
    <w:rsid w:val="0051299B"/>
    <w:rsid w:val="0051327E"/>
    <w:rsid w:val="005153D6"/>
    <w:rsid w:val="005158FD"/>
    <w:rsid w:val="005167F9"/>
    <w:rsid w:val="00516BD2"/>
    <w:rsid w:val="00516D39"/>
    <w:rsid w:val="00517466"/>
    <w:rsid w:val="00517850"/>
    <w:rsid w:val="00520E79"/>
    <w:rsid w:val="005213D8"/>
    <w:rsid w:val="005215B7"/>
    <w:rsid w:val="00521CE0"/>
    <w:rsid w:val="00522116"/>
    <w:rsid w:val="00522860"/>
    <w:rsid w:val="00523766"/>
    <w:rsid w:val="00525A2B"/>
    <w:rsid w:val="00526DEF"/>
    <w:rsid w:val="00527439"/>
    <w:rsid w:val="00527A6E"/>
    <w:rsid w:val="00530367"/>
    <w:rsid w:val="00530B48"/>
    <w:rsid w:val="00531C1B"/>
    <w:rsid w:val="00533D34"/>
    <w:rsid w:val="0053736E"/>
    <w:rsid w:val="005422AA"/>
    <w:rsid w:val="005430C4"/>
    <w:rsid w:val="0054313C"/>
    <w:rsid w:val="00544475"/>
    <w:rsid w:val="00545BBE"/>
    <w:rsid w:val="0054699B"/>
    <w:rsid w:val="005476CA"/>
    <w:rsid w:val="00551959"/>
    <w:rsid w:val="0055374D"/>
    <w:rsid w:val="00553FC0"/>
    <w:rsid w:val="005548C5"/>
    <w:rsid w:val="00554CDD"/>
    <w:rsid w:val="00557756"/>
    <w:rsid w:val="00557FF9"/>
    <w:rsid w:val="00560345"/>
    <w:rsid w:val="005610AF"/>
    <w:rsid w:val="00561115"/>
    <w:rsid w:val="005620A5"/>
    <w:rsid w:val="0056310B"/>
    <w:rsid w:val="00563783"/>
    <w:rsid w:val="00564840"/>
    <w:rsid w:val="00564F7A"/>
    <w:rsid w:val="005653A2"/>
    <w:rsid w:val="00565BD9"/>
    <w:rsid w:val="005679EE"/>
    <w:rsid w:val="00570AE1"/>
    <w:rsid w:val="00571DA4"/>
    <w:rsid w:val="00572005"/>
    <w:rsid w:val="005728BA"/>
    <w:rsid w:val="00572A40"/>
    <w:rsid w:val="00573CF7"/>
    <w:rsid w:val="005764EB"/>
    <w:rsid w:val="00577F0D"/>
    <w:rsid w:val="00580315"/>
    <w:rsid w:val="0058191B"/>
    <w:rsid w:val="005825A8"/>
    <w:rsid w:val="00583372"/>
    <w:rsid w:val="005836AA"/>
    <w:rsid w:val="005836D9"/>
    <w:rsid w:val="00590283"/>
    <w:rsid w:val="005936B5"/>
    <w:rsid w:val="00594E78"/>
    <w:rsid w:val="0059573A"/>
    <w:rsid w:val="00597002"/>
    <w:rsid w:val="005A0A67"/>
    <w:rsid w:val="005A1955"/>
    <w:rsid w:val="005A1AE7"/>
    <w:rsid w:val="005A3DC7"/>
    <w:rsid w:val="005A59EB"/>
    <w:rsid w:val="005A66FB"/>
    <w:rsid w:val="005A739A"/>
    <w:rsid w:val="005A7816"/>
    <w:rsid w:val="005B0FB0"/>
    <w:rsid w:val="005B1520"/>
    <w:rsid w:val="005B237F"/>
    <w:rsid w:val="005B3C04"/>
    <w:rsid w:val="005B7709"/>
    <w:rsid w:val="005B7C83"/>
    <w:rsid w:val="005B7E78"/>
    <w:rsid w:val="005C4BFE"/>
    <w:rsid w:val="005C4F43"/>
    <w:rsid w:val="005C4F9A"/>
    <w:rsid w:val="005C7BDB"/>
    <w:rsid w:val="005D157A"/>
    <w:rsid w:val="005D2664"/>
    <w:rsid w:val="005D2694"/>
    <w:rsid w:val="005D2810"/>
    <w:rsid w:val="005D3016"/>
    <w:rsid w:val="005D6FAB"/>
    <w:rsid w:val="005E03F2"/>
    <w:rsid w:val="005E079B"/>
    <w:rsid w:val="005E1E3E"/>
    <w:rsid w:val="005E341C"/>
    <w:rsid w:val="005E349C"/>
    <w:rsid w:val="005E449A"/>
    <w:rsid w:val="005E5C8C"/>
    <w:rsid w:val="005E6C63"/>
    <w:rsid w:val="005E7689"/>
    <w:rsid w:val="005F0577"/>
    <w:rsid w:val="005F2745"/>
    <w:rsid w:val="005F2831"/>
    <w:rsid w:val="005F2995"/>
    <w:rsid w:val="005F5303"/>
    <w:rsid w:val="005F60E3"/>
    <w:rsid w:val="005F6246"/>
    <w:rsid w:val="005F68B1"/>
    <w:rsid w:val="00601A60"/>
    <w:rsid w:val="0060201E"/>
    <w:rsid w:val="00602263"/>
    <w:rsid w:val="00602765"/>
    <w:rsid w:val="006037FA"/>
    <w:rsid w:val="00605CDD"/>
    <w:rsid w:val="00607071"/>
    <w:rsid w:val="00610D4A"/>
    <w:rsid w:val="00610E9D"/>
    <w:rsid w:val="0061180A"/>
    <w:rsid w:val="0061318D"/>
    <w:rsid w:val="00613749"/>
    <w:rsid w:val="00614B19"/>
    <w:rsid w:val="00615C50"/>
    <w:rsid w:val="006160D3"/>
    <w:rsid w:val="006172DB"/>
    <w:rsid w:val="00622BFB"/>
    <w:rsid w:val="00623293"/>
    <w:rsid w:val="00623A4A"/>
    <w:rsid w:val="00625DD7"/>
    <w:rsid w:val="00625FD3"/>
    <w:rsid w:val="00626408"/>
    <w:rsid w:val="00626E07"/>
    <w:rsid w:val="0062709D"/>
    <w:rsid w:val="006317FC"/>
    <w:rsid w:val="006320EF"/>
    <w:rsid w:val="006328D1"/>
    <w:rsid w:val="00632D3B"/>
    <w:rsid w:val="00633BA3"/>
    <w:rsid w:val="006343A7"/>
    <w:rsid w:val="00634519"/>
    <w:rsid w:val="00635517"/>
    <w:rsid w:val="0063602D"/>
    <w:rsid w:val="00636B6B"/>
    <w:rsid w:val="006371FE"/>
    <w:rsid w:val="00640FBA"/>
    <w:rsid w:val="00641BB6"/>
    <w:rsid w:val="00642804"/>
    <w:rsid w:val="00642E9C"/>
    <w:rsid w:val="00644D88"/>
    <w:rsid w:val="00645461"/>
    <w:rsid w:val="00645A4D"/>
    <w:rsid w:val="006470C2"/>
    <w:rsid w:val="00651B00"/>
    <w:rsid w:val="00651C98"/>
    <w:rsid w:val="00652F10"/>
    <w:rsid w:val="006531A0"/>
    <w:rsid w:val="00654422"/>
    <w:rsid w:val="00655FC6"/>
    <w:rsid w:val="006570F0"/>
    <w:rsid w:val="00660063"/>
    <w:rsid w:val="006600D2"/>
    <w:rsid w:val="00660297"/>
    <w:rsid w:val="00660926"/>
    <w:rsid w:val="006610D0"/>
    <w:rsid w:val="00661B67"/>
    <w:rsid w:val="00662006"/>
    <w:rsid w:val="00662962"/>
    <w:rsid w:val="00662CF7"/>
    <w:rsid w:val="00662DA6"/>
    <w:rsid w:val="00663C65"/>
    <w:rsid w:val="00663DE6"/>
    <w:rsid w:val="006642C3"/>
    <w:rsid w:val="006644CA"/>
    <w:rsid w:val="00664508"/>
    <w:rsid w:val="00664EEB"/>
    <w:rsid w:val="00666C85"/>
    <w:rsid w:val="00667C72"/>
    <w:rsid w:val="00670860"/>
    <w:rsid w:val="0067168E"/>
    <w:rsid w:val="00672024"/>
    <w:rsid w:val="00673440"/>
    <w:rsid w:val="00674963"/>
    <w:rsid w:val="00674C82"/>
    <w:rsid w:val="006763B5"/>
    <w:rsid w:val="00676AFA"/>
    <w:rsid w:val="0067763E"/>
    <w:rsid w:val="00677C4F"/>
    <w:rsid w:val="006803C0"/>
    <w:rsid w:val="00681614"/>
    <w:rsid w:val="00681FAD"/>
    <w:rsid w:val="0068319F"/>
    <w:rsid w:val="0068616F"/>
    <w:rsid w:val="006866CD"/>
    <w:rsid w:val="00687235"/>
    <w:rsid w:val="006879CA"/>
    <w:rsid w:val="00691215"/>
    <w:rsid w:val="00691BF0"/>
    <w:rsid w:val="00692043"/>
    <w:rsid w:val="006927C9"/>
    <w:rsid w:val="00692E0C"/>
    <w:rsid w:val="0069313E"/>
    <w:rsid w:val="00693D1D"/>
    <w:rsid w:val="00693EC7"/>
    <w:rsid w:val="00694B6F"/>
    <w:rsid w:val="006951E6"/>
    <w:rsid w:val="0069673F"/>
    <w:rsid w:val="0069713D"/>
    <w:rsid w:val="006977D9"/>
    <w:rsid w:val="00697B48"/>
    <w:rsid w:val="00697BCA"/>
    <w:rsid w:val="006A04FF"/>
    <w:rsid w:val="006A240D"/>
    <w:rsid w:val="006A2C11"/>
    <w:rsid w:val="006A3439"/>
    <w:rsid w:val="006A3BC7"/>
    <w:rsid w:val="006A3C84"/>
    <w:rsid w:val="006A3FC3"/>
    <w:rsid w:val="006A44A4"/>
    <w:rsid w:val="006A59AE"/>
    <w:rsid w:val="006A70EE"/>
    <w:rsid w:val="006A7F06"/>
    <w:rsid w:val="006B0545"/>
    <w:rsid w:val="006B2EB3"/>
    <w:rsid w:val="006B2ED8"/>
    <w:rsid w:val="006B35CB"/>
    <w:rsid w:val="006B46A9"/>
    <w:rsid w:val="006B4949"/>
    <w:rsid w:val="006B4D25"/>
    <w:rsid w:val="006B5A66"/>
    <w:rsid w:val="006B6875"/>
    <w:rsid w:val="006B707D"/>
    <w:rsid w:val="006C0613"/>
    <w:rsid w:val="006C10AB"/>
    <w:rsid w:val="006C13D1"/>
    <w:rsid w:val="006C267D"/>
    <w:rsid w:val="006C40B9"/>
    <w:rsid w:val="006C57D4"/>
    <w:rsid w:val="006C5F14"/>
    <w:rsid w:val="006D07B5"/>
    <w:rsid w:val="006D32C2"/>
    <w:rsid w:val="006D5502"/>
    <w:rsid w:val="006E11EE"/>
    <w:rsid w:val="006E303B"/>
    <w:rsid w:val="006E3A59"/>
    <w:rsid w:val="006E4A7E"/>
    <w:rsid w:val="006E5562"/>
    <w:rsid w:val="006F1D45"/>
    <w:rsid w:val="006F2A8A"/>
    <w:rsid w:val="006F360A"/>
    <w:rsid w:val="006F3C96"/>
    <w:rsid w:val="006F4E6F"/>
    <w:rsid w:val="006F5339"/>
    <w:rsid w:val="006F71E9"/>
    <w:rsid w:val="007000F8"/>
    <w:rsid w:val="007004F3"/>
    <w:rsid w:val="00700F12"/>
    <w:rsid w:val="00701BB6"/>
    <w:rsid w:val="0070256D"/>
    <w:rsid w:val="00704B52"/>
    <w:rsid w:val="00704D67"/>
    <w:rsid w:val="0070583E"/>
    <w:rsid w:val="00706178"/>
    <w:rsid w:val="00706A53"/>
    <w:rsid w:val="00707183"/>
    <w:rsid w:val="007121A6"/>
    <w:rsid w:val="007123E0"/>
    <w:rsid w:val="0071489B"/>
    <w:rsid w:val="00715367"/>
    <w:rsid w:val="007157AB"/>
    <w:rsid w:val="007177E3"/>
    <w:rsid w:val="00721AE2"/>
    <w:rsid w:val="0072355B"/>
    <w:rsid w:val="00723E78"/>
    <w:rsid w:val="0072464F"/>
    <w:rsid w:val="00724900"/>
    <w:rsid w:val="00724D4D"/>
    <w:rsid w:val="007261C6"/>
    <w:rsid w:val="0072661A"/>
    <w:rsid w:val="007271C2"/>
    <w:rsid w:val="00730023"/>
    <w:rsid w:val="0073121C"/>
    <w:rsid w:val="007312E7"/>
    <w:rsid w:val="00732452"/>
    <w:rsid w:val="007333F7"/>
    <w:rsid w:val="0073482B"/>
    <w:rsid w:val="00734C0A"/>
    <w:rsid w:val="00734C27"/>
    <w:rsid w:val="00736288"/>
    <w:rsid w:val="0073774F"/>
    <w:rsid w:val="00740D93"/>
    <w:rsid w:val="00740E8C"/>
    <w:rsid w:val="00741F8A"/>
    <w:rsid w:val="00742633"/>
    <w:rsid w:val="00744178"/>
    <w:rsid w:val="00744CFD"/>
    <w:rsid w:val="00745354"/>
    <w:rsid w:val="00745499"/>
    <w:rsid w:val="00747851"/>
    <w:rsid w:val="00747986"/>
    <w:rsid w:val="00750D9D"/>
    <w:rsid w:val="00751447"/>
    <w:rsid w:val="00752C74"/>
    <w:rsid w:val="00752CAA"/>
    <w:rsid w:val="007548A2"/>
    <w:rsid w:val="00756066"/>
    <w:rsid w:val="00756484"/>
    <w:rsid w:val="0076024D"/>
    <w:rsid w:val="00760DEB"/>
    <w:rsid w:val="00762800"/>
    <w:rsid w:val="007628AB"/>
    <w:rsid w:val="007634B4"/>
    <w:rsid w:val="007638BA"/>
    <w:rsid w:val="0076408A"/>
    <w:rsid w:val="00765192"/>
    <w:rsid w:val="007658E7"/>
    <w:rsid w:val="00766FAC"/>
    <w:rsid w:val="00767418"/>
    <w:rsid w:val="007675DC"/>
    <w:rsid w:val="00770448"/>
    <w:rsid w:val="00770902"/>
    <w:rsid w:val="0077110D"/>
    <w:rsid w:val="00771271"/>
    <w:rsid w:val="00772F8B"/>
    <w:rsid w:val="007755DC"/>
    <w:rsid w:val="007756FC"/>
    <w:rsid w:val="00775E8C"/>
    <w:rsid w:val="0077712D"/>
    <w:rsid w:val="00777F7A"/>
    <w:rsid w:val="00780C32"/>
    <w:rsid w:val="007821E1"/>
    <w:rsid w:val="00783405"/>
    <w:rsid w:val="00790E46"/>
    <w:rsid w:val="00791447"/>
    <w:rsid w:val="0079291F"/>
    <w:rsid w:val="0079492D"/>
    <w:rsid w:val="00794A5D"/>
    <w:rsid w:val="00794C0F"/>
    <w:rsid w:val="00795EEE"/>
    <w:rsid w:val="00795F78"/>
    <w:rsid w:val="00796824"/>
    <w:rsid w:val="007970CF"/>
    <w:rsid w:val="00797D9A"/>
    <w:rsid w:val="007A334F"/>
    <w:rsid w:val="007A3B9B"/>
    <w:rsid w:val="007A410F"/>
    <w:rsid w:val="007A439C"/>
    <w:rsid w:val="007A4762"/>
    <w:rsid w:val="007A47FA"/>
    <w:rsid w:val="007A4819"/>
    <w:rsid w:val="007A4B5E"/>
    <w:rsid w:val="007A5726"/>
    <w:rsid w:val="007A6D63"/>
    <w:rsid w:val="007B1340"/>
    <w:rsid w:val="007B16FF"/>
    <w:rsid w:val="007B17F9"/>
    <w:rsid w:val="007B2815"/>
    <w:rsid w:val="007B2D8E"/>
    <w:rsid w:val="007B400B"/>
    <w:rsid w:val="007B61FE"/>
    <w:rsid w:val="007B6513"/>
    <w:rsid w:val="007B6A72"/>
    <w:rsid w:val="007C268E"/>
    <w:rsid w:val="007C2CD4"/>
    <w:rsid w:val="007C3A5A"/>
    <w:rsid w:val="007C5788"/>
    <w:rsid w:val="007C7D72"/>
    <w:rsid w:val="007D2CA2"/>
    <w:rsid w:val="007D3640"/>
    <w:rsid w:val="007D7E67"/>
    <w:rsid w:val="007E0A42"/>
    <w:rsid w:val="007E22BD"/>
    <w:rsid w:val="007E2A3F"/>
    <w:rsid w:val="007E2D8A"/>
    <w:rsid w:val="007E3CFE"/>
    <w:rsid w:val="007E5C81"/>
    <w:rsid w:val="007E68A9"/>
    <w:rsid w:val="007E78A8"/>
    <w:rsid w:val="007F0E21"/>
    <w:rsid w:val="007F1299"/>
    <w:rsid w:val="007F2AC1"/>
    <w:rsid w:val="007F42F9"/>
    <w:rsid w:val="00801B72"/>
    <w:rsid w:val="0080262B"/>
    <w:rsid w:val="008026C9"/>
    <w:rsid w:val="008053D6"/>
    <w:rsid w:val="00806DFF"/>
    <w:rsid w:val="008077A0"/>
    <w:rsid w:val="00811E2E"/>
    <w:rsid w:val="00813200"/>
    <w:rsid w:val="00813400"/>
    <w:rsid w:val="00813A0F"/>
    <w:rsid w:val="00815A01"/>
    <w:rsid w:val="00815C1E"/>
    <w:rsid w:val="00816F20"/>
    <w:rsid w:val="00817021"/>
    <w:rsid w:val="00820192"/>
    <w:rsid w:val="0082051C"/>
    <w:rsid w:val="008223D1"/>
    <w:rsid w:val="008232D0"/>
    <w:rsid w:val="00823B59"/>
    <w:rsid w:val="00824B5A"/>
    <w:rsid w:val="008252D5"/>
    <w:rsid w:val="00826093"/>
    <w:rsid w:val="00826FDA"/>
    <w:rsid w:val="00832973"/>
    <w:rsid w:val="00833F51"/>
    <w:rsid w:val="00833FD1"/>
    <w:rsid w:val="008341BE"/>
    <w:rsid w:val="00834B05"/>
    <w:rsid w:val="00834D47"/>
    <w:rsid w:val="00835833"/>
    <w:rsid w:val="00835A31"/>
    <w:rsid w:val="008372A1"/>
    <w:rsid w:val="00840BA7"/>
    <w:rsid w:val="00841ACE"/>
    <w:rsid w:val="00842F8B"/>
    <w:rsid w:val="00845690"/>
    <w:rsid w:val="008456C1"/>
    <w:rsid w:val="00845AB6"/>
    <w:rsid w:val="008468F4"/>
    <w:rsid w:val="00846E7C"/>
    <w:rsid w:val="0085026A"/>
    <w:rsid w:val="008505C0"/>
    <w:rsid w:val="00850D6C"/>
    <w:rsid w:val="00851F03"/>
    <w:rsid w:val="00852133"/>
    <w:rsid w:val="0085236F"/>
    <w:rsid w:val="008537A3"/>
    <w:rsid w:val="00853961"/>
    <w:rsid w:val="00856127"/>
    <w:rsid w:val="00856F80"/>
    <w:rsid w:val="00857027"/>
    <w:rsid w:val="0086168A"/>
    <w:rsid w:val="00861AB3"/>
    <w:rsid w:val="00861EBA"/>
    <w:rsid w:val="00863825"/>
    <w:rsid w:val="00866603"/>
    <w:rsid w:val="00866BE0"/>
    <w:rsid w:val="00867F68"/>
    <w:rsid w:val="00870FAA"/>
    <w:rsid w:val="00872120"/>
    <w:rsid w:val="0087345C"/>
    <w:rsid w:val="0087592D"/>
    <w:rsid w:val="00875C9E"/>
    <w:rsid w:val="00875EF6"/>
    <w:rsid w:val="00876284"/>
    <w:rsid w:val="00876443"/>
    <w:rsid w:val="00881A00"/>
    <w:rsid w:val="0088221E"/>
    <w:rsid w:val="00883409"/>
    <w:rsid w:val="00883D9C"/>
    <w:rsid w:val="00885A52"/>
    <w:rsid w:val="00885BCE"/>
    <w:rsid w:val="00886858"/>
    <w:rsid w:val="00886DC8"/>
    <w:rsid w:val="00886F6B"/>
    <w:rsid w:val="00887279"/>
    <w:rsid w:val="00891E50"/>
    <w:rsid w:val="00891E71"/>
    <w:rsid w:val="008931D3"/>
    <w:rsid w:val="0089390C"/>
    <w:rsid w:val="008941DD"/>
    <w:rsid w:val="008945CD"/>
    <w:rsid w:val="00895A95"/>
    <w:rsid w:val="0089776C"/>
    <w:rsid w:val="0089789B"/>
    <w:rsid w:val="00897BE8"/>
    <w:rsid w:val="008A0F54"/>
    <w:rsid w:val="008A337E"/>
    <w:rsid w:val="008A66C1"/>
    <w:rsid w:val="008B185D"/>
    <w:rsid w:val="008B1A2E"/>
    <w:rsid w:val="008B3176"/>
    <w:rsid w:val="008B3186"/>
    <w:rsid w:val="008B3761"/>
    <w:rsid w:val="008B5F3A"/>
    <w:rsid w:val="008C13EB"/>
    <w:rsid w:val="008C2DAF"/>
    <w:rsid w:val="008C5697"/>
    <w:rsid w:val="008C5B2B"/>
    <w:rsid w:val="008C64AC"/>
    <w:rsid w:val="008C64DD"/>
    <w:rsid w:val="008C65CD"/>
    <w:rsid w:val="008C73D8"/>
    <w:rsid w:val="008D1421"/>
    <w:rsid w:val="008D18E9"/>
    <w:rsid w:val="008D1F37"/>
    <w:rsid w:val="008D32D1"/>
    <w:rsid w:val="008D3461"/>
    <w:rsid w:val="008D4C83"/>
    <w:rsid w:val="008D53FB"/>
    <w:rsid w:val="008D6179"/>
    <w:rsid w:val="008D6928"/>
    <w:rsid w:val="008D74B6"/>
    <w:rsid w:val="008E2228"/>
    <w:rsid w:val="008E2D0B"/>
    <w:rsid w:val="008E3851"/>
    <w:rsid w:val="008E4A54"/>
    <w:rsid w:val="008E5EE1"/>
    <w:rsid w:val="008F10F6"/>
    <w:rsid w:val="008F1975"/>
    <w:rsid w:val="008F2CA3"/>
    <w:rsid w:val="008F39F2"/>
    <w:rsid w:val="008F5042"/>
    <w:rsid w:val="008F555C"/>
    <w:rsid w:val="008F5A20"/>
    <w:rsid w:val="008F5B76"/>
    <w:rsid w:val="008F5D83"/>
    <w:rsid w:val="008F7F17"/>
    <w:rsid w:val="0090118B"/>
    <w:rsid w:val="009014CD"/>
    <w:rsid w:val="00902EE2"/>
    <w:rsid w:val="00903FF1"/>
    <w:rsid w:val="00904404"/>
    <w:rsid w:val="00904E61"/>
    <w:rsid w:val="00904FFD"/>
    <w:rsid w:val="009067DE"/>
    <w:rsid w:val="00906B91"/>
    <w:rsid w:val="009071D3"/>
    <w:rsid w:val="00907941"/>
    <w:rsid w:val="009123B2"/>
    <w:rsid w:val="009127E1"/>
    <w:rsid w:val="00912C4B"/>
    <w:rsid w:val="00913783"/>
    <w:rsid w:val="00913902"/>
    <w:rsid w:val="00914131"/>
    <w:rsid w:val="00915A59"/>
    <w:rsid w:val="00916338"/>
    <w:rsid w:val="00916580"/>
    <w:rsid w:val="009172C6"/>
    <w:rsid w:val="00917360"/>
    <w:rsid w:val="009208EB"/>
    <w:rsid w:val="0092290E"/>
    <w:rsid w:val="00922CDA"/>
    <w:rsid w:val="00923824"/>
    <w:rsid w:val="00923E1B"/>
    <w:rsid w:val="009244AA"/>
    <w:rsid w:val="00924691"/>
    <w:rsid w:val="00924788"/>
    <w:rsid w:val="00925C1B"/>
    <w:rsid w:val="00926EE6"/>
    <w:rsid w:val="00930525"/>
    <w:rsid w:val="00930B67"/>
    <w:rsid w:val="00931400"/>
    <w:rsid w:val="00931C94"/>
    <w:rsid w:val="0093269F"/>
    <w:rsid w:val="00940622"/>
    <w:rsid w:val="0094077E"/>
    <w:rsid w:val="009415CE"/>
    <w:rsid w:val="00941F47"/>
    <w:rsid w:val="00942678"/>
    <w:rsid w:val="00944AD4"/>
    <w:rsid w:val="009458B3"/>
    <w:rsid w:val="00945E05"/>
    <w:rsid w:val="009462B6"/>
    <w:rsid w:val="0094692C"/>
    <w:rsid w:val="00947AA4"/>
    <w:rsid w:val="00947DF2"/>
    <w:rsid w:val="00950A39"/>
    <w:rsid w:val="00951A5F"/>
    <w:rsid w:val="00954460"/>
    <w:rsid w:val="009548D9"/>
    <w:rsid w:val="0095555C"/>
    <w:rsid w:val="00955CE5"/>
    <w:rsid w:val="00956796"/>
    <w:rsid w:val="0095688E"/>
    <w:rsid w:val="009572D8"/>
    <w:rsid w:val="00957BA4"/>
    <w:rsid w:val="009603D0"/>
    <w:rsid w:val="009603E6"/>
    <w:rsid w:val="009622EA"/>
    <w:rsid w:val="00962874"/>
    <w:rsid w:val="009629A4"/>
    <w:rsid w:val="00963DBC"/>
    <w:rsid w:val="009642C9"/>
    <w:rsid w:val="00964326"/>
    <w:rsid w:val="00964335"/>
    <w:rsid w:val="009647B5"/>
    <w:rsid w:val="00964B8A"/>
    <w:rsid w:val="0096541D"/>
    <w:rsid w:val="009654E2"/>
    <w:rsid w:val="00970DE5"/>
    <w:rsid w:val="00971D20"/>
    <w:rsid w:val="00974BCA"/>
    <w:rsid w:val="009754BA"/>
    <w:rsid w:val="00980700"/>
    <w:rsid w:val="00982BC9"/>
    <w:rsid w:val="00982FD1"/>
    <w:rsid w:val="009834CD"/>
    <w:rsid w:val="0098515F"/>
    <w:rsid w:val="009854CC"/>
    <w:rsid w:val="0098570F"/>
    <w:rsid w:val="009858CD"/>
    <w:rsid w:val="00985CB7"/>
    <w:rsid w:val="00985DC0"/>
    <w:rsid w:val="009860A9"/>
    <w:rsid w:val="009863A8"/>
    <w:rsid w:val="0098685E"/>
    <w:rsid w:val="00986E80"/>
    <w:rsid w:val="0099075C"/>
    <w:rsid w:val="00991341"/>
    <w:rsid w:val="0099163F"/>
    <w:rsid w:val="009916F5"/>
    <w:rsid w:val="00992D34"/>
    <w:rsid w:val="0099388D"/>
    <w:rsid w:val="00993F7A"/>
    <w:rsid w:val="0099453C"/>
    <w:rsid w:val="009945B6"/>
    <w:rsid w:val="00994E13"/>
    <w:rsid w:val="00996C1D"/>
    <w:rsid w:val="009A009D"/>
    <w:rsid w:val="009A14CE"/>
    <w:rsid w:val="009A1E10"/>
    <w:rsid w:val="009A25B6"/>
    <w:rsid w:val="009A3279"/>
    <w:rsid w:val="009A348B"/>
    <w:rsid w:val="009A3F64"/>
    <w:rsid w:val="009A5478"/>
    <w:rsid w:val="009A7BBD"/>
    <w:rsid w:val="009B0FFC"/>
    <w:rsid w:val="009B12CE"/>
    <w:rsid w:val="009B1950"/>
    <w:rsid w:val="009B1E64"/>
    <w:rsid w:val="009B281A"/>
    <w:rsid w:val="009B4BB2"/>
    <w:rsid w:val="009B691A"/>
    <w:rsid w:val="009B69AF"/>
    <w:rsid w:val="009B6EF7"/>
    <w:rsid w:val="009B76AF"/>
    <w:rsid w:val="009B791B"/>
    <w:rsid w:val="009C12C7"/>
    <w:rsid w:val="009C2B47"/>
    <w:rsid w:val="009C4B0D"/>
    <w:rsid w:val="009C53EB"/>
    <w:rsid w:val="009D0394"/>
    <w:rsid w:val="009D1256"/>
    <w:rsid w:val="009D1AF9"/>
    <w:rsid w:val="009D3D67"/>
    <w:rsid w:val="009E01BE"/>
    <w:rsid w:val="009E1B25"/>
    <w:rsid w:val="009E1D4E"/>
    <w:rsid w:val="009E7110"/>
    <w:rsid w:val="009F02E4"/>
    <w:rsid w:val="009F31A7"/>
    <w:rsid w:val="009F31DE"/>
    <w:rsid w:val="009F4833"/>
    <w:rsid w:val="009F53DE"/>
    <w:rsid w:val="009F71B3"/>
    <w:rsid w:val="009F7ECA"/>
    <w:rsid w:val="00A06310"/>
    <w:rsid w:val="00A07DFC"/>
    <w:rsid w:val="00A07ECE"/>
    <w:rsid w:val="00A100E6"/>
    <w:rsid w:val="00A115AF"/>
    <w:rsid w:val="00A11C61"/>
    <w:rsid w:val="00A12752"/>
    <w:rsid w:val="00A14727"/>
    <w:rsid w:val="00A15650"/>
    <w:rsid w:val="00A165A2"/>
    <w:rsid w:val="00A20043"/>
    <w:rsid w:val="00A20566"/>
    <w:rsid w:val="00A20A03"/>
    <w:rsid w:val="00A211E6"/>
    <w:rsid w:val="00A222AF"/>
    <w:rsid w:val="00A23112"/>
    <w:rsid w:val="00A23D60"/>
    <w:rsid w:val="00A24627"/>
    <w:rsid w:val="00A25994"/>
    <w:rsid w:val="00A26F0E"/>
    <w:rsid w:val="00A272D8"/>
    <w:rsid w:val="00A27B23"/>
    <w:rsid w:val="00A3276A"/>
    <w:rsid w:val="00A4081A"/>
    <w:rsid w:val="00A40E79"/>
    <w:rsid w:val="00A44021"/>
    <w:rsid w:val="00A451F3"/>
    <w:rsid w:val="00A45C9C"/>
    <w:rsid w:val="00A46FE4"/>
    <w:rsid w:val="00A47068"/>
    <w:rsid w:val="00A5245E"/>
    <w:rsid w:val="00A524A4"/>
    <w:rsid w:val="00A531DC"/>
    <w:rsid w:val="00A5357B"/>
    <w:rsid w:val="00A60A88"/>
    <w:rsid w:val="00A63105"/>
    <w:rsid w:val="00A645D6"/>
    <w:rsid w:val="00A64BDA"/>
    <w:rsid w:val="00A65BB1"/>
    <w:rsid w:val="00A70D8E"/>
    <w:rsid w:val="00A72415"/>
    <w:rsid w:val="00A74092"/>
    <w:rsid w:val="00A747D2"/>
    <w:rsid w:val="00A754CB"/>
    <w:rsid w:val="00A77E2C"/>
    <w:rsid w:val="00A81C39"/>
    <w:rsid w:val="00A830DE"/>
    <w:rsid w:val="00A84056"/>
    <w:rsid w:val="00A8412A"/>
    <w:rsid w:val="00A85955"/>
    <w:rsid w:val="00A86B3E"/>
    <w:rsid w:val="00A93A51"/>
    <w:rsid w:val="00A9464A"/>
    <w:rsid w:val="00A946D4"/>
    <w:rsid w:val="00A968BF"/>
    <w:rsid w:val="00A97733"/>
    <w:rsid w:val="00AA0018"/>
    <w:rsid w:val="00AA1008"/>
    <w:rsid w:val="00AA2C2E"/>
    <w:rsid w:val="00AA7F9C"/>
    <w:rsid w:val="00AB00B1"/>
    <w:rsid w:val="00AB0A9A"/>
    <w:rsid w:val="00AB1B3A"/>
    <w:rsid w:val="00AB3A96"/>
    <w:rsid w:val="00AB5B36"/>
    <w:rsid w:val="00AB7006"/>
    <w:rsid w:val="00AB79DE"/>
    <w:rsid w:val="00AB7A27"/>
    <w:rsid w:val="00AC07D6"/>
    <w:rsid w:val="00AC1A3C"/>
    <w:rsid w:val="00AC283E"/>
    <w:rsid w:val="00AC30AF"/>
    <w:rsid w:val="00AC3C37"/>
    <w:rsid w:val="00AC4800"/>
    <w:rsid w:val="00AC48AB"/>
    <w:rsid w:val="00AC5492"/>
    <w:rsid w:val="00AC55A2"/>
    <w:rsid w:val="00AC66AA"/>
    <w:rsid w:val="00AC6D70"/>
    <w:rsid w:val="00AC6F08"/>
    <w:rsid w:val="00AC704D"/>
    <w:rsid w:val="00AC7D32"/>
    <w:rsid w:val="00AC7F40"/>
    <w:rsid w:val="00AD2457"/>
    <w:rsid w:val="00AD26F5"/>
    <w:rsid w:val="00AD2848"/>
    <w:rsid w:val="00AD3815"/>
    <w:rsid w:val="00AD4AA0"/>
    <w:rsid w:val="00AD59E4"/>
    <w:rsid w:val="00AD7691"/>
    <w:rsid w:val="00AE07F5"/>
    <w:rsid w:val="00AE19FA"/>
    <w:rsid w:val="00AE3A22"/>
    <w:rsid w:val="00AE7007"/>
    <w:rsid w:val="00AE70D1"/>
    <w:rsid w:val="00AE7BB3"/>
    <w:rsid w:val="00AF0989"/>
    <w:rsid w:val="00AF0BA1"/>
    <w:rsid w:val="00AF16CC"/>
    <w:rsid w:val="00AF1BEE"/>
    <w:rsid w:val="00AF22CA"/>
    <w:rsid w:val="00AF22FF"/>
    <w:rsid w:val="00AF3BC5"/>
    <w:rsid w:val="00AF4D55"/>
    <w:rsid w:val="00AF4EEA"/>
    <w:rsid w:val="00AF5705"/>
    <w:rsid w:val="00AF62CF"/>
    <w:rsid w:val="00AF635C"/>
    <w:rsid w:val="00B016A5"/>
    <w:rsid w:val="00B037C0"/>
    <w:rsid w:val="00B049CE"/>
    <w:rsid w:val="00B05892"/>
    <w:rsid w:val="00B100CD"/>
    <w:rsid w:val="00B1045B"/>
    <w:rsid w:val="00B10980"/>
    <w:rsid w:val="00B118EA"/>
    <w:rsid w:val="00B11F27"/>
    <w:rsid w:val="00B12098"/>
    <w:rsid w:val="00B136C3"/>
    <w:rsid w:val="00B13A92"/>
    <w:rsid w:val="00B14BDE"/>
    <w:rsid w:val="00B14BE0"/>
    <w:rsid w:val="00B14F3D"/>
    <w:rsid w:val="00B15474"/>
    <w:rsid w:val="00B16981"/>
    <w:rsid w:val="00B16AD8"/>
    <w:rsid w:val="00B16B72"/>
    <w:rsid w:val="00B1776F"/>
    <w:rsid w:val="00B20A2B"/>
    <w:rsid w:val="00B2108F"/>
    <w:rsid w:val="00B2159E"/>
    <w:rsid w:val="00B22146"/>
    <w:rsid w:val="00B2271E"/>
    <w:rsid w:val="00B2549B"/>
    <w:rsid w:val="00B312F8"/>
    <w:rsid w:val="00B31693"/>
    <w:rsid w:val="00B322D4"/>
    <w:rsid w:val="00B34D4F"/>
    <w:rsid w:val="00B35FB4"/>
    <w:rsid w:val="00B37CF9"/>
    <w:rsid w:val="00B40535"/>
    <w:rsid w:val="00B412B6"/>
    <w:rsid w:val="00B4190E"/>
    <w:rsid w:val="00B4251F"/>
    <w:rsid w:val="00B440BB"/>
    <w:rsid w:val="00B444F0"/>
    <w:rsid w:val="00B44B9A"/>
    <w:rsid w:val="00B453F5"/>
    <w:rsid w:val="00B47399"/>
    <w:rsid w:val="00B50575"/>
    <w:rsid w:val="00B509A1"/>
    <w:rsid w:val="00B51947"/>
    <w:rsid w:val="00B5352C"/>
    <w:rsid w:val="00B5376B"/>
    <w:rsid w:val="00B551EA"/>
    <w:rsid w:val="00B579EB"/>
    <w:rsid w:val="00B60201"/>
    <w:rsid w:val="00B60803"/>
    <w:rsid w:val="00B60A50"/>
    <w:rsid w:val="00B60ADB"/>
    <w:rsid w:val="00B6138C"/>
    <w:rsid w:val="00B627D3"/>
    <w:rsid w:val="00B62D85"/>
    <w:rsid w:val="00B62E45"/>
    <w:rsid w:val="00B62E75"/>
    <w:rsid w:val="00B63695"/>
    <w:rsid w:val="00B63718"/>
    <w:rsid w:val="00B7047C"/>
    <w:rsid w:val="00B7068B"/>
    <w:rsid w:val="00B72C3B"/>
    <w:rsid w:val="00B739D2"/>
    <w:rsid w:val="00B73A02"/>
    <w:rsid w:val="00B73C1C"/>
    <w:rsid w:val="00B7459F"/>
    <w:rsid w:val="00B74A6D"/>
    <w:rsid w:val="00B7513C"/>
    <w:rsid w:val="00B8034F"/>
    <w:rsid w:val="00B814F4"/>
    <w:rsid w:val="00B816AA"/>
    <w:rsid w:val="00B82053"/>
    <w:rsid w:val="00B82B56"/>
    <w:rsid w:val="00B83612"/>
    <w:rsid w:val="00B866EA"/>
    <w:rsid w:val="00B91282"/>
    <w:rsid w:val="00B915D3"/>
    <w:rsid w:val="00B91B36"/>
    <w:rsid w:val="00B9275F"/>
    <w:rsid w:val="00B93838"/>
    <w:rsid w:val="00B9439B"/>
    <w:rsid w:val="00B95010"/>
    <w:rsid w:val="00B9736C"/>
    <w:rsid w:val="00B973FF"/>
    <w:rsid w:val="00B97FE0"/>
    <w:rsid w:val="00BA0B0E"/>
    <w:rsid w:val="00BA1AA9"/>
    <w:rsid w:val="00BA1F64"/>
    <w:rsid w:val="00BA270C"/>
    <w:rsid w:val="00BA6DCA"/>
    <w:rsid w:val="00BA7FE2"/>
    <w:rsid w:val="00BB00E3"/>
    <w:rsid w:val="00BB00F5"/>
    <w:rsid w:val="00BB0381"/>
    <w:rsid w:val="00BB112F"/>
    <w:rsid w:val="00BB3C18"/>
    <w:rsid w:val="00BB4458"/>
    <w:rsid w:val="00BB5B4D"/>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C7093"/>
    <w:rsid w:val="00BC7FD5"/>
    <w:rsid w:val="00BD2C49"/>
    <w:rsid w:val="00BD2DB7"/>
    <w:rsid w:val="00BD2F1F"/>
    <w:rsid w:val="00BD2F56"/>
    <w:rsid w:val="00BD49D6"/>
    <w:rsid w:val="00BD5358"/>
    <w:rsid w:val="00BD5C80"/>
    <w:rsid w:val="00BD5D5D"/>
    <w:rsid w:val="00BD646E"/>
    <w:rsid w:val="00BD71DB"/>
    <w:rsid w:val="00BD7D57"/>
    <w:rsid w:val="00BE0D40"/>
    <w:rsid w:val="00BE1795"/>
    <w:rsid w:val="00BE22DC"/>
    <w:rsid w:val="00BE510F"/>
    <w:rsid w:val="00BE5AAC"/>
    <w:rsid w:val="00BF0A37"/>
    <w:rsid w:val="00BF0BE8"/>
    <w:rsid w:val="00BF266F"/>
    <w:rsid w:val="00BF2DAB"/>
    <w:rsid w:val="00BF2EF1"/>
    <w:rsid w:val="00BF49CF"/>
    <w:rsid w:val="00BF536B"/>
    <w:rsid w:val="00BF5477"/>
    <w:rsid w:val="00BF6B22"/>
    <w:rsid w:val="00BF6B74"/>
    <w:rsid w:val="00BF70C5"/>
    <w:rsid w:val="00C02554"/>
    <w:rsid w:val="00C02E49"/>
    <w:rsid w:val="00C0339F"/>
    <w:rsid w:val="00C037F1"/>
    <w:rsid w:val="00C040E2"/>
    <w:rsid w:val="00C04FC3"/>
    <w:rsid w:val="00C05819"/>
    <w:rsid w:val="00C0596B"/>
    <w:rsid w:val="00C05C89"/>
    <w:rsid w:val="00C05D31"/>
    <w:rsid w:val="00C05D99"/>
    <w:rsid w:val="00C066B5"/>
    <w:rsid w:val="00C06922"/>
    <w:rsid w:val="00C06BB9"/>
    <w:rsid w:val="00C11D0E"/>
    <w:rsid w:val="00C1276A"/>
    <w:rsid w:val="00C128E5"/>
    <w:rsid w:val="00C12A5A"/>
    <w:rsid w:val="00C151D7"/>
    <w:rsid w:val="00C159F3"/>
    <w:rsid w:val="00C160EF"/>
    <w:rsid w:val="00C16858"/>
    <w:rsid w:val="00C21C3C"/>
    <w:rsid w:val="00C2269E"/>
    <w:rsid w:val="00C2496A"/>
    <w:rsid w:val="00C26D4C"/>
    <w:rsid w:val="00C27A4A"/>
    <w:rsid w:val="00C312DE"/>
    <w:rsid w:val="00C31704"/>
    <w:rsid w:val="00C31D69"/>
    <w:rsid w:val="00C32B1A"/>
    <w:rsid w:val="00C334FB"/>
    <w:rsid w:val="00C33F5B"/>
    <w:rsid w:val="00C345C9"/>
    <w:rsid w:val="00C34C0F"/>
    <w:rsid w:val="00C34C45"/>
    <w:rsid w:val="00C34EA7"/>
    <w:rsid w:val="00C34ECD"/>
    <w:rsid w:val="00C359B7"/>
    <w:rsid w:val="00C40362"/>
    <w:rsid w:val="00C4370D"/>
    <w:rsid w:val="00C45CBD"/>
    <w:rsid w:val="00C460FD"/>
    <w:rsid w:val="00C46872"/>
    <w:rsid w:val="00C47141"/>
    <w:rsid w:val="00C47156"/>
    <w:rsid w:val="00C47A34"/>
    <w:rsid w:val="00C50283"/>
    <w:rsid w:val="00C51440"/>
    <w:rsid w:val="00C52DB2"/>
    <w:rsid w:val="00C53308"/>
    <w:rsid w:val="00C53CFB"/>
    <w:rsid w:val="00C54390"/>
    <w:rsid w:val="00C555A6"/>
    <w:rsid w:val="00C55CBA"/>
    <w:rsid w:val="00C55EB7"/>
    <w:rsid w:val="00C5777D"/>
    <w:rsid w:val="00C57EC2"/>
    <w:rsid w:val="00C60910"/>
    <w:rsid w:val="00C610E3"/>
    <w:rsid w:val="00C6341D"/>
    <w:rsid w:val="00C6400A"/>
    <w:rsid w:val="00C64829"/>
    <w:rsid w:val="00C6512C"/>
    <w:rsid w:val="00C657B3"/>
    <w:rsid w:val="00C6646D"/>
    <w:rsid w:val="00C679AB"/>
    <w:rsid w:val="00C7188B"/>
    <w:rsid w:val="00C74863"/>
    <w:rsid w:val="00C74865"/>
    <w:rsid w:val="00C7698D"/>
    <w:rsid w:val="00C77C9C"/>
    <w:rsid w:val="00C8000A"/>
    <w:rsid w:val="00C80169"/>
    <w:rsid w:val="00C801CB"/>
    <w:rsid w:val="00C818BC"/>
    <w:rsid w:val="00C84A0E"/>
    <w:rsid w:val="00C87307"/>
    <w:rsid w:val="00C90A92"/>
    <w:rsid w:val="00C90EE4"/>
    <w:rsid w:val="00C937E0"/>
    <w:rsid w:val="00C93D97"/>
    <w:rsid w:val="00C94698"/>
    <w:rsid w:val="00C96687"/>
    <w:rsid w:val="00C97E04"/>
    <w:rsid w:val="00CA06C9"/>
    <w:rsid w:val="00CA2286"/>
    <w:rsid w:val="00CA4013"/>
    <w:rsid w:val="00CA4B3E"/>
    <w:rsid w:val="00CA6274"/>
    <w:rsid w:val="00CA7790"/>
    <w:rsid w:val="00CA7B1F"/>
    <w:rsid w:val="00CB0E75"/>
    <w:rsid w:val="00CB112B"/>
    <w:rsid w:val="00CB290C"/>
    <w:rsid w:val="00CB2CB4"/>
    <w:rsid w:val="00CB2E8E"/>
    <w:rsid w:val="00CB374D"/>
    <w:rsid w:val="00CB3D52"/>
    <w:rsid w:val="00CB445D"/>
    <w:rsid w:val="00CB51A7"/>
    <w:rsid w:val="00CB5B6E"/>
    <w:rsid w:val="00CB5FD9"/>
    <w:rsid w:val="00CB6425"/>
    <w:rsid w:val="00CB649D"/>
    <w:rsid w:val="00CB79B0"/>
    <w:rsid w:val="00CC1CD6"/>
    <w:rsid w:val="00CC3C20"/>
    <w:rsid w:val="00CC445C"/>
    <w:rsid w:val="00CC627B"/>
    <w:rsid w:val="00CC7385"/>
    <w:rsid w:val="00CD1170"/>
    <w:rsid w:val="00CD11B8"/>
    <w:rsid w:val="00CD1773"/>
    <w:rsid w:val="00CD258C"/>
    <w:rsid w:val="00CD27AA"/>
    <w:rsid w:val="00CD6511"/>
    <w:rsid w:val="00CE0027"/>
    <w:rsid w:val="00CE009F"/>
    <w:rsid w:val="00CE059E"/>
    <w:rsid w:val="00CE123B"/>
    <w:rsid w:val="00CE13B2"/>
    <w:rsid w:val="00CE16FF"/>
    <w:rsid w:val="00CE3744"/>
    <w:rsid w:val="00CE39E6"/>
    <w:rsid w:val="00CE5607"/>
    <w:rsid w:val="00CE6CE4"/>
    <w:rsid w:val="00CE70D6"/>
    <w:rsid w:val="00CF160F"/>
    <w:rsid w:val="00CF4EA8"/>
    <w:rsid w:val="00CF56A0"/>
    <w:rsid w:val="00CF6891"/>
    <w:rsid w:val="00D004F7"/>
    <w:rsid w:val="00D02CAC"/>
    <w:rsid w:val="00D0394E"/>
    <w:rsid w:val="00D06A7C"/>
    <w:rsid w:val="00D074A2"/>
    <w:rsid w:val="00D07CFF"/>
    <w:rsid w:val="00D1080F"/>
    <w:rsid w:val="00D13F10"/>
    <w:rsid w:val="00D14829"/>
    <w:rsid w:val="00D15C08"/>
    <w:rsid w:val="00D17E97"/>
    <w:rsid w:val="00D200E6"/>
    <w:rsid w:val="00D229E0"/>
    <w:rsid w:val="00D23644"/>
    <w:rsid w:val="00D2472C"/>
    <w:rsid w:val="00D2569F"/>
    <w:rsid w:val="00D2611D"/>
    <w:rsid w:val="00D26D9E"/>
    <w:rsid w:val="00D3051E"/>
    <w:rsid w:val="00D3114A"/>
    <w:rsid w:val="00D3198F"/>
    <w:rsid w:val="00D324DB"/>
    <w:rsid w:val="00D3363E"/>
    <w:rsid w:val="00D34055"/>
    <w:rsid w:val="00D34E25"/>
    <w:rsid w:val="00D352BF"/>
    <w:rsid w:val="00D360D6"/>
    <w:rsid w:val="00D36D60"/>
    <w:rsid w:val="00D421F4"/>
    <w:rsid w:val="00D45F17"/>
    <w:rsid w:val="00D46875"/>
    <w:rsid w:val="00D46A0D"/>
    <w:rsid w:val="00D47581"/>
    <w:rsid w:val="00D509B2"/>
    <w:rsid w:val="00D50CFD"/>
    <w:rsid w:val="00D51253"/>
    <w:rsid w:val="00D51564"/>
    <w:rsid w:val="00D51695"/>
    <w:rsid w:val="00D5212F"/>
    <w:rsid w:val="00D526E6"/>
    <w:rsid w:val="00D53E4C"/>
    <w:rsid w:val="00D53F61"/>
    <w:rsid w:val="00D5486F"/>
    <w:rsid w:val="00D56302"/>
    <w:rsid w:val="00D5666A"/>
    <w:rsid w:val="00D61590"/>
    <w:rsid w:val="00D61B4A"/>
    <w:rsid w:val="00D61F20"/>
    <w:rsid w:val="00D628CD"/>
    <w:rsid w:val="00D640E0"/>
    <w:rsid w:val="00D64DB8"/>
    <w:rsid w:val="00D65EED"/>
    <w:rsid w:val="00D67296"/>
    <w:rsid w:val="00D67843"/>
    <w:rsid w:val="00D67B1E"/>
    <w:rsid w:val="00D67C4A"/>
    <w:rsid w:val="00D713C6"/>
    <w:rsid w:val="00D729B0"/>
    <w:rsid w:val="00D734F4"/>
    <w:rsid w:val="00D73EE4"/>
    <w:rsid w:val="00D742E3"/>
    <w:rsid w:val="00D743F5"/>
    <w:rsid w:val="00D75618"/>
    <w:rsid w:val="00D7588E"/>
    <w:rsid w:val="00D76773"/>
    <w:rsid w:val="00D777C1"/>
    <w:rsid w:val="00D77F91"/>
    <w:rsid w:val="00D82294"/>
    <w:rsid w:val="00D83CF8"/>
    <w:rsid w:val="00D857AD"/>
    <w:rsid w:val="00D857C5"/>
    <w:rsid w:val="00D863E7"/>
    <w:rsid w:val="00D86D50"/>
    <w:rsid w:val="00D93343"/>
    <w:rsid w:val="00D933FC"/>
    <w:rsid w:val="00D941AF"/>
    <w:rsid w:val="00D94F53"/>
    <w:rsid w:val="00D95058"/>
    <w:rsid w:val="00D95BB4"/>
    <w:rsid w:val="00DA094F"/>
    <w:rsid w:val="00DA0F5B"/>
    <w:rsid w:val="00DA1AF5"/>
    <w:rsid w:val="00DA40AC"/>
    <w:rsid w:val="00DA6548"/>
    <w:rsid w:val="00DA6DEA"/>
    <w:rsid w:val="00DA74FA"/>
    <w:rsid w:val="00DB06F7"/>
    <w:rsid w:val="00DB2B63"/>
    <w:rsid w:val="00DB425B"/>
    <w:rsid w:val="00DB5FA6"/>
    <w:rsid w:val="00DB66F0"/>
    <w:rsid w:val="00DB711A"/>
    <w:rsid w:val="00DB76BA"/>
    <w:rsid w:val="00DB76EB"/>
    <w:rsid w:val="00DC0026"/>
    <w:rsid w:val="00DC08B9"/>
    <w:rsid w:val="00DC157E"/>
    <w:rsid w:val="00DC289B"/>
    <w:rsid w:val="00DC32B6"/>
    <w:rsid w:val="00DC3D63"/>
    <w:rsid w:val="00DC5022"/>
    <w:rsid w:val="00DC5E2C"/>
    <w:rsid w:val="00DC6B97"/>
    <w:rsid w:val="00DC7581"/>
    <w:rsid w:val="00DC7947"/>
    <w:rsid w:val="00DC7B2C"/>
    <w:rsid w:val="00DD100D"/>
    <w:rsid w:val="00DD14A6"/>
    <w:rsid w:val="00DD4560"/>
    <w:rsid w:val="00DD49B5"/>
    <w:rsid w:val="00DD4B03"/>
    <w:rsid w:val="00DD4CBF"/>
    <w:rsid w:val="00DD5074"/>
    <w:rsid w:val="00DD67BB"/>
    <w:rsid w:val="00DD6918"/>
    <w:rsid w:val="00DE181F"/>
    <w:rsid w:val="00DE1DF1"/>
    <w:rsid w:val="00DE29BC"/>
    <w:rsid w:val="00DE34A2"/>
    <w:rsid w:val="00DE3D7D"/>
    <w:rsid w:val="00DE47A4"/>
    <w:rsid w:val="00DE4B8D"/>
    <w:rsid w:val="00DE5899"/>
    <w:rsid w:val="00DE59AA"/>
    <w:rsid w:val="00DE69D2"/>
    <w:rsid w:val="00DE6C53"/>
    <w:rsid w:val="00DF02F8"/>
    <w:rsid w:val="00DF3534"/>
    <w:rsid w:val="00DF57BD"/>
    <w:rsid w:val="00DF61CA"/>
    <w:rsid w:val="00DF68EB"/>
    <w:rsid w:val="00DF746C"/>
    <w:rsid w:val="00DF756C"/>
    <w:rsid w:val="00E00071"/>
    <w:rsid w:val="00E00704"/>
    <w:rsid w:val="00E01CD9"/>
    <w:rsid w:val="00E044BD"/>
    <w:rsid w:val="00E048B4"/>
    <w:rsid w:val="00E05AA0"/>
    <w:rsid w:val="00E06C31"/>
    <w:rsid w:val="00E06EEE"/>
    <w:rsid w:val="00E119B0"/>
    <w:rsid w:val="00E1262B"/>
    <w:rsid w:val="00E1303B"/>
    <w:rsid w:val="00E13BBA"/>
    <w:rsid w:val="00E13DCD"/>
    <w:rsid w:val="00E17D30"/>
    <w:rsid w:val="00E17D8E"/>
    <w:rsid w:val="00E20456"/>
    <w:rsid w:val="00E2232B"/>
    <w:rsid w:val="00E227FB"/>
    <w:rsid w:val="00E235BF"/>
    <w:rsid w:val="00E24034"/>
    <w:rsid w:val="00E261EB"/>
    <w:rsid w:val="00E26781"/>
    <w:rsid w:val="00E26EA4"/>
    <w:rsid w:val="00E30E6E"/>
    <w:rsid w:val="00E31803"/>
    <w:rsid w:val="00E33DBB"/>
    <w:rsid w:val="00E34F70"/>
    <w:rsid w:val="00E3524D"/>
    <w:rsid w:val="00E376ED"/>
    <w:rsid w:val="00E37BBC"/>
    <w:rsid w:val="00E37D60"/>
    <w:rsid w:val="00E40153"/>
    <w:rsid w:val="00E405E1"/>
    <w:rsid w:val="00E412C1"/>
    <w:rsid w:val="00E4177C"/>
    <w:rsid w:val="00E4185A"/>
    <w:rsid w:val="00E42C3B"/>
    <w:rsid w:val="00E43969"/>
    <w:rsid w:val="00E44AF0"/>
    <w:rsid w:val="00E47763"/>
    <w:rsid w:val="00E52952"/>
    <w:rsid w:val="00E54B85"/>
    <w:rsid w:val="00E55D32"/>
    <w:rsid w:val="00E561BF"/>
    <w:rsid w:val="00E62930"/>
    <w:rsid w:val="00E63C3C"/>
    <w:rsid w:val="00E65222"/>
    <w:rsid w:val="00E65C3F"/>
    <w:rsid w:val="00E66D98"/>
    <w:rsid w:val="00E67033"/>
    <w:rsid w:val="00E706E7"/>
    <w:rsid w:val="00E72932"/>
    <w:rsid w:val="00E72F1E"/>
    <w:rsid w:val="00E733D7"/>
    <w:rsid w:val="00E736D3"/>
    <w:rsid w:val="00E75AFE"/>
    <w:rsid w:val="00E75DAB"/>
    <w:rsid w:val="00E75DE0"/>
    <w:rsid w:val="00E80942"/>
    <w:rsid w:val="00E826A5"/>
    <w:rsid w:val="00E8305B"/>
    <w:rsid w:val="00E83919"/>
    <w:rsid w:val="00E84E79"/>
    <w:rsid w:val="00E84F02"/>
    <w:rsid w:val="00E86E59"/>
    <w:rsid w:val="00E87543"/>
    <w:rsid w:val="00E878A3"/>
    <w:rsid w:val="00E90976"/>
    <w:rsid w:val="00E910FC"/>
    <w:rsid w:val="00E922B5"/>
    <w:rsid w:val="00E93516"/>
    <w:rsid w:val="00E96239"/>
    <w:rsid w:val="00E973A2"/>
    <w:rsid w:val="00E97E9D"/>
    <w:rsid w:val="00EA026D"/>
    <w:rsid w:val="00EA0992"/>
    <w:rsid w:val="00EA2546"/>
    <w:rsid w:val="00EA27CC"/>
    <w:rsid w:val="00EA316E"/>
    <w:rsid w:val="00EA340E"/>
    <w:rsid w:val="00EA4504"/>
    <w:rsid w:val="00EA6F5C"/>
    <w:rsid w:val="00EB03AF"/>
    <w:rsid w:val="00EB0B82"/>
    <w:rsid w:val="00EB2F79"/>
    <w:rsid w:val="00EC0DED"/>
    <w:rsid w:val="00EC1720"/>
    <w:rsid w:val="00EC70E0"/>
    <w:rsid w:val="00EC7BCB"/>
    <w:rsid w:val="00EC7D52"/>
    <w:rsid w:val="00ED33CA"/>
    <w:rsid w:val="00ED39EE"/>
    <w:rsid w:val="00ED4935"/>
    <w:rsid w:val="00ED4F01"/>
    <w:rsid w:val="00ED6C68"/>
    <w:rsid w:val="00ED7FB4"/>
    <w:rsid w:val="00EE00F9"/>
    <w:rsid w:val="00EE386A"/>
    <w:rsid w:val="00EE7346"/>
    <w:rsid w:val="00EE7904"/>
    <w:rsid w:val="00EE7CA7"/>
    <w:rsid w:val="00EF154C"/>
    <w:rsid w:val="00EF1A0F"/>
    <w:rsid w:val="00EF3AF8"/>
    <w:rsid w:val="00EF54E2"/>
    <w:rsid w:val="00EF5839"/>
    <w:rsid w:val="00EF69D6"/>
    <w:rsid w:val="00EF6EE1"/>
    <w:rsid w:val="00EF7406"/>
    <w:rsid w:val="00EF7440"/>
    <w:rsid w:val="00EF797C"/>
    <w:rsid w:val="00EF7F22"/>
    <w:rsid w:val="00EF7FD3"/>
    <w:rsid w:val="00F005A0"/>
    <w:rsid w:val="00F00778"/>
    <w:rsid w:val="00F0121F"/>
    <w:rsid w:val="00F01482"/>
    <w:rsid w:val="00F022A0"/>
    <w:rsid w:val="00F04C63"/>
    <w:rsid w:val="00F06C38"/>
    <w:rsid w:val="00F10095"/>
    <w:rsid w:val="00F11197"/>
    <w:rsid w:val="00F12892"/>
    <w:rsid w:val="00F1396A"/>
    <w:rsid w:val="00F14256"/>
    <w:rsid w:val="00F15931"/>
    <w:rsid w:val="00F16D17"/>
    <w:rsid w:val="00F207DF"/>
    <w:rsid w:val="00F22151"/>
    <w:rsid w:val="00F2215F"/>
    <w:rsid w:val="00F236F8"/>
    <w:rsid w:val="00F24621"/>
    <w:rsid w:val="00F278F2"/>
    <w:rsid w:val="00F30935"/>
    <w:rsid w:val="00F31393"/>
    <w:rsid w:val="00F32659"/>
    <w:rsid w:val="00F35171"/>
    <w:rsid w:val="00F360A1"/>
    <w:rsid w:val="00F3690F"/>
    <w:rsid w:val="00F36AA6"/>
    <w:rsid w:val="00F36B5C"/>
    <w:rsid w:val="00F37BEF"/>
    <w:rsid w:val="00F37F77"/>
    <w:rsid w:val="00F40A4A"/>
    <w:rsid w:val="00F40E30"/>
    <w:rsid w:val="00F415D5"/>
    <w:rsid w:val="00F41A97"/>
    <w:rsid w:val="00F42433"/>
    <w:rsid w:val="00F42CD3"/>
    <w:rsid w:val="00F42EF0"/>
    <w:rsid w:val="00F50438"/>
    <w:rsid w:val="00F5189F"/>
    <w:rsid w:val="00F54D53"/>
    <w:rsid w:val="00F55AE3"/>
    <w:rsid w:val="00F55F43"/>
    <w:rsid w:val="00F56075"/>
    <w:rsid w:val="00F561D1"/>
    <w:rsid w:val="00F57580"/>
    <w:rsid w:val="00F57701"/>
    <w:rsid w:val="00F57FC4"/>
    <w:rsid w:val="00F6069D"/>
    <w:rsid w:val="00F70119"/>
    <w:rsid w:val="00F707FF"/>
    <w:rsid w:val="00F73380"/>
    <w:rsid w:val="00F74B22"/>
    <w:rsid w:val="00F7554A"/>
    <w:rsid w:val="00F7588A"/>
    <w:rsid w:val="00F75A7C"/>
    <w:rsid w:val="00F75F94"/>
    <w:rsid w:val="00F76BA0"/>
    <w:rsid w:val="00F76CC8"/>
    <w:rsid w:val="00F80E58"/>
    <w:rsid w:val="00F83215"/>
    <w:rsid w:val="00F85CDD"/>
    <w:rsid w:val="00F85F0C"/>
    <w:rsid w:val="00F85FBF"/>
    <w:rsid w:val="00F87AF4"/>
    <w:rsid w:val="00F87DA8"/>
    <w:rsid w:val="00F9075D"/>
    <w:rsid w:val="00F922A0"/>
    <w:rsid w:val="00F93F12"/>
    <w:rsid w:val="00F97C5D"/>
    <w:rsid w:val="00FA0074"/>
    <w:rsid w:val="00FA0127"/>
    <w:rsid w:val="00FA08CF"/>
    <w:rsid w:val="00FA100B"/>
    <w:rsid w:val="00FA1029"/>
    <w:rsid w:val="00FA173C"/>
    <w:rsid w:val="00FA1782"/>
    <w:rsid w:val="00FA1DC1"/>
    <w:rsid w:val="00FA2511"/>
    <w:rsid w:val="00FA2CF9"/>
    <w:rsid w:val="00FA3448"/>
    <w:rsid w:val="00FA4A3D"/>
    <w:rsid w:val="00FA4EF1"/>
    <w:rsid w:val="00FA52E9"/>
    <w:rsid w:val="00FA6B75"/>
    <w:rsid w:val="00FA773D"/>
    <w:rsid w:val="00FA7A1D"/>
    <w:rsid w:val="00FB08BB"/>
    <w:rsid w:val="00FB241C"/>
    <w:rsid w:val="00FB282C"/>
    <w:rsid w:val="00FB43BE"/>
    <w:rsid w:val="00FB6571"/>
    <w:rsid w:val="00FC1669"/>
    <w:rsid w:val="00FC21D0"/>
    <w:rsid w:val="00FC24AC"/>
    <w:rsid w:val="00FC2C6F"/>
    <w:rsid w:val="00FC5F67"/>
    <w:rsid w:val="00FC61E6"/>
    <w:rsid w:val="00FC660A"/>
    <w:rsid w:val="00FC7599"/>
    <w:rsid w:val="00FD1861"/>
    <w:rsid w:val="00FD2D86"/>
    <w:rsid w:val="00FD31B6"/>
    <w:rsid w:val="00FD5CC4"/>
    <w:rsid w:val="00FD6F10"/>
    <w:rsid w:val="00FD715D"/>
    <w:rsid w:val="00FE190A"/>
    <w:rsid w:val="00FE45F9"/>
    <w:rsid w:val="00FE52B7"/>
    <w:rsid w:val="00FE6676"/>
    <w:rsid w:val="00FE6A87"/>
    <w:rsid w:val="00FE6AAE"/>
    <w:rsid w:val="00FE7CDE"/>
    <w:rsid w:val="00FE7E4C"/>
    <w:rsid w:val="00FF125B"/>
    <w:rsid w:val="00FF2866"/>
    <w:rsid w:val="00FF2AD7"/>
    <w:rsid w:val="00FF43FC"/>
    <w:rsid w:val="00FF4B90"/>
    <w:rsid w:val="00FF4CEE"/>
    <w:rsid w:val="00FF4D94"/>
    <w:rsid w:val="00FF515F"/>
    <w:rsid w:val="00FF5F7E"/>
    <w:rsid w:val="00FF61CF"/>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alutation" w:uiPriority="99"/>
    <w:lsdException w:name="Body Text 2" w:uiPriority="99"/>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7851"/>
    <w:rPr>
      <w:sz w:val="24"/>
      <w:lang w:eastAsia="pt-BR"/>
    </w:rPr>
  </w:style>
  <w:style w:type="paragraph" w:styleId="Ttulo1">
    <w:name w:val="heading 1"/>
    <w:basedOn w:val="Normal"/>
    <w:next w:val="Normal"/>
    <w:link w:val="Ttulo1Char"/>
    <w:uiPriority w:val="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uiPriority w:val="9"/>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iPriority w:val="9"/>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F0577"/>
    <w:rPr>
      <w:rFonts w:ascii="Arial" w:hAnsi="Arial" w:cs="Arial"/>
      <w:b/>
      <w:bCs/>
      <w:kern w:val="32"/>
      <w:sz w:val="32"/>
      <w:szCs w:val="32"/>
    </w:rPr>
  </w:style>
  <w:style w:type="character" w:customStyle="1" w:styleId="Ttulo2Char">
    <w:name w:val="Título 2 Char"/>
    <w:link w:val="Ttulo2"/>
    <w:uiPriority w:val="9"/>
    <w:rsid w:val="00922CDA"/>
    <w:rPr>
      <w:rFonts w:ascii="Lucida Casual" w:hAnsi="Lucida Casual"/>
      <w:sz w:val="28"/>
    </w:rPr>
  </w:style>
  <w:style w:type="character" w:customStyle="1" w:styleId="Ttulo3Char">
    <w:name w:val="Título 3 Char"/>
    <w:link w:val="Ttulo3"/>
    <w:uiPriority w:val="9"/>
    <w:rsid w:val="00922CDA"/>
    <w:rPr>
      <w:rFonts w:ascii="Arial" w:hAnsi="Arial" w:cs="Arial"/>
      <w:b/>
      <w:bCs/>
      <w:sz w:val="26"/>
      <w:szCs w:val="26"/>
    </w:rPr>
  </w:style>
  <w:style w:type="character" w:customStyle="1" w:styleId="Ttulo4Char">
    <w:name w:val="Título 4 Char"/>
    <w:link w:val="Ttulo4"/>
    <w:uiPriority w:val="9"/>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uiPriority w:val="1"/>
    <w:qFormat/>
    <w:rsid w:val="007D7E67"/>
    <w:pPr>
      <w:spacing w:after="120"/>
    </w:pPr>
    <w:rPr>
      <w:lang w:val="x-none" w:eastAsia="x-none"/>
    </w:rPr>
  </w:style>
  <w:style w:type="character" w:customStyle="1" w:styleId="CorpodetextoChar">
    <w:name w:val="Corpo de texto Char"/>
    <w:link w:val="Corpodetexto"/>
    <w:uiPriority w:val="1"/>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iPriority w:val="99"/>
    <w:unhideWhenUsed/>
    <w:rsid w:val="005F0577"/>
    <w:pPr>
      <w:spacing w:after="120"/>
    </w:pPr>
    <w:rPr>
      <w:sz w:val="16"/>
      <w:szCs w:val="16"/>
      <w:lang w:val="x-none" w:eastAsia="x-none"/>
    </w:rPr>
  </w:style>
  <w:style w:type="character" w:customStyle="1" w:styleId="Corpodetexto3Char">
    <w:name w:val="Corpo de texto 3 Char"/>
    <w:link w:val="Corpodetexto3"/>
    <w:uiPriority w:val="99"/>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Itemização"/>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table" w:customStyle="1" w:styleId="TableNormal">
    <w:name w:val="Table Normal"/>
    <w:uiPriority w:val="2"/>
    <w:semiHidden/>
    <w:unhideWhenUsed/>
    <w:qFormat/>
    <w:rsid w:val="00A645D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45D6"/>
    <w:pPr>
      <w:widowControl w:val="0"/>
      <w:autoSpaceDE w:val="0"/>
      <w:autoSpaceDN w:val="0"/>
    </w:pPr>
    <w:rPr>
      <w:rFonts w:ascii="Calibri" w:eastAsia="Calibri" w:hAnsi="Calibri" w:cs="Calibri"/>
      <w:sz w:val="22"/>
      <w:szCs w:val="22"/>
      <w:lang w:val="pt-PT" w:eastAsia="en-US"/>
    </w:rPr>
  </w:style>
  <w:style w:type="character" w:styleId="MenoPendente">
    <w:name w:val="Unresolved Mention"/>
    <w:basedOn w:val="Fontepargpadro"/>
    <w:uiPriority w:val="99"/>
    <w:semiHidden/>
    <w:unhideWhenUsed/>
    <w:rsid w:val="006600D2"/>
    <w:rPr>
      <w:color w:val="605E5C"/>
      <w:shd w:val="clear" w:color="auto" w:fill="E1DFDD"/>
    </w:rPr>
  </w:style>
  <w:style w:type="paragraph" w:customStyle="1" w:styleId="Nivel01">
    <w:name w:val="Nivel 01"/>
    <w:basedOn w:val="Ttulo1"/>
    <w:next w:val="Normal"/>
    <w:link w:val="Nivel01Char"/>
    <w:qFormat/>
    <w:rsid w:val="0060201E"/>
    <w:pPr>
      <w:keepLines/>
      <w:tabs>
        <w:tab w:val="num" w:pos="360"/>
        <w:tab w:val="left" w:pos="567"/>
      </w:tabs>
      <w:spacing w:after="0"/>
      <w:jc w:val="both"/>
    </w:pPr>
    <w:rPr>
      <w:rFonts w:eastAsiaTheme="majorEastAsia" w:cs="Arial"/>
      <w:kern w:val="0"/>
      <w:sz w:val="20"/>
      <w:szCs w:val="20"/>
      <w:lang w:val="pt-BR" w:eastAsia="en-US"/>
    </w:rPr>
  </w:style>
  <w:style w:type="paragraph" w:customStyle="1" w:styleId="Nivel2">
    <w:name w:val="Nivel 2"/>
    <w:basedOn w:val="Normal"/>
    <w:link w:val="Nivel2Char"/>
    <w:qFormat/>
    <w:rsid w:val="0060201E"/>
    <w:pPr>
      <w:spacing w:before="120" w:after="120" w:line="276" w:lineRule="auto"/>
      <w:ind w:left="999" w:hanging="432"/>
      <w:jc w:val="both"/>
    </w:pPr>
    <w:rPr>
      <w:rFonts w:ascii="Arial" w:eastAsiaTheme="minorEastAsia" w:hAnsi="Arial" w:cs="Arial"/>
      <w:color w:val="000000"/>
      <w:sz w:val="20"/>
      <w:lang w:eastAsia="en-US"/>
    </w:rPr>
  </w:style>
  <w:style w:type="paragraph" w:customStyle="1" w:styleId="Nivel3">
    <w:name w:val="Nivel 3"/>
    <w:basedOn w:val="Normal"/>
    <w:link w:val="Nivel3Char"/>
    <w:qFormat/>
    <w:rsid w:val="0060201E"/>
    <w:pPr>
      <w:numPr>
        <w:ilvl w:val="2"/>
        <w:numId w:val="1"/>
      </w:numPr>
      <w:spacing w:before="120" w:after="120" w:line="276" w:lineRule="auto"/>
      <w:ind w:left="425" w:firstLine="0"/>
      <w:jc w:val="both"/>
    </w:pPr>
    <w:rPr>
      <w:rFonts w:ascii="Arial" w:eastAsiaTheme="minorEastAsia" w:hAnsi="Arial" w:cs="Arial"/>
      <w:color w:val="000000"/>
      <w:sz w:val="20"/>
      <w:lang w:eastAsia="en-US"/>
    </w:rPr>
  </w:style>
  <w:style w:type="paragraph" w:customStyle="1" w:styleId="Nivel4">
    <w:name w:val="Nivel 4"/>
    <w:basedOn w:val="Nivel3"/>
    <w:link w:val="Nivel4Char"/>
    <w:qFormat/>
    <w:rsid w:val="0060201E"/>
    <w:pPr>
      <w:numPr>
        <w:ilvl w:val="3"/>
      </w:numPr>
      <w:ind w:left="851" w:firstLine="0"/>
    </w:pPr>
    <w:rPr>
      <w:color w:val="auto"/>
    </w:rPr>
  </w:style>
  <w:style w:type="paragraph" w:customStyle="1" w:styleId="Nivel5">
    <w:name w:val="Nivel 5"/>
    <w:basedOn w:val="Nivel4"/>
    <w:qFormat/>
    <w:rsid w:val="0060201E"/>
    <w:pPr>
      <w:numPr>
        <w:ilvl w:val="4"/>
      </w:numPr>
      <w:ind w:left="1276" w:firstLine="0"/>
    </w:pPr>
  </w:style>
  <w:style w:type="character" w:customStyle="1" w:styleId="Nivel2Char">
    <w:name w:val="Nivel 2 Char"/>
    <w:basedOn w:val="Fontepargpadro"/>
    <w:link w:val="Nivel2"/>
    <w:locked/>
    <w:rsid w:val="0060201E"/>
    <w:rPr>
      <w:rFonts w:ascii="Arial" w:eastAsiaTheme="minorEastAsia" w:hAnsi="Arial" w:cs="Arial"/>
      <w:color w:val="000000"/>
      <w:lang w:eastAsia="en-US"/>
    </w:rPr>
  </w:style>
  <w:style w:type="paragraph" w:customStyle="1" w:styleId="Pa3">
    <w:name w:val="Pa3"/>
    <w:basedOn w:val="Normal"/>
    <w:next w:val="Normal"/>
    <w:uiPriority w:val="99"/>
    <w:rsid w:val="0060201E"/>
    <w:pPr>
      <w:autoSpaceDE w:val="0"/>
      <w:autoSpaceDN w:val="0"/>
      <w:adjustRightInd w:val="0"/>
      <w:spacing w:line="231" w:lineRule="atLeast"/>
    </w:pPr>
    <w:rPr>
      <w:rFonts w:ascii="HelveticaNeueLT Std Thin" w:eastAsia="Calibri" w:hAnsi="HelveticaNeueLT Std Thin"/>
      <w:szCs w:val="24"/>
      <w:lang w:eastAsia="en-US"/>
    </w:rPr>
  </w:style>
  <w:style w:type="character" w:customStyle="1" w:styleId="hgkelc">
    <w:name w:val="hgkelc"/>
    <w:basedOn w:val="Fontepargpadro"/>
    <w:rsid w:val="0060201E"/>
  </w:style>
  <w:style w:type="paragraph" w:styleId="SemEspaamento">
    <w:name w:val="No Spacing"/>
    <w:qFormat/>
    <w:rsid w:val="0060201E"/>
    <w:pPr>
      <w:suppressAutoHyphens/>
    </w:pPr>
    <w:rPr>
      <w:rFonts w:eastAsia="Calibri"/>
      <w:sz w:val="24"/>
      <w:szCs w:val="24"/>
      <w:lang w:eastAsia="en-US"/>
    </w:rPr>
  </w:style>
  <w:style w:type="character" w:customStyle="1" w:styleId="PargrafodaListaChar">
    <w:name w:val="Parágrafo da Lista Char"/>
    <w:aliases w:val="Itemização Char"/>
    <w:basedOn w:val="Fontepargpadro"/>
    <w:link w:val="PargrafodaLista"/>
    <w:uiPriority w:val="34"/>
    <w:qFormat/>
    <w:rsid w:val="0060201E"/>
    <w:rPr>
      <w:sz w:val="24"/>
      <w:lang w:eastAsia="pt-BR"/>
    </w:rPr>
  </w:style>
  <w:style w:type="table" w:styleId="TabelaSimples5">
    <w:name w:val="Plain Table 5"/>
    <w:basedOn w:val="Tabelanormal"/>
    <w:uiPriority w:val="45"/>
    <w:rsid w:val="0060201E"/>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60201E"/>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SimplesTabela1">
    <w:name w:val="Plain Table 1"/>
    <w:basedOn w:val="Tabelanormal"/>
    <w:uiPriority w:val="41"/>
    <w:rsid w:val="0060201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60201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2">
    <w:name w:val="Plain Table 2"/>
    <w:basedOn w:val="Tabelanormal"/>
    <w:uiPriority w:val="42"/>
    <w:rsid w:val="0060201E"/>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nexos">
    <w:name w:val="anexos"/>
    <w:qFormat/>
    <w:rsid w:val="002F4017"/>
    <w:pPr>
      <w:jc w:val="both"/>
    </w:pPr>
    <w:rPr>
      <w:rFonts w:ascii="Tahoma" w:eastAsia="Calibri" w:hAnsi="Tahoma"/>
      <w:szCs w:val="22"/>
      <w:lang w:eastAsia="en-US"/>
    </w:rPr>
  </w:style>
  <w:style w:type="character" w:customStyle="1" w:styleId="Nivel01Char">
    <w:name w:val="Nivel 01 Char"/>
    <w:basedOn w:val="Fontepargpadro"/>
    <w:link w:val="Nivel01"/>
    <w:rsid w:val="00E922B5"/>
    <w:rPr>
      <w:rFonts w:ascii="Arial" w:eastAsiaTheme="majorEastAsia" w:hAnsi="Arial" w:cs="Arial"/>
      <w:b/>
      <w:bCs/>
      <w:lang w:eastAsia="en-US"/>
    </w:rPr>
  </w:style>
  <w:style w:type="paragraph" w:customStyle="1" w:styleId="Nvel02">
    <w:name w:val="Nível 02"/>
    <w:basedOn w:val="Normal"/>
    <w:link w:val="Nvel02Char"/>
    <w:autoRedefine/>
    <w:qFormat/>
    <w:rsid w:val="00E37BBC"/>
    <w:pPr>
      <w:jc w:val="both"/>
    </w:pPr>
    <w:rPr>
      <w:rFonts w:ascii="Arial" w:eastAsia="Arial" w:hAnsi="Arial" w:cs="Arial"/>
      <w:iCs/>
      <w:color w:val="000000" w:themeColor="text1"/>
      <w:szCs w:val="24"/>
    </w:rPr>
  </w:style>
  <w:style w:type="character" w:customStyle="1" w:styleId="Nvel02Char">
    <w:name w:val="Nível 02 Char"/>
    <w:basedOn w:val="Fontepargpadro"/>
    <w:link w:val="Nvel02"/>
    <w:rsid w:val="00E37BBC"/>
    <w:rPr>
      <w:rFonts w:ascii="Arial" w:eastAsia="Arial" w:hAnsi="Arial" w:cs="Arial"/>
      <w:iCs/>
      <w:color w:val="000000" w:themeColor="text1"/>
      <w:sz w:val="24"/>
      <w:szCs w:val="24"/>
      <w:lang w:eastAsia="pt-BR"/>
    </w:rPr>
  </w:style>
  <w:style w:type="paragraph" w:customStyle="1" w:styleId="Nvel2-Opcional">
    <w:name w:val="Nível 2-Opcional"/>
    <w:basedOn w:val="Nvel02"/>
    <w:link w:val="Nvel2-OpcionalChar"/>
    <w:qFormat/>
    <w:rsid w:val="00E922B5"/>
    <w:rPr>
      <w:i/>
      <w:color w:val="FF0000"/>
    </w:rPr>
  </w:style>
  <w:style w:type="character" w:customStyle="1" w:styleId="Nvel2-OpcionalChar">
    <w:name w:val="Nível 2-Opcional Char"/>
    <w:basedOn w:val="Nvel02Char"/>
    <w:link w:val="Nvel2-Opcional"/>
    <w:rsid w:val="00E922B5"/>
    <w:rPr>
      <w:rFonts w:ascii="Arial" w:eastAsia="Arial" w:hAnsi="Arial" w:cs="Arial"/>
      <w:i/>
      <w:iCs/>
      <w:color w:val="FF0000"/>
      <w:sz w:val="24"/>
      <w:szCs w:val="24"/>
      <w:lang w:eastAsia="pt-BR"/>
    </w:rPr>
  </w:style>
  <w:style w:type="paragraph" w:customStyle="1" w:styleId="ou">
    <w:name w:val="ou"/>
    <w:basedOn w:val="PargrafodaLista"/>
    <w:link w:val="ouChar"/>
    <w:autoRedefine/>
    <w:qFormat/>
    <w:rsid w:val="00E922B5"/>
    <w:pPr>
      <w:spacing w:before="60" w:after="60"/>
      <w:ind w:left="0"/>
      <w:contextualSpacing w:val="0"/>
      <w:jc w:val="center"/>
    </w:pPr>
    <w:rPr>
      <w:rFonts w:ascii="Arial" w:eastAsiaTheme="minorEastAsia" w:hAnsi="Arial" w:cs="Arial"/>
      <w:b/>
      <w:bCs/>
      <w:i/>
      <w:iCs/>
      <w:color w:val="FF0000"/>
      <w:sz w:val="20"/>
      <w:szCs w:val="24"/>
    </w:rPr>
  </w:style>
  <w:style w:type="character" w:customStyle="1" w:styleId="ouChar">
    <w:name w:val="ou Char"/>
    <w:basedOn w:val="Fontepargpadro"/>
    <w:link w:val="ou"/>
    <w:rsid w:val="00E922B5"/>
    <w:rPr>
      <w:rFonts w:ascii="Arial" w:eastAsiaTheme="minorEastAsia" w:hAnsi="Arial" w:cs="Arial"/>
      <w:b/>
      <w:bCs/>
      <w:i/>
      <w:iCs/>
      <w:color w:val="FF0000"/>
      <w:szCs w:val="24"/>
      <w:lang w:eastAsia="pt-BR"/>
    </w:rPr>
  </w:style>
  <w:style w:type="paragraph" w:customStyle="1" w:styleId="Nvel1-SemNumerao">
    <w:name w:val="Nível 1-Sem Numeração"/>
    <w:basedOn w:val="Normal"/>
    <w:link w:val="Nvel1-SemNumeraoChar"/>
    <w:autoRedefine/>
    <w:qFormat/>
    <w:rsid w:val="00E922B5"/>
    <w:pPr>
      <w:spacing w:before="120" w:after="120" w:line="276" w:lineRule="auto"/>
      <w:jc w:val="both"/>
      <w:outlineLvl w:val="1"/>
    </w:pPr>
    <w:rPr>
      <w:rFonts w:ascii="Arial" w:eastAsia="Arial" w:hAnsi="Arial" w:cs="Arial"/>
      <w:b/>
      <w:spacing w:val="-10"/>
      <w:kern w:val="28"/>
      <w:sz w:val="20"/>
    </w:rPr>
  </w:style>
  <w:style w:type="character" w:customStyle="1" w:styleId="Nvel1-SemNumeraoChar">
    <w:name w:val="Nível 1-Sem Numeração Char"/>
    <w:basedOn w:val="Fontepargpadro"/>
    <w:link w:val="Nvel1-SemNumerao"/>
    <w:rsid w:val="00E922B5"/>
    <w:rPr>
      <w:rFonts w:ascii="Arial" w:eastAsia="Arial" w:hAnsi="Arial" w:cs="Arial"/>
      <w:b/>
      <w:spacing w:val="-10"/>
      <w:kern w:val="28"/>
      <w:lang w:eastAsia="pt-BR"/>
    </w:rPr>
  </w:style>
  <w:style w:type="paragraph" w:customStyle="1" w:styleId="paragraph">
    <w:name w:val="paragraph"/>
    <w:basedOn w:val="Normal"/>
    <w:rsid w:val="00E922B5"/>
    <w:pPr>
      <w:spacing w:before="100" w:beforeAutospacing="1" w:after="100" w:afterAutospacing="1"/>
    </w:pPr>
    <w:rPr>
      <w:szCs w:val="24"/>
    </w:rPr>
  </w:style>
  <w:style w:type="character" w:customStyle="1" w:styleId="normaltextrun">
    <w:name w:val="normaltextrun"/>
    <w:basedOn w:val="Fontepargpadro"/>
    <w:rsid w:val="00E922B5"/>
  </w:style>
  <w:style w:type="character" w:customStyle="1" w:styleId="eop">
    <w:name w:val="eop"/>
    <w:basedOn w:val="Fontepargpadro"/>
    <w:rsid w:val="00E922B5"/>
  </w:style>
  <w:style w:type="paragraph" w:customStyle="1" w:styleId="Nivel2-Opcional">
    <w:name w:val="Nivel 2-Opcional"/>
    <w:basedOn w:val="Normal"/>
    <w:autoRedefine/>
    <w:rsid w:val="007271C2"/>
    <w:pPr>
      <w:shd w:val="clear" w:color="auto" w:fill="7B7B7B" w:themeFill="accent3" w:themeFillShade="BF"/>
      <w:spacing w:before="120" w:after="120" w:line="276" w:lineRule="auto"/>
      <w:jc w:val="both"/>
    </w:pPr>
    <w:rPr>
      <w:rFonts w:ascii="Arial" w:eastAsia="Arial" w:hAnsi="Arial" w:cs="Arial"/>
      <w:i/>
      <w:color w:val="FF0000"/>
      <w:sz w:val="20"/>
    </w:rPr>
  </w:style>
  <w:style w:type="paragraph" w:customStyle="1" w:styleId="Nvel4-R">
    <w:name w:val="Nível 4-R"/>
    <w:basedOn w:val="Normal"/>
    <w:autoRedefine/>
    <w:qFormat/>
    <w:rsid w:val="007271C2"/>
    <w:pPr>
      <w:tabs>
        <w:tab w:val="num" w:pos="360"/>
      </w:tabs>
      <w:spacing w:before="120" w:after="120" w:line="276" w:lineRule="auto"/>
      <w:ind w:left="567"/>
      <w:jc w:val="both"/>
    </w:pPr>
    <w:rPr>
      <w:rFonts w:ascii="Arial" w:eastAsiaTheme="minorEastAsia" w:hAnsi="Arial" w:cs="Arial"/>
      <w:bCs/>
      <w:i/>
      <w:color w:val="FF0000"/>
      <w:sz w:val="20"/>
    </w:rPr>
  </w:style>
  <w:style w:type="character" w:customStyle="1" w:styleId="Nivel3Char">
    <w:name w:val="Nivel 3 Char"/>
    <w:basedOn w:val="Fontepargpadro"/>
    <w:link w:val="Nivel3"/>
    <w:rsid w:val="007271C2"/>
    <w:rPr>
      <w:rFonts w:ascii="Arial" w:eastAsiaTheme="minorEastAsia" w:hAnsi="Arial" w:cs="Arial"/>
      <w:color w:val="000000"/>
      <w:lang w:eastAsia="en-US"/>
    </w:rPr>
  </w:style>
  <w:style w:type="character" w:customStyle="1" w:styleId="Nivel4Char">
    <w:name w:val="Nivel 4 Char"/>
    <w:basedOn w:val="Fontepargpadro"/>
    <w:link w:val="Nivel4"/>
    <w:rsid w:val="007271C2"/>
    <w:rPr>
      <w:rFonts w:ascii="Arial" w:eastAsiaTheme="minorEastAsia"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394087256">
      <w:bodyDiv w:val="1"/>
      <w:marLeft w:val="0"/>
      <w:marRight w:val="0"/>
      <w:marTop w:val="0"/>
      <w:marBottom w:val="0"/>
      <w:divBdr>
        <w:top w:val="none" w:sz="0" w:space="0" w:color="auto"/>
        <w:left w:val="none" w:sz="0" w:space="0" w:color="auto"/>
        <w:bottom w:val="none" w:sz="0" w:space="0" w:color="auto"/>
        <w:right w:val="none" w:sz="0" w:space="0" w:color="auto"/>
      </w:divBdr>
    </w:div>
    <w:div w:id="1582714345">
      <w:bodyDiv w:val="1"/>
      <w:marLeft w:val="0"/>
      <w:marRight w:val="0"/>
      <w:marTop w:val="0"/>
      <w:marBottom w:val="0"/>
      <w:divBdr>
        <w:top w:val="none" w:sz="0" w:space="0" w:color="auto"/>
        <w:left w:val="none" w:sz="0" w:space="0" w:color="auto"/>
        <w:bottom w:val="none" w:sz="0" w:space="0" w:color="auto"/>
        <w:right w:val="none" w:sz="0" w:space="0" w:color="auto"/>
      </w:divBdr>
    </w:div>
    <w:div w:id="1673798416">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77563917">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tarumirim.mg.gov.br/" TargetMode="External"/><Relationship Id="rId18" Type="http://schemas.openxmlformats.org/officeDocument/2006/relationships/hyperlink" Target="https://www.cagef.mg.gov.br/fornecedor-web/br/gov/prodemge/seplag/fornecedor/publico/index.zul" TargetMode="External"/><Relationship Id="rId26" Type="http://schemas.openxmlformats.org/officeDocument/2006/relationships/hyperlink" Target="https://www.cnj.jus.br/improbidade_adm/consultar_requerido.php?validar=form" TargetMode="External"/><Relationship Id="rId39" Type="http://schemas.openxmlformats.org/officeDocument/2006/relationships/hyperlink" Target="https://certidoes.cgu.gov.br/" TargetMode="External"/><Relationship Id="rId21" Type="http://schemas.openxmlformats.org/officeDocument/2006/relationships/hyperlink" Target="https://www.tse.jus.br/servicos-eleitorais/titulo-e-local-de-votacao/copy_of_consulta-por-nome" TargetMode="External"/><Relationship Id="rId34" Type="http://schemas.openxmlformats.org/officeDocument/2006/relationships/hyperlink" Target="https://www.cagef.mg.gov.br/fornecedor-web/br/gov/prodemge/seplag/fornecedor/publico/index.zul" TargetMode="External"/><Relationship Id="rId42" Type="http://schemas.openxmlformats.org/officeDocument/2006/relationships/hyperlink" Target="https://certidoes-apf.apps.tcu.gov.br/"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icitardigital.com.br" TargetMode="External"/><Relationship Id="rId29"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s://certidoes.cgu.gov.br/" TargetMode="External"/><Relationship Id="rId32" Type="http://schemas.openxmlformats.org/officeDocument/2006/relationships/hyperlink" Target="http://consultapublica.fazenda.mg.gov.br/ConsultaPublicaCADIN/consultaSituacaoPublica.do%3B" TargetMode="External"/><Relationship Id="rId37" Type="http://schemas.openxmlformats.org/officeDocument/2006/relationships/hyperlink" Target="https://contas.tcu.gov.br/ords/f?p=1660:3:111970551082228%20P3_TIPO:CP" TargetMode="External"/><Relationship Id="rId40" Type="http://schemas.openxmlformats.org/officeDocument/2006/relationships/hyperlink" Target="https://www.cnj.jus.br/improbidade_adm/consultar_requerido.php?validar=for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portaltransparencia.gov.br/pagina-interna/603245-ceis" TargetMode="External"/><Relationship Id="rId28" Type="http://schemas.openxmlformats.org/officeDocument/2006/relationships/hyperlink" Target="http://www.licitardigital.com.br" TargetMode="External"/><Relationship Id="rId36" Type="http://schemas.openxmlformats.org/officeDocument/2006/relationships/hyperlink" Target="https://www.tse.jus.br/servicos-eleitorais/titulo-e-local-de-votacao/copy_of_consulta-por-nome" TargetMode="External"/><Relationship Id="rId10" Type="http://schemas.openxmlformats.org/officeDocument/2006/relationships/hyperlink" Target="http://www.licitardigital.com.br" TargetMode="External"/><Relationship Id="rId19" Type="http://schemas.openxmlformats.org/officeDocument/2006/relationships/hyperlink" Target="https://www.cagef.mg.gov.br/fornecedor-web/br/gov/prodemge/seplag/fornecedor/publico/index.zul" TargetMode="External"/><Relationship Id="rId31" Type="http://schemas.openxmlformats.org/officeDocument/2006/relationships/hyperlink" Target="http://www.licitardigital.com.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s://contas.tcu.gov.br/ords/f?p=1660:3:111970551082228%20P3_TIPO:CP" TargetMode="External"/><Relationship Id="rId27" Type="http://schemas.openxmlformats.org/officeDocument/2006/relationships/hyperlink" Target="https://certidoes-apf.apps.tcu.gov.br/" TargetMode="External"/><Relationship Id="rId30" Type="http://schemas.openxmlformats.org/officeDocument/2006/relationships/hyperlink" Target="https://transparencia.tarumirim.mg.gov.br/" TargetMode="External"/><Relationship Id="rId35" Type="http://schemas.openxmlformats.org/officeDocument/2006/relationships/hyperlink" Target="https://www.tse.jus.br/servicos-eleitorais/titulo-e-local-de-votacao/copy_of_consulta-por-nome" TargetMode="External"/><Relationship Id="rId43" Type="http://schemas.openxmlformats.org/officeDocument/2006/relationships/hyperlink" Target="https://www.planalto.gov.br/ccivil_03/leis/l8078compilado.htm" TargetMode="External"/><Relationship Id="rId48" Type="http://schemas.openxmlformats.org/officeDocument/2006/relationships/theme" Target="theme/theme1.xml"/><Relationship Id="rId8" Type="http://schemas.openxmlformats.org/officeDocument/2006/relationships/hyperlink" Target="http://www.licitardigital.com.br" TargetMode="External"/><Relationship Id="rId3" Type="http://schemas.openxmlformats.org/officeDocument/2006/relationships/styles" Target="styles.xml"/><Relationship Id="rId12" Type="http://schemas.openxmlformats.org/officeDocument/2006/relationships/hyperlink" Target="http://www.licitardigital.com.br" TargetMode="External"/><Relationship Id="rId17" Type="http://schemas.openxmlformats.org/officeDocument/2006/relationships/hyperlink" Target="http://consultapublica.fazenda.mg.gov.br/ConsultaPublicaCADIN/consultaSituacaoPublica.do%3B" TargetMode="External"/><Relationship Id="rId25" Type="http://schemas.openxmlformats.org/officeDocument/2006/relationships/hyperlink" Target="https://www.cnj.jus.br/improbidade_adm/consultar_requerido.php?validar=form" TargetMode="External"/><Relationship Id="rId33" Type="http://schemas.openxmlformats.org/officeDocument/2006/relationships/hyperlink" Target="https://www.cagef.mg.gov.br/fornecedor-web/br/gov/prodemge/seplag/fornecedor/publico/index.zul" TargetMode="External"/><Relationship Id="rId38" Type="http://schemas.openxmlformats.org/officeDocument/2006/relationships/hyperlink" Target="http://www.portaltransparencia.gov.br/pagina-interna/603245-ceis" TargetMode="External"/><Relationship Id="rId46" Type="http://schemas.openxmlformats.org/officeDocument/2006/relationships/footer" Target="footer2.xml"/><Relationship Id="rId20" Type="http://schemas.openxmlformats.org/officeDocument/2006/relationships/hyperlink" Target="https://www.tse.jus.br/servicos-eleitorais/titulo-e-local-de-votacao/copy_of_consulta-por-nome" TargetMode="External"/><Relationship Id="rId41" Type="http://schemas.openxmlformats.org/officeDocument/2006/relationships/hyperlink" Target="https://www.cnj.jus.br/improbidade_adm/consultar_requerido.php?validar=for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56B90-907E-427A-B563-DF0D2BEA3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17043</Words>
  <Characters>92035</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108861</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pc</cp:lastModifiedBy>
  <cp:revision>19</cp:revision>
  <cp:lastPrinted>2025-02-05T17:58:00Z</cp:lastPrinted>
  <dcterms:created xsi:type="dcterms:W3CDTF">2025-05-06T12:46:00Z</dcterms:created>
  <dcterms:modified xsi:type="dcterms:W3CDTF">2025-05-13T12:35:00Z</dcterms:modified>
</cp:coreProperties>
</file>