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8601" w14:textId="77777777" w:rsidR="000D06DB" w:rsidRDefault="000D06DB">
      <w:pPr>
        <w:pStyle w:val="Corpodetexto"/>
        <w:spacing w:before="39"/>
        <w:ind w:left="0"/>
        <w:jc w:val="left"/>
        <w:rPr>
          <w:rFonts w:ascii="Times New Roman"/>
        </w:rPr>
      </w:pPr>
    </w:p>
    <w:p w14:paraId="7825B338" w14:textId="77777777" w:rsidR="000D06DB" w:rsidRDefault="00BA0AC3">
      <w:pPr>
        <w:pStyle w:val="Corpodetexto"/>
        <w:spacing w:line="28" w:lineRule="exact"/>
        <w:ind w:left="114"/>
        <w:jc w:val="left"/>
        <w:rPr>
          <w:rFonts w:ascii="Times New Roman"/>
          <w:sz w:val="2"/>
        </w:rPr>
      </w:pPr>
      <w:r>
        <w:rPr>
          <w:rFonts w:ascii="Times New Roman"/>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34B6AF"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1E3122" w:rsidRDefault="00BA0AC3" w:rsidP="00DC7C84">
      <w:pPr>
        <w:jc w:val="center"/>
        <w:rPr>
          <w:rFonts w:ascii="Times New Roman" w:hAnsi="Times New Roman" w:cs="Times New Roman"/>
          <w:b/>
          <w:iCs/>
          <w:sz w:val="24"/>
          <w:szCs w:val="28"/>
        </w:rPr>
      </w:pPr>
      <w:r w:rsidRPr="001E3122">
        <w:rPr>
          <w:rFonts w:ascii="Times New Roman" w:hAnsi="Times New Roman" w:cs="Times New Roman"/>
          <w:b/>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F0DEE"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b/>
          <w:iCs/>
          <w:sz w:val="24"/>
          <w:szCs w:val="28"/>
        </w:rPr>
        <w:t>EDITAL</w:t>
      </w:r>
      <w:r w:rsidRPr="001E3122">
        <w:rPr>
          <w:rFonts w:ascii="Times New Roman" w:hAnsi="Times New Roman" w:cs="Times New Roman"/>
          <w:b/>
          <w:iCs/>
          <w:spacing w:val="-6"/>
          <w:sz w:val="24"/>
          <w:szCs w:val="28"/>
        </w:rPr>
        <w:t xml:space="preserve"> </w:t>
      </w:r>
      <w:r w:rsidRPr="001E3122">
        <w:rPr>
          <w:rFonts w:ascii="Times New Roman" w:hAnsi="Times New Roman" w:cs="Times New Roman"/>
          <w:b/>
          <w:iCs/>
          <w:sz w:val="24"/>
          <w:szCs w:val="28"/>
        </w:rPr>
        <w:t>DE</w:t>
      </w:r>
      <w:r w:rsidRPr="001E3122">
        <w:rPr>
          <w:rFonts w:ascii="Times New Roman" w:hAnsi="Times New Roman" w:cs="Times New Roman"/>
          <w:b/>
          <w:iCs/>
          <w:spacing w:val="-7"/>
          <w:sz w:val="24"/>
          <w:szCs w:val="28"/>
        </w:rPr>
        <w:t xml:space="preserve"> </w:t>
      </w:r>
      <w:r w:rsidRPr="001E3122">
        <w:rPr>
          <w:rFonts w:ascii="Times New Roman" w:hAnsi="Times New Roman" w:cs="Times New Roman"/>
          <w:b/>
          <w:iCs/>
          <w:sz w:val="24"/>
          <w:szCs w:val="28"/>
        </w:rPr>
        <w:t>LICITAÇÃO</w:t>
      </w:r>
      <w:r w:rsidRPr="001E3122">
        <w:rPr>
          <w:rFonts w:ascii="Times New Roman" w:hAnsi="Times New Roman" w:cs="Times New Roman"/>
          <w:b/>
          <w:iCs/>
          <w:spacing w:val="-4"/>
          <w:sz w:val="24"/>
          <w:szCs w:val="28"/>
        </w:rPr>
        <w:t xml:space="preserve"> </w:t>
      </w:r>
      <w:r w:rsidRPr="001E3122">
        <w:rPr>
          <w:rFonts w:ascii="Times New Roman" w:hAnsi="Times New Roman" w:cs="Times New Roman"/>
          <w:b/>
          <w:iCs/>
          <w:spacing w:val="-2"/>
          <w:sz w:val="24"/>
          <w:szCs w:val="28"/>
        </w:rPr>
        <w:t>PÚBLICA</w:t>
      </w:r>
    </w:p>
    <w:p w14:paraId="00DA2013" w14:textId="77777777" w:rsidR="000D06DB" w:rsidRDefault="000D06DB">
      <w:pPr>
        <w:pStyle w:val="Corpodetexto"/>
        <w:spacing w:before="176"/>
        <w:ind w:left="0"/>
        <w:jc w:val="left"/>
        <w:rPr>
          <w:rFonts w:ascii="Arial"/>
          <w:b/>
          <w:i/>
        </w:rPr>
      </w:pP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14:paraId="331E7882" w14:textId="77777777">
        <w:trPr>
          <w:trHeight w:val="248"/>
        </w:trPr>
        <w:tc>
          <w:tcPr>
            <w:tcW w:w="4743" w:type="dxa"/>
            <w:gridSpan w:val="2"/>
          </w:tcPr>
          <w:p w14:paraId="4B0D3AC4" w14:textId="15F21885" w:rsidR="000D06DB" w:rsidRPr="00DC7C84" w:rsidRDefault="00BA0AC3" w:rsidP="00DC7C84">
            <w:pPr>
              <w:pStyle w:val="TableParagraph"/>
              <w:jc w:val="both"/>
              <w:rPr>
                <w:rFonts w:ascii="Times New Roman" w:hAnsi="Times New Roman" w:cs="Times New Roman"/>
                <w:b/>
                <w:sz w:val="20"/>
                <w:szCs w:val="20"/>
              </w:rPr>
            </w:pPr>
            <w:r w:rsidRPr="00DC7C84">
              <w:rPr>
                <w:rFonts w:ascii="Times New Roman" w:hAnsi="Times New Roman" w:cs="Times New Roman"/>
                <w:b/>
                <w:sz w:val="20"/>
                <w:szCs w:val="20"/>
              </w:rPr>
              <w:t>Processo</w:t>
            </w:r>
            <w:r w:rsidRPr="00DC7C84">
              <w:rPr>
                <w:rFonts w:ascii="Times New Roman" w:hAnsi="Times New Roman" w:cs="Times New Roman"/>
                <w:b/>
                <w:spacing w:val="-9"/>
                <w:sz w:val="20"/>
                <w:szCs w:val="20"/>
              </w:rPr>
              <w:t xml:space="preserve"> </w:t>
            </w:r>
            <w:r w:rsidRPr="00DC7C84">
              <w:rPr>
                <w:rFonts w:ascii="Times New Roman" w:hAnsi="Times New Roman" w:cs="Times New Roman"/>
                <w:b/>
                <w:sz w:val="20"/>
                <w:szCs w:val="20"/>
              </w:rPr>
              <w:t>Licitatório</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6"/>
                <w:sz w:val="20"/>
                <w:szCs w:val="20"/>
              </w:rPr>
              <w:t xml:space="preserve"> </w:t>
            </w:r>
            <w:r w:rsidR="000A50D1">
              <w:rPr>
                <w:rFonts w:ascii="Times New Roman" w:hAnsi="Times New Roman" w:cs="Times New Roman"/>
                <w:b/>
                <w:spacing w:val="-2"/>
                <w:sz w:val="20"/>
                <w:szCs w:val="20"/>
              </w:rPr>
              <w:t>096/2026</w:t>
            </w:r>
          </w:p>
        </w:tc>
        <w:tc>
          <w:tcPr>
            <w:tcW w:w="4304" w:type="dxa"/>
          </w:tcPr>
          <w:p w14:paraId="55943E14" w14:textId="69158AA0" w:rsidR="000D06DB" w:rsidRPr="001E3122" w:rsidRDefault="00BA0AC3" w:rsidP="001E3122">
            <w:pPr>
              <w:pStyle w:val="TableParagraph"/>
              <w:ind w:left="98"/>
              <w:rPr>
                <w:rFonts w:ascii="Times New Roman" w:hAnsi="Times New Roman" w:cs="Times New Roman"/>
                <w:b/>
                <w:sz w:val="20"/>
                <w:szCs w:val="20"/>
              </w:rPr>
            </w:pPr>
            <w:r w:rsidRPr="001E3122">
              <w:rPr>
                <w:rFonts w:ascii="Times New Roman" w:hAnsi="Times New Roman" w:cs="Times New Roman"/>
                <w:b/>
                <w:sz w:val="20"/>
                <w:szCs w:val="20"/>
              </w:rPr>
              <w:t>Pregão</w:t>
            </w:r>
            <w:r w:rsidRPr="001E3122">
              <w:rPr>
                <w:rFonts w:ascii="Times New Roman" w:hAnsi="Times New Roman" w:cs="Times New Roman"/>
                <w:b/>
                <w:spacing w:val="-7"/>
                <w:sz w:val="20"/>
                <w:szCs w:val="20"/>
              </w:rPr>
              <w:t xml:space="preserve"> </w:t>
            </w:r>
            <w:r w:rsidRPr="001E3122">
              <w:rPr>
                <w:rFonts w:ascii="Times New Roman" w:hAnsi="Times New Roman" w:cs="Times New Roman"/>
                <w:b/>
                <w:sz w:val="20"/>
                <w:szCs w:val="20"/>
              </w:rPr>
              <w:t>Eletrônico</w:t>
            </w:r>
            <w:r w:rsidRPr="001E3122">
              <w:rPr>
                <w:rFonts w:ascii="Times New Roman" w:hAnsi="Times New Roman" w:cs="Times New Roman"/>
                <w:b/>
                <w:spacing w:val="-4"/>
                <w:sz w:val="20"/>
                <w:szCs w:val="20"/>
              </w:rPr>
              <w:t xml:space="preserve"> </w:t>
            </w:r>
            <w:r w:rsidRPr="001E3122">
              <w:rPr>
                <w:rFonts w:ascii="Times New Roman" w:hAnsi="Times New Roman" w:cs="Times New Roman"/>
                <w:b/>
                <w:sz w:val="20"/>
                <w:szCs w:val="20"/>
              </w:rPr>
              <w:t>Nº</w:t>
            </w:r>
            <w:r w:rsidRPr="001E3122">
              <w:rPr>
                <w:rFonts w:ascii="Times New Roman" w:hAnsi="Times New Roman" w:cs="Times New Roman"/>
                <w:b/>
                <w:spacing w:val="-6"/>
                <w:sz w:val="20"/>
                <w:szCs w:val="20"/>
              </w:rPr>
              <w:t xml:space="preserve"> </w:t>
            </w:r>
            <w:r w:rsidR="000A50D1">
              <w:rPr>
                <w:rFonts w:ascii="Times New Roman" w:hAnsi="Times New Roman" w:cs="Times New Roman"/>
                <w:b/>
                <w:spacing w:val="-2"/>
                <w:sz w:val="20"/>
                <w:szCs w:val="20"/>
              </w:rPr>
              <w:t>030/2026</w:t>
            </w:r>
          </w:p>
        </w:tc>
      </w:tr>
      <w:tr w:rsidR="000D06DB" w14:paraId="68476101" w14:textId="77777777">
        <w:trPr>
          <w:trHeight w:val="293"/>
        </w:trPr>
        <w:tc>
          <w:tcPr>
            <w:tcW w:w="9047" w:type="dxa"/>
            <w:gridSpan w:val="3"/>
          </w:tcPr>
          <w:p w14:paraId="3301D4A4" w14:textId="2BF5F956" w:rsidR="000D06DB" w:rsidRPr="00DC7C84" w:rsidRDefault="00BA0AC3" w:rsidP="00DC7C84">
            <w:pPr>
              <w:pStyle w:val="TableParagraph"/>
              <w:tabs>
                <w:tab w:val="left" w:pos="2901"/>
              </w:tabs>
              <w:jc w:val="both"/>
              <w:rPr>
                <w:rFonts w:ascii="Times New Roman" w:hAnsi="Times New Roman" w:cs="Times New Roman"/>
                <w:sz w:val="20"/>
                <w:szCs w:val="20"/>
              </w:rPr>
            </w:pPr>
            <w:r w:rsidRPr="00DC7C84">
              <w:rPr>
                <w:rFonts w:ascii="Times New Roman" w:hAnsi="Times New Roman" w:cs="Times New Roman"/>
                <w:b/>
                <w:sz w:val="20"/>
                <w:szCs w:val="20"/>
              </w:rPr>
              <w:t>Registro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Preços</w:t>
            </w:r>
            <w:r w:rsidRPr="00DC7C84">
              <w:rPr>
                <w:rFonts w:ascii="Times New Roman" w:hAnsi="Times New Roman" w:cs="Times New Roman"/>
                <w:sz w:val="20"/>
                <w:szCs w:val="20"/>
              </w:rPr>
              <w:t>:</w:t>
            </w:r>
            <w:r w:rsidRPr="00DC7C84">
              <w:rPr>
                <w:rFonts w:ascii="Times New Roman" w:hAnsi="Times New Roman" w:cs="Times New Roman"/>
                <w:spacing w:val="-3"/>
                <w:sz w:val="20"/>
                <w:szCs w:val="20"/>
              </w:rPr>
              <w:t xml:space="preserve"> </w:t>
            </w:r>
            <w:r w:rsidR="00A53A07" w:rsidRPr="00DC7C84">
              <w:rPr>
                <w:rFonts w:ascii="Segoe UI Symbol" w:hAnsi="Segoe UI Symbol" w:cs="Segoe UI Symbol"/>
                <w:sz w:val="20"/>
                <w:szCs w:val="20"/>
              </w:rPr>
              <w:t>☐</w:t>
            </w:r>
            <w:r w:rsidR="00501AD1" w:rsidRPr="00DC7C84">
              <w:rPr>
                <w:rFonts w:ascii="Times New Roman" w:hAnsi="Times New Roman" w:cs="Times New Roman"/>
                <w:spacing w:val="1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proofErr w:type="gramStart"/>
            <w:r w:rsidR="00A53A07" w:rsidRPr="00DC7C84">
              <w:rPr>
                <w:rFonts w:ascii="Segoe UI Symbol" w:hAnsi="Segoe UI Symbol" w:cs="Segoe UI Symbol"/>
                <w:sz w:val="20"/>
                <w:szCs w:val="20"/>
              </w:rPr>
              <w:t>☒</w:t>
            </w:r>
            <w:r w:rsidR="00A53A07" w:rsidRPr="00DC7C84">
              <w:rPr>
                <w:rFonts w:ascii="Times New Roman" w:hAnsi="Times New Roman" w:cs="Times New Roman"/>
                <w:spacing w:val="13"/>
                <w:sz w:val="20"/>
                <w:szCs w:val="20"/>
              </w:rPr>
              <w:t xml:space="preserve"> </w:t>
            </w:r>
            <w:r w:rsidR="00501AD1" w:rsidRPr="00DC7C84">
              <w:rPr>
                <w:rFonts w:ascii="Times New Roman" w:hAnsi="Times New Roman" w:cs="Times New Roman"/>
                <w:spacing w:val="10"/>
                <w:sz w:val="20"/>
                <w:szCs w:val="20"/>
              </w:rPr>
              <w:t xml:space="preserve"> </w:t>
            </w:r>
            <w:r w:rsidRPr="00DC7C84">
              <w:rPr>
                <w:rFonts w:ascii="Times New Roman" w:hAnsi="Times New Roman" w:cs="Times New Roman"/>
                <w:spacing w:val="-5"/>
                <w:sz w:val="20"/>
                <w:szCs w:val="20"/>
              </w:rPr>
              <w:t>Sim</w:t>
            </w:r>
            <w:proofErr w:type="gramEnd"/>
          </w:p>
        </w:tc>
      </w:tr>
      <w:tr w:rsidR="000D06DB" w14:paraId="544102D4" w14:textId="77777777">
        <w:trPr>
          <w:trHeight w:val="248"/>
        </w:trPr>
        <w:tc>
          <w:tcPr>
            <w:tcW w:w="9047" w:type="dxa"/>
            <w:gridSpan w:val="3"/>
          </w:tcPr>
          <w:p w14:paraId="156163DE" w14:textId="731A939A" w:rsidR="000D06DB" w:rsidRPr="00DC7C84" w:rsidRDefault="00BA0AC3" w:rsidP="000A50D1">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Unidades</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Requisitantes</w:t>
            </w:r>
            <w:r w:rsidRPr="00DC7C84">
              <w:rPr>
                <w:rFonts w:ascii="Times New Roman" w:hAnsi="Times New Roman" w:cs="Times New Roman"/>
                <w:sz w:val="20"/>
                <w:szCs w:val="20"/>
              </w:rPr>
              <w:t>:</w:t>
            </w:r>
            <w:r w:rsidRPr="00DC7C84">
              <w:rPr>
                <w:rFonts w:ascii="Times New Roman" w:hAnsi="Times New Roman" w:cs="Times New Roman"/>
                <w:spacing w:val="-10"/>
                <w:sz w:val="20"/>
                <w:szCs w:val="20"/>
              </w:rPr>
              <w:t xml:space="preserve"> </w:t>
            </w:r>
            <w:r w:rsidR="000A50D1">
              <w:rPr>
                <w:rFonts w:ascii="Times New Roman" w:hAnsi="Times New Roman" w:cs="Times New Roman"/>
                <w:sz w:val="20"/>
                <w:szCs w:val="20"/>
              </w:rPr>
              <w:t>Secretarias municipais</w:t>
            </w:r>
          </w:p>
        </w:tc>
      </w:tr>
      <w:tr w:rsidR="000D06DB" w14:paraId="31094C8E" w14:textId="77777777">
        <w:trPr>
          <w:trHeight w:val="495"/>
        </w:trPr>
        <w:tc>
          <w:tcPr>
            <w:tcW w:w="9047" w:type="dxa"/>
            <w:gridSpan w:val="3"/>
          </w:tcPr>
          <w:p w14:paraId="5D166E48"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Critério</w:t>
            </w:r>
            <w:r w:rsidRPr="00DC7C84">
              <w:rPr>
                <w:rFonts w:ascii="Times New Roman" w:hAnsi="Times New Roman" w:cs="Times New Roman"/>
                <w:b/>
                <w:spacing w:val="-1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Aceitabilidade</w:t>
            </w:r>
            <w:r w:rsidRPr="00DC7C84">
              <w:rPr>
                <w:rFonts w:ascii="Times New Roman" w:hAnsi="Times New Roman" w:cs="Times New Roman"/>
                <w:sz w:val="20"/>
                <w:szCs w:val="20"/>
              </w:rPr>
              <w:t>:</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Média</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Preços</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apurada</w:t>
            </w:r>
            <w:r w:rsidRPr="00DC7C84">
              <w:rPr>
                <w:rFonts w:ascii="Times New Roman" w:hAnsi="Times New Roman" w:cs="Times New Roman"/>
                <w:spacing w:val="-12"/>
                <w:sz w:val="20"/>
                <w:szCs w:val="20"/>
              </w:rPr>
              <w:t xml:space="preserve"> </w:t>
            </w:r>
            <w:r w:rsidRPr="00DC7C84">
              <w:rPr>
                <w:rFonts w:ascii="Times New Roman" w:hAnsi="Times New Roman" w:cs="Times New Roman"/>
                <w:sz w:val="20"/>
                <w:szCs w:val="20"/>
              </w:rPr>
              <w:t>pela</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Administração,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bem</w:t>
            </w:r>
            <w:r w:rsidRPr="00DC7C84">
              <w:rPr>
                <w:rFonts w:ascii="Times New Roman" w:hAnsi="Times New Roman" w:cs="Times New Roman"/>
                <w:spacing w:val="-11"/>
                <w:sz w:val="20"/>
                <w:szCs w:val="20"/>
              </w:rPr>
              <w:t xml:space="preserve"> </w:t>
            </w:r>
            <w:r w:rsidRPr="00DC7C84">
              <w:rPr>
                <w:rFonts w:ascii="Times New Roman" w:hAnsi="Times New Roman" w:cs="Times New Roman"/>
                <w:sz w:val="20"/>
                <w:szCs w:val="20"/>
              </w:rPr>
              <w:t>como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w:t>
            </w:r>
            <w:r w:rsidRPr="00DC7C84">
              <w:rPr>
                <w:rFonts w:ascii="Times New Roman" w:hAnsi="Times New Roman" w:cs="Times New Roman"/>
                <w:spacing w:val="-14"/>
                <w:sz w:val="20"/>
                <w:szCs w:val="20"/>
              </w:rPr>
              <w:t xml:space="preserve"> </w:t>
            </w:r>
            <w:r w:rsidRPr="00DC7C84">
              <w:rPr>
                <w:rFonts w:ascii="Times New Roman" w:hAnsi="Times New Roman" w:cs="Times New Roman"/>
                <w:spacing w:val="-2"/>
                <w:sz w:val="20"/>
                <w:szCs w:val="20"/>
              </w:rPr>
              <w:t>observância</w:t>
            </w:r>
          </w:p>
          <w:p w14:paraId="4091B63E"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sz w:val="20"/>
                <w:szCs w:val="20"/>
              </w:rPr>
              <w:t>aos</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preceitos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legais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9"/>
                <w:sz w:val="20"/>
                <w:szCs w:val="20"/>
              </w:rPr>
              <w:t xml:space="preserve"> </w:t>
            </w:r>
            <w:r w:rsidRPr="00DC7C84">
              <w:rPr>
                <w:rFonts w:ascii="Times New Roman" w:hAnsi="Times New Roman" w:cs="Times New Roman"/>
                <w:sz w:val="20"/>
                <w:szCs w:val="20"/>
              </w:rPr>
              <w:t>regras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consignadas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neste</w:t>
            </w:r>
            <w:r w:rsidRPr="00DC7C84">
              <w:rPr>
                <w:rFonts w:ascii="Times New Roman" w:hAnsi="Times New Roman" w:cs="Times New Roman"/>
                <w:spacing w:val="-6"/>
                <w:sz w:val="20"/>
                <w:szCs w:val="20"/>
              </w:rPr>
              <w:t xml:space="preserve"> </w:t>
            </w:r>
            <w:r w:rsidRPr="00DC7C84">
              <w:rPr>
                <w:rFonts w:ascii="Times New Roman" w:hAnsi="Times New Roman" w:cs="Times New Roman"/>
                <w:spacing w:val="-2"/>
                <w:sz w:val="20"/>
                <w:szCs w:val="20"/>
              </w:rPr>
              <w:t>Edital.</w:t>
            </w:r>
          </w:p>
        </w:tc>
      </w:tr>
      <w:tr w:rsidR="000D06DB" w14:paraId="5665CAFE" w14:textId="77777777">
        <w:trPr>
          <w:trHeight w:val="529"/>
        </w:trPr>
        <w:tc>
          <w:tcPr>
            <w:tcW w:w="9047" w:type="dxa"/>
            <w:gridSpan w:val="3"/>
          </w:tcPr>
          <w:p w14:paraId="4CCAA9DE" w14:textId="77777777" w:rsidR="000D06DB" w:rsidRPr="00DC7C84" w:rsidRDefault="00BA0AC3" w:rsidP="00DC7C84">
            <w:pPr>
              <w:pStyle w:val="TableParagraph"/>
              <w:tabs>
                <w:tab w:val="left" w:pos="3009"/>
              </w:tabs>
              <w:jc w:val="both"/>
              <w:rPr>
                <w:rFonts w:ascii="Times New Roman" w:hAnsi="Times New Roman" w:cs="Times New Roman"/>
                <w:sz w:val="20"/>
                <w:szCs w:val="20"/>
              </w:rPr>
            </w:pPr>
            <w:r w:rsidRPr="00DC7C84">
              <w:rPr>
                <w:rFonts w:ascii="Times New Roman" w:hAnsi="Times New Roman" w:cs="Times New Roman"/>
                <w:b/>
                <w:sz w:val="20"/>
                <w:szCs w:val="20"/>
              </w:rPr>
              <w:t>Orçamento</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Sigiloso:</w:t>
            </w:r>
            <w:r w:rsidRPr="00DC7C84">
              <w:rPr>
                <w:rFonts w:ascii="Times New Roman" w:hAnsi="Times New Roman" w:cs="Times New Roman"/>
                <w:b/>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color w:val="FF0000"/>
                <w:spacing w:val="-4"/>
                <w:sz w:val="20"/>
                <w:szCs w:val="20"/>
              </w:rPr>
              <w:t>*</w:t>
            </w:r>
            <w:r w:rsidRPr="00DC7C84">
              <w:rPr>
                <w:rFonts w:ascii="Times New Roman" w:hAnsi="Times New Roman" w:cs="Times New Roman"/>
                <w:spacing w:val="-4"/>
                <w:sz w:val="20"/>
                <w:szCs w:val="20"/>
              </w:rPr>
              <w:t>Sim</w:t>
            </w:r>
          </w:p>
          <w:p w14:paraId="15E39207"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color w:val="FF0000"/>
                <w:sz w:val="20"/>
                <w:szCs w:val="20"/>
              </w:rPr>
              <w:t>*</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Exceto</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para</w:t>
            </w:r>
            <w:r w:rsidRPr="00DC7C84">
              <w:rPr>
                <w:rFonts w:ascii="Times New Roman" w:hAnsi="Times New Roman" w:cs="Times New Roman"/>
                <w:color w:val="FF0000"/>
                <w:spacing w:val="-3"/>
                <w:sz w:val="20"/>
                <w:szCs w:val="20"/>
              </w:rPr>
              <w:t xml:space="preserve"> </w:t>
            </w:r>
            <w:r w:rsidRPr="00DC7C84">
              <w:rPr>
                <w:rFonts w:ascii="Times New Roman" w:hAnsi="Times New Roman" w:cs="Times New Roman"/>
                <w:color w:val="FF0000"/>
                <w:sz w:val="20"/>
                <w:szCs w:val="20"/>
              </w:rPr>
              <w:t>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órgãos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controles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licitantes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no</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momento</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pacing w:val="-2"/>
                <w:sz w:val="20"/>
                <w:szCs w:val="20"/>
              </w:rPr>
              <w:t>julgamento.</w:t>
            </w:r>
          </w:p>
        </w:tc>
      </w:tr>
      <w:tr w:rsidR="000D06DB" w14:paraId="2F012F94" w14:textId="77777777">
        <w:trPr>
          <w:trHeight w:val="3015"/>
        </w:trPr>
        <w:tc>
          <w:tcPr>
            <w:tcW w:w="9047" w:type="dxa"/>
            <w:gridSpan w:val="3"/>
          </w:tcPr>
          <w:p w14:paraId="1A2951CF" w14:textId="0220C6C0"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Tipo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Julgamento</w:t>
            </w:r>
            <w:r w:rsidRPr="00DC7C84">
              <w:rPr>
                <w:rFonts w:ascii="Times New Roman" w:hAnsi="Times New Roman" w:cs="Times New Roman"/>
                <w:sz w:val="20"/>
                <w:szCs w:val="20"/>
              </w:rPr>
              <w:t>:</w:t>
            </w:r>
            <w:r w:rsidR="00C06C1F" w:rsidRPr="00DC7C84">
              <w:rPr>
                <w:rFonts w:ascii="Segoe UI Symbol" w:hAnsi="Segoe UI Symbol" w:cs="Segoe UI Symbol"/>
                <w:sz w:val="20"/>
                <w:szCs w:val="20"/>
              </w:rPr>
              <w:t xml:space="preserve"> </w:t>
            </w:r>
            <w:proofErr w:type="gramStart"/>
            <w:r w:rsidR="00C06C1F" w:rsidRPr="00DC7C84">
              <w:rPr>
                <w:rFonts w:ascii="Segoe UI Symbol" w:hAnsi="Segoe UI Symbol" w:cs="Segoe UI Symbol"/>
                <w:sz w:val="20"/>
                <w:szCs w:val="20"/>
              </w:rPr>
              <w:t>☐</w:t>
            </w:r>
            <w:r w:rsidRPr="00DC7C84">
              <w:rPr>
                <w:rFonts w:ascii="Times New Roman" w:hAnsi="Times New Roman" w:cs="Times New Roman"/>
                <w:spacing w:val="-5"/>
                <w:sz w:val="20"/>
                <w:szCs w:val="20"/>
              </w:rPr>
              <w:t xml:space="preserve"> </w:t>
            </w:r>
            <w:r w:rsidR="00501AD1" w:rsidRPr="00DC7C84">
              <w:rPr>
                <w:rFonts w:ascii="Times New Roman" w:hAnsi="Times New Roman" w:cs="Times New Roman"/>
                <w:spacing w:val="40"/>
                <w:sz w:val="20"/>
                <w:szCs w:val="20"/>
              </w:rPr>
              <w:t xml:space="preserve"> </w:t>
            </w:r>
            <w:r w:rsidR="0077067F">
              <w:rPr>
                <w:rFonts w:ascii="Times New Roman" w:hAnsi="Times New Roman" w:cs="Times New Roman"/>
                <w:sz w:val="20"/>
                <w:szCs w:val="20"/>
              </w:rPr>
              <w:t>Menor</w:t>
            </w:r>
            <w:proofErr w:type="gramEnd"/>
            <w:r w:rsidR="0077067F">
              <w:rPr>
                <w:rFonts w:ascii="Times New Roman" w:hAnsi="Times New Roman" w:cs="Times New Roman"/>
                <w:sz w:val="20"/>
                <w:szCs w:val="20"/>
              </w:rPr>
              <w:t xml:space="preserve"> preço global</w:t>
            </w:r>
            <w:r w:rsidRPr="00DC7C84">
              <w:rPr>
                <w:rFonts w:ascii="Times New Roman" w:hAnsi="Times New Roman" w:cs="Times New Roman"/>
                <w:spacing w:val="40"/>
                <w:sz w:val="20"/>
                <w:szCs w:val="20"/>
              </w:rPr>
              <w:t xml:space="preserve"> </w:t>
            </w:r>
            <w:proofErr w:type="gramStart"/>
            <w:r w:rsidR="00C06C1F" w:rsidRPr="00DC7C84">
              <w:rPr>
                <w:rFonts w:ascii="Segoe UI Symbol" w:hAnsi="Segoe UI Symbol" w:cs="Segoe UI Symbol"/>
                <w:sz w:val="20"/>
                <w:szCs w:val="20"/>
              </w:rPr>
              <w:t>☒</w:t>
            </w:r>
            <w:r w:rsidR="00C06C1F" w:rsidRPr="00DC7C84">
              <w:rPr>
                <w:rFonts w:ascii="Times New Roman" w:hAnsi="Times New Roman" w:cs="Times New Roman"/>
                <w:spacing w:val="40"/>
                <w:sz w:val="20"/>
                <w:szCs w:val="20"/>
              </w:rPr>
              <w:t xml:space="preserve"> </w:t>
            </w:r>
            <w:r w:rsidR="00501AD1" w:rsidRPr="00DC7C84">
              <w:rPr>
                <w:rFonts w:ascii="Times New Roman" w:hAnsi="Times New Roman" w:cs="Times New Roman"/>
                <w:spacing w:val="3"/>
                <w:sz w:val="20"/>
                <w:szCs w:val="20"/>
              </w:rPr>
              <w:t xml:space="preserve"> </w:t>
            </w:r>
            <w:r w:rsidRPr="00DC7C84">
              <w:rPr>
                <w:rFonts w:ascii="Times New Roman" w:hAnsi="Times New Roman" w:cs="Times New Roman"/>
                <w:color w:val="FF0000"/>
                <w:sz w:val="20"/>
                <w:szCs w:val="20"/>
              </w:rPr>
              <w:t>*</w:t>
            </w:r>
            <w:proofErr w:type="gramEnd"/>
            <w:r w:rsidR="0077067F">
              <w:rPr>
                <w:sz w:val="20"/>
              </w:rPr>
              <w:t xml:space="preserve"> Menor</w:t>
            </w:r>
            <w:r w:rsidR="0077067F">
              <w:rPr>
                <w:spacing w:val="1"/>
                <w:sz w:val="20"/>
              </w:rPr>
              <w:t xml:space="preserve"> </w:t>
            </w:r>
            <w:r w:rsidR="0077067F">
              <w:rPr>
                <w:sz w:val="20"/>
              </w:rPr>
              <w:t>preço</w:t>
            </w:r>
            <w:r w:rsidR="0077067F">
              <w:rPr>
                <w:spacing w:val="-5"/>
                <w:sz w:val="20"/>
              </w:rPr>
              <w:t xml:space="preserve"> </w:t>
            </w:r>
            <w:r w:rsidR="0077067F">
              <w:rPr>
                <w:sz w:val="20"/>
              </w:rPr>
              <w:t>por</w:t>
            </w:r>
            <w:r w:rsidR="0077067F">
              <w:rPr>
                <w:spacing w:val="-3"/>
                <w:sz w:val="20"/>
              </w:rPr>
              <w:t xml:space="preserve"> </w:t>
            </w:r>
            <w:r w:rsidR="0077067F">
              <w:rPr>
                <w:sz w:val="20"/>
              </w:rPr>
              <w:t>item</w:t>
            </w:r>
            <w:r w:rsidR="0077067F">
              <w:rPr>
                <w:spacing w:val="57"/>
                <w:sz w:val="20"/>
              </w:rPr>
              <w:t xml:space="preserve"> </w:t>
            </w:r>
          </w:p>
          <w:p w14:paraId="74FD2855" w14:textId="44565933" w:rsidR="000D06DB" w:rsidRPr="00C215DC" w:rsidRDefault="00BA0AC3" w:rsidP="00DC7C84">
            <w:pPr>
              <w:pStyle w:val="TableParagraph"/>
              <w:jc w:val="both"/>
              <w:rPr>
                <w:rFonts w:ascii="Times New Roman" w:hAnsi="Times New Roman" w:cs="Times New Roman"/>
                <w:strike/>
                <w:sz w:val="20"/>
                <w:szCs w:val="20"/>
              </w:rPr>
            </w:pPr>
            <w:r w:rsidRPr="00C215DC">
              <w:rPr>
                <w:rFonts w:ascii="Times New Roman" w:hAnsi="Times New Roman" w:cs="Times New Roman"/>
                <w:strike/>
                <w:color w:val="FF0000"/>
                <w:sz w:val="20"/>
                <w:szCs w:val="20"/>
              </w:rPr>
              <w:t>*</w:t>
            </w:r>
            <w:r w:rsidRPr="00C215DC">
              <w:rPr>
                <w:rFonts w:ascii="Times New Roman" w:hAnsi="Times New Roman" w:cs="Times New Roman"/>
                <w:strike/>
                <w:color w:val="FF0000"/>
                <w:spacing w:val="-4"/>
                <w:sz w:val="20"/>
                <w:szCs w:val="20"/>
              </w:rPr>
              <w:t xml:space="preserve"> </w:t>
            </w:r>
            <w:r w:rsidRPr="00C215DC">
              <w:rPr>
                <w:rFonts w:ascii="Times New Roman" w:hAnsi="Times New Roman" w:cs="Times New Roman"/>
                <w:strike/>
                <w:sz w:val="20"/>
                <w:szCs w:val="20"/>
              </w:rPr>
              <w:t>O</w:t>
            </w:r>
            <w:r w:rsidRPr="00C215DC">
              <w:rPr>
                <w:rFonts w:ascii="Times New Roman" w:hAnsi="Times New Roman" w:cs="Times New Roman"/>
                <w:strike/>
                <w:spacing w:val="-2"/>
                <w:sz w:val="20"/>
                <w:szCs w:val="20"/>
              </w:rPr>
              <w:t xml:space="preserve"> </w:t>
            </w:r>
            <w:r w:rsidRPr="00C215DC">
              <w:rPr>
                <w:rFonts w:ascii="Times New Roman" w:hAnsi="Times New Roman" w:cs="Times New Roman"/>
                <w:strike/>
                <w:sz w:val="20"/>
                <w:szCs w:val="20"/>
              </w:rPr>
              <w:t>julgamento</w:t>
            </w:r>
            <w:r w:rsidRPr="00C215DC">
              <w:rPr>
                <w:rFonts w:ascii="Times New Roman" w:hAnsi="Times New Roman" w:cs="Times New Roman"/>
                <w:strike/>
                <w:spacing w:val="-1"/>
                <w:sz w:val="20"/>
                <w:szCs w:val="20"/>
              </w:rPr>
              <w:t xml:space="preserve"> </w:t>
            </w:r>
            <w:r w:rsidRPr="00C215DC">
              <w:rPr>
                <w:rFonts w:ascii="Times New Roman" w:hAnsi="Times New Roman" w:cs="Times New Roman"/>
                <w:strike/>
                <w:sz w:val="20"/>
                <w:szCs w:val="20"/>
              </w:rPr>
              <w:t>do</w:t>
            </w:r>
            <w:r w:rsidRPr="00C215DC">
              <w:rPr>
                <w:rFonts w:ascii="Times New Roman" w:hAnsi="Times New Roman" w:cs="Times New Roman"/>
                <w:strike/>
                <w:spacing w:val="-1"/>
                <w:sz w:val="20"/>
                <w:szCs w:val="20"/>
              </w:rPr>
              <w:t xml:space="preserve"> </w:t>
            </w:r>
            <w:r w:rsidRPr="00C215DC">
              <w:rPr>
                <w:rFonts w:ascii="Times New Roman" w:hAnsi="Times New Roman" w:cs="Times New Roman"/>
                <w:strike/>
                <w:sz w:val="20"/>
                <w:szCs w:val="20"/>
              </w:rPr>
              <w:t>certame</w:t>
            </w:r>
            <w:r w:rsidRPr="00C215DC">
              <w:rPr>
                <w:rFonts w:ascii="Times New Roman" w:hAnsi="Times New Roman" w:cs="Times New Roman"/>
                <w:strike/>
                <w:spacing w:val="-3"/>
                <w:sz w:val="20"/>
                <w:szCs w:val="20"/>
              </w:rPr>
              <w:t xml:space="preserve"> </w:t>
            </w:r>
            <w:r w:rsidRPr="00C215DC">
              <w:rPr>
                <w:rFonts w:ascii="Times New Roman" w:hAnsi="Times New Roman" w:cs="Times New Roman"/>
                <w:strike/>
                <w:sz w:val="20"/>
                <w:szCs w:val="20"/>
              </w:rPr>
              <w:t>por</w:t>
            </w:r>
            <w:r w:rsidRPr="00C215DC">
              <w:rPr>
                <w:rFonts w:ascii="Times New Roman" w:hAnsi="Times New Roman" w:cs="Times New Roman"/>
                <w:strike/>
                <w:spacing w:val="-3"/>
                <w:sz w:val="20"/>
                <w:szCs w:val="20"/>
              </w:rPr>
              <w:t xml:space="preserve"> </w:t>
            </w:r>
            <w:r w:rsidRPr="00C215DC">
              <w:rPr>
                <w:rFonts w:ascii="Times New Roman" w:hAnsi="Times New Roman" w:cs="Times New Roman"/>
                <w:strike/>
                <w:sz w:val="20"/>
                <w:szCs w:val="20"/>
              </w:rPr>
              <w:t>“menor</w:t>
            </w:r>
            <w:r w:rsidRPr="00C215DC">
              <w:rPr>
                <w:rFonts w:ascii="Times New Roman" w:hAnsi="Times New Roman" w:cs="Times New Roman"/>
                <w:strike/>
                <w:spacing w:val="-3"/>
                <w:sz w:val="20"/>
                <w:szCs w:val="20"/>
              </w:rPr>
              <w:t xml:space="preserve"> </w:t>
            </w:r>
            <w:r w:rsidRPr="00C215DC">
              <w:rPr>
                <w:rFonts w:ascii="Times New Roman" w:hAnsi="Times New Roman" w:cs="Times New Roman"/>
                <w:strike/>
                <w:sz w:val="20"/>
                <w:szCs w:val="20"/>
              </w:rPr>
              <w:t>preço</w:t>
            </w:r>
            <w:r w:rsidRPr="00C215DC">
              <w:rPr>
                <w:rFonts w:ascii="Times New Roman" w:hAnsi="Times New Roman" w:cs="Times New Roman"/>
                <w:strike/>
                <w:spacing w:val="-1"/>
                <w:sz w:val="20"/>
                <w:szCs w:val="20"/>
              </w:rPr>
              <w:t xml:space="preserve"> </w:t>
            </w:r>
            <w:r w:rsidRPr="00C215DC">
              <w:rPr>
                <w:rFonts w:ascii="Times New Roman" w:hAnsi="Times New Roman" w:cs="Times New Roman"/>
                <w:strike/>
                <w:sz w:val="20"/>
                <w:szCs w:val="20"/>
              </w:rPr>
              <w:t>por lote” se</w:t>
            </w:r>
            <w:r w:rsidRPr="00C215DC">
              <w:rPr>
                <w:rFonts w:ascii="Times New Roman" w:hAnsi="Times New Roman" w:cs="Times New Roman"/>
                <w:strike/>
                <w:spacing w:val="-3"/>
                <w:sz w:val="20"/>
                <w:szCs w:val="20"/>
              </w:rPr>
              <w:t xml:space="preserve"> </w:t>
            </w:r>
            <w:r w:rsidRPr="00C215DC">
              <w:rPr>
                <w:rFonts w:ascii="Times New Roman" w:hAnsi="Times New Roman" w:cs="Times New Roman"/>
                <w:strike/>
                <w:sz w:val="20"/>
                <w:szCs w:val="20"/>
              </w:rPr>
              <w:t>justifica</w:t>
            </w:r>
            <w:r w:rsidRPr="00C215DC">
              <w:rPr>
                <w:rFonts w:ascii="Times New Roman" w:hAnsi="Times New Roman" w:cs="Times New Roman"/>
                <w:strike/>
                <w:spacing w:val="-3"/>
                <w:sz w:val="20"/>
                <w:szCs w:val="20"/>
              </w:rPr>
              <w:t xml:space="preserve"> </w:t>
            </w:r>
            <w:r w:rsidRPr="00C215DC">
              <w:rPr>
                <w:rFonts w:ascii="Times New Roman" w:hAnsi="Times New Roman" w:cs="Times New Roman"/>
                <w:strike/>
                <w:sz w:val="20"/>
                <w:szCs w:val="20"/>
              </w:rPr>
              <w:t>conforme entendimento</w:t>
            </w:r>
            <w:r w:rsidRPr="00C215DC">
              <w:rPr>
                <w:rFonts w:ascii="Times New Roman" w:hAnsi="Times New Roman" w:cs="Times New Roman"/>
                <w:strike/>
                <w:spacing w:val="-4"/>
                <w:sz w:val="20"/>
                <w:szCs w:val="20"/>
              </w:rPr>
              <w:t xml:space="preserve"> </w:t>
            </w:r>
            <w:r w:rsidRPr="00C215DC">
              <w:rPr>
                <w:rFonts w:ascii="Times New Roman" w:hAnsi="Times New Roman" w:cs="Times New Roman"/>
                <w:strike/>
                <w:sz w:val="20"/>
                <w:szCs w:val="20"/>
              </w:rPr>
              <w:t>do</w:t>
            </w:r>
            <w:r w:rsidRPr="00C215DC">
              <w:rPr>
                <w:rFonts w:ascii="Times New Roman" w:hAnsi="Times New Roman" w:cs="Times New Roman"/>
                <w:strike/>
                <w:spacing w:val="-3"/>
                <w:sz w:val="20"/>
                <w:szCs w:val="20"/>
              </w:rPr>
              <w:t xml:space="preserve"> </w:t>
            </w:r>
            <w:r w:rsidRPr="00C215DC">
              <w:rPr>
                <w:rFonts w:ascii="Times New Roman" w:hAnsi="Times New Roman" w:cs="Times New Roman"/>
                <w:strike/>
                <w:sz w:val="20"/>
                <w:szCs w:val="20"/>
              </w:rPr>
              <w:t>TCU</w:t>
            </w:r>
            <w:r w:rsidRPr="00C215DC">
              <w:rPr>
                <w:rFonts w:ascii="Times New Roman" w:hAnsi="Times New Roman" w:cs="Times New Roman"/>
                <w:strike/>
                <w:spacing w:val="-1"/>
                <w:sz w:val="20"/>
                <w:szCs w:val="20"/>
              </w:rPr>
              <w:t xml:space="preserve"> </w:t>
            </w:r>
            <w:r w:rsidRPr="00C215DC">
              <w:rPr>
                <w:rFonts w:ascii="Times New Roman" w:hAnsi="Times New Roman" w:cs="Times New Roman"/>
                <w:strike/>
                <w:sz w:val="20"/>
                <w:szCs w:val="20"/>
              </w:rPr>
              <w:t>– Acórdão</w:t>
            </w:r>
            <w:r w:rsidRPr="00C215DC">
              <w:rPr>
                <w:rFonts w:ascii="Times New Roman" w:hAnsi="Times New Roman" w:cs="Times New Roman"/>
                <w:strike/>
                <w:spacing w:val="-3"/>
                <w:sz w:val="20"/>
                <w:szCs w:val="20"/>
              </w:rPr>
              <w:t xml:space="preserve"> </w:t>
            </w:r>
            <w:r w:rsidRPr="00C215DC">
              <w:rPr>
                <w:rFonts w:ascii="Times New Roman" w:hAnsi="Times New Roman" w:cs="Times New Roman"/>
                <w:strike/>
                <w:sz w:val="20"/>
                <w:szCs w:val="20"/>
              </w:rPr>
              <w:t>861/2013</w:t>
            </w:r>
            <w:r w:rsidRPr="00C215DC">
              <w:rPr>
                <w:rFonts w:ascii="Times New Roman" w:hAnsi="Times New Roman" w:cs="Times New Roman"/>
                <w:strike/>
                <w:spacing w:val="-4"/>
                <w:sz w:val="20"/>
                <w:szCs w:val="20"/>
              </w:rPr>
              <w:t xml:space="preserve"> </w:t>
            </w:r>
            <w:r w:rsidRPr="00C215DC">
              <w:rPr>
                <w:rFonts w:ascii="Times New Roman" w:hAnsi="Times New Roman" w:cs="Times New Roman"/>
                <w:strike/>
                <w:sz w:val="20"/>
                <w:szCs w:val="20"/>
              </w:rPr>
              <w:t>–</w:t>
            </w:r>
            <w:r w:rsidRPr="00C215DC">
              <w:rPr>
                <w:rFonts w:ascii="Times New Roman" w:hAnsi="Times New Roman" w:cs="Times New Roman"/>
                <w:strike/>
                <w:spacing w:val="-5"/>
                <w:sz w:val="20"/>
                <w:szCs w:val="20"/>
              </w:rPr>
              <w:t xml:space="preserve"> </w:t>
            </w:r>
            <w:r w:rsidRPr="00C215DC">
              <w:rPr>
                <w:rFonts w:ascii="Times New Roman" w:hAnsi="Times New Roman" w:cs="Times New Roman"/>
                <w:strike/>
                <w:sz w:val="20"/>
                <w:szCs w:val="20"/>
              </w:rPr>
              <w:t>Plenário,</w:t>
            </w:r>
            <w:r w:rsidRPr="00C215DC">
              <w:rPr>
                <w:rFonts w:ascii="Times New Roman" w:hAnsi="Times New Roman" w:cs="Times New Roman"/>
                <w:strike/>
                <w:spacing w:val="-5"/>
                <w:sz w:val="20"/>
                <w:szCs w:val="20"/>
              </w:rPr>
              <w:t xml:space="preserve"> </w:t>
            </w:r>
            <w:r w:rsidRPr="00C215DC">
              <w:rPr>
                <w:rFonts w:ascii="Times New Roman" w:hAnsi="Times New Roman" w:cs="Times New Roman"/>
                <w:strike/>
                <w:sz w:val="20"/>
                <w:szCs w:val="20"/>
              </w:rPr>
              <w:t>eis</w:t>
            </w:r>
            <w:r w:rsidRPr="00C215DC">
              <w:rPr>
                <w:rFonts w:ascii="Times New Roman" w:hAnsi="Times New Roman" w:cs="Times New Roman"/>
                <w:strike/>
                <w:spacing w:val="-4"/>
                <w:sz w:val="20"/>
                <w:szCs w:val="20"/>
              </w:rPr>
              <w:t xml:space="preserve"> </w:t>
            </w:r>
            <w:r w:rsidRPr="00C215DC">
              <w:rPr>
                <w:rFonts w:ascii="Times New Roman" w:hAnsi="Times New Roman" w:cs="Times New Roman"/>
                <w:strike/>
                <w:sz w:val="20"/>
                <w:szCs w:val="20"/>
              </w:rPr>
              <w:t>que</w:t>
            </w:r>
            <w:r w:rsidRPr="00C215DC">
              <w:rPr>
                <w:rFonts w:ascii="Times New Roman" w:hAnsi="Times New Roman" w:cs="Times New Roman"/>
                <w:strike/>
                <w:spacing w:val="-5"/>
                <w:sz w:val="20"/>
                <w:szCs w:val="20"/>
              </w:rPr>
              <w:t xml:space="preserve"> </w:t>
            </w:r>
            <w:r w:rsidRPr="00C215DC">
              <w:rPr>
                <w:rFonts w:ascii="Times New Roman" w:hAnsi="Times New Roman" w:cs="Times New Roman"/>
                <w:strike/>
                <w:sz w:val="20"/>
                <w:szCs w:val="20"/>
              </w:rPr>
              <w:t>os</w:t>
            </w:r>
            <w:r w:rsidRPr="00C215DC">
              <w:rPr>
                <w:rFonts w:ascii="Times New Roman" w:hAnsi="Times New Roman" w:cs="Times New Roman"/>
                <w:strike/>
                <w:spacing w:val="-4"/>
                <w:sz w:val="20"/>
                <w:szCs w:val="20"/>
              </w:rPr>
              <w:t xml:space="preserve"> </w:t>
            </w:r>
            <w:r w:rsidRPr="00C215DC">
              <w:rPr>
                <w:rFonts w:ascii="Times New Roman" w:hAnsi="Times New Roman" w:cs="Times New Roman"/>
                <w:strike/>
                <w:sz w:val="20"/>
                <w:szCs w:val="20"/>
              </w:rPr>
              <w:t>itens</w:t>
            </w:r>
            <w:r w:rsidRPr="00C215DC">
              <w:rPr>
                <w:rFonts w:ascii="Times New Roman" w:hAnsi="Times New Roman" w:cs="Times New Roman"/>
                <w:strike/>
                <w:spacing w:val="-4"/>
                <w:sz w:val="20"/>
                <w:szCs w:val="20"/>
              </w:rPr>
              <w:t xml:space="preserve"> </w:t>
            </w:r>
            <w:r w:rsidRPr="00C215DC">
              <w:rPr>
                <w:rFonts w:ascii="Times New Roman" w:hAnsi="Times New Roman" w:cs="Times New Roman"/>
                <w:strike/>
                <w:sz w:val="20"/>
                <w:szCs w:val="20"/>
              </w:rPr>
              <w:t>licitados,</w:t>
            </w:r>
            <w:r w:rsidRPr="00C215DC">
              <w:rPr>
                <w:rFonts w:ascii="Times New Roman" w:hAnsi="Times New Roman" w:cs="Times New Roman"/>
                <w:strike/>
                <w:spacing w:val="-5"/>
                <w:sz w:val="20"/>
                <w:szCs w:val="20"/>
              </w:rPr>
              <w:t xml:space="preserve"> </w:t>
            </w:r>
            <w:r w:rsidRPr="00C215DC">
              <w:rPr>
                <w:rFonts w:ascii="Times New Roman" w:hAnsi="Times New Roman" w:cs="Times New Roman"/>
                <w:strike/>
                <w:sz w:val="20"/>
                <w:szCs w:val="20"/>
              </w:rPr>
              <w:t>aglutinados</w:t>
            </w:r>
            <w:r w:rsidRPr="00C215DC">
              <w:rPr>
                <w:rFonts w:ascii="Times New Roman" w:hAnsi="Times New Roman" w:cs="Times New Roman"/>
                <w:strike/>
                <w:spacing w:val="-4"/>
                <w:sz w:val="20"/>
                <w:szCs w:val="20"/>
              </w:rPr>
              <w:t xml:space="preserve"> </w:t>
            </w:r>
            <w:r w:rsidRPr="00C215DC">
              <w:rPr>
                <w:rFonts w:ascii="Times New Roman" w:hAnsi="Times New Roman" w:cs="Times New Roman"/>
                <w:strike/>
                <w:sz w:val="20"/>
                <w:szCs w:val="20"/>
              </w:rPr>
              <w:t>por</w:t>
            </w:r>
            <w:r w:rsidRPr="00C215DC">
              <w:rPr>
                <w:rFonts w:ascii="Times New Roman" w:hAnsi="Times New Roman" w:cs="Times New Roman"/>
                <w:strike/>
                <w:spacing w:val="-4"/>
                <w:sz w:val="20"/>
                <w:szCs w:val="20"/>
              </w:rPr>
              <w:t xml:space="preserve"> </w:t>
            </w:r>
            <w:r w:rsidRPr="00C215DC">
              <w:rPr>
                <w:rFonts w:ascii="Times New Roman" w:hAnsi="Times New Roman" w:cs="Times New Roman"/>
                <w:strike/>
                <w:sz w:val="20"/>
                <w:szCs w:val="20"/>
              </w:rPr>
              <w:t>lotes</w:t>
            </w:r>
            <w:r w:rsidRPr="00C215DC">
              <w:rPr>
                <w:rFonts w:ascii="Times New Roman" w:hAnsi="Times New Roman" w:cs="Times New Roman"/>
                <w:strike/>
                <w:spacing w:val="-4"/>
                <w:sz w:val="20"/>
                <w:szCs w:val="20"/>
              </w:rPr>
              <w:t xml:space="preserve"> </w:t>
            </w:r>
            <w:r w:rsidRPr="00C215DC">
              <w:rPr>
                <w:rFonts w:ascii="Times New Roman" w:hAnsi="Times New Roman" w:cs="Times New Roman"/>
                <w:strike/>
                <w:sz w:val="20"/>
                <w:szCs w:val="20"/>
              </w:rPr>
              <w:t>estão</w:t>
            </w:r>
            <w:r w:rsidRPr="00C215DC">
              <w:rPr>
                <w:rFonts w:ascii="Times New Roman" w:hAnsi="Times New Roman" w:cs="Times New Roman"/>
                <w:strike/>
                <w:spacing w:val="-5"/>
                <w:sz w:val="20"/>
                <w:szCs w:val="20"/>
              </w:rPr>
              <w:t xml:space="preserve"> </w:t>
            </w:r>
            <w:r w:rsidRPr="00C215DC">
              <w:rPr>
                <w:rFonts w:ascii="Times New Roman" w:hAnsi="Times New Roman" w:cs="Times New Roman"/>
                <w:strike/>
                <w:sz w:val="20"/>
                <w:szCs w:val="20"/>
              </w:rPr>
              <w:t>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sidRPr="00C215DC">
              <w:rPr>
                <w:rFonts w:ascii="Times New Roman" w:hAnsi="Times New Roman" w:cs="Times New Roman"/>
                <w:strike/>
                <w:spacing w:val="-13"/>
                <w:sz w:val="20"/>
                <w:szCs w:val="20"/>
              </w:rPr>
              <w:t xml:space="preserve"> </w:t>
            </w:r>
            <w:r w:rsidRPr="00C215DC">
              <w:rPr>
                <w:rFonts w:ascii="Times New Roman" w:hAnsi="Times New Roman" w:cs="Times New Roman"/>
                <w:strike/>
                <w:sz w:val="20"/>
                <w:szCs w:val="20"/>
              </w:rPr>
              <w:t>recursos</w:t>
            </w:r>
            <w:r w:rsidRPr="00C215DC">
              <w:rPr>
                <w:rFonts w:ascii="Times New Roman" w:hAnsi="Times New Roman" w:cs="Times New Roman"/>
                <w:strike/>
                <w:spacing w:val="-12"/>
                <w:sz w:val="20"/>
                <w:szCs w:val="20"/>
              </w:rPr>
              <w:t xml:space="preserve"> </w:t>
            </w:r>
            <w:r w:rsidRPr="00C215DC">
              <w:rPr>
                <w:rFonts w:ascii="Times New Roman" w:hAnsi="Times New Roman" w:cs="Times New Roman"/>
                <w:strike/>
                <w:sz w:val="20"/>
                <w:szCs w:val="20"/>
              </w:rPr>
              <w:t>humanos</w:t>
            </w:r>
            <w:r w:rsidRPr="00C215DC">
              <w:rPr>
                <w:rFonts w:ascii="Times New Roman" w:hAnsi="Times New Roman" w:cs="Times New Roman"/>
                <w:strike/>
                <w:spacing w:val="-12"/>
                <w:sz w:val="20"/>
                <w:szCs w:val="20"/>
              </w:rPr>
              <w:t xml:space="preserve"> </w:t>
            </w:r>
            <w:r w:rsidRPr="00C215DC">
              <w:rPr>
                <w:rFonts w:ascii="Times New Roman" w:hAnsi="Times New Roman" w:cs="Times New Roman"/>
                <w:strike/>
                <w:sz w:val="20"/>
                <w:szCs w:val="20"/>
              </w:rPr>
              <w:t>e</w:t>
            </w:r>
            <w:r w:rsidRPr="00C215DC">
              <w:rPr>
                <w:rFonts w:ascii="Times New Roman" w:hAnsi="Times New Roman" w:cs="Times New Roman"/>
                <w:strike/>
                <w:spacing w:val="-10"/>
                <w:sz w:val="20"/>
                <w:szCs w:val="20"/>
              </w:rPr>
              <w:t xml:space="preserve"> </w:t>
            </w:r>
            <w:r w:rsidRPr="00C215DC">
              <w:rPr>
                <w:rFonts w:ascii="Times New Roman" w:hAnsi="Times New Roman" w:cs="Times New Roman"/>
                <w:strike/>
                <w:sz w:val="20"/>
                <w:szCs w:val="20"/>
              </w:rPr>
              <w:t>da</w:t>
            </w:r>
            <w:r w:rsidRPr="00C215DC">
              <w:rPr>
                <w:rFonts w:ascii="Times New Roman" w:hAnsi="Times New Roman" w:cs="Times New Roman"/>
                <w:strike/>
                <w:spacing w:val="-11"/>
                <w:sz w:val="20"/>
                <w:szCs w:val="20"/>
              </w:rPr>
              <w:t xml:space="preserve"> </w:t>
            </w:r>
            <w:r w:rsidRPr="00C215DC">
              <w:rPr>
                <w:rFonts w:ascii="Times New Roman" w:hAnsi="Times New Roman" w:cs="Times New Roman"/>
                <w:strike/>
                <w:sz w:val="20"/>
                <w:szCs w:val="20"/>
              </w:rPr>
              <w:t>dificuldade</w:t>
            </w:r>
            <w:r w:rsidRPr="00C215DC">
              <w:rPr>
                <w:rFonts w:ascii="Times New Roman" w:hAnsi="Times New Roman" w:cs="Times New Roman"/>
                <w:strike/>
                <w:spacing w:val="-11"/>
                <w:sz w:val="20"/>
                <w:szCs w:val="20"/>
              </w:rPr>
              <w:t xml:space="preserve"> </w:t>
            </w:r>
            <w:r w:rsidRPr="00C215DC">
              <w:rPr>
                <w:rFonts w:ascii="Times New Roman" w:hAnsi="Times New Roman" w:cs="Times New Roman"/>
                <w:strike/>
                <w:sz w:val="20"/>
                <w:szCs w:val="20"/>
              </w:rPr>
              <w:t>de</w:t>
            </w:r>
            <w:r w:rsidRPr="00C215DC">
              <w:rPr>
                <w:rFonts w:ascii="Times New Roman" w:hAnsi="Times New Roman" w:cs="Times New Roman"/>
                <w:strike/>
                <w:spacing w:val="-13"/>
                <w:sz w:val="20"/>
                <w:szCs w:val="20"/>
              </w:rPr>
              <w:t xml:space="preserve"> </w:t>
            </w:r>
            <w:r w:rsidRPr="00C215DC">
              <w:rPr>
                <w:rFonts w:ascii="Times New Roman" w:hAnsi="Times New Roman" w:cs="Times New Roman"/>
                <w:strike/>
                <w:sz w:val="20"/>
                <w:szCs w:val="20"/>
              </w:rPr>
              <w:t>controle,</w:t>
            </w:r>
            <w:r w:rsidRPr="00C215DC">
              <w:rPr>
                <w:rFonts w:ascii="Times New Roman" w:hAnsi="Times New Roman" w:cs="Times New Roman"/>
                <w:strike/>
                <w:spacing w:val="-13"/>
                <w:sz w:val="20"/>
                <w:szCs w:val="20"/>
              </w:rPr>
              <w:t xml:space="preserve"> </w:t>
            </w:r>
            <w:r w:rsidRPr="00C215DC">
              <w:rPr>
                <w:rFonts w:ascii="Times New Roman" w:hAnsi="Times New Roman" w:cs="Times New Roman"/>
                <w:strike/>
                <w:sz w:val="20"/>
                <w:szCs w:val="20"/>
              </w:rPr>
              <w:t>de</w:t>
            </w:r>
            <w:r w:rsidRPr="00C215DC">
              <w:rPr>
                <w:rFonts w:ascii="Times New Roman" w:hAnsi="Times New Roman" w:cs="Times New Roman"/>
                <w:strike/>
                <w:spacing w:val="-13"/>
                <w:sz w:val="20"/>
                <w:szCs w:val="20"/>
              </w:rPr>
              <w:t xml:space="preserve"> </w:t>
            </w:r>
            <w:r w:rsidRPr="00C215DC">
              <w:rPr>
                <w:rFonts w:ascii="Times New Roman" w:hAnsi="Times New Roman" w:cs="Times New Roman"/>
                <w:strike/>
                <w:sz w:val="20"/>
                <w:szCs w:val="20"/>
              </w:rPr>
              <w:t>sorte</w:t>
            </w:r>
            <w:r w:rsidRPr="00C215DC">
              <w:rPr>
                <w:rFonts w:ascii="Times New Roman" w:hAnsi="Times New Roman" w:cs="Times New Roman"/>
                <w:strike/>
                <w:spacing w:val="-12"/>
                <w:sz w:val="20"/>
                <w:szCs w:val="20"/>
              </w:rPr>
              <w:t xml:space="preserve"> </w:t>
            </w:r>
            <w:r w:rsidRPr="00C215DC">
              <w:rPr>
                <w:rFonts w:ascii="Times New Roman" w:hAnsi="Times New Roman" w:cs="Times New Roman"/>
                <w:strike/>
                <w:sz w:val="20"/>
                <w:szCs w:val="20"/>
              </w:rPr>
              <w:t>que</w:t>
            </w:r>
            <w:r w:rsidRPr="00C215DC">
              <w:rPr>
                <w:rFonts w:ascii="Times New Roman" w:hAnsi="Times New Roman" w:cs="Times New Roman"/>
                <w:strike/>
                <w:spacing w:val="-11"/>
                <w:sz w:val="20"/>
                <w:szCs w:val="20"/>
              </w:rPr>
              <w:t xml:space="preserve"> </w:t>
            </w:r>
            <w:r w:rsidRPr="00C215DC">
              <w:rPr>
                <w:rFonts w:ascii="Times New Roman" w:hAnsi="Times New Roman" w:cs="Times New Roman"/>
                <w:strike/>
                <w:sz w:val="20"/>
                <w:szCs w:val="20"/>
              </w:rPr>
              <w:t>poderia</w:t>
            </w:r>
            <w:r w:rsidRPr="00C215DC">
              <w:rPr>
                <w:rFonts w:ascii="Times New Roman" w:hAnsi="Times New Roman" w:cs="Times New Roman"/>
                <w:strike/>
                <w:spacing w:val="-13"/>
                <w:sz w:val="20"/>
                <w:szCs w:val="20"/>
              </w:rPr>
              <w:t xml:space="preserve"> </w:t>
            </w:r>
            <w:r w:rsidRPr="00C215DC">
              <w:rPr>
                <w:rFonts w:ascii="Times New Roman" w:hAnsi="Times New Roman" w:cs="Times New Roman"/>
                <w:strike/>
                <w:sz w:val="20"/>
                <w:szCs w:val="20"/>
              </w:rPr>
              <w:t>colocar</w:t>
            </w:r>
            <w:r w:rsidRPr="00C215DC">
              <w:rPr>
                <w:rFonts w:ascii="Times New Roman" w:hAnsi="Times New Roman" w:cs="Times New Roman"/>
                <w:strike/>
                <w:spacing w:val="-12"/>
                <w:sz w:val="20"/>
                <w:szCs w:val="20"/>
              </w:rPr>
              <w:t xml:space="preserve"> </w:t>
            </w:r>
            <w:r w:rsidRPr="00C215DC">
              <w:rPr>
                <w:rFonts w:ascii="Times New Roman" w:hAnsi="Times New Roman" w:cs="Times New Roman"/>
                <w:strike/>
                <w:sz w:val="20"/>
                <w:szCs w:val="20"/>
              </w:rPr>
              <w:t>em</w:t>
            </w:r>
            <w:r w:rsidRPr="00C215DC">
              <w:rPr>
                <w:rFonts w:ascii="Times New Roman" w:hAnsi="Times New Roman" w:cs="Times New Roman"/>
                <w:strike/>
                <w:spacing w:val="-8"/>
                <w:sz w:val="20"/>
                <w:szCs w:val="20"/>
              </w:rPr>
              <w:t xml:space="preserve"> </w:t>
            </w:r>
            <w:r w:rsidRPr="00C215DC">
              <w:rPr>
                <w:rFonts w:ascii="Times New Roman" w:hAnsi="Times New Roman" w:cs="Times New Roman"/>
                <w:strike/>
                <w:sz w:val="20"/>
                <w:szCs w:val="20"/>
              </w:rPr>
              <w:t>risco</w:t>
            </w:r>
            <w:r w:rsidRPr="00C215DC">
              <w:rPr>
                <w:rFonts w:ascii="Times New Roman" w:hAnsi="Times New Roman" w:cs="Times New Roman"/>
                <w:strike/>
                <w:spacing w:val="-13"/>
                <w:sz w:val="20"/>
                <w:szCs w:val="20"/>
              </w:rPr>
              <w:t xml:space="preserve"> </w:t>
            </w:r>
            <w:r w:rsidRPr="00C215DC">
              <w:rPr>
                <w:rFonts w:ascii="Times New Roman" w:hAnsi="Times New Roman" w:cs="Times New Roman"/>
                <w:strike/>
                <w:sz w:val="20"/>
                <w:szCs w:val="20"/>
              </w:rPr>
              <w:t>a</w:t>
            </w:r>
            <w:r w:rsidRPr="00C215DC">
              <w:rPr>
                <w:rFonts w:ascii="Times New Roman" w:hAnsi="Times New Roman" w:cs="Times New Roman"/>
                <w:strike/>
                <w:spacing w:val="-11"/>
                <w:sz w:val="20"/>
                <w:szCs w:val="20"/>
              </w:rPr>
              <w:t xml:space="preserve"> </w:t>
            </w:r>
            <w:r w:rsidRPr="00C215DC">
              <w:rPr>
                <w:rFonts w:ascii="Times New Roman" w:hAnsi="Times New Roman" w:cs="Times New Roman"/>
                <w:strike/>
                <w:sz w:val="20"/>
                <w:szCs w:val="20"/>
              </w:rPr>
              <w:t>economia de escala e a</w:t>
            </w:r>
            <w:r w:rsidRPr="00C215DC">
              <w:rPr>
                <w:rFonts w:ascii="Times New Roman" w:hAnsi="Times New Roman" w:cs="Times New Roman"/>
                <w:strike/>
                <w:spacing w:val="-2"/>
                <w:sz w:val="20"/>
                <w:szCs w:val="20"/>
              </w:rPr>
              <w:t xml:space="preserve"> </w:t>
            </w:r>
            <w:r w:rsidRPr="00C215DC">
              <w:rPr>
                <w:rFonts w:ascii="Times New Roman" w:hAnsi="Times New Roman" w:cs="Times New Roman"/>
                <w:strike/>
                <w:sz w:val="20"/>
                <w:szCs w:val="20"/>
              </w:rPr>
              <w:t>celeridade processual, comprometendo a</w:t>
            </w:r>
            <w:r w:rsidRPr="00C215DC">
              <w:rPr>
                <w:rFonts w:ascii="Times New Roman" w:hAnsi="Times New Roman" w:cs="Times New Roman"/>
                <w:strike/>
                <w:spacing w:val="-2"/>
                <w:sz w:val="20"/>
                <w:szCs w:val="20"/>
              </w:rPr>
              <w:t xml:space="preserve"> </w:t>
            </w:r>
            <w:r w:rsidRPr="00C215DC">
              <w:rPr>
                <w:rFonts w:ascii="Times New Roman" w:hAnsi="Times New Roman" w:cs="Times New Roman"/>
                <w:strike/>
                <w:sz w:val="20"/>
                <w:szCs w:val="20"/>
              </w:rPr>
              <w:t>seleção da proposta mais</w:t>
            </w:r>
            <w:r w:rsidRPr="00C215DC">
              <w:rPr>
                <w:rFonts w:ascii="Times New Roman" w:hAnsi="Times New Roman" w:cs="Times New Roman"/>
                <w:strike/>
                <w:spacing w:val="-1"/>
                <w:sz w:val="20"/>
                <w:szCs w:val="20"/>
              </w:rPr>
              <w:t xml:space="preserve"> </w:t>
            </w:r>
            <w:r w:rsidRPr="00C215DC">
              <w:rPr>
                <w:rFonts w:ascii="Times New Roman" w:hAnsi="Times New Roman" w:cs="Times New Roman"/>
                <w:strike/>
                <w:sz w:val="20"/>
                <w:szCs w:val="20"/>
              </w:rPr>
              <w:t>vantajosa para a</w:t>
            </w:r>
            <w:r w:rsidR="00AF0906" w:rsidRPr="00C215DC">
              <w:rPr>
                <w:rFonts w:ascii="Times New Roman" w:hAnsi="Times New Roman" w:cs="Times New Roman"/>
                <w:strike/>
                <w:sz w:val="20"/>
                <w:szCs w:val="20"/>
              </w:rPr>
              <w:t xml:space="preserve"> </w:t>
            </w:r>
            <w:r w:rsidRPr="00C215DC">
              <w:rPr>
                <w:rFonts w:ascii="Times New Roman" w:hAnsi="Times New Roman" w:cs="Times New Roman"/>
                <w:strike/>
                <w:sz w:val="20"/>
                <w:szCs w:val="20"/>
              </w:rPr>
              <w:t>Administração</w:t>
            </w:r>
            <w:r w:rsidRPr="00C215DC">
              <w:rPr>
                <w:rFonts w:ascii="Times New Roman" w:hAnsi="Times New Roman" w:cs="Times New Roman"/>
                <w:strike/>
                <w:spacing w:val="-9"/>
                <w:sz w:val="20"/>
                <w:szCs w:val="20"/>
              </w:rPr>
              <w:t xml:space="preserve"> </w:t>
            </w:r>
            <w:r w:rsidRPr="00C215DC">
              <w:rPr>
                <w:rFonts w:ascii="Times New Roman" w:hAnsi="Times New Roman" w:cs="Times New Roman"/>
                <w:strike/>
                <w:sz w:val="20"/>
                <w:szCs w:val="20"/>
              </w:rPr>
              <w:t>(Acórdão</w:t>
            </w:r>
            <w:r w:rsidRPr="00C215DC">
              <w:rPr>
                <w:rFonts w:ascii="Times New Roman" w:hAnsi="Times New Roman" w:cs="Times New Roman"/>
                <w:strike/>
                <w:spacing w:val="-6"/>
                <w:sz w:val="20"/>
                <w:szCs w:val="20"/>
              </w:rPr>
              <w:t xml:space="preserve"> </w:t>
            </w:r>
            <w:r w:rsidRPr="00C215DC">
              <w:rPr>
                <w:rFonts w:ascii="Times New Roman" w:hAnsi="Times New Roman" w:cs="Times New Roman"/>
                <w:strike/>
                <w:sz w:val="20"/>
                <w:szCs w:val="20"/>
              </w:rPr>
              <w:t>TCU</w:t>
            </w:r>
            <w:r w:rsidRPr="00C215DC">
              <w:rPr>
                <w:rFonts w:ascii="Times New Roman" w:hAnsi="Times New Roman" w:cs="Times New Roman"/>
                <w:strike/>
                <w:spacing w:val="-8"/>
                <w:sz w:val="20"/>
                <w:szCs w:val="20"/>
              </w:rPr>
              <w:t xml:space="preserve"> </w:t>
            </w:r>
            <w:r w:rsidRPr="00C215DC">
              <w:rPr>
                <w:rFonts w:ascii="Times New Roman" w:hAnsi="Times New Roman" w:cs="Times New Roman"/>
                <w:strike/>
                <w:sz w:val="20"/>
                <w:szCs w:val="20"/>
              </w:rPr>
              <w:t>5.301/2013</w:t>
            </w:r>
            <w:r w:rsidRPr="00C215DC">
              <w:rPr>
                <w:rFonts w:ascii="Times New Roman" w:hAnsi="Times New Roman" w:cs="Times New Roman"/>
                <w:strike/>
                <w:spacing w:val="-5"/>
                <w:sz w:val="20"/>
                <w:szCs w:val="20"/>
              </w:rPr>
              <w:t xml:space="preserve"> </w:t>
            </w:r>
            <w:r w:rsidRPr="00C215DC">
              <w:rPr>
                <w:rFonts w:ascii="Times New Roman" w:hAnsi="Times New Roman" w:cs="Times New Roman"/>
                <w:strike/>
                <w:sz w:val="20"/>
                <w:szCs w:val="20"/>
              </w:rPr>
              <w:t>–</w:t>
            </w:r>
            <w:r w:rsidRPr="00C215DC">
              <w:rPr>
                <w:rFonts w:ascii="Times New Roman" w:hAnsi="Times New Roman" w:cs="Times New Roman"/>
                <w:strike/>
                <w:spacing w:val="-6"/>
                <w:sz w:val="20"/>
                <w:szCs w:val="20"/>
              </w:rPr>
              <w:t xml:space="preserve"> </w:t>
            </w:r>
            <w:r w:rsidRPr="00C215DC">
              <w:rPr>
                <w:rFonts w:ascii="Times New Roman" w:hAnsi="Times New Roman" w:cs="Times New Roman"/>
                <w:strike/>
                <w:sz w:val="20"/>
                <w:szCs w:val="20"/>
              </w:rPr>
              <w:t>2ª</w:t>
            </w:r>
            <w:r w:rsidRPr="00C215DC">
              <w:rPr>
                <w:rFonts w:ascii="Times New Roman" w:hAnsi="Times New Roman" w:cs="Times New Roman"/>
                <w:strike/>
                <w:spacing w:val="-7"/>
                <w:sz w:val="20"/>
                <w:szCs w:val="20"/>
              </w:rPr>
              <w:t xml:space="preserve"> </w:t>
            </w:r>
            <w:r w:rsidRPr="00C215DC">
              <w:rPr>
                <w:rFonts w:ascii="Times New Roman" w:hAnsi="Times New Roman" w:cs="Times New Roman"/>
                <w:strike/>
                <w:spacing w:val="-2"/>
                <w:sz w:val="20"/>
                <w:szCs w:val="20"/>
              </w:rPr>
              <w:t>Câmara)</w:t>
            </w:r>
          </w:p>
        </w:tc>
      </w:tr>
      <w:tr w:rsidR="000D06DB" w14:paraId="008E94BF" w14:textId="77777777">
        <w:trPr>
          <w:trHeight w:val="289"/>
        </w:trPr>
        <w:tc>
          <w:tcPr>
            <w:tcW w:w="9047" w:type="dxa"/>
            <w:gridSpan w:val="3"/>
          </w:tcPr>
          <w:p w14:paraId="5B8B0D6A" w14:textId="77777777" w:rsidR="000D06DB" w:rsidRPr="00DC7C84" w:rsidRDefault="00BA0AC3" w:rsidP="00DC7C84">
            <w:pPr>
              <w:pStyle w:val="TableParagraph"/>
              <w:tabs>
                <w:tab w:val="left" w:pos="2915"/>
              </w:tabs>
              <w:jc w:val="both"/>
              <w:rPr>
                <w:rFonts w:ascii="Times New Roman" w:hAnsi="Times New Roman" w:cs="Times New Roman"/>
                <w:sz w:val="20"/>
                <w:szCs w:val="20"/>
              </w:rPr>
            </w:pPr>
            <w:r w:rsidRPr="00DC7C84">
              <w:rPr>
                <w:rFonts w:ascii="Times New Roman" w:hAnsi="Times New Roman" w:cs="Times New Roman"/>
                <w:b/>
                <w:sz w:val="20"/>
                <w:szCs w:val="20"/>
              </w:rPr>
              <w:t>Modo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Disputa</w:t>
            </w:r>
            <w:r w:rsidRPr="00DC7C84">
              <w:rPr>
                <w:rFonts w:ascii="Times New Roman" w:hAnsi="Times New Roman" w:cs="Times New Roman"/>
                <w:sz w:val="20"/>
                <w:szCs w:val="20"/>
              </w:rPr>
              <w:t>:</w:t>
            </w:r>
            <w:r w:rsidRPr="00DC7C84">
              <w:rPr>
                <w:rFonts w:ascii="Times New Roman" w:hAnsi="Times New Roman" w:cs="Times New Roman"/>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pacing w:val="-2"/>
                <w:sz w:val="20"/>
                <w:szCs w:val="20"/>
              </w:rPr>
              <w:t>Aberto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z w:val="20"/>
                <w:szCs w:val="20"/>
              </w:rPr>
              <w:t>Aberto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5"/>
                <w:sz w:val="20"/>
                <w:szCs w:val="20"/>
              </w:rPr>
              <w:t xml:space="preserve"> </w:t>
            </w:r>
            <w:r w:rsidRPr="00DC7C84">
              <w:rPr>
                <w:rFonts w:ascii="Times New Roman" w:hAnsi="Times New Roman" w:cs="Times New Roman"/>
                <w:spacing w:val="-2"/>
                <w:sz w:val="20"/>
                <w:szCs w:val="20"/>
              </w:rPr>
              <w:t>Fechado.</w:t>
            </w:r>
          </w:p>
        </w:tc>
      </w:tr>
      <w:tr w:rsidR="000D06DB" w14:paraId="6EE55ED5" w14:textId="77777777">
        <w:trPr>
          <w:trHeight w:val="416"/>
        </w:trPr>
        <w:tc>
          <w:tcPr>
            <w:tcW w:w="3521" w:type="dxa"/>
            <w:vMerge w:val="restart"/>
          </w:tcPr>
          <w:p w14:paraId="78ED12D0" w14:textId="57AC4E06" w:rsidR="000D06DB" w:rsidRPr="00DC7C84" w:rsidRDefault="00501AD1"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 xml:space="preserve">Recebimento de </w:t>
            </w:r>
            <w:r w:rsidR="00BA0AC3" w:rsidRPr="00DC7C84">
              <w:rPr>
                <w:rFonts w:ascii="Times New Roman" w:hAnsi="Times New Roman" w:cs="Times New Roman"/>
                <w:b/>
                <w:sz w:val="20"/>
                <w:szCs w:val="20"/>
              </w:rPr>
              <w:t>Propostas: Fim:</w:t>
            </w:r>
            <w:r w:rsidR="00BA0AC3" w:rsidRPr="00DC7C84">
              <w:rPr>
                <w:rFonts w:ascii="Times New Roman" w:hAnsi="Times New Roman" w:cs="Times New Roman"/>
                <w:b/>
                <w:spacing w:val="-12"/>
                <w:sz w:val="20"/>
                <w:szCs w:val="20"/>
              </w:rPr>
              <w:t xml:space="preserve"> </w:t>
            </w:r>
            <w:r w:rsidR="000A50D1">
              <w:rPr>
                <w:rFonts w:ascii="Times New Roman" w:hAnsi="Times New Roman" w:cs="Times New Roman"/>
                <w:sz w:val="20"/>
                <w:szCs w:val="20"/>
              </w:rPr>
              <w:t>02/09</w:t>
            </w:r>
            <w:r w:rsidR="00BA0AC3" w:rsidRPr="00DC7C84">
              <w:rPr>
                <w:rFonts w:ascii="Times New Roman" w:hAnsi="Times New Roman" w:cs="Times New Roman"/>
                <w:sz w:val="20"/>
                <w:szCs w:val="20"/>
              </w:rPr>
              <w:t>/2026</w:t>
            </w:r>
            <w:r w:rsidR="00BA0AC3" w:rsidRPr="00DC7C84">
              <w:rPr>
                <w:rFonts w:ascii="Times New Roman" w:hAnsi="Times New Roman" w:cs="Times New Roman"/>
                <w:spacing w:val="-11"/>
                <w:sz w:val="20"/>
                <w:szCs w:val="20"/>
              </w:rPr>
              <w:t xml:space="preserve"> </w:t>
            </w:r>
            <w:r w:rsidR="00BA0AC3" w:rsidRPr="00DC7C84">
              <w:rPr>
                <w:rFonts w:ascii="Times New Roman" w:hAnsi="Times New Roman" w:cs="Times New Roman"/>
                <w:sz w:val="20"/>
                <w:szCs w:val="20"/>
              </w:rPr>
              <w:t>às</w:t>
            </w:r>
            <w:r w:rsidR="00BA0AC3" w:rsidRPr="00DC7C84">
              <w:rPr>
                <w:rFonts w:ascii="Times New Roman" w:hAnsi="Times New Roman" w:cs="Times New Roman"/>
                <w:spacing w:val="-13"/>
                <w:sz w:val="20"/>
                <w:szCs w:val="20"/>
              </w:rPr>
              <w:t xml:space="preserve"> </w:t>
            </w:r>
            <w:r w:rsidR="00C06C1F">
              <w:rPr>
                <w:rFonts w:ascii="Times New Roman" w:hAnsi="Times New Roman" w:cs="Times New Roman"/>
                <w:sz w:val="20"/>
                <w:szCs w:val="20"/>
              </w:rPr>
              <w:t>08</w:t>
            </w:r>
            <w:r w:rsidR="00BA0AC3" w:rsidRPr="00DC7C84">
              <w:rPr>
                <w:rFonts w:ascii="Times New Roman" w:hAnsi="Times New Roman" w:cs="Times New Roman"/>
                <w:sz w:val="20"/>
                <w:szCs w:val="20"/>
              </w:rPr>
              <w:t>h50min</w:t>
            </w:r>
          </w:p>
        </w:tc>
        <w:tc>
          <w:tcPr>
            <w:tcW w:w="5526" w:type="dxa"/>
            <w:gridSpan w:val="2"/>
          </w:tcPr>
          <w:p w14:paraId="39F7B4F1" w14:textId="454EA9FE"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12"/>
                <w:sz w:val="20"/>
                <w:szCs w:val="20"/>
              </w:rPr>
              <w:t xml:space="preserve"> </w:t>
            </w:r>
            <w:r w:rsidR="000A50D1">
              <w:rPr>
                <w:rFonts w:ascii="Times New Roman" w:hAnsi="Times New Roman" w:cs="Times New Roman"/>
                <w:spacing w:val="-2"/>
                <w:sz w:val="20"/>
                <w:szCs w:val="20"/>
              </w:rPr>
              <w:t>02/09</w:t>
            </w:r>
            <w:r w:rsidRPr="00DC7C84">
              <w:rPr>
                <w:rFonts w:ascii="Times New Roman" w:hAnsi="Times New Roman" w:cs="Times New Roman"/>
                <w:spacing w:val="-2"/>
                <w:sz w:val="20"/>
                <w:szCs w:val="20"/>
              </w:rPr>
              <w:t>/2026</w:t>
            </w:r>
          </w:p>
        </w:tc>
      </w:tr>
      <w:tr w:rsidR="000D06DB" w14:paraId="20C2BA2F" w14:textId="77777777">
        <w:trPr>
          <w:trHeight w:val="745"/>
        </w:trPr>
        <w:tc>
          <w:tcPr>
            <w:tcW w:w="3521" w:type="dxa"/>
            <w:vMerge/>
            <w:tcBorders>
              <w:top w:val="nil"/>
            </w:tcBorders>
          </w:tcPr>
          <w:p w14:paraId="7074170C" w14:textId="77777777" w:rsidR="000D06DB" w:rsidRPr="00DC7C84" w:rsidRDefault="000D06DB" w:rsidP="00DC7C84">
            <w:pPr>
              <w:jc w:val="both"/>
              <w:rPr>
                <w:rFonts w:ascii="Times New Roman" w:hAnsi="Times New Roman" w:cs="Times New Roman"/>
                <w:sz w:val="20"/>
                <w:szCs w:val="20"/>
              </w:rPr>
            </w:pPr>
          </w:p>
        </w:tc>
        <w:tc>
          <w:tcPr>
            <w:tcW w:w="5526" w:type="dxa"/>
            <w:gridSpan w:val="2"/>
          </w:tcPr>
          <w:p w14:paraId="30A5295C" w14:textId="749F7682"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Horário</w:t>
            </w:r>
            <w:r w:rsidRPr="00DC7C84">
              <w:rPr>
                <w:rFonts w:ascii="Times New Roman" w:hAnsi="Times New Roman" w:cs="Times New Roman"/>
                <w:sz w:val="20"/>
                <w:szCs w:val="20"/>
              </w:rPr>
              <w:t>:</w:t>
            </w:r>
            <w:r w:rsidRPr="00DC7C84">
              <w:rPr>
                <w:rFonts w:ascii="Times New Roman" w:hAnsi="Times New Roman" w:cs="Times New Roman"/>
                <w:spacing w:val="-8"/>
                <w:sz w:val="20"/>
                <w:szCs w:val="20"/>
              </w:rPr>
              <w:t xml:space="preserve"> </w:t>
            </w:r>
            <w:r w:rsidR="00943C66">
              <w:rPr>
                <w:rFonts w:ascii="Times New Roman" w:hAnsi="Times New Roman" w:cs="Times New Roman"/>
                <w:sz w:val="20"/>
                <w:szCs w:val="20"/>
              </w:rPr>
              <w:t>09h00</w:t>
            </w:r>
            <w:r w:rsidRPr="00DC7C84">
              <w:rPr>
                <w:rFonts w:ascii="Times New Roman" w:hAnsi="Times New Roman" w:cs="Times New Roman"/>
                <w:sz w:val="20"/>
                <w:szCs w:val="20"/>
              </w:rPr>
              <w:t>min,</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horário</w:t>
            </w:r>
            <w:r w:rsidRPr="00DC7C84">
              <w:rPr>
                <w:rFonts w:ascii="Times New Roman" w:hAnsi="Times New Roman" w:cs="Times New Roman"/>
                <w:spacing w:val="-5"/>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7"/>
                <w:sz w:val="20"/>
                <w:szCs w:val="20"/>
              </w:rPr>
              <w:t xml:space="preserve"> </w:t>
            </w:r>
            <w:r w:rsidRPr="00DC7C84">
              <w:rPr>
                <w:rFonts w:ascii="Times New Roman" w:hAnsi="Times New Roman" w:cs="Times New Roman"/>
                <w:spacing w:val="-2"/>
                <w:sz w:val="20"/>
                <w:szCs w:val="20"/>
              </w:rPr>
              <w:t>Brasília</w:t>
            </w:r>
          </w:p>
          <w:p w14:paraId="4B308DF5"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Obs</w:t>
            </w:r>
            <w:r w:rsidRPr="00DC7C84">
              <w:rPr>
                <w:rFonts w:ascii="Times New Roman" w:hAnsi="Times New Roman" w:cs="Times New Roman"/>
                <w:sz w:val="20"/>
                <w:szCs w:val="20"/>
              </w:rPr>
              <w:t xml:space="preserve">. </w:t>
            </w:r>
            <w:r w:rsidRPr="00DC7C84">
              <w:rPr>
                <w:rFonts w:ascii="Times New Roman" w:hAnsi="Times New Roman" w:cs="Times New Roman"/>
                <w:color w:val="FF0000"/>
                <w:sz w:val="20"/>
                <w:szCs w:val="20"/>
              </w:rPr>
              <w:t>Nesta fase será informado via chat o horário de início dos lances.</w:t>
            </w:r>
          </w:p>
        </w:tc>
      </w:tr>
      <w:tr w:rsidR="000D06DB" w14:paraId="26750C52" w14:textId="77777777">
        <w:trPr>
          <w:trHeight w:val="248"/>
        </w:trPr>
        <w:tc>
          <w:tcPr>
            <w:tcW w:w="9047" w:type="dxa"/>
            <w:gridSpan w:val="3"/>
          </w:tcPr>
          <w:p w14:paraId="696D702B" w14:textId="6BA5BD45"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Local</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5"/>
                <w:sz w:val="20"/>
                <w:szCs w:val="20"/>
              </w:rPr>
              <w:t xml:space="preserve"> </w:t>
            </w:r>
            <w:hyperlink r:id="rId8">
              <w:r w:rsidR="00CB1C74">
                <w:rPr>
                  <w:rFonts w:ascii="Times New Roman" w:hAnsi="Times New Roman" w:cs="Times New Roman"/>
                  <w:color w:val="000080"/>
                  <w:spacing w:val="-2"/>
                  <w:sz w:val="20"/>
                  <w:szCs w:val="20"/>
                  <w:u w:val="single" w:color="000080"/>
                </w:rPr>
                <w:t>https://licitar.digital/</w:t>
              </w:r>
              <w:r w:rsidR="00807419">
                <w:rPr>
                  <w:rFonts w:ascii="Times New Roman" w:hAnsi="Times New Roman" w:cs="Times New Roman"/>
                  <w:color w:val="000080"/>
                  <w:spacing w:val="-2"/>
                  <w:sz w:val="20"/>
                  <w:szCs w:val="20"/>
                  <w:u w:val="single" w:color="000080"/>
                </w:rPr>
                <w:t xml:space="preserve"> </w:t>
              </w:r>
            </w:hyperlink>
          </w:p>
        </w:tc>
      </w:tr>
      <w:tr w:rsidR="000D06DB" w14:paraId="3C412BEC" w14:textId="77777777">
        <w:trPr>
          <w:trHeight w:val="248"/>
        </w:trPr>
        <w:tc>
          <w:tcPr>
            <w:tcW w:w="9047" w:type="dxa"/>
            <w:gridSpan w:val="3"/>
          </w:tcPr>
          <w:p w14:paraId="73667270"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Telef.</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Contato</w:t>
            </w:r>
            <w:r w:rsidRPr="00DC7C84">
              <w:rPr>
                <w:rFonts w:ascii="Times New Roman" w:hAnsi="Times New Roman" w:cs="Times New Roman"/>
                <w:sz w:val="20"/>
                <w:szCs w:val="20"/>
              </w:rPr>
              <w:t xml:space="preserve">: </w:t>
            </w:r>
            <w:hyperlink r:id="rId9" w:history="1">
              <w:r w:rsidR="00501AD1" w:rsidRPr="00DC7C84">
                <w:rPr>
                  <w:rFonts w:ascii="Times New Roman" w:hAnsi="Times New Roman" w:cs="Times New Roman"/>
                  <w:sz w:val="20"/>
                  <w:szCs w:val="20"/>
                </w:rPr>
                <w:t>(33) 3233-1528</w:t>
              </w:r>
            </w:hyperlink>
            <w:r w:rsidR="00501AD1" w:rsidRPr="00DC7C84">
              <w:rPr>
                <w:rFonts w:ascii="Times New Roman" w:hAnsi="Times New Roman" w:cs="Times New Roman"/>
                <w:sz w:val="20"/>
                <w:szCs w:val="20"/>
              </w:rPr>
              <w:t xml:space="preserve"> </w:t>
            </w:r>
            <w:r w:rsidRPr="00DC7C84">
              <w:rPr>
                <w:rFonts w:ascii="Times New Roman" w:hAnsi="Times New Roman" w:cs="Times New Roman"/>
                <w:sz w:val="20"/>
                <w:szCs w:val="20"/>
              </w:rPr>
              <w:t>ou</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pelo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endereço</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eletrônico:</w:t>
            </w:r>
            <w:r w:rsidRPr="00DC7C84">
              <w:rPr>
                <w:rFonts w:ascii="Times New Roman" w:hAnsi="Times New Roman" w:cs="Times New Roman"/>
                <w:spacing w:val="-3"/>
                <w:sz w:val="20"/>
                <w:szCs w:val="20"/>
              </w:rPr>
              <w:t xml:space="preserve"> </w:t>
            </w:r>
            <w:hyperlink r:id="rId10">
              <w:r w:rsidR="00636F0D" w:rsidRPr="00DC7C84">
                <w:rPr>
                  <w:rFonts w:ascii="Times New Roman" w:hAnsi="Times New Roman" w:cs="Times New Roman"/>
                  <w:color w:val="000080"/>
                  <w:spacing w:val="-2"/>
                  <w:sz w:val="20"/>
                  <w:szCs w:val="20"/>
                  <w:u w:val="single" w:color="000080"/>
                </w:rPr>
                <w:t>licitacao@tarumirim.mg.gov.br</w:t>
              </w:r>
            </w:hyperlink>
          </w:p>
        </w:tc>
      </w:tr>
      <w:tr w:rsidR="000D06DB" w14:paraId="37925208" w14:textId="77777777" w:rsidTr="00661326">
        <w:trPr>
          <w:trHeight w:val="2311"/>
        </w:trPr>
        <w:tc>
          <w:tcPr>
            <w:tcW w:w="9047" w:type="dxa"/>
            <w:gridSpan w:val="3"/>
          </w:tcPr>
          <w:p w14:paraId="3131B7C2" w14:textId="77777777" w:rsidR="00C06C1F" w:rsidRPr="0077631E" w:rsidRDefault="00C06C1F" w:rsidP="00C06C1F">
            <w:pPr>
              <w:jc w:val="both"/>
              <w:rPr>
                <w:rFonts w:ascii="Segoe UI" w:eastAsia="Arial" w:hAnsi="Segoe UI" w:cs="Segoe UI"/>
                <w:sz w:val="20"/>
                <w:szCs w:val="20"/>
              </w:rPr>
            </w:pPr>
            <w:r w:rsidRPr="0077631E">
              <w:rPr>
                <w:rFonts w:ascii="Segoe UI" w:eastAsia="Arial" w:hAnsi="Segoe UI" w:cs="Segoe UI"/>
                <w:b/>
                <w:sz w:val="20"/>
                <w:szCs w:val="20"/>
              </w:rPr>
              <w:t>Aplicar Benefícios da Lei Complementar 123/2006</w:t>
            </w:r>
            <w:r w:rsidRPr="0077631E">
              <w:rPr>
                <w:rFonts w:ascii="Segoe UI" w:eastAsia="Arial" w:hAnsi="Segoe UI" w:cs="Segoe UI"/>
                <w:sz w:val="20"/>
                <w:szCs w:val="20"/>
              </w:rPr>
              <w:t xml:space="preserve">: </w:t>
            </w:r>
            <w:sdt>
              <w:sdtPr>
                <w:rPr>
                  <w:rFonts w:ascii="Segoe UI" w:hAnsi="Segoe UI" w:cs="Segoe UI"/>
                </w:rPr>
                <w:tag w:val="goog_rdk_3"/>
                <w:id w:val="-751052160"/>
              </w:sdtPr>
              <w:sdtContent>
                <w:sdt>
                  <w:sdtPr>
                    <w:rPr>
                      <w:rFonts w:ascii="Segoe UI" w:eastAsia="Verdana" w:hAnsi="Segoe UI" w:cs="Segoe UI"/>
                      <w:iCs/>
                      <w:sz w:val="20"/>
                      <w:szCs w:val="20"/>
                    </w:rPr>
                    <w:id w:val="1949807881"/>
                    <w14:checkbox>
                      <w14:checked w14:val="0"/>
                      <w14:checkedState w14:val="2612" w14:font="MS Gothic"/>
                      <w14:uncheckedState w14:val="2610" w14:font="MS Gothic"/>
                    </w14:checkbox>
                  </w:sdtPr>
                  <w:sdtContent>
                    <w:r w:rsidRPr="0077631E">
                      <w:rPr>
                        <w:rFonts w:ascii="Segoe UI Symbol" w:eastAsia="MS Gothic" w:hAnsi="Segoe UI Symbol" w:cs="Segoe UI Symbol"/>
                        <w:iCs/>
                        <w:sz w:val="20"/>
                        <w:szCs w:val="20"/>
                      </w:rPr>
                      <w:t>☐</w:t>
                    </w:r>
                  </w:sdtContent>
                </w:sdt>
              </w:sdtContent>
            </w:sdt>
            <w:r w:rsidRPr="0077631E">
              <w:rPr>
                <w:rFonts w:ascii="Segoe UI" w:eastAsia="Arial" w:hAnsi="Segoe UI" w:cs="Segoe UI"/>
                <w:sz w:val="20"/>
                <w:szCs w:val="20"/>
              </w:rPr>
              <w:t xml:space="preserve">  Não    </w:t>
            </w:r>
            <w:sdt>
              <w:sdtPr>
                <w:rPr>
                  <w:rFonts w:ascii="Segoe UI" w:hAnsi="Segoe UI" w:cs="Segoe UI"/>
                </w:rPr>
                <w:tag w:val="goog_rdk_4"/>
                <w:id w:val="-1018465962"/>
              </w:sdtPr>
              <w:sdtContent>
                <w:sdt>
                  <w:sdtPr>
                    <w:rPr>
                      <w:rFonts w:ascii="Segoe UI" w:eastAsia="Verdana" w:hAnsi="Segoe UI" w:cs="Segoe UI"/>
                      <w:iCs/>
                      <w:sz w:val="20"/>
                      <w:szCs w:val="20"/>
                    </w:rPr>
                    <w:id w:val="369194465"/>
                    <w14:checkbox>
                      <w14:checked w14:val="1"/>
                      <w14:checkedState w14:val="2612" w14:font="MS Gothic"/>
                      <w14:uncheckedState w14:val="2610" w14:font="MS Gothic"/>
                    </w14:checkbox>
                  </w:sdtPr>
                  <w:sdtContent>
                    <w:r w:rsidRPr="0077631E">
                      <w:rPr>
                        <w:rFonts w:ascii="Segoe UI Symbol" w:eastAsia="MS Gothic" w:hAnsi="Segoe UI Symbol" w:cs="Segoe UI Symbol"/>
                        <w:iCs/>
                        <w:sz w:val="20"/>
                        <w:szCs w:val="20"/>
                      </w:rPr>
                      <w:t>☒</w:t>
                    </w:r>
                  </w:sdtContent>
                </w:sdt>
              </w:sdtContent>
            </w:sdt>
            <w:r w:rsidRPr="0077631E">
              <w:rPr>
                <w:rFonts w:ascii="Segoe UI" w:eastAsia="Arial" w:hAnsi="Segoe UI" w:cs="Segoe UI"/>
                <w:sz w:val="20"/>
                <w:szCs w:val="20"/>
              </w:rPr>
              <w:t xml:space="preserve">  Sim</w:t>
            </w:r>
          </w:p>
          <w:p w14:paraId="5B635CAD" w14:textId="77777777" w:rsidR="00C06C1F" w:rsidRPr="0077631E" w:rsidRDefault="00C06C1F" w:rsidP="00C06C1F">
            <w:pPr>
              <w:jc w:val="both"/>
              <w:rPr>
                <w:rFonts w:ascii="Segoe UI" w:eastAsia="Arial" w:hAnsi="Segoe UI" w:cs="Segoe UI"/>
                <w:sz w:val="20"/>
                <w:szCs w:val="20"/>
              </w:rPr>
            </w:pPr>
            <w:r w:rsidRPr="0077631E">
              <w:rPr>
                <w:rFonts w:ascii="Segoe UI" w:eastAsia="Arial" w:hAnsi="Segoe UI" w:cs="Segoe UI"/>
                <w:b/>
                <w:sz w:val="20"/>
                <w:szCs w:val="20"/>
              </w:rPr>
              <w:t>Licitação Exclusiva para ME e EPP</w:t>
            </w:r>
            <w:r w:rsidRPr="0077631E">
              <w:rPr>
                <w:rFonts w:ascii="Segoe UI" w:eastAsia="Arial" w:hAnsi="Segoe UI" w:cs="Segoe UI"/>
                <w:sz w:val="20"/>
                <w:szCs w:val="20"/>
              </w:rPr>
              <w:t>:</w:t>
            </w:r>
          </w:p>
          <w:p w14:paraId="0DE73277" w14:textId="33B5DBA8" w:rsidR="00C06C1F" w:rsidRPr="0077631E" w:rsidRDefault="00000000" w:rsidP="00C06C1F">
            <w:pPr>
              <w:jc w:val="both"/>
              <w:rPr>
                <w:rFonts w:ascii="Segoe UI" w:eastAsia="Arial" w:hAnsi="Segoe UI" w:cs="Segoe UI"/>
                <w:b/>
                <w:sz w:val="20"/>
                <w:szCs w:val="20"/>
              </w:rPr>
            </w:pPr>
            <w:sdt>
              <w:sdtPr>
                <w:rPr>
                  <w:rFonts w:ascii="Segoe UI" w:eastAsia="Verdana" w:hAnsi="Segoe UI" w:cs="Segoe UI"/>
                  <w:iCs/>
                  <w:sz w:val="20"/>
                  <w:szCs w:val="20"/>
                </w:rPr>
                <w:id w:val="-59252276"/>
                <w14:checkbox>
                  <w14:checked w14:val="0"/>
                  <w14:checkedState w14:val="2612" w14:font="MS Gothic"/>
                  <w14:uncheckedState w14:val="2610" w14:font="MS Gothic"/>
                </w14:checkbox>
              </w:sdtPr>
              <w:sdtContent>
                <w:r w:rsidR="000A50D1">
                  <w:rPr>
                    <w:rFonts w:ascii="MS Gothic" w:eastAsia="MS Gothic" w:hAnsi="MS Gothic" w:cs="Segoe UI" w:hint="eastAsia"/>
                    <w:iCs/>
                    <w:sz w:val="20"/>
                    <w:szCs w:val="20"/>
                  </w:rPr>
                  <w:t>☐</w:t>
                </w:r>
              </w:sdtContent>
            </w:sdt>
            <w:r w:rsidR="00C06C1F" w:rsidRPr="0077631E">
              <w:rPr>
                <w:rFonts w:ascii="Segoe UI" w:eastAsia="Arial" w:hAnsi="Segoe UI" w:cs="Segoe UI"/>
                <w:sz w:val="20"/>
                <w:szCs w:val="20"/>
              </w:rPr>
              <w:t xml:space="preserve">  Sim    </w:t>
            </w:r>
            <w:sdt>
              <w:sdtPr>
                <w:rPr>
                  <w:rFonts w:ascii="Segoe UI" w:eastAsia="Verdana" w:hAnsi="Segoe UI" w:cs="Segoe UI"/>
                  <w:iCs/>
                  <w:sz w:val="20"/>
                  <w:szCs w:val="20"/>
                </w:rPr>
                <w:id w:val="186261380"/>
                <w14:checkbox>
                  <w14:checked w14:val="0"/>
                  <w14:checkedState w14:val="2612" w14:font="MS Gothic"/>
                  <w14:uncheckedState w14:val="2610" w14:font="MS Gothic"/>
                </w14:checkbox>
              </w:sdtPr>
              <w:sdtContent>
                <w:r w:rsidR="00C06C1F">
                  <w:rPr>
                    <w:rFonts w:ascii="MS Gothic" w:eastAsia="MS Gothic" w:hAnsi="MS Gothic" w:cs="Segoe UI" w:hint="eastAsia"/>
                    <w:iCs/>
                    <w:sz w:val="20"/>
                    <w:szCs w:val="20"/>
                  </w:rPr>
                  <w:t>☐</w:t>
                </w:r>
              </w:sdtContent>
            </w:sdt>
            <w:r w:rsidR="00C06C1F" w:rsidRPr="0077631E">
              <w:rPr>
                <w:rFonts w:ascii="Segoe UI" w:eastAsia="Arial" w:hAnsi="Segoe UI" w:cs="Segoe UI"/>
                <w:sz w:val="20"/>
                <w:szCs w:val="20"/>
              </w:rPr>
              <w:t xml:space="preserve">  Não – Ampla Concorrência</w:t>
            </w:r>
          </w:p>
          <w:p w14:paraId="7987BBFE" w14:textId="77777777" w:rsidR="00C06C1F" w:rsidRDefault="00C06C1F" w:rsidP="00C06C1F">
            <w:pPr>
              <w:jc w:val="both"/>
              <w:rPr>
                <w:rFonts w:ascii="Segoe UI" w:eastAsia="Arial" w:hAnsi="Segoe UI" w:cs="Segoe UI"/>
                <w:sz w:val="20"/>
                <w:szCs w:val="20"/>
              </w:rPr>
            </w:pPr>
            <w:r w:rsidRPr="0077631E">
              <w:rPr>
                <w:rFonts w:ascii="Segoe UI" w:eastAsia="Arial" w:hAnsi="Segoe UI" w:cs="Segoe UI"/>
                <w:b/>
                <w:sz w:val="20"/>
                <w:szCs w:val="20"/>
              </w:rPr>
              <w:t xml:space="preserve">Aplicar o Art. 48, III, da Lei Complementar 123/2006, em conformidade com o art. 87 do Código Civil Brasileiro: </w:t>
            </w:r>
            <w:sdt>
              <w:sdtPr>
                <w:rPr>
                  <w:rFonts w:ascii="Segoe UI" w:eastAsia="Verdana" w:hAnsi="Segoe UI" w:cs="Segoe UI"/>
                  <w:iCs/>
                  <w:sz w:val="20"/>
                  <w:szCs w:val="20"/>
                </w:rPr>
                <w:id w:val="1953352442"/>
                <w14:checkbox>
                  <w14:checked w14:val="0"/>
                  <w14:checkedState w14:val="2612" w14:font="MS Gothic"/>
                  <w14:uncheckedState w14:val="2610" w14:font="MS Gothic"/>
                </w14:checkbox>
              </w:sdtPr>
              <w:sdtContent>
                <w:r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Não    </w:t>
            </w:r>
            <w:sdt>
              <w:sdtPr>
                <w:rPr>
                  <w:rFonts w:ascii="Segoe UI" w:eastAsia="Verdana" w:hAnsi="Segoe UI" w:cs="Segoe UI"/>
                  <w:iCs/>
                  <w:sz w:val="20"/>
                  <w:szCs w:val="20"/>
                </w:rPr>
                <w:id w:val="2011558255"/>
                <w14:checkbox>
                  <w14:checked w14:val="1"/>
                  <w14:checkedState w14:val="2612" w14:font="MS Gothic"/>
                  <w14:uncheckedState w14:val="2610" w14:font="MS Gothic"/>
                </w14:checkbox>
              </w:sdtPr>
              <w:sdtContent>
                <w:r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Sim</w:t>
            </w:r>
          </w:p>
          <w:p w14:paraId="199CBA06" w14:textId="77777777" w:rsidR="00C06C1F" w:rsidRPr="0077631E" w:rsidRDefault="00C06C1F" w:rsidP="00C06C1F">
            <w:pPr>
              <w:jc w:val="both"/>
              <w:rPr>
                <w:rFonts w:ascii="Segoe UI" w:eastAsia="Arial" w:hAnsi="Segoe UI" w:cs="Segoe UI"/>
                <w:sz w:val="20"/>
                <w:szCs w:val="20"/>
              </w:rPr>
            </w:pPr>
          </w:p>
          <w:p w14:paraId="18D82864" w14:textId="33E66704" w:rsidR="000D06DB" w:rsidRPr="00DC7C84" w:rsidRDefault="00C06C1F" w:rsidP="000A50D1">
            <w:pPr>
              <w:jc w:val="both"/>
              <w:rPr>
                <w:rFonts w:ascii="Times New Roman" w:hAnsi="Times New Roman" w:cs="Times New Roman"/>
                <w:sz w:val="20"/>
                <w:szCs w:val="20"/>
              </w:rPr>
            </w:pPr>
            <w:r w:rsidRPr="0077631E">
              <w:rPr>
                <w:rFonts w:ascii="Segoe UI" w:eastAsia="Arial" w:hAnsi="Segoe UI" w:cs="Segoe UI"/>
                <w:b/>
                <w:sz w:val="20"/>
                <w:szCs w:val="20"/>
              </w:rPr>
              <w:t xml:space="preserve">Obs.: </w:t>
            </w:r>
            <w:r w:rsidR="000A50D1">
              <w:t>1, 2, 3, 4, 5, 6, 7, 8, 9, 10, 11, 12, 13, 14, 15, 16, 17, 18, 19, 20, 21, 22, 23, 24, 25, 26, 27, 28, 29, 30, 31, 32, 33, 34, 35, 37, 38, 39, 41, 42, 44, 45, 46, 47, 48, 49, 50, 51, 52, 53, 54, 55, 56, 57, 58, 59, 60, 61, 62, 63, 64, 65, 66, 67, 68, 69, 70, 71, 72, 73, 74, 75, 76, 77, 78, 79, 80, 81, 82, 83</w:t>
            </w:r>
            <w:r w:rsidR="00E1515B">
              <w:t xml:space="preserve"> e 84.</w:t>
            </w:r>
          </w:p>
        </w:tc>
      </w:tr>
    </w:tbl>
    <w:p w14:paraId="0361BE3F" w14:textId="77777777" w:rsidR="000D06DB" w:rsidRDefault="000D06DB">
      <w:pPr>
        <w:pStyle w:val="TableParagraph"/>
        <w:spacing w:line="259" w:lineRule="auto"/>
        <w:jc w:val="both"/>
        <w:rPr>
          <w:sz w:val="20"/>
        </w:rPr>
        <w:sectPr w:rsidR="000D06DB">
          <w:headerReference w:type="default" r:id="rId11"/>
          <w:type w:val="continuous"/>
          <w:pgSz w:w="11910" w:h="16840"/>
          <w:pgMar w:top="1860" w:right="992" w:bottom="1280" w:left="1559" w:header="283" w:footer="1088" w:gutter="0"/>
          <w:pgNumType w:start="1"/>
          <w:cols w:space="720"/>
        </w:sectPr>
      </w:pPr>
    </w:p>
    <w:p w14:paraId="57CC3959" w14:textId="77777777" w:rsidR="000D06DB" w:rsidRPr="001E3122" w:rsidRDefault="000D06DB">
      <w:pPr>
        <w:pStyle w:val="Corpodetexto"/>
        <w:spacing w:before="39"/>
        <w:ind w:left="0"/>
        <w:jc w:val="left"/>
        <w:rPr>
          <w:rFonts w:ascii="Times New Roman" w:hAnsi="Times New Roman" w:cs="Times New Roman"/>
          <w:b/>
          <w:i/>
        </w:rPr>
      </w:pPr>
    </w:p>
    <w:p w14:paraId="50C0E997"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6E8D6C0A" wp14:editId="42769E17">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67C3CE"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55b8+KECAAAkBwAADgAAAAAAAAAAAAAAAAAuAgAAZHJz&#10;L2Uyb0RvYy54bWxQSwECLQAUAAYACAAAACEA5vKmMtsAAAADAQAADwAAAAAAAAAAAAAAAAD7BAAA&#10;ZHJzL2Rvd25yZXYueG1sUEsFBgAAAAAEAAQA8wAAAAMGAAAAAA==&#10;">
                <v:shape id="Graphic 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dHAsMA&#10;AADaAAAADwAAAGRycy9kb3ducmV2LnhtbESPS4vCQBCE78L+h6EX9iI6cRGJWUcRRXycfB301mR6&#10;k2CmJ2RGk/33O4Lgsaiqr6jJrDWleFDtCssKBv0IBHFqdcGZgvNp1YtBOI+ssbRMCv7IwWz60Zlg&#10;om3DB3ocfSYChF2CCnLvq0RKl+Zk0PVtRRy8X1sb9EHWmdQ1NgFuSvkdRSNpsOCwkGNFi5zS2/Fu&#10;FNBttxjKrVlf9fi67m78Pr4sG6W+Ptv5DwhPrX+HX+2NVjCG55Vw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dHAs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13CE3307" w14:textId="77777777" w:rsidR="000D06DB" w:rsidRPr="001E3122" w:rsidRDefault="00BA0AC3" w:rsidP="001E3122">
      <w:pPr>
        <w:pStyle w:val="Ttulo2"/>
        <w:spacing w:before="0"/>
        <w:ind w:left="0" w:firstLine="0"/>
        <w:jc w:val="center"/>
        <w:rPr>
          <w:rFonts w:ascii="Times New Roman" w:hAnsi="Times New Roman" w:cs="Times New Roman"/>
          <w:sz w:val="24"/>
          <w:szCs w:val="24"/>
        </w:rPr>
      </w:pPr>
      <w:r w:rsidRPr="001E3122">
        <w:rPr>
          <w:rFonts w:ascii="Times New Roman" w:hAnsi="Times New Roman" w:cs="Times New Roman"/>
          <w:noProof/>
          <w:sz w:val="24"/>
          <w:szCs w:val="24"/>
          <w:lang w:eastAsia="pt-BR"/>
        </w:rPr>
        <mc:AlternateContent>
          <mc:Choice Requires="wps">
            <w:drawing>
              <wp:anchor distT="0" distB="0" distL="0" distR="0" simplePos="0" relativeHeight="251572736" behindDoc="1" locked="0" layoutInCell="1" allowOverlap="1" wp14:anchorId="5B9BA5E8" wp14:editId="7D388F0B">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D55C3D"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C1VQ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LxHwLVVAgAA9A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sz w:val="24"/>
          <w:szCs w:val="24"/>
        </w:rPr>
        <w:t>Peças</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Integrantes</w:t>
      </w:r>
      <w:r w:rsidRPr="001E3122">
        <w:rPr>
          <w:rFonts w:ascii="Times New Roman" w:hAnsi="Times New Roman" w:cs="Times New Roman"/>
          <w:spacing w:val="-4"/>
          <w:sz w:val="24"/>
          <w:szCs w:val="24"/>
        </w:rPr>
        <w:t xml:space="preserve"> </w:t>
      </w:r>
      <w:r w:rsidRPr="001E3122">
        <w:rPr>
          <w:rFonts w:ascii="Times New Roman" w:hAnsi="Times New Roman" w:cs="Times New Roman"/>
          <w:sz w:val="24"/>
          <w:szCs w:val="24"/>
        </w:rPr>
        <w:t>do</w:t>
      </w:r>
      <w:r w:rsidRPr="001E3122">
        <w:rPr>
          <w:rFonts w:ascii="Times New Roman" w:hAnsi="Times New Roman" w:cs="Times New Roman"/>
          <w:spacing w:val="-5"/>
          <w:sz w:val="24"/>
          <w:szCs w:val="24"/>
        </w:rPr>
        <w:t xml:space="preserve"> </w:t>
      </w:r>
      <w:r w:rsidRPr="001E3122">
        <w:rPr>
          <w:rFonts w:ascii="Times New Roman" w:hAnsi="Times New Roman" w:cs="Times New Roman"/>
          <w:spacing w:val="-2"/>
          <w:sz w:val="24"/>
          <w:szCs w:val="24"/>
        </w:rPr>
        <w:t>Edital:</w:t>
      </w:r>
    </w:p>
    <w:p w14:paraId="68885FF8" w14:textId="77777777" w:rsidR="000D06DB" w:rsidRPr="001E3122" w:rsidRDefault="000D06DB" w:rsidP="00DC7C84">
      <w:pPr>
        <w:pStyle w:val="Corpodetexto"/>
        <w:spacing w:line="360" w:lineRule="auto"/>
        <w:ind w:left="142" w:right="142"/>
        <w:jc w:val="left"/>
        <w:rPr>
          <w:rFonts w:ascii="Times New Roman" w:hAnsi="Times New Roman" w:cs="Times New Roman"/>
          <w:b/>
        </w:rPr>
      </w:pPr>
    </w:p>
    <w:p w14:paraId="52D6916C"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w:t>
      </w:r>
      <w:r w:rsidRPr="001E3122">
        <w:rPr>
          <w:rFonts w:ascii="Times New Roman" w:hAnsi="Times New Roman" w:cs="Times New Roman"/>
          <w:b/>
          <w:spacing w:val="-1"/>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Pr="001E3122">
        <w:rPr>
          <w:rFonts w:ascii="Times New Roman" w:hAnsi="Times New Roman" w:cs="Times New Roman"/>
        </w:rPr>
        <w:t>Normas</w:t>
      </w:r>
      <w:r w:rsidRPr="001E3122">
        <w:rPr>
          <w:rFonts w:ascii="Times New Roman" w:hAnsi="Times New Roman" w:cs="Times New Roman"/>
          <w:spacing w:val="-3"/>
        </w:rPr>
        <w:t xml:space="preserve"> </w:t>
      </w:r>
      <w:r w:rsidRPr="001E3122">
        <w:rPr>
          <w:rFonts w:ascii="Times New Roman" w:hAnsi="Times New Roman" w:cs="Times New Roman"/>
          <w:spacing w:val="-2"/>
        </w:rPr>
        <w:t>específicas;</w:t>
      </w:r>
    </w:p>
    <w:p w14:paraId="0C95BE65"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II</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Declaração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enquadramento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ME,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EPPs</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7"/>
          <w:sz w:val="22"/>
          <w:szCs w:val="22"/>
        </w:rPr>
        <w:t xml:space="preserve"> </w:t>
      </w:r>
      <w:r w:rsidRPr="001E3122">
        <w:rPr>
          <w:rFonts w:ascii="Times New Roman" w:hAnsi="Times New Roman" w:cs="Times New Roman"/>
          <w:spacing w:val="-2"/>
          <w:sz w:val="22"/>
          <w:szCs w:val="22"/>
        </w:rPr>
        <w:t>equiparadas;</w:t>
      </w:r>
    </w:p>
    <w:p w14:paraId="67B5DA38"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9"/>
        </w:rPr>
        <w:t xml:space="preserve"> </w:t>
      </w:r>
      <w:r w:rsidRPr="001E3122">
        <w:rPr>
          <w:rFonts w:ascii="Times New Roman" w:hAnsi="Times New Roman" w:cs="Times New Roman"/>
          <w:b/>
        </w:rPr>
        <w:t>III</w:t>
      </w:r>
      <w:r w:rsidRPr="001E3122">
        <w:rPr>
          <w:rFonts w:ascii="Times New Roman" w:hAnsi="Times New Roman" w:cs="Times New Roman"/>
          <w:b/>
          <w:spacing w:val="-4"/>
        </w:rPr>
        <w:t xml:space="preserve"> </w:t>
      </w:r>
      <w:r w:rsidRPr="001E3122">
        <w:rPr>
          <w:rFonts w:ascii="Times New Roman" w:hAnsi="Times New Roman" w:cs="Times New Roman"/>
        </w:rPr>
        <w:t>–</w:t>
      </w:r>
      <w:r w:rsidRPr="001E3122">
        <w:rPr>
          <w:rFonts w:ascii="Times New Roman" w:hAnsi="Times New Roman" w:cs="Times New Roman"/>
          <w:spacing w:val="-6"/>
        </w:rPr>
        <w:t xml:space="preserve"> </w:t>
      </w:r>
      <w:r w:rsidRPr="001E3122">
        <w:rPr>
          <w:rFonts w:ascii="Times New Roman" w:hAnsi="Times New Roman" w:cs="Times New Roman"/>
        </w:rPr>
        <w:t>Declarações</w:t>
      </w:r>
      <w:r w:rsidRPr="001E3122">
        <w:rPr>
          <w:rFonts w:ascii="Times New Roman" w:hAnsi="Times New Roman" w:cs="Times New Roman"/>
          <w:spacing w:val="-5"/>
        </w:rPr>
        <w:t xml:space="preserve"> </w:t>
      </w:r>
      <w:r w:rsidRPr="001E3122">
        <w:rPr>
          <w:rFonts w:ascii="Times New Roman" w:hAnsi="Times New Roman" w:cs="Times New Roman"/>
          <w:spacing w:val="-2"/>
        </w:rPr>
        <w:t>conjuntas;</w:t>
      </w:r>
    </w:p>
    <w:p w14:paraId="468172A8" w14:textId="6E92F1A5" w:rsidR="000D06DB" w:rsidRPr="001E3122" w:rsidRDefault="00BA0AC3" w:rsidP="00755338">
      <w:pPr>
        <w:tabs>
          <w:tab w:val="left" w:pos="2175"/>
        </w:tabs>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IV</w:t>
      </w:r>
      <w:r w:rsidRPr="001E3122">
        <w:rPr>
          <w:rFonts w:ascii="Times New Roman" w:hAnsi="Times New Roman" w:cs="Times New Roman"/>
          <w:b/>
          <w:spacing w:val="-7"/>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Pr="001E3122">
        <w:rPr>
          <w:rFonts w:ascii="Times New Roman" w:hAnsi="Times New Roman" w:cs="Times New Roman"/>
        </w:rPr>
        <w:t>Proposta</w:t>
      </w:r>
      <w:r w:rsidRPr="001E3122">
        <w:rPr>
          <w:rFonts w:ascii="Times New Roman" w:hAnsi="Times New Roman" w:cs="Times New Roman"/>
          <w:spacing w:val="-7"/>
        </w:rPr>
        <w:t xml:space="preserve"> </w:t>
      </w:r>
      <w:r w:rsidRPr="001E3122">
        <w:rPr>
          <w:rFonts w:ascii="Times New Roman" w:hAnsi="Times New Roman" w:cs="Times New Roman"/>
          <w:spacing w:val="-2"/>
        </w:rPr>
        <w:t>Comercial.</w:t>
      </w:r>
      <w:r w:rsidR="00755338">
        <w:rPr>
          <w:rFonts w:ascii="Times New Roman" w:hAnsi="Times New Roman" w:cs="Times New Roman"/>
          <w:spacing w:val="-2"/>
        </w:rPr>
        <w:tab/>
      </w:r>
    </w:p>
    <w:p w14:paraId="6F18687A"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5"/>
          <w:sz w:val="22"/>
          <w:szCs w:val="22"/>
        </w:rPr>
        <w:t xml:space="preserve"> </w:t>
      </w:r>
      <w:r w:rsidRPr="001E3122">
        <w:rPr>
          <w:rFonts w:ascii="Times New Roman" w:hAnsi="Times New Roman" w:cs="Times New Roman"/>
          <w:b/>
          <w:sz w:val="22"/>
          <w:szCs w:val="22"/>
        </w:rPr>
        <w:t>V</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Minuta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Ata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Registro</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Preços</w:t>
      </w:r>
    </w:p>
    <w:p w14:paraId="166CFB2C"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VI</w:t>
      </w:r>
      <w:r w:rsidRPr="001E3122">
        <w:rPr>
          <w:rFonts w:ascii="Times New Roman" w:hAnsi="Times New Roman" w:cs="Times New Roman"/>
          <w:b/>
          <w:spacing w:val="-6"/>
        </w:rPr>
        <w:t xml:space="preserve"> </w:t>
      </w:r>
      <w:r w:rsidRPr="001E3122">
        <w:rPr>
          <w:rFonts w:ascii="Times New Roman" w:hAnsi="Times New Roman" w:cs="Times New Roman"/>
        </w:rPr>
        <w:t>–</w:t>
      </w:r>
      <w:r w:rsidRPr="001E3122">
        <w:rPr>
          <w:rFonts w:ascii="Times New Roman" w:hAnsi="Times New Roman" w:cs="Times New Roman"/>
          <w:spacing w:val="-3"/>
        </w:rPr>
        <w:t xml:space="preserve"> </w:t>
      </w:r>
      <w:r w:rsidRPr="001E3122">
        <w:rPr>
          <w:rFonts w:ascii="Times New Roman" w:hAnsi="Times New Roman" w:cs="Times New Roman"/>
        </w:rPr>
        <w:t>Minuta</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spacing w:val="-2"/>
        </w:rPr>
        <w:t>Contrato</w:t>
      </w:r>
    </w:p>
    <w:p w14:paraId="6DEC7B5B"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VII</w:t>
      </w:r>
      <w:r w:rsidRPr="001E3122">
        <w:rPr>
          <w:rFonts w:ascii="Times New Roman" w:hAnsi="Times New Roman" w:cs="Times New Roman"/>
          <w:b/>
          <w:spacing w:val="-7"/>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Orçamento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Estimado</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2"/>
          <w:sz w:val="22"/>
          <w:szCs w:val="22"/>
        </w:rPr>
        <w:t xml:space="preserve"> </w:t>
      </w:r>
      <w:r w:rsidRPr="001E3122">
        <w:rPr>
          <w:rFonts w:ascii="Times New Roman" w:hAnsi="Times New Roman" w:cs="Times New Roman"/>
          <w:sz w:val="22"/>
          <w:szCs w:val="22"/>
        </w:rPr>
        <w:t>Quantitativos</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Valores.</w:t>
      </w:r>
    </w:p>
    <w:p w14:paraId="244550FD" w14:textId="77777777" w:rsidR="000D06DB" w:rsidRPr="001E3122" w:rsidRDefault="000D06DB" w:rsidP="00DC7C84">
      <w:pPr>
        <w:pStyle w:val="Corpodetexto"/>
        <w:spacing w:line="360" w:lineRule="auto"/>
        <w:ind w:left="142" w:right="142"/>
        <w:rPr>
          <w:rFonts w:ascii="Times New Roman" w:hAnsi="Times New Roman" w:cs="Times New Roman"/>
          <w:sz w:val="22"/>
          <w:szCs w:val="22"/>
        </w:rPr>
      </w:pPr>
    </w:p>
    <w:p w14:paraId="1240C85D" w14:textId="5286C0A2" w:rsidR="000D06DB" w:rsidRPr="001E3122" w:rsidRDefault="00B36EFF" w:rsidP="00DC7C84">
      <w:pPr>
        <w:pStyle w:val="Corpodetexto"/>
        <w:spacing w:line="360" w:lineRule="auto"/>
        <w:ind w:left="142" w:right="142"/>
        <w:rPr>
          <w:rFonts w:ascii="Times New Roman" w:hAnsi="Times New Roman" w:cs="Times New Roman"/>
          <w:sz w:val="22"/>
          <w:szCs w:val="22"/>
        </w:rPr>
      </w:pPr>
      <w:r w:rsidRPr="00584B44">
        <w:rPr>
          <w:rFonts w:ascii="Times New Roman" w:hAnsi="Times New Roman" w:cs="Times New Roman"/>
          <w:b/>
          <w:sz w:val="22"/>
          <w:szCs w:val="22"/>
        </w:rPr>
        <w:t>MUNICÍPIO DE TARUMIRIM</w:t>
      </w:r>
      <w:r w:rsidRPr="001E3122">
        <w:rPr>
          <w:rFonts w:ascii="Times New Roman" w:hAnsi="Times New Roman" w:cs="Times New Roman"/>
          <w:sz w:val="22"/>
          <w:szCs w:val="22"/>
        </w:rPr>
        <w:t xml:space="preserve">, por meio do Pregoeiro Oficial </w:t>
      </w:r>
      <w:r w:rsidR="00CB1C74">
        <w:rPr>
          <w:rFonts w:ascii="Times New Roman" w:hAnsi="Times New Roman" w:cs="Times New Roman"/>
          <w:sz w:val="22"/>
          <w:szCs w:val="22"/>
        </w:rPr>
        <w:t>Gustavo Romualdo de Alcantâ</w:t>
      </w:r>
      <w:r w:rsidR="004072B3" w:rsidRPr="001E3122">
        <w:rPr>
          <w:rFonts w:ascii="Times New Roman" w:hAnsi="Times New Roman" w:cs="Times New Roman"/>
          <w:sz w:val="22"/>
          <w:szCs w:val="22"/>
        </w:rPr>
        <w:t>ra</w:t>
      </w:r>
      <w:r w:rsidRPr="001E3122">
        <w:rPr>
          <w:rFonts w:ascii="Times New Roman" w:hAnsi="Times New Roman" w:cs="Times New Roman"/>
          <w:sz w:val="22"/>
          <w:szCs w:val="22"/>
        </w:rPr>
        <w:t xml:space="preserve">, nomeado através do decreto nº </w:t>
      </w:r>
      <w:r w:rsidR="004072B3" w:rsidRPr="001E3122">
        <w:rPr>
          <w:rFonts w:ascii="Times New Roman" w:hAnsi="Times New Roman" w:cs="Times New Roman"/>
          <w:sz w:val="22"/>
          <w:szCs w:val="22"/>
        </w:rPr>
        <w:t>299</w:t>
      </w:r>
      <w:r w:rsidRPr="001E3122">
        <w:rPr>
          <w:rFonts w:ascii="Times New Roman" w:hAnsi="Times New Roman" w:cs="Times New Roman"/>
          <w:sz w:val="22"/>
          <w:szCs w:val="22"/>
        </w:rPr>
        <w:t xml:space="preserve">, de </w:t>
      </w:r>
      <w:r w:rsidR="004072B3" w:rsidRPr="001E3122">
        <w:rPr>
          <w:rFonts w:ascii="Times New Roman" w:hAnsi="Times New Roman" w:cs="Times New Roman"/>
          <w:sz w:val="22"/>
          <w:szCs w:val="22"/>
        </w:rPr>
        <w:t>02</w:t>
      </w:r>
      <w:r w:rsidRPr="001E3122">
        <w:rPr>
          <w:rFonts w:ascii="Times New Roman" w:hAnsi="Times New Roman" w:cs="Times New Roman"/>
          <w:sz w:val="22"/>
          <w:szCs w:val="22"/>
        </w:rPr>
        <w:t xml:space="preserve"> de </w:t>
      </w:r>
      <w:r w:rsidR="004072B3" w:rsidRPr="001E3122">
        <w:rPr>
          <w:rFonts w:ascii="Times New Roman" w:hAnsi="Times New Roman" w:cs="Times New Roman"/>
          <w:sz w:val="22"/>
          <w:szCs w:val="22"/>
        </w:rPr>
        <w:t>abril</w:t>
      </w:r>
      <w:r w:rsidRPr="001E3122">
        <w:rPr>
          <w:rFonts w:ascii="Times New Roman" w:hAnsi="Times New Roman" w:cs="Times New Roman"/>
          <w:sz w:val="22"/>
          <w:szCs w:val="22"/>
        </w:rPr>
        <w:t xml:space="preserve"> de 2026, com sede na rua Plautino Soares nº 100, centro, Tarumirim-MG</w:t>
      </w:r>
      <w:r w:rsidR="00BA0AC3" w:rsidRPr="001E3122">
        <w:rPr>
          <w:rFonts w:ascii="Times New Roman" w:hAnsi="Times New Roman" w:cs="Times New Roman"/>
          <w:sz w:val="22"/>
          <w:szCs w:val="22"/>
        </w:rPr>
        <w:t>,</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por</w:t>
      </w:r>
      <w:r w:rsidR="00BA0AC3" w:rsidRPr="001E3122">
        <w:rPr>
          <w:rFonts w:ascii="Times New Roman" w:hAnsi="Times New Roman" w:cs="Times New Roman"/>
          <w:spacing w:val="-1"/>
          <w:sz w:val="22"/>
          <w:szCs w:val="22"/>
        </w:rPr>
        <w:t xml:space="preserve"> </w:t>
      </w:r>
      <w:r w:rsidR="00BA0AC3" w:rsidRPr="001E3122">
        <w:rPr>
          <w:rFonts w:ascii="Times New Roman" w:hAnsi="Times New Roman" w:cs="Times New Roman"/>
          <w:sz w:val="22"/>
          <w:szCs w:val="22"/>
        </w:rPr>
        <w:t>intermédio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seu</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Pregoeiro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juridicamente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constituído, leva ao conhecimento dos interessados que, na forma da Lei Federal n.º 14.133/21 da Lei Complementar</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n.º</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123/2006</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outras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normas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aplicáveis,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fará</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realizar</w:t>
      </w:r>
      <w:r w:rsidR="00BA0AC3" w:rsidRPr="001E3122">
        <w:rPr>
          <w:rFonts w:ascii="Times New Roman" w:hAnsi="Times New Roman" w:cs="Times New Roman"/>
          <w:spacing w:val="-13"/>
          <w:sz w:val="22"/>
          <w:szCs w:val="22"/>
        </w:rPr>
        <w:t xml:space="preserve"> </w:t>
      </w:r>
      <w:r w:rsidR="00BA0AC3" w:rsidRPr="001E3122">
        <w:rPr>
          <w:rFonts w:ascii="Times New Roman" w:hAnsi="Times New Roman" w:cs="Times New Roman"/>
          <w:sz w:val="22"/>
          <w:szCs w:val="22"/>
        </w:rPr>
        <w:t>licitação</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na</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modalidade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Pregão Eletrônico mediante as condições estabelecidas neste Edital:</w:t>
      </w:r>
    </w:p>
    <w:p w14:paraId="5A535214"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 xml:space="preserve">Os trabalhos serão conduzidos pelo Pregoeiro do município de </w:t>
      </w:r>
      <w:r w:rsidR="00B36EFF" w:rsidRPr="001E3122">
        <w:rPr>
          <w:rFonts w:ascii="Times New Roman" w:hAnsi="Times New Roman" w:cs="Times New Roman"/>
          <w:sz w:val="22"/>
          <w:szCs w:val="22"/>
        </w:rPr>
        <w:t>Tarumirim</w:t>
      </w:r>
      <w:r w:rsidRPr="001E3122">
        <w:rPr>
          <w:rFonts w:ascii="Times New Roman" w:hAnsi="Times New Roman" w:cs="Times New Roman"/>
          <w:sz w:val="22"/>
          <w:szCs w:val="22"/>
        </w:rPr>
        <w:t xml:space="preserve">, Senhor </w:t>
      </w:r>
      <w:r w:rsidR="0062668A" w:rsidRPr="001E3122">
        <w:rPr>
          <w:rFonts w:ascii="Times New Roman" w:hAnsi="Times New Roman" w:cs="Times New Roman"/>
          <w:sz w:val="22"/>
          <w:szCs w:val="22"/>
        </w:rPr>
        <w:t>Sr. Allan Vinicius Silva de Aquino Oliveira</w:t>
      </w:r>
      <w:r w:rsidRPr="001E3122">
        <w:rPr>
          <w:rFonts w:ascii="Times New Roman" w:hAnsi="Times New Roman" w:cs="Times New Roman"/>
          <w:sz w:val="22"/>
          <w:szCs w:val="22"/>
        </w:rPr>
        <w:t>, devidamente designado com sua respectiva Equipe de Apoio e demais profissionais do quadro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município,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quando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intimado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pregoeiro,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mediante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inserção</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monitoramento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dados gerados ou transferidos para o aplicativo constante da página eletrônica.</w:t>
      </w:r>
    </w:p>
    <w:p w14:paraId="4980AF3E" w14:textId="439F1B3C"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curso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realização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processo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licitatório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será</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norteada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princípio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Edital</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demais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documentos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complementares</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poderão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ser</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obtidos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gratuitamente</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site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da Prefeitura</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Municipal</w:t>
      </w:r>
      <w:r w:rsidRPr="001E3122">
        <w:rPr>
          <w:rFonts w:ascii="Times New Roman" w:hAnsi="Times New Roman" w:cs="Times New Roman"/>
          <w:spacing w:val="-11"/>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8"/>
          <w:sz w:val="22"/>
          <w:szCs w:val="22"/>
        </w:rPr>
        <w:t xml:space="preserve"> </w:t>
      </w:r>
      <w:r w:rsidR="00B36EFF" w:rsidRPr="001E3122">
        <w:rPr>
          <w:rFonts w:ascii="Times New Roman" w:hAnsi="Times New Roman" w:cs="Times New Roman"/>
          <w:sz w:val="22"/>
          <w:szCs w:val="22"/>
        </w:rPr>
        <w:t>Tarumirim</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endereço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eletrônico</w:t>
      </w:r>
      <w:r w:rsidR="00636F0D" w:rsidRPr="001E3122">
        <w:rPr>
          <w:rFonts w:ascii="Times New Roman" w:hAnsi="Times New Roman" w:cs="Times New Roman"/>
          <w:spacing w:val="-5"/>
          <w:sz w:val="22"/>
          <w:szCs w:val="22"/>
        </w:rPr>
        <w:t xml:space="preserve"> </w:t>
      </w:r>
      <w:hyperlink r:id="rId12" w:history="1">
        <w:r w:rsidR="00636F0D" w:rsidRPr="001E3122">
          <w:rPr>
            <w:rStyle w:val="Hyperlink"/>
            <w:rFonts w:ascii="Times New Roman" w:hAnsi="Times New Roman" w:cs="Times New Roman"/>
            <w:sz w:val="22"/>
            <w:szCs w:val="22"/>
            <w:u w:color="000080"/>
          </w:rPr>
          <w:t>www.tarumirim.mg.gov.br</w:t>
        </w:r>
      </w:hyperlink>
      <w:r w:rsidR="00636F0D" w:rsidRPr="001E3122">
        <w:rPr>
          <w:rFonts w:ascii="Times New Roman" w:hAnsi="Times New Roman" w:cs="Times New Roman"/>
          <w:color w:val="000080"/>
          <w:sz w:val="22"/>
          <w:szCs w:val="22"/>
          <w:u w:val="single" w:color="000080"/>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plataforma</w:t>
      </w:r>
      <w:r w:rsidRPr="001E3122">
        <w:rPr>
          <w:rFonts w:ascii="Times New Roman" w:hAnsi="Times New Roman" w:cs="Times New Roman"/>
          <w:spacing w:val="40"/>
          <w:sz w:val="22"/>
          <w:szCs w:val="22"/>
        </w:rPr>
        <w:t xml:space="preserve"> </w:t>
      </w:r>
      <w:hyperlink r:id="rId13">
        <w:r w:rsidR="00CB1C74">
          <w:rPr>
            <w:rFonts w:ascii="Times New Roman" w:hAnsi="Times New Roman" w:cs="Times New Roman"/>
            <w:color w:val="000080"/>
            <w:sz w:val="22"/>
            <w:szCs w:val="22"/>
            <w:u w:val="single" w:color="000080"/>
          </w:rPr>
          <w:t>https://licitar.digital/</w:t>
        </w:r>
        <w:r w:rsidR="00807419">
          <w:rPr>
            <w:rFonts w:ascii="Times New Roman" w:hAnsi="Times New Roman" w:cs="Times New Roman"/>
            <w:color w:val="000080"/>
            <w:sz w:val="22"/>
            <w:szCs w:val="22"/>
            <w:u w:val="single" w:color="000080"/>
          </w:rPr>
          <w:t xml:space="preserve"> </w:t>
        </w:r>
      </w:hyperlink>
      <w:r w:rsidRPr="001E3122">
        <w:rPr>
          <w:rFonts w:ascii="Times New Roman" w:hAnsi="Times New Roman" w:cs="Times New Roman"/>
          <w:color w:val="000080"/>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também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prédio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administrativo,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dias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horários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 expediente, a partir da data de sua publicação.</w:t>
      </w:r>
    </w:p>
    <w:p w14:paraId="68CFBF87" w14:textId="77777777" w:rsidR="000D06DB" w:rsidRPr="001E3122" w:rsidRDefault="00BA0AC3">
      <w:pPr>
        <w:pStyle w:val="Corpodetexto"/>
        <w:spacing w:before="10"/>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DB306F"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1E3122" w:rsidRDefault="00BA0AC3" w:rsidP="00716E11">
      <w:pPr>
        <w:pStyle w:val="Ttulo2"/>
        <w:numPr>
          <w:ilvl w:val="0"/>
          <w:numId w:val="3"/>
        </w:numPr>
        <w:tabs>
          <w:tab w:val="left" w:pos="4276"/>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DO</w:t>
      </w:r>
      <w:r w:rsidRPr="001E3122">
        <w:rPr>
          <w:rFonts w:ascii="Times New Roman" w:hAnsi="Times New Roman" w:cs="Times New Roman"/>
          <w:spacing w:val="-3"/>
          <w:sz w:val="24"/>
          <w:szCs w:val="24"/>
        </w:rPr>
        <w:t xml:space="preserve"> </w:t>
      </w:r>
      <w:r w:rsidRPr="001E3122">
        <w:rPr>
          <w:rFonts w:ascii="Times New Roman" w:hAnsi="Times New Roman" w:cs="Times New Roman"/>
          <w:spacing w:val="-2"/>
          <w:sz w:val="24"/>
          <w:szCs w:val="24"/>
        </w:rPr>
        <w:t>OBJETO.</w:t>
      </w:r>
    </w:p>
    <w:p w14:paraId="0EA943FB"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10BEA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0EA19E85" w14:textId="24502D32"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CB1C74">
        <w:rPr>
          <w:rFonts w:ascii="Times New Roman" w:hAnsi="Times New Roman" w:cs="Times New Roman"/>
        </w:rPr>
        <w:t>A presente licitação tem por objeto selecionar proposta para</w:t>
      </w:r>
      <w:r w:rsidR="00CB1C74" w:rsidRPr="00CB1C74">
        <w:rPr>
          <w:rFonts w:ascii="Times New Roman" w:hAnsi="Times New Roman" w:cs="Times New Roman"/>
        </w:rPr>
        <w:t xml:space="preserve"> </w:t>
      </w:r>
      <w:r w:rsidR="00CD767B" w:rsidRPr="00CD767B">
        <w:rPr>
          <w:rFonts w:ascii="Times New Roman" w:hAnsi="Times New Roman" w:cs="Times New Roman"/>
        </w:rPr>
        <w:t>o registro de preço para futura e eventual contratação de empresa para aquisição de gêneros alimentícios destinados ao atendimento das Escolas Municipais, da Creche Municipal, no âmbito do Programa Nacional de Alimentação Escolar (PNAE), bem como das demais Secretarias Municipais de Tarumirim/MG</w:t>
      </w:r>
      <w:r w:rsidR="00CD767B">
        <w:rPr>
          <w:rFonts w:ascii="Times New Roman" w:hAnsi="Times New Roman" w:cs="Times New Roman"/>
        </w:rPr>
        <w:t xml:space="preserve">, </w:t>
      </w:r>
      <w:r w:rsidRPr="00CB1C74">
        <w:rPr>
          <w:rFonts w:ascii="Times New Roman" w:hAnsi="Times New Roman" w:cs="Times New Roman"/>
        </w:rPr>
        <w:t>em conformidade com os anexos deste Edital.</w:t>
      </w:r>
    </w:p>
    <w:p w14:paraId="694B1FD8" w14:textId="77777777" w:rsidR="000D06DB" w:rsidRPr="00943C66"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E3122">
        <w:rPr>
          <w:rFonts w:ascii="Times New Roman" w:hAnsi="Times New Roman" w:cs="Times New Roman"/>
          <w:szCs w:val="24"/>
        </w:rPr>
        <w:t>O</w:t>
      </w:r>
      <w:r w:rsidRPr="001E3122">
        <w:rPr>
          <w:rFonts w:ascii="Times New Roman" w:hAnsi="Times New Roman" w:cs="Times New Roman"/>
          <w:spacing w:val="-8"/>
          <w:szCs w:val="24"/>
        </w:rPr>
        <w:t xml:space="preserve"> </w:t>
      </w:r>
      <w:r w:rsidRPr="001E3122">
        <w:rPr>
          <w:rFonts w:ascii="Times New Roman" w:hAnsi="Times New Roman" w:cs="Times New Roman"/>
          <w:szCs w:val="24"/>
        </w:rPr>
        <w:t>objeto</w:t>
      </w:r>
      <w:r w:rsidRPr="001E3122">
        <w:rPr>
          <w:rFonts w:ascii="Times New Roman" w:hAnsi="Times New Roman" w:cs="Times New Roman"/>
          <w:spacing w:val="-7"/>
          <w:szCs w:val="24"/>
        </w:rPr>
        <w:t xml:space="preserve"> </w:t>
      </w:r>
      <w:r w:rsidRPr="001E3122">
        <w:rPr>
          <w:rFonts w:ascii="Times New Roman" w:hAnsi="Times New Roman" w:cs="Times New Roman"/>
          <w:szCs w:val="24"/>
        </w:rPr>
        <w:t>desta</w:t>
      </w:r>
      <w:r w:rsidRPr="001E3122">
        <w:rPr>
          <w:rFonts w:ascii="Times New Roman" w:hAnsi="Times New Roman" w:cs="Times New Roman"/>
          <w:spacing w:val="-7"/>
          <w:szCs w:val="24"/>
        </w:rPr>
        <w:t xml:space="preserve"> </w:t>
      </w:r>
      <w:r w:rsidRPr="001E3122">
        <w:rPr>
          <w:rFonts w:ascii="Times New Roman" w:hAnsi="Times New Roman" w:cs="Times New Roman"/>
          <w:szCs w:val="24"/>
        </w:rPr>
        <w:t>licitação</w:t>
      </w:r>
      <w:r w:rsidRPr="001E3122">
        <w:rPr>
          <w:rFonts w:ascii="Times New Roman" w:hAnsi="Times New Roman" w:cs="Times New Roman"/>
          <w:spacing w:val="-9"/>
          <w:szCs w:val="24"/>
        </w:rPr>
        <w:t xml:space="preserve"> </w:t>
      </w:r>
      <w:r w:rsidRPr="001E3122">
        <w:rPr>
          <w:rFonts w:ascii="Times New Roman" w:hAnsi="Times New Roman" w:cs="Times New Roman"/>
          <w:szCs w:val="24"/>
        </w:rPr>
        <w:t>será</w:t>
      </w:r>
      <w:r w:rsidRPr="001E3122">
        <w:rPr>
          <w:rFonts w:ascii="Times New Roman" w:hAnsi="Times New Roman" w:cs="Times New Roman"/>
          <w:spacing w:val="-9"/>
          <w:szCs w:val="24"/>
        </w:rPr>
        <w:t xml:space="preserve"> </w:t>
      </w:r>
      <w:r w:rsidRPr="001E3122">
        <w:rPr>
          <w:rFonts w:ascii="Times New Roman" w:hAnsi="Times New Roman" w:cs="Times New Roman"/>
          <w:szCs w:val="24"/>
        </w:rPr>
        <w:t>executado</w:t>
      </w:r>
      <w:r w:rsidRPr="001E3122">
        <w:rPr>
          <w:rFonts w:ascii="Times New Roman" w:hAnsi="Times New Roman" w:cs="Times New Roman"/>
          <w:spacing w:val="-7"/>
          <w:szCs w:val="24"/>
        </w:rPr>
        <w:t xml:space="preserve"> </w:t>
      </w:r>
      <w:r w:rsidRPr="001E3122">
        <w:rPr>
          <w:rFonts w:ascii="Times New Roman" w:hAnsi="Times New Roman" w:cs="Times New Roman"/>
          <w:szCs w:val="24"/>
        </w:rPr>
        <w:t>em</w:t>
      </w:r>
      <w:r w:rsidRPr="001E3122">
        <w:rPr>
          <w:rFonts w:ascii="Times New Roman" w:hAnsi="Times New Roman" w:cs="Times New Roman"/>
          <w:spacing w:val="-6"/>
          <w:szCs w:val="24"/>
        </w:rPr>
        <w:t xml:space="preserve"> </w:t>
      </w:r>
      <w:r w:rsidRPr="001E3122">
        <w:rPr>
          <w:rFonts w:ascii="Times New Roman" w:hAnsi="Times New Roman" w:cs="Times New Roman"/>
          <w:szCs w:val="24"/>
        </w:rPr>
        <w:t>total</w:t>
      </w:r>
      <w:r w:rsidRPr="001E3122">
        <w:rPr>
          <w:rFonts w:ascii="Times New Roman" w:hAnsi="Times New Roman" w:cs="Times New Roman"/>
          <w:spacing w:val="-8"/>
          <w:szCs w:val="24"/>
        </w:rPr>
        <w:t xml:space="preserve"> </w:t>
      </w:r>
      <w:r w:rsidRPr="001E3122">
        <w:rPr>
          <w:rFonts w:ascii="Times New Roman" w:hAnsi="Times New Roman" w:cs="Times New Roman"/>
          <w:szCs w:val="24"/>
        </w:rPr>
        <w:t>observância</w:t>
      </w:r>
      <w:r w:rsidRPr="001E3122">
        <w:rPr>
          <w:rFonts w:ascii="Times New Roman" w:hAnsi="Times New Roman" w:cs="Times New Roman"/>
          <w:spacing w:val="-7"/>
          <w:szCs w:val="24"/>
        </w:rPr>
        <w:t xml:space="preserve"> </w:t>
      </w:r>
      <w:r w:rsidRPr="001E3122">
        <w:rPr>
          <w:rFonts w:ascii="Times New Roman" w:hAnsi="Times New Roman" w:cs="Times New Roman"/>
          <w:szCs w:val="24"/>
        </w:rPr>
        <w:t>às</w:t>
      </w:r>
      <w:r w:rsidRPr="001E3122">
        <w:rPr>
          <w:rFonts w:ascii="Times New Roman" w:hAnsi="Times New Roman" w:cs="Times New Roman"/>
          <w:spacing w:val="-8"/>
          <w:szCs w:val="24"/>
        </w:rPr>
        <w:t xml:space="preserve"> </w:t>
      </w:r>
      <w:r w:rsidRPr="001E3122">
        <w:rPr>
          <w:rFonts w:ascii="Times New Roman" w:hAnsi="Times New Roman" w:cs="Times New Roman"/>
          <w:szCs w:val="24"/>
        </w:rPr>
        <w:t>prescrições</w:t>
      </w:r>
      <w:r w:rsidRPr="001E3122">
        <w:rPr>
          <w:rFonts w:ascii="Times New Roman" w:hAnsi="Times New Roman" w:cs="Times New Roman"/>
          <w:spacing w:val="-8"/>
          <w:szCs w:val="24"/>
        </w:rPr>
        <w:t xml:space="preserve"> </w:t>
      </w:r>
      <w:r w:rsidRPr="001E3122">
        <w:rPr>
          <w:rFonts w:ascii="Times New Roman" w:hAnsi="Times New Roman" w:cs="Times New Roman"/>
          <w:szCs w:val="24"/>
        </w:rPr>
        <w:t>deste</w:t>
      </w:r>
      <w:r w:rsidRPr="001E3122">
        <w:rPr>
          <w:rFonts w:ascii="Times New Roman" w:hAnsi="Times New Roman" w:cs="Times New Roman"/>
          <w:spacing w:val="-7"/>
          <w:szCs w:val="24"/>
        </w:rPr>
        <w:t xml:space="preserve"> </w:t>
      </w:r>
      <w:r w:rsidRPr="001E3122">
        <w:rPr>
          <w:rFonts w:ascii="Times New Roman" w:hAnsi="Times New Roman" w:cs="Times New Roman"/>
          <w:szCs w:val="24"/>
        </w:rPr>
        <w:t>instrumento</w:t>
      </w:r>
      <w:r w:rsidRPr="001E3122">
        <w:rPr>
          <w:rFonts w:ascii="Times New Roman" w:hAnsi="Times New Roman" w:cs="Times New Roman"/>
          <w:spacing w:val="-9"/>
          <w:szCs w:val="24"/>
        </w:rPr>
        <w:t xml:space="preserve"> </w:t>
      </w:r>
      <w:r w:rsidRPr="001E3122">
        <w:rPr>
          <w:rFonts w:ascii="Times New Roman" w:hAnsi="Times New Roman" w:cs="Times New Roman"/>
          <w:szCs w:val="24"/>
        </w:rPr>
        <w:t xml:space="preserve">o </w:t>
      </w:r>
      <w:r w:rsidRPr="001E3122">
        <w:rPr>
          <w:rFonts w:ascii="Times New Roman" w:hAnsi="Times New Roman" w:cs="Times New Roman"/>
          <w:szCs w:val="24"/>
        </w:rPr>
        <w:lastRenderedPageBreak/>
        <w:t>qual disciplina as regras do certame.</w:t>
      </w:r>
    </w:p>
    <w:p w14:paraId="3E4A5A45" w14:textId="77777777" w:rsidR="00943C66" w:rsidRPr="001E3122" w:rsidRDefault="00943C66" w:rsidP="00943C66">
      <w:pPr>
        <w:pStyle w:val="PargrafodaLista"/>
        <w:tabs>
          <w:tab w:val="left" w:pos="707"/>
        </w:tabs>
        <w:spacing w:line="360" w:lineRule="auto"/>
        <w:ind w:left="142" w:right="142"/>
        <w:jc w:val="right"/>
        <w:rPr>
          <w:rFonts w:ascii="Times New Roman" w:hAnsi="Times New Roman" w:cs="Times New Roman"/>
          <w:b/>
          <w:szCs w:val="24"/>
        </w:rPr>
      </w:pPr>
    </w:p>
    <w:p w14:paraId="02117EE9" w14:textId="77777777" w:rsidR="000D06DB" w:rsidRPr="001E3122" w:rsidRDefault="00BA0AC3">
      <w:pPr>
        <w:pStyle w:val="Corpodetexto"/>
        <w:spacing w:before="7"/>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EC3C8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1E3122" w:rsidRDefault="00BA0AC3" w:rsidP="00716E11">
      <w:pPr>
        <w:pStyle w:val="Ttulo2"/>
        <w:numPr>
          <w:ilvl w:val="0"/>
          <w:numId w:val="3"/>
        </w:numPr>
        <w:tabs>
          <w:tab w:val="left" w:pos="2872"/>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DA</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SOLICITAÇÃO</w:t>
      </w:r>
      <w:r w:rsidRPr="001E3122">
        <w:rPr>
          <w:rFonts w:ascii="Times New Roman" w:hAnsi="Times New Roman" w:cs="Times New Roman"/>
          <w:spacing w:val="-3"/>
          <w:sz w:val="24"/>
          <w:szCs w:val="24"/>
        </w:rPr>
        <w:t xml:space="preserve"> </w:t>
      </w:r>
      <w:r w:rsidRPr="001E3122">
        <w:rPr>
          <w:rFonts w:ascii="Times New Roman" w:hAnsi="Times New Roman" w:cs="Times New Roman"/>
          <w:sz w:val="24"/>
          <w:szCs w:val="24"/>
        </w:rPr>
        <w:t>DE</w:t>
      </w:r>
      <w:r w:rsidRPr="001E3122">
        <w:rPr>
          <w:rFonts w:ascii="Times New Roman" w:hAnsi="Times New Roman" w:cs="Times New Roman"/>
          <w:spacing w:val="-7"/>
          <w:sz w:val="24"/>
          <w:szCs w:val="24"/>
        </w:rPr>
        <w:t xml:space="preserve"> </w:t>
      </w:r>
      <w:r w:rsidRPr="001E3122">
        <w:rPr>
          <w:rFonts w:ascii="Times New Roman" w:hAnsi="Times New Roman" w:cs="Times New Roman"/>
          <w:spacing w:val="-2"/>
          <w:sz w:val="24"/>
          <w:szCs w:val="24"/>
        </w:rPr>
        <w:t>ESCLARECIMENTOS.</w:t>
      </w:r>
    </w:p>
    <w:p w14:paraId="15BC8BA9"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475275"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7D467CE0" w14:textId="1494A439"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 xml:space="preserve">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dias úteis antes da data fixada para a entrega das propostas e documentos, qualquer</w:t>
      </w:r>
      <w:r w:rsidRPr="001E3122">
        <w:rPr>
          <w:rFonts w:ascii="Times New Roman" w:hAnsi="Times New Roman" w:cs="Times New Roman"/>
          <w:spacing w:val="-2"/>
        </w:rPr>
        <w:t xml:space="preserve"> </w:t>
      </w:r>
      <w:r w:rsidRPr="001E3122">
        <w:rPr>
          <w:rFonts w:ascii="Times New Roman" w:hAnsi="Times New Roman" w:cs="Times New Roman"/>
        </w:rPr>
        <w:t>interessado</w:t>
      </w:r>
      <w:r w:rsidRPr="001E3122">
        <w:rPr>
          <w:rFonts w:ascii="Times New Roman" w:hAnsi="Times New Roman" w:cs="Times New Roman"/>
          <w:spacing w:val="-3"/>
        </w:rPr>
        <w:t xml:space="preserve"> </w:t>
      </w:r>
      <w:r w:rsidRPr="001E3122">
        <w:rPr>
          <w:rFonts w:ascii="Times New Roman" w:hAnsi="Times New Roman" w:cs="Times New Roman"/>
        </w:rPr>
        <w:t>poderá</w:t>
      </w:r>
      <w:r w:rsidRPr="001E3122">
        <w:rPr>
          <w:rFonts w:ascii="Times New Roman" w:hAnsi="Times New Roman" w:cs="Times New Roman"/>
          <w:spacing w:val="-3"/>
        </w:rPr>
        <w:t xml:space="preserve"> </w:t>
      </w:r>
      <w:r w:rsidRPr="001E3122">
        <w:rPr>
          <w:rFonts w:ascii="Times New Roman" w:hAnsi="Times New Roman" w:cs="Times New Roman"/>
        </w:rPr>
        <w:t>solicitar esclarecimentos sobre</w:t>
      </w:r>
      <w:r w:rsidRPr="001E3122">
        <w:rPr>
          <w:rFonts w:ascii="Times New Roman" w:hAnsi="Times New Roman" w:cs="Times New Roman"/>
          <w:spacing w:val="-3"/>
        </w:rPr>
        <w:t xml:space="preserve"> </w:t>
      </w:r>
      <w:r w:rsidRPr="001E3122">
        <w:rPr>
          <w:rFonts w:ascii="Times New Roman" w:hAnsi="Times New Roman" w:cs="Times New Roman"/>
        </w:rPr>
        <w:t>o</w:t>
      </w:r>
      <w:r w:rsidRPr="001E3122">
        <w:rPr>
          <w:rFonts w:ascii="Times New Roman" w:hAnsi="Times New Roman" w:cs="Times New Roman"/>
          <w:spacing w:val="-1"/>
        </w:rPr>
        <w:t xml:space="preserve"> </w:t>
      </w:r>
      <w:r w:rsidRPr="001E3122">
        <w:rPr>
          <w:rFonts w:ascii="Times New Roman" w:hAnsi="Times New Roman" w:cs="Times New Roman"/>
        </w:rPr>
        <w:t>pregão, desde</w:t>
      </w:r>
      <w:r w:rsidRPr="001E3122">
        <w:rPr>
          <w:rFonts w:ascii="Times New Roman" w:hAnsi="Times New Roman" w:cs="Times New Roman"/>
          <w:spacing w:val="-1"/>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arguidos por</w:t>
      </w:r>
      <w:r w:rsidRPr="001E3122">
        <w:rPr>
          <w:rFonts w:ascii="Times New Roman" w:hAnsi="Times New Roman" w:cs="Times New Roman"/>
          <w:spacing w:val="-2"/>
        </w:rPr>
        <w:t xml:space="preserve"> </w:t>
      </w:r>
      <w:r w:rsidRPr="001E3122">
        <w:rPr>
          <w:rFonts w:ascii="Times New Roman" w:hAnsi="Times New Roman" w:cs="Times New Roman"/>
        </w:rPr>
        <w:t>escrito e</w:t>
      </w:r>
      <w:r w:rsidRPr="001E3122">
        <w:rPr>
          <w:rFonts w:ascii="Times New Roman" w:hAnsi="Times New Roman" w:cs="Times New Roman"/>
          <w:spacing w:val="-14"/>
        </w:rPr>
        <w:t xml:space="preserve"> </w:t>
      </w:r>
      <w:r w:rsidRPr="001E3122">
        <w:rPr>
          <w:rFonts w:ascii="Times New Roman" w:hAnsi="Times New Roman" w:cs="Times New Roman"/>
        </w:rPr>
        <w:t>tempestivamente</w:t>
      </w:r>
      <w:r w:rsidRPr="001E3122">
        <w:rPr>
          <w:rFonts w:ascii="Times New Roman" w:hAnsi="Times New Roman" w:cs="Times New Roman"/>
          <w:spacing w:val="-14"/>
        </w:rPr>
        <w:t xml:space="preserve"> </w:t>
      </w:r>
      <w:r w:rsidRPr="001E3122">
        <w:rPr>
          <w:rFonts w:ascii="Times New Roman" w:hAnsi="Times New Roman" w:cs="Times New Roman"/>
        </w:rPr>
        <w:t>protocolados</w:t>
      </w:r>
      <w:r w:rsidRPr="001E3122">
        <w:rPr>
          <w:rFonts w:ascii="Times New Roman" w:hAnsi="Times New Roman" w:cs="Times New Roman"/>
          <w:spacing w:val="-14"/>
        </w:rPr>
        <w:t xml:space="preserve"> </w:t>
      </w:r>
      <w:r w:rsidRPr="001E3122">
        <w:rPr>
          <w:rFonts w:ascii="Times New Roman" w:hAnsi="Times New Roman" w:cs="Times New Roman"/>
        </w:rPr>
        <w:t>no</w:t>
      </w:r>
      <w:r w:rsidRPr="001E3122">
        <w:rPr>
          <w:rFonts w:ascii="Times New Roman" w:hAnsi="Times New Roman" w:cs="Times New Roman"/>
          <w:spacing w:val="-14"/>
        </w:rPr>
        <w:t xml:space="preserve"> </w:t>
      </w:r>
      <w:r w:rsidRPr="001E3122">
        <w:rPr>
          <w:rFonts w:ascii="Times New Roman" w:hAnsi="Times New Roman" w:cs="Times New Roman"/>
        </w:rPr>
        <w:t>Setor</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Licitações</w:t>
      </w:r>
      <w:r w:rsidRPr="001E3122">
        <w:rPr>
          <w:rFonts w:ascii="Times New Roman" w:hAnsi="Times New Roman" w:cs="Times New Roman"/>
          <w:spacing w:val="-14"/>
        </w:rPr>
        <w:t xml:space="preserve"> </w:t>
      </w:r>
      <w:r w:rsidRPr="001E3122">
        <w:rPr>
          <w:rFonts w:ascii="Times New Roman" w:hAnsi="Times New Roman" w:cs="Times New Roman"/>
        </w:rPr>
        <w:t>em</w:t>
      </w:r>
      <w:r w:rsidRPr="001E3122">
        <w:rPr>
          <w:rFonts w:ascii="Times New Roman" w:hAnsi="Times New Roman" w:cs="Times New Roman"/>
          <w:spacing w:val="-13"/>
        </w:rPr>
        <w:t xml:space="preserve"> </w:t>
      </w:r>
      <w:r w:rsidRPr="001E3122">
        <w:rPr>
          <w:rFonts w:ascii="Times New Roman" w:hAnsi="Times New Roman" w:cs="Times New Roman"/>
        </w:rPr>
        <w:t>dias</w:t>
      </w:r>
      <w:r w:rsidRPr="001E3122">
        <w:rPr>
          <w:rFonts w:ascii="Times New Roman" w:hAnsi="Times New Roman" w:cs="Times New Roman"/>
          <w:spacing w:val="-10"/>
        </w:rPr>
        <w:t xml:space="preserve"> </w:t>
      </w:r>
      <w:r w:rsidRPr="001E3122">
        <w:rPr>
          <w:rFonts w:ascii="Times New Roman" w:hAnsi="Times New Roman" w:cs="Times New Roman"/>
        </w:rPr>
        <w:t>úteis,</w:t>
      </w:r>
      <w:r w:rsidRPr="001E3122">
        <w:rPr>
          <w:rFonts w:ascii="Times New Roman" w:hAnsi="Times New Roman" w:cs="Times New Roman"/>
          <w:spacing w:val="-14"/>
        </w:rPr>
        <w:t xml:space="preserve"> </w:t>
      </w:r>
      <w:r w:rsidRPr="001E3122">
        <w:rPr>
          <w:rFonts w:ascii="Times New Roman" w:hAnsi="Times New Roman" w:cs="Times New Roman"/>
        </w:rPr>
        <w:t>respeitada</w:t>
      </w:r>
      <w:r w:rsidRPr="001E3122">
        <w:rPr>
          <w:rFonts w:ascii="Times New Roman" w:hAnsi="Times New Roman" w:cs="Times New Roman"/>
          <w:spacing w:val="-12"/>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disponibilidade</w:t>
      </w:r>
      <w:r w:rsidRPr="001E3122">
        <w:rPr>
          <w:rFonts w:ascii="Times New Roman" w:hAnsi="Times New Roman" w:cs="Times New Roman"/>
          <w:spacing w:val="-12"/>
        </w:rPr>
        <w:t xml:space="preserve"> </w:t>
      </w:r>
      <w:r w:rsidRPr="001E3122">
        <w:rPr>
          <w:rFonts w:ascii="Times New Roman" w:hAnsi="Times New Roman" w:cs="Times New Roman"/>
        </w:rPr>
        <w:t xml:space="preserve">para recepção em horário de expediente ou pelo e-mail </w:t>
      </w:r>
      <w:hyperlink r:id="rId14">
        <w:r w:rsidR="00636F0D" w:rsidRPr="001E3122">
          <w:rPr>
            <w:rFonts w:ascii="Times New Roman" w:hAnsi="Times New Roman" w:cs="Times New Roman"/>
            <w:color w:val="000080"/>
            <w:u w:val="single" w:color="000080"/>
          </w:rPr>
          <w:t>licitacao@tarumirim.mg.gov.br</w:t>
        </w:r>
      </w:hyperlink>
    </w:p>
    <w:p w14:paraId="14319D35" w14:textId="64078AD1"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As</w:t>
      </w:r>
      <w:r w:rsidRPr="001E3122">
        <w:rPr>
          <w:rFonts w:ascii="Times New Roman" w:hAnsi="Times New Roman" w:cs="Times New Roman"/>
          <w:spacing w:val="-2"/>
        </w:rPr>
        <w:t xml:space="preserve"> </w:t>
      </w:r>
      <w:r w:rsidRPr="001E3122">
        <w:rPr>
          <w:rFonts w:ascii="Times New Roman" w:hAnsi="Times New Roman" w:cs="Times New Roman"/>
        </w:rPr>
        <w:t>respostas</w:t>
      </w:r>
      <w:r w:rsidRPr="001E3122">
        <w:rPr>
          <w:rFonts w:ascii="Times New Roman" w:hAnsi="Times New Roman" w:cs="Times New Roman"/>
          <w:spacing w:val="-2"/>
        </w:rPr>
        <w:t xml:space="preserve"> </w:t>
      </w:r>
      <w:r w:rsidRPr="001E3122">
        <w:rPr>
          <w:rFonts w:ascii="Times New Roman" w:hAnsi="Times New Roman" w:cs="Times New Roman"/>
        </w:rPr>
        <w:t>do</w:t>
      </w:r>
      <w:r w:rsidRPr="001E3122">
        <w:rPr>
          <w:rFonts w:ascii="Times New Roman" w:hAnsi="Times New Roman" w:cs="Times New Roman"/>
          <w:spacing w:val="-1"/>
        </w:rPr>
        <w:t xml:space="preserve"> </w:t>
      </w:r>
      <w:r w:rsidRPr="001E3122">
        <w:rPr>
          <w:rFonts w:ascii="Times New Roman" w:hAnsi="Times New Roman" w:cs="Times New Roman"/>
        </w:rPr>
        <w:t>Pregoeiro</w:t>
      </w:r>
      <w:r w:rsidRPr="001E3122">
        <w:rPr>
          <w:rFonts w:ascii="Times New Roman" w:hAnsi="Times New Roman" w:cs="Times New Roman"/>
          <w:spacing w:val="-1"/>
        </w:rPr>
        <w:t xml:space="preserve"> </w:t>
      </w:r>
      <w:r w:rsidRPr="001E3122">
        <w:rPr>
          <w:rFonts w:ascii="Times New Roman" w:hAnsi="Times New Roman" w:cs="Times New Roman"/>
        </w:rPr>
        <w:t>quanto</w:t>
      </w:r>
      <w:r w:rsidRPr="001E3122">
        <w:rPr>
          <w:rFonts w:ascii="Times New Roman" w:hAnsi="Times New Roman" w:cs="Times New Roman"/>
          <w:spacing w:val="-3"/>
        </w:rPr>
        <w:t xml:space="preserve"> </w:t>
      </w:r>
      <w:r w:rsidRPr="001E3122">
        <w:rPr>
          <w:rFonts w:ascii="Times New Roman" w:hAnsi="Times New Roman" w:cs="Times New Roman"/>
        </w:rPr>
        <w:t>às</w:t>
      </w:r>
      <w:r w:rsidRPr="001E3122">
        <w:rPr>
          <w:rFonts w:ascii="Times New Roman" w:hAnsi="Times New Roman" w:cs="Times New Roman"/>
          <w:spacing w:val="-2"/>
        </w:rPr>
        <w:t xml:space="preserve"> </w:t>
      </w:r>
      <w:r w:rsidRPr="001E3122">
        <w:rPr>
          <w:rFonts w:ascii="Times New Roman" w:hAnsi="Times New Roman" w:cs="Times New Roman"/>
        </w:rPr>
        <w:t>dúvidas</w:t>
      </w:r>
      <w:r w:rsidRPr="001E3122">
        <w:rPr>
          <w:rFonts w:ascii="Times New Roman" w:hAnsi="Times New Roman" w:cs="Times New Roman"/>
          <w:spacing w:val="-2"/>
        </w:rPr>
        <w:t xml:space="preserve"> </w:t>
      </w:r>
      <w:r w:rsidRPr="001E3122">
        <w:rPr>
          <w:rFonts w:ascii="Times New Roman" w:hAnsi="Times New Roman" w:cs="Times New Roman"/>
        </w:rPr>
        <w:t>e</w:t>
      </w:r>
      <w:r w:rsidRPr="001E3122">
        <w:rPr>
          <w:rFonts w:ascii="Times New Roman" w:hAnsi="Times New Roman" w:cs="Times New Roman"/>
          <w:spacing w:val="-1"/>
        </w:rPr>
        <w:t xml:space="preserve"> </w:t>
      </w:r>
      <w:r w:rsidRPr="001E3122">
        <w:rPr>
          <w:rFonts w:ascii="Times New Roman" w:hAnsi="Times New Roman" w:cs="Times New Roman"/>
        </w:rPr>
        <w:t>questionamentos</w:t>
      </w:r>
      <w:r w:rsidRPr="001E3122">
        <w:rPr>
          <w:rFonts w:ascii="Times New Roman" w:hAnsi="Times New Roman" w:cs="Times New Roman"/>
          <w:spacing w:val="-2"/>
        </w:rPr>
        <w:t xml:space="preserve"> </w:t>
      </w:r>
      <w:r w:rsidRPr="001E3122">
        <w:rPr>
          <w:rFonts w:ascii="Times New Roman" w:hAnsi="Times New Roman" w:cs="Times New Roman"/>
        </w:rPr>
        <w:t>suscitados</w:t>
      </w:r>
      <w:r w:rsidRPr="001E3122">
        <w:rPr>
          <w:rFonts w:ascii="Times New Roman" w:hAnsi="Times New Roman" w:cs="Times New Roman"/>
          <w:spacing w:val="-2"/>
        </w:rPr>
        <w:t xml:space="preserve"> </w:t>
      </w:r>
      <w:r w:rsidRPr="001E3122">
        <w:rPr>
          <w:rFonts w:ascii="Times New Roman" w:hAnsi="Times New Roman" w:cs="Times New Roman"/>
        </w:rPr>
        <w:t>serão</w:t>
      </w:r>
      <w:r w:rsidRPr="001E3122">
        <w:rPr>
          <w:rFonts w:ascii="Times New Roman" w:hAnsi="Times New Roman" w:cs="Times New Roman"/>
          <w:spacing w:val="-3"/>
        </w:rPr>
        <w:t xml:space="preserve"> </w:t>
      </w:r>
      <w:r w:rsidRPr="001E3122">
        <w:rPr>
          <w:rFonts w:ascii="Times New Roman" w:hAnsi="Times New Roman" w:cs="Times New Roman"/>
        </w:rPr>
        <w:t xml:space="preserve">respondidas por escritos no prazo de 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xml:space="preserve">) dias e devidamente publicadas na imprensa oficial local bem como no site </w:t>
      </w:r>
      <w:hyperlink r:id="rId15">
        <w:r w:rsidR="00CB1C74">
          <w:rPr>
            <w:rFonts w:ascii="Times New Roman" w:hAnsi="Times New Roman" w:cs="Times New Roman"/>
            <w:color w:val="000080"/>
            <w:u w:val="single" w:color="000080"/>
          </w:rPr>
          <w:t>https://licitar.digital/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para conhecimento dos interessados.</w:t>
      </w:r>
    </w:p>
    <w:p w14:paraId="4E68A93C" w14:textId="77777777" w:rsidR="000D06DB" w:rsidRPr="001E3122"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1E3122">
        <w:rPr>
          <w:rFonts w:ascii="Times New Roman" w:hAnsi="Times New Roman" w:cs="Times New Roman"/>
        </w:rPr>
        <w:t>Quando</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5"/>
        </w:rPr>
        <w:t xml:space="preserve"> </w:t>
      </w:r>
      <w:r w:rsidRPr="001E3122">
        <w:rPr>
          <w:rFonts w:ascii="Times New Roman" w:hAnsi="Times New Roman" w:cs="Times New Roman"/>
        </w:rPr>
        <w:t>questionamento</w:t>
      </w:r>
      <w:r w:rsidRPr="001E3122">
        <w:rPr>
          <w:rFonts w:ascii="Times New Roman" w:hAnsi="Times New Roman" w:cs="Times New Roman"/>
          <w:spacing w:val="-7"/>
        </w:rPr>
        <w:t xml:space="preserve"> </w:t>
      </w:r>
      <w:r w:rsidRPr="001E3122">
        <w:rPr>
          <w:rFonts w:ascii="Times New Roman" w:hAnsi="Times New Roman" w:cs="Times New Roman"/>
        </w:rPr>
        <w:t>implicar</w:t>
      </w:r>
      <w:r w:rsidRPr="001E3122">
        <w:rPr>
          <w:rFonts w:ascii="Times New Roman" w:hAnsi="Times New Roman" w:cs="Times New Roman"/>
          <w:spacing w:val="-6"/>
        </w:rPr>
        <w:t xml:space="preserve"> </w:t>
      </w:r>
      <w:r w:rsidRPr="001E3122">
        <w:rPr>
          <w:rFonts w:ascii="Times New Roman" w:hAnsi="Times New Roman" w:cs="Times New Roman"/>
        </w:rPr>
        <w:t>alteração</w:t>
      </w:r>
      <w:r w:rsidRPr="001E3122">
        <w:rPr>
          <w:rFonts w:ascii="Times New Roman" w:hAnsi="Times New Roman" w:cs="Times New Roman"/>
          <w:spacing w:val="-7"/>
        </w:rPr>
        <w:t xml:space="preserve"> </w:t>
      </w:r>
      <w:r w:rsidRPr="001E3122">
        <w:rPr>
          <w:rFonts w:ascii="Times New Roman" w:hAnsi="Times New Roman" w:cs="Times New Roman"/>
        </w:rPr>
        <w:t>de</w:t>
      </w:r>
      <w:r w:rsidRPr="001E3122">
        <w:rPr>
          <w:rFonts w:ascii="Times New Roman" w:hAnsi="Times New Roman" w:cs="Times New Roman"/>
          <w:spacing w:val="-7"/>
        </w:rPr>
        <w:t xml:space="preserve"> </w:t>
      </w:r>
      <w:r w:rsidRPr="001E3122">
        <w:rPr>
          <w:rFonts w:ascii="Times New Roman" w:hAnsi="Times New Roman" w:cs="Times New Roman"/>
        </w:rPr>
        <w:t>condição</w:t>
      </w:r>
      <w:r w:rsidRPr="001E3122">
        <w:rPr>
          <w:rFonts w:ascii="Times New Roman" w:hAnsi="Times New Roman" w:cs="Times New Roman"/>
          <w:spacing w:val="-7"/>
        </w:rPr>
        <w:t xml:space="preserve"> </w:t>
      </w:r>
      <w:r w:rsidRPr="001E3122">
        <w:rPr>
          <w:rFonts w:ascii="Times New Roman" w:hAnsi="Times New Roman" w:cs="Times New Roman"/>
        </w:rPr>
        <w:t>básica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licitação,</w:t>
      </w:r>
      <w:r w:rsidRPr="001E3122">
        <w:rPr>
          <w:rFonts w:ascii="Times New Roman" w:hAnsi="Times New Roman" w:cs="Times New Roman"/>
          <w:spacing w:val="-4"/>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será</w:t>
      </w:r>
      <w:r w:rsidRPr="001E3122">
        <w:rPr>
          <w:rFonts w:ascii="Times New Roman" w:hAnsi="Times New Roman" w:cs="Times New Roman"/>
          <w:spacing w:val="-6"/>
        </w:rPr>
        <w:t xml:space="preserve"> </w:t>
      </w:r>
      <w:r w:rsidRPr="001E3122">
        <w:rPr>
          <w:rFonts w:ascii="Times New Roman" w:hAnsi="Times New Roman" w:cs="Times New Roman"/>
        </w:rPr>
        <w:t>revisto e o prazo de apresentação das propostas será reaberto.</w:t>
      </w:r>
    </w:p>
    <w:p w14:paraId="2031385E" w14:textId="77777777" w:rsidR="000D06DB" w:rsidRPr="001E3122" w:rsidRDefault="00BA0AC3">
      <w:pPr>
        <w:pStyle w:val="Corpodetexto"/>
        <w:spacing w:before="6"/>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BB969C"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B87527" w:rsidRDefault="00BA0AC3" w:rsidP="00716E11">
      <w:pPr>
        <w:pStyle w:val="Ttulo2"/>
        <w:numPr>
          <w:ilvl w:val="0"/>
          <w:numId w:val="3"/>
        </w:numPr>
        <w:tabs>
          <w:tab w:val="left" w:pos="2062"/>
        </w:tabs>
        <w:spacing w:before="0"/>
        <w:ind w:left="284" w:hanging="284"/>
        <w:jc w:val="center"/>
        <w:rPr>
          <w:rFonts w:ascii="Times New Roman" w:hAnsi="Times New Roman" w:cs="Times New Roman"/>
          <w:sz w:val="24"/>
          <w:szCs w:val="24"/>
        </w:rPr>
      </w:pPr>
      <w:r w:rsidRPr="00B87527">
        <w:rPr>
          <w:rFonts w:ascii="Times New Roman" w:hAnsi="Times New Roman" w:cs="Times New Roman"/>
          <w:sz w:val="24"/>
          <w:szCs w:val="24"/>
        </w:rPr>
        <w:t>CONDIÇÕES</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GERAIS</w:t>
      </w:r>
      <w:r w:rsidRPr="00B87527">
        <w:rPr>
          <w:rFonts w:ascii="Times New Roman" w:hAnsi="Times New Roman" w:cs="Times New Roman"/>
          <w:spacing w:val="-7"/>
          <w:sz w:val="24"/>
          <w:szCs w:val="24"/>
        </w:rPr>
        <w:t xml:space="preserve"> </w:t>
      </w:r>
      <w:r w:rsidRPr="00B87527">
        <w:rPr>
          <w:rFonts w:ascii="Times New Roman" w:hAnsi="Times New Roman" w:cs="Times New Roman"/>
          <w:sz w:val="24"/>
          <w:szCs w:val="24"/>
        </w:rPr>
        <w:t>PARA</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PARTICIPAÇÃO</w:t>
      </w:r>
      <w:r w:rsidRPr="00B87527">
        <w:rPr>
          <w:rFonts w:ascii="Times New Roman" w:hAnsi="Times New Roman" w:cs="Times New Roman"/>
          <w:spacing w:val="-4"/>
          <w:sz w:val="24"/>
          <w:szCs w:val="24"/>
        </w:rPr>
        <w:t xml:space="preserve"> </w:t>
      </w:r>
      <w:r w:rsidRPr="00B87527">
        <w:rPr>
          <w:rFonts w:ascii="Times New Roman" w:hAnsi="Times New Roman" w:cs="Times New Roman"/>
          <w:sz w:val="24"/>
          <w:szCs w:val="24"/>
        </w:rPr>
        <w:t>E</w:t>
      </w:r>
      <w:r w:rsidRPr="00B87527">
        <w:rPr>
          <w:rFonts w:ascii="Times New Roman" w:hAnsi="Times New Roman" w:cs="Times New Roman"/>
          <w:spacing w:val="-8"/>
          <w:sz w:val="24"/>
          <w:szCs w:val="24"/>
        </w:rPr>
        <w:t xml:space="preserve"> </w:t>
      </w:r>
      <w:r w:rsidRPr="00B87527">
        <w:rPr>
          <w:rFonts w:ascii="Times New Roman" w:hAnsi="Times New Roman" w:cs="Times New Roman"/>
          <w:spacing w:val="-2"/>
          <w:sz w:val="24"/>
          <w:szCs w:val="24"/>
        </w:rPr>
        <w:t>VEDAÇÕES.</w:t>
      </w:r>
    </w:p>
    <w:p w14:paraId="6BFC70BD" w14:textId="54478157" w:rsidR="000D06DB" w:rsidRPr="001E3122" w:rsidRDefault="00BA0AC3" w:rsidP="001E3122">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445E7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1E3122" w:rsidRDefault="001E3122" w:rsidP="001E3122">
      <w:pPr>
        <w:pStyle w:val="Corpodetexto"/>
        <w:spacing w:line="28" w:lineRule="exact"/>
        <w:ind w:left="114"/>
        <w:jc w:val="left"/>
        <w:rPr>
          <w:rFonts w:ascii="Times New Roman" w:hAnsi="Times New Roman" w:cs="Times New Roman"/>
          <w:sz w:val="2"/>
        </w:rPr>
      </w:pPr>
    </w:p>
    <w:p w14:paraId="4E7DE63D" w14:textId="1AF1D808"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Poderão</w:t>
      </w:r>
      <w:r w:rsidRPr="001E3122">
        <w:rPr>
          <w:rFonts w:ascii="Times New Roman" w:hAnsi="Times New Roman" w:cs="Times New Roman"/>
          <w:spacing w:val="-8"/>
        </w:rPr>
        <w:t xml:space="preserve"> </w:t>
      </w:r>
      <w:r w:rsidRPr="001E3122">
        <w:rPr>
          <w:rFonts w:ascii="Times New Roman" w:hAnsi="Times New Roman" w:cs="Times New Roman"/>
        </w:rPr>
        <w:t>participar</w:t>
      </w:r>
      <w:r w:rsidRPr="001E3122">
        <w:rPr>
          <w:rFonts w:ascii="Times New Roman" w:hAnsi="Times New Roman" w:cs="Times New Roman"/>
          <w:spacing w:val="-8"/>
        </w:rPr>
        <w:t xml:space="preserve"> </w:t>
      </w:r>
      <w:r w:rsidRPr="001E3122">
        <w:rPr>
          <w:rFonts w:ascii="Times New Roman" w:hAnsi="Times New Roman" w:cs="Times New Roman"/>
        </w:rPr>
        <w:t>deste</w:t>
      </w:r>
      <w:r w:rsidRPr="001E3122">
        <w:rPr>
          <w:rFonts w:ascii="Times New Roman" w:hAnsi="Times New Roman" w:cs="Times New Roman"/>
          <w:spacing w:val="-9"/>
        </w:rPr>
        <w:t xml:space="preserve"> </w:t>
      </w:r>
      <w:r w:rsidRPr="001E3122">
        <w:rPr>
          <w:rFonts w:ascii="Times New Roman" w:hAnsi="Times New Roman" w:cs="Times New Roman"/>
        </w:rPr>
        <w:t>Pregão</w:t>
      </w:r>
      <w:r w:rsidRPr="001E3122">
        <w:rPr>
          <w:rFonts w:ascii="Times New Roman" w:hAnsi="Times New Roman" w:cs="Times New Roman"/>
          <w:spacing w:val="-9"/>
        </w:rPr>
        <w:t xml:space="preserve"> </w:t>
      </w:r>
      <w:r w:rsidRPr="001E3122">
        <w:rPr>
          <w:rFonts w:ascii="Times New Roman" w:hAnsi="Times New Roman" w:cs="Times New Roman"/>
        </w:rPr>
        <w:t>os</w:t>
      </w:r>
      <w:r w:rsidRPr="001E3122">
        <w:rPr>
          <w:rFonts w:ascii="Times New Roman" w:hAnsi="Times New Roman" w:cs="Times New Roman"/>
          <w:spacing w:val="-8"/>
        </w:rPr>
        <w:t xml:space="preserve"> </w:t>
      </w:r>
      <w:r w:rsidRPr="001E3122">
        <w:rPr>
          <w:rFonts w:ascii="Times New Roman" w:hAnsi="Times New Roman" w:cs="Times New Roman"/>
        </w:rPr>
        <w:t>interessados</w:t>
      </w:r>
      <w:r w:rsidRPr="001E3122">
        <w:rPr>
          <w:rFonts w:ascii="Times New Roman" w:hAnsi="Times New Roman" w:cs="Times New Roman"/>
          <w:spacing w:val="-8"/>
        </w:rPr>
        <w:t xml:space="preserve"> </w:t>
      </w:r>
      <w:r w:rsidRPr="001E3122">
        <w:rPr>
          <w:rFonts w:ascii="Times New Roman" w:hAnsi="Times New Roman" w:cs="Times New Roman"/>
        </w:rPr>
        <w:t>que</w:t>
      </w:r>
      <w:r w:rsidRPr="001E3122">
        <w:rPr>
          <w:rFonts w:ascii="Times New Roman" w:hAnsi="Times New Roman" w:cs="Times New Roman"/>
          <w:spacing w:val="-9"/>
        </w:rPr>
        <w:t xml:space="preserve"> </w:t>
      </w:r>
      <w:r w:rsidRPr="001E3122">
        <w:rPr>
          <w:rFonts w:ascii="Times New Roman" w:hAnsi="Times New Roman" w:cs="Times New Roman"/>
        </w:rPr>
        <w:t>estiverem</w:t>
      </w:r>
      <w:r w:rsidRPr="001E3122">
        <w:rPr>
          <w:rFonts w:ascii="Times New Roman" w:hAnsi="Times New Roman" w:cs="Times New Roman"/>
          <w:spacing w:val="-4"/>
        </w:rPr>
        <w:t xml:space="preserve"> </w:t>
      </w:r>
      <w:r w:rsidRPr="001E3122">
        <w:rPr>
          <w:rFonts w:ascii="Times New Roman" w:hAnsi="Times New Roman" w:cs="Times New Roman"/>
        </w:rPr>
        <w:t>previamente</w:t>
      </w:r>
      <w:r w:rsidRPr="001E3122">
        <w:rPr>
          <w:rFonts w:ascii="Times New Roman" w:hAnsi="Times New Roman" w:cs="Times New Roman"/>
          <w:spacing w:val="-3"/>
        </w:rPr>
        <w:t xml:space="preserve"> </w:t>
      </w:r>
      <w:r w:rsidRPr="001E3122">
        <w:rPr>
          <w:rFonts w:ascii="Times New Roman" w:hAnsi="Times New Roman" w:cs="Times New Roman"/>
        </w:rPr>
        <w:t>credenciados</w:t>
      </w:r>
      <w:r w:rsidRPr="001E3122">
        <w:rPr>
          <w:rFonts w:ascii="Times New Roman" w:hAnsi="Times New Roman" w:cs="Times New Roman"/>
          <w:spacing w:val="-7"/>
        </w:rPr>
        <w:t xml:space="preserve"> </w:t>
      </w:r>
      <w:r w:rsidRPr="001E3122">
        <w:rPr>
          <w:rFonts w:ascii="Times New Roman" w:hAnsi="Times New Roman" w:cs="Times New Roman"/>
        </w:rPr>
        <w:t xml:space="preserve">junto ao endereço eletrônico </w:t>
      </w:r>
      <w:hyperlink r:id="rId16">
        <w:r w:rsidR="00CB1C74">
          <w:rPr>
            <w:rFonts w:ascii="Times New Roman" w:hAnsi="Times New Roman" w:cs="Times New Roman"/>
            <w:color w:val="000080"/>
            <w:u w:val="single" w:color="000080"/>
          </w:rPr>
          <w:t>https://licitar.digital/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que atendam a todas as exigências contidas neste Edital, com ramo de atividade compatível com o objeto, inclusive quanto ao disposto nos seus anexos;</w:t>
      </w:r>
    </w:p>
    <w:p w14:paraId="4EF69B6F"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O</w:t>
      </w:r>
      <w:r w:rsidRPr="001E3122">
        <w:rPr>
          <w:rFonts w:ascii="Times New Roman" w:hAnsi="Times New Roman" w:cs="Times New Roman"/>
          <w:spacing w:val="-6"/>
        </w:rPr>
        <w:t xml:space="preserve"> </w:t>
      </w:r>
      <w:r w:rsidRPr="001E3122">
        <w:rPr>
          <w:rFonts w:ascii="Times New Roman" w:hAnsi="Times New Roman" w:cs="Times New Roman"/>
        </w:rPr>
        <w:t>licitante</w:t>
      </w:r>
      <w:r w:rsidRPr="001E3122">
        <w:rPr>
          <w:rFonts w:ascii="Times New Roman" w:hAnsi="Times New Roman" w:cs="Times New Roman"/>
          <w:spacing w:val="-8"/>
        </w:rPr>
        <w:t xml:space="preserve"> </w:t>
      </w:r>
      <w:r w:rsidRPr="001E3122">
        <w:rPr>
          <w:rFonts w:ascii="Times New Roman" w:hAnsi="Times New Roman" w:cs="Times New Roman"/>
        </w:rPr>
        <w:t>responsabiliza-se</w:t>
      </w:r>
      <w:r w:rsidRPr="001E3122">
        <w:rPr>
          <w:rFonts w:ascii="Times New Roman" w:hAnsi="Times New Roman" w:cs="Times New Roman"/>
          <w:spacing w:val="-8"/>
        </w:rPr>
        <w:t xml:space="preserve"> </w:t>
      </w:r>
      <w:r w:rsidRPr="001E3122">
        <w:rPr>
          <w:rFonts w:ascii="Times New Roman" w:hAnsi="Times New Roman" w:cs="Times New Roman"/>
        </w:rPr>
        <w:t>exclusiva</w:t>
      </w:r>
      <w:r w:rsidRPr="001E3122">
        <w:rPr>
          <w:rFonts w:ascii="Times New Roman" w:hAnsi="Times New Roman" w:cs="Times New Roman"/>
          <w:spacing w:val="-8"/>
        </w:rPr>
        <w:t xml:space="preserve"> </w:t>
      </w:r>
      <w:r w:rsidRPr="001E3122">
        <w:rPr>
          <w:rFonts w:ascii="Times New Roman" w:hAnsi="Times New Roman" w:cs="Times New Roman"/>
        </w:rPr>
        <w:t>e</w:t>
      </w:r>
      <w:r w:rsidRPr="001E3122">
        <w:rPr>
          <w:rFonts w:ascii="Times New Roman" w:hAnsi="Times New Roman" w:cs="Times New Roman"/>
          <w:spacing w:val="-8"/>
        </w:rPr>
        <w:t xml:space="preserve"> </w:t>
      </w:r>
      <w:r w:rsidRPr="001E3122">
        <w:rPr>
          <w:rFonts w:ascii="Times New Roman" w:hAnsi="Times New Roman" w:cs="Times New Roman"/>
        </w:rPr>
        <w:t>formalmente</w:t>
      </w:r>
      <w:r w:rsidRPr="001E3122">
        <w:rPr>
          <w:rFonts w:ascii="Times New Roman" w:hAnsi="Times New Roman" w:cs="Times New Roman"/>
          <w:spacing w:val="-8"/>
        </w:rPr>
        <w:t xml:space="preserve"> </w:t>
      </w:r>
      <w:r w:rsidRPr="001E3122">
        <w:rPr>
          <w:rFonts w:ascii="Times New Roman" w:hAnsi="Times New Roman" w:cs="Times New Roman"/>
        </w:rPr>
        <w:t>pelas</w:t>
      </w:r>
      <w:r w:rsidRPr="001E3122">
        <w:rPr>
          <w:rFonts w:ascii="Times New Roman" w:hAnsi="Times New Roman" w:cs="Times New Roman"/>
          <w:spacing w:val="-7"/>
        </w:rPr>
        <w:t xml:space="preserve"> </w:t>
      </w:r>
      <w:r w:rsidRPr="001E3122">
        <w:rPr>
          <w:rFonts w:ascii="Times New Roman" w:hAnsi="Times New Roman" w:cs="Times New Roman"/>
        </w:rPr>
        <w:t>transações</w:t>
      </w:r>
      <w:r w:rsidRPr="001E3122">
        <w:rPr>
          <w:rFonts w:ascii="Times New Roman" w:hAnsi="Times New Roman" w:cs="Times New Roman"/>
          <w:spacing w:val="-6"/>
        </w:rPr>
        <w:t xml:space="preserve"> </w:t>
      </w:r>
      <w:r w:rsidRPr="001E3122">
        <w:rPr>
          <w:rFonts w:ascii="Times New Roman" w:hAnsi="Times New Roman" w:cs="Times New Roman"/>
        </w:rPr>
        <w:t>efetuadas</w:t>
      </w:r>
      <w:r w:rsidRPr="001E3122">
        <w:rPr>
          <w:rFonts w:ascii="Times New Roman" w:hAnsi="Times New Roman" w:cs="Times New Roman"/>
          <w:spacing w:val="-4"/>
        </w:rPr>
        <w:t xml:space="preserve"> </w:t>
      </w:r>
      <w:r w:rsidRPr="001E3122">
        <w:rPr>
          <w:rFonts w:ascii="Times New Roman" w:hAnsi="Times New Roman" w:cs="Times New Roman"/>
        </w:rPr>
        <w:t>em</w:t>
      </w:r>
      <w:r w:rsidRPr="001E3122">
        <w:rPr>
          <w:rFonts w:ascii="Times New Roman" w:hAnsi="Times New Roman" w:cs="Times New Roman"/>
          <w:spacing w:val="-6"/>
        </w:rPr>
        <w:t xml:space="preserve"> </w:t>
      </w:r>
      <w:r w:rsidRPr="001E3122">
        <w:rPr>
          <w:rFonts w:ascii="Times New Roman" w:hAnsi="Times New Roman" w:cs="Times New Roman"/>
        </w:rPr>
        <w:t>seu</w:t>
      </w:r>
      <w:r w:rsidRPr="001E3122">
        <w:rPr>
          <w:rFonts w:ascii="Times New Roman" w:hAnsi="Times New Roman" w:cs="Times New Roman"/>
          <w:spacing w:val="-8"/>
        </w:rPr>
        <w:t xml:space="preserve"> </w:t>
      </w:r>
      <w:r w:rsidRPr="001E3122">
        <w:rPr>
          <w:rFonts w:ascii="Times New Roman" w:hAnsi="Times New Roman" w:cs="Times New Roman"/>
        </w:rPr>
        <w:t>nome, assume como firmes e verdadeiras suas propostas e seus lances, inclusive os atos praticados diretamente</w:t>
      </w:r>
      <w:r w:rsidRPr="001E3122">
        <w:rPr>
          <w:rFonts w:ascii="Times New Roman" w:hAnsi="Times New Roman" w:cs="Times New Roman"/>
          <w:spacing w:val="-12"/>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por</w:t>
      </w:r>
      <w:r w:rsidRPr="001E3122">
        <w:rPr>
          <w:rFonts w:ascii="Times New Roman" w:hAnsi="Times New Roman" w:cs="Times New Roman"/>
          <w:spacing w:val="-13"/>
        </w:rPr>
        <w:t xml:space="preserve"> </w:t>
      </w:r>
      <w:r w:rsidRPr="001E3122">
        <w:rPr>
          <w:rFonts w:ascii="Times New Roman" w:hAnsi="Times New Roman" w:cs="Times New Roman"/>
        </w:rPr>
        <w:t>seu</w:t>
      </w:r>
      <w:r w:rsidRPr="001E3122">
        <w:rPr>
          <w:rFonts w:ascii="Times New Roman" w:hAnsi="Times New Roman" w:cs="Times New Roman"/>
          <w:spacing w:val="-13"/>
        </w:rPr>
        <w:t xml:space="preserve"> </w:t>
      </w:r>
      <w:r w:rsidRPr="001E3122">
        <w:rPr>
          <w:rFonts w:ascii="Times New Roman" w:hAnsi="Times New Roman" w:cs="Times New Roman"/>
        </w:rPr>
        <w:t>representante,</w:t>
      </w:r>
      <w:r w:rsidRPr="001E3122">
        <w:rPr>
          <w:rFonts w:ascii="Times New Roman" w:hAnsi="Times New Roman" w:cs="Times New Roman"/>
          <w:spacing w:val="-11"/>
        </w:rPr>
        <w:t xml:space="preserve"> </w:t>
      </w:r>
      <w:r w:rsidRPr="001E3122">
        <w:rPr>
          <w:rFonts w:ascii="Times New Roman" w:hAnsi="Times New Roman" w:cs="Times New Roman"/>
        </w:rPr>
        <w:t>excluída</w:t>
      </w:r>
      <w:r w:rsidRPr="001E3122">
        <w:rPr>
          <w:rFonts w:ascii="Times New Roman" w:hAnsi="Times New Roman" w:cs="Times New Roman"/>
          <w:spacing w:val="-13"/>
        </w:rPr>
        <w:t xml:space="preserve"> </w:t>
      </w:r>
      <w:r w:rsidRPr="001E3122">
        <w:rPr>
          <w:rFonts w:ascii="Times New Roman" w:hAnsi="Times New Roman" w:cs="Times New Roman"/>
        </w:rPr>
        <w:t>a</w:t>
      </w:r>
      <w:r w:rsidRPr="001E3122">
        <w:rPr>
          <w:rFonts w:ascii="Times New Roman" w:hAnsi="Times New Roman" w:cs="Times New Roman"/>
          <w:spacing w:val="-13"/>
        </w:rPr>
        <w:t xml:space="preserve"> </w:t>
      </w:r>
      <w:r w:rsidRPr="001E3122">
        <w:rPr>
          <w:rFonts w:ascii="Times New Roman" w:hAnsi="Times New Roman" w:cs="Times New Roman"/>
        </w:rPr>
        <w:t>responsabilidade</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3"/>
        </w:rPr>
        <w:t xml:space="preserve"> </w:t>
      </w:r>
      <w:r w:rsidRPr="001E3122">
        <w:rPr>
          <w:rFonts w:ascii="Times New Roman" w:hAnsi="Times New Roman" w:cs="Times New Roman"/>
        </w:rPr>
        <w:t>provedor</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0"/>
        </w:rPr>
        <w:t xml:space="preserve"> </w:t>
      </w:r>
      <w:r w:rsidRPr="001E3122">
        <w:rPr>
          <w:rFonts w:ascii="Times New Roman" w:hAnsi="Times New Roman" w:cs="Times New Roman"/>
        </w:rPr>
        <w:t>sistema</w:t>
      </w:r>
      <w:r w:rsidRPr="001E3122">
        <w:rPr>
          <w:rFonts w:ascii="Times New Roman" w:hAnsi="Times New Roman" w:cs="Times New Roman"/>
          <w:spacing w:val="-13"/>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3"/>
        </w:rPr>
        <w:t xml:space="preserve"> </w:t>
      </w:r>
      <w:r w:rsidRPr="001E3122">
        <w:rPr>
          <w:rFonts w:ascii="Times New Roman" w:hAnsi="Times New Roman" w:cs="Times New Roman"/>
        </w:rPr>
        <w:t>órgão ou entidade promotora da licitação por eventuais danos decorrentes de uso indevido das credenciais de acesso, ainda que por terceiros.</w:t>
      </w:r>
    </w:p>
    <w:p w14:paraId="65B5D307"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B6DAE5B"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 de responsabilidade da empresa licitante a obtenção das licenças e autorizações a que se refere o inciso I do § 5º do artigo 25 da Lei Federal nº 14.133/21, quando for o caso.</w:t>
      </w:r>
    </w:p>
    <w:p w14:paraId="09C68160"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w:t>
      </w:r>
      <w:r w:rsidRPr="001E3122">
        <w:rPr>
          <w:rFonts w:ascii="Times New Roman" w:hAnsi="Times New Roman" w:cs="Times New Roman"/>
          <w:spacing w:val="-7"/>
        </w:rPr>
        <w:t xml:space="preserve"> </w:t>
      </w:r>
      <w:r w:rsidRPr="001E3122">
        <w:rPr>
          <w:rFonts w:ascii="Times New Roman" w:hAnsi="Times New Roman" w:cs="Times New Roman"/>
        </w:rPr>
        <w:t>não</w:t>
      </w:r>
      <w:r w:rsidRPr="001E3122">
        <w:rPr>
          <w:rFonts w:ascii="Times New Roman" w:hAnsi="Times New Roman" w:cs="Times New Roman"/>
          <w:spacing w:val="-5"/>
        </w:rPr>
        <w:t xml:space="preserve"> </w:t>
      </w:r>
      <w:r w:rsidRPr="001E3122">
        <w:rPr>
          <w:rFonts w:ascii="Times New Roman" w:hAnsi="Times New Roman" w:cs="Times New Roman"/>
        </w:rPr>
        <w:t>observância</w:t>
      </w:r>
      <w:r w:rsidRPr="001E3122">
        <w:rPr>
          <w:rFonts w:ascii="Times New Roman" w:hAnsi="Times New Roman" w:cs="Times New Roman"/>
          <w:spacing w:val="-4"/>
        </w:rPr>
        <w:t xml:space="preserve"> </w:t>
      </w:r>
      <w:r w:rsidRPr="001E3122">
        <w:rPr>
          <w:rFonts w:ascii="Times New Roman" w:hAnsi="Times New Roman" w:cs="Times New Roman"/>
        </w:rPr>
        <w:t>do</w:t>
      </w:r>
      <w:r w:rsidRPr="001E3122">
        <w:rPr>
          <w:rFonts w:ascii="Times New Roman" w:hAnsi="Times New Roman" w:cs="Times New Roman"/>
          <w:spacing w:val="-4"/>
        </w:rPr>
        <w:t xml:space="preserve"> </w:t>
      </w:r>
      <w:r w:rsidRPr="001E3122">
        <w:rPr>
          <w:rFonts w:ascii="Times New Roman" w:hAnsi="Times New Roman" w:cs="Times New Roman"/>
        </w:rPr>
        <w:t>disposto</w:t>
      </w:r>
      <w:r w:rsidRPr="001E3122">
        <w:rPr>
          <w:rFonts w:ascii="Times New Roman" w:hAnsi="Times New Roman" w:cs="Times New Roman"/>
          <w:spacing w:val="-7"/>
        </w:rPr>
        <w:t xml:space="preserve"> </w:t>
      </w:r>
      <w:r w:rsidRPr="001E3122">
        <w:rPr>
          <w:rFonts w:ascii="Times New Roman" w:hAnsi="Times New Roman" w:cs="Times New Roman"/>
        </w:rPr>
        <w:t>no</w:t>
      </w:r>
      <w:r w:rsidRPr="001E3122">
        <w:rPr>
          <w:rFonts w:ascii="Times New Roman" w:hAnsi="Times New Roman" w:cs="Times New Roman"/>
          <w:spacing w:val="-4"/>
        </w:rPr>
        <w:t xml:space="preserve"> </w:t>
      </w:r>
      <w:r w:rsidRPr="001E3122">
        <w:rPr>
          <w:rFonts w:ascii="Times New Roman" w:hAnsi="Times New Roman" w:cs="Times New Roman"/>
        </w:rPr>
        <w:t>item</w:t>
      </w:r>
      <w:r w:rsidRPr="001E3122">
        <w:rPr>
          <w:rFonts w:ascii="Times New Roman" w:hAnsi="Times New Roman" w:cs="Times New Roman"/>
          <w:spacing w:val="-2"/>
        </w:rPr>
        <w:t xml:space="preserve"> </w:t>
      </w:r>
      <w:r w:rsidRPr="001E3122">
        <w:rPr>
          <w:rFonts w:ascii="Times New Roman" w:hAnsi="Times New Roman" w:cs="Times New Roman"/>
        </w:rPr>
        <w:t>anterior</w:t>
      </w:r>
      <w:r w:rsidRPr="001E3122">
        <w:rPr>
          <w:rFonts w:ascii="Times New Roman" w:hAnsi="Times New Roman" w:cs="Times New Roman"/>
          <w:spacing w:val="-6"/>
        </w:rPr>
        <w:t xml:space="preserve"> </w:t>
      </w:r>
      <w:r w:rsidRPr="001E3122">
        <w:rPr>
          <w:rFonts w:ascii="Times New Roman" w:hAnsi="Times New Roman" w:cs="Times New Roman"/>
        </w:rPr>
        <w:t>poderá</w:t>
      </w:r>
      <w:r w:rsidRPr="001E3122">
        <w:rPr>
          <w:rFonts w:ascii="Times New Roman" w:hAnsi="Times New Roman" w:cs="Times New Roman"/>
          <w:spacing w:val="-7"/>
        </w:rPr>
        <w:t xml:space="preserve"> </w:t>
      </w:r>
      <w:r w:rsidRPr="001E3122">
        <w:rPr>
          <w:rFonts w:ascii="Times New Roman" w:hAnsi="Times New Roman" w:cs="Times New Roman"/>
        </w:rPr>
        <w:t>ensejar</w:t>
      </w:r>
      <w:r w:rsidRPr="001E3122">
        <w:rPr>
          <w:rFonts w:ascii="Times New Roman" w:hAnsi="Times New Roman" w:cs="Times New Roman"/>
          <w:spacing w:val="-3"/>
        </w:rPr>
        <w:t xml:space="preserve"> </w:t>
      </w:r>
      <w:r w:rsidRPr="001E3122">
        <w:rPr>
          <w:rFonts w:ascii="Times New Roman" w:hAnsi="Times New Roman" w:cs="Times New Roman"/>
        </w:rPr>
        <w:t>desclassificação</w:t>
      </w:r>
      <w:r w:rsidRPr="001E3122">
        <w:rPr>
          <w:rFonts w:ascii="Times New Roman" w:hAnsi="Times New Roman" w:cs="Times New Roman"/>
          <w:spacing w:val="-2"/>
        </w:rPr>
        <w:t xml:space="preserve"> </w:t>
      </w:r>
      <w:r w:rsidRPr="001E3122">
        <w:rPr>
          <w:rFonts w:ascii="Times New Roman" w:hAnsi="Times New Roman" w:cs="Times New Roman"/>
        </w:rPr>
        <w:t>no momento</w:t>
      </w:r>
      <w:r w:rsidRPr="001E3122">
        <w:rPr>
          <w:rFonts w:ascii="Times New Roman" w:hAnsi="Times New Roman" w:cs="Times New Roman"/>
          <w:spacing w:val="-7"/>
        </w:rPr>
        <w:t xml:space="preserve"> </w:t>
      </w:r>
      <w:r w:rsidRPr="001E3122">
        <w:rPr>
          <w:rFonts w:ascii="Times New Roman" w:hAnsi="Times New Roman" w:cs="Times New Roman"/>
        </w:rPr>
        <w:t xml:space="preserve">da </w:t>
      </w:r>
      <w:r w:rsidRPr="001E3122">
        <w:rPr>
          <w:rFonts w:ascii="Times New Roman" w:hAnsi="Times New Roman" w:cs="Times New Roman"/>
          <w:spacing w:val="-2"/>
        </w:rPr>
        <w:t>habilitação.</w:t>
      </w:r>
    </w:p>
    <w:p w14:paraId="1F5DE8B7"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Não</w:t>
      </w:r>
      <w:r w:rsidRPr="001E3122">
        <w:rPr>
          <w:rFonts w:ascii="Times New Roman" w:hAnsi="Times New Roman" w:cs="Times New Roman"/>
          <w:spacing w:val="-10"/>
        </w:rPr>
        <w:t xml:space="preserve"> </w:t>
      </w:r>
      <w:r w:rsidRPr="001E3122">
        <w:rPr>
          <w:rFonts w:ascii="Times New Roman" w:hAnsi="Times New Roman" w:cs="Times New Roman"/>
        </w:rPr>
        <w:t>poderão</w:t>
      </w:r>
      <w:r w:rsidRPr="001E3122">
        <w:rPr>
          <w:rFonts w:ascii="Times New Roman" w:hAnsi="Times New Roman" w:cs="Times New Roman"/>
          <w:spacing w:val="-9"/>
        </w:rPr>
        <w:t xml:space="preserve"> </w:t>
      </w:r>
      <w:r w:rsidRPr="001E3122">
        <w:rPr>
          <w:rFonts w:ascii="Times New Roman" w:hAnsi="Times New Roman" w:cs="Times New Roman"/>
        </w:rPr>
        <w:t>participar</w:t>
      </w:r>
      <w:r w:rsidRPr="001E3122">
        <w:rPr>
          <w:rFonts w:ascii="Times New Roman" w:hAnsi="Times New Roman" w:cs="Times New Roman"/>
          <w:spacing w:val="-7"/>
        </w:rPr>
        <w:t xml:space="preserve"> </w:t>
      </w:r>
      <w:r w:rsidRPr="001E3122">
        <w:rPr>
          <w:rFonts w:ascii="Times New Roman" w:hAnsi="Times New Roman" w:cs="Times New Roman"/>
        </w:rPr>
        <w:t>deste</w:t>
      </w:r>
      <w:r w:rsidRPr="001E3122">
        <w:rPr>
          <w:rFonts w:ascii="Times New Roman" w:hAnsi="Times New Roman" w:cs="Times New Roman"/>
          <w:spacing w:val="-10"/>
        </w:rPr>
        <w:t xml:space="preserve"> </w:t>
      </w:r>
      <w:r w:rsidRPr="001E3122">
        <w:rPr>
          <w:rFonts w:ascii="Times New Roman" w:hAnsi="Times New Roman" w:cs="Times New Roman"/>
          <w:spacing w:val="-2"/>
        </w:rPr>
        <w:t>pregão</w:t>
      </w:r>
      <w:r w:rsidRPr="001E3122">
        <w:rPr>
          <w:rFonts w:ascii="Times New Roman" w:hAnsi="Times New Roman" w:cs="Times New Roman"/>
          <w:b/>
          <w:spacing w:val="-2"/>
        </w:rPr>
        <w:t>:</w:t>
      </w:r>
    </w:p>
    <w:p w14:paraId="70B567BB"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Licitantes suspenso de participar de licitação e impedido de contratar com o município, durante o prazo da sanção aplicada;</w:t>
      </w:r>
    </w:p>
    <w:p w14:paraId="7A59540F"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 declarado inidôneo para licitar ou contratar com a Administração Pública, enquanto perdurarem os motivos determinantes da punição ou até que seja promovida sua reabilitação;</w:t>
      </w:r>
    </w:p>
    <w:p w14:paraId="4FFACFA4"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lastRenderedPageBreak/>
        <w:t>Sociedade</w:t>
      </w:r>
      <w:r w:rsidRPr="001E3122">
        <w:rPr>
          <w:rFonts w:ascii="Times New Roman" w:hAnsi="Times New Roman" w:cs="Times New Roman"/>
          <w:spacing w:val="-10"/>
        </w:rPr>
        <w:t xml:space="preserve"> </w:t>
      </w:r>
      <w:r w:rsidRPr="001E3122">
        <w:rPr>
          <w:rFonts w:ascii="Times New Roman" w:hAnsi="Times New Roman" w:cs="Times New Roman"/>
        </w:rPr>
        <w:t>estrangeira</w:t>
      </w:r>
      <w:r w:rsidRPr="001E3122">
        <w:rPr>
          <w:rFonts w:ascii="Times New Roman" w:hAnsi="Times New Roman" w:cs="Times New Roman"/>
          <w:spacing w:val="-9"/>
        </w:rPr>
        <w:t xml:space="preserve"> </w:t>
      </w:r>
      <w:r w:rsidRPr="001E3122">
        <w:rPr>
          <w:rFonts w:ascii="Times New Roman" w:hAnsi="Times New Roman" w:cs="Times New Roman"/>
        </w:rPr>
        <w:t>não</w:t>
      </w:r>
      <w:r w:rsidRPr="001E3122">
        <w:rPr>
          <w:rFonts w:ascii="Times New Roman" w:hAnsi="Times New Roman" w:cs="Times New Roman"/>
          <w:spacing w:val="-9"/>
        </w:rPr>
        <w:t xml:space="preserve"> </w:t>
      </w:r>
      <w:r w:rsidRPr="001E3122">
        <w:rPr>
          <w:rFonts w:ascii="Times New Roman" w:hAnsi="Times New Roman" w:cs="Times New Roman"/>
        </w:rPr>
        <w:t>autorizada</w:t>
      </w:r>
      <w:r w:rsidRPr="001E3122">
        <w:rPr>
          <w:rFonts w:ascii="Times New Roman" w:hAnsi="Times New Roman" w:cs="Times New Roman"/>
          <w:spacing w:val="-8"/>
        </w:rPr>
        <w:t xml:space="preserve"> </w:t>
      </w:r>
      <w:r w:rsidRPr="001E3122">
        <w:rPr>
          <w:rFonts w:ascii="Times New Roman" w:hAnsi="Times New Roman" w:cs="Times New Roman"/>
        </w:rPr>
        <w:t>a</w:t>
      </w:r>
      <w:r w:rsidRPr="001E3122">
        <w:rPr>
          <w:rFonts w:ascii="Times New Roman" w:hAnsi="Times New Roman" w:cs="Times New Roman"/>
          <w:spacing w:val="-9"/>
        </w:rPr>
        <w:t xml:space="preserve"> </w:t>
      </w:r>
      <w:r w:rsidRPr="001E3122">
        <w:rPr>
          <w:rFonts w:ascii="Times New Roman" w:hAnsi="Times New Roman" w:cs="Times New Roman"/>
        </w:rPr>
        <w:t>funcionar</w:t>
      </w:r>
      <w:r w:rsidRPr="001E3122">
        <w:rPr>
          <w:rFonts w:ascii="Times New Roman" w:hAnsi="Times New Roman" w:cs="Times New Roman"/>
          <w:spacing w:val="-8"/>
        </w:rPr>
        <w:t xml:space="preserve"> </w:t>
      </w:r>
      <w:r w:rsidRPr="001E3122">
        <w:rPr>
          <w:rFonts w:ascii="Times New Roman" w:hAnsi="Times New Roman" w:cs="Times New Roman"/>
        </w:rPr>
        <w:t>no</w:t>
      </w:r>
      <w:r w:rsidRPr="001E3122">
        <w:rPr>
          <w:rFonts w:ascii="Times New Roman" w:hAnsi="Times New Roman" w:cs="Times New Roman"/>
          <w:spacing w:val="-9"/>
        </w:rPr>
        <w:t xml:space="preserve"> </w:t>
      </w:r>
      <w:r w:rsidRPr="001E3122">
        <w:rPr>
          <w:rFonts w:ascii="Times New Roman" w:hAnsi="Times New Roman" w:cs="Times New Roman"/>
          <w:spacing w:val="-2"/>
        </w:rPr>
        <w:t>País;</w:t>
      </w:r>
    </w:p>
    <w:p w14:paraId="63FC9AB9"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Aquele</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6"/>
        </w:rPr>
        <w:t xml:space="preserve"> </w:t>
      </w:r>
      <w:r w:rsidRPr="001E3122">
        <w:rPr>
          <w:rFonts w:ascii="Times New Roman" w:hAnsi="Times New Roman" w:cs="Times New Roman"/>
        </w:rPr>
        <w:t>não</w:t>
      </w:r>
      <w:r w:rsidRPr="001E3122">
        <w:rPr>
          <w:rFonts w:ascii="Times New Roman" w:hAnsi="Times New Roman" w:cs="Times New Roman"/>
          <w:spacing w:val="-7"/>
        </w:rPr>
        <w:t xml:space="preserve"> </w:t>
      </w:r>
      <w:r w:rsidRPr="001E3122">
        <w:rPr>
          <w:rFonts w:ascii="Times New Roman" w:hAnsi="Times New Roman" w:cs="Times New Roman"/>
        </w:rPr>
        <w:t>atenda</w:t>
      </w:r>
      <w:r w:rsidRPr="001E3122">
        <w:rPr>
          <w:rFonts w:ascii="Times New Roman" w:hAnsi="Times New Roman" w:cs="Times New Roman"/>
          <w:spacing w:val="-7"/>
        </w:rPr>
        <w:t xml:space="preserve"> </w:t>
      </w:r>
      <w:r w:rsidRPr="001E3122">
        <w:rPr>
          <w:rFonts w:ascii="Times New Roman" w:hAnsi="Times New Roman" w:cs="Times New Roman"/>
        </w:rPr>
        <w:t>às</w:t>
      </w:r>
      <w:r w:rsidRPr="001E3122">
        <w:rPr>
          <w:rFonts w:ascii="Times New Roman" w:hAnsi="Times New Roman" w:cs="Times New Roman"/>
          <w:spacing w:val="-4"/>
        </w:rPr>
        <w:t xml:space="preserve"> </w:t>
      </w:r>
      <w:r w:rsidRPr="001E3122">
        <w:rPr>
          <w:rFonts w:ascii="Times New Roman" w:hAnsi="Times New Roman" w:cs="Times New Roman"/>
        </w:rPr>
        <w:t>condições</w:t>
      </w:r>
      <w:r w:rsidRPr="001E3122">
        <w:rPr>
          <w:rFonts w:ascii="Times New Roman" w:hAnsi="Times New Roman" w:cs="Times New Roman"/>
          <w:spacing w:val="-5"/>
        </w:rPr>
        <w:t xml:space="preserve"> </w:t>
      </w:r>
      <w:r w:rsidRPr="001E3122">
        <w:rPr>
          <w:rFonts w:ascii="Times New Roman" w:hAnsi="Times New Roman" w:cs="Times New Roman"/>
        </w:rPr>
        <w:t>deste</w:t>
      </w:r>
      <w:r w:rsidRPr="001E3122">
        <w:rPr>
          <w:rFonts w:ascii="Times New Roman" w:hAnsi="Times New Roman" w:cs="Times New Roman"/>
          <w:spacing w:val="-5"/>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e</w:t>
      </w:r>
      <w:r w:rsidRPr="001E3122">
        <w:rPr>
          <w:rFonts w:ascii="Times New Roman" w:hAnsi="Times New Roman" w:cs="Times New Roman"/>
          <w:spacing w:val="-4"/>
        </w:rPr>
        <w:t xml:space="preserve"> </w:t>
      </w:r>
      <w:r w:rsidRPr="001E3122">
        <w:rPr>
          <w:rFonts w:ascii="Times New Roman" w:hAnsi="Times New Roman" w:cs="Times New Roman"/>
        </w:rPr>
        <w:t>seus</w:t>
      </w:r>
      <w:r w:rsidRPr="001E3122">
        <w:rPr>
          <w:rFonts w:ascii="Times New Roman" w:hAnsi="Times New Roman" w:cs="Times New Roman"/>
          <w:spacing w:val="-6"/>
        </w:rPr>
        <w:t xml:space="preserve"> </w:t>
      </w:r>
      <w:r w:rsidRPr="001E3122">
        <w:rPr>
          <w:rFonts w:ascii="Times New Roman" w:hAnsi="Times New Roman" w:cs="Times New Roman"/>
          <w:spacing w:val="-2"/>
        </w:rPr>
        <w:t>anexos.</w:t>
      </w:r>
    </w:p>
    <w:p w14:paraId="6CC8845F"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w:t>
      </w:r>
      <w:r w:rsidRPr="001E3122">
        <w:rPr>
          <w:rFonts w:ascii="Times New Roman" w:hAnsi="Times New Roman" w:cs="Times New Roman"/>
          <w:spacing w:val="-6"/>
        </w:rPr>
        <w:t xml:space="preserve"> </w:t>
      </w:r>
      <w:r w:rsidRPr="001E3122">
        <w:rPr>
          <w:rFonts w:ascii="Times New Roman" w:hAnsi="Times New Roman" w:cs="Times New Roman"/>
        </w:rPr>
        <w:t>cujo</w:t>
      </w:r>
      <w:r w:rsidRPr="001E3122">
        <w:rPr>
          <w:rFonts w:ascii="Times New Roman" w:hAnsi="Times New Roman" w:cs="Times New Roman"/>
          <w:spacing w:val="-7"/>
        </w:rPr>
        <w:t xml:space="preserve"> </w:t>
      </w:r>
      <w:r w:rsidRPr="001E3122">
        <w:rPr>
          <w:rFonts w:ascii="Times New Roman" w:hAnsi="Times New Roman" w:cs="Times New Roman"/>
        </w:rPr>
        <w:t>estatuto</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8"/>
        </w:rPr>
        <w:t xml:space="preserve"> </w:t>
      </w:r>
      <w:r w:rsidRPr="001E3122">
        <w:rPr>
          <w:rFonts w:ascii="Times New Roman" w:hAnsi="Times New Roman" w:cs="Times New Roman"/>
        </w:rPr>
        <w:t>Contrato</w:t>
      </w:r>
      <w:r w:rsidRPr="001E3122">
        <w:rPr>
          <w:rFonts w:ascii="Times New Roman" w:hAnsi="Times New Roman" w:cs="Times New Roman"/>
          <w:spacing w:val="-6"/>
        </w:rPr>
        <w:t xml:space="preserve"> </w:t>
      </w:r>
      <w:r w:rsidRPr="001E3122">
        <w:rPr>
          <w:rFonts w:ascii="Times New Roman" w:hAnsi="Times New Roman" w:cs="Times New Roman"/>
        </w:rPr>
        <w:t>social</w:t>
      </w:r>
      <w:r w:rsidRPr="001E3122">
        <w:rPr>
          <w:rFonts w:ascii="Times New Roman" w:hAnsi="Times New Roman" w:cs="Times New Roman"/>
          <w:spacing w:val="-8"/>
        </w:rPr>
        <w:t xml:space="preserve"> </w:t>
      </w:r>
      <w:r w:rsidRPr="001E3122">
        <w:rPr>
          <w:rFonts w:ascii="Times New Roman" w:hAnsi="Times New Roman" w:cs="Times New Roman"/>
        </w:rPr>
        <w:t>não</w:t>
      </w:r>
      <w:r w:rsidRPr="001E3122">
        <w:rPr>
          <w:rFonts w:ascii="Times New Roman" w:hAnsi="Times New Roman" w:cs="Times New Roman"/>
          <w:spacing w:val="-6"/>
        </w:rPr>
        <w:t xml:space="preserve"> </w:t>
      </w:r>
      <w:r w:rsidRPr="001E3122">
        <w:rPr>
          <w:rFonts w:ascii="Times New Roman" w:hAnsi="Times New Roman" w:cs="Times New Roman"/>
        </w:rPr>
        <w:t>inclua</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7"/>
        </w:rPr>
        <w:t xml:space="preserve"> </w:t>
      </w:r>
      <w:r w:rsidRPr="001E3122">
        <w:rPr>
          <w:rFonts w:ascii="Times New Roman" w:hAnsi="Times New Roman" w:cs="Times New Roman"/>
        </w:rPr>
        <w:t>objeto</w:t>
      </w:r>
      <w:r w:rsidRPr="001E3122">
        <w:rPr>
          <w:rFonts w:ascii="Times New Roman" w:hAnsi="Times New Roman" w:cs="Times New Roman"/>
          <w:spacing w:val="-6"/>
        </w:rPr>
        <w:t xml:space="preserve"> </w:t>
      </w:r>
      <w:r w:rsidRPr="001E3122">
        <w:rPr>
          <w:rFonts w:ascii="Times New Roman" w:hAnsi="Times New Roman" w:cs="Times New Roman"/>
        </w:rPr>
        <w:t>deste</w:t>
      </w:r>
      <w:r w:rsidRPr="001E3122">
        <w:rPr>
          <w:rFonts w:ascii="Times New Roman" w:hAnsi="Times New Roman" w:cs="Times New Roman"/>
          <w:spacing w:val="-6"/>
        </w:rPr>
        <w:t xml:space="preserve"> </w:t>
      </w:r>
      <w:r w:rsidRPr="001E3122">
        <w:rPr>
          <w:rFonts w:ascii="Times New Roman" w:hAnsi="Times New Roman" w:cs="Times New Roman"/>
          <w:spacing w:val="-2"/>
        </w:rPr>
        <w:t>pregão</w:t>
      </w:r>
      <w:r w:rsidRPr="001E3122">
        <w:rPr>
          <w:rFonts w:ascii="Times New Roman" w:hAnsi="Times New Roman" w:cs="Times New Roman"/>
          <w:b/>
          <w:spacing w:val="-2"/>
        </w:rPr>
        <w:t>;</w:t>
      </w:r>
    </w:p>
    <w:p w14:paraId="638B1031"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w:t>
      </w:r>
      <w:r w:rsidRPr="001E3122">
        <w:rPr>
          <w:rFonts w:ascii="Times New Roman" w:hAnsi="Times New Roman" w:cs="Times New Roman"/>
          <w:spacing w:val="-3"/>
        </w:rPr>
        <w:t xml:space="preserve"> </w:t>
      </w:r>
      <w:r w:rsidRPr="001E3122">
        <w:rPr>
          <w:rFonts w:ascii="Times New Roman" w:hAnsi="Times New Roman" w:cs="Times New Roman"/>
        </w:rPr>
        <w:t>que</w:t>
      </w:r>
      <w:r w:rsidRPr="001E3122">
        <w:rPr>
          <w:rFonts w:ascii="Times New Roman" w:hAnsi="Times New Roman" w:cs="Times New Roman"/>
          <w:spacing w:val="-5"/>
        </w:rPr>
        <w:t xml:space="preserve"> </w:t>
      </w:r>
      <w:r w:rsidRPr="001E3122">
        <w:rPr>
          <w:rFonts w:ascii="Times New Roman" w:hAnsi="Times New Roman" w:cs="Times New Roman"/>
        </w:rPr>
        <w:t>se</w:t>
      </w:r>
      <w:r w:rsidRPr="001E3122">
        <w:rPr>
          <w:rFonts w:ascii="Times New Roman" w:hAnsi="Times New Roman" w:cs="Times New Roman"/>
          <w:spacing w:val="-5"/>
        </w:rPr>
        <w:t xml:space="preserve"> </w:t>
      </w:r>
      <w:r w:rsidRPr="001E3122">
        <w:rPr>
          <w:rFonts w:ascii="Times New Roman" w:hAnsi="Times New Roman" w:cs="Times New Roman"/>
        </w:rPr>
        <w:t>encontre</w:t>
      </w:r>
      <w:r w:rsidRPr="001E3122">
        <w:rPr>
          <w:rFonts w:ascii="Times New Roman" w:hAnsi="Times New Roman" w:cs="Times New Roman"/>
          <w:spacing w:val="-3"/>
        </w:rPr>
        <w:t xml:space="preserve"> </w:t>
      </w:r>
      <w:r w:rsidRPr="001E3122">
        <w:rPr>
          <w:rFonts w:ascii="Times New Roman" w:hAnsi="Times New Roman" w:cs="Times New Roman"/>
        </w:rPr>
        <w:t>em processo</w:t>
      </w:r>
      <w:r w:rsidRPr="001E3122">
        <w:rPr>
          <w:rFonts w:ascii="Times New Roman" w:hAnsi="Times New Roman" w:cs="Times New Roman"/>
          <w:spacing w:val="-5"/>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rPr>
        <w:t>dissolução,</w:t>
      </w:r>
      <w:r w:rsidRPr="001E3122">
        <w:rPr>
          <w:rFonts w:ascii="Times New Roman" w:hAnsi="Times New Roman" w:cs="Times New Roman"/>
          <w:spacing w:val="-3"/>
        </w:rPr>
        <w:t xml:space="preserve"> </w:t>
      </w:r>
      <w:r w:rsidRPr="001E3122">
        <w:rPr>
          <w:rFonts w:ascii="Times New Roman" w:hAnsi="Times New Roman" w:cs="Times New Roman"/>
        </w:rPr>
        <w:t>recuperação</w:t>
      </w:r>
      <w:r w:rsidRPr="001E3122">
        <w:rPr>
          <w:rFonts w:ascii="Times New Roman" w:hAnsi="Times New Roman" w:cs="Times New Roman"/>
          <w:spacing w:val="-4"/>
        </w:rPr>
        <w:t xml:space="preserve"> </w:t>
      </w:r>
      <w:r w:rsidRPr="001E3122">
        <w:rPr>
          <w:rFonts w:ascii="Times New Roman" w:hAnsi="Times New Roman" w:cs="Times New Roman"/>
        </w:rPr>
        <w:t>extrajudicial,</w:t>
      </w:r>
      <w:r w:rsidRPr="001E3122">
        <w:rPr>
          <w:rFonts w:ascii="Times New Roman" w:hAnsi="Times New Roman" w:cs="Times New Roman"/>
          <w:spacing w:val="-5"/>
        </w:rPr>
        <w:t xml:space="preserve"> </w:t>
      </w:r>
      <w:r w:rsidRPr="001E3122">
        <w:rPr>
          <w:rFonts w:ascii="Times New Roman" w:hAnsi="Times New Roman" w:cs="Times New Roman"/>
        </w:rPr>
        <w:t>falência,</w:t>
      </w:r>
      <w:r w:rsidRPr="001E3122">
        <w:rPr>
          <w:rFonts w:ascii="Times New Roman" w:hAnsi="Times New Roman" w:cs="Times New Roman"/>
          <w:spacing w:val="-5"/>
        </w:rPr>
        <w:t xml:space="preserve"> </w:t>
      </w:r>
      <w:r w:rsidRPr="001E3122">
        <w:rPr>
          <w:rFonts w:ascii="Times New Roman" w:hAnsi="Times New Roman" w:cs="Times New Roman"/>
        </w:rPr>
        <w:t>fusão, cisão ou incorporação;</w:t>
      </w:r>
    </w:p>
    <w:p w14:paraId="68F9265A"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Sociedades</w:t>
      </w:r>
      <w:r w:rsidRPr="001E3122">
        <w:rPr>
          <w:rFonts w:ascii="Times New Roman" w:hAnsi="Times New Roman" w:cs="Times New Roman"/>
          <w:spacing w:val="-6"/>
        </w:rPr>
        <w:t xml:space="preserve"> </w:t>
      </w:r>
      <w:r w:rsidRPr="001E3122">
        <w:rPr>
          <w:rFonts w:ascii="Times New Roman" w:hAnsi="Times New Roman" w:cs="Times New Roman"/>
        </w:rPr>
        <w:t>integrantes</w:t>
      </w:r>
      <w:r w:rsidRPr="001E3122">
        <w:rPr>
          <w:rFonts w:ascii="Times New Roman" w:hAnsi="Times New Roman" w:cs="Times New Roman"/>
          <w:spacing w:val="-6"/>
        </w:rPr>
        <w:t xml:space="preserve"> </w:t>
      </w:r>
      <w:r w:rsidRPr="001E3122">
        <w:rPr>
          <w:rFonts w:ascii="Times New Roman" w:hAnsi="Times New Roman" w:cs="Times New Roman"/>
        </w:rPr>
        <w:t>de</w:t>
      </w:r>
      <w:r w:rsidRPr="001E3122">
        <w:rPr>
          <w:rFonts w:ascii="Times New Roman" w:hAnsi="Times New Roman" w:cs="Times New Roman"/>
          <w:spacing w:val="-6"/>
        </w:rPr>
        <w:t xml:space="preserve"> </w:t>
      </w:r>
      <w:r w:rsidRPr="001E3122">
        <w:rPr>
          <w:rFonts w:ascii="Times New Roman" w:hAnsi="Times New Roman" w:cs="Times New Roman"/>
        </w:rPr>
        <w:t>um</w:t>
      </w:r>
      <w:r w:rsidRPr="001E3122">
        <w:rPr>
          <w:rFonts w:ascii="Times New Roman" w:hAnsi="Times New Roman" w:cs="Times New Roman"/>
          <w:spacing w:val="-6"/>
        </w:rPr>
        <w:t xml:space="preserve"> </w:t>
      </w:r>
      <w:r w:rsidRPr="001E3122">
        <w:rPr>
          <w:rFonts w:ascii="Times New Roman" w:hAnsi="Times New Roman" w:cs="Times New Roman"/>
        </w:rPr>
        <w:t>mesmo</w:t>
      </w:r>
      <w:r w:rsidRPr="001E3122">
        <w:rPr>
          <w:rFonts w:ascii="Times New Roman" w:hAnsi="Times New Roman" w:cs="Times New Roman"/>
          <w:spacing w:val="-8"/>
        </w:rPr>
        <w:t xml:space="preserve"> </w:t>
      </w:r>
      <w:r w:rsidRPr="001E3122">
        <w:rPr>
          <w:rFonts w:ascii="Times New Roman" w:hAnsi="Times New Roman" w:cs="Times New Roman"/>
        </w:rPr>
        <w:t>grupo</w:t>
      </w:r>
      <w:r w:rsidRPr="001E3122">
        <w:rPr>
          <w:rFonts w:ascii="Times New Roman" w:hAnsi="Times New Roman" w:cs="Times New Roman"/>
          <w:spacing w:val="-8"/>
        </w:rPr>
        <w:t xml:space="preserve"> </w:t>
      </w:r>
      <w:r w:rsidRPr="001E3122">
        <w:rPr>
          <w:rFonts w:ascii="Times New Roman" w:hAnsi="Times New Roman" w:cs="Times New Roman"/>
        </w:rPr>
        <w:t>econômico,</w:t>
      </w:r>
      <w:r w:rsidRPr="001E3122">
        <w:rPr>
          <w:rFonts w:ascii="Times New Roman" w:hAnsi="Times New Roman" w:cs="Times New Roman"/>
          <w:spacing w:val="-8"/>
        </w:rPr>
        <w:t xml:space="preserve"> </w:t>
      </w:r>
      <w:r w:rsidRPr="001E3122">
        <w:rPr>
          <w:rFonts w:ascii="Times New Roman" w:hAnsi="Times New Roman" w:cs="Times New Roman"/>
        </w:rPr>
        <w:t>assim</w:t>
      </w:r>
      <w:r w:rsidRPr="001E3122">
        <w:rPr>
          <w:rFonts w:ascii="Times New Roman" w:hAnsi="Times New Roman" w:cs="Times New Roman"/>
          <w:spacing w:val="-6"/>
        </w:rPr>
        <w:t xml:space="preserve"> </w:t>
      </w:r>
      <w:r w:rsidRPr="001E3122">
        <w:rPr>
          <w:rFonts w:ascii="Times New Roman" w:hAnsi="Times New Roman" w:cs="Times New Roman"/>
        </w:rPr>
        <w:t>entendidas</w:t>
      </w:r>
      <w:r w:rsidRPr="001E3122">
        <w:rPr>
          <w:rFonts w:ascii="Times New Roman" w:hAnsi="Times New Roman" w:cs="Times New Roman"/>
          <w:spacing w:val="-7"/>
        </w:rPr>
        <w:t xml:space="preserve"> </w:t>
      </w:r>
      <w:r w:rsidRPr="001E3122">
        <w:rPr>
          <w:rFonts w:ascii="Times New Roman" w:hAnsi="Times New Roman" w:cs="Times New Roman"/>
        </w:rPr>
        <w:t>aquelas</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tenham diretores,</w:t>
      </w:r>
      <w:r w:rsidRPr="001E3122">
        <w:rPr>
          <w:rFonts w:ascii="Times New Roman" w:hAnsi="Times New Roman" w:cs="Times New Roman"/>
          <w:spacing w:val="-6"/>
        </w:rPr>
        <w:t xml:space="preserve"> </w:t>
      </w:r>
      <w:r w:rsidRPr="001E3122">
        <w:rPr>
          <w:rFonts w:ascii="Times New Roman" w:hAnsi="Times New Roman" w:cs="Times New Roman"/>
        </w:rPr>
        <w:t>sócios</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7"/>
        </w:rPr>
        <w:t xml:space="preserve"> </w:t>
      </w:r>
      <w:r w:rsidRPr="001E3122">
        <w:rPr>
          <w:rFonts w:ascii="Times New Roman" w:hAnsi="Times New Roman" w:cs="Times New Roman"/>
        </w:rPr>
        <w:t>representantes</w:t>
      </w:r>
      <w:r w:rsidRPr="001E3122">
        <w:rPr>
          <w:rFonts w:ascii="Times New Roman" w:hAnsi="Times New Roman" w:cs="Times New Roman"/>
          <w:spacing w:val="-5"/>
        </w:rPr>
        <w:t xml:space="preserve"> </w:t>
      </w:r>
      <w:r w:rsidRPr="001E3122">
        <w:rPr>
          <w:rFonts w:ascii="Times New Roman" w:hAnsi="Times New Roman" w:cs="Times New Roman"/>
        </w:rPr>
        <w:t>legais</w:t>
      </w:r>
      <w:r w:rsidRPr="001E3122">
        <w:rPr>
          <w:rFonts w:ascii="Times New Roman" w:hAnsi="Times New Roman" w:cs="Times New Roman"/>
          <w:spacing w:val="-5"/>
        </w:rPr>
        <w:t xml:space="preserve"> </w:t>
      </w:r>
      <w:r w:rsidRPr="001E3122">
        <w:rPr>
          <w:rFonts w:ascii="Times New Roman" w:hAnsi="Times New Roman" w:cs="Times New Roman"/>
        </w:rPr>
        <w:t>comuns,</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7"/>
        </w:rPr>
        <w:t xml:space="preserve"> </w:t>
      </w:r>
      <w:r w:rsidRPr="001E3122">
        <w:rPr>
          <w:rFonts w:ascii="Times New Roman" w:hAnsi="Times New Roman" w:cs="Times New Roman"/>
        </w:rPr>
        <w:t>utilizem</w:t>
      </w:r>
      <w:r w:rsidRPr="001E3122">
        <w:rPr>
          <w:rFonts w:ascii="Times New Roman" w:hAnsi="Times New Roman" w:cs="Times New Roman"/>
          <w:spacing w:val="-3"/>
        </w:rPr>
        <w:t xml:space="preserve"> </w:t>
      </w:r>
      <w:r w:rsidRPr="001E3122">
        <w:rPr>
          <w:rFonts w:ascii="Times New Roman" w:hAnsi="Times New Roman" w:cs="Times New Roman"/>
        </w:rPr>
        <w:t>recursos</w:t>
      </w:r>
      <w:r w:rsidRPr="001E3122">
        <w:rPr>
          <w:rFonts w:ascii="Times New Roman" w:hAnsi="Times New Roman" w:cs="Times New Roman"/>
          <w:spacing w:val="-8"/>
        </w:rPr>
        <w:t xml:space="preserve"> </w:t>
      </w:r>
      <w:r w:rsidRPr="001E3122">
        <w:rPr>
          <w:rFonts w:ascii="Times New Roman" w:hAnsi="Times New Roman" w:cs="Times New Roman"/>
        </w:rPr>
        <w:t>materiais,</w:t>
      </w:r>
      <w:r w:rsidRPr="001E3122">
        <w:rPr>
          <w:rFonts w:ascii="Times New Roman" w:hAnsi="Times New Roman" w:cs="Times New Roman"/>
          <w:spacing w:val="-6"/>
        </w:rPr>
        <w:t xml:space="preserve"> </w:t>
      </w:r>
      <w:r w:rsidRPr="001E3122">
        <w:rPr>
          <w:rFonts w:ascii="Times New Roman" w:hAnsi="Times New Roman" w:cs="Times New Roman"/>
        </w:rPr>
        <w:t>tecnológicos</w:t>
      </w:r>
      <w:r w:rsidRPr="001E3122">
        <w:rPr>
          <w:rFonts w:ascii="Times New Roman" w:hAnsi="Times New Roman" w:cs="Times New Roman"/>
          <w:spacing w:val="-6"/>
        </w:rPr>
        <w:t xml:space="preserve"> </w:t>
      </w:r>
      <w:r w:rsidRPr="001E3122">
        <w:rPr>
          <w:rFonts w:ascii="Times New Roman" w:hAnsi="Times New Roman" w:cs="Times New Roman"/>
        </w:rPr>
        <w:t xml:space="preserve">ou humanos em comum, exceto se demonstrado que não agem representando interesse econômico em </w:t>
      </w:r>
      <w:r w:rsidRPr="001E3122">
        <w:rPr>
          <w:rFonts w:ascii="Times New Roman" w:hAnsi="Times New Roman" w:cs="Times New Roman"/>
          <w:spacing w:val="-2"/>
        </w:rPr>
        <w:t>comum;</w:t>
      </w:r>
    </w:p>
    <w:p w14:paraId="394142E2"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Empresa, isoladamente ou em consórcio, responsável pela elaboração do projeto básico ou do projeto</w:t>
      </w:r>
      <w:r w:rsidRPr="001E3122">
        <w:rPr>
          <w:rFonts w:ascii="Times New Roman" w:hAnsi="Times New Roman" w:cs="Times New Roman"/>
          <w:spacing w:val="-3"/>
        </w:rPr>
        <w:t xml:space="preserve"> </w:t>
      </w:r>
      <w:r w:rsidRPr="001E3122">
        <w:rPr>
          <w:rFonts w:ascii="Times New Roman" w:hAnsi="Times New Roman" w:cs="Times New Roman"/>
        </w:rPr>
        <w:t>executivo,</w:t>
      </w:r>
      <w:r w:rsidRPr="001E3122">
        <w:rPr>
          <w:rFonts w:ascii="Times New Roman" w:hAnsi="Times New Roman" w:cs="Times New Roman"/>
          <w:spacing w:val="-2"/>
        </w:rPr>
        <w:t xml:space="preserve"> </w:t>
      </w:r>
      <w:r w:rsidRPr="001E3122">
        <w:rPr>
          <w:rFonts w:ascii="Times New Roman" w:hAnsi="Times New Roman" w:cs="Times New Roman"/>
        </w:rPr>
        <w:t>ou</w:t>
      </w:r>
      <w:r w:rsidRPr="001E3122">
        <w:rPr>
          <w:rFonts w:ascii="Times New Roman" w:hAnsi="Times New Roman" w:cs="Times New Roman"/>
          <w:spacing w:val="-4"/>
        </w:rPr>
        <w:t xml:space="preserve"> </w:t>
      </w:r>
      <w:r w:rsidRPr="001E3122">
        <w:rPr>
          <w:rFonts w:ascii="Times New Roman" w:hAnsi="Times New Roman" w:cs="Times New Roman"/>
        </w:rPr>
        <w:t>empresa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qual</w:t>
      </w:r>
      <w:r w:rsidRPr="001E3122">
        <w:rPr>
          <w:rFonts w:ascii="Times New Roman" w:hAnsi="Times New Roman" w:cs="Times New Roman"/>
          <w:spacing w:val="-5"/>
        </w:rPr>
        <w:t xml:space="preserve"> </w:t>
      </w:r>
      <w:r w:rsidRPr="001E3122">
        <w:rPr>
          <w:rFonts w:ascii="Times New Roman" w:hAnsi="Times New Roman" w:cs="Times New Roman"/>
        </w:rPr>
        <w:t>o</w:t>
      </w:r>
      <w:r w:rsidRPr="001E3122">
        <w:rPr>
          <w:rFonts w:ascii="Times New Roman" w:hAnsi="Times New Roman" w:cs="Times New Roman"/>
          <w:spacing w:val="-2"/>
        </w:rPr>
        <w:t xml:space="preserve"> </w:t>
      </w:r>
      <w:r w:rsidRPr="001E3122">
        <w:rPr>
          <w:rFonts w:ascii="Times New Roman" w:hAnsi="Times New Roman" w:cs="Times New Roman"/>
        </w:rPr>
        <w:t>autor</w:t>
      </w:r>
      <w:r w:rsidRPr="001E3122">
        <w:rPr>
          <w:rFonts w:ascii="Times New Roman" w:hAnsi="Times New Roman" w:cs="Times New Roman"/>
          <w:spacing w:val="-1"/>
        </w:rPr>
        <w:t xml:space="preserve"> </w:t>
      </w:r>
      <w:r w:rsidRPr="001E3122">
        <w:rPr>
          <w:rFonts w:ascii="Times New Roman" w:hAnsi="Times New Roman" w:cs="Times New Roman"/>
        </w:rPr>
        <w:t>do</w:t>
      </w:r>
      <w:r w:rsidRPr="001E3122">
        <w:rPr>
          <w:rFonts w:ascii="Times New Roman" w:hAnsi="Times New Roman" w:cs="Times New Roman"/>
          <w:spacing w:val="-3"/>
        </w:rPr>
        <w:t xml:space="preserve"> </w:t>
      </w:r>
      <w:r w:rsidRPr="001E3122">
        <w:rPr>
          <w:rFonts w:ascii="Times New Roman" w:hAnsi="Times New Roman" w:cs="Times New Roman"/>
        </w:rPr>
        <w:t>projeto</w:t>
      </w:r>
      <w:r w:rsidRPr="001E3122">
        <w:rPr>
          <w:rFonts w:ascii="Times New Roman" w:hAnsi="Times New Roman" w:cs="Times New Roman"/>
          <w:spacing w:val="-5"/>
        </w:rPr>
        <w:t xml:space="preserve"> </w:t>
      </w:r>
      <w:r w:rsidRPr="001E3122">
        <w:rPr>
          <w:rFonts w:ascii="Times New Roman" w:hAnsi="Times New Roman" w:cs="Times New Roman"/>
        </w:rPr>
        <w:t>seja</w:t>
      </w:r>
      <w:r w:rsidRPr="001E3122">
        <w:rPr>
          <w:rFonts w:ascii="Times New Roman" w:hAnsi="Times New Roman" w:cs="Times New Roman"/>
          <w:spacing w:val="-2"/>
        </w:rPr>
        <w:t xml:space="preserve"> </w:t>
      </w:r>
      <w:r w:rsidRPr="001E3122">
        <w:rPr>
          <w:rFonts w:ascii="Times New Roman" w:hAnsi="Times New Roman" w:cs="Times New Roman"/>
        </w:rPr>
        <w:t>dirigente,</w:t>
      </w:r>
      <w:r w:rsidRPr="001E3122">
        <w:rPr>
          <w:rFonts w:ascii="Times New Roman" w:hAnsi="Times New Roman" w:cs="Times New Roman"/>
          <w:spacing w:val="-2"/>
        </w:rPr>
        <w:t xml:space="preserve"> </w:t>
      </w:r>
      <w:r w:rsidRPr="001E3122">
        <w:rPr>
          <w:rFonts w:ascii="Times New Roman" w:hAnsi="Times New Roman" w:cs="Times New Roman"/>
        </w:rPr>
        <w:t>gerente,</w:t>
      </w:r>
      <w:r w:rsidRPr="001E3122">
        <w:rPr>
          <w:rFonts w:ascii="Times New Roman" w:hAnsi="Times New Roman" w:cs="Times New Roman"/>
          <w:spacing w:val="-2"/>
        </w:rPr>
        <w:t xml:space="preserve"> </w:t>
      </w:r>
      <w:r w:rsidRPr="001E3122">
        <w:rPr>
          <w:rFonts w:ascii="Times New Roman" w:hAnsi="Times New Roman" w:cs="Times New Roman"/>
        </w:rPr>
        <w:t>controlador,</w:t>
      </w:r>
      <w:r w:rsidRPr="001E3122">
        <w:rPr>
          <w:rFonts w:ascii="Times New Roman" w:hAnsi="Times New Roman" w:cs="Times New Roman"/>
          <w:spacing w:val="-2"/>
        </w:rPr>
        <w:t xml:space="preserve"> </w:t>
      </w:r>
      <w:r w:rsidRPr="001E3122">
        <w:rPr>
          <w:rFonts w:ascii="Times New Roman" w:hAnsi="Times New Roman" w:cs="Times New Roman"/>
        </w:rPr>
        <w:t>acionista ou detentor de mais de 5% (cinco por cento) do capital com direito a voto, responsável técnico ou subcontratado, quando a licitação versar sobre serviços ou fornecimento de bens a ela necessários.</w:t>
      </w:r>
    </w:p>
    <w:p w14:paraId="17AF9911"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Autor</w:t>
      </w:r>
      <w:r w:rsidRPr="001E3122">
        <w:rPr>
          <w:rFonts w:ascii="Times New Roman" w:hAnsi="Times New Roman" w:cs="Times New Roman"/>
          <w:spacing w:val="-8"/>
        </w:rPr>
        <w:t xml:space="preserve"> </w:t>
      </w:r>
      <w:r w:rsidRPr="001E3122">
        <w:rPr>
          <w:rFonts w:ascii="Times New Roman" w:hAnsi="Times New Roman" w:cs="Times New Roman"/>
        </w:rPr>
        <w:t>do</w:t>
      </w:r>
      <w:r w:rsidRPr="001E3122">
        <w:rPr>
          <w:rFonts w:ascii="Times New Roman" w:hAnsi="Times New Roman" w:cs="Times New Roman"/>
          <w:spacing w:val="-9"/>
        </w:rPr>
        <w:t xml:space="preserve"> </w:t>
      </w:r>
      <w:r w:rsidRPr="001E3122">
        <w:rPr>
          <w:rFonts w:ascii="Times New Roman" w:hAnsi="Times New Roman" w:cs="Times New Roman"/>
        </w:rPr>
        <w:t>anteprojeto,</w:t>
      </w:r>
      <w:r w:rsidRPr="001E3122">
        <w:rPr>
          <w:rFonts w:ascii="Times New Roman" w:hAnsi="Times New Roman" w:cs="Times New Roman"/>
          <w:spacing w:val="-9"/>
        </w:rPr>
        <w:t xml:space="preserve"> </w:t>
      </w:r>
      <w:r w:rsidRPr="001E3122">
        <w:rPr>
          <w:rFonts w:ascii="Times New Roman" w:hAnsi="Times New Roman" w:cs="Times New Roman"/>
        </w:rPr>
        <w:t>do</w:t>
      </w:r>
      <w:r w:rsidRPr="001E3122">
        <w:rPr>
          <w:rFonts w:ascii="Times New Roman" w:hAnsi="Times New Roman" w:cs="Times New Roman"/>
          <w:spacing w:val="-9"/>
        </w:rPr>
        <w:t xml:space="preserve"> </w:t>
      </w:r>
      <w:r w:rsidRPr="001E3122">
        <w:rPr>
          <w:rFonts w:ascii="Times New Roman" w:hAnsi="Times New Roman" w:cs="Times New Roman"/>
        </w:rPr>
        <w:t>projeto</w:t>
      </w:r>
      <w:r w:rsidRPr="001E3122">
        <w:rPr>
          <w:rFonts w:ascii="Times New Roman" w:hAnsi="Times New Roman" w:cs="Times New Roman"/>
          <w:spacing w:val="-12"/>
        </w:rPr>
        <w:t xml:space="preserve"> </w:t>
      </w:r>
      <w:r w:rsidRPr="001E3122">
        <w:rPr>
          <w:rFonts w:ascii="Times New Roman" w:hAnsi="Times New Roman" w:cs="Times New Roman"/>
        </w:rPr>
        <w:t>básico</w:t>
      </w:r>
      <w:r w:rsidRPr="001E3122">
        <w:rPr>
          <w:rFonts w:ascii="Times New Roman" w:hAnsi="Times New Roman" w:cs="Times New Roman"/>
          <w:spacing w:val="-11"/>
        </w:rPr>
        <w:t xml:space="preserve"> </w:t>
      </w:r>
      <w:r w:rsidRPr="001E3122">
        <w:rPr>
          <w:rFonts w:ascii="Times New Roman" w:hAnsi="Times New Roman" w:cs="Times New Roman"/>
        </w:rPr>
        <w:t>ou</w:t>
      </w:r>
      <w:r w:rsidRPr="001E3122">
        <w:rPr>
          <w:rFonts w:ascii="Times New Roman" w:hAnsi="Times New Roman" w:cs="Times New Roman"/>
          <w:spacing w:val="-11"/>
        </w:rPr>
        <w:t xml:space="preserve"> </w:t>
      </w:r>
      <w:r w:rsidRPr="001E3122">
        <w:rPr>
          <w:rFonts w:ascii="Times New Roman" w:hAnsi="Times New Roman" w:cs="Times New Roman"/>
        </w:rPr>
        <w:t>do</w:t>
      </w:r>
      <w:r w:rsidRPr="001E3122">
        <w:rPr>
          <w:rFonts w:ascii="Times New Roman" w:hAnsi="Times New Roman" w:cs="Times New Roman"/>
          <w:spacing w:val="-10"/>
        </w:rPr>
        <w:t xml:space="preserve"> </w:t>
      </w:r>
      <w:r w:rsidRPr="001E3122">
        <w:rPr>
          <w:rFonts w:ascii="Times New Roman" w:hAnsi="Times New Roman" w:cs="Times New Roman"/>
        </w:rPr>
        <w:t>projeto</w:t>
      </w:r>
      <w:r w:rsidRPr="001E3122">
        <w:rPr>
          <w:rFonts w:ascii="Times New Roman" w:hAnsi="Times New Roman" w:cs="Times New Roman"/>
          <w:spacing w:val="-9"/>
        </w:rPr>
        <w:t xml:space="preserve"> </w:t>
      </w:r>
      <w:r w:rsidRPr="001E3122">
        <w:rPr>
          <w:rFonts w:ascii="Times New Roman" w:hAnsi="Times New Roman" w:cs="Times New Roman"/>
        </w:rPr>
        <w:t>executivo,</w:t>
      </w:r>
      <w:r w:rsidRPr="001E3122">
        <w:rPr>
          <w:rFonts w:ascii="Times New Roman" w:hAnsi="Times New Roman" w:cs="Times New Roman"/>
          <w:spacing w:val="-12"/>
        </w:rPr>
        <w:t xml:space="preserve"> </w:t>
      </w:r>
      <w:r w:rsidRPr="001E3122">
        <w:rPr>
          <w:rFonts w:ascii="Times New Roman" w:hAnsi="Times New Roman" w:cs="Times New Roman"/>
        </w:rPr>
        <w:t>pessoa</w:t>
      </w:r>
      <w:r w:rsidRPr="001E3122">
        <w:rPr>
          <w:rFonts w:ascii="Times New Roman" w:hAnsi="Times New Roman" w:cs="Times New Roman"/>
          <w:spacing w:val="-12"/>
        </w:rPr>
        <w:t xml:space="preserve"> </w:t>
      </w:r>
      <w:r w:rsidRPr="001E3122">
        <w:rPr>
          <w:rFonts w:ascii="Times New Roman" w:hAnsi="Times New Roman" w:cs="Times New Roman"/>
        </w:rPr>
        <w:t>física</w:t>
      </w:r>
      <w:r w:rsidRPr="001E3122">
        <w:rPr>
          <w:rFonts w:ascii="Times New Roman" w:hAnsi="Times New Roman" w:cs="Times New Roman"/>
          <w:spacing w:val="-11"/>
        </w:rPr>
        <w:t xml:space="preserve"> </w:t>
      </w:r>
      <w:r w:rsidRPr="001E3122">
        <w:rPr>
          <w:rFonts w:ascii="Times New Roman" w:hAnsi="Times New Roman" w:cs="Times New Roman"/>
        </w:rPr>
        <w:t>ou</w:t>
      </w:r>
      <w:r w:rsidRPr="001E3122">
        <w:rPr>
          <w:rFonts w:ascii="Times New Roman" w:hAnsi="Times New Roman" w:cs="Times New Roman"/>
          <w:spacing w:val="-12"/>
        </w:rPr>
        <w:t xml:space="preserve"> </w:t>
      </w:r>
      <w:r w:rsidRPr="001E3122">
        <w:rPr>
          <w:rFonts w:ascii="Times New Roman" w:hAnsi="Times New Roman" w:cs="Times New Roman"/>
        </w:rPr>
        <w:t>jurídica,</w:t>
      </w:r>
      <w:r w:rsidRPr="001E3122">
        <w:rPr>
          <w:rFonts w:ascii="Times New Roman" w:hAnsi="Times New Roman" w:cs="Times New Roman"/>
          <w:spacing w:val="-9"/>
        </w:rPr>
        <w:t xml:space="preserve"> </w:t>
      </w:r>
      <w:r w:rsidRPr="001E3122">
        <w:rPr>
          <w:rFonts w:ascii="Times New Roman" w:hAnsi="Times New Roman" w:cs="Times New Roman"/>
        </w:rPr>
        <w:t>quando a licitação versar sobre serviços ou fornecimento de bens a ele relacionados</w:t>
      </w:r>
    </w:p>
    <w:p w14:paraId="468FE729"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A3DC66"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Empresas</w:t>
      </w:r>
      <w:r w:rsidRPr="001E3122">
        <w:rPr>
          <w:rFonts w:ascii="Times New Roman" w:hAnsi="Times New Roman" w:cs="Times New Roman"/>
          <w:spacing w:val="-14"/>
        </w:rPr>
        <w:t xml:space="preserve"> </w:t>
      </w:r>
      <w:r w:rsidRPr="001E3122">
        <w:rPr>
          <w:rFonts w:ascii="Times New Roman" w:hAnsi="Times New Roman" w:cs="Times New Roman"/>
        </w:rPr>
        <w:t>controladoras,</w:t>
      </w:r>
      <w:r w:rsidRPr="001E3122">
        <w:rPr>
          <w:rFonts w:ascii="Times New Roman" w:hAnsi="Times New Roman" w:cs="Times New Roman"/>
          <w:spacing w:val="-14"/>
        </w:rPr>
        <w:t xml:space="preserve"> </w:t>
      </w:r>
      <w:r w:rsidRPr="001E3122">
        <w:rPr>
          <w:rFonts w:ascii="Times New Roman" w:hAnsi="Times New Roman" w:cs="Times New Roman"/>
        </w:rPr>
        <w:t>controladas</w:t>
      </w:r>
      <w:r w:rsidRPr="001E3122">
        <w:rPr>
          <w:rFonts w:ascii="Times New Roman" w:hAnsi="Times New Roman" w:cs="Times New Roman"/>
          <w:spacing w:val="-14"/>
        </w:rPr>
        <w:t xml:space="preserve"> </w:t>
      </w:r>
      <w:r w:rsidRPr="001E3122">
        <w:rPr>
          <w:rFonts w:ascii="Times New Roman" w:hAnsi="Times New Roman" w:cs="Times New Roman"/>
        </w:rPr>
        <w:t>ou</w:t>
      </w:r>
      <w:r w:rsidRPr="001E3122">
        <w:rPr>
          <w:rFonts w:ascii="Times New Roman" w:hAnsi="Times New Roman" w:cs="Times New Roman"/>
          <w:spacing w:val="-14"/>
        </w:rPr>
        <w:t xml:space="preserve"> </w:t>
      </w:r>
      <w:r w:rsidRPr="001E3122">
        <w:rPr>
          <w:rFonts w:ascii="Times New Roman" w:hAnsi="Times New Roman" w:cs="Times New Roman"/>
        </w:rPr>
        <w:t>coligadas,</w:t>
      </w:r>
      <w:r w:rsidRPr="001E3122">
        <w:rPr>
          <w:rFonts w:ascii="Times New Roman" w:hAnsi="Times New Roman" w:cs="Times New Roman"/>
          <w:spacing w:val="-14"/>
        </w:rPr>
        <w:t xml:space="preserve"> </w:t>
      </w:r>
      <w:r w:rsidRPr="001E3122">
        <w:rPr>
          <w:rFonts w:ascii="Times New Roman" w:hAnsi="Times New Roman" w:cs="Times New Roman"/>
        </w:rPr>
        <w:t>nos</w:t>
      </w:r>
      <w:r w:rsidRPr="001E3122">
        <w:rPr>
          <w:rFonts w:ascii="Times New Roman" w:hAnsi="Times New Roman" w:cs="Times New Roman"/>
          <w:spacing w:val="-14"/>
        </w:rPr>
        <w:t xml:space="preserve"> </w:t>
      </w:r>
      <w:r w:rsidRPr="001E3122">
        <w:rPr>
          <w:rFonts w:ascii="Times New Roman" w:hAnsi="Times New Roman" w:cs="Times New Roman"/>
        </w:rPr>
        <w:t>termos</w:t>
      </w:r>
      <w:r w:rsidRPr="001E3122">
        <w:rPr>
          <w:rFonts w:ascii="Times New Roman" w:hAnsi="Times New Roman" w:cs="Times New Roman"/>
          <w:spacing w:val="-14"/>
        </w:rPr>
        <w:t xml:space="preserve"> </w:t>
      </w:r>
      <w:r w:rsidRPr="001E3122">
        <w:rPr>
          <w:rFonts w:ascii="Times New Roman" w:hAnsi="Times New Roman" w:cs="Times New Roman"/>
        </w:rPr>
        <w:t>da</w:t>
      </w:r>
      <w:r w:rsidRPr="001E3122">
        <w:rPr>
          <w:rFonts w:ascii="Times New Roman" w:hAnsi="Times New Roman" w:cs="Times New Roman"/>
          <w:spacing w:val="-14"/>
        </w:rPr>
        <w:t xml:space="preserve"> </w:t>
      </w:r>
      <w:r w:rsidRPr="001E3122">
        <w:rPr>
          <w:rFonts w:ascii="Times New Roman" w:hAnsi="Times New Roman" w:cs="Times New Roman"/>
        </w:rPr>
        <w:t>Lei</w:t>
      </w:r>
      <w:r w:rsidRPr="001E3122">
        <w:rPr>
          <w:rFonts w:ascii="Times New Roman" w:hAnsi="Times New Roman" w:cs="Times New Roman"/>
          <w:spacing w:val="-14"/>
        </w:rPr>
        <w:t xml:space="preserve"> </w:t>
      </w:r>
      <w:r w:rsidRPr="001E3122">
        <w:rPr>
          <w:rFonts w:ascii="Times New Roman" w:hAnsi="Times New Roman" w:cs="Times New Roman"/>
        </w:rPr>
        <w:t>nº</w:t>
      </w:r>
      <w:r w:rsidRPr="001E3122">
        <w:rPr>
          <w:rFonts w:ascii="Times New Roman" w:hAnsi="Times New Roman" w:cs="Times New Roman"/>
          <w:spacing w:val="-13"/>
        </w:rPr>
        <w:t xml:space="preserve"> </w:t>
      </w:r>
      <w:r w:rsidRPr="001E3122">
        <w:rPr>
          <w:rFonts w:ascii="Times New Roman" w:hAnsi="Times New Roman" w:cs="Times New Roman"/>
        </w:rPr>
        <w:t>6.404/76,</w:t>
      </w:r>
      <w:r w:rsidRPr="001E3122">
        <w:rPr>
          <w:rFonts w:ascii="Times New Roman" w:hAnsi="Times New Roman" w:cs="Times New Roman"/>
          <w:spacing w:val="-14"/>
        </w:rPr>
        <w:t xml:space="preserve"> </w:t>
      </w:r>
      <w:r w:rsidRPr="001E3122">
        <w:rPr>
          <w:rFonts w:ascii="Times New Roman" w:hAnsi="Times New Roman" w:cs="Times New Roman"/>
        </w:rPr>
        <w:t>concorrendo entre si.</w:t>
      </w:r>
    </w:p>
    <w:p w14:paraId="3E4AF9FD"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653CF2" w14:textId="77777777" w:rsidR="000D06DB" w:rsidRPr="001E3122"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1E3122">
        <w:rPr>
          <w:rFonts w:ascii="Times New Roman" w:hAnsi="Times New Roman" w:cs="Times New Roman"/>
        </w:rPr>
        <w:t>Agente</w:t>
      </w:r>
      <w:r w:rsidRPr="001E3122">
        <w:rPr>
          <w:rFonts w:ascii="Times New Roman" w:hAnsi="Times New Roman" w:cs="Times New Roman"/>
          <w:spacing w:val="-7"/>
        </w:rPr>
        <w:t xml:space="preserve"> </w:t>
      </w:r>
      <w:r w:rsidRPr="001E3122">
        <w:rPr>
          <w:rFonts w:ascii="Times New Roman" w:hAnsi="Times New Roman" w:cs="Times New Roman"/>
        </w:rPr>
        <w:t>público</w:t>
      </w:r>
      <w:r w:rsidRPr="001E3122">
        <w:rPr>
          <w:rFonts w:ascii="Times New Roman" w:hAnsi="Times New Roman" w:cs="Times New Roman"/>
          <w:spacing w:val="-7"/>
        </w:rPr>
        <w:t xml:space="preserve"> </w:t>
      </w:r>
      <w:r w:rsidRPr="001E3122">
        <w:rPr>
          <w:rFonts w:ascii="Times New Roman" w:hAnsi="Times New Roman" w:cs="Times New Roman"/>
        </w:rPr>
        <w:t>do</w:t>
      </w:r>
      <w:r w:rsidRPr="001E3122">
        <w:rPr>
          <w:rFonts w:ascii="Times New Roman" w:hAnsi="Times New Roman" w:cs="Times New Roman"/>
          <w:spacing w:val="-6"/>
        </w:rPr>
        <w:t xml:space="preserve"> </w:t>
      </w:r>
      <w:r w:rsidRPr="001E3122">
        <w:rPr>
          <w:rFonts w:ascii="Times New Roman" w:hAnsi="Times New Roman" w:cs="Times New Roman"/>
        </w:rPr>
        <w:t>órgão</w:t>
      </w:r>
      <w:r w:rsidRPr="001E3122">
        <w:rPr>
          <w:rFonts w:ascii="Times New Roman" w:hAnsi="Times New Roman" w:cs="Times New Roman"/>
          <w:spacing w:val="-7"/>
        </w:rPr>
        <w:t xml:space="preserve"> </w:t>
      </w:r>
      <w:r w:rsidRPr="001E3122">
        <w:rPr>
          <w:rFonts w:ascii="Times New Roman" w:hAnsi="Times New Roman" w:cs="Times New Roman"/>
        </w:rPr>
        <w:t>ou</w:t>
      </w:r>
      <w:r w:rsidRPr="001E3122">
        <w:rPr>
          <w:rFonts w:ascii="Times New Roman" w:hAnsi="Times New Roman" w:cs="Times New Roman"/>
          <w:spacing w:val="-8"/>
        </w:rPr>
        <w:t xml:space="preserve"> </w:t>
      </w:r>
      <w:r w:rsidRPr="001E3122">
        <w:rPr>
          <w:rFonts w:ascii="Times New Roman" w:hAnsi="Times New Roman" w:cs="Times New Roman"/>
        </w:rPr>
        <w:t>entidade</w:t>
      </w:r>
      <w:r w:rsidRPr="001E3122">
        <w:rPr>
          <w:rFonts w:ascii="Times New Roman" w:hAnsi="Times New Roman" w:cs="Times New Roman"/>
          <w:spacing w:val="-5"/>
        </w:rPr>
        <w:t xml:space="preserve"> </w:t>
      </w:r>
      <w:r w:rsidRPr="001E3122">
        <w:rPr>
          <w:rFonts w:ascii="Times New Roman" w:hAnsi="Times New Roman" w:cs="Times New Roman"/>
          <w:spacing w:val="-2"/>
        </w:rPr>
        <w:t>licitante.</w:t>
      </w:r>
    </w:p>
    <w:p w14:paraId="04FC001E" w14:textId="3CDA31C9"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Não poderá participar, direta ou indiretamente, da licitação ou da execução do Contrato Agente Público</w:t>
      </w:r>
      <w:r w:rsidRPr="001E3122">
        <w:rPr>
          <w:rFonts w:ascii="Times New Roman" w:hAnsi="Times New Roman" w:cs="Times New Roman"/>
          <w:spacing w:val="-14"/>
        </w:rPr>
        <w:t xml:space="preserve"> </w:t>
      </w:r>
      <w:r w:rsidRPr="001E3122">
        <w:rPr>
          <w:rFonts w:ascii="Times New Roman" w:hAnsi="Times New Roman" w:cs="Times New Roman"/>
        </w:rPr>
        <w:t>do</w:t>
      </w:r>
      <w:r w:rsidRPr="001E3122">
        <w:rPr>
          <w:rFonts w:ascii="Times New Roman" w:hAnsi="Times New Roman" w:cs="Times New Roman"/>
          <w:spacing w:val="-14"/>
        </w:rPr>
        <w:t xml:space="preserve"> </w:t>
      </w:r>
      <w:r w:rsidRPr="001E3122">
        <w:rPr>
          <w:rFonts w:ascii="Times New Roman" w:hAnsi="Times New Roman" w:cs="Times New Roman"/>
        </w:rPr>
        <w:t>órgão</w:t>
      </w:r>
      <w:r w:rsidRPr="001E3122">
        <w:rPr>
          <w:rFonts w:ascii="Times New Roman" w:hAnsi="Times New Roman" w:cs="Times New Roman"/>
          <w:spacing w:val="-14"/>
        </w:rPr>
        <w:t xml:space="preserve"> </w:t>
      </w:r>
      <w:r w:rsidRPr="001E3122">
        <w:rPr>
          <w:rFonts w:ascii="Times New Roman" w:hAnsi="Times New Roman" w:cs="Times New Roman"/>
        </w:rPr>
        <w:t>ou</w:t>
      </w:r>
      <w:r w:rsidRPr="001E3122">
        <w:rPr>
          <w:rFonts w:ascii="Times New Roman" w:hAnsi="Times New Roman" w:cs="Times New Roman"/>
          <w:spacing w:val="-14"/>
        </w:rPr>
        <w:t xml:space="preserve"> </w:t>
      </w:r>
      <w:r w:rsidRPr="001E3122">
        <w:rPr>
          <w:rFonts w:ascii="Times New Roman" w:hAnsi="Times New Roman" w:cs="Times New Roman"/>
        </w:rPr>
        <w:t>entidade</w:t>
      </w:r>
      <w:r w:rsidRPr="001E3122">
        <w:rPr>
          <w:rFonts w:ascii="Times New Roman" w:hAnsi="Times New Roman" w:cs="Times New Roman"/>
          <w:spacing w:val="-14"/>
        </w:rPr>
        <w:t xml:space="preserve"> </w:t>
      </w:r>
      <w:r w:rsidRPr="001E3122">
        <w:rPr>
          <w:rFonts w:ascii="Times New Roman" w:hAnsi="Times New Roman" w:cs="Times New Roman"/>
        </w:rPr>
        <w:t>contratante,</w:t>
      </w:r>
      <w:r w:rsidRPr="001E3122">
        <w:rPr>
          <w:rFonts w:ascii="Times New Roman" w:hAnsi="Times New Roman" w:cs="Times New Roman"/>
          <w:spacing w:val="-14"/>
        </w:rPr>
        <w:t xml:space="preserve"> </w:t>
      </w:r>
      <w:r w:rsidRPr="001E3122">
        <w:rPr>
          <w:rFonts w:ascii="Times New Roman" w:hAnsi="Times New Roman" w:cs="Times New Roman"/>
        </w:rPr>
        <w:t>devendo</w:t>
      </w:r>
      <w:r w:rsidRPr="001E3122">
        <w:rPr>
          <w:rFonts w:ascii="Times New Roman" w:hAnsi="Times New Roman" w:cs="Times New Roman"/>
          <w:spacing w:val="-14"/>
        </w:rPr>
        <w:t xml:space="preserve"> </w:t>
      </w:r>
      <w:r w:rsidRPr="001E3122">
        <w:rPr>
          <w:rFonts w:ascii="Times New Roman" w:hAnsi="Times New Roman" w:cs="Times New Roman"/>
        </w:rPr>
        <w:t>ser</w:t>
      </w:r>
      <w:r w:rsidRPr="001E3122">
        <w:rPr>
          <w:rFonts w:ascii="Times New Roman" w:hAnsi="Times New Roman" w:cs="Times New Roman"/>
          <w:spacing w:val="-14"/>
        </w:rPr>
        <w:t xml:space="preserve"> </w:t>
      </w:r>
      <w:r w:rsidRPr="001E3122">
        <w:rPr>
          <w:rFonts w:ascii="Times New Roman" w:hAnsi="Times New Roman" w:cs="Times New Roman"/>
        </w:rPr>
        <w:t>observadas</w:t>
      </w:r>
      <w:r w:rsidRPr="001E3122">
        <w:rPr>
          <w:rFonts w:ascii="Times New Roman" w:hAnsi="Times New Roman" w:cs="Times New Roman"/>
          <w:spacing w:val="-14"/>
        </w:rPr>
        <w:t xml:space="preserve"> </w:t>
      </w:r>
      <w:r w:rsidRPr="001E3122">
        <w:rPr>
          <w:rFonts w:ascii="Times New Roman" w:hAnsi="Times New Roman" w:cs="Times New Roman"/>
        </w:rPr>
        <w:t>as</w:t>
      </w:r>
      <w:r w:rsidRPr="001E3122">
        <w:rPr>
          <w:rFonts w:ascii="Times New Roman" w:hAnsi="Times New Roman" w:cs="Times New Roman"/>
          <w:spacing w:val="-13"/>
        </w:rPr>
        <w:t xml:space="preserve"> </w:t>
      </w:r>
      <w:r w:rsidRPr="001E3122">
        <w:rPr>
          <w:rFonts w:ascii="Times New Roman" w:hAnsi="Times New Roman" w:cs="Times New Roman"/>
        </w:rPr>
        <w:t>situações</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possam</w:t>
      </w:r>
      <w:r w:rsidRPr="001E3122">
        <w:rPr>
          <w:rFonts w:ascii="Times New Roman" w:hAnsi="Times New Roman" w:cs="Times New Roman"/>
          <w:spacing w:val="-14"/>
        </w:rPr>
        <w:t xml:space="preserve"> </w:t>
      </w:r>
      <w:r w:rsidRPr="001E3122">
        <w:rPr>
          <w:rFonts w:ascii="Times New Roman" w:hAnsi="Times New Roman" w:cs="Times New Roman"/>
        </w:rPr>
        <w:t>configurar</w:t>
      </w:r>
      <w:r w:rsidR="001E3122" w:rsidRPr="001E3122">
        <w:rPr>
          <w:rFonts w:ascii="Times New Roman" w:hAnsi="Times New Roman" w:cs="Times New Roman"/>
        </w:rPr>
        <w:t xml:space="preserve"> </w:t>
      </w:r>
      <w:r w:rsidRPr="001E3122">
        <w:rPr>
          <w:rFonts w:ascii="Times New Roman" w:hAnsi="Times New Roman" w:cs="Times New Roman"/>
        </w:rPr>
        <w:t>conflito</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3"/>
        </w:rPr>
        <w:t xml:space="preserve"> </w:t>
      </w:r>
      <w:r w:rsidRPr="001E3122">
        <w:rPr>
          <w:rFonts w:ascii="Times New Roman" w:hAnsi="Times New Roman" w:cs="Times New Roman"/>
        </w:rPr>
        <w:t>interesses</w:t>
      </w:r>
      <w:r w:rsidRPr="001E3122">
        <w:rPr>
          <w:rFonts w:ascii="Times New Roman" w:hAnsi="Times New Roman" w:cs="Times New Roman"/>
          <w:spacing w:val="-2"/>
        </w:rPr>
        <w:t xml:space="preserve"> </w:t>
      </w:r>
      <w:r w:rsidRPr="001E3122">
        <w:rPr>
          <w:rFonts w:ascii="Times New Roman" w:hAnsi="Times New Roman" w:cs="Times New Roman"/>
        </w:rPr>
        <w:t>no</w:t>
      </w:r>
      <w:r w:rsidRPr="001E3122">
        <w:rPr>
          <w:rFonts w:ascii="Times New Roman" w:hAnsi="Times New Roman" w:cs="Times New Roman"/>
          <w:spacing w:val="-4"/>
        </w:rPr>
        <w:t xml:space="preserve"> </w:t>
      </w:r>
      <w:r w:rsidRPr="001E3122">
        <w:rPr>
          <w:rFonts w:ascii="Times New Roman" w:hAnsi="Times New Roman" w:cs="Times New Roman"/>
        </w:rPr>
        <w:t>exercício</w:t>
      </w:r>
      <w:r w:rsidRPr="001E3122">
        <w:rPr>
          <w:rFonts w:ascii="Times New Roman" w:hAnsi="Times New Roman" w:cs="Times New Roman"/>
          <w:spacing w:val="-3"/>
        </w:rPr>
        <w:t xml:space="preserve"> </w:t>
      </w:r>
      <w:r w:rsidRPr="001E3122">
        <w:rPr>
          <w:rFonts w:ascii="Times New Roman" w:hAnsi="Times New Roman" w:cs="Times New Roman"/>
        </w:rPr>
        <w:t>ou</w:t>
      </w:r>
      <w:r w:rsidRPr="001E3122">
        <w:rPr>
          <w:rFonts w:ascii="Times New Roman" w:hAnsi="Times New Roman" w:cs="Times New Roman"/>
          <w:spacing w:val="-3"/>
        </w:rPr>
        <w:t xml:space="preserve"> </w:t>
      </w:r>
      <w:r w:rsidRPr="001E3122">
        <w:rPr>
          <w:rFonts w:ascii="Times New Roman" w:hAnsi="Times New Roman" w:cs="Times New Roman"/>
        </w:rPr>
        <w:t>após</w:t>
      </w:r>
      <w:r w:rsidRPr="001E3122">
        <w:rPr>
          <w:rFonts w:ascii="Times New Roman" w:hAnsi="Times New Roman" w:cs="Times New Roman"/>
          <w:spacing w:val="-2"/>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exercício</w:t>
      </w:r>
      <w:r w:rsidRPr="001E3122">
        <w:rPr>
          <w:rFonts w:ascii="Times New Roman" w:hAnsi="Times New Roman" w:cs="Times New Roman"/>
          <w:spacing w:val="-1"/>
        </w:rPr>
        <w:t xml:space="preserve"> </w:t>
      </w:r>
      <w:r w:rsidRPr="001E3122">
        <w:rPr>
          <w:rFonts w:ascii="Times New Roman" w:hAnsi="Times New Roman" w:cs="Times New Roman"/>
        </w:rPr>
        <w:t>do</w:t>
      </w:r>
      <w:r w:rsidRPr="001E3122">
        <w:rPr>
          <w:rFonts w:ascii="Times New Roman" w:hAnsi="Times New Roman" w:cs="Times New Roman"/>
          <w:spacing w:val="-4"/>
        </w:rPr>
        <w:t xml:space="preserve"> </w:t>
      </w:r>
      <w:r w:rsidRPr="001E3122">
        <w:rPr>
          <w:rFonts w:ascii="Times New Roman" w:hAnsi="Times New Roman" w:cs="Times New Roman"/>
        </w:rPr>
        <w:t>cargo</w:t>
      </w:r>
      <w:r w:rsidRPr="001E3122">
        <w:rPr>
          <w:rFonts w:ascii="Times New Roman" w:hAnsi="Times New Roman" w:cs="Times New Roman"/>
          <w:spacing w:val="-4"/>
        </w:rPr>
        <w:t xml:space="preserve"> </w:t>
      </w:r>
      <w:r w:rsidRPr="001E3122">
        <w:rPr>
          <w:rFonts w:ascii="Times New Roman" w:hAnsi="Times New Roman" w:cs="Times New Roman"/>
        </w:rPr>
        <w:t>ou</w:t>
      </w:r>
      <w:r w:rsidRPr="001E3122">
        <w:rPr>
          <w:rFonts w:ascii="Times New Roman" w:hAnsi="Times New Roman" w:cs="Times New Roman"/>
          <w:spacing w:val="-3"/>
        </w:rPr>
        <w:t xml:space="preserve"> </w:t>
      </w:r>
      <w:r w:rsidRPr="001E3122">
        <w:rPr>
          <w:rFonts w:ascii="Times New Roman" w:hAnsi="Times New Roman" w:cs="Times New Roman"/>
        </w:rPr>
        <w:t>emprego,</w:t>
      </w:r>
      <w:r w:rsidRPr="001E3122">
        <w:rPr>
          <w:rFonts w:ascii="Times New Roman" w:hAnsi="Times New Roman" w:cs="Times New Roman"/>
          <w:spacing w:val="-3"/>
        </w:rPr>
        <w:t xml:space="preserve"> </w:t>
      </w:r>
      <w:r w:rsidRPr="001E3122">
        <w:rPr>
          <w:rFonts w:ascii="Times New Roman" w:hAnsi="Times New Roman" w:cs="Times New Roman"/>
        </w:rPr>
        <w:t>nos</w:t>
      </w:r>
      <w:r w:rsidRPr="001E3122">
        <w:rPr>
          <w:rFonts w:ascii="Times New Roman" w:hAnsi="Times New Roman" w:cs="Times New Roman"/>
          <w:spacing w:val="-2"/>
        </w:rPr>
        <w:t xml:space="preserve"> </w:t>
      </w:r>
      <w:r w:rsidRPr="001E3122">
        <w:rPr>
          <w:rFonts w:ascii="Times New Roman" w:hAnsi="Times New Roman" w:cs="Times New Roman"/>
        </w:rPr>
        <w:t>termos</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 xml:space="preserve">legislação que disciplina a matéria, conforme </w:t>
      </w:r>
      <w:hyperlink r:id="rId17" w:anchor="art9§1">
        <w:r w:rsidRPr="001E3122">
          <w:rPr>
            <w:rFonts w:ascii="Times New Roman" w:hAnsi="Times New Roman" w:cs="Times New Roman"/>
          </w:rPr>
          <w:t>§ 1º do art. 9º da Lei Federal n.º 14.133/21.</w:t>
        </w:r>
      </w:hyperlink>
    </w:p>
    <w:p w14:paraId="529D2184"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O Impedimento de que trata o item 3.5.1 será também aplicado ao licitante que atue em substituição a outra pessoa, física ou jurídica, com o intuito de burlar a efetividade da sanção a ela aplicada, inclusive a</w:t>
      </w:r>
      <w:r w:rsidRPr="001E3122">
        <w:rPr>
          <w:rFonts w:ascii="Times New Roman" w:hAnsi="Times New Roman" w:cs="Times New Roman"/>
          <w:spacing w:val="-2"/>
        </w:rPr>
        <w:t xml:space="preserve"> </w:t>
      </w:r>
      <w:r w:rsidRPr="001E3122">
        <w:rPr>
          <w:rFonts w:ascii="Times New Roman" w:hAnsi="Times New Roman" w:cs="Times New Roman"/>
        </w:rPr>
        <w:t>sua controladora, controlada ou</w:t>
      </w:r>
      <w:r w:rsidRPr="001E3122">
        <w:rPr>
          <w:rFonts w:ascii="Times New Roman" w:hAnsi="Times New Roman" w:cs="Times New Roman"/>
          <w:spacing w:val="-2"/>
        </w:rPr>
        <w:t xml:space="preserve"> </w:t>
      </w:r>
      <w:r w:rsidRPr="001E3122">
        <w:rPr>
          <w:rFonts w:ascii="Times New Roman" w:hAnsi="Times New Roman" w:cs="Times New Roman"/>
        </w:rPr>
        <w:t>coligada, desde que devidamente</w:t>
      </w:r>
      <w:r w:rsidRPr="001E3122">
        <w:rPr>
          <w:rFonts w:ascii="Times New Roman" w:hAnsi="Times New Roman" w:cs="Times New Roman"/>
          <w:spacing w:val="-2"/>
        </w:rPr>
        <w:t xml:space="preserve"> </w:t>
      </w:r>
      <w:r w:rsidRPr="001E3122">
        <w:rPr>
          <w:rFonts w:ascii="Times New Roman" w:hAnsi="Times New Roman" w:cs="Times New Roman"/>
        </w:rPr>
        <w:t>comprovado o ilícito ou a utilização fraudulenta da personalidade jurídica do licitante.</w:t>
      </w:r>
    </w:p>
    <w:p w14:paraId="711B9BA4"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vedação</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trata</w:t>
      </w:r>
      <w:r w:rsidRPr="001E3122">
        <w:rPr>
          <w:rFonts w:ascii="Times New Roman" w:hAnsi="Times New Roman" w:cs="Times New Roman"/>
          <w:spacing w:val="-14"/>
        </w:rPr>
        <w:t xml:space="preserve"> </w:t>
      </w:r>
      <w:r w:rsidRPr="001E3122">
        <w:rPr>
          <w:rFonts w:ascii="Times New Roman" w:hAnsi="Times New Roman" w:cs="Times New Roman"/>
        </w:rPr>
        <w:t>o</w:t>
      </w:r>
      <w:r w:rsidRPr="001E3122">
        <w:rPr>
          <w:rFonts w:ascii="Times New Roman" w:hAnsi="Times New Roman" w:cs="Times New Roman"/>
          <w:spacing w:val="-14"/>
        </w:rPr>
        <w:t xml:space="preserve"> </w:t>
      </w:r>
      <w:r w:rsidRPr="001E3122">
        <w:rPr>
          <w:rFonts w:ascii="Times New Roman" w:hAnsi="Times New Roman" w:cs="Times New Roman"/>
        </w:rPr>
        <w:t>item</w:t>
      </w:r>
      <w:r w:rsidRPr="001E3122">
        <w:rPr>
          <w:rFonts w:ascii="Times New Roman" w:hAnsi="Times New Roman" w:cs="Times New Roman"/>
          <w:spacing w:val="-14"/>
        </w:rPr>
        <w:t xml:space="preserve"> </w:t>
      </w:r>
      <w:r w:rsidRPr="001E3122">
        <w:rPr>
          <w:rFonts w:ascii="Times New Roman" w:hAnsi="Times New Roman" w:cs="Times New Roman"/>
        </w:rPr>
        <w:t>3.5.13</w:t>
      </w:r>
      <w:r w:rsidRPr="001E3122">
        <w:rPr>
          <w:rFonts w:ascii="Times New Roman" w:hAnsi="Times New Roman" w:cs="Times New Roman"/>
          <w:spacing w:val="-14"/>
        </w:rPr>
        <w:t xml:space="preserve"> </w:t>
      </w:r>
      <w:r w:rsidRPr="001E3122">
        <w:rPr>
          <w:rFonts w:ascii="Times New Roman" w:hAnsi="Times New Roman" w:cs="Times New Roman"/>
        </w:rPr>
        <w:t>estende-se</w:t>
      </w:r>
      <w:r w:rsidRPr="001E3122">
        <w:rPr>
          <w:rFonts w:ascii="Times New Roman" w:hAnsi="Times New Roman" w:cs="Times New Roman"/>
          <w:spacing w:val="-14"/>
        </w:rPr>
        <w:t xml:space="preserve"> </w:t>
      </w:r>
      <w:r w:rsidRPr="001E3122">
        <w:rPr>
          <w:rFonts w:ascii="Times New Roman" w:hAnsi="Times New Roman" w:cs="Times New Roman"/>
        </w:rPr>
        <w:t>a</w:t>
      </w:r>
      <w:r w:rsidRPr="001E3122">
        <w:rPr>
          <w:rFonts w:ascii="Times New Roman" w:hAnsi="Times New Roman" w:cs="Times New Roman"/>
          <w:spacing w:val="-13"/>
        </w:rPr>
        <w:t xml:space="preserve"> </w:t>
      </w:r>
      <w:r w:rsidRPr="001E3122">
        <w:rPr>
          <w:rFonts w:ascii="Times New Roman" w:hAnsi="Times New Roman" w:cs="Times New Roman"/>
        </w:rPr>
        <w:t>terceiro</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auxilie</w:t>
      </w:r>
      <w:r w:rsidRPr="001E3122">
        <w:rPr>
          <w:rFonts w:ascii="Times New Roman" w:hAnsi="Times New Roman" w:cs="Times New Roman"/>
          <w:spacing w:val="-14"/>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condução</w:t>
      </w:r>
      <w:r w:rsidRPr="001E3122">
        <w:rPr>
          <w:rFonts w:ascii="Times New Roman" w:hAnsi="Times New Roman" w:cs="Times New Roman"/>
          <w:spacing w:val="-13"/>
        </w:rPr>
        <w:t xml:space="preserve"> </w:t>
      </w:r>
      <w:r w:rsidRPr="001E3122">
        <w:rPr>
          <w:rFonts w:ascii="Times New Roman" w:hAnsi="Times New Roman" w:cs="Times New Roman"/>
        </w:rPr>
        <w:t>da</w:t>
      </w:r>
      <w:r w:rsidRPr="001E3122">
        <w:rPr>
          <w:rFonts w:ascii="Times New Roman" w:hAnsi="Times New Roman" w:cs="Times New Roman"/>
          <w:spacing w:val="-14"/>
        </w:rPr>
        <w:t xml:space="preserve"> </w:t>
      </w:r>
      <w:r w:rsidRPr="001E3122">
        <w:rPr>
          <w:rFonts w:ascii="Times New Roman" w:hAnsi="Times New Roman" w:cs="Times New Roman"/>
        </w:rPr>
        <w:t>contratação na</w:t>
      </w:r>
      <w:r w:rsidRPr="001E3122">
        <w:rPr>
          <w:rFonts w:ascii="Times New Roman" w:hAnsi="Times New Roman" w:cs="Times New Roman"/>
          <w:spacing w:val="-13"/>
        </w:rPr>
        <w:t xml:space="preserve"> </w:t>
      </w:r>
      <w:r w:rsidRPr="001E3122">
        <w:rPr>
          <w:rFonts w:ascii="Times New Roman" w:hAnsi="Times New Roman" w:cs="Times New Roman"/>
        </w:rPr>
        <w:lastRenderedPageBreak/>
        <w:t>qualidade</w:t>
      </w:r>
      <w:r w:rsidRPr="001E3122">
        <w:rPr>
          <w:rFonts w:ascii="Times New Roman" w:hAnsi="Times New Roman" w:cs="Times New Roman"/>
          <w:spacing w:val="-12"/>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integrante</w:t>
      </w:r>
      <w:r w:rsidRPr="001E3122">
        <w:rPr>
          <w:rFonts w:ascii="Times New Roman" w:hAnsi="Times New Roman" w:cs="Times New Roman"/>
          <w:spacing w:val="-10"/>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equipe</w:t>
      </w:r>
      <w:r w:rsidRPr="001E3122">
        <w:rPr>
          <w:rFonts w:ascii="Times New Roman" w:hAnsi="Times New Roman" w:cs="Times New Roman"/>
          <w:spacing w:val="-12"/>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apoio,</w:t>
      </w:r>
      <w:r w:rsidRPr="001E3122">
        <w:rPr>
          <w:rFonts w:ascii="Times New Roman" w:hAnsi="Times New Roman" w:cs="Times New Roman"/>
          <w:spacing w:val="-14"/>
        </w:rPr>
        <w:t xml:space="preserve"> </w:t>
      </w:r>
      <w:r w:rsidRPr="001E3122">
        <w:rPr>
          <w:rFonts w:ascii="Times New Roman" w:hAnsi="Times New Roman" w:cs="Times New Roman"/>
        </w:rPr>
        <w:t>profissional</w:t>
      </w:r>
      <w:r w:rsidRPr="001E3122">
        <w:rPr>
          <w:rFonts w:ascii="Times New Roman" w:hAnsi="Times New Roman" w:cs="Times New Roman"/>
          <w:spacing w:val="-13"/>
        </w:rPr>
        <w:t xml:space="preserve"> </w:t>
      </w:r>
      <w:r w:rsidRPr="001E3122">
        <w:rPr>
          <w:rFonts w:ascii="Times New Roman" w:hAnsi="Times New Roman" w:cs="Times New Roman"/>
        </w:rPr>
        <w:t>especializado,</w:t>
      </w:r>
      <w:r w:rsidRPr="001E3122">
        <w:rPr>
          <w:rFonts w:ascii="Times New Roman" w:hAnsi="Times New Roman" w:cs="Times New Roman"/>
          <w:spacing w:val="-12"/>
        </w:rPr>
        <w:t xml:space="preserve"> </w:t>
      </w:r>
      <w:r w:rsidRPr="001E3122">
        <w:rPr>
          <w:rFonts w:ascii="Times New Roman" w:hAnsi="Times New Roman" w:cs="Times New Roman"/>
        </w:rPr>
        <w:t>funcionário</w:t>
      </w:r>
      <w:r w:rsidRPr="001E3122">
        <w:rPr>
          <w:rFonts w:ascii="Times New Roman" w:hAnsi="Times New Roman" w:cs="Times New Roman"/>
          <w:spacing w:val="-5"/>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representante de empresa que preste assessoria técnica.</w:t>
      </w:r>
    </w:p>
    <w:p w14:paraId="4B2EE8D9"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w:t>
      </w:r>
      <w:r w:rsidRPr="001E3122">
        <w:rPr>
          <w:rFonts w:ascii="Times New Roman" w:hAnsi="Times New Roman" w:cs="Times New Roman"/>
          <w:spacing w:val="-3"/>
        </w:rPr>
        <w:t xml:space="preserve"> </w:t>
      </w:r>
      <w:r w:rsidRPr="001E3122">
        <w:rPr>
          <w:rFonts w:ascii="Times New Roman" w:hAnsi="Times New Roman" w:cs="Times New Roman"/>
        </w:rPr>
        <w:t>expressamente</w:t>
      </w:r>
      <w:r w:rsidRPr="001E3122">
        <w:rPr>
          <w:rFonts w:ascii="Times New Roman" w:hAnsi="Times New Roman" w:cs="Times New Roman"/>
          <w:spacing w:val="-3"/>
        </w:rPr>
        <w:t xml:space="preserve"> </w:t>
      </w:r>
      <w:r w:rsidRPr="001E3122">
        <w:rPr>
          <w:rFonts w:ascii="Times New Roman" w:hAnsi="Times New Roman" w:cs="Times New Roman"/>
        </w:rPr>
        <w:t>vedada</w:t>
      </w:r>
      <w:r w:rsidRPr="001E3122">
        <w:rPr>
          <w:rFonts w:ascii="Times New Roman" w:hAnsi="Times New Roman" w:cs="Times New Roman"/>
          <w:spacing w:val="-3"/>
        </w:rPr>
        <w:t xml:space="preserve"> </w:t>
      </w:r>
      <w:r w:rsidRPr="001E3122">
        <w:rPr>
          <w:rFonts w:ascii="Times New Roman" w:hAnsi="Times New Roman" w:cs="Times New Roman"/>
        </w:rPr>
        <w:t>a</w:t>
      </w:r>
      <w:r w:rsidRPr="001E3122">
        <w:rPr>
          <w:rFonts w:ascii="Times New Roman" w:hAnsi="Times New Roman" w:cs="Times New Roman"/>
          <w:spacing w:val="-1"/>
        </w:rPr>
        <w:t xml:space="preserve"> </w:t>
      </w:r>
      <w:r w:rsidRPr="001E3122">
        <w:rPr>
          <w:rFonts w:ascii="Times New Roman" w:hAnsi="Times New Roman" w:cs="Times New Roman"/>
        </w:rPr>
        <w:t>contração cônjuge,</w:t>
      </w:r>
      <w:r w:rsidRPr="001E3122">
        <w:rPr>
          <w:rFonts w:ascii="Times New Roman" w:hAnsi="Times New Roman" w:cs="Times New Roman"/>
          <w:spacing w:val="-3"/>
        </w:rPr>
        <w:t xml:space="preserve"> </w:t>
      </w:r>
      <w:r w:rsidRPr="001E3122">
        <w:rPr>
          <w:rFonts w:ascii="Times New Roman" w:hAnsi="Times New Roman" w:cs="Times New Roman"/>
        </w:rPr>
        <w:t>companheiro</w:t>
      </w:r>
      <w:r w:rsidRPr="001E3122">
        <w:rPr>
          <w:rFonts w:ascii="Times New Roman" w:hAnsi="Times New Roman" w:cs="Times New Roman"/>
          <w:spacing w:val="-3"/>
        </w:rPr>
        <w:t xml:space="preserve"> </w:t>
      </w:r>
      <w:r w:rsidRPr="001E3122">
        <w:rPr>
          <w:rFonts w:ascii="Times New Roman" w:hAnsi="Times New Roman" w:cs="Times New Roman"/>
        </w:rPr>
        <w:t>ou</w:t>
      </w:r>
      <w:r w:rsidRPr="001E3122">
        <w:rPr>
          <w:rFonts w:ascii="Times New Roman" w:hAnsi="Times New Roman" w:cs="Times New Roman"/>
          <w:spacing w:val="-4"/>
        </w:rPr>
        <w:t xml:space="preserve"> </w:t>
      </w:r>
      <w:r w:rsidRPr="001E3122">
        <w:rPr>
          <w:rFonts w:ascii="Times New Roman" w:hAnsi="Times New Roman" w:cs="Times New Roman"/>
        </w:rPr>
        <w:t>parente</w:t>
      </w:r>
      <w:r w:rsidRPr="001E3122">
        <w:rPr>
          <w:rFonts w:ascii="Times New Roman" w:hAnsi="Times New Roman" w:cs="Times New Roman"/>
          <w:spacing w:val="-3"/>
        </w:rPr>
        <w:t xml:space="preserve"> </w:t>
      </w:r>
      <w:r w:rsidRPr="001E3122">
        <w:rPr>
          <w:rFonts w:ascii="Times New Roman" w:hAnsi="Times New Roman" w:cs="Times New Roman"/>
        </w:rPr>
        <w:t>em linha</w:t>
      </w:r>
      <w:r w:rsidRPr="001E3122">
        <w:rPr>
          <w:rFonts w:ascii="Times New Roman" w:hAnsi="Times New Roman" w:cs="Times New Roman"/>
          <w:spacing w:val="-1"/>
        </w:rPr>
        <w:t xml:space="preserve"> </w:t>
      </w:r>
      <w:r w:rsidRPr="001E3122">
        <w:rPr>
          <w:rFonts w:ascii="Times New Roman" w:hAnsi="Times New Roman" w:cs="Times New Roman"/>
        </w:rPr>
        <w:t>reta,</w:t>
      </w:r>
      <w:r w:rsidRPr="001E3122">
        <w:rPr>
          <w:rFonts w:ascii="Times New Roman" w:hAnsi="Times New Roman" w:cs="Times New Roman"/>
          <w:spacing w:val="-3"/>
        </w:rPr>
        <w:t xml:space="preserve"> </w:t>
      </w:r>
      <w:r w:rsidRPr="001E3122">
        <w:rPr>
          <w:rFonts w:ascii="Times New Roman" w:hAnsi="Times New Roman" w:cs="Times New Roman"/>
        </w:rPr>
        <w:t>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2EF597C3" w14:textId="77777777" w:rsidR="00943C66" w:rsidRPr="00943C66" w:rsidRDefault="00BA0AC3" w:rsidP="00943C66">
      <w:pPr>
        <w:pStyle w:val="PargrafodaLista"/>
        <w:numPr>
          <w:ilvl w:val="1"/>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Declarada a abertura da sessão pelo Pregoeiro não mais serão admitidos novos proponentes junto ao certame.</w:t>
      </w:r>
    </w:p>
    <w:p w14:paraId="2C0686CA" w14:textId="20FD369B" w:rsidR="000D06DB" w:rsidRDefault="00BA0AC3">
      <w:pPr>
        <w:pStyle w:val="Corpodetexto"/>
        <w:spacing w:before="10"/>
        <w:ind w:left="0"/>
        <w:jc w:val="left"/>
      </w:pPr>
      <w:r>
        <w:rPr>
          <w:noProof/>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CDF4A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716E11" w:rsidRDefault="00BA0AC3" w:rsidP="00716E11">
      <w:pPr>
        <w:pStyle w:val="Ttulo2"/>
        <w:numPr>
          <w:ilvl w:val="0"/>
          <w:numId w:val="3"/>
        </w:numPr>
        <w:tabs>
          <w:tab w:val="left" w:pos="1088"/>
          <w:tab w:val="left" w:pos="3350"/>
        </w:tabs>
        <w:spacing w:before="0"/>
        <w:ind w:left="284" w:hanging="284"/>
        <w:jc w:val="center"/>
        <w:rPr>
          <w:rFonts w:ascii="Times New Roman" w:hAnsi="Times New Roman" w:cs="Times New Roman"/>
          <w:sz w:val="22"/>
          <w:szCs w:val="22"/>
        </w:rPr>
      </w:pPr>
      <w:r w:rsidRPr="00716E11">
        <w:rPr>
          <w:rFonts w:ascii="Times New Roman" w:hAnsi="Times New Roman" w:cs="Times New Roman"/>
          <w:sz w:val="22"/>
          <w:szCs w:val="22"/>
        </w:rPr>
        <w:t>DA</w:t>
      </w:r>
      <w:r w:rsidRPr="00716E11">
        <w:rPr>
          <w:rFonts w:ascii="Times New Roman" w:hAnsi="Times New Roman" w:cs="Times New Roman"/>
          <w:spacing w:val="-8"/>
          <w:sz w:val="22"/>
          <w:szCs w:val="22"/>
        </w:rPr>
        <w:t xml:space="preserve"> </w:t>
      </w:r>
      <w:r w:rsidRPr="00716E11">
        <w:rPr>
          <w:rFonts w:ascii="Times New Roman" w:hAnsi="Times New Roman" w:cs="Times New Roman"/>
          <w:sz w:val="22"/>
          <w:szCs w:val="22"/>
        </w:rPr>
        <w:t>PARTICIPAÇÃO</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DAS</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EMPRESAS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ENQUADRADAS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NAS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CONDIÇÕES</w:t>
      </w:r>
      <w:r w:rsidRPr="00716E11">
        <w:rPr>
          <w:rFonts w:ascii="Times New Roman" w:hAnsi="Times New Roman" w:cs="Times New Roman"/>
          <w:spacing w:val="-7"/>
          <w:sz w:val="22"/>
          <w:szCs w:val="22"/>
        </w:rPr>
        <w:t xml:space="preserve"> </w:t>
      </w:r>
      <w:r w:rsidRPr="00716E11">
        <w:rPr>
          <w:rFonts w:ascii="Times New Roman" w:hAnsi="Times New Roman" w:cs="Times New Roman"/>
          <w:sz w:val="22"/>
          <w:szCs w:val="22"/>
        </w:rPr>
        <w:t>DA</w:t>
      </w:r>
      <w:r w:rsidRPr="00716E11">
        <w:rPr>
          <w:rFonts w:ascii="Times New Roman" w:hAnsi="Times New Roman" w:cs="Times New Roman"/>
          <w:spacing w:val="-4"/>
          <w:sz w:val="22"/>
          <w:szCs w:val="22"/>
        </w:rPr>
        <w:t xml:space="preserve"> </w:t>
      </w:r>
      <w:r w:rsidRPr="00716E11">
        <w:rPr>
          <w:rFonts w:ascii="Times New Roman" w:hAnsi="Times New Roman" w:cs="Times New Roman"/>
          <w:sz w:val="22"/>
          <w:szCs w:val="22"/>
        </w:rPr>
        <w:t>LEI COMPLEMENTAR 123/2006.</w:t>
      </w:r>
    </w:p>
    <w:p w14:paraId="3833C5B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CF14F0"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Default="00DC7C84" w:rsidP="00DC7C84">
      <w:pPr>
        <w:pStyle w:val="Corpodetexto"/>
        <w:spacing w:line="28" w:lineRule="exact"/>
        <w:ind w:left="0"/>
        <w:jc w:val="left"/>
        <w:rPr>
          <w:rFonts w:ascii="Arial"/>
          <w:sz w:val="2"/>
        </w:rPr>
      </w:pPr>
    </w:p>
    <w:p w14:paraId="35361085"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Ao licitante que cumprir os requisitos legais para qualificação como</w:t>
      </w:r>
      <w:r w:rsidRPr="00B87527">
        <w:rPr>
          <w:rFonts w:ascii="Times New Roman" w:hAnsi="Times New Roman" w:cs="Times New Roman"/>
          <w:spacing w:val="-2"/>
          <w:szCs w:val="24"/>
        </w:rPr>
        <w:t xml:space="preserve"> </w:t>
      </w:r>
      <w:r w:rsidRPr="00B87527">
        <w:rPr>
          <w:rFonts w:ascii="Times New Roman" w:hAnsi="Times New Roman" w:cs="Times New Roman"/>
          <w:szCs w:val="24"/>
        </w:rPr>
        <w:t>microempresa, empresa de Pequeno Porte ou equiparada, conforme art. 3º da Lei Complementar nº 123/06, e que não esteja sujeito a</w:t>
      </w:r>
      <w:r w:rsidRPr="00B87527">
        <w:rPr>
          <w:rFonts w:ascii="Times New Roman" w:hAnsi="Times New Roman" w:cs="Times New Roman"/>
          <w:spacing w:val="-2"/>
          <w:szCs w:val="24"/>
        </w:rPr>
        <w:t xml:space="preserve"> </w:t>
      </w:r>
      <w:r w:rsidRPr="00B87527">
        <w:rPr>
          <w:rFonts w:ascii="Times New Roman" w:hAnsi="Times New Roman" w:cs="Times New Roman"/>
          <w:szCs w:val="24"/>
        </w:rPr>
        <w:t>quaisquer dos impedimentos</w:t>
      </w:r>
      <w:r w:rsidRPr="00B87527">
        <w:rPr>
          <w:rFonts w:ascii="Times New Roman" w:hAnsi="Times New Roman" w:cs="Times New Roman"/>
          <w:spacing w:val="-1"/>
          <w:szCs w:val="24"/>
        </w:rPr>
        <w:t xml:space="preserve"> </w:t>
      </w:r>
      <w:r w:rsidRPr="00B87527">
        <w:rPr>
          <w:rFonts w:ascii="Times New Roman" w:hAnsi="Times New Roman" w:cs="Times New Roman"/>
          <w:szCs w:val="24"/>
        </w:rPr>
        <w:t>do parágrafo</w:t>
      </w:r>
      <w:r w:rsidRPr="00B87527">
        <w:rPr>
          <w:rFonts w:ascii="Times New Roman" w:hAnsi="Times New Roman" w:cs="Times New Roman"/>
          <w:spacing w:val="-2"/>
          <w:szCs w:val="24"/>
        </w:rPr>
        <w:t xml:space="preserve"> </w:t>
      </w:r>
      <w:r w:rsidRPr="00B87527">
        <w:rPr>
          <w:rFonts w:ascii="Times New Roman" w:hAnsi="Times New Roman" w:cs="Times New Roman"/>
          <w:szCs w:val="24"/>
        </w:rPr>
        <w:t>4º do</w:t>
      </w:r>
      <w:r w:rsidRPr="00B87527">
        <w:rPr>
          <w:rFonts w:ascii="Times New Roman" w:hAnsi="Times New Roman" w:cs="Times New Roman"/>
          <w:spacing w:val="-3"/>
          <w:szCs w:val="24"/>
        </w:rPr>
        <w:t xml:space="preserve"> </w:t>
      </w:r>
      <w:r w:rsidRPr="00B87527">
        <w:rPr>
          <w:rFonts w:ascii="Times New Roman" w:hAnsi="Times New Roman" w:cs="Times New Roman"/>
          <w:szCs w:val="24"/>
        </w:rPr>
        <w:t>art. 3º</w:t>
      </w:r>
      <w:r w:rsidRPr="00B87527">
        <w:rPr>
          <w:rFonts w:ascii="Times New Roman" w:hAnsi="Times New Roman" w:cs="Times New Roman"/>
          <w:spacing w:val="-2"/>
          <w:szCs w:val="24"/>
        </w:rPr>
        <w:t xml:space="preserve"> </w:t>
      </w:r>
      <w:r w:rsidRPr="00B87527">
        <w:rPr>
          <w:rFonts w:ascii="Times New Roman" w:hAnsi="Times New Roman" w:cs="Times New Roman"/>
          <w:szCs w:val="24"/>
        </w:rPr>
        <w:t>da</w:t>
      </w:r>
      <w:r w:rsidRPr="00B87527">
        <w:rPr>
          <w:rFonts w:ascii="Times New Roman" w:hAnsi="Times New Roman" w:cs="Times New Roman"/>
          <w:spacing w:val="-2"/>
          <w:szCs w:val="24"/>
        </w:rPr>
        <w:t xml:space="preserve"> </w:t>
      </w:r>
      <w:r w:rsidRPr="00B87527">
        <w:rPr>
          <w:rFonts w:ascii="Times New Roman" w:hAnsi="Times New Roman" w:cs="Times New Roman"/>
          <w:szCs w:val="24"/>
        </w:rPr>
        <w:t>Lei</w:t>
      </w:r>
      <w:r w:rsidRPr="00B87527">
        <w:rPr>
          <w:rFonts w:ascii="Times New Roman" w:hAnsi="Times New Roman" w:cs="Times New Roman"/>
          <w:spacing w:val="-1"/>
          <w:szCs w:val="24"/>
        </w:rPr>
        <w:t xml:space="preserve"> </w:t>
      </w:r>
      <w:r w:rsidRPr="00B87527">
        <w:rPr>
          <w:rFonts w:ascii="Times New Roman" w:hAnsi="Times New Roman" w:cs="Times New Roman"/>
          <w:szCs w:val="24"/>
        </w:rPr>
        <w:t>Complementar</w:t>
      </w:r>
      <w:r w:rsidRPr="00B87527">
        <w:rPr>
          <w:rFonts w:ascii="Times New Roman" w:hAnsi="Times New Roman" w:cs="Times New Roman"/>
          <w:spacing w:val="-1"/>
          <w:szCs w:val="24"/>
        </w:rPr>
        <w:t xml:space="preserve"> </w:t>
      </w:r>
      <w:r w:rsidRPr="00B87527">
        <w:rPr>
          <w:rFonts w:ascii="Times New Roman" w:hAnsi="Times New Roman" w:cs="Times New Roman"/>
          <w:szCs w:val="24"/>
        </w:rPr>
        <w:t>nº</w:t>
      </w:r>
      <w:r w:rsidRPr="00B87527">
        <w:rPr>
          <w:rFonts w:ascii="Times New Roman" w:hAnsi="Times New Roman" w:cs="Times New Roman"/>
          <w:spacing w:val="-2"/>
          <w:szCs w:val="24"/>
        </w:rPr>
        <w:t xml:space="preserve"> </w:t>
      </w:r>
      <w:r w:rsidRPr="00B87527">
        <w:rPr>
          <w:rFonts w:ascii="Times New Roman" w:hAnsi="Times New Roman" w:cs="Times New Roman"/>
          <w:szCs w:val="24"/>
        </w:rPr>
        <w:t>123/06, será concedido o tratamento favorecido, nos termos dos art. 42 a 49 do mesmo diploma legal.</w:t>
      </w:r>
    </w:p>
    <w:p w14:paraId="762499E0"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w:t>
      </w:r>
      <w:r w:rsidRPr="00B87527">
        <w:rPr>
          <w:rFonts w:ascii="Times New Roman" w:hAnsi="Times New Roman" w:cs="Times New Roman"/>
          <w:spacing w:val="-14"/>
          <w:szCs w:val="24"/>
        </w:rPr>
        <w:t xml:space="preserve"> </w:t>
      </w:r>
      <w:r w:rsidRPr="00B87527">
        <w:rPr>
          <w:rFonts w:ascii="Times New Roman" w:hAnsi="Times New Roman" w:cs="Times New Roman"/>
          <w:szCs w:val="24"/>
        </w:rPr>
        <w:t>inscrito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no</w:t>
      </w:r>
      <w:r w:rsidRPr="00B87527">
        <w:rPr>
          <w:rFonts w:ascii="Times New Roman" w:hAnsi="Times New Roman" w:cs="Times New Roman"/>
          <w:spacing w:val="-14"/>
          <w:szCs w:val="24"/>
        </w:rPr>
        <w:t xml:space="preserve"> </w:t>
      </w:r>
      <w:r w:rsidRPr="00B87527">
        <w:rPr>
          <w:rFonts w:ascii="Times New Roman" w:hAnsi="Times New Roman" w:cs="Times New Roman"/>
          <w:szCs w:val="24"/>
        </w:rPr>
        <w:t>Registro</w:t>
      </w:r>
      <w:r w:rsidRPr="00B87527">
        <w:rPr>
          <w:rFonts w:ascii="Times New Roman" w:hAnsi="Times New Roman" w:cs="Times New Roman"/>
          <w:spacing w:val="-14"/>
          <w:szCs w:val="24"/>
        </w:rPr>
        <w:t xml:space="preserve"> </w:t>
      </w:r>
      <w:r w:rsidRPr="00B87527">
        <w:rPr>
          <w:rFonts w:ascii="Times New Roman" w:hAnsi="Times New Roman" w:cs="Times New Roman"/>
          <w:szCs w:val="24"/>
        </w:rPr>
        <w:t>Público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4"/>
          <w:szCs w:val="24"/>
        </w:rPr>
        <w:t xml:space="preserve"> </w:t>
      </w:r>
      <w:r w:rsidRPr="00B87527">
        <w:rPr>
          <w:rFonts w:ascii="Times New Roman" w:hAnsi="Times New Roman" w:cs="Times New Roman"/>
          <w:szCs w:val="24"/>
        </w:rPr>
        <w:t>Empresas</w:t>
      </w:r>
      <w:r w:rsidRPr="00B87527">
        <w:rPr>
          <w:rFonts w:ascii="Times New Roman" w:hAnsi="Times New Roman" w:cs="Times New Roman"/>
          <w:spacing w:val="-14"/>
          <w:szCs w:val="24"/>
        </w:rPr>
        <w:t xml:space="preserve"> </w:t>
      </w:r>
      <w:r w:rsidRPr="00B87527">
        <w:rPr>
          <w:rFonts w:ascii="Times New Roman" w:hAnsi="Times New Roman" w:cs="Times New Roman"/>
          <w:szCs w:val="24"/>
        </w:rPr>
        <w:t>Mercantis,</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declaração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3"/>
          <w:szCs w:val="24"/>
        </w:rPr>
        <w:t xml:space="preserve"> </w:t>
      </w:r>
      <w:r w:rsidRPr="00B87527">
        <w:rPr>
          <w:rFonts w:ascii="Times New Roman" w:hAnsi="Times New Roman" w:cs="Times New Roman"/>
          <w:szCs w:val="24"/>
        </w:rPr>
        <w:t>enquadramento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arquivada ou a Certidão Simplificada expedida pela Junta Comercial, ou declaração equivalente inerente à empresa participante;</w:t>
      </w:r>
    </w:p>
    <w:p w14:paraId="2D29429B"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 xml:space="preserve">O licitante que apresentar declaração falsa responderá por seus atos, civil, penal e </w:t>
      </w:r>
      <w:r w:rsidRPr="00B87527">
        <w:rPr>
          <w:rFonts w:ascii="Times New Roman" w:hAnsi="Times New Roman" w:cs="Times New Roman"/>
          <w:spacing w:val="-2"/>
          <w:szCs w:val="24"/>
        </w:rPr>
        <w:t>administrativamente.</w:t>
      </w:r>
    </w:p>
    <w:p w14:paraId="5523A6FF"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B61EFB"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716E11" w:rsidRDefault="00BA0AC3" w:rsidP="00286275">
      <w:pPr>
        <w:pStyle w:val="Ttulo2"/>
        <w:numPr>
          <w:ilvl w:val="0"/>
          <w:numId w:val="3"/>
        </w:numPr>
        <w:tabs>
          <w:tab w:val="left" w:pos="2248"/>
        </w:tabs>
        <w:spacing w:before="0"/>
        <w:ind w:left="284"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APRESENTAÇÃO</w:t>
      </w:r>
      <w:r w:rsidRPr="00716E11">
        <w:rPr>
          <w:rFonts w:ascii="Times New Roman" w:hAnsi="Times New Roman" w:cs="Times New Roman"/>
          <w:spacing w:val="-5"/>
          <w:sz w:val="24"/>
          <w:szCs w:val="24"/>
        </w:rPr>
        <w:t xml:space="preserve"> </w:t>
      </w:r>
      <w:r w:rsidRPr="00716E11">
        <w:rPr>
          <w:rFonts w:ascii="Times New Roman" w:hAnsi="Times New Roman" w:cs="Times New Roman"/>
          <w:sz w:val="24"/>
          <w:szCs w:val="24"/>
        </w:rPr>
        <w:t>DA</w:t>
      </w:r>
      <w:r w:rsidRPr="00716E11">
        <w:rPr>
          <w:rFonts w:ascii="Times New Roman" w:hAnsi="Times New Roman" w:cs="Times New Roman"/>
          <w:spacing w:val="-8"/>
          <w:sz w:val="24"/>
          <w:szCs w:val="24"/>
        </w:rPr>
        <w:t xml:space="preserve"> </w:t>
      </w:r>
      <w:r w:rsidRPr="00716E11">
        <w:rPr>
          <w:rFonts w:ascii="Times New Roman" w:hAnsi="Times New Roman" w:cs="Times New Roman"/>
          <w:sz w:val="24"/>
          <w:szCs w:val="24"/>
        </w:rPr>
        <w:t>PROPOSTA</w:t>
      </w:r>
      <w:r w:rsidRPr="00716E11">
        <w:rPr>
          <w:rFonts w:ascii="Times New Roman" w:hAnsi="Times New Roman" w:cs="Times New Roman"/>
          <w:spacing w:val="-9"/>
          <w:sz w:val="24"/>
          <w:szCs w:val="24"/>
        </w:rPr>
        <w:t xml:space="preserve"> </w:t>
      </w:r>
      <w:r w:rsidRPr="00716E11">
        <w:rPr>
          <w:rFonts w:ascii="Times New Roman" w:hAnsi="Times New Roman" w:cs="Times New Roman"/>
          <w:sz w:val="24"/>
          <w:szCs w:val="24"/>
        </w:rPr>
        <w:t>E</w:t>
      </w:r>
      <w:r w:rsidRPr="00716E11">
        <w:rPr>
          <w:rFonts w:ascii="Times New Roman" w:hAnsi="Times New Roman" w:cs="Times New Roman"/>
          <w:spacing w:val="-5"/>
          <w:sz w:val="24"/>
          <w:szCs w:val="24"/>
        </w:rPr>
        <w:t xml:space="preserve"> </w:t>
      </w:r>
      <w:r w:rsidRPr="00716E11">
        <w:rPr>
          <w:rFonts w:ascii="Times New Roman" w:hAnsi="Times New Roman" w:cs="Times New Roman"/>
          <w:spacing w:val="-2"/>
          <w:sz w:val="24"/>
          <w:szCs w:val="24"/>
        </w:rPr>
        <w:t>DOCUMENTOS.</w:t>
      </w:r>
    </w:p>
    <w:p w14:paraId="14E7E7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368B59"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FB79156"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 xml:space="preserve">Os licitantes encaminharão, exclusivamente por meio do sistema eletrônico, a proposta com o desconto, conforme o critério de julgamento adotado neste Edital, até o fim do recebimento de </w:t>
      </w:r>
      <w:r w:rsidRPr="00716E11">
        <w:rPr>
          <w:rFonts w:ascii="Times New Roman" w:hAnsi="Times New Roman" w:cs="Times New Roman"/>
          <w:spacing w:val="-2"/>
          <w:szCs w:val="24"/>
        </w:rPr>
        <w:t>propostas.</w:t>
      </w:r>
    </w:p>
    <w:p w14:paraId="604F479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w:t>
      </w:r>
      <w:r w:rsidRPr="00716E11">
        <w:rPr>
          <w:rFonts w:ascii="Times New Roman" w:hAnsi="Times New Roman" w:cs="Times New Roman"/>
          <w:spacing w:val="-8"/>
          <w:szCs w:val="24"/>
        </w:rPr>
        <w:t xml:space="preserve"> </w:t>
      </w:r>
      <w:r w:rsidRPr="00716E11">
        <w:rPr>
          <w:rFonts w:ascii="Times New Roman" w:hAnsi="Times New Roman" w:cs="Times New Roman"/>
          <w:szCs w:val="24"/>
        </w:rPr>
        <w:t>cadastramento</w:t>
      </w:r>
      <w:r w:rsidRPr="00716E11">
        <w:rPr>
          <w:rFonts w:ascii="Times New Roman" w:hAnsi="Times New Roman" w:cs="Times New Roman"/>
          <w:spacing w:val="-8"/>
          <w:szCs w:val="24"/>
        </w:rPr>
        <w:t xml:space="preserve"> </w:t>
      </w:r>
      <w:r w:rsidRPr="00716E11">
        <w:rPr>
          <w:rFonts w:ascii="Times New Roman" w:hAnsi="Times New Roman" w:cs="Times New Roman"/>
          <w:szCs w:val="24"/>
        </w:rPr>
        <w:t>da</w:t>
      </w:r>
      <w:r w:rsidRPr="00716E11">
        <w:rPr>
          <w:rFonts w:ascii="Times New Roman" w:hAnsi="Times New Roman" w:cs="Times New Roman"/>
          <w:spacing w:val="-7"/>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8"/>
          <w:szCs w:val="24"/>
        </w:rPr>
        <w:t xml:space="preserve"> </w:t>
      </w:r>
      <w:r w:rsidRPr="00716E11">
        <w:rPr>
          <w:rFonts w:ascii="Times New Roman" w:hAnsi="Times New Roman" w:cs="Times New Roman"/>
          <w:szCs w:val="24"/>
        </w:rPr>
        <w:t>inicial,</w:t>
      </w:r>
      <w:r w:rsidRPr="00716E11">
        <w:rPr>
          <w:rFonts w:ascii="Times New Roman" w:hAnsi="Times New Roman" w:cs="Times New Roman"/>
          <w:spacing w:val="-6"/>
          <w:szCs w:val="24"/>
        </w:rPr>
        <w:t xml:space="preserve"> </w:t>
      </w:r>
      <w:r w:rsidRPr="00716E11">
        <w:rPr>
          <w:rFonts w:ascii="Times New Roman" w:hAnsi="Times New Roman" w:cs="Times New Roman"/>
          <w:szCs w:val="24"/>
        </w:rPr>
        <w:t>o</w:t>
      </w:r>
      <w:r w:rsidRPr="00716E11">
        <w:rPr>
          <w:rFonts w:ascii="Times New Roman" w:hAnsi="Times New Roman" w:cs="Times New Roman"/>
          <w:spacing w:val="-7"/>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declarará,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em</w:t>
      </w:r>
      <w:r w:rsidRPr="00716E11">
        <w:rPr>
          <w:rFonts w:ascii="Times New Roman" w:hAnsi="Times New Roman" w:cs="Times New Roman"/>
          <w:spacing w:val="-3"/>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8"/>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7"/>
          <w:szCs w:val="24"/>
        </w:rPr>
        <w:t xml:space="preserve"> </w:t>
      </w:r>
      <w:r w:rsidRPr="00716E11">
        <w:rPr>
          <w:rFonts w:ascii="Times New Roman" w:hAnsi="Times New Roman" w:cs="Times New Roman"/>
          <w:spacing w:val="-4"/>
          <w:szCs w:val="24"/>
        </w:rPr>
        <w:t>que:</w:t>
      </w:r>
    </w:p>
    <w:p w14:paraId="5C7B34C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9"/>
          <w:szCs w:val="24"/>
        </w:rPr>
        <w:t xml:space="preserve"> </w:t>
      </w:r>
      <w:r w:rsidRPr="00716E11">
        <w:rPr>
          <w:rFonts w:ascii="Times New Roman" w:hAnsi="Times New Roman" w:cs="Times New Roman"/>
          <w:szCs w:val="24"/>
        </w:rPr>
        <w:t>plenamente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7"/>
          <w:szCs w:val="24"/>
        </w:rPr>
        <w:t xml:space="preserve"> </w:t>
      </w:r>
      <w:r w:rsidRPr="00716E11">
        <w:rPr>
          <w:rFonts w:ascii="Times New Roman" w:hAnsi="Times New Roman" w:cs="Times New Roman"/>
          <w:szCs w:val="24"/>
        </w:rPr>
        <w:t>requisitos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7"/>
          <w:szCs w:val="24"/>
        </w:rPr>
        <w:t xml:space="preserve"> </w:t>
      </w:r>
      <w:r w:rsidRPr="00716E11">
        <w:rPr>
          <w:rFonts w:ascii="Times New Roman" w:hAnsi="Times New Roman" w:cs="Times New Roman"/>
          <w:spacing w:val="-2"/>
          <w:szCs w:val="24"/>
        </w:rPr>
        <w:t>habilitação;</w:t>
      </w:r>
    </w:p>
    <w:p w14:paraId="7DA512A7"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Está</w:t>
      </w:r>
      <w:r w:rsidRPr="00716E11">
        <w:rPr>
          <w:rFonts w:ascii="Times New Roman" w:hAnsi="Times New Roman" w:cs="Times New Roman"/>
          <w:spacing w:val="-6"/>
          <w:szCs w:val="24"/>
        </w:rPr>
        <w:t xml:space="preserve"> </w:t>
      </w:r>
      <w:r w:rsidRPr="00716E11">
        <w:rPr>
          <w:rFonts w:ascii="Times New Roman" w:hAnsi="Times New Roman" w:cs="Times New Roman"/>
          <w:szCs w:val="24"/>
        </w:rPr>
        <w:t>ciente</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concorda</w:t>
      </w:r>
      <w:r w:rsidRPr="00716E11">
        <w:rPr>
          <w:rFonts w:ascii="Times New Roman" w:hAnsi="Times New Roman" w:cs="Times New Roman"/>
          <w:spacing w:val="-3"/>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condições</w:t>
      </w:r>
      <w:r w:rsidRPr="00716E11">
        <w:rPr>
          <w:rFonts w:ascii="Times New Roman" w:hAnsi="Times New Roman" w:cs="Times New Roman"/>
          <w:spacing w:val="-2"/>
          <w:szCs w:val="24"/>
        </w:rPr>
        <w:t xml:space="preserve"> </w:t>
      </w:r>
      <w:r w:rsidRPr="00716E11">
        <w:rPr>
          <w:rFonts w:ascii="Times New Roman" w:hAnsi="Times New Roman" w:cs="Times New Roman"/>
          <w:szCs w:val="24"/>
        </w:rPr>
        <w:t>contidas</w:t>
      </w:r>
      <w:r w:rsidRPr="00716E11">
        <w:rPr>
          <w:rFonts w:ascii="Times New Roman" w:hAnsi="Times New Roman" w:cs="Times New Roman"/>
          <w:spacing w:val="-2"/>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Edital</w:t>
      </w:r>
      <w:r w:rsidRPr="00716E11">
        <w:rPr>
          <w:rFonts w:ascii="Times New Roman" w:hAnsi="Times New Roman" w:cs="Times New Roman"/>
          <w:spacing w:val="-5"/>
          <w:szCs w:val="24"/>
        </w:rPr>
        <w:t xml:space="preserve"> </w:t>
      </w:r>
      <w:r w:rsidRPr="00716E11">
        <w:rPr>
          <w:rFonts w:ascii="Times New Roman" w:hAnsi="Times New Roman" w:cs="Times New Roman"/>
          <w:szCs w:val="24"/>
        </w:rPr>
        <w:t>e</w:t>
      </w:r>
      <w:r w:rsidRPr="00716E11">
        <w:rPr>
          <w:rFonts w:ascii="Times New Roman" w:hAnsi="Times New Roman" w:cs="Times New Roman"/>
          <w:spacing w:val="-4"/>
          <w:szCs w:val="24"/>
        </w:rPr>
        <w:t xml:space="preserve"> </w:t>
      </w:r>
      <w:r w:rsidRPr="00716E11">
        <w:rPr>
          <w:rFonts w:ascii="Times New Roman" w:hAnsi="Times New Roman" w:cs="Times New Roman"/>
          <w:szCs w:val="24"/>
        </w:rPr>
        <w:t>seus</w:t>
      </w:r>
      <w:r w:rsidRPr="00716E11">
        <w:rPr>
          <w:rFonts w:ascii="Times New Roman" w:hAnsi="Times New Roman" w:cs="Times New Roman"/>
          <w:spacing w:val="-2"/>
          <w:szCs w:val="24"/>
        </w:rPr>
        <w:t xml:space="preserve"> </w:t>
      </w:r>
      <w:r w:rsidRPr="00716E11">
        <w:rPr>
          <w:rFonts w:ascii="Times New Roman" w:hAnsi="Times New Roman" w:cs="Times New Roman"/>
          <w:szCs w:val="24"/>
        </w:rPr>
        <w:t>anexos,</w:t>
      </w:r>
      <w:r w:rsidRPr="00716E11">
        <w:rPr>
          <w:rFonts w:ascii="Times New Roman" w:hAnsi="Times New Roman" w:cs="Times New Roman"/>
          <w:spacing w:val="-3"/>
          <w:szCs w:val="24"/>
        </w:rPr>
        <w:t xml:space="preserve"> </w:t>
      </w:r>
      <w:r w:rsidRPr="00716E11">
        <w:rPr>
          <w:rFonts w:ascii="Times New Roman" w:hAnsi="Times New Roman" w:cs="Times New Roman"/>
          <w:szCs w:val="24"/>
        </w:rPr>
        <w:t>bem</w:t>
      </w:r>
      <w:r w:rsidRPr="00716E11">
        <w:rPr>
          <w:rFonts w:ascii="Times New Roman" w:hAnsi="Times New Roman" w:cs="Times New Roman"/>
          <w:spacing w:val="-1"/>
          <w:szCs w:val="24"/>
        </w:rPr>
        <w:t xml:space="preserve"> </w:t>
      </w:r>
      <w:r w:rsidRPr="00716E11">
        <w:rPr>
          <w:rFonts w:ascii="Times New Roman" w:hAnsi="Times New Roman" w:cs="Times New Roman"/>
          <w:szCs w:val="24"/>
        </w:rPr>
        <w:t>como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 xml:space="preserve">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w:t>
      </w:r>
      <w:r w:rsidRPr="00716E11">
        <w:rPr>
          <w:rFonts w:ascii="Times New Roman" w:hAnsi="Times New Roman" w:cs="Times New Roman"/>
          <w:szCs w:val="24"/>
        </w:rPr>
        <w:lastRenderedPageBreak/>
        <w:t>ajustamento de conduta vigentes na data de sua entrega em definitivo;</w:t>
      </w:r>
    </w:p>
    <w:p w14:paraId="40C998B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 emprega menor de 18 anos em trabalho noturno, perigoso ou insalubre e não emprega menor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16</w:t>
      </w:r>
      <w:r w:rsidRPr="00716E11">
        <w:rPr>
          <w:rFonts w:ascii="Times New Roman" w:hAnsi="Times New Roman" w:cs="Times New Roman"/>
          <w:spacing w:val="-6"/>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salvo</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3"/>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14</w:t>
      </w:r>
      <w:r w:rsidRPr="00716E11">
        <w:rPr>
          <w:rFonts w:ascii="Times New Roman" w:hAnsi="Times New Roman" w:cs="Times New Roman"/>
          <w:spacing w:val="-4"/>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na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condição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aprendiz,</w:t>
      </w:r>
      <w:r w:rsidRPr="00716E11">
        <w:rPr>
          <w:rFonts w:ascii="Times New Roman" w:hAnsi="Times New Roman" w:cs="Times New Roman"/>
          <w:spacing w:val="-3"/>
          <w:szCs w:val="24"/>
        </w:rPr>
        <w:t xml:space="preserve"> </w:t>
      </w:r>
      <w:r w:rsidRPr="00716E11">
        <w:rPr>
          <w:rFonts w:ascii="Times New Roman" w:hAnsi="Times New Roman" w:cs="Times New Roman"/>
          <w:szCs w:val="24"/>
        </w:rPr>
        <w:t>nos</w:t>
      </w:r>
      <w:r w:rsidRPr="00716E11">
        <w:rPr>
          <w:rFonts w:ascii="Times New Roman" w:hAnsi="Times New Roman" w:cs="Times New Roman"/>
          <w:spacing w:val="-4"/>
          <w:szCs w:val="24"/>
        </w:rPr>
        <w:t xml:space="preserve"> </w:t>
      </w:r>
      <w:r w:rsidRPr="00716E11">
        <w:rPr>
          <w:rFonts w:ascii="Times New Roman" w:hAnsi="Times New Roman" w:cs="Times New Roman"/>
          <w:szCs w:val="24"/>
        </w:rPr>
        <w:t>termos</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4"/>
          <w:szCs w:val="24"/>
        </w:rPr>
        <w:t xml:space="preserve"> </w:t>
      </w:r>
      <w:r w:rsidRPr="00716E11">
        <w:rPr>
          <w:rFonts w:ascii="Times New Roman" w:hAnsi="Times New Roman" w:cs="Times New Roman"/>
          <w:szCs w:val="24"/>
        </w:rPr>
        <w:t>7°,</w:t>
      </w:r>
      <w:r w:rsidRPr="00716E11">
        <w:rPr>
          <w:rFonts w:ascii="Times New Roman" w:hAnsi="Times New Roman" w:cs="Times New Roman"/>
          <w:spacing w:val="-5"/>
          <w:szCs w:val="24"/>
        </w:rPr>
        <w:t xml:space="preserve"> </w:t>
      </w:r>
      <w:r w:rsidRPr="00716E11">
        <w:rPr>
          <w:rFonts w:ascii="Times New Roman" w:hAnsi="Times New Roman" w:cs="Times New Roman"/>
          <w:szCs w:val="24"/>
        </w:rPr>
        <w:t>XXXIII, da Constituição;</w:t>
      </w:r>
    </w:p>
    <w:p w14:paraId="10F55F1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possui,</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w:t>
      </w:r>
      <w:r w:rsidRPr="00716E11">
        <w:rPr>
          <w:rFonts w:ascii="Times New Roman" w:hAnsi="Times New Roman" w:cs="Times New Roman"/>
          <w:spacing w:val="-14"/>
          <w:szCs w:val="24"/>
        </w:rPr>
        <w:t xml:space="preserve"> </w:t>
      </w:r>
      <w:r w:rsidRPr="00716E11">
        <w:rPr>
          <w:rFonts w:ascii="Times New Roman" w:hAnsi="Times New Roman" w:cs="Times New Roman"/>
          <w:szCs w:val="24"/>
        </w:rPr>
        <w:t>sua</w:t>
      </w:r>
      <w:r w:rsidRPr="00716E11">
        <w:rPr>
          <w:rFonts w:ascii="Times New Roman" w:hAnsi="Times New Roman" w:cs="Times New Roman"/>
          <w:spacing w:val="-14"/>
          <w:szCs w:val="24"/>
        </w:rPr>
        <w:t xml:space="preserve"> </w:t>
      </w:r>
      <w:r w:rsidRPr="00716E11">
        <w:rPr>
          <w:rFonts w:ascii="Times New Roman" w:hAnsi="Times New Roman" w:cs="Times New Roman"/>
          <w:szCs w:val="24"/>
        </w:rPr>
        <w:t>cadeia</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produtiva,</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empregados</w:t>
      </w:r>
      <w:r w:rsidRPr="00716E11">
        <w:rPr>
          <w:rFonts w:ascii="Times New Roman" w:hAnsi="Times New Roman" w:cs="Times New Roman"/>
          <w:spacing w:val="-14"/>
          <w:szCs w:val="24"/>
        </w:rPr>
        <w:t xml:space="preserve"> </w:t>
      </w:r>
      <w:r w:rsidRPr="00716E11">
        <w:rPr>
          <w:rFonts w:ascii="Times New Roman" w:hAnsi="Times New Roman" w:cs="Times New Roman"/>
          <w:szCs w:val="24"/>
        </w:rPr>
        <w:t>executando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trabalho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degradante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ou</w:t>
      </w:r>
      <w:r w:rsidRPr="00716E11">
        <w:rPr>
          <w:rFonts w:ascii="Times New Roman" w:hAnsi="Times New Roman" w:cs="Times New Roman"/>
          <w:spacing w:val="-14"/>
          <w:szCs w:val="24"/>
        </w:rPr>
        <w:t xml:space="preserve"> </w:t>
      </w:r>
      <w:r w:rsidRPr="00716E11">
        <w:rPr>
          <w:rFonts w:ascii="Times New Roman" w:hAnsi="Times New Roman" w:cs="Times New Roman"/>
          <w:szCs w:val="24"/>
        </w:rPr>
        <w:t>forçado, observando o disposto nos incisos III e IV do art. 1º e no inciso III do art. 5º da Constituição Federal;</w:t>
      </w:r>
    </w:p>
    <w:p w14:paraId="304E5D7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5"/>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exigências</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reserva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w:t>
      </w:r>
      <w:r w:rsidRPr="00716E11">
        <w:rPr>
          <w:rFonts w:ascii="Times New Roman" w:hAnsi="Times New Roman" w:cs="Times New Roman"/>
          <w:spacing w:val="-4"/>
          <w:szCs w:val="24"/>
        </w:rPr>
        <w:t xml:space="preserve"> </w:t>
      </w:r>
      <w:r w:rsidRPr="00716E11">
        <w:rPr>
          <w:rFonts w:ascii="Times New Roman" w:hAnsi="Times New Roman" w:cs="Times New Roman"/>
          <w:szCs w:val="24"/>
        </w:rPr>
        <w:t>cargos</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4"/>
          <w:szCs w:val="24"/>
        </w:rPr>
        <w:t xml:space="preserve"> </w:t>
      </w:r>
      <w:r w:rsidRPr="00716E11">
        <w:rPr>
          <w:rFonts w:ascii="Times New Roman" w:hAnsi="Times New Roman" w:cs="Times New Roman"/>
          <w:szCs w:val="24"/>
        </w:rPr>
        <w:t>pessoa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deficiência</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3"/>
          <w:szCs w:val="24"/>
        </w:rPr>
        <w:t xml:space="preserve"> </w:t>
      </w:r>
      <w:r w:rsidRPr="00716E11">
        <w:rPr>
          <w:rFonts w:ascii="Times New Roman" w:hAnsi="Times New Roman" w:cs="Times New Roman"/>
          <w:szCs w:val="24"/>
        </w:rPr>
        <w:t>reabilitado</w:t>
      </w:r>
      <w:r w:rsidRPr="00716E11">
        <w:rPr>
          <w:rFonts w:ascii="Times New Roman" w:hAnsi="Times New Roman" w:cs="Times New Roman"/>
          <w:spacing w:val="-6"/>
          <w:szCs w:val="24"/>
        </w:rPr>
        <w:t xml:space="preserve"> </w:t>
      </w:r>
      <w:r w:rsidRPr="00716E11">
        <w:rPr>
          <w:rFonts w:ascii="Times New Roman" w:hAnsi="Times New Roman" w:cs="Times New Roman"/>
          <w:szCs w:val="24"/>
        </w:rPr>
        <w:t>da Previdência Social, previstas no art. 93 da Lei 8.213/1991.</w:t>
      </w:r>
    </w:p>
    <w:p w14:paraId="49652D3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licitante organizado em cooperativa deverá declarar, ainda, em campo próprio do sistema eletrônico, que cumpre os requisitos estabelecidos no artigo 16 da Lei nº 14.133/21.</w:t>
      </w:r>
    </w:p>
    <w:p w14:paraId="4985A380" w14:textId="050AD6FB"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 xml:space="preserve">O </w:t>
      </w:r>
      <w:r w:rsidR="00755338">
        <w:rPr>
          <w:rFonts w:ascii="Times New Roman" w:hAnsi="Times New Roman" w:cs="Times New Roman"/>
          <w:szCs w:val="24"/>
        </w:rPr>
        <w:t>prestador</w:t>
      </w:r>
      <w:r w:rsidRPr="00716E11">
        <w:rPr>
          <w:rFonts w:ascii="Times New Roman" w:hAnsi="Times New Roman" w:cs="Times New Roman"/>
          <w:szCs w:val="24"/>
        </w:rPr>
        <w:t xml:space="preserve"> enquadrado como microempresa, empresa de pequeno porte ou sociedade cooperativa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4"/>
          <w:szCs w:val="24"/>
        </w:rPr>
        <w:t xml:space="preserve"> </w:t>
      </w:r>
      <w:r w:rsidRPr="00716E11">
        <w:rPr>
          <w:rFonts w:ascii="Times New Roman" w:hAnsi="Times New Roman" w:cs="Times New Roman"/>
          <w:szCs w:val="24"/>
        </w:rPr>
        <w:t>declarar,</w:t>
      </w:r>
      <w:r w:rsidRPr="00716E11">
        <w:rPr>
          <w:rFonts w:ascii="Times New Roman" w:hAnsi="Times New Roman" w:cs="Times New Roman"/>
          <w:spacing w:val="-6"/>
          <w:szCs w:val="24"/>
        </w:rPr>
        <w:t xml:space="preserve"> </w:t>
      </w:r>
      <w:r w:rsidRPr="00716E11">
        <w:rPr>
          <w:rFonts w:ascii="Times New Roman" w:hAnsi="Times New Roman" w:cs="Times New Roman"/>
          <w:szCs w:val="24"/>
        </w:rPr>
        <w:t>ainda,</w:t>
      </w:r>
      <w:r w:rsidRPr="00716E11">
        <w:rPr>
          <w:rFonts w:ascii="Times New Roman" w:hAnsi="Times New Roman" w:cs="Times New Roman"/>
          <w:spacing w:val="-5"/>
          <w:szCs w:val="24"/>
        </w:rPr>
        <w:t xml:space="preserve"> </w:t>
      </w:r>
      <w:r w:rsidRPr="00716E11">
        <w:rPr>
          <w:rFonts w:ascii="Times New Roman" w:hAnsi="Times New Roman" w:cs="Times New Roman"/>
          <w:szCs w:val="24"/>
        </w:rPr>
        <w:t>em</w:t>
      </w:r>
      <w:r w:rsidRPr="00716E11">
        <w:rPr>
          <w:rFonts w:ascii="Times New Roman" w:hAnsi="Times New Roman" w:cs="Times New Roman"/>
          <w:spacing w:val="-2"/>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6"/>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4"/>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6"/>
          <w:szCs w:val="24"/>
        </w:rPr>
        <w:t xml:space="preserve"> </w:t>
      </w:r>
      <w:r w:rsidRPr="00716E11">
        <w:rPr>
          <w:rFonts w:ascii="Times New Roman" w:hAnsi="Times New Roman" w:cs="Times New Roman"/>
          <w:szCs w:val="24"/>
        </w:rPr>
        <w:t>eletrônico,</w:t>
      </w:r>
      <w:r w:rsidRPr="00716E11">
        <w:rPr>
          <w:rFonts w:ascii="Times New Roman" w:hAnsi="Times New Roman" w:cs="Times New Roman"/>
          <w:spacing w:val="-5"/>
          <w:szCs w:val="24"/>
        </w:rPr>
        <w:t xml:space="preserve"> </w:t>
      </w:r>
      <w:r w:rsidRPr="00716E11">
        <w:rPr>
          <w:rFonts w:ascii="Times New Roman" w:hAnsi="Times New Roman" w:cs="Times New Roman"/>
          <w:szCs w:val="24"/>
        </w:rPr>
        <w:t>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cumpre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6"/>
          <w:szCs w:val="24"/>
        </w:rPr>
        <w:t xml:space="preserve"> </w:t>
      </w:r>
      <w:r w:rsidRPr="00716E11">
        <w:rPr>
          <w:rFonts w:ascii="Times New Roman" w:hAnsi="Times New Roman" w:cs="Times New Roman"/>
          <w:szCs w:val="24"/>
        </w:rPr>
        <w:t>requisitos estabelecidos</w:t>
      </w:r>
      <w:r w:rsidRPr="00716E11">
        <w:rPr>
          <w:rFonts w:ascii="Times New Roman" w:hAnsi="Times New Roman" w:cs="Times New Roman"/>
          <w:spacing w:val="-9"/>
          <w:szCs w:val="24"/>
        </w:rPr>
        <w:t xml:space="preserve"> </w:t>
      </w:r>
      <w:r w:rsidRPr="00716E11">
        <w:rPr>
          <w:rFonts w:ascii="Times New Roman" w:hAnsi="Times New Roman" w:cs="Times New Roman"/>
          <w:szCs w:val="24"/>
        </w:rPr>
        <w:t>no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9"/>
          <w:szCs w:val="24"/>
        </w:rPr>
        <w:t xml:space="preserve"> </w:t>
      </w:r>
      <w:r w:rsidRPr="00716E11">
        <w:rPr>
          <w:rFonts w:ascii="Times New Roman" w:hAnsi="Times New Roman" w:cs="Times New Roman"/>
          <w:szCs w:val="24"/>
        </w:rPr>
        <w:t>3°</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10"/>
          <w:szCs w:val="24"/>
        </w:rPr>
        <w:t xml:space="preserve"> </w:t>
      </w:r>
      <w:r w:rsidRPr="00716E11">
        <w:rPr>
          <w:rFonts w:ascii="Times New Roman" w:hAnsi="Times New Roman" w:cs="Times New Roman"/>
          <w:szCs w:val="24"/>
        </w:rPr>
        <w:t>Lei</w:t>
      </w:r>
      <w:r w:rsidRPr="00716E11">
        <w:rPr>
          <w:rFonts w:ascii="Times New Roman" w:hAnsi="Times New Roman" w:cs="Times New Roman"/>
          <w:spacing w:val="-11"/>
          <w:szCs w:val="24"/>
        </w:rPr>
        <w:t xml:space="preserve"> </w:t>
      </w:r>
      <w:r w:rsidRPr="00716E11">
        <w:rPr>
          <w:rFonts w:ascii="Times New Roman" w:hAnsi="Times New Roman" w:cs="Times New Roman"/>
          <w:szCs w:val="24"/>
        </w:rPr>
        <w:t>Complementar</w:t>
      </w:r>
      <w:r w:rsidRPr="00716E11">
        <w:rPr>
          <w:rFonts w:ascii="Times New Roman" w:hAnsi="Times New Roman" w:cs="Times New Roman"/>
          <w:spacing w:val="-10"/>
          <w:szCs w:val="24"/>
        </w:rPr>
        <w:t xml:space="preserve"> </w:t>
      </w:r>
      <w:r w:rsidRPr="00716E11">
        <w:rPr>
          <w:rFonts w:ascii="Times New Roman" w:hAnsi="Times New Roman" w:cs="Times New Roman"/>
          <w:szCs w:val="24"/>
        </w:rPr>
        <w:t>nº</w:t>
      </w:r>
      <w:r w:rsidRPr="00716E11">
        <w:rPr>
          <w:rFonts w:ascii="Times New Roman" w:hAnsi="Times New Roman" w:cs="Times New Roman"/>
          <w:spacing w:val="-11"/>
          <w:szCs w:val="24"/>
        </w:rPr>
        <w:t xml:space="preserve"> </w:t>
      </w:r>
      <w:r w:rsidRPr="00716E11">
        <w:rPr>
          <w:rFonts w:ascii="Times New Roman" w:hAnsi="Times New Roman" w:cs="Times New Roman"/>
          <w:szCs w:val="24"/>
        </w:rPr>
        <w:t>123,</w:t>
      </w:r>
      <w:r w:rsidRPr="00716E11">
        <w:rPr>
          <w:rFonts w:ascii="Times New Roman" w:hAnsi="Times New Roman" w:cs="Times New Roman"/>
          <w:spacing w:val="-10"/>
          <w:szCs w:val="24"/>
        </w:rPr>
        <w:t xml:space="preserve"> </w:t>
      </w:r>
      <w:r w:rsidRPr="00716E11">
        <w:rPr>
          <w:rFonts w:ascii="Times New Roman" w:hAnsi="Times New Roman" w:cs="Times New Roman"/>
          <w:szCs w:val="24"/>
        </w:rPr>
        <w:t>de</w:t>
      </w:r>
      <w:r w:rsidRPr="00716E11">
        <w:rPr>
          <w:rFonts w:ascii="Times New Roman" w:hAnsi="Times New Roman" w:cs="Times New Roman"/>
          <w:spacing w:val="-8"/>
          <w:szCs w:val="24"/>
        </w:rPr>
        <w:t xml:space="preserve"> </w:t>
      </w:r>
      <w:r w:rsidRPr="00716E11">
        <w:rPr>
          <w:rFonts w:ascii="Times New Roman" w:hAnsi="Times New Roman" w:cs="Times New Roman"/>
          <w:szCs w:val="24"/>
        </w:rPr>
        <w:t>2006,</w:t>
      </w:r>
      <w:r w:rsidRPr="00716E11">
        <w:rPr>
          <w:rFonts w:ascii="Times New Roman" w:hAnsi="Times New Roman" w:cs="Times New Roman"/>
          <w:spacing w:val="-8"/>
          <w:szCs w:val="24"/>
        </w:rPr>
        <w:t xml:space="preserve"> </w:t>
      </w:r>
      <w:r w:rsidRPr="00716E11">
        <w:rPr>
          <w:rFonts w:ascii="Times New Roman" w:hAnsi="Times New Roman" w:cs="Times New Roman"/>
          <w:szCs w:val="24"/>
        </w:rPr>
        <w:t>estando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apto</w:t>
      </w:r>
      <w:r w:rsidRPr="00716E11">
        <w:rPr>
          <w:rFonts w:ascii="Times New Roman" w:hAnsi="Times New Roman" w:cs="Times New Roman"/>
          <w:spacing w:val="-9"/>
          <w:szCs w:val="24"/>
        </w:rPr>
        <w:t xml:space="preserve"> </w:t>
      </w:r>
      <w:r w:rsidRPr="00716E11">
        <w:rPr>
          <w:rFonts w:ascii="Times New Roman" w:hAnsi="Times New Roman" w:cs="Times New Roman"/>
          <w:szCs w:val="24"/>
        </w:rPr>
        <w:t>a</w:t>
      </w:r>
      <w:r w:rsidRPr="00716E11">
        <w:rPr>
          <w:rFonts w:ascii="Times New Roman" w:hAnsi="Times New Roman" w:cs="Times New Roman"/>
          <w:spacing w:val="-8"/>
          <w:szCs w:val="24"/>
        </w:rPr>
        <w:t xml:space="preserve"> </w:t>
      </w:r>
      <w:r w:rsidRPr="00716E11">
        <w:rPr>
          <w:rFonts w:ascii="Times New Roman" w:hAnsi="Times New Roman" w:cs="Times New Roman"/>
          <w:szCs w:val="24"/>
        </w:rPr>
        <w:t>usufruir</w:t>
      </w:r>
      <w:r w:rsidRPr="00716E11">
        <w:rPr>
          <w:rFonts w:ascii="Times New Roman" w:hAnsi="Times New Roman" w:cs="Times New Roman"/>
          <w:spacing w:val="-9"/>
          <w:szCs w:val="24"/>
        </w:rPr>
        <w:t xml:space="preserve"> </w:t>
      </w:r>
      <w:r w:rsidRPr="00716E11">
        <w:rPr>
          <w:rFonts w:ascii="Times New Roman" w:hAnsi="Times New Roman" w:cs="Times New Roman"/>
          <w:szCs w:val="24"/>
        </w:rPr>
        <w:t>do</w:t>
      </w:r>
      <w:r w:rsidRPr="00716E11">
        <w:rPr>
          <w:rFonts w:ascii="Times New Roman" w:hAnsi="Times New Roman" w:cs="Times New Roman"/>
          <w:spacing w:val="-11"/>
          <w:szCs w:val="24"/>
        </w:rPr>
        <w:t xml:space="preserve"> </w:t>
      </w:r>
      <w:r w:rsidRPr="00716E11">
        <w:rPr>
          <w:rFonts w:ascii="Times New Roman" w:hAnsi="Times New Roman" w:cs="Times New Roman"/>
          <w:szCs w:val="24"/>
        </w:rPr>
        <w:t>tratamento favorecido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estabelecido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seus arts.</w:t>
      </w:r>
      <w:r w:rsidRPr="00716E11">
        <w:rPr>
          <w:rFonts w:ascii="Times New Roman" w:hAnsi="Times New Roman" w:cs="Times New Roman"/>
          <w:spacing w:val="-1"/>
          <w:szCs w:val="24"/>
        </w:rPr>
        <w:t xml:space="preserve"> </w:t>
      </w:r>
      <w:r w:rsidRPr="00716E11">
        <w:rPr>
          <w:rFonts w:ascii="Times New Roman" w:hAnsi="Times New Roman" w:cs="Times New Roman"/>
          <w:szCs w:val="24"/>
        </w:rPr>
        <w:t>42 a</w:t>
      </w:r>
      <w:r w:rsidRPr="00716E11">
        <w:rPr>
          <w:rFonts w:ascii="Times New Roman" w:hAnsi="Times New Roman" w:cs="Times New Roman"/>
          <w:spacing w:val="-1"/>
          <w:szCs w:val="24"/>
        </w:rPr>
        <w:t xml:space="preserve"> </w:t>
      </w:r>
      <w:r w:rsidRPr="00716E11">
        <w:rPr>
          <w:rFonts w:ascii="Times New Roman" w:hAnsi="Times New Roman" w:cs="Times New Roman"/>
          <w:szCs w:val="24"/>
        </w:rPr>
        <w:t>49,</w:t>
      </w:r>
      <w:r w:rsidRPr="00716E11">
        <w:rPr>
          <w:rFonts w:ascii="Times New Roman" w:hAnsi="Times New Roman" w:cs="Times New Roman"/>
          <w:spacing w:val="-1"/>
          <w:szCs w:val="24"/>
        </w:rPr>
        <w:t xml:space="preserve"> </w:t>
      </w:r>
      <w:r w:rsidRPr="00716E11">
        <w:rPr>
          <w:rFonts w:ascii="Times New Roman" w:hAnsi="Times New Roman" w:cs="Times New Roman"/>
          <w:szCs w:val="24"/>
        </w:rPr>
        <w:t>observado o</w:t>
      </w:r>
      <w:r w:rsidRPr="00716E11">
        <w:rPr>
          <w:rFonts w:ascii="Times New Roman" w:hAnsi="Times New Roman" w:cs="Times New Roman"/>
          <w:spacing w:val="-1"/>
          <w:szCs w:val="24"/>
        </w:rPr>
        <w:t xml:space="preserve"> </w:t>
      </w:r>
      <w:r w:rsidRPr="00716E11">
        <w:rPr>
          <w:rFonts w:ascii="Times New Roman" w:hAnsi="Times New Roman" w:cs="Times New Roman"/>
          <w:szCs w:val="24"/>
        </w:rPr>
        <w:t>disposto nos §§ 1º ao</w:t>
      </w:r>
      <w:r w:rsidRPr="00716E11">
        <w:rPr>
          <w:rFonts w:ascii="Times New Roman" w:hAnsi="Times New Roman" w:cs="Times New Roman"/>
          <w:spacing w:val="-1"/>
          <w:szCs w:val="24"/>
        </w:rPr>
        <w:t xml:space="preserve"> </w:t>
      </w:r>
      <w:r w:rsidRPr="00716E11">
        <w:rPr>
          <w:rFonts w:ascii="Times New Roman" w:hAnsi="Times New Roman" w:cs="Times New Roman"/>
          <w:szCs w:val="24"/>
        </w:rPr>
        <w:t>3º do art. 4º,</w:t>
      </w:r>
      <w:r w:rsidRPr="00716E11">
        <w:rPr>
          <w:rFonts w:ascii="Times New Roman" w:hAnsi="Times New Roman" w:cs="Times New Roman"/>
          <w:spacing w:val="-1"/>
          <w:szCs w:val="24"/>
        </w:rPr>
        <w:t xml:space="preserve"> </w:t>
      </w:r>
      <w:r w:rsidRPr="00716E11">
        <w:rPr>
          <w:rFonts w:ascii="Times New Roman" w:hAnsi="Times New Roman" w:cs="Times New Roman"/>
          <w:szCs w:val="24"/>
        </w:rPr>
        <w:t>da Lei n.º 14.133/21.</w:t>
      </w:r>
    </w:p>
    <w:p w14:paraId="26DE48A2"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 item exclusivo para participação de microempresas e empresas de pequeno porte, a assinalação do campo “nenhuma”, impedirá o prosseguimento no certame, para aquele item;</w:t>
      </w:r>
    </w:p>
    <w:p w14:paraId="38952E3E"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Nos</w:t>
      </w:r>
      <w:r w:rsidRPr="00716E11">
        <w:rPr>
          <w:rFonts w:ascii="Times New Roman" w:hAnsi="Times New Roman" w:cs="Times New Roman"/>
          <w:spacing w:val="-3"/>
          <w:szCs w:val="24"/>
        </w:rPr>
        <w:t xml:space="preserve"> </w:t>
      </w:r>
      <w:r w:rsidRPr="00716E11">
        <w:rPr>
          <w:rFonts w:ascii="Times New Roman" w:hAnsi="Times New Roman" w:cs="Times New Roman"/>
          <w:szCs w:val="24"/>
        </w:rPr>
        <w:t>itens</w:t>
      </w:r>
      <w:r w:rsidRPr="00716E11">
        <w:rPr>
          <w:rFonts w:ascii="Times New Roman" w:hAnsi="Times New Roman" w:cs="Times New Roman"/>
          <w:spacing w:val="-3"/>
          <w:szCs w:val="24"/>
        </w:rPr>
        <w:t xml:space="preserve"> </w:t>
      </w:r>
      <w:r w:rsidRPr="00716E11">
        <w:rPr>
          <w:rFonts w:ascii="Times New Roman" w:hAnsi="Times New Roman" w:cs="Times New Roman"/>
          <w:szCs w:val="24"/>
        </w:rPr>
        <w:t>em 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5"/>
          <w:szCs w:val="24"/>
        </w:rPr>
        <w:t xml:space="preserve"> </w:t>
      </w:r>
      <w:r w:rsidRPr="00716E11">
        <w:rPr>
          <w:rFonts w:ascii="Times New Roman" w:hAnsi="Times New Roman" w:cs="Times New Roman"/>
          <w:szCs w:val="24"/>
        </w:rPr>
        <w:t>participação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não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for</w:t>
      </w:r>
      <w:r w:rsidRPr="00716E11">
        <w:rPr>
          <w:rFonts w:ascii="Times New Roman" w:hAnsi="Times New Roman" w:cs="Times New Roman"/>
          <w:spacing w:val="-4"/>
          <w:szCs w:val="24"/>
        </w:rPr>
        <w:t xml:space="preserve"> </w:t>
      </w:r>
      <w:r w:rsidRPr="00716E11">
        <w:rPr>
          <w:rFonts w:ascii="Times New Roman" w:hAnsi="Times New Roman" w:cs="Times New Roman"/>
          <w:szCs w:val="24"/>
        </w:rPr>
        <w:t>exclusiva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2"/>
          <w:szCs w:val="24"/>
        </w:rPr>
        <w:t xml:space="preserve"> </w:t>
      </w:r>
      <w:r w:rsidRPr="00716E11">
        <w:rPr>
          <w:rFonts w:ascii="Times New Roman" w:hAnsi="Times New Roman" w:cs="Times New Roman"/>
          <w:szCs w:val="24"/>
        </w:rPr>
        <w:t>microempresas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5"/>
          <w:szCs w:val="24"/>
        </w:rPr>
        <w:t xml:space="preserve"> </w:t>
      </w:r>
      <w:r w:rsidRPr="00716E11">
        <w:rPr>
          <w:rFonts w:ascii="Times New Roman" w:hAnsi="Times New Roman" w:cs="Times New Roman"/>
          <w:szCs w:val="24"/>
        </w:rPr>
        <w:t>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5"/>
          <w:szCs w:val="24"/>
        </w:rPr>
        <w:t xml:space="preserve"> </w:t>
      </w:r>
      <w:r w:rsidRPr="00716E11">
        <w:rPr>
          <w:rFonts w:ascii="Times New Roman" w:hAnsi="Times New Roman" w:cs="Times New Roman"/>
          <w:szCs w:val="24"/>
        </w:rPr>
        <w:t>pequeno porte, a assinalação do campo “nenhuma”, apenas produzirá o efeito de o licitante não ter direito ao tratamento favorecido previsto na Lei Complementar nº 123, de 2006, mesmo que microempresa, empresa de pequeno porte ou sociedade cooperativa.</w:t>
      </w:r>
    </w:p>
    <w:p w14:paraId="3B8A577B" w14:textId="08EB26D1" w:rsidR="000D06DB" w:rsidRDefault="00BA0AC3" w:rsidP="00DC7C84">
      <w:pPr>
        <w:pStyle w:val="PargrafodaLista"/>
        <w:numPr>
          <w:ilvl w:val="1"/>
          <w:numId w:val="3"/>
        </w:numPr>
        <w:tabs>
          <w:tab w:val="left" w:pos="707"/>
        </w:tabs>
        <w:spacing w:line="360" w:lineRule="auto"/>
        <w:ind w:left="142" w:right="142" w:firstLine="0"/>
      </w:pPr>
      <w:r w:rsidRPr="00716E11">
        <w:rPr>
          <w:rFonts w:ascii="Times New Roman" w:hAnsi="Times New Roman" w:cs="Times New Roman"/>
          <w:szCs w:val="24"/>
        </w:rPr>
        <w:t xml:space="preserve">A falsidade da declaração de que trata os itens </w:t>
      </w:r>
      <w:r w:rsidR="00C215DC">
        <w:rPr>
          <w:rFonts w:ascii="Times New Roman" w:hAnsi="Times New Roman" w:cs="Times New Roman"/>
          <w:szCs w:val="24"/>
        </w:rPr>
        <w:t>5</w:t>
      </w:r>
      <w:r w:rsidRPr="00716E11">
        <w:rPr>
          <w:rFonts w:ascii="Times New Roman" w:hAnsi="Times New Roman" w:cs="Times New Roman"/>
          <w:szCs w:val="24"/>
        </w:rPr>
        <w:t xml:space="preserve">.2 ao </w:t>
      </w:r>
      <w:r w:rsidR="00C215DC">
        <w:rPr>
          <w:rFonts w:ascii="Times New Roman" w:hAnsi="Times New Roman" w:cs="Times New Roman"/>
          <w:szCs w:val="24"/>
        </w:rPr>
        <w:t>5</w:t>
      </w:r>
      <w:r w:rsidRPr="00716E11">
        <w:rPr>
          <w:rFonts w:ascii="Times New Roman" w:hAnsi="Times New Roman" w:cs="Times New Roman"/>
          <w:szCs w:val="24"/>
        </w:rPr>
        <w:t>.4 sujeitará o licitante às sanções previstas na Lei Federal nº 14.133/21 e neste Edital.</w:t>
      </w:r>
    </w:p>
    <w:p w14:paraId="454AE4F2"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haverá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ordem</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classificação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na</w:t>
      </w:r>
      <w:r w:rsidRPr="00716E11">
        <w:rPr>
          <w:rFonts w:ascii="Times New Roman" w:hAnsi="Times New Roman" w:cs="Times New Roman"/>
          <w:spacing w:val="-9"/>
          <w:szCs w:val="24"/>
        </w:rPr>
        <w:t xml:space="preserve"> </w:t>
      </w:r>
      <w:r w:rsidRPr="00716E11">
        <w:rPr>
          <w:rFonts w:ascii="Times New Roman" w:hAnsi="Times New Roman" w:cs="Times New Roman"/>
          <w:szCs w:val="24"/>
        </w:rPr>
        <w:t>etapa</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apresentação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9"/>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9"/>
          <w:szCs w:val="24"/>
        </w:rPr>
        <w:t xml:space="preserve"> </w:t>
      </w:r>
      <w:r w:rsidRPr="00716E11">
        <w:rPr>
          <w:rFonts w:ascii="Times New Roman" w:hAnsi="Times New Roman" w:cs="Times New Roman"/>
          <w:szCs w:val="24"/>
        </w:rPr>
        <w:t>e</w:t>
      </w:r>
      <w:r w:rsidRPr="00716E11">
        <w:rPr>
          <w:rFonts w:ascii="Times New Roman" w:hAnsi="Times New Roman" w:cs="Times New Roman"/>
          <w:spacing w:val="-9"/>
          <w:szCs w:val="24"/>
        </w:rPr>
        <w:t xml:space="preserve"> </w:t>
      </w:r>
      <w:r w:rsidRPr="00716E11">
        <w:rPr>
          <w:rFonts w:ascii="Times New Roman" w:hAnsi="Times New Roman" w:cs="Times New Roman"/>
          <w:szCs w:val="24"/>
        </w:rPr>
        <w:t>dos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documentos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 habilitação</w:t>
      </w:r>
      <w:r w:rsidRPr="00716E11">
        <w:rPr>
          <w:rFonts w:ascii="Times New Roman" w:hAnsi="Times New Roman" w:cs="Times New Roman"/>
          <w:spacing w:val="-12"/>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1"/>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ocorrerá</w:t>
      </w:r>
      <w:r w:rsidRPr="00716E11">
        <w:rPr>
          <w:rFonts w:ascii="Times New Roman" w:hAnsi="Times New Roman" w:cs="Times New Roman"/>
          <w:spacing w:val="-13"/>
          <w:szCs w:val="24"/>
        </w:rPr>
        <w:t xml:space="preserve"> </w:t>
      </w:r>
      <w:r w:rsidRPr="00716E11">
        <w:rPr>
          <w:rFonts w:ascii="Times New Roman" w:hAnsi="Times New Roman" w:cs="Times New Roman"/>
          <w:szCs w:val="24"/>
        </w:rPr>
        <w:t>somente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após</w:t>
      </w:r>
      <w:r w:rsidRPr="00716E11">
        <w:rPr>
          <w:rFonts w:ascii="Times New Roman" w:hAnsi="Times New Roman" w:cs="Times New Roman"/>
          <w:spacing w:val="-13"/>
          <w:szCs w:val="24"/>
        </w:rPr>
        <w:t xml:space="preserve"> </w:t>
      </w:r>
      <w:r w:rsidRPr="00716E11">
        <w:rPr>
          <w:rFonts w:ascii="Times New Roman" w:hAnsi="Times New Roman" w:cs="Times New Roman"/>
          <w:szCs w:val="24"/>
        </w:rPr>
        <w: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procedimentos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abertura</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sessão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pública e da fase de envio de lances.</w:t>
      </w:r>
    </w:p>
    <w:p w14:paraId="653DFAE4"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Serão disponibilizados para acesso público os documentos que compõem a proposta dos licitantes</w:t>
      </w:r>
      <w:r w:rsidRPr="00716E11">
        <w:rPr>
          <w:rFonts w:ascii="Times New Roman" w:hAnsi="Times New Roman" w:cs="Times New Roman"/>
          <w:spacing w:val="-1"/>
          <w:szCs w:val="24"/>
        </w:rPr>
        <w:t xml:space="preserve"> </w:t>
      </w:r>
      <w:r w:rsidRPr="00716E11">
        <w:rPr>
          <w:rFonts w:ascii="Times New Roman" w:hAnsi="Times New Roman" w:cs="Times New Roman"/>
          <w:szCs w:val="24"/>
        </w:rPr>
        <w:t>convocados</w:t>
      </w:r>
      <w:r w:rsidRPr="00716E11">
        <w:rPr>
          <w:rFonts w:ascii="Times New Roman" w:hAnsi="Times New Roman" w:cs="Times New Roman"/>
          <w:spacing w:val="-1"/>
          <w:szCs w:val="24"/>
        </w:rPr>
        <w:t xml:space="preserve"> </w:t>
      </w:r>
      <w:r w:rsidRPr="00716E11">
        <w:rPr>
          <w:rFonts w:ascii="Times New Roman" w:hAnsi="Times New Roman" w:cs="Times New Roman"/>
          <w:szCs w:val="24"/>
        </w:rPr>
        <w:t>para apresentação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2"/>
          <w:szCs w:val="24"/>
        </w:rPr>
        <w:t xml:space="preserve"> </w:t>
      </w:r>
      <w:r w:rsidRPr="00716E11">
        <w:rPr>
          <w:rFonts w:ascii="Times New Roman" w:hAnsi="Times New Roman" w:cs="Times New Roman"/>
          <w:szCs w:val="24"/>
        </w:rPr>
        <w:t>propostas,</w:t>
      </w:r>
      <w:r w:rsidRPr="00716E11">
        <w:rPr>
          <w:rFonts w:ascii="Times New Roman" w:hAnsi="Times New Roman" w:cs="Times New Roman"/>
          <w:spacing w:val="-2"/>
          <w:szCs w:val="24"/>
        </w:rPr>
        <w:t xml:space="preserve"> </w:t>
      </w:r>
      <w:r w:rsidRPr="00716E11">
        <w:rPr>
          <w:rFonts w:ascii="Times New Roman" w:hAnsi="Times New Roman" w:cs="Times New Roman"/>
          <w:szCs w:val="24"/>
        </w:rPr>
        <w:t>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1"/>
          <w:szCs w:val="24"/>
        </w:rPr>
        <w:t xml:space="preserve"> </w:t>
      </w:r>
      <w:r w:rsidRPr="00716E11">
        <w:rPr>
          <w:rFonts w:ascii="Times New Roman" w:hAnsi="Times New Roman" w:cs="Times New Roman"/>
          <w:szCs w:val="24"/>
        </w:rPr>
        <w:t>da</w:t>
      </w:r>
      <w:r w:rsidRPr="00716E11">
        <w:rPr>
          <w:rFonts w:ascii="Times New Roman" w:hAnsi="Times New Roman" w:cs="Times New Roman"/>
          <w:spacing w:val="-3"/>
          <w:szCs w:val="24"/>
        </w:rPr>
        <w:t xml:space="preserve"> </w:t>
      </w:r>
      <w:r w:rsidRPr="00716E11">
        <w:rPr>
          <w:rFonts w:ascii="Times New Roman" w:hAnsi="Times New Roman" w:cs="Times New Roman"/>
          <w:szCs w:val="24"/>
        </w:rPr>
        <w:t>fase</w:t>
      </w:r>
      <w:r w:rsidRPr="00716E11">
        <w:rPr>
          <w:rFonts w:ascii="Times New Roman" w:hAnsi="Times New Roman" w:cs="Times New Roman"/>
          <w:spacing w:val="-2"/>
          <w:szCs w:val="24"/>
        </w:rPr>
        <w:t xml:space="preserve"> </w:t>
      </w:r>
      <w:r w:rsidRPr="00716E11">
        <w:rPr>
          <w:rFonts w:ascii="Times New Roman" w:hAnsi="Times New Roman" w:cs="Times New Roman"/>
          <w:szCs w:val="24"/>
        </w:rPr>
        <w:t>de</w:t>
      </w:r>
      <w:r w:rsidRPr="00716E11">
        <w:rPr>
          <w:rFonts w:ascii="Times New Roman" w:hAnsi="Times New Roman" w:cs="Times New Roman"/>
          <w:spacing w:val="-3"/>
          <w:szCs w:val="24"/>
        </w:rPr>
        <w:t xml:space="preserve"> </w:t>
      </w:r>
      <w:r w:rsidRPr="00716E11">
        <w:rPr>
          <w:rFonts w:ascii="Times New Roman" w:hAnsi="Times New Roman" w:cs="Times New Roman"/>
          <w:szCs w:val="24"/>
        </w:rPr>
        <w:t>julgamento</w:t>
      </w:r>
      <w:r w:rsidRPr="00716E11">
        <w:rPr>
          <w:rFonts w:ascii="Times New Roman" w:hAnsi="Times New Roman" w:cs="Times New Roman"/>
          <w:spacing w:val="-2"/>
          <w:szCs w:val="24"/>
        </w:rPr>
        <w:t xml:space="preserve"> </w:t>
      </w:r>
      <w:r w:rsidRPr="00716E11">
        <w:rPr>
          <w:rFonts w:ascii="Times New Roman" w:hAnsi="Times New Roman" w:cs="Times New Roman"/>
          <w:szCs w:val="24"/>
        </w:rPr>
        <w:t>e</w:t>
      </w:r>
      <w:r w:rsidRPr="00716E11">
        <w:rPr>
          <w:rFonts w:ascii="Times New Roman" w:hAnsi="Times New Roman" w:cs="Times New Roman"/>
          <w:spacing w:val="-2"/>
          <w:szCs w:val="24"/>
        </w:rPr>
        <w:t xml:space="preserve"> </w:t>
      </w:r>
      <w:r w:rsidRPr="00716E11">
        <w:rPr>
          <w:rFonts w:ascii="Times New Roman" w:hAnsi="Times New Roman" w:cs="Times New Roman"/>
          <w:szCs w:val="24"/>
        </w:rPr>
        <w:t>aceitação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 xml:space="preserve">das </w:t>
      </w:r>
      <w:r w:rsidRPr="00716E11">
        <w:rPr>
          <w:rFonts w:ascii="Times New Roman" w:hAnsi="Times New Roman" w:cs="Times New Roman"/>
          <w:spacing w:val="-2"/>
          <w:szCs w:val="24"/>
        </w:rPr>
        <w:t>propostas.</w:t>
      </w:r>
    </w:p>
    <w:p w14:paraId="15CEFB03"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Caberá</w:t>
      </w:r>
      <w:r w:rsidRPr="00716E11">
        <w:rPr>
          <w:rFonts w:ascii="Times New Roman" w:hAnsi="Times New Roman" w:cs="Times New Roman"/>
          <w:spacing w:val="-1"/>
          <w:szCs w:val="24"/>
        </w:rPr>
        <w:t xml:space="preserve"> </w:t>
      </w:r>
      <w:r w:rsidRPr="00716E11">
        <w:rPr>
          <w:rFonts w:ascii="Times New Roman" w:hAnsi="Times New Roman" w:cs="Times New Roman"/>
          <w:szCs w:val="24"/>
        </w:rPr>
        <w:t>ao</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
          <w:szCs w:val="24"/>
        </w:rPr>
        <w:t xml:space="preserve"> </w:t>
      </w:r>
      <w:r w:rsidRPr="00716E11">
        <w:rPr>
          <w:rFonts w:ascii="Times New Roman" w:hAnsi="Times New Roman" w:cs="Times New Roman"/>
          <w:szCs w:val="24"/>
        </w:rPr>
        <w:t>interessado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participar da</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licitação acompanhar</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1"/>
          <w:szCs w:val="24"/>
        </w:rPr>
        <w:t xml:space="preserve"> </w:t>
      </w:r>
      <w:r w:rsidRPr="00716E11">
        <w:rPr>
          <w:rFonts w:ascii="Times New Roman" w:hAnsi="Times New Roman" w:cs="Times New Roman"/>
          <w:szCs w:val="24"/>
        </w:rPr>
        <w:t>operações</w:t>
      </w:r>
      <w:r w:rsidRPr="00716E11">
        <w:rPr>
          <w:rFonts w:ascii="Times New Roman" w:hAnsi="Times New Roman" w:cs="Times New Roman"/>
          <w:spacing w:val="-1"/>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sistema eletrônico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durante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processo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licitatório</w:t>
      </w:r>
      <w:r w:rsidRPr="00716E11">
        <w:rPr>
          <w:rFonts w:ascii="Times New Roman" w:hAnsi="Times New Roman" w:cs="Times New Roman"/>
          <w:spacing w:val="-14"/>
          <w:szCs w:val="24"/>
        </w:rPr>
        <w:t xml:space="preserve"> </w:t>
      </w:r>
      <w:r w:rsidRPr="00716E11">
        <w:rPr>
          <w:rFonts w:ascii="Times New Roman" w:hAnsi="Times New Roman" w:cs="Times New Roman"/>
          <w:szCs w:val="24"/>
        </w:rPr>
        <w: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w:t>
      </w:r>
      <w:r w:rsidRPr="00716E11">
        <w:rPr>
          <w:rFonts w:ascii="Times New Roman" w:hAnsi="Times New Roman" w:cs="Times New Roman"/>
          <w:spacing w:val="-14"/>
          <w:szCs w:val="24"/>
        </w:rPr>
        <w:t xml:space="preserve"> </w:t>
      </w:r>
      <w:r w:rsidRPr="00716E11">
        <w:rPr>
          <w:rFonts w:ascii="Times New Roman" w:hAnsi="Times New Roman" w:cs="Times New Roman"/>
          <w:szCs w:val="24"/>
        </w:rPr>
        <w:t>responsabilizar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ônus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decorrente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3"/>
          <w:szCs w:val="24"/>
        </w:rPr>
        <w:t xml:space="preserve"> </w:t>
      </w:r>
      <w:r w:rsidRPr="00716E11">
        <w:rPr>
          <w:rFonts w:ascii="Times New Roman" w:hAnsi="Times New Roman" w:cs="Times New Roman"/>
          <w:szCs w:val="24"/>
        </w:rPr>
        <w:t>perda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negócios diante da inobservância de mensagens emitidas pela Administração ou de sua desconexão.</w:t>
      </w:r>
    </w:p>
    <w:p w14:paraId="40805112" w14:textId="77777777"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14"/>
          <w:szCs w:val="24"/>
        </w:rPr>
        <w:t xml:space="preserve"> </w:t>
      </w:r>
      <w:r w:rsidRPr="00716E11">
        <w:rPr>
          <w:rFonts w:ascii="Times New Roman" w:hAnsi="Times New Roman" w:cs="Times New Roman"/>
          <w:szCs w:val="24"/>
        </w:rPr>
        <w:t>comunicar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imediatamente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provedor</w:t>
      </w:r>
      <w:r w:rsidRPr="00716E11">
        <w:rPr>
          <w:rFonts w:ascii="Times New Roman" w:hAnsi="Times New Roman" w:cs="Times New Roman"/>
          <w:spacing w:val="-14"/>
          <w:szCs w:val="24"/>
        </w:rPr>
        <w:t xml:space="preserve"> </w:t>
      </w:r>
      <w:r w:rsidRPr="00716E11">
        <w:rPr>
          <w:rFonts w:ascii="Times New Roman" w:hAnsi="Times New Roman" w:cs="Times New Roman"/>
          <w:szCs w:val="24"/>
        </w:rPr>
        <w:t>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qualquer</w:t>
      </w:r>
      <w:r w:rsidRPr="00716E11">
        <w:rPr>
          <w:rFonts w:ascii="Times New Roman" w:hAnsi="Times New Roman" w:cs="Times New Roman"/>
          <w:spacing w:val="-13"/>
          <w:szCs w:val="24"/>
        </w:rPr>
        <w:t xml:space="preserve"> </w:t>
      </w:r>
      <w:r w:rsidRPr="00716E11">
        <w:rPr>
          <w:rFonts w:ascii="Times New Roman" w:hAnsi="Times New Roman" w:cs="Times New Roman"/>
          <w:szCs w:val="24"/>
        </w:rPr>
        <w:t>acontecimento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 possa comprometer o sigilo ou a segurança, para providências.</w:t>
      </w:r>
    </w:p>
    <w:p w14:paraId="2FDDEC44" w14:textId="77777777" w:rsidR="00CB1C74" w:rsidRPr="00716E11" w:rsidRDefault="00CB1C74" w:rsidP="00CB1C74">
      <w:pPr>
        <w:pStyle w:val="PargrafodaLista"/>
        <w:tabs>
          <w:tab w:val="left" w:pos="707"/>
        </w:tabs>
        <w:spacing w:line="360" w:lineRule="auto"/>
        <w:ind w:left="142" w:right="142"/>
        <w:jc w:val="right"/>
        <w:rPr>
          <w:rFonts w:ascii="Times New Roman" w:hAnsi="Times New Roman" w:cs="Times New Roman"/>
          <w:b/>
          <w:szCs w:val="24"/>
        </w:rPr>
      </w:pPr>
    </w:p>
    <w:p w14:paraId="15B2F51C"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C1108A"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716E11" w:rsidRDefault="00BA0AC3" w:rsidP="00286275">
      <w:pPr>
        <w:pStyle w:val="Ttulo2"/>
        <w:numPr>
          <w:ilvl w:val="0"/>
          <w:numId w:val="3"/>
        </w:numPr>
        <w:tabs>
          <w:tab w:val="left" w:pos="4158"/>
        </w:tabs>
        <w:spacing w:before="0"/>
        <w:ind w:left="426"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4"/>
          <w:sz w:val="24"/>
          <w:szCs w:val="24"/>
        </w:rPr>
        <w:t xml:space="preserve"> </w:t>
      </w:r>
      <w:r w:rsidRPr="00716E11">
        <w:rPr>
          <w:rFonts w:ascii="Times New Roman" w:hAnsi="Times New Roman" w:cs="Times New Roman"/>
          <w:spacing w:val="-2"/>
          <w:sz w:val="24"/>
          <w:szCs w:val="24"/>
        </w:rPr>
        <w:t>PROPOSTA</w:t>
      </w:r>
    </w:p>
    <w:p w14:paraId="682863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6BAED1"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07506E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licitante deverá enviar sua proposta mediante o preenchimento, no sistema eletrônico, dos </w:t>
      </w:r>
      <w:r w:rsidRPr="00716E11">
        <w:rPr>
          <w:rFonts w:ascii="Times New Roman" w:hAnsi="Times New Roman" w:cs="Times New Roman"/>
        </w:rPr>
        <w:lastRenderedPageBreak/>
        <w:t>seguintes campos:</w:t>
      </w:r>
    </w:p>
    <w:p w14:paraId="5497F9DB" w14:textId="1B22D2D0"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Especificação</w:t>
      </w:r>
      <w:r w:rsidRPr="00716E11">
        <w:rPr>
          <w:rFonts w:ascii="Times New Roman" w:hAnsi="Times New Roman" w:cs="Times New Roman"/>
          <w:spacing w:val="-7"/>
        </w:rPr>
        <w:t xml:space="preserve"> </w:t>
      </w:r>
      <w:r w:rsidRPr="00716E11">
        <w:rPr>
          <w:rFonts w:ascii="Times New Roman" w:hAnsi="Times New Roman" w:cs="Times New Roman"/>
        </w:rPr>
        <w:t>detalhada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9"/>
        </w:rPr>
        <w:t xml:space="preserve"> </w:t>
      </w:r>
      <w:r w:rsidR="00C215DC">
        <w:rPr>
          <w:rFonts w:ascii="Times New Roman" w:hAnsi="Times New Roman" w:cs="Times New Roman"/>
        </w:rPr>
        <w:t>objetos</w:t>
      </w:r>
      <w:r w:rsidRPr="00716E11">
        <w:rPr>
          <w:rFonts w:ascii="Times New Roman" w:hAnsi="Times New Roman" w:cs="Times New Roman"/>
          <w:spacing w:val="-9"/>
        </w:rPr>
        <w:t xml:space="preserve"> </w:t>
      </w:r>
      <w:r w:rsidRPr="00716E11">
        <w:rPr>
          <w:rFonts w:ascii="Times New Roman" w:hAnsi="Times New Roman" w:cs="Times New Roman"/>
        </w:rPr>
        <w:t>conforme</w:t>
      </w:r>
      <w:r w:rsidRPr="00716E11">
        <w:rPr>
          <w:rFonts w:ascii="Times New Roman" w:hAnsi="Times New Roman" w:cs="Times New Roman"/>
          <w:spacing w:val="-9"/>
        </w:rPr>
        <w:t xml:space="preserve"> </w:t>
      </w:r>
      <w:r w:rsidRPr="00716E11">
        <w:rPr>
          <w:rFonts w:ascii="Times New Roman" w:hAnsi="Times New Roman" w:cs="Times New Roman"/>
        </w:rPr>
        <w:t>objeto</w:t>
      </w:r>
      <w:r w:rsidRPr="00716E11">
        <w:rPr>
          <w:rFonts w:ascii="Times New Roman" w:hAnsi="Times New Roman" w:cs="Times New Roman"/>
          <w:spacing w:val="-8"/>
        </w:rPr>
        <w:t xml:space="preserve"> </w:t>
      </w:r>
      <w:r w:rsidRPr="00716E11">
        <w:rPr>
          <w:rFonts w:ascii="Times New Roman" w:hAnsi="Times New Roman" w:cs="Times New Roman"/>
        </w:rPr>
        <w:t>do</w:t>
      </w:r>
      <w:r w:rsidRPr="00716E11">
        <w:rPr>
          <w:rFonts w:ascii="Times New Roman" w:hAnsi="Times New Roman" w:cs="Times New Roman"/>
          <w:spacing w:val="-9"/>
        </w:rPr>
        <w:t xml:space="preserve"> </w:t>
      </w:r>
      <w:r w:rsidRPr="00716E11">
        <w:rPr>
          <w:rFonts w:ascii="Times New Roman" w:hAnsi="Times New Roman" w:cs="Times New Roman"/>
          <w:spacing w:val="-2"/>
        </w:rPr>
        <w:t>Edital;</w:t>
      </w:r>
    </w:p>
    <w:p w14:paraId="65592A49"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Preços</w:t>
      </w:r>
      <w:r w:rsidRPr="00716E11">
        <w:rPr>
          <w:rFonts w:ascii="Times New Roman" w:hAnsi="Times New Roman" w:cs="Times New Roman"/>
          <w:spacing w:val="-6"/>
        </w:rPr>
        <w:t xml:space="preserve"> </w:t>
      </w:r>
      <w:r w:rsidRPr="00716E11">
        <w:rPr>
          <w:rFonts w:ascii="Times New Roman" w:hAnsi="Times New Roman" w:cs="Times New Roman"/>
        </w:rPr>
        <w:t>unitário</w:t>
      </w:r>
      <w:r w:rsidRPr="00716E11">
        <w:rPr>
          <w:rFonts w:ascii="Times New Roman" w:hAnsi="Times New Roman" w:cs="Times New Roman"/>
          <w:spacing w:val="-7"/>
        </w:rPr>
        <w:t xml:space="preserve"> </w:t>
      </w:r>
      <w:r w:rsidRPr="00716E11">
        <w:rPr>
          <w:rFonts w:ascii="Times New Roman" w:hAnsi="Times New Roman" w:cs="Times New Roman"/>
        </w:rPr>
        <w:t>e</w:t>
      </w:r>
      <w:r w:rsidRPr="00716E11">
        <w:rPr>
          <w:rFonts w:ascii="Times New Roman" w:hAnsi="Times New Roman" w:cs="Times New Roman"/>
          <w:spacing w:val="-4"/>
        </w:rPr>
        <w:t xml:space="preserve"> </w:t>
      </w:r>
      <w:r w:rsidRPr="00716E11">
        <w:rPr>
          <w:rFonts w:ascii="Times New Roman" w:hAnsi="Times New Roman" w:cs="Times New Roman"/>
        </w:rPr>
        <w:t>total,</w:t>
      </w:r>
      <w:r w:rsidRPr="00716E11">
        <w:rPr>
          <w:rFonts w:ascii="Times New Roman" w:hAnsi="Times New Roman" w:cs="Times New Roman"/>
          <w:spacing w:val="-5"/>
        </w:rPr>
        <w:t xml:space="preserve"> </w:t>
      </w:r>
      <w:r w:rsidRPr="00716E11">
        <w:rPr>
          <w:rFonts w:ascii="Times New Roman" w:hAnsi="Times New Roman" w:cs="Times New Roman"/>
        </w:rPr>
        <w:t>em</w:t>
      </w:r>
      <w:r w:rsidRPr="00716E11">
        <w:rPr>
          <w:rFonts w:ascii="Times New Roman" w:hAnsi="Times New Roman" w:cs="Times New Roman"/>
          <w:spacing w:val="-5"/>
        </w:rPr>
        <w:t xml:space="preserve"> </w:t>
      </w:r>
      <w:r w:rsidRPr="00716E11">
        <w:rPr>
          <w:rFonts w:ascii="Times New Roman" w:hAnsi="Times New Roman" w:cs="Times New Roman"/>
        </w:rPr>
        <w:t>moeda</w:t>
      </w:r>
      <w:r w:rsidRPr="00716E11">
        <w:rPr>
          <w:rFonts w:ascii="Times New Roman" w:hAnsi="Times New Roman" w:cs="Times New Roman"/>
          <w:spacing w:val="-7"/>
        </w:rPr>
        <w:t xml:space="preserve"> </w:t>
      </w:r>
      <w:r w:rsidRPr="00716E11">
        <w:rPr>
          <w:rFonts w:ascii="Times New Roman" w:hAnsi="Times New Roman" w:cs="Times New Roman"/>
        </w:rPr>
        <w:t>nacional,</w:t>
      </w:r>
      <w:r w:rsidRPr="00716E11">
        <w:rPr>
          <w:rFonts w:ascii="Times New Roman" w:hAnsi="Times New Roman" w:cs="Times New Roman"/>
          <w:spacing w:val="-6"/>
        </w:rPr>
        <w:t xml:space="preserve"> </w:t>
      </w:r>
      <w:r w:rsidRPr="00716E11">
        <w:rPr>
          <w:rFonts w:ascii="Times New Roman" w:hAnsi="Times New Roman" w:cs="Times New Roman"/>
        </w:rPr>
        <w:t>com</w:t>
      </w:r>
      <w:r w:rsidRPr="00716E11">
        <w:rPr>
          <w:rFonts w:ascii="Times New Roman" w:hAnsi="Times New Roman" w:cs="Times New Roman"/>
          <w:spacing w:val="-3"/>
        </w:rPr>
        <w:t xml:space="preserve"> </w:t>
      </w:r>
      <w:r w:rsidRPr="00716E11">
        <w:rPr>
          <w:rFonts w:ascii="Times New Roman" w:hAnsi="Times New Roman" w:cs="Times New Roman"/>
        </w:rPr>
        <w:t>no</w:t>
      </w:r>
      <w:r w:rsidRPr="00716E11">
        <w:rPr>
          <w:rFonts w:ascii="Times New Roman" w:hAnsi="Times New Roman" w:cs="Times New Roman"/>
          <w:spacing w:val="-8"/>
        </w:rPr>
        <w:t xml:space="preserve"> </w:t>
      </w:r>
      <w:r w:rsidRPr="00716E11">
        <w:rPr>
          <w:rFonts w:ascii="Times New Roman" w:hAnsi="Times New Roman" w:cs="Times New Roman"/>
        </w:rPr>
        <w:t>máximo</w:t>
      </w:r>
      <w:r w:rsidRPr="00716E11">
        <w:rPr>
          <w:rFonts w:ascii="Times New Roman" w:hAnsi="Times New Roman" w:cs="Times New Roman"/>
          <w:spacing w:val="-6"/>
        </w:rPr>
        <w:t xml:space="preserve"> </w:t>
      </w:r>
      <w:r w:rsidRPr="00716E11">
        <w:rPr>
          <w:rFonts w:ascii="Times New Roman" w:hAnsi="Times New Roman" w:cs="Times New Roman"/>
        </w:rPr>
        <w:t>duas</w:t>
      </w:r>
      <w:r w:rsidRPr="00716E11">
        <w:rPr>
          <w:rFonts w:ascii="Times New Roman" w:hAnsi="Times New Roman" w:cs="Times New Roman"/>
          <w:spacing w:val="-6"/>
        </w:rPr>
        <w:t xml:space="preserve"> </w:t>
      </w:r>
      <w:r w:rsidRPr="00716E11">
        <w:rPr>
          <w:rFonts w:ascii="Times New Roman" w:hAnsi="Times New Roman" w:cs="Times New Roman"/>
        </w:rPr>
        <w:t>casas</w:t>
      </w:r>
      <w:r w:rsidRPr="00716E11">
        <w:rPr>
          <w:rFonts w:ascii="Times New Roman" w:hAnsi="Times New Roman" w:cs="Times New Roman"/>
          <w:spacing w:val="-5"/>
        </w:rPr>
        <w:t xml:space="preserve"> </w:t>
      </w:r>
      <w:r w:rsidRPr="00716E11">
        <w:rPr>
          <w:rFonts w:ascii="Times New Roman" w:hAnsi="Times New Roman" w:cs="Times New Roman"/>
          <w:spacing w:val="-2"/>
        </w:rPr>
        <w:t>decimais;</w:t>
      </w:r>
    </w:p>
    <w:p w14:paraId="28B829A8" w14:textId="70E8C6F2"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Marca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5"/>
        </w:rPr>
        <w:t xml:space="preserve"> </w:t>
      </w:r>
      <w:r w:rsidR="00755338">
        <w:rPr>
          <w:rFonts w:ascii="Times New Roman" w:hAnsi="Times New Roman" w:cs="Times New Roman"/>
        </w:rPr>
        <w:t>serviços</w:t>
      </w:r>
      <w:r w:rsidRPr="00716E11">
        <w:rPr>
          <w:rFonts w:ascii="Times New Roman" w:hAnsi="Times New Roman" w:cs="Times New Roman"/>
          <w:spacing w:val="-6"/>
        </w:rPr>
        <w:t xml:space="preserve"> </w:t>
      </w:r>
      <w:r w:rsidRPr="00716E11">
        <w:rPr>
          <w:rFonts w:ascii="Times New Roman" w:hAnsi="Times New Roman" w:cs="Times New Roman"/>
        </w:rPr>
        <w:t>ofertados</w:t>
      </w:r>
      <w:r w:rsidRPr="00716E11">
        <w:rPr>
          <w:rFonts w:ascii="Times New Roman" w:hAnsi="Times New Roman" w:cs="Times New Roman"/>
          <w:spacing w:val="-7"/>
        </w:rPr>
        <w:t xml:space="preserve"> </w:t>
      </w:r>
      <w:r w:rsidRPr="00716E11">
        <w:rPr>
          <w:rFonts w:ascii="Times New Roman" w:hAnsi="Times New Roman" w:cs="Times New Roman"/>
        </w:rPr>
        <w:t>à</w:t>
      </w:r>
      <w:r w:rsidRPr="00716E11">
        <w:rPr>
          <w:rFonts w:ascii="Times New Roman" w:hAnsi="Times New Roman" w:cs="Times New Roman"/>
          <w:spacing w:val="-9"/>
        </w:rPr>
        <w:t xml:space="preserve"> </w:t>
      </w:r>
      <w:r w:rsidRPr="00716E11">
        <w:rPr>
          <w:rFonts w:ascii="Times New Roman" w:hAnsi="Times New Roman" w:cs="Times New Roman"/>
          <w:spacing w:val="-2"/>
        </w:rPr>
        <w:t>Administração;</w:t>
      </w:r>
    </w:p>
    <w:p w14:paraId="3C22E487"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interessado poderá utilizar filtros de buscas e selecionar o lote/item de interesse e, posteriormente preencher os campos exigidos no sistema e finalizar no comando “enviar proposta”</w:t>
      </w:r>
    </w:p>
    <w:p w14:paraId="21A5E85C"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A</w:t>
      </w:r>
      <w:r w:rsidRPr="00716E11">
        <w:rPr>
          <w:rFonts w:ascii="Times New Roman" w:hAnsi="Times New Roman" w:cs="Times New Roman"/>
          <w:spacing w:val="-8"/>
        </w:rPr>
        <w:t xml:space="preserve"> </w:t>
      </w:r>
      <w:r w:rsidRPr="00716E11">
        <w:rPr>
          <w:rFonts w:ascii="Times New Roman" w:hAnsi="Times New Roman" w:cs="Times New Roman"/>
        </w:rPr>
        <w:t>simples</w:t>
      </w:r>
      <w:r w:rsidRPr="00716E11">
        <w:rPr>
          <w:rFonts w:ascii="Times New Roman" w:hAnsi="Times New Roman" w:cs="Times New Roman"/>
          <w:spacing w:val="-7"/>
        </w:rPr>
        <w:t xml:space="preserve"> </w:t>
      </w:r>
      <w:r w:rsidRPr="00716E11">
        <w:rPr>
          <w:rFonts w:ascii="Times New Roman" w:hAnsi="Times New Roman" w:cs="Times New Roman"/>
        </w:rPr>
        <w:t>participação</w:t>
      </w:r>
      <w:r w:rsidRPr="00716E11">
        <w:rPr>
          <w:rFonts w:ascii="Times New Roman" w:hAnsi="Times New Roman" w:cs="Times New Roman"/>
          <w:spacing w:val="-7"/>
        </w:rPr>
        <w:t xml:space="preserve"> </w:t>
      </w:r>
      <w:r w:rsidRPr="00716E11">
        <w:rPr>
          <w:rFonts w:ascii="Times New Roman" w:hAnsi="Times New Roman" w:cs="Times New Roman"/>
        </w:rPr>
        <w:t>da</w:t>
      </w:r>
      <w:r w:rsidRPr="00716E11">
        <w:rPr>
          <w:rFonts w:ascii="Times New Roman" w:hAnsi="Times New Roman" w:cs="Times New Roman"/>
          <w:spacing w:val="-8"/>
        </w:rPr>
        <w:t xml:space="preserve"> </w:t>
      </w:r>
      <w:r w:rsidRPr="00716E11">
        <w:rPr>
          <w:rFonts w:ascii="Times New Roman" w:hAnsi="Times New Roman" w:cs="Times New Roman"/>
        </w:rPr>
        <w:t>licitante</w:t>
      </w:r>
      <w:r w:rsidRPr="00716E11">
        <w:rPr>
          <w:rFonts w:ascii="Times New Roman" w:hAnsi="Times New Roman" w:cs="Times New Roman"/>
          <w:spacing w:val="-7"/>
        </w:rPr>
        <w:t xml:space="preserve"> </w:t>
      </w:r>
      <w:r w:rsidRPr="00716E11">
        <w:rPr>
          <w:rFonts w:ascii="Times New Roman" w:hAnsi="Times New Roman" w:cs="Times New Roman"/>
        </w:rPr>
        <w:t>concorrente</w:t>
      </w:r>
      <w:r w:rsidRPr="00716E11">
        <w:rPr>
          <w:rFonts w:ascii="Times New Roman" w:hAnsi="Times New Roman" w:cs="Times New Roman"/>
          <w:spacing w:val="-8"/>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certame</w:t>
      </w:r>
      <w:r w:rsidRPr="00716E11">
        <w:rPr>
          <w:rFonts w:ascii="Times New Roman" w:hAnsi="Times New Roman" w:cs="Times New Roman"/>
          <w:spacing w:val="-8"/>
        </w:rPr>
        <w:t xml:space="preserve"> </w:t>
      </w:r>
      <w:r w:rsidRPr="00716E11">
        <w:rPr>
          <w:rFonts w:ascii="Times New Roman" w:hAnsi="Times New Roman" w:cs="Times New Roman"/>
        </w:rPr>
        <w:t>implica</w:t>
      </w:r>
      <w:r w:rsidRPr="00716E11">
        <w:rPr>
          <w:rFonts w:ascii="Times New Roman" w:hAnsi="Times New Roman" w:cs="Times New Roman"/>
          <w:spacing w:val="-7"/>
        </w:rPr>
        <w:t xml:space="preserve"> </w:t>
      </w:r>
      <w:r w:rsidRPr="00716E11">
        <w:rPr>
          <w:rFonts w:ascii="Times New Roman" w:hAnsi="Times New Roman" w:cs="Times New Roman"/>
          <w:spacing w:val="-4"/>
        </w:rPr>
        <w:t>que:</w:t>
      </w:r>
    </w:p>
    <w:p w14:paraId="64B85B15"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Foram</w:t>
      </w:r>
      <w:r w:rsidRPr="00716E11">
        <w:rPr>
          <w:rFonts w:ascii="Times New Roman" w:hAnsi="Times New Roman" w:cs="Times New Roman"/>
          <w:spacing w:val="-6"/>
        </w:rPr>
        <w:t xml:space="preserve"> </w:t>
      </w:r>
      <w:r w:rsidRPr="00716E11">
        <w:rPr>
          <w:rFonts w:ascii="Times New Roman" w:hAnsi="Times New Roman" w:cs="Times New Roman"/>
        </w:rPr>
        <w:t>aceitas</w:t>
      </w:r>
      <w:r w:rsidRPr="00716E11">
        <w:rPr>
          <w:rFonts w:ascii="Times New Roman" w:hAnsi="Times New Roman" w:cs="Times New Roman"/>
          <w:spacing w:val="-8"/>
        </w:rPr>
        <w:t xml:space="preserve"> </w:t>
      </w:r>
      <w:r w:rsidRPr="00716E11">
        <w:rPr>
          <w:rFonts w:ascii="Times New Roman" w:hAnsi="Times New Roman" w:cs="Times New Roman"/>
        </w:rPr>
        <w:t>todas</w:t>
      </w:r>
      <w:r w:rsidRPr="00716E11">
        <w:rPr>
          <w:rFonts w:ascii="Times New Roman" w:hAnsi="Times New Roman" w:cs="Times New Roman"/>
          <w:spacing w:val="-7"/>
        </w:rPr>
        <w:t xml:space="preserve"> </w:t>
      </w:r>
      <w:r w:rsidRPr="00716E11">
        <w:rPr>
          <w:rFonts w:ascii="Times New Roman" w:hAnsi="Times New Roman" w:cs="Times New Roman"/>
        </w:rPr>
        <w:t>as</w:t>
      </w:r>
      <w:r w:rsidRPr="00716E11">
        <w:rPr>
          <w:rFonts w:ascii="Times New Roman" w:hAnsi="Times New Roman" w:cs="Times New Roman"/>
          <w:spacing w:val="-8"/>
        </w:rPr>
        <w:t xml:space="preserve"> </w:t>
      </w:r>
      <w:r w:rsidRPr="00716E11">
        <w:rPr>
          <w:rFonts w:ascii="Times New Roman" w:hAnsi="Times New Roman" w:cs="Times New Roman"/>
        </w:rPr>
        <w:t>condições</w:t>
      </w:r>
      <w:r w:rsidRPr="00716E11">
        <w:rPr>
          <w:rFonts w:ascii="Times New Roman" w:hAnsi="Times New Roman" w:cs="Times New Roman"/>
          <w:spacing w:val="-9"/>
        </w:rPr>
        <w:t xml:space="preserve"> </w:t>
      </w:r>
      <w:r w:rsidRPr="00716E11">
        <w:rPr>
          <w:rFonts w:ascii="Times New Roman" w:hAnsi="Times New Roman" w:cs="Times New Roman"/>
        </w:rPr>
        <w:t>estabelecidas</w:t>
      </w:r>
      <w:r w:rsidRPr="00716E11">
        <w:rPr>
          <w:rFonts w:ascii="Times New Roman" w:hAnsi="Times New Roman" w:cs="Times New Roman"/>
          <w:spacing w:val="-6"/>
        </w:rPr>
        <w:t xml:space="preserve"> </w:t>
      </w:r>
      <w:r w:rsidRPr="00716E11">
        <w:rPr>
          <w:rFonts w:ascii="Times New Roman" w:hAnsi="Times New Roman" w:cs="Times New Roman"/>
        </w:rPr>
        <w:t>neste</w:t>
      </w:r>
      <w:r w:rsidRPr="00716E11">
        <w:rPr>
          <w:rFonts w:ascii="Times New Roman" w:hAnsi="Times New Roman" w:cs="Times New Roman"/>
          <w:spacing w:val="-10"/>
        </w:rPr>
        <w:t xml:space="preserve"> </w:t>
      </w:r>
      <w:r w:rsidRPr="00716E11">
        <w:rPr>
          <w:rFonts w:ascii="Times New Roman" w:hAnsi="Times New Roman" w:cs="Times New Roman"/>
          <w:spacing w:val="-2"/>
        </w:rPr>
        <w:t>pregão;</w:t>
      </w:r>
    </w:p>
    <w:p w14:paraId="0F8B26BF" w14:textId="050C512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Que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755338">
        <w:rPr>
          <w:rFonts w:ascii="Times New Roman" w:hAnsi="Times New Roman" w:cs="Times New Roman"/>
        </w:rPr>
        <w:t>serviços</w:t>
      </w:r>
      <w:r w:rsidRPr="00716E11">
        <w:rPr>
          <w:rFonts w:ascii="Times New Roman" w:hAnsi="Times New Roman" w:cs="Times New Roman"/>
        </w:rPr>
        <w:t>, equipamentos, ferramentas e utensílios necessários, em quantidades e qualidades adequadas à perfeita execução contratual, promovendo, quando requerido, sua substituição.</w:t>
      </w:r>
    </w:p>
    <w:p w14:paraId="685A395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Compromete-se a executar o objeto desta licitação em total conformidade com as especificações deste Edital.</w:t>
      </w:r>
    </w:p>
    <w:p w14:paraId="685785A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No desconto estão computadas todas as despesas administrativas tais como: salários e encargos sociais, de acordo com a legislação trabalhista, seguros, fretes, taxas, impostos e demais encargos incidentes;</w:t>
      </w:r>
    </w:p>
    <w:p w14:paraId="00AFC5A5"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prazo de validade da proposta é de 90 (noventa) dias, contados da data de julgamento do </w:t>
      </w:r>
      <w:r w:rsidRPr="00716E11">
        <w:rPr>
          <w:rFonts w:ascii="Times New Roman" w:hAnsi="Times New Roman" w:cs="Times New Roman"/>
          <w:spacing w:val="-2"/>
        </w:rPr>
        <w:t>certame.</w:t>
      </w:r>
    </w:p>
    <w:p w14:paraId="723DFA38"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Se</w:t>
      </w:r>
      <w:r w:rsidRPr="00716E11">
        <w:rPr>
          <w:rFonts w:ascii="Times New Roman" w:hAnsi="Times New Roman" w:cs="Times New Roman"/>
          <w:spacing w:val="-7"/>
        </w:rPr>
        <w:t xml:space="preserve"> </w:t>
      </w:r>
      <w:r w:rsidRPr="00716E11">
        <w:rPr>
          <w:rFonts w:ascii="Times New Roman" w:hAnsi="Times New Roman" w:cs="Times New Roman"/>
        </w:rPr>
        <w:t>por</w:t>
      </w:r>
      <w:r w:rsidRPr="00716E11">
        <w:rPr>
          <w:rFonts w:ascii="Times New Roman" w:hAnsi="Times New Roman" w:cs="Times New Roman"/>
          <w:spacing w:val="-6"/>
        </w:rPr>
        <w:t xml:space="preserve"> </w:t>
      </w:r>
      <w:r w:rsidRPr="00716E11">
        <w:rPr>
          <w:rFonts w:ascii="Times New Roman" w:hAnsi="Times New Roman" w:cs="Times New Roman"/>
        </w:rPr>
        <w:t>motivo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força</w:t>
      </w:r>
      <w:r w:rsidRPr="00716E11">
        <w:rPr>
          <w:rFonts w:ascii="Times New Roman" w:hAnsi="Times New Roman" w:cs="Times New Roman"/>
          <w:spacing w:val="-5"/>
        </w:rPr>
        <w:t xml:space="preserve"> </w:t>
      </w:r>
      <w:r w:rsidRPr="00716E11">
        <w:rPr>
          <w:rFonts w:ascii="Times New Roman" w:hAnsi="Times New Roman" w:cs="Times New Roman"/>
        </w:rPr>
        <w:t>maior,</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adjudicação</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puder</w:t>
      </w:r>
      <w:r w:rsidRPr="00716E11">
        <w:rPr>
          <w:rFonts w:ascii="Times New Roman" w:hAnsi="Times New Roman" w:cs="Times New Roman"/>
          <w:spacing w:val="-6"/>
        </w:rPr>
        <w:t xml:space="preserve"> </w:t>
      </w:r>
      <w:r w:rsidRPr="00716E11">
        <w:rPr>
          <w:rFonts w:ascii="Times New Roman" w:hAnsi="Times New Roman" w:cs="Times New Roman"/>
        </w:rPr>
        <w:t>ocorrer</w:t>
      </w:r>
      <w:r w:rsidRPr="00716E11">
        <w:rPr>
          <w:rFonts w:ascii="Times New Roman" w:hAnsi="Times New Roman" w:cs="Times New Roman"/>
          <w:spacing w:val="-6"/>
        </w:rPr>
        <w:t xml:space="preserve"> </w:t>
      </w:r>
      <w:r w:rsidRPr="00716E11">
        <w:rPr>
          <w:rFonts w:ascii="Times New Roman" w:hAnsi="Times New Roman" w:cs="Times New Roman"/>
        </w:rPr>
        <w:t>dentro</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7"/>
        </w:rPr>
        <w:t xml:space="preserve"> </w:t>
      </w:r>
      <w:r w:rsidRPr="00716E11">
        <w:rPr>
          <w:rFonts w:ascii="Times New Roman" w:hAnsi="Times New Roman" w:cs="Times New Roman"/>
        </w:rPr>
        <w:t>período</w:t>
      </w:r>
      <w:r w:rsidRPr="00716E11">
        <w:rPr>
          <w:rFonts w:ascii="Times New Roman" w:hAnsi="Times New Roman" w:cs="Times New Roman"/>
          <w:spacing w:val="-4"/>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7"/>
        </w:rPr>
        <w:t xml:space="preserve"> </w:t>
      </w:r>
      <w:r w:rsidRPr="00716E11">
        <w:rPr>
          <w:rFonts w:ascii="Times New Roman" w:hAnsi="Times New Roman" w:cs="Times New Roman"/>
        </w:rPr>
        <w:t>da proposta,</w:t>
      </w:r>
      <w:r w:rsidRPr="00716E11">
        <w:rPr>
          <w:rFonts w:ascii="Times New Roman" w:hAnsi="Times New Roman" w:cs="Times New Roman"/>
          <w:spacing w:val="-4"/>
        </w:rPr>
        <w:t xml:space="preserve"> </w:t>
      </w:r>
      <w:r w:rsidRPr="00716E11">
        <w:rPr>
          <w:rFonts w:ascii="Times New Roman" w:hAnsi="Times New Roman" w:cs="Times New Roman"/>
        </w:rPr>
        <w:t>ou</w:t>
      </w:r>
      <w:r w:rsidRPr="00716E11">
        <w:rPr>
          <w:rFonts w:ascii="Times New Roman" w:hAnsi="Times New Roman" w:cs="Times New Roman"/>
          <w:spacing w:val="-7"/>
        </w:rPr>
        <w:t xml:space="preserve"> </w:t>
      </w:r>
      <w:r w:rsidRPr="00716E11">
        <w:rPr>
          <w:rFonts w:ascii="Times New Roman" w:hAnsi="Times New Roman" w:cs="Times New Roman"/>
        </w:rPr>
        <w:t>seja,</w:t>
      </w:r>
      <w:r w:rsidRPr="00716E11">
        <w:rPr>
          <w:rFonts w:ascii="Times New Roman" w:hAnsi="Times New Roman" w:cs="Times New Roman"/>
          <w:spacing w:val="-7"/>
        </w:rPr>
        <w:t xml:space="preserve"> </w:t>
      </w:r>
      <w:r w:rsidRPr="00716E11">
        <w:rPr>
          <w:rFonts w:ascii="Times New Roman" w:hAnsi="Times New Roman" w:cs="Times New Roman"/>
        </w:rPr>
        <w:t>90</w:t>
      </w:r>
      <w:r w:rsidRPr="00716E11">
        <w:rPr>
          <w:rFonts w:ascii="Times New Roman" w:hAnsi="Times New Roman" w:cs="Times New Roman"/>
          <w:spacing w:val="-7"/>
        </w:rPr>
        <w:t xml:space="preserve"> </w:t>
      </w:r>
      <w:r w:rsidRPr="00716E11">
        <w:rPr>
          <w:rFonts w:ascii="Times New Roman" w:hAnsi="Times New Roman" w:cs="Times New Roman"/>
        </w:rPr>
        <w:t>(noventa)</w:t>
      </w:r>
      <w:r w:rsidRPr="00716E11">
        <w:rPr>
          <w:rFonts w:ascii="Times New Roman" w:hAnsi="Times New Roman" w:cs="Times New Roman"/>
          <w:spacing w:val="-6"/>
        </w:rPr>
        <w:t xml:space="preserve"> </w:t>
      </w:r>
      <w:r w:rsidRPr="00716E11">
        <w:rPr>
          <w:rFonts w:ascii="Times New Roman" w:hAnsi="Times New Roman" w:cs="Times New Roman"/>
        </w:rPr>
        <w:t>dias</w:t>
      </w:r>
      <w:r w:rsidRPr="00716E11">
        <w:rPr>
          <w:rFonts w:ascii="Times New Roman" w:hAnsi="Times New Roman" w:cs="Times New Roman"/>
          <w:spacing w:val="-6"/>
        </w:rPr>
        <w:t xml:space="preserve"> </w:t>
      </w:r>
      <w:r w:rsidRPr="00716E11">
        <w:rPr>
          <w:rFonts w:ascii="Times New Roman" w:hAnsi="Times New Roman" w:cs="Times New Roman"/>
        </w:rPr>
        <w:t>poderá</w:t>
      </w:r>
      <w:r w:rsidRPr="00716E11">
        <w:rPr>
          <w:rFonts w:ascii="Times New Roman" w:hAnsi="Times New Roman" w:cs="Times New Roman"/>
          <w:spacing w:val="-6"/>
        </w:rPr>
        <w:t xml:space="preserve"> </w:t>
      </w:r>
      <w:r w:rsidRPr="00716E11">
        <w:rPr>
          <w:rFonts w:ascii="Times New Roman" w:hAnsi="Times New Roman" w:cs="Times New Roman"/>
        </w:rPr>
        <w:t>ser</w:t>
      </w:r>
      <w:r w:rsidRPr="00716E11">
        <w:rPr>
          <w:rFonts w:ascii="Times New Roman" w:hAnsi="Times New Roman" w:cs="Times New Roman"/>
          <w:spacing w:val="-6"/>
        </w:rPr>
        <w:t xml:space="preserve"> </w:t>
      </w:r>
      <w:r w:rsidRPr="00716E11">
        <w:rPr>
          <w:rFonts w:ascii="Times New Roman" w:hAnsi="Times New Roman" w:cs="Times New Roman"/>
        </w:rPr>
        <w:t>solicitada</w:t>
      </w:r>
      <w:r w:rsidRPr="00716E11">
        <w:rPr>
          <w:rFonts w:ascii="Times New Roman" w:hAnsi="Times New Roman" w:cs="Times New Roman"/>
          <w:spacing w:val="-7"/>
        </w:rPr>
        <w:t xml:space="preserve"> </w:t>
      </w:r>
      <w:r w:rsidRPr="00716E11">
        <w:rPr>
          <w:rFonts w:ascii="Times New Roman" w:hAnsi="Times New Roman" w:cs="Times New Roman"/>
        </w:rPr>
        <w:t>prorrogação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5"/>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todos</w:t>
      </w:r>
      <w:r w:rsidRPr="00716E11">
        <w:rPr>
          <w:rFonts w:ascii="Times New Roman" w:hAnsi="Times New Roman" w:cs="Times New Roman"/>
          <w:spacing w:val="-6"/>
        </w:rPr>
        <w:t xml:space="preserve"> </w:t>
      </w:r>
      <w:r w:rsidRPr="00716E11">
        <w:rPr>
          <w:rFonts w:ascii="Times New Roman" w:hAnsi="Times New Roman" w:cs="Times New Roman"/>
        </w:rPr>
        <w:t>os</w:t>
      </w:r>
      <w:r w:rsidRPr="00716E11">
        <w:rPr>
          <w:rFonts w:ascii="Times New Roman" w:hAnsi="Times New Roman" w:cs="Times New Roman"/>
          <w:spacing w:val="-6"/>
        </w:rPr>
        <w:t xml:space="preserve"> </w:t>
      </w:r>
      <w:r w:rsidRPr="00716E11">
        <w:rPr>
          <w:rFonts w:ascii="Times New Roman" w:hAnsi="Times New Roman" w:cs="Times New Roman"/>
        </w:rPr>
        <w:t>licitantes classificados, caso persista o interesse do município.</w:t>
      </w:r>
    </w:p>
    <w:p w14:paraId="4EB527C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Toda</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4"/>
        </w:rPr>
        <w:t xml:space="preserve"> </w:t>
      </w:r>
      <w:r w:rsidRPr="00716E11">
        <w:rPr>
          <w:rFonts w:ascii="Times New Roman" w:hAnsi="Times New Roman" w:cs="Times New Roman"/>
        </w:rPr>
        <w:t>especificação</w:t>
      </w:r>
      <w:r w:rsidRPr="00716E11">
        <w:rPr>
          <w:rFonts w:ascii="Times New Roman" w:hAnsi="Times New Roman" w:cs="Times New Roman"/>
          <w:spacing w:val="-5"/>
        </w:rPr>
        <w:t xml:space="preserve"> </w:t>
      </w:r>
      <w:r w:rsidRPr="00716E11">
        <w:rPr>
          <w:rFonts w:ascii="Times New Roman" w:hAnsi="Times New Roman" w:cs="Times New Roman"/>
        </w:rPr>
        <w:t>estabelecida</w:t>
      </w:r>
      <w:r w:rsidRPr="00716E11">
        <w:rPr>
          <w:rFonts w:ascii="Times New Roman" w:hAnsi="Times New Roman" w:cs="Times New Roman"/>
          <w:spacing w:val="-5"/>
        </w:rPr>
        <w:t xml:space="preserve"> </w:t>
      </w:r>
      <w:r w:rsidRPr="00716E11">
        <w:rPr>
          <w:rFonts w:ascii="Times New Roman" w:hAnsi="Times New Roman" w:cs="Times New Roman"/>
        </w:rPr>
        <w:t>para</w:t>
      </w:r>
      <w:r w:rsidRPr="00716E11">
        <w:rPr>
          <w:rFonts w:ascii="Times New Roman" w:hAnsi="Times New Roman" w:cs="Times New Roman"/>
          <w:spacing w:val="-5"/>
        </w:rPr>
        <w:t xml:space="preserve"> </w:t>
      </w:r>
      <w:r w:rsidRPr="00716E11">
        <w:rPr>
          <w:rFonts w:ascii="Times New Roman" w:hAnsi="Times New Roman" w:cs="Times New Roman"/>
        </w:rPr>
        <w:t>o</w:t>
      </w:r>
      <w:r w:rsidRPr="00716E11">
        <w:rPr>
          <w:rFonts w:ascii="Times New Roman" w:hAnsi="Times New Roman" w:cs="Times New Roman"/>
          <w:spacing w:val="-5"/>
        </w:rPr>
        <w:t xml:space="preserve"> </w:t>
      </w:r>
      <w:r w:rsidRPr="00716E11">
        <w:rPr>
          <w:rFonts w:ascii="Times New Roman" w:hAnsi="Times New Roman" w:cs="Times New Roman"/>
        </w:rPr>
        <w:t>objeto</w:t>
      </w:r>
      <w:r w:rsidRPr="00716E11">
        <w:rPr>
          <w:rFonts w:ascii="Times New Roman" w:hAnsi="Times New Roman" w:cs="Times New Roman"/>
          <w:spacing w:val="-6"/>
        </w:rPr>
        <w:t xml:space="preserve"> </w:t>
      </w:r>
      <w:r w:rsidRPr="00716E11">
        <w:rPr>
          <w:rFonts w:ascii="Times New Roman" w:hAnsi="Times New Roman" w:cs="Times New Roman"/>
        </w:rPr>
        <w:t>será</w:t>
      </w:r>
      <w:r w:rsidRPr="00716E11">
        <w:rPr>
          <w:rFonts w:ascii="Times New Roman" w:hAnsi="Times New Roman" w:cs="Times New Roman"/>
          <w:spacing w:val="-4"/>
        </w:rPr>
        <w:t xml:space="preserve"> </w:t>
      </w:r>
      <w:r w:rsidRPr="00716E11">
        <w:rPr>
          <w:rFonts w:ascii="Times New Roman" w:hAnsi="Times New Roman" w:cs="Times New Roman"/>
        </w:rPr>
        <w:t>tacitamente</w:t>
      </w:r>
      <w:r w:rsidRPr="00716E11">
        <w:rPr>
          <w:rFonts w:ascii="Times New Roman" w:hAnsi="Times New Roman" w:cs="Times New Roman"/>
          <w:spacing w:val="-6"/>
        </w:rPr>
        <w:t xml:space="preserve"> </w:t>
      </w:r>
      <w:r w:rsidRPr="00716E11">
        <w:rPr>
          <w:rFonts w:ascii="Times New Roman" w:hAnsi="Times New Roman" w:cs="Times New Roman"/>
        </w:rPr>
        <w:t>aceita</w:t>
      </w:r>
      <w:r w:rsidRPr="00716E11">
        <w:rPr>
          <w:rFonts w:ascii="Times New Roman" w:hAnsi="Times New Roman" w:cs="Times New Roman"/>
          <w:spacing w:val="-7"/>
        </w:rPr>
        <w:t xml:space="preserve"> </w:t>
      </w:r>
      <w:r w:rsidRPr="00716E11">
        <w:rPr>
          <w:rFonts w:ascii="Times New Roman" w:hAnsi="Times New Roman" w:cs="Times New Roman"/>
        </w:rPr>
        <w:t>pelo</w:t>
      </w:r>
      <w:r w:rsidRPr="00716E11">
        <w:rPr>
          <w:rFonts w:ascii="Times New Roman" w:hAnsi="Times New Roman" w:cs="Times New Roman"/>
          <w:spacing w:val="-6"/>
        </w:rPr>
        <w:t xml:space="preserve"> </w:t>
      </w:r>
      <w:r w:rsidRPr="00716E11">
        <w:rPr>
          <w:rFonts w:ascii="Times New Roman" w:hAnsi="Times New Roman" w:cs="Times New Roman"/>
        </w:rPr>
        <w:t>licitante,</w:t>
      </w:r>
      <w:r w:rsidRPr="00716E11">
        <w:rPr>
          <w:rFonts w:ascii="Times New Roman" w:hAnsi="Times New Roman" w:cs="Times New Roman"/>
          <w:spacing w:val="-4"/>
        </w:rPr>
        <w:t xml:space="preserve"> </w:t>
      </w:r>
      <w:r w:rsidRPr="00716E11">
        <w:rPr>
          <w:rFonts w:ascii="Times New Roman" w:hAnsi="Times New Roman" w:cs="Times New Roman"/>
        </w:rPr>
        <w:t>no</w:t>
      </w:r>
      <w:r w:rsidRPr="00716E11">
        <w:rPr>
          <w:rFonts w:ascii="Times New Roman" w:hAnsi="Times New Roman" w:cs="Times New Roman"/>
          <w:spacing w:val="-5"/>
        </w:rPr>
        <w:t xml:space="preserve"> </w:t>
      </w:r>
      <w:r w:rsidRPr="00716E11">
        <w:rPr>
          <w:rFonts w:ascii="Times New Roman" w:hAnsi="Times New Roman" w:cs="Times New Roman"/>
        </w:rPr>
        <w:t>ato</w:t>
      </w:r>
      <w:r w:rsidRPr="00716E11">
        <w:rPr>
          <w:rFonts w:ascii="Times New Roman" w:hAnsi="Times New Roman" w:cs="Times New Roman"/>
          <w:spacing w:val="-5"/>
        </w:rPr>
        <w:t xml:space="preserve"> </w:t>
      </w:r>
      <w:r w:rsidRPr="00716E11">
        <w:rPr>
          <w:rFonts w:ascii="Times New Roman" w:hAnsi="Times New Roman" w:cs="Times New Roman"/>
        </w:rPr>
        <w:t>da formulação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6"/>
        </w:rPr>
        <w:t xml:space="preserve"> </w:t>
      </w:r>
      <w:r w:rsidRPr="00716E11">
        <w:rPr>
          <w:rFonts w:ascii="Times New Roman" w:hAnsi="Times New Roman" w:cs="Times New Roman"/>
        </w:rPr>
        <w:t>sua</w:t>
      </w:r>
      <w:r w:rsidRPr="00716E11">
        <w:rPr>
          <w:rFonts w:ascii="Times New Roman" w:hAnsi="Times New Roman" w:cs="Times New Roman"/>
          <w:spacing w:val="-5"/>
        </w:rPr>
        <w:t xml:space="preserve"> </w:t>
      </w:r>
      <w:r w:rsidRPr="00716E11">
        <w:rPr>
          <w:rFonts w:ascii="Times New Roman" w:hAnsi="Times New Roman" w:cs="Times New Roman"/>
        </w:rPr>
        <w:t>proposta</w:t>
      </w:r>
      <w:r w:rsidRPr="00716E11">
        <w:rPr>
          <w:rFonts w:ascii="Times New Roman" w:hAnsi="Times New Roman" w:cs="Times New Roman"/>
          <w:spacing w:val="-5"/>
        </w:rPr>
        <w:t xml:space="preserve"> </w:t>
      </w:r>
      <w:r w:rsidRPr="00716E11">
        <w:rPr>
          <w:rFonts w:ascii="Times New Roman" w:hAnsi="Times New Roman" w:cs="Times New Roman"/>
        </w:rPr>
        <w:t>comercial,</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podendo</w:t>
      </w:r>
      <w:r w:rsidRPr="00716E11">
        <w:rPr>
          <w:rFonts w:ascii="Times New Roman" w:hAnsi="Times New Roman" w:cs="Times New Roman"/>
          <w:spacing w:val="-4"/>
        </w:rPr>
        <w:t xml:space="preserve"> </w:t>
      </w:r>
      <w:r w:rsidRPr="00716E11">
        <w:rPr>
          <w:rFonts w:ascii="Times New Roman" w:hAnsi="Times New Roman" w:cs="Times New Roman"/>
        </w:rPr>
        <w:t>alegar</w:t>
      </w:r>
      <w:r w:rsidRPr="00716E11">
        <w:rPr>
          <w:rFonts w:ascii="Times New Roman" w:hAnsi="Times New Roman" w:cs="Times New Roman"/>
          <w:spacing w:val="-4"/>
        </w:rPr>
        <w:t xml:space="preserve"> </w:t>
      </w:r>
      <w:r w:rsidRPr="00716E11">
        <w:rPr>
          <w:rFonts w:ascii="Times New Roman" w:hAnsi="Times New Roman" w:cs="Times New Roman"/>
        </w:rPr>
        <w:t>desconhecimento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5"/>
        </w:rPr>
        <w:t xml:space="preserve"> </w:t>
      </w:r>
      <w:r w:rsidRPr="00716E11">
        <w:rPr>
          <w:rFonts w:ascii="Times New Roman" w:hAnsi="Times New Roman" w:cs="Times New Roman"/>
        </w:rPr>
        <w:t>quaisquer</w:t>
      </w:r>
      <w:r w:rsidRPr="00716E11">
        <w:rPr>
          <w:rFonts w:ascii="Times New Roman" w:hAnsi="Times New Roman" w:cs="Times New Roman"/>
          <w:spacing w:val="-5"/>
        </w:rPr>
        <w:t xml:space="preserve"> </w:t>
      </w:r>
      <w:r w:rsidRPr="00716E11">
        <w:rPr>
          <w:rFonts w:ascii="Times New Roman" w:hAnsi="Times New Roman" w:cs="Times New Roman"/>
        </w:rPr>
        <w:t>condições esculpidas no Edital, seja no aspecto jurídico, técnico ou comercial.</w:t>
      </w:r>
    </w:p>
    <w:p w14:paraId="7F60EC6A" w14:textId="461EED35" w:rsidR="000D06DB" w:rsidRPr="00716E11" w:rsidRDefault="00BA0AC3" w:rsidP="00DC7C84">
      <w:pPr>
        <w:pStyle w:val="PargrafodaLista"/>
        <w:numPr>
          <w:ilvl w:val="1"/>
          <w:numId w:val="3"/>
        </w:numPr>
        <w:tabs>
          <w:tab w:val="left" w:pos="762"/>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licitante poderá apresentar proposta referente ao(s) lote(s)/item(s) que for(em) de seu interesse, devendo </w:t>
      </w:r>
      <w:r w:rsidR="0069656B" w:rsidRPr="00716E11">
        <w:rPr>
          <w:rFonts w:ascii="Times New Roman" w:hAnsi="Times New Roman" w:cs="Times New Roman"/>
        </w:rPr>
        <w:t>está</w:t>
      </w:r>
      <w:r w:rsidRPr="00716E11">
        <w:rPr>
          <w:rFonts w:ascii="Times New Roman" w:hAnsi="Times New Roman" w:cs="Times New Roman"/>
        </w:rPr>
        <w:t>(s) e os lances referirem-se à integralidade de seu objeto, não se admitindo propostas para fornecimento parcial do objeto do lote, quando for o caso.</w:t>
      </w:r>
    </w:p>
    <w:p w14:paraId="346936BE" w14:textId="0F73525F"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716E11">
        <w:rPr>
          <w:rFonts w:ascii="Times New Roman" w:hAnsi="Times New Roman" w:cs="Times New Roman"/>
        </w:rPr>
        <w:t xml:space="preserve">O município de </w:t>
      </w:r>
      <w:r w:rsidR="00B36EFF" w:rsidRPr="00716E11">
        <w:rPr>
          <w:rFonts w:ascii="Times New Roman" w:hAnsi="Times New Roman" w:cs="Times New Roman"/>
        </w:rPr>
        <w:t>Tarumirim</w:t>
      </w:r>
      <w:r w:rsidR="0062668A" w:rsidRPr="00716E11">
        <w:rPr>
          <w:rFonts w:ascii="Times New Roman" w:hAnsi="Times New Roman" w:cs="Times New Roman"/>
        </w:rPr>
        <w:t>/</w:t>
      </w:r>
      <w:r w:rsidRPr="00716E11">
        <w:rPr>
          <w:rFonts w:ascii="Times New Roman" w:hAnsi="Times New Roman" w:cs="Times New Roman"/>
        </w:rPr>
        <w:t>MG efetuará as retenções relativas aos tributos Federais, Estaduais e Municipais, nos termos da legislação vigente.</w:t>
      </w:r>
    </w:p>
    <w:p w14:paraId="4365E6F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lastRenderedPageBreak/>
        <w:t>Se o regime tributário da empresa implicar o recolhimento de tributos em percentuais variáveis, a cotação adequada será a que corresponde à média dos efetivos recolhimentos da empresa nos últimos doze meses</w:t>
      </w:r>
    </w:p>
    <w:p w14:paraId="375AB107"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Será</w:t>
      </w:r>
      <w:r w:rsidRPr="00716E11">
        <w:rPr>
          <w:rFonts w:ascii="Times New Roman" w:hAnsi="Times New Roman" w:cs="Times New Roman"/>
          <w:spacing w:val="-8"/>
        </w:rPr>
        <w:t xml:space="preserve"> </w:t>
      </w:r>
      <w:r w:rsidRPr="00716E11">
        <w:rPr>
          <w:rFonts w:ascii="Times New Roman" w:hAnsi="Times New Roman" w:cs="Times New Roman"/>
        </w:rPr>
        <w:t>desclassificada</w:t>
      </w:r>
      <w:r w:rsidRPr="00716E11">
        <w:rPr>
          <w:rFonts w:ascii="Times New Roman" w:hAnsi="Times New Roman" w:cs="Times New Roman"/>
          <w:spacing w:val="-8"/>
        </w:rPr>
        <w:t xml:space="preserve"> </w:t>
      </w:r>
      <w:r w:rsidRPr="00716E11">
        <w:rPr>
          <w:rFonts w:ascii="Times New Roman" w:hAnsi="Times New Roman" w:cs="Times New Roman"/>
        </w:rPr>
        <w:t>a</w:t>
      </w:r>
      <w:r w:rsidRPr="00716E11">
        <w:rPr>
          <w:rFonts w:ascii="Times New Roman" w:hAnsi="Times New Roman" w:cs="Times New Roman"/>
          <w:spacing w:val="-9"/>
        </w:rPr>
        <w:t xml:space="preserve"> </w:t>
      </w:r>
      <w:r w:rsidRPr="00716E11">
        <w:rPr>
          <w:rFonts w:ascii="Times New Roman" w:hAnsi="Times New Roman" w:cs="Times New Roman"/>
        </w:rPr>
        <w:t>proposta</w:t>
      </w:r>
      <w:r w:rsidRPr="00716E11">
        <w:rPr>
          <w:rFonts w:ascii="Times New Roman" w:hAnsi="Times New Roman" w:cs="Times New Roman"/>
          <w:spacing w:val="-10"/>
        </w:rPr>
        <w:t xml:space="preserve"> </w:t>
      </w:r>
      <w:r w:rsidRPr="00716E11">
        <w:rPr>
          <w:rFonts w:ascii="Times New Roman" w:hAnsi="Times New Roman" w:cs="Times New Roman"/>
        </w:rPr>
        <w:t>comercial</w:t>
      </w:r>
      <w:r w:rsidRPr="00716E11">
        <w:rPr>
          <w:rFonts w:ascii="Times New Roman" w:hAnsi="Times New Roman" w:cs="Times New Roman"/>
          <w:spacing w:val="-11"/>
        </w:rPr>
        <w:t xml:space="preserve"> </w:t>
      </w:r>
      <w:r w:rsidRPr="00716E11">
        <w:rPr>
          <w:rFonts w:ascii="Times New Roman" w:hAnsi="Times New Roman" w:cs="Times New Roman"/>
          <w:spacing w:val="-4"/>
        </w:rPr>
        <w:t>que:</w:t>
      </w:r>
    </w:p>
    <w:p w14:paraId="2D4639D4"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7"/>
        </w:rPr>
        <w:t xml:space="preserve"> </w:t>
      </w:r>
      <w:r w:rsidRPr="00716E11">
        <w:rPr>
          <w:rFonts w:ascii="Times New Roman" w:hAnsi="Times New Roman" w:cs="Times New Roman"/>
        </w:rPr>
        <w:t>se</w:t>
      </w:r>
      <w:r w:rsidRPr="00716E11">
        <w:rPr>
          <w:rFonts w:ascii="Times New Roman" w:hAnsi="Times New Roman" w:cs="Times New Roman"/>
          <w:spacing w:val="-6"/>
        </w:rPr>
        <w:t xml:space="preserve"> </w:t>
      </w:r>
      <w:r w:rsidRPr="00716E11">
        <w:rPr>
          <w:rFonts w:ascii="Times New Roman" w:hAnsi="Times New Roman" w:cs="Times New Roman"/>
        </w:rPr>
        <w:t>refira</w:t>
      </w:r>
      <w:r w:rsidRPr="00716E11">
        <w:rPr>
          <w:rFonts w:ascii="Times New Roman" w:hAnsi="Times New Roman" w:cs="Times New Roman"/>
          <w:spacing w:val="-5"/>
        </w:rPr>
        <w:t xml:space="preserve"> </w:t>
      </w:r>
      <w:r w:rsidRPr="00716E11">
        <w:rPr>
          <w:rFonts w:ascii="Times New Roman" w:hAnsi="Times New Roman" w:cs="Times New Roman"/>
        </w:rPr>
        <w:t>à</w:t>
      </w:r>
      <w:r w:rsidRPr="00716E11">
        <w:rPr>
          <w:rFonts w:ascii="Times New Roman" w:hAnsi="Times New Roman" w:cs="Times New Roman"/>
          <w:spacing w:val="-5"/>
        </w:rPr>
        <w:t xml:space="preserve"> </w:t>
      </w:r>
      <w:r w:rsidRPr="00716E11">
        <w:rPr>
          <w:rFonts w:ascii="Times New Roman" w:hAnsi="Times New Roman" w:cs="Times New Roman"/>
        </w:rPr>
        <w:t>integralidade</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5"/>
        </w:rPr>
        <w:t xml:space="preserve"> </w:t>
      </w:r>
      <w:r w:rsidRPr="00716E11">
        <w:rPr>
          <w:rFonts w:ascii="Times New Roman" w:hAnsi="Times New Roman" w:cs="Times New Roman"/>
          <w:spacing w:val="-2"/>
        </w:rPr>
        <w:t>objeto;</w:t>
      </w:r>
    </w:p>
    <w:p w14:paraId="7A253D26"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atenda</w:t>
      </w:r>
      <w:r w:rsidRPr="00716E11">
        <w:rPr>
          <w:rFonts w:ascii="Times New Roman" w:hAnsi="Times New Roman" w:cs="Times New Roman"/>
          <w:spacing w:val="-9"/>
        </w:rPr>
        <w:t xml:space="preserve"> </w:t>
      </w:r>
      <w:r w:rsidRPr="00716E11">
        <w:rPr>
          <w:rFonts w:ascii="Times New Roman" w:hAnsi="Times New Roman" w:cs="Times New Roman"/>
        </w:rPr>
        <w:t>às</w:t>
      </w:r>
      <w:r w:rsidRPr="00716E11">
        <w:rPr>
          <w:rFonts w:ascii="Times New Roman" w:hAnsi="Times New Roman" w:cs="Times New Roman"/>
          <w:spacing w:val="-5"/>
        </w:rPr>
        <w:t xml:space="preserve"> </w:t>
      </w:r>
      <w:r w:rsidRPr="00716E11">
        <w:rPr>
          <w:rFonts w:ascii="Times New Roman" w:hAnsi="Times New Roman" w:cs="Times New Roman"/>
        </w:rPr>
        <w:t>exigências</w:t>
      </w:r>
      <w:r w:rsidRPr="00716E11">
        <w:rPr>
          <w:rFonts w:ascii="Times New Roman" w:hAnsi="Times New Roman" w:cs="Times New Roman"/>
          <w:spacing w:val="-5"/>
        </w:rPr>
        <w:t xml:space="preserve"> </w:t>
      </w:r>
      <w:r w:rsidRPr="00716E11">
        <w:rPr>
          <w:rFonts w:ascii="Times New Roman" w:hAnsi="Times New Roman" w:cs="Times New Roman"/>
        </w:rPr>
        <w:t>estabelecidas</w:t>
      </w:r>
      <w:r w:rsidRPr="00716E11">
        <w:rPr>
          <w:rFonts w:ascii="Times New Roman" w:hAnsi="Times New Roman" w:cs="Times New Roman"/>
          <w:spacing w:val="-7"/>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Edital</w:t>
      </w:r>
      <w:r w:rsidRPr="00716E11">
        <w:rPr>
          <w:rFonts w:ascii="Times New Roman" w:hAnsi="Times New Roman" w:cs="Times New Roman"/>
          <w:spacing w:val="-7"/>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em</w:t>
      </w:r>
      <w:r w:rsidRPr="00716E11">
        <w:rPr>
          <w:rFonts w:ascii="Times New Roman" w:hAnsi="Times New Roman" w:cs="Times New Roman"/>
          <w:spacing w:val="-4"/>
        </w:rPr>
        <w:t xml:space="preserve"> </w:t>
      </w:r>
      <w:r w:rsidRPr="00716E11">
        <w:rPr>
          <w:rFonts w:ascii="Times New Roman" w:hAnsi="Times New Roman" w:cs="Times New Roman"/>
          <w:spacing w:val="-2"/>
        </w:rPr>
        <w:t>diligência;</w:t>
      </w:r>
    </w:p>
    <w:p w14:paraId="01A7D16C"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Tenha suas amostras ou folders (quando for o caso) considerados em desacordo com as especificações deste Edital e da legislação aplicável, por meio de parecer técnico emitido pelo município</w:t>
      </w:r>
      <w:r w:rsidRPr="00716E11">
        <w:rPr>
          <w:rFonts w:ascii="Times New Roman" w:hAnsi="Times New Roman" w:cs="Times New Roman"/>
          <w:spacing w:val="-9"/>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00B36EFF" w:rsidRPr="00716E11">
        <w:rPr>
          <w:rFonts w:ascii="Times New Roman" w:hAnsi="Times New Roman" w:cs="Times New Roman"/>
        </w:rPr>
        <w:t>Tarumirim</w:t>
      </w:r>
      <w:r w:rsidRPr="00716E11">
        <w:rPr>
          <w:rFonts w:ascii="Times New Roman" w:hAnsi="Times New Roman" w:cs="Times New Roman"/>
        </w:rPr>
        <w:t>,</w:t>
      </w:r>
      <w:r w:rsidRPr="00716E11">
        <w:rPr>
          <w:rFonts w:ascii="Times New Roman" w:hAnsi="Times New Roman" w:cs="Times New Roman"/>
          <w:spacing w:val="-9"/>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que</w:t>
      </w:r>
      <w:r w:rsidRPr="00716E11">
        <w:rPr>
          <w:rFonts w:ascii="Times New Roman" w:hAnsi="Times New Roman" w:cs="Times New Roman"/>
          <w:spacing w:val="-9"/>
        </w:rPr>
        <w:t xml:space="preserve"> </w:t>
      </w: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sejam</w:t>
      </w:r>
      <w:r w:rsidRPr="00716E11">
        <w:rPr>
          <w:rFonts w:ascii="Times New Roman" w:hAnsi="Times New Roman" w:cs="Times New Roman"/>
          <w:spacing w:val="-5"/>
        </w:rPr>
        <w:t xml:space="preserve"> </w:t>
      </w:r>
      <w:r w:rsidRPr="00716E11">
        <w:rPr>
          <w:rFonts w:ascii="Times New Roman" w:hAnsi="Times New Roman" w:cs="Times New Roman"/>
        </w:rPr>
        <w:t>entregues</w:t>
      </w:r>
      <w:r w:rsidRPr="00716E11">
        <w:rPr>
          <w:rFonts w:ascii="Times New Roman" w:hAnsi="Times New Roman" w:cs="Times New Roman"/>
          <w:spacing w:val="-8"/>
        </w:rPr>
        <w:t xml:space="preserve"> </w:t>
      </w:r>
      <w:r w:rsidRPr="00716E11">
        <w:rPr>
          <w:rFonts w:ascii="Times New Roman" w:hAnsi="Times New Roman" w:cs="Times New Roman"/>
        </w:rPr>
        <w:t>no</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9"/>
        </w:rPr>
        <w:t xml:space="preserve"> </w:t>
      </w:r>
      <w:r w:rsidRPr="00716E11">
        <w:rPr>
          <w:rFonts w:ascii="Times New Roman" w:hAnsi="Times New Roman" w:cs="Times New Roman"/>
        </w:rPr>
        <w:t>determinado,</w:t>
      </w:r>
      <w:r w:rsidRPr="00716E11">
        <w:rPr>
          <w:rFonts w:ascii="Times New Roman" w:hAnsi="Times New Roman" w:cs="Times New Roman"/>
          <w:spacing w:val="-9"/>
        </w:rPr>
        <w:t xml:space="preserve"> </w:t>
      </w:r>
      <w:r w:rsidRPr="00716E11">
        <w:rPr>
          <w:rFonts w:ascii="Times New Roman" w:hAnsi="Times New Roman" w:cs="Times New Roman"/>
        </w:rPr>
        <w:t>sem</w:t>
      </w:r>
      <w:r w:rsidRPr="00716E11">
        <w:rPr>
          <w:rFonts w:ascii="Times New Roman" w:hAnsi="Times New Roman" w:cs="Times New Roman"/>
          <w:spacing w:val="-7"/>
        </w:rPr>
        <w:t xml:space="preserve"> </w:t>
      </w:r>
      <w:r w:rsidRPr="00716E11">
        <w:rPr>
          <w:rFonts w:ascii="Times New Roman" w:hAnsi="Times New Roman" w:cs="Times New Roman"/>
        </w:rPr>
        <w:t>justificativa aceita pelo Pregoeiro, em relação aos itens</w:t>
      </w:r>
    </w:p>
    <w:p w14:paraId="1E19BE08" w14:textId="0A5DD096"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desconto deverá ser ofertado considerando-se a entrega do objeto licitado na sede da Prefeitura Municipal de </w:t>
      </w:r>
      <w:r w:rsidR="00B36EFF" w:rsidRPr="00716E11">
        <w:rPr>
          <w:rFonts w:ascii="Times New Roman" w:hAnsi="Times New Roman" w:cs="Times New Roman"/>
        </w:rPr>
        <w:t>Tarumirim</w:t>
      </w:r>
      <w:r w:rsidRPr="00716E11">
        <w:rPr>
          <w:rFonts w:ascii="Times New Roman" w:hAnsi="Times New Roman" w:cs="Times New Roman"/>
        </w:rPr>
        <w:t xml:space="preserve">, MG, com endereço à </w:t>
      </w:r>
      <w:r w:rsidR="00C06C1F" w:rsidRPr="001E3122">
        <w:rPr>
          <w:rFonts w:ascii="Times New Roman" w:hAnsi="Times New Roman" w:cs="Times New Roman"/>
        </w:rPr>
        <w:t>rua Plautino Soares nº 100, centro, Tarumirim-MG</w:t>
      </w:r>
      <w:r w:rsidRPr="00716E11">
        <w:rPr>
          <w:rFonts w:ascii="Times New Roman" w:hAnsi="Times New Roman" w:cs="Times New Roman"/>
        </w:rPr>
        <w:t>.</w:t>
      </w:r>
    </w:p>
    <w:p w14:paraId="5C9BE94F"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O</w:t>
      </w:r>
      <w:r w:rsidRPr="00716E11">
        <w:rPr>
          <w:rFonts w:ascii="Times New Roman" w:hAnsi="Times New Roman" w:cs="Times New Roman"/>
          <w:spacing w:val="-6"/>
        </w:rPr>
        <w:t xml:space="preserve"> </w:t>
      </w:r>
      <w:r w:rsidRPr="00716E11">
        <w:rPr>
          <w:rFonts w:ascii="Times New Roman" w:hAnsi="Times New Roman" w:cs="Times New Roman"/>
        </w:rPr>
        <w:t>descumprimento</w:t>
      </w:r>
      <w:r w:rsidRPr="00716E11">
        <w:rPr>
          <w:rFonts w:ascii="Times New Roman" w:hAnsi="Times New Roman" w:cs="Times New Roman"/>
          <w:spacing w:val="-8"/>
        </w:rPr>
        <w:t xml:space="preserve"> </w:t>
      </w:r>
      <w:r w:rsidRPr="00716E11">
        <w:rPr>
          <w:rFonts w:ascii="Times New Roman" w:hAnsi="Times New Roman" w:cs="Times New Roman"/>
        </w:rPr>
        <w:t>das</w:t>
      </w:r>
      <w:r w:rsidRPr="00716E11">
        <w:rPr>
          <w:rFonts w:ascii="Times New Roman" w:hAnsi="Times New Roman" w:cs="Times New Roman"/>
          <w:spacing w:val="-7"/>
        </w:rPr>
        <w:t xml:space="preserve"> </w:t>
      </w:r>
      <w:r w:rsidRPr="00716E11">
        <w:rPr>
          <w:rFonts w:ascii="Times New Roman" w:hAnsi="Times New Roman" w:cs="Times New Roman"/>
        </w:rPr>
        <w:t>regras</w:t>
      </w:r>
      <w:r w:rsidRPr="00716E11">
        <w:rPr>
          <w:rFonts w:ascii="Times New Roman" w:hAnsi="Times New Roman" w:cs="Times New Roman"/>
          <w:spacing w:val="-7"/>
        </w:rPr>
        <w:t xml:space="preserve"> </w:t>
      </w:r>
      <w:r w:rsidRPr="00716E11">
        <w:rPr>
          <w:rFonts w:ascii="Times New Roman" w:hAnsi="Times New Roman" w:cs="Times New Roman"/>
        </w:rPr>
        <w:t>supramencionadas</w:t>
      </w:r>
      <w:r w:rsidRPr="00716E11">
        <w:rPr>
          <w:rFonts w:ascii="Times New Roman" w:hAnsi="Times New Roman" w:cs="Times New Roman"/>
          <w:spacing w:val="-7"/>
        </w:rPr>
        <w:t xml:space="preserve"> </w:t>
      </w:r>
      <w:r w:rsidRPr="00716E11">
        <w:rPr>
          <w:rFonts w:ascii="Times New Roman" w:hAnsi="Times New Roman" w:cs="Times New Roman"/>
        </w:rPr>
        <w:t>pela</w:t>
      </w:r>
      <w:r w:rsidRPr="00716E11">
        <w:rPr>
          <w:rFonts w:ascii="Times New Roman" w:hAnsi="Times New Roman" w:cs="Times New Roman"/>
          <w:spacing w:val="-6"/>
        </w:rPr>
        <w:t xml:space="preserve"> </w:t>
      </w:r>
      <w:r w:rsidRPr="00716E11">
        <w:rPr>
          <w:rFonts w:ascii="Times New Roman" w:hAnsi="Times New Roman" w:cs="Times New Roman"/>
        </w:rPr>
        <w:t>Administração</w:t>
      </w:r>
      <w:r w:rsidRPr="00716E11">
        <w:rPr>
          <w:rFonts w:ascii="Times New Roman" w:hAnsi="Times New Roman" w:cs="Times New Roman"/>
          <w:spacing w:val="-6"/>
        </w:rPr>
        <w:t xml:space="preserve"> </w:t>
      </w:r>
      <w:r w:rsidRPr="00716E11">
        <w:rPr>
          <w:rFonts w:ascii="Times New Roman" w:hAnsi="Times New Roman" w:cs="Times New Roman"/>
        </w:rPr>
        <w:t>por</w:t>
      </w:r>
      <w:r w:rsidRPr="00716E11">
        <w:rPr>
          <w:rFonts w:ascii="Times New Roman" w:hAnsi="Times New Roman" w:cs="Times New Roman"/>
          <w:spacing w:val="-7"/>
        </w:rPr>
        <w:t xml:space="preserve"> </w:t>
      </w:r>
      <w:r w:rsidRPr="00716E11">
        <w:rPr>
          <w:rFonts w:ascii="Times New Roman" w:hAnsi="Times New Roman" w:cs="Times New Roman"/>
        </w:rPr>
        <w:t>parte</w:t>
      </w:r>
      <w:r w:rsidRPr="00716E11">
        <w:rPr>
          <w:rFonts w:ascii="Times New Roman" w:hAnsi="Times New Roman" w:cs="Times New Roman"/>
          <w:spacing w:val="-5"/>
        </w:rPr>
        <w:t xml:space="preserve"> </w:t>
      </w:r>
      <w:r w:rsidRPr="00716E11">
        <w:rPr>
          <w:rFonts w:ascii="Times New Roman" w:hAnsi="Times New Roman" w:cs="Times New Roman"/>
        </w:rPr>
        <w:t>dos</w:t>
      </w:r>
      <w:r w:rsidRPr="00716E11">
        <w:rPr>
          <w:rFonts w:ascii="Times New Roman" w:hAnsi="Times New Roman" w:cs="Times New Roman"/>
          <w:spacing w:val="-6"/>
        </w:rPr>
        <w:t xml:space="preserve"> </w:t>
      </w:r>
      <w:r w:rsidRPr="00716E11">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Assinatura</w:t>
      </w:r>
      <w:r w:rsidRPr="00716E11">
        <w:rPr>
          <w:rFonts w:ascii="Times New Roman" w:hAnsi="Times New Roman" w:cs="Times New Roman"/>
          <w:spacing w:val="-8"/>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7"/>
        </w:rPr>
        <w:t xml:space="preserve"> </w:t>
      </w:r>
      <w:r w:rsidRPr="00716E11">
        <w:rPr>
          <w:rFonts w:ascii="Times New Roman" w:hAnsi="Times New Roman" w:cs="Times New Roman"/>
        </w:rPr>
        <w:t>para</w:t>
      </w:r>
      <w:r w:rsidRPr="00716E11">
        <w:rPr>
          <w:rFonts w:ascii="Times New Roman" w:hAnsi="Times New Roman" w:cs="Times New Roman"/>
          <w:spacing w:val="-7"/>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adoção</w:t>
      </w:r>
      <w:r w:rsidRPr="00716E11">
        <w:rPr>
          <w:rFonts w:ascii="Times New Roman" w:hAnsi="Times New Roman" w:cs="Times New Roman"/>
          <w:spacing w:val="-7"/>
        </w:rPr>
        <w:t xml:space="preserve"> </w:t>
      </w:r>
      <w:r w:rsidRPr="00716E11">
        <w:rPr>
          <w:rFonts w:ascii="Times New Roman" w:hAnsi="Times New Roman" w:cs="Times New Roman"/>
        </w:rPr>
        <w:t>das</w:t>
      </w:r>
      <w:r w:rsidRPr="00716E11">
        <w:rPr>
          <w:rFonts w:ascii="Times New Roman" w:hAnsi="Times New Roman" w:cs="Times New Roman"/>
          <w:spacing w:val="-8"/>
        </w:rPr>
        <w:t xml:space="preserve"> </w:t>
      </w:r>
      <w:r w:rsidRPr="00716E11">
        <w:rPr>
          <w:rFonts w:ascii="Times New Roman" w:hAnsi="Times New Roman" w:cs="Times New Roman"/>
        </w:rPr>
        <w:t>medidas</w:t>
      </w:r>
      <w:r w:rsidRPr="00716E11">
        <w:rPr>
          <w:rFonts w:ascii="Times New Roman" w:hAnsi="Times New Roman" w:cs="Times New Roman"/>
          <w:spacing w:val="-8"/>
        </w:rPr>
        <w:t xml:space="preserve"> </w:t>
      </w:r>
      <w:r w:rsidRPr="00716E11">
        <w:rPr>
          <w:rFonts w:ascii="Times New Roman" w:hAnsi="Times New Roman" w:cs="Times New Roman"/>
        </w:rPr>
        <w:t>necessárias</w:t>
      </w:r>
      <w:r w:rsidRPr="00716E11">
        <w:rPr>
          <w:rFonts w:ascii="Times New Roman" w:hAnsi="Times New Roman" w:cs="Times New Roman"/>
          <w:spacing w:val="-8"/>
        </w:rPr>
        <w:t xml:space="preserve"> </w:t>
      </w:r>
      <w:r w:rsidRPr="00716E11">
        <w:rPr>
          <w:rFonts w:ascii="Times New Roman" w:hAnsi="Times New Roman" w:cs="Times New Roman"/>
        </w:rPr>
        <w:t>ao</w:t>
      </w:r>
      <w:r w:rsidRPr="00716E11">
        <w:rPr>
          <w:rFonts w:ascii="Times New Roman" w:hAnsi="Times New Roman" w:cs="Times New Roman"/>
          <w:spacing w:val="-7"/>
        </w:rPr>
        <w:t xml:space="preserve"> </w:t>
      </w:r>
      <w:r w:rsidRPr="00716E11">
        <w:rPr>
          <w:rFonts w:ascii="Times New Roman" w:hAnsi="Times New Roman" w:cs="Times New Roman"/>
        </w:rPr>
        <w:t>exato</w:t>
      </w:r>
      <w:r w:rsidRPr="00716E11">
        <w:rPr>
          <w:rFonts w:ascii="Times New Roman" w:hAnsi="Times New Roman" w:cs="Times New Roman"/>
          <w:spacing w:val="-7"/>
        </w:rPr>
        <w:t xml:space="preserve"> </w:t>
      </w:r>
      <w:r w:rsidRPr="00716E11">
        <w:rPr>
          <w:rFonts w:ascii="Times New Roman" w:hAnsi="Times New Roman" w:cs="Times New Roman"/>
        </w:rPr>
        <w:t>cumprimento</w:t>
      </w:r>
      <w:r w:rsidRPr="00716E11">
        <w:rPr>
          <w:rFonts w:ascii="Times New Roman" w:hAnsi="Times New Roman" w:cs="Times New Roman"/>
          <w:spacing w:val="-9"/>
        </w:rPr>
        <w:t xml:space="preserve"> </w:t>
      </w:r>
      <w:r w:rsidRPr="00716E11">
        <w:rPr>
          <w:rFonts w:ascii="Times New Roman" w:hAnsi="Times New Roman" w:cs="Times New Roman"/>
        </w:rPr>
        <w:t>da</w:t>
      </w:r>
      <w:r w:rsidRPr="00716E11">
        <w:rPr>
          <w:rFonts w:ascii="Times New Roman" w:hAnsi="Times New Roman" w:cs="Times New Roman"/>
          <w:spacing w:val="-7"/>
        </w:rPr>
        <w:t xml:space="preserve"> </w:t>
      </w:r>
      <w:r w:rsidRPr="00716E11">
        <w:rPr>
          <w:rFonts w:ascii="Times New Roman" w:hAnsi="Times New Roman" w:cs="Times New Roman"/>
        </w:rPr>
        <w:t>lei,</w:t>
      </w:r>
      <w:r w:rsidRPr="00716E11">
        <w:rPr>
          <w:rFonts w:ascii="Times New Roman" w:hAnsi="Times New Roman" w:cs="Times New Roman"/>
          <w:spacing w:val="-6"/>
        </w:rPr>
        <w:t xml:space="preserve"> </w:t>
      </w:r>
      <w:r w:rsidRPr="00716E11">
        <w:rPr>
          <w:rFonts w:ascii="Times New Roman" w:hAnsi="Times New Roman" w:cs="Times New Roman"/>
        </w:rPr>
        <w:t xml:space="preserve">nos termos do </w:t>
      </w:r>
      <w:hyperlink r:id="rId18">
        <w:r w:rsidRPr="00716E11">
          <w:rPr>
            <w:rFonts w:ascii="Times New Roman" w:hAnsi="Times New Roman" w:cs="Times New Roman"/>
          </w:rPr>
          <w:t>art. 71, inciso IX, da Constituição;</w:t>
        </w:r>
      </w:hyperlink>
    </w:p>
    <w:p w14:paraId="4955C67D" w14:textId="77777777" w:rsidR="000D06DB" w:rsidRPr="00716E11" w:rsidRDefault="00BA0AC3" w:rsidP="00DC7C84">
      <w:pPr>
        <w:pStyle w:val="PargrafodaLista"/>
        <w:numPr>
          <w:ilvl w:val="2"/>
          <w:numId w:val="3"/>
        </w:numPr>
        <w:tabs>
          <w:tab w:val="left" w:pos="846"/>
        </w:tabs>
        <w:spacing w:line="360" w:lineRule="auto"/>
        <w:ind w:left="142" w:right="142" w:firstLine="0"/>
        <w:rPr>
          <w:rFonts w:ascii="Times New Roman" w:hAnsi="Times New Roman" w:cs="Times New Roman"/>
          <w:b/>
        </w:rPr>
      </w:pPr>
      <w:r w:rsidRPr="00716E11">
        <w:rPr>
          <w:rFonts w:ascii="Times New Roman" w:hAnsi="Times New Roman" w:cs="Times New Roman"/>
        </w:rPr>
        <w:t>Condenação dos agentes públicos responsáveis e da empresa contratada ao pagamento dos prejuízos ao erário, caso verificada a ocorrência</w:t>
      </w:r>
      <w:r w:rsidRPr="00716E11">
        <w:rPr>
          <w:rFonts w:ascii="Times New Roman" w:hAnsi="Times New Roman" w:cs="Times New Roman"/>
          <w:spacing w:val="-2"/>
        </w:rPr>
        <w:t xml:space="preserve"> </w:t>
      </w:r>
      <w:r w:rsidRPr="00716E11">
        <w:rPr>
          <w:rFonts w:ascii="Times New Roman" w:hAnsi="Times New Roman" w:cs="Times New Roman"/>
        </w:rPr>
        <w:t>de</w:t>
      </w:r>
      <w:r w:rsidRPr="00716E11">
        <w:rPr>
          <w:rFonts w:ascii="Times New Roman" w:hAnsi="Times New Roman" w:cs="Times New Roman"/>
          <w:spacing w:val="-2"/>
        </w:rPr>
        <w:t xml:space="preserve"> </w:t>
      </w:r>
      <w:r w:rsidRPr="00716E11">
        <w:rPr>
          <w:rFonts w:ascii="Times New Roman" w:hAnsi="Times New Roman" w:cs="Times New Roman"/>
        </w:rPr>
        <w:t>superfaturamento</w:t>
      </w:r>
      <w:r w:rsidRPr="00716E11">
        <w:rPr>
          <w:rFonts w:ascii="Times New Roman" w:hAnsi="Times New Roman" w:cs="Times New Roman"/>
          <w:spacing w:val="-2"/>
        </w:rPr>
        <w:t xml:space="preserve"> </w:t>
      </w:r>
      <w:r w:rsidRPr="00716E11">
        <w:rPr>
          <w:rFonts w:ascii="Times New Roman" w:hAnsi="Times New Roman" w:cs="Times New Roman"/>
        </w:rPr>
        <w:t>por</w:t>
      </w:r>
      <w:r w:rsidRPr="00716E11">
        <w:rPr>
          <w:rFonts w:ascii="Times New Roman" w:hAnsi="Times New Roman" w:cs="Times New Roman"/>
          <w:spacing w:val="-1"/>
        </w:rPr>
        <w:t xml:space="preserve"> </w:t>
      </w:r>
      <w:r w:rsidRPr="00716E11">
        <w:rPr>
          <w:rFonts w:ascii="Times New Roman" w:hAnsi="Times New Roman" w:cs="Times New Roman"/>
        </w:rPr>
        <w:t>sobrepreço</w:t>
      </w:r>
      <w:r w:rsidRPr="00716E11">
        <w:rPr>
          <w:rFonts w:ascii="Times New Roman" w:hAnsi="Times New Roman" w:cs="Times New Roman"/>
          <w:spacing w:val="-2"/>
        </w:rPr>
        <w:t xml:space="preserve"> </w:t>
      </w:r>
      <w:r w:rsidRPr="00716E11">
        <w:rPr>
          <w:rFonts w:ascii="Times New Roman" w:hAnsi="Times New Roman" w:cs="Times New Roman"/>
        </w:rPr>
        <w:t xml:space="preserve">na execução do </w:t>
      </w:r>
      <w:r w:rsidRPr="00716E11">
        <w:rPr>
          <w:rFonts w:ascii="Times New Roman" w:hAnsi="Times New Roman" w:cs="Times New Roman"/>
          <w:spacing w:val="-2"/>
        </w:rPr>
        <w:t>Contrato.</w:t>
      </w:r>
    </w:p>
    <w:p w14:paraId="7AAC7F5A" w14:textId="77777777" w:rsidR="000D06DB" w:rsidRDefault="00BA0AC3">
      <w:pPr>
        <w:pStyle w:val="Corpodetexto"/>
        <w:spacing w:before="16"/>
        <w:ind w:left="0"/>
        <w:jc w:val="left"/>
      </w:pPr>
      <w:r>
        <w:rPr>
          <w:noProof/>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E6F626"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286275" w:rsidRDefault="00BA0AC3" w:rsidP="00286275">
      <w:pPr>
        <w:pStyle w:val="Ttulo2"/>
        <w:numPr>
          <w:ilvl w:val="0"/>
          <w:numId w:val="3"/>
        </w:numPr>
        <w:tabs>
          <w:tab w:val="left" w:pos="164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JULGAMENTO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DAS</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PROPOSTAS</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E</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FORMULAÇÃO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DE</w:t>
      </w:r>
      <w:r w:rsidRPr="00286275">
        <w:rPr>
          <w:rFonts w:ascii="Times New Roman" w:hAnsi="Times New Roman" w:cs="Times New Roman"/>
          <w:spacing w:val="-9"/>
          <w:sz w:val="24"/>
          <w:szCs w:val="24"/>
        </w:rPr>
        <w:t xml:space="preserve"> </w:t>
      </w:r>
      <w:r w:rsidRPr="00286275">
        <w:rPr>
          <w:rFonts w:ascii="Times New Roman" w:hAnsi="Times New Roman" w:cs="Times New Roman"/>
          <w:spacing w:val="-2"/>
          <w:sz w:val="24"/>
          <w:szCs w:val="24"/>
        </w:rPr>
        <w:t>LANCES.</w:t>
      </w:r>
    </w:p>
    <w:p w14:paraId="4AA057F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97142C"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045B410D" w14:textId="77777777" w:rsidR="000D06DB" w:rsidRPr="00286275"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286275">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286275">
        <w:rPr>
          <w:rFonts w:ascii="Times New Roman" w:hAnsi="Times New Roman" w:cs="Times New Roman"/>
          <w:spacing w:val="-14"/>
        </w:rPr>
        <w:t xml:space="preserve"> </w:t>
      </w:r>
      <w:r w:rsidRPr="00286275">
        <w:rPr>
          <w:rFonts w:ascii="Times New Roman" w:hAnsi="Times New Roman" w:cs="Times New Roman"/>
        </w:rPr>
        <w:t>as</w:t>
      </w:r>
      <w:r w:rsidRPr="00286275">
        <w:rPr>
          <w:rFonts w:ascii="Times New Roman" w:hAnsi="Times New Roman" w:cs="Times New Roman"/>
          <w:spacing w:val="-14"/>
        </w:rPr>
        <w:t xml:space="preserve"> </w:t>
      </w:r>
      <w:r w:rsidRPr="00286275">
        <w:rPr>
          <w:rFonts w:ascii="Times New Roman" w:hAnsi="Times New Roman" w:cs="Times New Roman"/>
        </w:rPr>
        <w:t>especificações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condições</w:t>
      </w:r>
      <w:r w:rsidRPr="00286275">
        <w:rPr>
          <w:rFonts w:ascii="Times New Roman" w:hAnsi="Times New Roman" w:cs="Times New Roman"/>
          <w:spacing w:val="-14"/>
        </w:rPr>
        <w:t xml:space="preserve"> </w:t>
      </w:r>
      <w:r w:rsidRPr="00286275">
        <w:rPr>
          <w:rFonts w:ascii="Times New Roman" w:hAnsi="Times New Roman" w:cs="Times New Roman"/>
        </w:rPr>
        <w:t>estabelecidas,</w:t>
      </w:r>
      <w:r w:rsidRPr="00286275">
        <w:rPr>
          <w:rFonts w:ascii="Times New Roman" w:hAnsi="Times New Roman" w:cs="Times New Roman"/>
          <w:spacing w:val="-14"/>
        </w:rPr>
        <w:t xml:space="preserve"> </w:t>
      </w:r>
      <w:r w:rsidRPr="00286275">
        <w:rPr>
          <w:rFonts w:ascii="Times New Roman" w:hAnsi="Times New Roman" w:cs="Times New Roman"/>
        </w:rPr>
        <w:t>sendo</w:t>
      </w:r>
      <w:r w:rsidRPr="00286275">
        <w:rPr>
          <w:rFonts w:ascii="Times New Roman" w:hAnsi="Times New Roman" w:cs="Times New Roman"/>
          <w:spacing w:val="-14"/>
        </w:rPr>
        <w:t xml:space="preserve"> </w:t>
      </w:r>
      <w:r w:rsidRPr="00286275">
        <w:rPr>
          <w:rFonts w:ascii="Times New Roman" w:hAnsi="Times New Roman" w:cs="Times New Roman"/>
        </w:rPr>
        <w:t>imediatamente</w:t>
      </w:r>
      <w:r w:rsidRPr="00286275">
        <w:rPr>
          <w:rFonts w:ascii="Times New Roman" w:hAnsi="Times New Roman" w:cs="Times New Roman"/>
          <w:spacing w:val="-14"/>
        </w:rPr>
        <w:t xml:space="preserve"> </w:t>
      </w:r>
      <w:r w:rsidRPr="00286275">
        <w:rPr>
          <w:rFonts w:ascii="Times New Roman" w:hAnsi="Times New Roman" w:cs="Times New Roman"/>
        </w:rPr>
        <w:t>desclassificadas</w:t>
      </w:r>
      <w:r w:rsidRPr="00286275">
        <w:rPr>
          <w:rFonts w:ascii="Times New Roman" w:hAnsi="Times New Roman" w:cs="Times New Roman"/>
          <w:spacing w:val="-14"/>
        </w:rPr>
        <w:t xml:space="preserve"> </w:t>
      </w:r>
      <w:r w:rsidRPr="00286275">
        <w:rPr>
          <w:rFonts w:ascii="Times New Roman" w:hAnsi="Times New Roman" w:cs="Times New Roman"/>
        </w:rPr>
        <w:t>aquelas</w:t>
      </w:r>
      <w:r w:rsidRPr="00286275">
        <w:rPr>
          <w:rFonts w:ascii="Times New Roman" w:hAnsi="Times New Roman" w:cs="Times New Roman"/>
          <w:spacing w:val="-13"/>
        </w:rPr>
        <w:t xml:space="preserve"> </w:t>
      </w:r>
      <w:r w:rsidRPr="00286275">
        <w:rPr>
          <w:rFonts w:ascii="Times New Roman" w:hAnsi="Times New Roman" w:cs="Times New Roman"/>
        </w:rPr>
        <w:t>que estiverem em desacordo e classificadas as que estiverem em acordo.</w:t>
      </w:r>
    </w:p>
    <w:p w14:paraId="3BDB4A8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286275">
        <w:rPr>
          <w:rFonts w:ascii="Times New Roman" w:hAnsi="Times New Roman" w:cs="Times New Roman"/>
        </w:rPr>
        <w:t>Os</w:t>
      </w:r>
      <w:r w:rsidRPr="00286275">
        <w:rPr>
          <w:rFonts w:ascii="Times New Roman" w:hAnsi="Times New Roman" w:cs="Times New Roman"/>
          <w:spacing w:val="-3"/>
        </w:rPr>
        <w:t xml:space="preserve"> </w:t>
      </w:r>
      <w:r w:rsidRPr="00286275">
        <w:rPr>
          <w:rFonts w:ascii="Times New Roman" w:hAnsi="Times New Roman" w:cs="Times New Roman"/>
        </w:rPr>
        <w:t>licitantes</w:t>
      </w:r>
      <w:r w:rsidRPr="00286275">
        <w:rPr>
          <w:rFonts w:ascii="Times New Roman" w:hAnsi="Times New Roman" w:cs="Times New Roman"/>
          <w:spacing w:val="-3"/>
        </w:rPr>
        <w:t xml:space="preserve"> </w:t>
      </w:r>
      <w:r w:rsidRPr="00286275">
        <w:rPr>
          <w:rFonts w:ascii="Times New Roman" w:hAnsi="Times New Roman" w:cs="Times New Roman"/>
        </w:rPr>
        <w:t>poderão</w:t>
      </w:r>
      <w:r w:rsidRPr="00286275">
        <w:rPr>
          <w:rFonts w:ascii="Times New Roman" w:hAnsi="Times New Roman" w:cs="Times New Roman"/>
          <w:spacing w:val="-4"/>
        </w:rPr>
        <w:t xml:space="preserve"> </w:t>
      </w:r>
      <w:r w:rsidRPr="00286275">
        <w:rPr>
          <w:rFonts w:ascii="Times New Roman" w:hAnsi="Times New Roman" w:cs="Times New Roman"/>
        </w:rPr>
        <w:t>retirar</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substituir</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proposta</w:t>
      </w:r>
      <w:r w:rsidRPr="00286275">
        <w:rPr>
          <w:rFonts w:ascii="Times New Roman" w:hAnsi="Times New Roman" w:cs="Times New Roman"/>
          <w:spacing w:val="-2"/>
        </w:rPr>
        <w:t xml:space="preserve"> </w:t>
      </w:r>
      <w:r w:rsidRPr="00286275">
        <w:rPr>
          <w:rFonts w:ascii="Times New Roman" w:hAnsi="Times New Roman" w:cs="Times New Roman"/>
        </w:rPr>
        <w:t>ou os</w:t>
      </w:r>
      <w:r w:rsidRPr="00286275">
        <w:rPr>
          <w:rFonts w:ascii="Times New Roman" w:hAnsi="Times New Roman" w:cs="Times New Roman"/>
          <w:spacing w:val="-1"/>
        </w:rPr>
        <w:t xml:space="preserve"> </w:t>
      </w:r>
      <w:r w:rsidRPr="00286275">
        <w:rPr>
          <w:rFonts w:ascii="Times New Roman" w:hAnsi="Times New Roman" w:cs="Times New Roman"/>
        </w:rPr>
        <w:t>documentos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2"/>
        </w:rPr>
        <w:t xml:space="preserve"> </w:t>
      </w:r>
      <w:r w:rsidRPr="00286275">
        <w:rPr>
          <w:rFonts w:ascii="Times New Roman" w:hAnsi="Times New Roman" w:cs="Times New Roman"/>
        </w:rPr>
        <w:t>habilitação,</w:t>
      </w:r>
      <w:r w:rsidRPr="00286275">
        <w:rPr>
          <w:rFonts w:ascii="Times New Roman" w:hAnsi="Times New Roman" w:cs="Times New Roman"/>
          <w:spacing w:val="-2"/>
        </w:rPr>
        <w:t xml:space="preserve"> </w:t>
      </w:r>
      <w:r w:rsidRPr="00286275">
        <w:rPr>
          <w:rFonts w:ascii="Times New Roman" w:hAnsi="Times New Roman" w:cs="Times New Roman"/>
        </w:rPr>
        <w:t>quando for o caso, anteriormente inseridos no sistema, até a abertura da sessão pública.</w:t>
      </w:r>
    </w:p>
    <w:p w14:paraId="66C78086" w14:textId="77777777" w:rsidR="000D06DB" w:rsidRPr="00C06C1F" w:rsidRDefault="00BA0AC3" w:rsidP="00C06C1F">
      <w:pPr>
        <w:widowControl/>
        <w:numPr>
          <w:ilvl w:val="1"/>
          <w:numId w:val="3"/>
        </w:numPr>
        <w:pBdr>
          <w:top w:val="nil"/>
          <w:left w:val="nil"/>
          <w:bottom w:val="nil"/>
          <w:right w:val="nil"/>
          <w:between w:val="nil"/>
        </w:pBdr>
        <w:tabs>
          <w:tab w:val="left" w:pos="709"/>
        </w:tabs>
        <w:autoSpaceDE/>
        <w:autoSpaceDN/>
        <w:spacing w:line="276" w:lineRule="auto"/>
        <w:ind w:left="0" w:firstLine="0"/>
        <w:jc w:val="both"/>
        <w:rPr>
          <w:rFonts w:ascii="Times New Roman" w:hAnsi="Times New Roman" w:cs="Times New Roman"/>
          <w:b/>
          <w:bCs/>
        </w:rPr>
      </w:pPr>
      <w:r w:rsidRPr="00C06C1F">
        <w:rPr>
          <w:rFonts w:ascii="Segoe UI" w:eastAsia="Arial" w:hAnsi="Segoe UI" w:cs="Segoe UI"/>
          <w:b/>
          <w:color w:val="000000"/>
          <w:sz w:val="20"/>
          <w:szCs w:val="20"/>
          <w:lang w:eastAsia="pt-BR"/>
        </w:rPr>
        <w:t>SERÁ DESCLASSIFICADA A PROPOSTA QUE IDENTIFIQUE O LICITANTE.</w:t>
      </w:r>
    </w:p>
    <w:p w14:paraId="0E9A8035"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12"/>
        </w:rPr>
        <w:t xml:space="preserve"> </w:t>
      </w:r>
      <w:r w:rsidRPr="00286275">
        <w:rPr>
          <w:rFonts w:ascii="Times New Roman" w:hAnsi="Times New Roman" w:cs="Times New Roman"/>
        </w:rPr>
        <w:t>desclassificação</w:t>
      </w:r>
      <w:r w:rsidRPr="00286275">
        <w:rPr>
          <w:rFonts w:ascii="Times New Roman" w:hAnsi="Times New Roman" w:cs="Times New Roman"/>
          <w:spacing w:val="-12"/>
        </w:rPr>
        <w:t xml:space="preserve"> </w:t>
      </w:r>
      <w:r w:rsidRPr="00286275">
        <w:rPr>
          <w:rFonts w:ascii="Times New Roman" w:hAnsi="Times New Roman" w:cs="Times New Roman"/>
        </w:rPr>
        <w:t>será</w:t>
      </w:r>
      <w:r w:rsidRPr="00286275">
        <w:rPr>
          <w:rFonts w:ascii="Times New Roman" w:hAnsi="Times New Roman" w:cs="Times New Roman"/>
          <w:spacing w:val="-9"/>
        </w:rPr>
        <w:t xml:space="preserve"> </w:t>
      </w:r>
      <w:r w:rsidRPr="00286275">
        <w:rPr>
          <w:rFonts w:ascii="Times New Roman" w:hAnsi="Times New Roman" w:cs="Times New Roman"/>
        </w:rPr>
        <w:t>sempre</w:t>
      </w:r>
      <w:r w:rsidRPr="00286275">
        <w:rPr>
          <w:rFonts w:ascii="Times New Roman" w:hAnsi="Times New Roman" w:cs="Times New Roman"/>
          <w:spacing w:val="-13"/>
        </w:rPr>
        <w:t xml:space="preserve"> </w:t>
      </w:r>
      <w:r w:rsidRPr="00286275">
        <w:rPr>
          <w:rFonts w:ascii="Times New Roman" w:hAnsi="Times New Roman" w:cs="Times New Roman"/>
        </w:rPr>
        <w:t>fundamentada</w:t>
      </w:r>
      <w:r w:rsidRPr="00286275">
        <w:rPr>
          <w:rFonts w:ascii="Times New Roman" w:hAnsi="Times New Roman" w:cs="Times New Roman"/>
          <w:spacing w:val="-9"/>
        </w:rPr>
        <w:t xml:space="preserve"> </w:t>
      </w:r>
      <w:r w:rsidRPr="00286275">
        <w:rPr>
          <w:rFonts w:ascii="Times New Roman" w:hAnsi="Times New Roman" w:cs="Times New Roman"/>
        </w:rPr>
        <w:t>e</w:t>
      </w:r>
      <w:r w:rsidRPr="00286275">
        <w:rPr>
          <w:rFonts w:ascii="Times New Roman" w:hAnsi="Times New Roman" w:cs="Times New Roman"/>
          <w:spacing w:val="-11"/>
        </w:rPr>
        <w:t xml:space="preserve"> </w:t>
      </w:r>
      <w:r w:rsidRPr="00286275">
        <w:rPr>
          <w:rFonts w:ascii="Times New Roman" w:hAnsi="Times New Roman" w:cs="Times New Roman"/>
        </w:rPr>
        <w:t>registrada</w:t>
      </w:r>
      <w:r w:rsidRPr="00286275">
        <w:rPr>
          <w:rFonts w:ascii="Times New Roman" w:hAnsi="Times New Roman" w:cs="Times New Roman"/>
          <w:spacing w:val="-9"/>
        </w:rPr>
        <w:t xml:space="preserve"> </w:t>
      </w:r>
      <w:r w:rsidRPr="00286275">
        <w:rPr>
          <w:rFonts w:ascii="Times New Roman" w:hAnsi="Times New Roman" w:cs="Times New Roman"/>
        </w:rPr>
        <w:t>no</w:t>
      </w:r>
      <w:r w:rsidRPr="00286275">
        <w:rPr>
          <w:rFonts w:ascii="Times New Roman" w:hAnsi="Times New Roman" w:cs="Times New Roman"/>
          <w:spacing w:val="-10"/>
        </w:rPr>
        <w:t xml:space="preserve"> </w:t>
      </w:r>
      <w:r w:rsidRPr="00286275">
        <w:rPr>
          <w:rFonts w:ascii="Times New Roman" w:hAnsi="Times New Roman" w:cs="Times New Roman"/>
        </w:rPr>
        <w:t>sistema,</w:t>
      </w:r>
      <w:r w:rsidRPr="00286275">
        <w:rPr>
          <w:rFonts w:ascii="Times New Roman" w:hAnsi="Times New Roman" w:cs="Times New Roman"/>
          <w:spacing w:val="-12"/>
        </w:rPr>
        <w:t xml:space="preserve"> </w:t>
      </w:r>
      <w:r w:rsidRPr="00286275">
        <w:rPr>
          <w:rFonts w:ascii="Times New Roman" w:hAnsi="Times New Roman" w:cs="Times New Roman"/>
        </w:rPr>
        <w:t>com</w:t>
      </w:r>
      <w:r w:rsidRPr="00286275">
        <w:rPr>
          <w:rFonts w:ascii="Times New Roman" w:hAnsi="Times New Roman" w:cs="Times New Roman"/>
          <w:spacing w:val="-1"/>
        </w:rPr>
        <w:t xml:space="preserve"> </w:t>
      </w:r>
      <w:r w:rsidRPr="00286275">
        <w:rPr>
          <w:rFonts w:ascii="Times New Roman" w:hAnsi="Times New Roman" w:cs="Times New Roman"/>
        </w:rPr>
        <w:t>acompanhamento em tempo real por todos os participantes.</w:t>
      </w:r>
    </w:p>
    <w:p w14:paraId="58351777"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desclassificação</w:t>
      </w:r>
      <w:r w:rsidRPr="00286275">
        <w:rPr>
          <w:rFonts w:ascii="Times New Roman" w:hAnsi="Times New Roman" w:cs="Times New Roman"/>
          <w:spacing w:val="40"/>
        </w:rPr>
        <w:t xml:space="preserve"> </w:t>
      </w:r>
      <w:r w:rsidRPr="00286275">
        <w:rPr>
          <w:rFonts w:ascii="Times New Roman" w:hAnsi="Times New Roman" w:cs="Times New Roman"/>
        </w:rPr>
        <w:t>da</w:t>
      </w:r>
      <w:r w:rsidRPr="00286275">
        <w:rPr>
          <w:rFonts w:ascii="Times New Roman" w:hAnsi="Times New Roman" w:cs="Times New Roman"/>
          <w:spacing w:val="40"/>
        </w:rPr>
        <w:t xml:space="preserve"> </w:t>
      </w:r>
      <w:r w:rsidRPr="00286275">
        <w:rPr>
          <w:rFonts w:ascii="Times New Roman" w:hAnsi="Times New Roman" w:cs="Times New Roman"/>
        </w:rPr>
        <w:t>proposta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impede</w:t>
      </w:r>
      <w:r w:rsidRPr="00286275">
        <w:rPr>
          <w:rFonts w:ascii="Times New Roman" w:hAnsi="Times New Roman" w:cs="Times New Roman"/>
          <w:spacing w:val="40"/>
        </w:rPr>
        <w:t xml:space="preserve"> </w:t>
      </w: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seu</w:t>
      </w:r>
      <w:r w:rsidRPr="00286275">
        <w:rPr>
          <w:rFonts w:ascii="Times New Roman" w:hAnsi="Times New Roman" w:cs="Times New Roman"/>
          <w:spacing w:val="40"/>
        </w:rPr>
        <w:t xml:space="preserve"> </w:t>
      </w:r>
      <w:r w:rsidRPr="00286275">
        <w:rPr>
          <w:rFonts w:ascii="Times New Roman" w:hAnsi="Times New Roman" w:cs="Times New Roman"/>
        </w:rPr>
        <w:t>julgamento</w:t>
      </w:r>
      <w:r w:rsidRPr="00286275">
        <w:rPr>
          <w:rFonts w:ascii="Times New Roman" w:hAnsi="Times New Roman" w:cs="Times New Roman"/>
          <w:spacing w:val="40"/>
        </w:rPr>
        <w:t xml:space="preserve"> </w:t>
      </w:r>
      <w:r w:rsidRPr="00286275">
        <w:rPr>
          <w:rFonts w:ascii="Times New Roman" w:hAnsi="Times New Roman" w:cs="Times New Roman"/>
        </w:rPr>
        <w:t>definitivo</w:t>
      </w:r>
      <w:r w:rsidRPr="00286275">
        <w:rPr>
          <w:rFonts w:ascii="Times New Roman" w:hAnsi="Times New Roman" w:cs="Times New Roman"/>
          <w:spacing w:val="40"/>
        </w:rPr>
        <w:t xml:space="preserve"> </w:t>
      </w:r>
      <w:r w:rsidRPr="00286275">
        <w:rPr>
          <w:rFonts w:ascii="Times New Roman" w:hAnsi="Times New Roman" w:cs="Times New Roman"/>
        </w:rPr>
        <w:t>em</w:t>
      </w:r>
      <w:r w:rsidRPr="00286275">
        <w:rPr>
          <w:rFonts w:ascii="Times New Roman" w:hAnsi="Times New Roman" w:cs="Times New Roman"/>
          <w:spacing w:val="40"/>
        </w:rPr>
        <w:t xml:space="preserve"> </w:t>
      </w:r>
      <w:r w:rsidRPr="00286275">
        <w:rPr>
          <w:rFonts w:ascii="Times New Roman" w:hAnsi="Times New Roman" w:cs="Times New Roman"/>
        </w:rPr>
        <w:t>sentido contrário, levado a efeito na fase de aceitação.</w:t>
      </w:r>
    </w:p>
    <w:p w14:paraId="07D22280"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sistema</w:t>
      </w:r>
      <w:r w:rsidRPr="00286275">
        <w:rPr>
          <w:rFonts w:ascii="Times New Roman" w:hAnsi="Times New Roman" w:cs="Times New Roman"/>
          <w:spacing w:val="40"/>
        </w:rPr>
        <w:t xml:space="preserve"> </w:t>
      </w:r>
      <w:r w:rsidRPr="00286275">
        <w:rPr>
          <w:rFonts w:ascii="Times New Roman" w:hAnsi="Times New Roman" w:cs="Times New Roman"/>
        </w:rPr>
        <w:t>ordenará</w:t>
      </w:r>
      <w:r w:rsidRPr="00286275">
        <w:rPr>
          <w:rFonts w:ascii="Times New Roman" w:hAnsi="Times New Roman" w:cs="Times New Roman"/>
          <w:spacing w:val="40"/>
        </w:rPr>
        <w:t xml:space="preserve"> </w:t>
      </w:r>
      <w:r w:rsidRPr="00286275">
        <w:rPr>
          <w:rFonts w:ascii="Times New Roman" w:hAnsi="Times New Roman" w:cs="Times New Roman"/>
        </w:rPr>
        <w:t>automaticamente</w:t>
      </w:r>
      <w:r w:rsidRPr="00286275">
        <w:rPr>
          <w:rFonts w:ascii="Times New Roman" w:hAnsi="Times New Roman" w:cs="Times New Roman"/>
          <w:spacing w:val="40"/>
        </w:rPr>
        <w:t xml:space="preserve"> </w:t>
      </w:r>
      <w:r w:rsidRPr="00286275">
        <w:rPr>
          <w:rFonts w:ascii="Times New Roman" w:hAnsi="Times New Roman" w:cs="Times New Roman"/>
        </w:rPr>
        <w:t>as</w:t>
      </w:r>
      <w:r w:rsidRPr="00286275">
        <w:rPr>
          <w:rFonts w:ascii="Times New Roman" w:hAnsi="Times New Roman" w:cs="Times New Roman"/>
          <w:spacing w:val="40"/>
        </w:rPr>
        <w:t xml:space="preserve"> </w:t>
      </w:r>
      <w:r w:rsidRPr="00286275">
        <w:rPr>
          <w:rFonts w:ascii="Times New Roman" w:hAnsi="Times New Roman" w:cs="Times New Roman"/>
        </w:rPr>
        <w:t>propostas</w:t>
      </w:r>
      <w:r w:rsidRPr="00286275">
        <w:rPr>
          <w:rFonts w:ascii="Times New Roman" w:hAnsi="Times New Roman" w:cs="Times New Roman"/>
          <w:spacing w:val="40"/>
        </w:rPr>
        <w:t xml:space="preserve"> </w:t>
      </w:r>
      <w:r w:rsidRPr="00286275">
        <w:rPr>
          <w:rFonts w:ascii="Times New Roman" w:hAnsi="Times New Roman" w:cs="Times New Roman"/>
        </w:rPr>
        <w:t>classificadas,</w:t>
      </w:r>
      <w:r w:rsidRPr="00286275">
        <w:rPr>
          <w:rFonts w:ascii="Times New Roman" w:hAnsi="Times New Roman" w:cs="Times New Roman"/>
          <w:spacing w:val="40"/>
        </w:rPr>
        <w:t xml:space="preserve"> </w:t>
      </w:r>
      <w:r w:rsidRPr="00286275">
        <w:rPr>
          <w:rFonts w:ascii="Times New Roman" w:hAnsi="Times New Roman" w:cs="Times New Roman"/>
        </w:rPr>
        <w:t>sendo</w:t>
      </w:r>
      <w:r w:rsidRPr="00286275">
        <w:rPr>
          <w:rFonts w:ascii="Times New Roman" w:hAnsi="Times New Roman" w:cs="Times New Roman"/>
          <w:spacing w:val="40"/>
        </w:rPr>
        <w:t xml:space="preserve"> </w:t>
      </w:r>
      <w:r w:rsidRPr="00286275">
        <w:rPr>
          <w:rFonts w:ascii="Times New Roman" w:hAnsi="Times New Roman" w:cs="Times New Roman"/>
        </w:rPr>
        <w:t>que</w:t>
      </w:r>
      <w:r w:rsidRPr="00286275">
        <w:rPr>
          <w:rFonts w:ascii="Times New Roman" w:hAnsi="Times New Roman" w:cs="Times New Roman"/>
          <w:spacing w:val="40"/>
        </w:rPr>
        <w:t xml:space="preserve"> </w:t>
      </w:r>
      <w:r w:rsidRPr="00286275">
        <w:rPr>
          <w:rFonts w:ascii="Times New Roman" w:hAnsi="Times New Roman" w:cs="Times New Roman"/>
        </w:rPr>
        <w:t>somente</w:t>
      </w:r>
      <w:r w:rsidRPr="00286275">
        <w:rPr>
          <w:rFonts w:ascii="Times New Roman" w:hAnsi="Times New Roman" w:cs="Times New Roman"/>
          <w:spacing w:val="40"/>
        </w:rPr>
        <w:t xml:space="preserve"> </w:t>
      </w:r>
      <w:r w:rsidRPr="00286275">
        <w:rPr>
          <w:rFonts w:ascii="Times New Roman" w:hAnsi="Times New Roman" w:cs="Times New Roman"/>
        </w:rPr>
        <w:t>estas participarão da fase de lances.</w:t>
      </w:r>
    </w:p>
    <w:p w14:paraId="23823C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spacing w:val="-2"/>
        </w:rPr>
        <w:lastRenderedPageBreak/>
        <w:t>O</w:t>
      </w:r>
      <w:r w:rsidRPr="00286275">
        <w:rPr>
          <w:rFonts w:ascii="Times New Roman" w:hAnsi="Times New Roman" w:cs="Times New Roman"/>
          <w:spacing w:val="-8"/>
        </w:rPr>
        <w:t xml:space="preserve"> </w:t>
      </w:r>
      <w:r w:rsidRPr="00286275">
        <w:rPr>
          <w:rFonts w:ascii="Times New Roman" w:hAnsi="Times New Roman" w:cs="Times New Roman"/>
          <w:spacing w:val="-2"/>
        </w:rPr>
        <w:t>sistema</w:t>
      </w:r>
      <w:r w:rsidRPr="00286275">
        <w:rPr>
          <w:rFonts w:ascii="Times New Roman" w:hAnsi="Times New Roman" w:cs="Times New Roman"/>
          <w:spacing w:val="-8"/>
        </w:rPr>
        <w:t xml:space="preserve"> </w:t>
      </w:r>
      <w:r w:rsidRPr="00286275">
        <w:rPr>
          <w:rFonts w:ascii="Times New Roman" w:hAnsi="Times New Roman" w:cs="Times New Roman"/>
          <w:spacing w:val="-2"/>
        </w:rPr>
        <w:t>disponibilizará</w:t>
      </w:r>
      <w:r w:rsidRPr="00286275">
        <w:rPr>
          <w:rFonts w:ascii="Times New Roman" w:hAnsi="Times New Roman" w:cs="Times New Roman"/>
          <w:spacing w:val="-9"/>
        </w:rPr>
        <w:t xml:space="preserve"> </w:t>
      </w:r>
      <w:r w:rsidRPr="00286275">
        <w:rPr>
          <w:rFonts w:ascii="Times New Roman" w:hAnsi="Times New Roman" w:cs="Times New Roman"/>
          <w:spacing w:val="-2"/>
        </w:rPr>
        <w:t>campo</w:t>
      </w:r>
      <w:r w:rsidRPr="00286275">
        <w:rPr>
          <w:rFonts w:ascii="Times New Roman" w:hAnsi="Times New Roman" w:cs="Times New Roman"/>
          <w:spacing w:val="-9"/>
        </w:rPr>
        <w:t xml:space="preserve"> </w:t>
      </w:r>
      <w:r w:rsidRPr="00286275">
        <w:rPr>
          <w:rFonts w:ascii="Times New Roman" w:hAnsi="Times New Roman" w:cs="Times New Roman"/>
          <w:spacing w:val="-2"/>
        </w:rPr>
        <w:t>próprio</w:t>
      </w:r>
      <w:r w:rsidRPr="00286275">
        <w:rPr>
          <w:rFonts w:ascii="Times New Roman" w:hAnsi="Times New Roman" w:cs="Times New Roman"/>
          <w:spacing w:val="-6"/>
        </w:rPr>
        <w:t xml:space="preserve"> </w:t>
      </w:r>
      <w:r w:rsidRPr="00286275">
        <w:rPr>
          <w:rFonts w:ascii="Times New Roman" w:hAnsi="Times New Roman" w:cs="Times New Roman"/>
          <w:spacing w:val="-2"/>
        </w:rPr>
        <w:t>para</w:t>
      </w:r>
      <w:r w:rsidRPr="00286275">
        <w:rPr>
          <w:rFonts w:ascii="Times New Roman" w:hAnsi="Times New Roman" w:cs="Times New Roman"/>
          <w:spacing w:val="-6"/>
        </w:rPr>
        <w:t xml:space="preserve"> </w:t>
      </w:r>
      <w:r w:rsidRPr="00286275">
        <w:rPr>
          <w:rFonts w:ascii="Times New Roman" w:hAnsi="Times New Roman" w:cs="Times New Roman"/>
          <w:spacing w:val="-2"/>
        </w:rPr>
        <w:t>troca</w:t>
      </w:r>
      <w:r w:rsidRPr="00286275">
        <w:rPr>
          <w:rFonts w:ascii="Times New Roman" w:hAnsi="Times New Roman" w:cs="Times New Roman"/>
          <w:spacing w:val="-7"/>
        </w:rPr>
        <w:t xml:space="preserve"> </w:t>
      </w:r>
      <w:r w:rsidRPr="00286275">
        <w:rPr>
          <w:rFonts w:ascii="Times New Roman" w:hAnsi="Times New Roman" w:cs="Times New Roman"/>
          <w:spacing w:val="-2"/>
        </w:rPr>
        <w:t>de</w:t>
      </w:r>
      <w:r w:rsidRPr="00286275">
        <w:rPr>
          <w:rFonts w:ascii="Times New Roman" w:hAnsi="Times New Roman" w:cs="Times New Roman"/>
          <w:spacing w:val="-6"/>
        </w:rPr>
        <w:t xml:space="preserve"> </w:t>
      </w:r>
      <w:r w:rsidRPr="00286275">
        <w:rPr>
          <w:rFonts w:ascii="Times New Roman" w:hAnsi="Times New Roman" w:cs="Times New Roman"/>
          <w:spacing w:val="-2"/>
        </w:rPr>
        <w:t>mensagens</w:t>
      </w:r>
      <w:r w:rsidRPr="00286275">
        <w:rPr>
          <w:rFonts w:ascii="Times New Roman" w:hAnsi="Times New Roman" w:cs="Times New Roman"/>
          <w:spacing w:val="-7"/>
        </w:rPr>
        <w:t xml:space="preserve"> </w:t>
      </w:r>
      <w:r w:rsidRPr="00286275">
        <w:rPr>
          <w:rFonts w:ascii="Times New Roman" w:hAnsi="Times New Roman" w:cs="Times New Roman"/>
          <w:spacing w:val="-2"/>
        </w:rPr>
        <w:t>entre</w:t>
      </w:r>
      <w:r w:rsidRPr="00286275">
        <w:rPr>
          <w:rFonts w:ascii="Times New Roman" w:hAnsi="Times New Roman" w:cs="Times New Roman"/>
          <w:spacing w:val="-6"/>
        </w:rPr>
        <w:t xml:space="preserve"> </w:t>
      </w:r>
      <w:r w:rsidRPr="00286275">
        <w:rPr>
          <w:rFonts w:ascii="Times New Roman" w:hAnsi="Times New Roman" w:cs="Times New Roman"/>
          <w:spacing w:val="-2"/>
        </w:rPr>
        <w:t>o</w:t>
      </w:r>
      <w:r w:rsidRPr="00286275">
        <w:rPr>
          <w:rFonts w:ascii="Times New Roman" w:hAnsi="Times New Roman" w:cs="Times New Roman"/>
          <w:spacing w:val="-7"/>
        </w:rPr>
        <w:t xml:space="preserve"> </w:t>
      </w:r>
      <w:r w:rsidRPr="00286275">
        <w:rPr>
          <w:rFonts w:ascii="Times New Roman" w:hAnsi="Times New Roman" w:cs="Times New Roman"/>
          <w:spacing w:val="-2"/>
        </w:rPr>
        <w:t>Pregoeiro</w:t>
      </w:r>
      <w:r w:rsidRPr="00286275">
        <w:rPr>
          <w:rFonts w:ascii="Times New Roman" w:hAnsi="Times New Roman" w:cs="Times New Roman"/>
          <w:spacing w:val="-8"/>
        </w:rPr>
        <w:t xml:space="preserve"> </w:t>
      </w:r>
      <w:r w:rsidRPr="00286275">
        <w:rPr>
          <w:rFonts w:ascii="Times New Roman" w:hAnsi="Times New Roman" w:cs="Times New Roman"/>
          <w:spacing w:val="-2"/>
        </w:rPr>
        <w:t>e</w:t>
      </w:r>
      <w:r w:rsidRPr="00286275">
        <w:rPr>
          <w:rFonts w:ascii="Times New Roman" w:hAnsi="Times New Roman" w:cs="Times New Roman"/>
          <w:spacing w:val="-6"/>
        </w:rPr>
        <w:t xml:space="preserve"> </w:t>
      </w:r>
      <w:r w:rsidRPr="00286275">
        <w:rPr>
          <w:rFonts w:ascii="Times New Roman" w:hAnsi="Times New Roman" w:cs="Times New Roman"/>
          <w:spacing w:val="-2"/>
        </w:rPr>
        <w:t>os</w:t>
      </w:r>
      <w:r w:rsidRPr="00286275">
        <w:rPr>
          <w:rFonts w:ascii="Times New Roman" w:hAnsi="Times New Roman" w:cs="Times New Roman"/>
          <w:spacing w:val="-7"/>
        </w:rPr>
        <w:t xml:space="preserve"> </w:t>
      </w:r>
      <w:r w:rsidRPr="00286275">
        <w:rPr>
          <w:rFonts w:ascii="Times New Roman" w:hAnsi="Times New Roman" w:cs="Times New Roman"/>
          <w:spacing w:val="-2"/>
        </w:rPr>
        <w:t>licitantes.</w:t>
      </w:r>
    </w:p>
    <w:p w14:paraId="5646975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Iniciada</w:t>
      </w:r>
      <w:r w:rsidRPr="00286275">
        <w:rPr>
          <w:rFonts w:ascii="Times New Roman" w:hAnsi="Times New Roman" w:cs="Times New Roman"/>
          <w:spacing w:val="-8"/>
        </w:rPr>
        <w:t xml:space="preserve"> </w:t>
      </w:r>
      <w:r w:rsidRPr="00286275">
        <w:rPr>
          <w:rFonts w:ascii="Times New Roman" w:hAnsi="Times New Roman" w:cs="Times New Roman"/>
        </w:rPr>
        <w:t>a</w:t>
      </w:r>
      <w:r w:rsidRPr="00286275">
        <w:rPr>
          <w:rFonts w:ascii="Times New Roman" w:hAnsi="Times New Roman" w:cs="Times New Roman"/>
          <w:spacing w:val="-8"/>
        </w:rPr>
        <w:t xml:space="preserve"> </w:t>
      </w:r>
      <w:r w:rsidRPr="00286275">
        <w:rPr>
          <w:rFonts w:ascii="Times New Roman" w:hAnsi="Times New Roman" w:cs="Times New Roman"/>
        </w:rPr>
        <w:t>etapa</w:t>
      </w:r>
      <w:r w:rsidRPr="00286275">
        <w:rPr>
          <w:rFonts w:ascii="Times New Roman" w:hAnsi="Times New Roman" w:cs="Times New Roman"/>
          <w:spacing w:val="-8"/>
        </w:rPr>
        <w:t xml:space="preserve"> </w:t>
      </w:r>
      <w:r w:rsidRPr="00286275">
        <w:rPr>
          <w:rFonts w:ascii="Times New Roman" w:hAnsi="Times New Roman" w:cs="Times New Roman"/>
        </w:rPr>
        <w:t>competitiva,</w:t>
      </w:r>
      <w:r w:rsidRPr="00286275">
        <w:rPr>
          <w:rFonts w:ascii="Times New Roman" w:hAnsi="Times New Roman" w:cs="Times New Roman"/>
          <w:spacing w:val="-10"/>
        </w:rPr>
        <w:t xml:space="preserve"> </w:t>
      </w:r>
      <w:r w:rsidRPr="00286275">
        <w:rPr>
          <w:rFonts w:ascii="Times New Roman" w:hAnsi="Times New Roman" w:cs="Times New Roman"/>
        </w:rPr>
        <w:t>os</w:t>
      </w:r>
      <w:r w:rsidRPr="00286275">
        <w:rPr>
          <w:rFonts w:ascii="Times New Roman" w:hAnsi="Times New Roman" w:cs="Times New Roman"/>
          <w:spacing w:val="-7"/>
        </w:rPr>
        <w:t xml:space="preserve"> </w:t>
      </w:r>
      <w:r w:rsidRPr="00286275">
        <w:rPr>
          <w:rFonts w:ascii="Times New Roman" w:hAnsi="Times New Roman" w:cs="Times New Roman"/>
        </w:rPr>
        <w:t>licitantes</w:t>
      </w:r>
      <w:r w:rsidRPr="00286275">
        <w:rPr>
          <w:rFonts w:ascii="Times New Roman" w:hAnsi="Times New Roman" w:cs="Times New Roman"/>
          <w:spacing w:val="-6"/>
        </w:rPr>
        <w:t xml:space="preserve"> </w:t>
      </w:r>
      <w:r w:rsidRPr="00286275">
        <w:rPr>
          <w:rFonts w:ascii="Times New Roman" w:hAnsi="Times New Roman" w:cs="Times New Roman"/>
        </w:rPr>
        <w:t>deverão</w:t>
      </w:r>
      <w:r w:rsidRPr="00286275">
        <w:rPr>
          <w:rFonts w:ascii="Times New Roman" w:hAnsi="Times New Roman" w:cs="Times New Roman"/>
          <w:spacing w:val="-8"/>
        </w:rPr>
        <w:t xml:space="preserve"> </w:t>
      </w:r>
      <w:r w:rsidRPr="00286275">
        <w:rPr>
          <w:rFonts w:ascii="Times New Roman" w:hAnsi="Times New Roman" w:cs="Times New Roman"/>
        </w:rPr>
        <w:t>encaminhar</w:t>
      </w:r>
      <w:r w:rsidRPr="00286275">
        <w:rPr>
          <w:rFonts w:ascii="Times New Roman" w:hAnsi="Times New Roman" w:cs="Times New Roman"/>
          <w:spacing w:val="-9"/>
        </w:rPr>
        <w:t xml:space="preserve"> </w:t>
      </w:r>
      <w:r w:rsidRPr="00286275">
        <w:rPr>
          <w:rFonts w:ascii="Times New Roman" w:hAnsi="Times New Roman" w:cs="Times New Roman"/>
        </w:rPr>
        <w:t>lances</w:t>
      </w:r>
      <w:r w:rsidRPr="00286275">
        <w:rPr>
          <w:rFonts w:ascii="Times New Roman" w:hAnsi="Times New Roman" w:cs="Times New Roman"/>
          <w:spacing w:val="-9"/>
        </w:rPr>
        <w:t xml:space="preserve"> </w:t>
      </w:r>
      <w:r w:rsidRPr="00286275">
        <w:rPr>
          <w:rFonts w:ascii="Times New Roman" w:hAnsi="Times New Roman" w:cs="Times New Roman"/>
        </w:rPr>
        <w:t>exclusivamente</w:t>
      </w:r>
      <w:r w:rsidRPr="00286275">
        <w:rPr>
          <w:rFonts w:ascii="Times New Roman" w:hAnsi="Times New Roman" w:cs="Times New Roman"/>
          <w:spacing w:val="-8"/>
        </w:rPr>
        <w:t xml:space="preserve"> </w:t>
      </w:r>
      <w:r w:rsidRPr="00286275">
        <w:rPr>
          <w:rFonts w:ascii="Times New Roman" w:hAnsi="Times New Roman" w:cs="Times New Roman"/>
        </w:rPr>
        <w:t>por</w:t>
      </w:r>
      <w:r w:rsidRPr="00286275">
        <w:rPr>
          <w:rFonts w:ascii="Times New Roman" w:hAnsi="Times New Roman" w:cs="Times New Roman"/>
          <w:spacing w:val="-7"/>
        </w:rPr>
        <w:t xml:space="preserve"> </w:t>
      </w:r>
      <w:r w:rsidRPr="00286275">
        <w:rPr>
          <w:rFonts w:ascii="Times New Roman" w:hAnsi="Times New Roman" w:cs="Times New Roman"/>
        </w:rPr>
        <w:t>meio</w:t>
      </w:r>
      <w:r w:rsidRPr="00286275">
        <w:rPr>
          <w:rFonts w:ascii="Times New Roman" w:hAnsi="Times New Roman" w:cs="Times New Roman"/>
          <w:spacing w:val="-10"/>
        </w:rPr>
        <w:t xml:space="preserve"> </w:t>
      </w:r>
      <w:r w:rsidRPr="00286275">
        <w:rPr>
          <w:rFonts w:ascii="Times New Roman" w:hAnsi="Times New Roman" w:cs="Times New Roman"/>
        </w:rPr>
        <w:t xml:space="preserve">de sistema eletrônico, sendo imediatamente informados do seu recebimento e do valor consignado no </w:t>
      </w:r>
      <w:r w:rsidRPr="00286275">
        <w:rPr>
          <w:rFonts w:ascii="Times New Roman" w:hAnsi="Times New Roman" w:cs="Times New Roman"/>
          <w:spacing w:val="-2"/>
        </w:rPr>
        <w:t>registro.</w:t>
      </w:r>
    </w:p>
    <w:p w14:paraId="6D29A0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Os licitantes poderão oferecer lances sucessivos, observando o horário fixado para abertura da sessão e as regras estabelecidas no Edital.</w:t>
      </w:r>
    </w:p>
    <w:p w14:paraId="70EE07AF"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somente poderá oferecer lance de valor inferior ao último por ele ofertado e registrado pelo sistema.</w:t>
      </w:r>
    </w:p>
    <w:p w14:paraId="76A9B33E"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238A94D5"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obedecer ao i</w:t>
      </w:r>
      <w:r w:rsidR="00C06C1F">
        <w:rPr>
          <w:rFonts w:ascii="Times New Roman" w:hAnsi="Times New Roman" w:cs="Times New Roman"/>
        </w:rPr>
        <w:t>ntervalo mínimo de 0,10</w:t>
      </w:r>
      <w:r w:rsidR="004D16E2">
        <w:rPr>
          <w:rFonts w:ascii="Times New Roman" w:hAnsi="Times New Roman" w:cs="Times New Roman"/>
        </w:rPr>
        <w:t xml:space="preserve"> </w:t>
      </w:r>
      <w:r w:rsidR="00CB1C74">
        <w:rPr>
          <w:rFonts w:ascii="Times New Roman" w:hAnsi="Times New Roman" w:cs="Times New Roman"/>
        </w:rPr>
        <w:t>(</w:t>
      </w:r>
      <w:r w:rsidR="00C06C1F">
        <w:rPr>
          <w:rFonts w:ascii="Times New Roman" w:hAnsi="Times New Roman" w:cs="Times New Roman"/>
        </w:rPr>
        <w:t>dez centavos</w:t>
      </w:r>
      <w:r w:rsidR="00CB1C74">
        <w:rPr>
          <w:rFonts w:ascii="Times New Roman" w:hAnsi="Times New Roman" w:cs="Times New Roman"/>
        </w:rPr>
        <w:t>).</w:t>
      </w:r>
    </w:p>
    <w:p w14:paraId="5607E3E9"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Excepcionalmente, o pregoeiro poderá, conforme o caso, vislumbrada vantajosidade para a Administração</w:t>
      </w:r>
      <w:r w:rsidRPr="00286275">
        <w:rPr>
          <w:rFonts w:ascii="Times New Roman" w:hAnsi="Times New Roman" w:cs="Times New Roman"/>
          <w:spacing w:val="-14"/>
        </w:rPr>
        <w:t xml:space="preserve"> </w:t>
      </w:r>
      <w:r w:rsidRPr="00286275">
        <w:rPr>
          <w:rFonts w:ascii="Times New Roman" w:hAnsi="Times New Roman" w:cs="Times New Roman"/>
        </w:rPr>
        <w:t>alterar</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3"/>
        </w:rPr>
        <w:t xml:space="preserve"> </w:t>
      </w:r>
      <w:r w:rsidRPr="00286275">
        <w:rPr>
          <w:rFonts w:ascii="Times New Roman" w:hAnsi="Times New Roman" w:cs="Times New Roman"/>
        </w:rPr>
        <w:t>intervalo</w:t>
      </w:r>
      <w:r w:rsidRPr="00286275">
        <w:rPr>
          <w:rFonts w:ascii="Times New Roman" w:hAnsi="Times New Roman" w:cs="Times New Roman"/>
          <w:spacing w:val="-14"/>
        </w:rPr>
        <w:t xml:space="preserve"> </w:t>
      </w:r>
      <w:r w:rsidRPr="00286275">
        <w:rPr>
          <w:rFonts w:ascii="Times New Roman" w:hAnsi="Times New Roman" w:cs="Times New Roman"/>
        </w:rPr>
        <w:t>mínimo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1"/>
        </w:rPr>
        <w:t xml:space="preserve"> </w:t>
      </w:r>
      <w:r w:rsidRPr="00286275">
        <w:rPr>
          <w:rFonts w:ascii="Times New Roman" w:hAnsi="Times New Roman" w:cs="Times New Roman"/>
        </w:rPr>
        <w:t>da</w:t>
      </w:r>
      <w:r w:rsidRPr="00286275">
        <w:rPr>
          <w:rFonts w:ascii="Times New Roman" w:hAnsi="Times New Roman" w:cs="Times New Roman"/>
          <w:spacing w:val="-13"/>
        </w:rPr>
        <w:t xml:space="preserve"> </w:t>
      </w:r>
      <w:r w:rsidRPr="00286275">
        <w:rPr>
          <w:rFonts w:ascii="Times New Roman" w:hAnsi="Times New Roman" w:cs="Times New Roman"/>
        </w:rPr>
        <w:t>disputa</w:t>
      </w:r>
      <w:r w:rsidRPr="00286275">
        <w:rPr>
          <w:rFonts w:ascii="Times New Roman" w:hAnsi="Times New Roman" w:cs="Times New Roman"/>
          <w:spacing w:val="-13"/>
        </w:rPr>
        <w:t xml:space="preserve"> </w:t>
      </w:r>
      <w:r w:rsidRPr="00286275">
        <w:rPr>
          <w:rFonts w:ascii="Times New Roman" w:hAnsi="Times New Roman" w:cs="Times New Roman"/>
        </w:rPr>
        <w:t>dispensando</w:t>
      </w:r>
      <w:r w:rsidRPr="00286275">
        <w:rPr>
          <w:rFonts w:ascii="Times New Roman" w:hAnsi="Times New Roman" w:cs="Times New Roman"/>
          <w:spacing w:val="-12"/>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intervalo</w:t>
      </w:r>
      <w:r w:rsidRPr="00286275">
        <w:rPr>
          <w:rFonts w:ascii="Times New Roman" w:hAnsi="Times New Roman" w:cs="Times New Roman"/>
          <w:spacing w:val="-12"/>
        </w:rPr>
        <w:t xml:space="preserve"> </w:t>
      </w:r>
      <w:r w:rsidRPr="00286275">
        <w:rPr>
          <w:rFonts w:ascii="Times New Roman" w:hAnsi="Times New Roman" w:cs="Times New Roman"/>
        </w:rPr>
        <w:t>em</w:t>
      </w:r>
      <w:r w:rsidRPr="00286275">
        <w:rPr>
          <w:rFonts w:ascii="Times New Roman" w:hAnsi="Times New Roman" w:cs="Times New Roman"/>
          <w:spacing w:val="-11"/>
        </w:rPr>
        <w:t xml:space="preserve"> </w:t>
      </w:r>
      <w:r w:rsidRPr="00286275">
        <w:rPr>
          <w:rFonts w:ascii="Times New Roman" w:hAnsi="Times New Roman" w:cs="Times New Roman"/>
        </w:rPr>
        <w:t>porcentagem e adotando o critério de maior desconto.</w:t>
      </w:r>
    </w:p>
    <w:p w14:paraId="07BF44B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A etapa de lances da sessão pública terá duração máxima de dez minutos e, após isso, será prorrogada automaticamente pelo sistema quando houver lance ofertado nos últimos dois minutos do período de duração da sessão pública.</w:t>
      </w:r>
    </w:p>
    <w:p w14:paraId="633DADC8"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 prorrogação automática da etapa de lances, de que trata o subitem anterior, será de dois minutos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ocorrerá</w:t>
      </w:r>
      <w:r w:rsidRPr="00286275">
        <w:rPr>
          <w:rFonts w:ascii="Times New Roman" w:hAnsi="Times New Roman" w:cs="Times New Roman"/>
          <w:spacing w:val="-14"/>
        </w:rPr>
        <w:t xml:space="preserve"> </w:t>
      </w:r>
      <w:r w:rsidRPr="00286275">
        <w:rPr>
          <w:rFonts w:ascii="Times New Roman" w:hAnsi="Times New Roman" w:cs="Times New Roman"/>
        </w:rPr>
        <w:t>sucessivamente</w:t>
      </w:r>
      <w:r w:rsidRPr="00286275">
        <w:rPr>
          <w:rFonts w:ascii="Times New Roman" w:hAnsi="Times New Roman" w:cs="Times New Roman"/>
          <w:spacing w:val="-14"/>
        </w:rPr>
        <w:t xml:space="preserve"> </w:t>
      </w:r>
      <w:r w:rsidRPr="00286275">
        <w:rPr>
          <w:rFonts w:ascii="Times New Roman" w:hAnsi="Times New Roman" w:cs="Times New Roman"/>
        </w:rPr>
        <w:t>sempre</w:t>
      </w:r>
      <w:r w:rsidRPr="00286275">
        <w:rPr>
          <w:rFonts w:ascii="Times New Roman" w:hAnsi="Times New Roman" w:cs="Times New Roman"/>
          <w:spacing w:val="-14"/>
        </w:rPr>
        <w:t xml:space="preserve"> </w:t>
      </w:r>
      <w:r w:rsidRPr="00286275">
        <w:rPr>
          <w:rFonts w:ascii="Times New Roman" w:hAnsi="Times New Roman" w:cs="Times New Roman"/>
        </w:rPr>
        <w:t>que</w:t>
      </w:r>
      <w:r w:rsidRPr="00286275">
        <w:rPr>
          <w:rFonts w:ascii="Times New Roman" w:hAnsi="Times New Roman" w:cs="Times New Roman"/>
          <w:spacing w:val="-14"/>
        </w:rPr>
        <w:t xml:space="preserve"> </w:t>
      </w:r>
      <w:r w:rsidRPr="00286275">
        <w:rPr>
          <w:rFonts w:ascii="Times New Roman" w:hAnsi="Times New Roman" w:cs="Times New Roman"/>
        </w:rPr>
        <w:t>houver</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4"/>
        </w:rPr>
        <w:t xml:space="preserve"> </w:t>
      </w:r>
      <w:r w:rsidRPr="00286275">
        <w:rPr>
          <w:rFonts w:ascii="Times New Roman" w:hAnsi="Times New Roman" w:cs="Times New Roman"/>
        </w:rPr>
        <w:t>enviados</w:t>
      </w:r>
      <w:r w:rsidRPr="00286275">
        <w:rPr>
          <w:rFonts w:ascii="Times New Roman" w:hAnsi="Times New Roman" w:cs="Times New Roman"/>
          <w:spacing w:val="-14"/>
        </w:rPr>
        <w:t xml:space="preserve"> </w:t>
      </w:r>
      <w:r w:rsidRPr="00286275">
        <w:rPr>
          <w:rFonts w:ascii="Times New Roman" w:hAnsi="Times New Roman" w:cs="Times New Roman"/>
        </w:rPr>
        <w:t>nesse</w:t>
      </w:r>
      <w:r w:rsidRPr="00286275">
        <w:rPr>
          <w:rFonts w:ascii="Times New Roman" w:hAnsi="Times New Roman" w:cs="Times New Roman"/>
          <w:spacing w:val="-13"/>
        </w:rPr>
        <w:t xml:space="preserve"> </w:t>
      </w:r>
      <w:r w:rsidRPr="00286275">
        <w:rPr>
          <w:rFonts w:ascii="Times New Roman" w:hAnsi="Times New Roman" w:cs="Times New Roman"/>
        </w:rPr>
        <w:t>período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prorrogação, inclusive no caso de lances intermediários.</w:t>
      </w:r>
    </w:p>
    <w:p w14:paraId="5040CDF6"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Não havendo novos lances na forma estabelecida nos itens anteriores, a sessão pública encerrar-se-á</w:t>
      </w:r>
      <w:r w:rsidRPr="00286275">
        <w:rPr>
          <w:rFonts w:ascii="Times New Roman" w:hAnsi="Times New Roman" w:cs="Times New Roman"/>
          <w:spacing w:val="-2"/>
        </w:rPr>
        <w:t xml:space="preserve"> </w:t>
      </w:r>
      <w:r w:rsidRPr="00286275">
        <w:rPr>
          <w:rFonts w:ascii="Times New Roman" w:hAnsi="Times New Roman" w:cs="Times New Roman"/>
        </w:rPr>
        <w:t>automaticamente e</w:t>
      </w:r>
      <w:r w:rsidRPr="00286275">
        <w:rPr>
          <w:rFonts w:ascii="Times New Roman" w:hAnsi="Times New Roman" w:cs="Times New Roman"/>
          <w:spacing w:val="-2"/>
        </w:rPr>
        <w:t xml:space="preserve"> </w:t>
      </w:r>
      <w:r w:rsidRPr="00286275">
        <w:rPr>
          <w:rFonts w:ascii="Times New Roman" w:hAnsi="Times New Roman" w:cs="Times New Roman"/>
        </w:rPr>
        <w:t>o</w:t>
      </w:r>
      <w:r w:rsidRPr="00286275">
        <w:rPr>
          <w:rFonts w:ascii="Times New Roman" w:hAnsi="Times New Roman" w:cs="Times New Roman"/>
          <w:spacing w:val="-2"/>
        </w:rPr>
        <w:t xml:space="preserve"> </w:t>
      </w:r>
      <w:r w:rsidRPr="00286275">
        <w:rPr>
          <w:rFonts w:ascii="Times New Roman" w:hAnsi="Times New Roman" w:cs="Times New Roman"/>
        </w:rPr>
        <w:t>sistema</w:t>
      </w:r>
      <w:r w:rsidRPr="00286275">
        <w:rPr>
          <w:rFonts w:ascii="Times New Roman" w:hAnsi="Times New Roman" w:cs="Times New Roman"/>
          <w:spacing w:val="-2"/>
        </w:rPr>
        <w:t xml:space="preserve"> </w:t>
      </w:r>
      <w:r w:rsidRPr="00286275">
        <w:rPr>
          <w:rFonts w:ascii="Times New Roman" w:hAnsi="Times New Roman" w:cs="Times New Roman"/>
        </w:rPr>
        <w:t>ordenará e</w:t>
      </w:r>
      <w:r w:rsidRPr="00286275">
        <w:rPr>
          <w:rFonts w:ascii="Times New Roman" w:hAnsi="Times New Roman" w:cs="Times New Roman"/>
          <w:spacing w:val="-2"/>
        </w:rPr>
        <w:t xml:space="preserve"> </w:t>
      </w:r>
      <w:r w:rsidRPr="00286275">
        <w:rPr>
          <w:rFonts w:ascii="Times New Roman" w:hAnsi="Times New Roman" w:cs="Times New Roman"/>
        </w:rPr>
        <w:t>divulgará</w:t>
      </w:r>
      <w:r w:rsidRPr="00286275">
        <w:rPr>
          <w:rFonts w:ascii="Times New Roman" w:hAnsi="Times New Roman" w:cs="Times New Roman"/>
          <w:spacing w:val="-2"/>
        </w:rPr>
        <w:t xml:space="preserve"> </w:t>
      </w:r>
      <w:r w:rsidRPr="00286275">
        <w:rPr>
          <w:rFonts w:ascii="Times New Roman" w:hAnsi="Times New Roman" w:cs="Times New Roman"/>
        </w:rPr>
        <w:t>os</w:t>
      </w:r>
      <w:r w:rsidRPr="00286275">
        <w:rPr>
          <w:rFonts w:ascii="Times New Roman" w:hAnsi="Times New Roman" w:cs="Times New Roman"/>
          <w:spacing w:val="-1"/>
        </w:rPr>
        <w:t xml:space="preserve"> </w:t>
      </w:r>
      <w:r w:rsidRPr="00286275">
        <w:rPr>
          <w:rFonts w:ascii="Times New Roman" w:hAnsi="Times New Roman" w:cs="Times New Roman"/>
        </w:rPr>
        <w:t>lances</w:t>
      </w:r>
      <w:r w:rsidRPr="00286275">
        <w:rPr>
          <w:rFonts w:ascii="Times New Roman" w:hAnsi="Times New Roman" w:cs="Times New Roman"/>
          <w:spacing w:val="-1"/>
        </w:rPr>
        <w:t xml:space="preserve"> </w:t>
      </w:r>
      <w:r w:rsidRPr="00286275">
        <w:rPr>
          <w:rFonts w:ascii="Times New Roman" w:hAnsi="Times New Roman" w:cs="Times New Roman"/>
        </w:rPr>
        <w:t>conforme</w:t>
      </w:r>
      <w:r w:rsidRPr="00286275">
        <w:rPr>
          <w:rFonts w:ascii="Times New Roman" w:hAnsi="Times New Roman" w:cs="Times New Roman"/>
          <w:spacing w:val="-2"/>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ordem final</w:t>
      </w:r>
      <w:r w:rsidRPr="00286275">
        <w:rPr>
          <w:rFonts w:ascii="Times New Roman" w:hAnsi="Times New Roman" w:cs="Times New Roman"/>
          <w:spacing w:val="-3"/>
        </w:rPr>
        <w:t xml:space="preserve"> </w:t>
      </w:r>
      <w:r w:rsidRPr="00286275">
        <w:rPr>
          <w:rFonts w:ascii="Times New Roman" w:hAnsi="Times New Roman" w:cs="Times New Roman"/>
        </w:rPr>
        <w:t xml:space="preserve">de </w:t>
      </w:r>
      <w:r w:rsidRPr="00286275">
        <w:rPr>
          <w:rFonts w:ascii="Times New Roman" w:hAnsi="Times New Roman" w:cs="Times New Roman"/>
          <w:spacing w:val="-2"/>
        </w:rPr>
        <w:t>classificação.</w:t>
      </w:r>
    </w:p>
    <w:p w14:paraId="612A3D51"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Após o reinício previsto no item supra, os licitantes serão convocados para apresentar lances </w:t>
      </w:r>
      <w:r w:rsidRPr="00286275">
        <w:rPr>
          <w:rFonts w:ascii="Times New Roman" w:hAnsi="Times New Roman" w:cs="Times New Roman"/>
          <w:spacing w:val="-2"/>
        </w:rPr>
        <w:t>intermediários.</w:t>
      </w:r>
    </w:p>
    <w:p w14:paraId="2838EA5B"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Não</w:t>
      </w:r>
      <w:r w:rsidRPr="00286275">
        <w:rPr>
          <w:rFonts w:ascii="Times New Roman" w:hAnsi="Times New Roman" w:cs="Times New Roman"/>
          <w:spacing w:val="-5"/>
        </w:rPr>
        <w:t xml:space="preserve"> </w:t>
      </w:r>
      <w:r w:rsidRPr="00286275">
        <w:rPr>
          <w:rFonts w:ascii="Times New Roman" w:hAnsi="Times New Roman" w:cs="Times New Roman"/>
        </w:rPr>
        <w:t>serão</w:t>
      </w:r>
      <w:r w:rsidRPr="00286275">
        <w:rPr>
          <w:rFonts w:ascii="Times New Roman" w:hAnsi="Times New Roman" w:cs="Times New Roman"/>
          <w:spacing w:val="-2"/>
        </w:rPr>
        <w:t xml:space="preserve"> </w:t>
      </w:r>
      <w:r w:rsidRPr="00286275">
        <w:rPr>
          <w:rFonts w:ascii="Times New Roman" w:hAnsi="Times New Roman" w:cs="Times New Roman"/>
        </w:rPr>
        <w:t>aceitos</w:t>
      </w:r>
      <w:r w:rsidRPr="00286275">
        <w:rPr>
          <w:rFonts w:ascii="Times New Roman" w:hAnsi="Times New Roman" w:cs="Times New Roman"/>
          <w:spacing w:val="-3"/>
        </w:rPr>
        <w:t xml:space="preserve"> </w:t>
      </w:r>
      <w:r w:rsidRPr="00286275">
        <w:rPr>
          <w:rFonts w:ascii="Times New Roman" w:hAnsi="Times New Roman" w:cs="Times New Roman"/>
        </w:rPr>
        <w:t>dois</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mais</w:t>
      </w:r>
      <w:r w:rsidRPr="00286275">
        <w:rPr>
          <w:rFonts w:ascii="Times New Roman" w:hAnsi="Times New Roman" w:cs="Times New Roman"/>
          <w:spacing w:val="-3"/>
        </w:rPr>
        <w:t xml:space="preserve"> </w:t>
      </w:r>
      <w:r w:rsidRPr="00286275">
        <w:rPr>
          <w:rFonts w:ascii="Times New Roman" w:hAnsi="Times New Roman" w:cs="Times New Roman"/>
        </w:rPr>
        <w:t>lances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mesmo</w:t>
      </w:r>
      <w:r w:rsidRPr="00286275">
        <w:rPr>
          <w:rFonts w:ascii="Times New Roman" w:hAnsi="Times New Roman" w:cs="Times New Roman"/>
          <w:spacing w:val="-4"/>
        </w:rPr>
        <w:t xml:space="preserve"> </w:t>
      </w:r>
      <w:r w:rsidRPr="00286275">
        <w:rPr>
          <w:rFonts w:ascii="Times New Roman" w:hAnsi="Times New Roman" w:cs="Times New Roman"/>
        </w:rPr>
        <w:t>valor,</w:t>
      </w:r>
      <w:r w:rsidRPr="00286275">
        <w:rPr>
          <w:rFonts w:ascii="Times New Roman" w:hAnsi="Times New Roman" w:cs="Times New Roman"/>
          <w:spacing w:val="-4"/>
        </w:rPr>
        <w:t xml:space="preserve"> </w:t>
      </w:r>
      <w:r w:rsidRPr="00286275">
        <w:rPr>
          <w:rFonts w:ascii="Times New Roman" w:hAnsi="Times New Roman" w:cs="Times New Roman"/>
        </w:rPr>
        <w:t>prevalecendo</w:t>
      </w:r>
      <w:r w:rsidRPr="00286275">
        <w:rPr>
          <w:rFonts w:ascii="Times New Roman" w:hAnsi="Times New Roman" w:cs="Times New Roman"/>
          <w:spacing w:val="-4"/>
        </w:rPr>
        <w:t xml:space="preserve"> </w:t>
      </w:r>
      <w:r w:rsidRPr="00286275">
        <w:rPr>
          <w:rFonts w:ascii="Times New Roman" w:hAnsi="Times New Roman" w:cs="Times New Roman"/>
        </w:rPr>
        <w:t>aquele</w:t>
      </w:r>
      <w:r w:rsidRPr="00286275">
        <w:rPr>
          <w:rFonts w:ascii="Times New Roman" w:hAnsi="Times New Roman" w:cs="Times New Roman"/>
          <w:spacing w:val="-4"/>
        </w:rPr>
        <w:t xml:space="preserve"> </w:t>
      </w:r>
      <w:r w:rsidRPr="00286275">
        <w:rPr>
          <w:rFonts w:ascii="Times New Roman" w:hAnsi="Times New Roman" w:cs="Times New Roman"/>
        </w:rPr>
        <w:t>que</w:t>
      </w:r>
      <w:r w:rsidRPr="00286275">
        <w:rPr>
          <w:rFonts w:ascii="Times New Roman" w:hAnsi="Times New Roman" w:cs="Times New Roman"/>
          <w:spacing w:val="-4"/>
        </w:rPr>
        <w:t xml:space="preserve"> </w:t>
      </w:r>
      <w:r w:rsidRPr="00286275">
        <w:rPr>
          <w:rFonts w:ascii="Times New Roman" w:hAnsi="Times New Roman" w:cs="Times New Roman"/>
        </w:rPr>
        <w:t>for</w:t>
      </w:r>
      <w:r w:rsidRPr="00286275">
        <w:rPr>
          <w:rFonts w:ascii="Times New Roman" w:hAnsi="Times New Roman" w:cs="Times New Roman"/>
          <w:spacing w:val="-4"/>
        </w:rPr>
        <w:t xml:space="preserve"> </w:t>
      </w:r>
      <w:r w:rsidRPr="00286275">
        <w:rPr>
          <w:rFonts w:ascii="Times New Roman" w:hAnsi="Times New Roman" w:cs="Times New Roman"/>
        </w:rPr>
        <w:t>recebido e registrado em primeiro lugar.</w:t>
      </w:r>
    </w:p>
    <w:p w14:paraId="2A83681F"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Durante</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transcurso</w:t>
      </w:r>
      <w:r w:rsidRPr="00286275">
        <w:rPr>
          <w:rFonts w:ascii="Times New Roman" w:hAnsi="Times New Roman" w:cs="Times New Roman"/>
          <w:spacing w:val="-14"/>
        </w:rPr>
        <w:t xml:space="preserve"> </w:t>
      </w:r>
      <w:r w:rsidRPr="00286275">
        <w:rPr>
          <w:rFonts w:ascii="Times New Roman" w:hAnsi="Times New Roman" w:cs="Times New Roman"/>
        </w:rPr>
        <w:t>da</w:t>
      </w:r>
      <w:r w:rsidRPr="00286275">
        <w:rPr>
          <w:rFonts w:ascii="Times New Roman" w:hAnsi="Times New Roman" w:cs="Times New Roman"/>
          <w:spacing w:val="-12"/>
        </w:rPr>
        <w:t xml:space="preserve"> </w:t>
      </w:r>
      <w:r w:rsidRPr="00286275">
        <w:rPr>
          <w:rFonts w:ascii="Times New Roman" w:hAnsi="Times New Roman" w:cs="Times New Roman"/>
        </w:rPr>
        <w:t>sessão</w:t>
      </w:r>
      <w:r w:rsidRPr="00286275">
        <w:rPr>
          <w:rFonts w:ascii="Times New Roman" w:hAnsi="Times New Roman" w:cs="Times New Roman"/>
          <w:spacing w:val="-14"/>
        </w:rPr>
        <w:t xml:space="preserve"> </w:t>
      </w:r>
      <w:r w:rsidRPr="00286275">
        <w:rPr>
          <w:rFonts w:ascii="Times New Roman" w:hAnsi="Times New Roman" w:cs="Times New Roman"/>
        </w:rPr>
        <w:t>pública,</w:t>
      </w:r>
      <w:r w:rsidRPr="00286275">
        <w:rPr>
          <w:rFonts w:ascii="Times New Roman" w:hAnsi="Times New Roman" w:cs="Times New Roman"/>
          <w:spacing w:val="-14"/>
        </w:rPr>
        <w:t xml:space="preserve"> </w:t>
      </w:r>
      <w:r w:rsidRPr="00286275">
        <w:rPr>
          <w:rFonts w:ascii="Times New Roman" w:hAnsi="Times New Roman" w:cs="Times New Roman"/>
        </w:rPr>
        <w:t>os</w:t>
      </w:r>
      <w:r w:rsidRPr="00286275">
        <w:rPr>
          <w:rFonts w:ascii="Times New Roman" w:hAnsi="Times New Roman" w:cs="Times New Roman"/>
          <w:spacing w:val="-10"/>
        </w:rPr>
        <w:t xml:space="preserve"> </w:t>
      </w:r>
      <w:r w:rsidRPr="00286275">
        <w:rPr>
          <w:rFonts w:ascii="Times New Roman" w:hAnsi="Times New Roman" w:cs="Times New Roman"/>
        </w:rPr>
        <w:t>licitantes</w:t>
      </w:r>
      <w:r w:rsidRPr="00286275">
        <w:rPr>
          <w:rFonts w:ascii="Times New Roman" w:hAnsi="Times New Roman" w:cs="Times New Roman"/>
          <w:spacing w:val="-13"/>
        </w:rPr>
        <w:t xml:space="preserve"> </w:t>
      </w:r>
      <w:r w:rsidRPr="00286275">
        <w:rPr>
          <w:rFonts w:ascii="Times New Roman" w:hAnsi="Times New Roman" w:cs="Times New Roman"/>
        </w:rPr>
        <w:t>serão</w:t>
      </w:r>
      <w:r w:rsidRPr="00286275">
        <w:rPr>
          <w:rFonts w:ascii="Times New Roman" w:hAnsi="Times New Roman" w:cs="Times New Roman"/>
          <w:spacing w:val="-11"/>
        </w:rPr>
        <w:t xml:space="preserve"> </w:t>
      </w:r>
      <w:r w:rsidRPr="00286275">
        <w:rPr>
          <w:rFonts w:ascii="Times New Roman" w:hAnsi="Times New Roman" w:cs="Times New Roman"/>
        </w:rPr>
        <w:t>informados,</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9"/>
        </w:rPr>
        <w:t xml:space="preserve"> </w:t>
      </w:r>
      <w:r w:rsidRPr="00286275">
        <w:rPr>
          <w:rFonts w:ascii="Times New Roman" w:hAnsi="Times New Roman" w:cs="Times New Roman"/>
        </w:rPr>
        <w:t>tempo</w:t>
      </w:r>
      <w:r w:rsidRPr="00286275">
        <w:rPr>
          <w:rFonts w:ascii="Times New Roman" w:hAnsi="Times New Roman" w:cs="Times New Roman"/>
          <w:spacing w:val="-14"/>
        </w:rPr>
        <w:t xml:space="preserve"> </w:t>
      </w:r>
      <w:r w:rsidRPr="00286275">
        <w:rPr>
          <w:rFonts w:ascii="Times New Roman" w:hAnsi="Times New Roman" w:cs="Times New Roman"/>
        </w:rPr>
        <w:t>real,</w:t>
      </w:r>
      <w:r w:rsidRPr="00286275">
        <w:rPr>
          <w:rFonts w:ascii="Times New Roman" w:hAnsi="Times New Roman" w:cs="Times New Roman"/>
          <w:spacing w:val="-11"/>
        </w:rPr>
        <w:t xml:space="preserve"> </w:t>
      </w:r>
      <w:r w:rsidRPr="00286275">
        <w:rPr>
          <w:rFonts w:ascii="Times New Roman" w:hAnsi="Times New Roman" w:cs="Times New Roman"/>
        </w:rPr>
        <w:t>do</w:t>
      </w:r>
      <w:r w:rsidRPr="00286275">
        <w:rPr>
          <w:rFonts w:ascii="Times New Roman" w:hAnsi="Times New Roman" w:cs="Times New Roman"/>
          <w:spacing w:val="-12"/>
        </w:rPr>
        <w:t xml:space="preserve"> </w:t>
      </w:r>
      <w:r w:rsidRPr="00286275">
        <w:rPr>
          <w:rFonts w:ascii="Times New Roman" w:hAnsi="Times New Roman" w:cs="Times New Roman"/>
        </w:rPr>
        <w:t>valor do menor lance registrado, vedada a identificação do licitante.</w:t>
      </w:r>
    </w:p>
    <w:p w14:paraId="0E3E368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lastRenderedPageBreak/>
        <w:t>No caso de desconexão com o Pregoeiro, no decorrer da etapa competitiva do Pregão, o sistema eletrônico poderá permanecer acessível aos licitantes para a recepção dos lances.</w:t>
      </w:r>
    </w:p>
    <w:p w14:paraId="03BF3EB4" w14:textId="77777777" w:rsidR="000D06DB" w:rsidRPr="00CB1C7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CB1C74">
        <w:rPr>
          <w:rFonts w:ascii="Times New Roman" w:hAnsi="Times New Roman" w:cs="Times New Roman"/>
        </w:rPr>
        <w:t>Quando a desconexão do sistema eletrônico para o pregoeiro persistir por tempo superior a dez</w:t>
      </w:r>
      <w:r w:rsidRPr="00CB1C74">
        <w:rPr>
          <w:rFonts w:ascii="Times New Roman" w:hAnsi="Times New Roman" w:cs="Times New Roman"/>
          <w:spacing w:val="-14"/>
        </w:rPr>
        <w:t xml:space="preserve"> </w:t>
      </w:r>
      <w:r w:rsidRPr="00CB1C74">
        <w:rPr>
          <w:rFonts w:ascii="Times New Roman" w:hAnsi="Times New Roman" w:cs="Times New Roman"/>
        </w:rPr>
        <w:t>minutos,</w:t>
      </w:r>
      <w:r w:rsidRPr="00CB1C74">
        <w:rPr>
          <w:rFonts w:ascii="Times New Roman" w:hAnsi="Times New Roman" w:cs="Times New Roman"/>
          <w:spacing w:val="-14"/>
        </w:rPr>
        <w:t xml:space="preserve"> </w:t>
      </w:r>
      <w:r w:rsidRPr="00CB1C74">
        <w:rPr>
          <w:rFonts w:ascii="Times New Roman" w:hAnsi="Times New Roman" w:cs="Times New Roman"/>
        </w:rPr>
        <w:t>a</w:t>
      </w:r>
      <w:r w:rsidRPr="00CB1C74">
        <w:rPr>
          <w:rFonts w:ascii="Times New Roman" w:hAnsi="Times New Roman" w:cs="Times New Roman"/>
          <w:spacing w:val="-14"/>
        </w:rPr>
        <w:t xml:space="preserve"> </w:t>
      </w:r>
      <w:r w:rsidRPr="00CB1C74">
        <w:rPr>
          <w:rFonts w:ascii="Times New Roman" w:hAnsi="Times New Roman" w:cs="Times New Roman"/>
        </w:rPr>
        <w:t>sessão</w:t>
      </w:r>
      <w:r w:rsidRPr="00CB1C74">
        <w:rPr>
          <w:rFonts w:ascii="Times New Roman" w:hAnsi="Times New Roman" w:cs="Times New Roman"/>
          <w:spacing w:val="-14"/>
        </w:rPr>
        <w:t xml:space="preserve"> </w:t>
      </w:r>
      <w:r w:rsidRPr="00CB1C74">
        <w:rPr>
          <w:rFonts w:ascii="Times New Roman" w:hAnsi="Times New Roman" w:cs="Times New Roman"/>
        </w:rPr>
        <w:t>pública</w:t>
      </w:r>
      <w:r w:rsidRPr="00CB1C74">
        <w:rPr>
          <w:rFonts w:ascii="Times New Roman" w:hAnsi="Times New Roman" w:cs="Times New Roman"/>
          <w:spacing w:val="-14"/>
        </w:rPr>
        <w:t xml:space="preserve"> </w:t>
      </w:r>
      <w:r w:rsidRPr="00CB1C74">
        <w:rPr>
          <w:rFonts w:ascii="Times New Roman" w:hAnsi="Times New Roman" w:cs="Times New Roman"/>
        </w:rPr>
        <w:t>será</w:t>
      </w:r>
      <w:r w:rsidRPr="00CB1C74">
        <w:rPr>
          <w:rFonts w:ascii="Times New Roman" w:hAnsi="Times New Roman" w:cs="Times New Roman"/>
          <w:spacing w:val="-14"/>
        </w:rPr>
        <w:t xml:space="preserve"> </w:t>
      </w:r>
      <w:r w:rsidRPr="00CB1C74">
        <w:rPr>
          <w:rFonts w:ascii="Times New Roman" w:hAnsi="Times New Roman" w:cs="Times New Roman"/>
        </w:rPr>
        <w:t>suspensa</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reiniciada</w:t>
      </w:r>
      <w:r w:rsidRPr="00CB1C74">
        <w:rPr>
          <w:rFonts w:ascii="Times New Roman" w:hAnsi="Times New Roman" w:cs="Times New Roman"/>
          <w:spacing w:val="-14"/>
        </w:rPr>
        <w:t xml:space="preserve"> </w:t>
      </w:r>
      <w:r w:rsidRPr="00CB1C74">
        <w:rPr>
          <w:rFonts w:ascii="Times New Roman" w:hAnsi="Times New Roman" w:cs="Times New Roman"/>
        </w:rPr>
        <w:t>somente</w:t>
      </w:r>
      <w:r w:rsidRPr="00CB1C74">
        <w:rPr>
          <w:rFonts w:ascii="Times New Roman" w:hAnsi="Times New Roman" w:cs="Times New Roman"/>
          <w:spacing w:val="-13"/>
        </w:rPr>
        <w:t xml:space="preserve"> </w:t>
      </w:r>
      <w:r w:rsidRPr="00CB1C74">
        <w:rPr>
          <w:rFonts w:ascii="Times New Roman" w:hAnsi="Times New Roman" w:cs="Times New Roman"/>
        </w:rPr>
        <w:t>após</w:t>
      </w:r>
      <w:r w:rsidRPr="00CB1C74">
        <w:rPr>
          <w:rFonts w:ascii="Times New Roman" w:hAnsi="Times New Roman" w:cs="Times New Roman"/>
          <w:spacing w:val="-14"/>
        </w:rPr>
        <w:t xml:space="preserve"> </w:t>
      </w:r>
      <w:r w:rsidRPr="00CB1C74">
        <w:rPr>
          <w:rFonts w:ascii="Times New Roman" w:hAnsi="Times New Roman" w:cs="Times New Roman"/>
        </w:rPr>
        <w:t>decorridas</w:t>
      </w:r>
      <w:r w:rsidRPr="00CB1C74">
        <w:rPr>
          <w:rFonts w:ascii="Times New Roman" w:hAnsi="Times New Roman" w:cs="Times New Roman"/>
          <w:spacing w:val="-14"/>
        </w:rPr>
        <w:t xml:space="preserve"> </w:t>
      </w:r>
      <w:r w:rsidRPr="00CB1C74">
        <w:rPr>
          <w:rFonts w:ascii="Times New Roman" w:hAnsi="Times New Roman" w:cs="Times New Roman"/>
        </w:rPr>
        <w:t>vinte</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quatro</w:t>
      </w:r>
      <w:r w:rsidRPr="00CB1C74">
        <w:rPr>
          <w:rFonts w:ascii="Times New Roman" w:hAnsi="Times New Roman" w:cs="Times New Roman"/>
          <w:spacing w:val="-14"/>
        </w:rPr>
        <w:t xml:space="preserve"> </w:t>
      </w:r>
      <w:r w:rsidRPr="00CB1C74">
        <w:rPr>
          <w:rFonts w:ascii="Times New Roman" w:hAnsi="Times New Roman" w:cs="Times New Roman"/>
        </w:rPr>
        <w:t>horas da</w:t>
      </w:r>
      <w:r w:rsidRPr="00CB1C74">
        <w:rPr>
          <w:rFonts w:ascii="Times New Roman" w:hAnsi="Times New Roman" w:cs="Times New Roman"/>
          <w:spacing w:val="-3"/>
        </w:rPr>
        <w:t xml:space="preserve"> </w:t>
      </w:r>
      <w:r w:rsidRPr="00CB1C74">
        <w:rPr>
          <w:rFonts w:ascii="Times New Roman" w:hAnsi="Times New Roman" w:cs="Times New Roman"/>
        </w:rPr>
        <w:t>comunicação</w:t>
      </w:r>
      <w:r w:rsidRPr="00CB1C74">
        <w:rPr>
          <w:rFonts w:ascii="Times New Roman" w:hAnsi="Times New Roman" w:cs="Times New Roman"/>
          <w:spacing w:val="-3"/>
        </w:rPr>
        <w:t xml:space="preserve"> </w:t>
      </w:r>
      <w:r w:rsidRPr="00CB1C74">
        <w:rPr>
          <w:rFonts w:ascii="Times New Roman" w:hAnsi="Times New Roman" w:cs="Times New Roman"/>
        </w:rPr>
        <w:t>do</w:t>
      </w:r>
      <w:r w:rsidRPr="00CB1C74">
        <w:rPr>
          <w:rFonts w:ascii="Times New Roman" w:hAnsi="Times New Roman" w:cs="Times New Roman"/>
          <w:spacing w:val="-2"/>
        </w:rPr>
        <w:t xml:space="preserve"> </w:t>
      </w:r>
      <w:r w:rsidRPr="00CB1C74">
        <w:rPr>
          <w:rFonts w:ascii="Times New Roman" w:hAnsi="Times New Roman" w:cs="Times New Roman"/>
        </w:rPr>
        <w:t>fato pelo</w:t>
      </w:r>
      <w:r w:rsidRPr="00CB1C74">
        <w:rPr>
          <w:rFonts w:ascii="Times New Roman" w:hAnsi="Times New Roman" w:cs="Times New Roman"/>
          <w:spacing w:val="-2"/>
        </w:rPr>
        <w:t xml:space="preserve"> </w:t>
      </w:r>
      <w:r w:rsidRPr="00CB1C74">
        <w:rPr>
          <w:rFonts w:ascii="Times New Roman" w:hAnsi="Times New Roman" w:cs="Times New Roman"/>
        </w:rPr>
        <w:t>Pregoeiro</w:t>
      </w:r>
      <w:r w:rsidRPr="00CB1C74">
        <w:rPr>
          <w:rFonts w:ascii="Times New Roman" w:hAnsi="Times New Roman" w:cs="Times New Roman"/>
          <w:spacing w:val="-2"/>
        </w:rPr>
        <w:t xml:space="preserve"> </w:t>
      </w:r>
      <w:r w:rsidRPr="00CB1C74">
        <w:rPr>
          <w:rFonts w:ascii="Times New Roman" w:hAnsi="Times New Roman" w:cs="Times New Roman"/>
        </w:rPr>
        <w:t>aos</w:t>
      </w:r>
      <w:r w:rsidRPr="00CB1C74">
        <w:rPr>
          <w:rFonts w:ascii="Times New Roman" w:hAnsi="Times New Roman" w:cs="Times New Roman"/>
          <w:spacing w:val="-1"/>
        </w:rPr>
        <w:t xml:space="preserve"> </w:t>
      </w:r>
      <w:r w:rsidRPr="00CB1C74">
        <w:rPr>
          <w:rFonts w:ascii="Times New Roman" w:hAnsi="Times New Roman" w:cs="Times New Roman"/>
        </w:rPr>
        <w:t>participantes,</w:t>
      </w:r>
      <w:r w:rsidRPr="00CB1C74">
        <w:rPr>
          <w:rFonts w:ascii="Times New Roman" w:hAnsi="Times New Roman" w:cs="Times New Roman"/>
          <w:spacing w:val="-2"/>
        </w:rPr>
        <w:t xml:space="preserve"> </w:t>
      </w:r>
      <w:r w:rsidRPr="00CB1C74">
        <w:rPr>
          <w:rFonts w:ascii="Times New Roman" w:hAnsi="Times New Roman" w:cs="Times New Roman"/>
        </w:rPr>
        <w:t>no</w:t>
      </w:r>
      <w:r w:rsidRPr="00CB1C74">
        <w:rPr>
          <w:rFonts w:ascii="Times New Roman" w:hAnsi="Times New Roman" w:cs="Times New Roman"/>
          <w:spacing w:val="-3"/>
        </w:rPr>
        <w:t xml:space="preserve"> </w:t>
      </w:r>
      <w:r w:rsidRPr="00CB1C74">
        <w:rPr>
          <w:rFonts w:ascii="Times New Roman" w:hAnsi="Times New Roman" w:cs="Times New Roman"/>
        </w:rPr>
        <w:t>sítio eletrônico</w:t>
      </w:r>
      <w:r w:rsidRPr="00CB1C74">
        <w:rPr>
          <w:rFonts w:ascii="Times New Roman" w:hAnsi="Times New Roman" w:cs="Times New Roman"/>
          <w:spacing w:val="-2"/>
        </w:rPr>
        <w:t xml:space="preserve"> </w:t>
      </w:r>
      <w:r w:rsidRPr="00CB1C74">
        <w:rPr>
          <w:rFonts w:ascii="Times New Roman" w:hAnsi="Times New Roman" w:cs="Times New Roman"/>
        </w:rPr>
        <w:t>utilizado para divulgação, podendo ser remarcada posteriormente mediante publicações no sitio eletrônico do órgão.</w:t>
      </w:r>
    </w:p>
    <w:p w14:paraId="5AD5287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Encerrada</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etapa</w:t>
      </w:r>
      <w:r w:rsidRPr="00286275">
        <w:rPr>
          <w:rFonts w:ascii="Times New Roman" w:hAnsi="Times New Roman" w:cs="Times New Roman"/>
          <w:spacing w:val="-2"/>
        </w:rPr>
        <w:t xml:space="preserve"> </w:t>
      </w:r>
      <w:r w:rsidRPr="00286275">
        <w:rPr>
          <w:rFonts w:ascii="Times New Roman" w:hAnsi="Times New Roman" w:cs="Times New Roman"/>
        </w:rPr>
        <w:t>de lances,</w:t>
      </w:r>
      <w:r w:rsidRPr="00286275">
        <w:rPr>
          <w:rFonts w:ascii="Times New Roman" w:hAnsi="Times New Roman" w:cs="Times New Roman"/>
          <w:spacing w:val="-1"/>
        </w:rPr>
        <w:t xml:space="preserve"> </w:t>
      </w:r>
      <w:r w:rsidRPr="00286275">
        <w:rPr>
          <w:rFonts w:ascii="Times New Roman" w:hAnsi="Times New Roman" w:cs="Times New Roman"/>
        </w:rPr>
        <w:t>caso</w:t>
      </w:r>
      <w:r w:rsidRPr="00286275">
        <w:rPr>
          <w:rFonts w:ascii="Times New Roman" w:hAnsi="Times New Roman" w:cs="Times New Roman"/>
          <w:spacing w:val="-1"/>
        </w:rPr>
        <w:t xml:space="preserve"> </w:t>
      </w:r>
      <w:r w:rsidRPr="00286275">
        <w:rPr>
          <w:rFonts w:ascii="Times New Roman" w:hAnsi="Times New Roman" w:cs="Times New Roman"/>
        </w:rPr>
        <w:t>o</w:t>
      </w:r>
      <w:r w:rsidRPr="00286275">
        <w:rPr>
          <w:rFonts w:ascii="Times New Roman" w:hAnsi="Times New Roman" w:cs="Times New Roman"/>
          <w:spacing w:val="-1"/>
        </w:rPr>
        <w:t xml:space="preserve"> </w:t>
      </w:r>
      <w:r w:rsidRPr="00286275">
        <w:rPr>
          <w:rFonts w:ascii="Times New Roman" w:hAnsi="Times New Roman" w:cs="Times New Roman"/>
        </w:rPr>
        <w:t>pregoeiro</w:t>
      </w:r>
      <w:r w:rsidRPr="00286275">
        <w:rPr>
          <w:rFonts w:ascii="Times New Roman" w:hAnsi="Times New Roman" w:cs="Times New Roman"/>
          <w:spacing w:val="-1"/>
        </w:rPr>
        <w:t xml:space="preserve"> </w:t>
      </w:r>
      <w:r w:rsidRPr="00286275">
        <w:rPr>
          <w:rFonts w:ascii="Times New Roman" w:hAnsi="Times New Roman" w:cs="Times New Roman"/>
        </w:rPr>
        <w:t>entenda</w:t>
      </w:r>
      <w:r w:rsidRPr="00286275">
        <w:rPr>
          <w:rFonts w:ascii="Times New Roman" w:hAnsi="Times New Roman" w:cs="Times New Roman"/>
          <w:spacing w:val="-2"/>
        </w:rPr>
        <w:t xml:space="preserve"> </w:t>
      </w:r>
      <w:r w:rsidRPr="00286275">
        <w:rPr>
          <w:rFonts w:ascii="Times New Roman" w:hAnsi="Times New Roman" w:cs="Times New Roman"/>
        </w:rPr>
        <w:t>que</w:t>
      </w:r>
      <w:r w:rsidRPr="00286275">
        <w:rPr>
          <w:rFonts w:ascii="Times New Roman" w:hAnsi="Times New Roman" w:cs="Times New Roman"/>
          <w:spacing w:val="-1"/>
        </w:rPr>
        <w:t xml:space="preserve"> </w:t>
      </w:r>
      <w:r w:rsidRPr="00286275">
        <w:rPr>
          <w:rFonts w:ascii="Times New Roman" w:hAnsi="Times New Roman" w:cs="Times New Roman"/>
        </w:rPr>
        <w:t>há</w:t>
      </w:r>
      <w:r w:rsidRPr="00286275">
        <w:rPr>
          <w:rFonts w:ascii="Times New Roman" w:hAnsi="Times New Roman" w:cs="Times New Roman"/>
          <w:spacing w:val="-2"/>
        </w:rPr>
        <w:t xml:space="preserve"> </w:t>
      </w:r>
      <w:r w:rsidRPr="00286275">
        <w:rPr>
          <w:rFonts w:ascii="Times New Roman" w:hAnsi="Times New Roman" w:cs="Times New Roman"/>
        </w:rPr>
        <w:t>indícios de</w:t>
      </w:r>
      <w:r w:rsidRPr="00286275">
        <w:rPr>
          <w:rFonts w:ascii="Times New Roman" w:hAnsi="Times New Roman" w:cs="Times New Roman"/>
          <w:spacing w:val="-2"/>
        </w:rPr>
        <w:t xml:space="preserve"> </w:t>
      </w:r>
      <w:r w:rsidRPr="00286275">
        <w:rPr>
          <w:rFonts w:ascii="Times New Roman" w:hAnsi="Times New Roman" w:cs="Times New Roman"/>
        </w:rPr>
        <w:t>inexequibilidade</w:t>
      </w:r>
      <w:r w:rsidRPr="00286275">
        <w:rPr>
          <w:rFonts w:ascii="Times New Roman" w:hAnsi="Times New Roman" w:cs="Times New Roman"/>
          <w:spacing w:val="-1"/>
        </w:rPr>
        <w:t xml:space="preserve"> </w:t>
      </w:r>
      <w:r w:rsidRPr="00286275">
        <w:rPr>
          <w:rFonts w:ascii="Times New Roman" w:hAnsi="Times New Roman" w:cs="Times New Roman"/>
        </w:rPr>
        <w:t>nos descontos, fixará prazo para que a licitante, cuja proposta melhor classificada e registrada, elabore demonstrativos</w:t>
      </w:r>
      <w:r w:rsidRPr="00286275">
        <w:rPr>
          <w:rFonts w:ascii="Times New Roman" w:hAnsi="Times New Roman" w:cs="Times New Roman"/>
          <w:spacing w:val="-3"/>
        </w:rPr>
        <w:t xml:space="preserve"> </w:t>
      </w:r>
      <w:r w:rsidRPr="00286275">
        <w:rPr>
          <w:rFonts w:ascii="Times New Roman" w:hAnsi="Times New Roman" w:cs="Times New Roman"/>
        </w:rPr>
        <w:t>que</w:t>
      </w:r>
      <w:r w:rsidRPr="00286275">
        <w:rPr>
          <w:rFonts w:ascii="Times New Roman" w:hAnsi="Times New Roman" w:cs="Times New Roman"/>
          <w:spacing w:val="-5"/>
        </w:rPr>
        <w:t xml:space="preserve"> </w:t>
      </w:r>
      <w:r w:rsidRPr="00286275">
        <w:rPr>
          <w:rFonts w:ascii="Times New Roman" w:hAnsi="Times New Roman" w:cs="Times New Roman"/>
        </w:rPr>
        <w:t>justifiquem a</w:t>
      </w:r>
      <w:r w:rsidRPr="00286275">
        <w:rPr>
          <w:rFonts w:ascii="Times New Roman" w:hAnsi="Times New Roman" w:cs="Times New Roman"/>
          <w:spacing w:val="-5"/>
        </w:rPr>
        <w:t xml:space="preserve"> </w:t>
      </w:r>
      <w:r w:rsidRPr="00286275">
        <w:rPr>
          <w:rFonts w:ascii="Times New Roman" w:hAnsi="Times New Roman" w:cs="Times New Roman"/>
        </w:rPr>
        <w:t>exequibilidade</w:t>
      </w:r>
      <w:r w:rsidRPr="00286275">
        <w:rPr>
          <w:rFonts w:ascii="Times New Roman" w:hAnsi="Times New Roman" w:cs="Times New Roman"/>
          <w:spacing w:val="-5"/>
        </w:rPr>
        <w:t xml:space="preserve"> </w:t>
      </w:r>
      <w:r w:rsidRPr="00286275">
        <w:rPr>
          <w:rFonts w:ascii="Times New Roman" w:hAnsi="Times New Roman" w:cs="Times New Roman"/>
        </w:rPr>
        <w:t>na</w:t>
      </w:r>
      <w:r w:rsidRPr="00286275">
        <w:rPr>
          <w:rFonts w:ascii="Times New Roman" w:hAnsi="Times New Roman" w:cs="Times New Roman"/>
          <w:spacing w:val="-5"/>
        </w:rPr>
        <w:t xml:space="preserve"> </w:t>
      </w:r>
      <w:r w:rsidRPr="00286275">
        <w:rPr>
          <w:rFonts w:ascii="Times New Roman" w:hAnsi="Times New Roman" w:cs="Times New Roman"/>
        </w:rPr>
        <w:t>formação</w:t>
      </w:r>
      <w:r w:rsidRPr="00286275">
        <w:rPr>
          <w:rFonts w:ascii="Times New Roman" w:hAnsi="Times New Roman" w:cs="Times New Roman"/>
          <w:spacing w:val="-5"/>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seu desconto</w:t>
      </w:r>
      <w:r w:rsidRPr="00286275">
        <w:rPr>
          <w:rFonts w:ascii="Times New Roman" w:hAnsi="Times New Roman" w:cs="Times New Roman"/>
          <w:spacing w:val="-3"/>
        </w:rPr>
        <w:t xml:space="preserve"> </w:t>
      </w:r>
      <w:r w:rsidRPr="00286275">
        <w:rPr>
          <w:rFonts w:ascii="Times New Roman" w:hAnsi="Times New Roman" w:cs="Times New Roman"/>
        </w:rPr>
        <w:t>por</w:t>
      </w:r>
      <w:r w:rsidRPr="00286275">
        <w:rPr>
          <w:rFonts w:ascii="Times New Roman" w:hAnsi="Times New Roman" w:cs="Times New Roman"/>
          <w:spacing w:val="-6"/>
        </w:rPr>
        <w:t xml:space="preserve"> </w:t>
      </w:r>
      <w:r w:rsidRPr="00286275">
        <w:rPr>
          <w:rFonts w:ascii="Times New Roman" w:hAnsi="Times New Roman" w:cs="Times New Roman"/>
        </w:rPr>
        <w:t>meio</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planilha</w:t>
      </w:r>
      <w:r w:rsidRPr="00286275">
        <w:rPr>
          <w:rFonts w:ascii="Times New Roman" w:hAnsi="Times New Roman" w:cs="Times New Roman"/>
          <w:spacing w:val="-4"/>
        </w:rPr>
        <w:t xml:space="preserve"> </w:t>
      </w:r>
      <w:r w:rsidRPr="00286275">
        <w:rPr>
          <w:rFonts w:ascii="Times New Roman" w:hAnsi="Times New Roman" w:cs="Times New Roman"/>
        </w:rPr>
        <w:t>de custos devidamente fundamentada, que evidenciem a possibilidade do cumprimento da proposta, sujeita a exame e aceitabilidade pelo pregoeiro, sob pena de não ser proclamada vencedora</w:t>
      </w:r>
    </w:p>
    <w:p w14:paraId="3E7DB24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licitante</w:t>
      </w:r>
      <w:r w:rsidRPr="00286275">
        <w:rPr>
          <w:rFonts w:ascii="Times New Roman" w:hAnsi="Times New Roman" w:cs="Times New Roman"/>
          <w:spacing w:val="-6"/>
        </w:rPr>
        <w:t xml:space="preserve"> </w:t>
      </w:r>
      <w:r w:rsidRPr="00286275">
        <w:rPr>
          <w:rFonts w:ascii="Times New Roman" w:hAnsi="Times New Roman" w:cs="Times New Roman"/>
        </w:rPr>
        <w:t>não</w:t>
      </w:r>
      <w:r w:rsidRPr="00286275">
        <w:rPr>
          <w:rFonts w:ascii="Times New Roman" w:hAnsi="Times New Roman" w:cs="Times New Roman"/>
          <w:spacing w:val="-7"/>
        </w:rPr>
        <w:t xml:space="preserve"> </w:t>
      </w:r>
      <w:r w:rsidRPr="00286275">
        <w:rPr>
          <w:rFonts w:ascii="Times New Roman" w:hAnsi="Times New Roman" w:cs="Times New Roman"/>
        </w:rPr>
        <w:t>apresente</w:t>
      </w:r>
      <w:r w:rsidRPr="00286275">
        <w:rPr>
          <w:rFonts w:ascii="Times New Roman" w:hAnsi="Times New Roman" w:cs="Times New Roman"/>
          <w:spacing w:val="-5"/>
        </w:rPr>
        <w:t xml:space="preserve"> </w:t>
      </w:r>
      <w:r w:rsidRPr="00286275">
        <w:rPr>
          <w:rFonts w:ascii="Times New Roman" w:hAnsi="Times New Roman" w:cs="Times New Roman"/>
        </w:rPr>
        <w:t>lances,</w:t>
      </w:r>
      <w:r w:rsidRPr="00286275">
        <w:rPr>
          <w:rFonts w:ascii="Times New Roman" w:hAnsi="Times New Roman" w:cs="Times New Roman"/>
          <w:spacing w:val="-6"/>
        </w:rPr>
        <w:t xml:space="preserve"> </w:t>
      </w:r>
      <w:r w:rsidRPr="00286275">
        <w:rPr>
          <w:rFonts w:ascii="Times New Roman" w:hAnsi="Times New Roman" w:cs="Times New Roman"/>
        </w:rPr>
        <w:t>concorrerá</w:t>
      </w:r>
      <w:r w:rsidRPr="00286275">
        <w:rPr>
          <w:rFonts w:ascii="Times New Roman" w:hAnsi="Times New Roman" w:cs="Times New Roman"/>
          <w:spacing w:val="-6"/>
        </w:rPr>
        <w:t xml:space="preserve"> </w:t>
      </w:r>
      <w:r w:rsidRPr="00286275">
        <w:rPr>
          <w:rFonts w:ascii="Times New Roman" w:hAnsi="Times New Roman" w:cs="Times New Roman"/>
        </w:rPr>
        <w:t>com</w:t>
      </w:r>
      <w:r w:rsidRPr="00286275">
        <w:rPr>
          <w:rFonts w:ascii="Times New Roman" w:hAnsi="Times New Roman" w:cs="Times New Roman"/>
          <w:spacing w:val="-4"/>
        </w:rPr>
        <w:t xml:space="preserve"> </w:t>
      </w:r>
      <w:r w:rsidRPr="00286275">
        <w:rPr>
          <w:rFonts w:ascii="Times New Roman" w:hAnsi="Times New Roman" w:cs="Times New Roman"/>
        </w:rPr>
        <w:t>o</w:t>
      </w:r>
      <w:r w:rsidRPr="00286275">
        <w:rPr>
          <w:rFonts w:ascii="Times New Roman" w:hAnsi="Times New Roman" w:cs="Times New Roman"/>
          <w:spacing w:val="-7"/>
        </w:rPr>
        <w:t xml:space="preserve"> </w:t>
      </w:r>
      <w:r w:rsidRPr="00286275">
        <w:rPr>
          <w:rFonts w:ascii="Times New Roman" w:hAnsi="Times New Roman" w:cs="Times New Roman"/>
        </w:rPr>
        <w:t>valor</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6"/>
        </w:rPr>
        <w:t xml:space="preserve"> </w:t>
      </w:r>
      <w:r w:rsidRPr="00286275">
        <w:rPr>
          <w:rFonts w:ascii="Times New Roman" w:hAnsi="Times New Roman" w:cs="Times New Roman"/>
        </w:rPr>
        <w:t>sua</w:t>
      </w:r>
      <w:r w:rsidRPr="00286275">
        <w:rPr>
          <w:rFonts w:ascii="Times New Roman" w:hAnsi="Times New Roman" w:cs="Times New Roman"/>
          <w:spacing w:val="-6"/>
        </w:rPr>
        <w:t xml:space="preserve"> </w:t>
      </w:r>
      <w:r w:rsidRPr="00286275">
        <w:rPr>
          <w:rFonts w:ascii="Times New Roman" w:hAnsi="Times New Roman" w:cs="Times New Roman"/>
          <w:spacing w:val="-2"/>
        </w:rPr>
        <w:t>proposta.</w:t>
      </w:r>
    </w:p>
    <w:p w14:paraId="772DE460"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relação</w:t>
      </w:r>
      <w:r w:rsidRPr="00286275">
        <w:rPr>
          <w:rFonts w:ascii="Times New Roman" w:hAnsi="Times New Roman" w:cs="Times New Roman"/>
          <w:spacing w:val="-14"/>
        </w:rPr>
        <w:t xml:space="preserve"> </w:t>
      </w:r>
      <w:r w:rsidRPr="00286275">
        <w:rPr>
          <w:rFonts w:ascii="Times New Roman" w:hAnsi="Times New Roman" w:cs="Times New Roman"/>
        </w:rPr>
        <w:t>a</w:t>
      </w:r>
      <w:r w:rsidRPr="00286275">
        <w:rPr>
          <w:rFonts w:ascii="Times New Roman" w:hAnsi="Times New Roman" w:cs="Times New Roman"/>
          <w:spacing w:val="-14"/>
        </w:rPr>
        <w:t xml:space="preserve"> </w:t>
      </w:r>
      <w:r w:rsidRPr="00286275">
        <w:rPr>
          <w:rFonts w:ascii="Times New Roman" w:hAnsi="Times New Roman" w:cs="Times New Roman"/>
        </w:rPr>
        <w:t>itens</w:t>
      </w:r>
      <w:r w:rsidRPr="00286275">
        <w:rPr>
          <w:rFonts w:ascii="Times New Roman" w:hAnsi="Times New Roman" w:cs="Times New Roman"/>
          <w:spacing w:val="-14"/>
        </w:rPr>
        <w:t xml:space="preserve"> </w:t>
      </w:r>
      <w:r w:rsidRPr="00286275">
        <w:rPr>
          <w:rFonts w:ascii="Times New Roman" w:hAnsi="Times New Roman" w:cs="Times New Roman"/>
        </w:rPr>
        <w:t>não</w:t>
      </w:r>
      <w:r w:rsidRPr="00286275">
        <w:rPr>
          <w:rFonts w:ascii="Times New Roman" w:hAnsi="Times New Roman" w:cs="Times New Roman"/>
          <w:spacing w:val="-14"/>
        </w:rPr>
        <w:t xml:space="preserve"> </w:t>
      </w:r>
      <w:r w:rsidRPr="00286275">
        <w:rPr>
          <w:rFonts w:ascii="Times New Roman" w:hAnsi="Times New Roman" w:cs="Times New Roman"/>
        </w:rPr>
        <w:t>exclusivos</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participação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microempresas</w:t>
      </w:r>
      <w:r w:rsidRPr="00286275">
        <w:rPr>
          <w:rFonts w:ascii="Times New Roman" w:hAnsi="Times New Roman" w:cs="Times New Roman"/>
          <w:spacing w:val="-13"/>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empresas</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pequeno porte, uma vez encerrada a etapa de lances, será efetivada a verificação automática, junto à Receita Federal,</w:t>
      </w:r>
      <w:r w:rsidRPr="00286275">
        <w:rPr>
          <w:rFonts w:ascii="Times New Roman" w:hAnsi="Times New Roman" w:cs="Times New Roman"/>
          <w:spacing w:val="-6"/>
        </w:rPr>
        <w:t xml:space="preserve"> </w:t>
      </w:r>
      <w:r w:rsidRPr="00286275">
        <w:rPr>
          <w:rFonts w:ascii="Times New Roman" w:hAnsi="Times New Roman" w:cs="Times New Roman"/>
        </w:rPr>
        <w:t>do</w:t>
      </w:r>
      <w:r w:rsidRPr="00286275">
        <w:rPr>
          <w:rFonts w:ascii="Times New Roman" w:hAnsi="Times New Roman" w:cs="Times New Roman"/>
          <w:spacing w:val="-7"/>
        </w:rPr>
        <w:t xml:space="preserve"> </w:t>
      </w:r>
      <w:r w:rsidRPr="00286275">
        <w:rPr>
          <w:rFonts w:ascii="Times New Roman" w:hAnsi="Times New Roman" w:cs="Times New Roman"/>
        </w:rPr>
        <w:t>porte</w:t>
      </w:r>
      <w:r w:rsidRPr="00286275">
        <w:rPr>
          <w:rFonts w:ascii="Times New Roman" w:hAnsi="Times New Roman" w:cs="Times New Roman"/>
          <w:spacing w:val="-7"/>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r w:rsidRPr="00286275">
        <w:rPr>
          <w:rFonts w:ascii="Times New Roman" w:hAnsi="Times New Roman" w:cs="Times New Roman"/>
        </w:rPr>
        <w:t>entidade</w:t>
      </w:r>
      <w:r w:rsidRPr="00286275">
        <w:rPr>
          <w:rFonts w:ascii="Times New Roman" w:hAnsi="Times New Roman" w:cs="Times New Roman"/>
          <w:spacing w:val="-7"/>
        </w:rPr>
        <w:t xml:space="preserve"> </w:t>
      </w:r>
      <w:r w:rsidRPr="00286275">
        <w:rPr>
          <w:rFonts w:ascii="Times New Roman" w:hAnsi="Times New Roman" w:cs="Times New Roman"/>
        </w:rPr>
        <w:t>empresarial.</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sistema</w:t>
      </w:r>
      <w:r w:rsidRPr="00286275">
        <w:rPr>
          <w:rFonts w:ascii="Times New Roman" w:hAnsi="Times New Roman" w:cs="Times New Roman"/>
          <w:spacing w:val="-7"/>
        </w:rPr>
        <w:t xml:space="preserve"> </w:t>
      </w:r>
      <w:r w:rsidRPr="00286275">
        <w:rPr>
          <w:rFonts w:ascii="Times New Roman" w:hAnsi="Times New Roman" w:cs="Times New Roman"/>
        </w:rPr>
        <w:t>identificará</w:t>
      </w:r>
      <w:r w:rsidRPr="00286275">
        <w:rPr>
          <w:rFonts w:ascii="Times New Roman" w:hAnsi="Times New Roman" w:cs="Times New Roman"/>
          <w:spacing w:val="-6"/>
        </w:rPr>
        <w:t xml:space="preserve"> </w:t>
      </w:r>
      <w:r w:rsidRPr="00286275">
        <w:rPr>
          <w:rFonts w:ascii="Times New Roman" w:hAnsi="Times New Roman" w:cs="Times New Roman"/>
        </w:rPr>
        <w:t>em</w:t>
      </w:r>
      <w:r w:rsidRPr="00286275">
        <w:rPr>
          <w:rFonts w:ascii="Times New Roman" w:hAnsi="Times New Roman" w:cs="Times New Roman"/>
          <w:spacing w:val="-2"/>
        </w:rPr>
        <w:t xml:space="preserve"> </w:t>
      </w:r>
      <w:r w:rsidRPr="00286275">
        <w:rPr>
          <w:rFonts w:ascii="Times New Roman" w:hAnsi="Times New Roman" w:cs="Times New Roman"/>
        </w:rPr>
        <w:t>coluna</w:t>
      </w:r>
      <w:r w:rsidRPr="00286275">
        <w:rPr>
          <w:rFonts w:ascii="Times New Roman" w:hAnsi="Times New Roman" w:cs="Times New Roman"/>
          <w:spacing w:val="-7"/>
        </w:rPr>
        <w:t xml:space="preserve"> </w:t>
      </w:r>
      <w:r w:rsidRPr="00286275">
        <w:rPr>
          <w:rFonts w:ascii="Times New Roman" w:hAnsi="Times New Roman" w:cs="Times New Roman"/>
        </w:rPr>
        <w:t>própria</w:t>
      </w:r>
      <w:r w:rsidRPr="00286275">
        <w:rPr>
          <w:rFonts w:ascii="Times New Roman" w:hAnsi="Times New Roman" w:cs="Times New Roman"/>
          <w:spacing w:val="-7"/>
        </w:rPr>
        <w:t xml:space="preserve"> </w:t>
      </w:r>
      <w:r w:rsidRPr="00286275">
        <w:rPr>
          <w:rFonts w:ascii="Times New Roman" w:hAnsi="Times New Roman" w:cs="Times New Roman"/>
        </w:rPr>
        <w:t>as</w:t>
      </w:r>
      <w:r w:rsidRPr="00286275">
        <w:rPr>
          <w:rFonts w:ascii="Times New Roman" w:hAnsi="Times New Roman" w:cs="Times New Roman"/>
          <w:spacing w:val="-6"/>
        </w:rPr>
        <w:t xml:space="preserve"> </w:t>
      </w:r>
      <w:r w:rsidRPr="00286275">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9" w:anchor="art44">
        <w:r w:rsidRPr="00286275">
          <w:rPr>
            <w:rFonts w:ascii="Times New Roman" w:hAnsi="Times New Roman" w:cs="Times New Roman"/>
          </w:rPr>
          <w:t>arts. 44 e 45 da Lei Complementar nº 123, de 2006.</w:t>
        </w:r>
      </w:hyperlink>
    </w:p>
    <w:p w14:paraId="369F1DC1"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114537BA"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A proposta melhor classificada nos termos do subitem anterior terá o direito de encaminhar uma</w:t>
      </w:r>
      <w:r w:rsidRPr="00286275">
        <w:rPr>
          <w:rFonts w:ascii="Times New Roman" w:hAnsi="Times New Roman" w:cs="Times New Roman"/>
          <w:spacing w:val="-14"/>
        </w:rPr>
        <w:t xml:space="preserve"> </w:t>
      </w:r>
      <w:r w:rsidRPr="00286275">
        <w:rPr>
          <w:rFonts w:ascii="Times New Roman" w:hAnsi="Times New Roman" w:cs="Times New Roman"/>
        </w:rPr>
        <w:t>última</w:t>
      </w:r>
      <w:r w:rsidRPr="00286275">
        <w:rPr>
          <w:rFonts w:ascii="Times New Roman" w:hAnsi="Times New Roman" w:cs="Times New Roman"/>
          <w:spacing w:val="-14"/>
        </w:rPr>
        <w:t xml:space="preserve"> </w:t>
      </w:r>
      <w:r w:rsidRPr="00286275">
        <w:rPr>
          <w:rFonts w:ascii="Times New Roman" w:hAnsi="Times New Roman" w:cs="Times New Roman"/>
        </w:rPr>
        <w:t>oferta</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desempate,</w:t>
      </w:r>
      <w:r w:rsidRPr="00286275">
        <w:rPr>
          <w:rFonts w:ascii="Times New Roman" w:hAnsi="Times New Roman" w:cs="Times New Roman"/>
          <w:spacing w:val="-14"/>
        </w:rPr>
        <w:t xml:space="preserve"> </w:t>
      </w:r>
      <w:r w:rsidRPr="00286275">
        <w:rPr>
          <w:rFonts w:ascii="Times New Roman" w:hAnsi="Times New Roman" w:cs="Times New Roman"/>
        </w:rPr>
        <w:t>obrigatoriamente</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valor</w:t>
      </w:r>
      <w:r w:rsidRPr="00286275">
        <w:rPr>
          <w:rFonts w:ascii="Times New Roman" w:hAnsi="Times New Roman" w:cs="Times New Roman"/>
          <w:spacing w:val="-14"/>
        </w:rPr>
        <w:t xml:space="preserve"> </w:t>
      </w:r>
      <w:r w:rsidRPr="00286275">
        <w:rPr>
          <w:rFonts w:ascii="Times New Roman" w:hAnsi="Times New Roman" w:cs="Times New Roman"/>
        </w:rPr>
        <w:t>inferior</w:t>
      </w:r>
      <w:r w:rsidRPr="00286275">
        <w:rPr>
          <w:rFonts w:ascii="Times New Roman" w:hAnsi="Times New Roman" w:cs="Times New Roman"/>
          <w:spacing w:val="-14"/>
        </w:rPr>
        <w:t xml:space="preserve"> </w:t>
      </w:r>
      <w:r w:rsidRPr="00286275">
        <w:rPr>
          <w:rFonts w:ascii="Times New Roman" w:hAnsi="Times New Roman" w:cs="Times New Roman"/>
        </w:rPr>
        <w:t>ao</w:t>
      </w:r>
      <w:r w:rsidRPr="00286275">
        <w:rPr>
          <w:rFonts w:ascii="Times New Roman" w:hAnsi="Times New Roman" w:cs="Times New Roman"/>
          <w:spacing w:val="-13"/>
        </w:rPr>
        <w:t xml:space="preserve"> </w:t>
      </w:r>
      <w:r w:rsidRPr="00286275">
        <w:rPr>
          <w:rFonts w:ascii="Times New Roman" w:hAnsi="Times New Roman" w:cs="Times New Roman"/>
        </w:rPr>
        <w:t>da</w:t>
      </w:r>
      <w:r w:rsidRPr="00286275">
        <w:rPr>
          <w:rFonts w:ascii="Times New Roman" w:hAnsi="Times New Roman" w:cs="Times New Roman"/>
          <w:spacing w:val="-14"/>
        </w:rPr>
        <w:t xml:space="preserve"> </w:t>
      </w:r>
      <w:r w:rsidRPr="00286275">
        <w:rPr>
          <w:rFonts w:ascii="Times New Roman" w:hAnsi="Times New Roman" w:cs="Times New Roman"/>
        </w:rPr>
        <w:t>primeira</w:t>
      </w:r>
      <w:r w:rsidRPr="00286275">
        <w:rPr>
          <w:rFonts w:ascii="Times New Roman" w:hAnsi="Times New Roman" w:cs="Times New Roman"/>
          <w:spacing w:val="-14"/>
        </w:rPr>
        <w:t xml:space="preserve"> </w:t>
      </w:r>
      <w:r w:rsidRPr="00286275">
        <w:rPr>
          <w:rFonts w:ascii="Times New Roman" w:hAnsi="Times New Roman" w:cs="Times New Roman"/>
        </w:rPr>
        <w:t>colocada,</w:t>
      </w:r>
      <w:r w:rsidRPr="00286275">
        <w:rPr>
          <w:rFonts w:ascii="Times New Roman" w:hAnsi="Times New Roman" w:cs="Times New Roman"/>
          <w:spacing w:val="-14"/>
        </w:rPr>
        <w:t xml:space="preserve"> </w:t>
      </w:r>
      <w:r w:rsidRPr="00286275">
        <w:rPr>
          <w:rFonts w:ascii="Times New Roman" w:hAnsi="Times New Roman" w:cs="Times New Roman"/>
        </w:rPr>
        <w:t>no</w:t>
      </w:r>
      <w:r w:rsidRPr="00286275">
        <w:rPr>
          <w:rFonts w:ascii="Times New Roman" w:hAnsi="Times New Roman" w:cs="Times New Roman"/>
          <w:spacing w:val="-14"/>
        </w:rPr>
        <w:t xml:space="preserve"> </w:t>
      </w:r>
      <w:r w:rsidRPr="00286275">
        <w:rPr>
          <w:rFonts w:ascii="Times New Roman" w:hAnsi="Times New Roman" w:cs="Times New Roman"/>
        </w:rPr>
        <w:t>prazo de 5 (cinco) minutos controlados pelo sistema, contados após a comunicação automática para tanto.</w:t>
      </w:r>
    </w:p>
    <w:p w14:paraId="56E94782"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3"/>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microempresa</w:t>
      </w:r>
      <w:r w:rsidRPr="00286275">
        <w:rPr>
          <w:rFonts w:ascii="Times New Roman" w:hAnsi="Times New Roman" w:cs="Times New Roman"/>
          <w:spacing w:val="-6"/>
        </w:rPr>
        <w:t xml:space="preserve"> </w:t>
      </w:r>
      <w:r w:rsidRPr="00286275">
        <w:rPr>
          <w:rFonts w:ascii="Times New Roman" w:hAnsi="Times New Roman" w:cs="Times New Roman"/>
        </w:rPr>
        <w:t>ou</w:t>
      </w:r>
      <w:r w:rsidRPr="00286275">
        <w:rPr>
          <w:rFonts w:ascii="Times New Roman" w:hAnsi="Times New Roman" w:cs="Times New Roman"/>
          <w:spacing w:val="-6"/>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empresa</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pequeno</w:t>
      </w:r>
      <w:r w:rsidRPr="00286275">
        <w:rPr>
          <w:rFonts w:ascii="Times New Roman" w:hAnsi="Times New Roman" w:cs="Times New Roman"/>
          <w:spacing w:val="-3"/>
        </w:rPr>
        <w:t xml:space="preserve"> </w:t>
      </w:r>
      <w:r w:rsidRPr="00286275">
        <w:rPr>
          <w:rFonts w:ascii="Times New Roman" w:hAnsi="Times New Roman" w:cs="Times New Roman"/>
        </w:rPr>
        <w:t>porte melhor</w:t>
      </w:r>
      <w:r w:rsidRPr="00286275">
        <w:rPr>
          <w:rFonts w:ascii="Times New Roman" w:hAnsi="Times New Roman" w:cs="Times New Roman"/>
          <w:spacing w:val="-5"/>
        </w:rPr>
        <w:t xml:space="preserve"> </w:t>
      </w:r>
      <w:r w:rsidRPr="00286275">
        <w:rPr>
          <w:rFonts w:ascii="Times New Roman" w:hAnsi="Times New Roman" w:cs="Times New Roman"/>
        </w:rPr>
        <w:t>classificada</w:t>
      </w:r>
      <w:r w:rsidRPr="00286275">
        <w:rPr>
          <w:rFonts w:ascii="Times New Roman" w:hAnsi="Times New Roman" w:cs="Times New Roman"/>
          <w:spacing w:val="-4"/>
        </w:rPr>
        <w:t xml:space="preserve"> </w:t>
      </w:r>
      <w:r w:rsidRPr="00286275">
        <w:rPr>
          <w:rFonts w:ascii="Times New Roman" w:hAnsi="Times New Roman" w:cs="Times New Roman"/>
        </w:rPr>
        <w:t>desista</w:t>
      </w:r>
      <w:r w:rsidRPr="00286275">
        <w:rPr>
          <w:rFonts w:ascii="Times New Roman" w:hAnsi="Times New Roman" w:cs="Times New Roman"/>
          <w:spacing w:val="-4"/>
        </w:rPr>
        <w:t xml:space="preserve"> </w:t>
      </w:r>
      <w:r w:rsidRPr="00286275">
        <w:rPr>
          <w:rFonts w:ascii="Times New Roman" w:hAnsi="Times New Roman" w:cs="Times New Roman"/>
        </w:rPr>
        <w:t>ou</w:t>
      </w:r>
      <w:r w:rsidRPr="00286275">
        <w:rPr>
          <w:rFonts w:ascii="Times New Roman" w:hAnsi="Times New Roman" w:cs="Times New Roman"/>
          <w:spacing w:val="-4"/>
        </w:rPr>
        <w:t xml:space="preserve"> </w:t>
      </w:r>
      <w:r w:rsidRPr="00286275">
        <w:rPr>
          <w:rFonts w:ascii="Times New Roman" w:hAnsi="Times New Roman" w:cs="Times New Roman"/>
        </w:rPr>
        <w:t>não</w:t>
      </w:r>
      <w:r w:rsidRPr="00286275">
        <w:rPr>
          <w:rFonts w:ascii="Times New Roman" w:hAnsi="Times New Roman" w:cs="Times New Roman"/>
          <w:spacing w:val="-4"/>
        </w:rPr>
        <w:t xml:space="preserve"> </w:t>
      </w:r>
      <w:r w:rsidRPr="00286275">
        <w:rPr>
          <w:rFonts w:ascii="Times New Roman" w:hAnsi="Times New Roman" w:cs="Times New Roman"/>
        </w:rPr>
        <w:t>se manifeste no prazo estabelecido, serão convocadas as demais licitantes microempresa e empresa de pequeno</w:t>
      </w:r>
      <w:r w:rsidRPr="00286275">
        <w:rPr>
          <w:rFonts w:ascii="Times New Roman" w:hAnsi="Times New Roman" w:cs="Times New Roman"/>
          <w:spacing w:val="-9"/>
        </w:rPr>
        <w:t xml:space="preserve"> </w:t>
      </w:r>
      <w:r w:rsidRPr="00286275">
        <w:rPr>
          <w:rFonts w:ascii="Times New Roman" w:hAnsi="Times New Roman" w:cs="Times New Roman"/>
        </w:rPr>
        <w:t>porte</w:t>
      </w:r>
      <w:r w:rsidRPr="00286275">
        <w:rPr>
          <w:rFonts w:ascii="Times New Roman" w:hAnsi="Times New Roman" w:cs="Times New Roman"/>
          <w:spacing w:val="-10"/>
        </w:rPr>
        <w:t xml:space="preserve"> </w:t>
      </w:r>
      <w:r w:rsidRPr="00286275">
        <w:rPr>
          <w:rFonts w:ascii="Times New Roman" w:hAnsi="Times New Roman" w:cs="Times New Roman"/>
        </w:rPr>
        <w:t>que</w:t>
      </w:r>
      <w:r w:rsidRPr="00286275">
        <w:rPr>
          <w:rFonts w:ascii="Times New Roman" w:hAnsi="Times New Roman" w:cs="Times New Roman"/>
          <w:spacing w:val="-12"/>
        </w:rPr>
        <w:t xml:space="preserve"> </w:t>
      </w:r>
      <w:r w:rsidRPr="00286275">
        <w:rPr>
          <w:rFonts w:ascii="Times New Roman" w:hAnsi="Times New Roman" w:cs="Times New Roman"/>
        </w:rPr>
        <w:t>se</w:t>
      </w:r>
      <w:r w:rsidRPr="00286275">
        <w:rPr>
          <w:rFonts w:ascii="Times New Roman" w:hAnsi="Times New Roman" w:cs="Times New Roman"/>
          <w:spacing w:val="-9"/>
        </w:rPr>
        <w:t xml:space="preserve"> </w:t>
      </w:r>
      <w:r w:rsidRPr="00286275">
        <w:rPr>
          <w:rFonts w:ascii="Times New Roman" w:hAnsi="Times New Roman" w:cs="Times New Roman"/>
        </w:rPr>
        <w:t>encontrem</w:t>
      </w:r>
      <w:r w:rsidRPr="00286275">
        <w:rPr>
          <w:rFonts w:ascii="Times New Roman" w:hAnsi="Times New Roman" w:cs="Times New Roman"/>
          <w:spacing w:val="-7"/>
        </w:rPr>
        <w:t xml:space="preserve"> </w:t>
      </w:r>
      <w:r w:rsidRPr="00286275">
        <w:rPr>
          <w:rFonts w:ascii="Times New Roman" w:hAnsi="Times New Roman" w:cs="Times New Roman"/>
        </w:rPr>
        <w:t>naquele</w:t>
      </w:r>
      <w:r w:rsidRPr="00286275">
        <w:rPr>
          <w:rFonts w:ascii="Times New Roman" w:hAnsi="Times New Roman" w:cs="Times New Roman"/>
          <w:spacing w:val="-9"/>
        </w:rPr>
        <w:t xml:space="preserve"> </w:t>
      </w:r>
      <w:r w:rsidRPr="00286275">
        <w:rPr>
          <w:rFonts w:ascii="Times New Roman" w:hAnsi="Times New Roman" w:cs="Times New Roman"/>
        </w:rPr>
        <w:t>intervalo</w:t>
      </w:r>
      <w:r w:rsidRPr="00286275">
        <w:rPr>
          <w:rFonts w:ascii="Times New Roman" w:hAnsi="Times New Roman" w:cs="Times New Roman"/>
          <w:spacing w:val="-9"/>
        </w:rPr>
        <w:t xml:space="preserve"> </w:t>
      </w:r>
      <w:r w:rsidRPr="00286275">
        <w:rPr>
          <w:rFonts w:ascii="Times New Roman" w:hAnsi="Times New Roman" w:cs="Times New Roman"/>
        </w:rPr>
        <w:t>de</w:t>
      </w:r>
      <w:r w:rsidRPr="00286275">
        <w:rPr>
          <w:rFonts w:ascii="Times New Roman" w:hAnsi="Times New Roman" w:cs="Times New Roman"/>
          <w:spacing w:val="-7"/>
        </w:rPr>
        <w:t xml:space="preserve"> </w:t>
      </w:r>
      <w:r w:rsidRPr="00286275">
        <w:rPr>
          <w:rFonts w:ascii="Times New Roman" w:hAnsi="Times New Roman" w:cs="Times New Roman"/>
        </w:rPr>
        <w:t>5%</w:t>
      </w:r>
      <w:r w:rsidRPr="00286275">
        <w:rPr>
          <w:rFonts w:ascii="Times New Roman" w:hAnsi="Times New Roman" w:cs="Times New Roman"/>
          <w:spacing w:val="-11"/>
        </w:rPr>
        <w:t xml:space="preserve"> </w:t>
      </w:r>
      <w:r w:rsidRPr="00286275">
        <w:rPr>
          <w:rFonts w:ascii="Times New Roman" w:hAnsi="Times New Roman" w:cs="Times New Roman"/>
        </w:rPr>
        <w:t>(cinco</w:t>
      </w:r>
      <w:r w:rsidRPr="00286275">
        <w:rPr>
          <w:rFonts w:ascii="Times New Roman" w:hAnsi="Times New Roman" w:cs="Times New Roman"/>
          <w:spacing w:val="-9"/>
        </w:rPr>
        <w:t xml:space="preserve"> </w:t>
      </w:r>
      <w:r w:rsidRPr="00286275">
        <w:rPr>
          <w:rFonts w:ascii="Times New Roman" w:hAnsi="Times New Roman" w:cs="Times New Roman"/>
        </w:rPr>
        <w:t>por</w:t>
      </w:r>
      <w:r w:rsidRPr="00286275">
        <w:rPr>
          <w:rFonts w:ascii="Times New Roman" w:hAnsi="Times New Roman" w:cs="Times New Roman"/>
          <w:spacing w:val="-10"/>
        </w:rPr>
        <w:t xml:space="preserve"> </w:t>
      </w:r>
      <w:r w:rsidRPr="00286275">
        <w:rPr>
          <w:rFonts w:ascii="Times New Roman" w:hAnsi="Times New Roman" w:cs="Times New Roman"/>
        </w:rPr>
        <w:t>cento),</w:t>
      </w:r>
      <w:r w:rsidRPr="00286275">
        <w:rPr>
          <w:rFonts w:ascii="Times New Roman" w:hAnsi="Times New Roman" w:cs="Times New Roman"/>
          <w:spacing w:val="-9"/>
        </w:rPr>
        <w:t xml:space="preserve"> </w:t>
      </w:r>
      <w:r w:rsidRPr="00286275">
        <w:rPr>
          <w:rFonts w:ascii="Times New Roman" w:hAnsi="Times New Roman" w:cs="Times New Roman"/>
        </w:rPr>
        <w:t>na</w:t>
      </w:r>
      <w:r w:rsidRPr="00286275">
        <w:rPr>
          <w:rFonts w:ascii="Times New Roman" w:hAnsi="Times New Roman" w:cs="Times New Roman"/>
          <w:spacing w:val="-9"/>
        </w:rPr>
        <w:t xml:space="preserve"> </w:t>
      </w:r>
      <w:r w:rsidRPr="00286275">
        <w:rPr>
          <w:rFonts w:ascii="Times New Roman" w:hAnsi="Times New Roman" w:cs="Times New Roman"/>
        </w:rPr>
        <w:t>ordem</w:t>
      </w:r>
      <w:r w:rsidRPr="00286275">
        <w:rPr>
          <w:rFonts w:ascii="Times New Roman" w:hAnsi="Times New Roman" w:cs="Times New Roman"/>
          <w:spacing w:val="-7"/>
        </w:rPr>
        <w:t xml:space="preserve"> </w:t>
      </w:r>
      <w:r w:rsidRPr="00286275">
        <w:rPr>
          <w:rFonts w:ascii="Times New Roman" w:hAnsi="Times New Roman" w:cs="Times New Roman"/>
        </w:rPr>
        <w:t>de</w:t>
      </w:r>
      <w:r w:rsidRPr="00286275">
        <w:rPr>
          <w:rFonts w:ascii="Times New Roman" w:hAnsi="Times New Roman" w:cs="Times New Roman"/>
          <w:spacing w:val="-12"/>
        </w:rPr>
        <w:t xml:space="preserve"> </w:t>
      </w:r>
      <w:r w:rsidRPr="00286275">
        <w:rPr>
          <w:rFonts w:ascii="Times New Roman" w:hAnsi="Times New Roman" w:cs="Times New Roman"/>
        </w:rPr>
        <w:t>classificação, para o exercício do mesmo direito, no prazo estabelecido no subitem anterior.</w:t>
      </w:r>
    </w:p>
    <w:p w14:paraId="4E692383"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Havendo eventual empate entre propostas ou lances, o critério de desempate será aquele previsto no </w:t>
      </w:r>
      <w:hyperlink r:id="rId20" w:anchor="art60">
        <w:r w:rsidRPr="00286275">
          <w:rPr>
            <w:rFonts w:ascii="Times New Roman" w:hAnsi="Times New Roman" w:cs="Times New Roman"/>
          </w:rPr>
          <w:t>art. 60 da Lei nº 14.133/21,</w:t>
        </w:r>
      </w:hyperlink>
      <w:r w:rsidRPr="00286275">
        <w:rPr>
          <w:rFonts w:ascii="Times New Roman" w:hAnsi="Times New Roman" w:cs="Times New Roman"/>
        </w:rPr>
        <w:t xml:space="preserve"> nesta ordem:</w:t>
      </w:r>
    </w:p>
    <w:p w14:paraId="15614E3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lastRenderedPageBreak/>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 pelo licitante de ações de equidade entre homens e mulheres no ambiente de trabalho, conforme regulamento;</w:t>
      </w:r>
    </w:p>
    <w:p w14:paraId="47292670"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w:t>
      </w:r>
      <w:r w:rsidRPr="00286275">
        <w:rPr>
          <w:rFonts w:ascii="Times New Roman" w:hAnsi="Times New Roman" w:cs="Times New Roman"/>
          <w:spacing w:val="-3"/>
        </w:rPr>
        <w:t xml:space="preserve"> </w:t>
      </w:r>
      <w:r w:rsidRPr="00286275">
        <w:rPr>
          <w:rFonts w:ascii="Times New Roman" w:hAnsi="Times New Roman" w:cs="Times New Roman"/>
        </w:rPr>
        <w:t>pelo</w:t>
      </w:r>
      <w:r w:rsidRPr="00286275">
        <w:rPr>
          <w:rFonts w:ascii="Times New Roman" w:hAnsi="Times New Roman" w:cs="Times New Roman"/>
          <w:spacing w:val="-3"/>
        </w:rPr>
        <w:t xml:space="preserve"> </w:t>
      </w:r>
      <w:r w:rsidRPr="00286275">
        <w:rPr>
          <w:rFonts w:ascii="Times New Roman" w:hAnsi="Times New Roman" w:cs="Times New Roman"/>
        </w:rPr>
        <w:t>licitante</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3"/>
        </w:rPr>
        <w:t xml:space="preserve"> </w:t>
      </w:r>
      <w:r w:rsidRPr="00286275">
        <w:rPr>
          <w:rFonts w:ascii="Times New Roman" w:hAnsi="Times New Roman" w:cs="Times New Roman"/>
        </w:rPr>
        <w:t>programa</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integridade,</w:t>
      </w:r>
      <w:r w:rsidRPr="00286275">
        <w:rPr>
          <w:rFonts w:ascii="Times New Roman" w:hAnsi="Times New Roman" w:cs="Times New Roman"/>
          <w:spacing w:val="-3"/>
        </w:rPr>
        <w:t xml:space="preserve"> </w:t>
      </w:r>
      <w:r w:rsidRPr="00286275">
        <w:rPr>
          <w:rFonts w:ascii="Times New Roman" w:hAnsi="Times New Roman" w:cs="Times New Roman"/>
        </w:rPr>
        <w:t>conforme</w:t>
      </w:r>
      <w:r w:rsidRPr="00286275">
        <w:rPr>
          <w:rFonts w:ascii="Times New Roman" w:hAnsi="Times New Roman" w:cs="Times New Roman"/>
          <w:spacing w:val="-3"/>
        </w:rPr>
        <w:t xml:space="preserve"> </w:t>
      </w:r>
      <w:r w:rsidRPr="00286275">
        <w:rPr>
          <w:rFonts w:ascii="Times New Roman" w:hAnsi="Times New Roman" w:cs="Times New Roman"/>
        </w:rPr>
        <w:t>orientações</w:t>
      </w:r>
      <w:r w:rsidRPr="00286275">
        <w:rPr>
          <w:rFonts w:ascii="Times New Roman" w:hAnsi="Times New Roman" w:cs="Times New Roman"/>
          <w:spacing w:val="-2"/>
        </w:rPr>
        <w:t xml:space="preserve"> </w:t>
      </w:r>
      <w:r w:rsidRPr="00286275">
        <w:rPr>
          <w:rFonts w:ascii="Times New Roman" w:hAnsi="Times New Roman" w:cs="Times New Roman"/>
        </w:rPr>
        <w:t>dos</w:t>
      </w:r>
      <w:r w:rsidRPr="00286275">
        <w:rPr>
          <w:rFonts w:ascii="Times New Roman" w:hAnsi="Times New Roman" w:cs="Times New Roman"/>
          <w:spacing w:val="-2"/>
        </w:rPr>
        <w:t xml:space="preserve"> </w:t>
      </w:r>
      <w:r w:rsidRPr="00286275">
        <w:rPr>
          <w:rFonts w:ascii="Times New Roman" w:hAnsi="Times New Roman" w:cs="Times New Roman"/>
        </w:rPr>
        <w:t>órgãos de controle.</w:t>
      </w:r>
    </w:p>
    <w:p w14:paraId="10B4810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Persistindo o empate, será assegurada preferência, sucessivamente, aos bens e serviços produzidos ou prestados por:</w:t>
      </w:r>
    </w:p>
    <w:p w14:paraId="77C62043"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6"/>
        </w:rPr>
        <w:t xml:space="preserve"> </w:t>
      </w:r>
      <w:r w:rsidRPr="00286275">
        <w:rPr>
          <w:rFonts w:ascii="Times New Roman" w:hAnsi="Times New Roman" w:cs="Times New Roman"/>
        </w:rPr>
        <w:t>estabelecidas</w:t>
      </w:r>
      <w:r w:rsidRPr="00286275">
        <w:rPr>
          <w:rFonts w:ascii="Times New Roman" w:hAnsi="Times New Roman" w:cs="Times New Roman"/>
          <w:spacing w:val="-3"/>
        </w:rPr>
        <w:t xml:space="preserve"> </w:t>
      </w:r>
      <w:r w:rsidRPr="00286275">
        <w:rPr>
          <w:rFonts w:ascii="Times New Roman" w:hAnsi="Times New Roman" w:cs="Times New Roman"/>
        </w:rPr>
        <w:t>no</w:t>
      </w:r>
      <w:r w:rsidRPr="00286275">
        <w:rPr>
          <w:rFonts w:ascii="Times New Roman" w:hAnsi="Times New Roman" w:cs="Times New Roman"/>
          <w:spacing w:val="-5"/>
        </w:rPr>
        <w:t xml:space="preserve"> </w:t>
      </w:r>
      <w:r w:rsidRPr="00286275">
        <w:rPr>
          <w:rFonts w:ascii="Times New Roman" w:hAnsi="Times New Roman" w:cs="Times New Roman"/>
        </w:rPr>
        <w:t>território</w:t>
      </w:r>
      <w:r w:rsidRPr="00286275">
        <w:rPr>
          <w:rFonts w:ascii="Times New Roman" w:hAnsi="Times New Roman" w:cs="Times New Roman"/>
          <w:spacing w:val="-7"/>
        </w:rPr>
        <w:t xml:space="preserve"> </w:t>
      </w:r>
      <w:r w:rsidRPr="00286275">
        <w:rPr>
          <w:rFonts w:ascii="Times New Roman" w:hAnsi="Times New Roman" w:cs="Times New Roman"/>
        </w:rPr>
        <w:t>do</w:t>
      </w:r>
      <w:r w:rsidRPr="00286275">
        <w:rPr>
          <w:rFonts w:ascii="Times New Roman" w:hAnsi="Times New Roman" w:cs="Times New Roman"/>
          <w:spacing w:val="-4"/>
        </w:rPr>
        <w:t xml:space="preserve"> </w:t>
      </w:r>
      <w:r w:rsidRPr="00286275">
        <w:rPr>
          <w:rFonts w:ascii="Times New Roman" w:hAnsi="Times New Roman" w:cs="Times New Roman"/>
        </w:rPr>
        <w:t>Estado</w:t>
      </w:r>
      <w:r w:rsidRPr="00286275">
        <w:rPr>
          <w:rFonts w:ascii="Times New Roman" w:hAnsi="Times New Roman" w:cs="Times New Roman"/>
          <w:spacing w:val="-7"/>
        </w:rPr>
        <w:t xml:space="preserve"> </w:t>
      </w:r>
      <w:r w:rsidRPr="00286275">
        <w:rPr>
          <w:rFonts w:ascii="Times New Roman" w:hAnsi="Times New Roman" w:cs="Times New Roman"/>
        </w:rPr>
        <w:t>ou</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2"/>
        </w:rPr>
        <w:t xml:space="preserve"> </w:t>
      </w:r>
      <w:r w:rsidRPr="00286275">
        <w:rPr>
          <w:rFonts w:ascii="Times New Roman" w:hAnsi="Times New Roman" w:cs="Times New Roman"/>
        </w:rPr>
        <w:t>Distrito</w:t>
      </w:r>
      <w:r w:rsidRPr="00286275">
        <w:rPr>
          <w:rFonts w:ascii="Times New Roman" w:hAnsi="Times New Roman" w:cs="Times New Roman"/>
          <w:spacing w:val="-5"/>
        </w:rPr>
        <w:t xml:space="preserve"> </w:t>
      </w:r>
      <w:r w:rsidRPr="00286275">
        <w:rPr>
          <w:rFonts w:ascii="Times New Roman" w:hAnsi="Times New Roman" w:cs="Times New Roman"/>
        </w:rPr>
        <w:t>Federal</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5"/>
        </w:rPr>
        <w:t xml:space="preserve"> </w:t>
      </w:r>
      <w:r w:rsidRPr="00286275">
        <w:rPr>
          <w:rFonts w:ascii="Times New Roman" w:hAnsi="Times New Roman" w:cs="Times New Roman"/>
        </w:rPr>
        <w:t>órgão</w:t>
      </w:r>
      <w:r w:rsidRPr="00286275">
        <w:rPr>
          <w:rFonts w:ascii="Times New Roman" w:hAnsi="Times New Roman" w:cs="Times New Roman"/>
          <w:spacing w:val="-5"/>
        </w:rPr>
        <w:t xml:space="preserve"> </w:t>
      </w:r>
      <w:r w:rsidRPr="00286275">
        <w:rPr>
          <w:rFonts w:ascii="Times New Roman" w:hAnsi="Times New Roman" w:cs="Times New Roman"/>
        </w:rPr>
        <w:t>ou</w:t>
      </w:r>
      <w:r w:rsidRPr="00286275">
        <w:rPr>
          <w:rFonts w:ascii="Times New Roman" w:hAnsi="Times New Roman" w:cs="Times New Roman"/>
          <w:spacing w:val="-7"/>
        </w:rPr>
        <w:t xml:space="preserve"> </w:t>
      </w:r>
      <w:r w:rsidRPr="00286275">
        <w:rPr>
          <w:rFonts w:ascii="Times New Roman" w:hAnsi="Times New Roman" w:cs="Times New Roman"/>
        </w:rPr>
        <w:t>entidade</w:t>
      </w:r>
      <w:r w:rsidRPr="00286275">
        <w:rPr>
          <w:rFonts w:ascii="Times New Roman" w:hAnsi="Times New Roman" w:cs="Times New Roman"/>
          <w:spacing w:val="-5"/>
        </w:rPr>
        <w:t xml:space="preserve"> </w:t>
      </w:r>
      <w:r w:rsidRPr="00286275">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spacing w:val="-2"/>
        </w:rPr>
        <w:t>brasileiras;</w:t>
      </w:r>
    </w:p>
    <w:p w14:paraId="0A76D2E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rPr>
        <w:t>que</w:t>
      </w:r>
      <w:r w:rsidRPr="00286275">
        <w:rPr>
          <w:rFonts w:ascii="Times New Roman" w:hAnsi="Times New Roman" w:cs="Times New Roman"/>
          <w:spacing w:val="-7"/>
        </w:rPr>
        <w:t xml:space="preserve"> </w:t>
      </w:r>
      <w:r w:rsidRPr="00286275">
        <w:rPr>
          <w:rFonts w:ascii="Times New Roman" w:hAnsi="Times New Roman" w:cs="Times New Roman"/>
        </w:rPr>
        <w:t>invistam</w:t>
      </w:r>
      <w:r w:rsidRPr="00286275">
        <w:rPr>
          <w:rFonts w:ascii="Times New Roman" w:hAnsi="Times New Roman" w:cs="Times New Roman"/>
          <w:spacing w:val="-4"/>
        </w:rPr>
        <w:t xml:space="preserve"> </w:t>
      </w:r>
      <w:r w:rsidRPr="00286275">
        <w:rPr>
          <w:rFonts w:ascii="Times New Roman" w:hAnsi="Times New Roman" w:cs="Times New Roman"/>
        </w:rPr>
        <w:t>em</w:t>
      </w:r>
      <w:r w:rsidRPr="00286275">
        <w:rPr>
          <w:rFonts w:ascii="Times New Roman" w:hAnsi="Times New Roman" w:cs="Times New Roman"/>
          <w:spacing w:val="-4"/>
        </w:rPr>
        <w:t xml:space="preserve"> </w:t>
      </w:r>
      <w:r w:rsidRPr="00286275">
        <w:rPr>
          <w:rFonts w:ascii="Times New Roman" w:hAnsi="Times New Roman" w:cs="Times New Roman"/>
        </w:rPr>
        <w:t>pesquisa</w:t>
      </w:r>
      <w:r w:rsidRPr="00286275">
        <w:rPr>
          <w:rFonts w:ascii="Times New Roman" w:hAnsi="Times New Roman" w:cs="Times New Roman"/>
          <w:spacing w:val="-7"/>
        </w:rPr>
        <w:t xml:space="preserve"> </w:t>
      </w:r>
      <w:r w:rsidRPr="00286275">
        <w:rPr>
          <w:rFonts w:ascii="Times New Roman" w:hAnsi="Times New Roman" w:cs="Times New Roman"/>
        </w:rPr>
        <w:t>e</w:t>
      </w:r>
      <w:r w:rsidRPr="00286275">
        <w:rPr>
          <w:rFonts w:ascii="Times New Roman" w:hAnsi="Times New Roman" w:cs="Times New Roman"/>
          <w:spacing w:val="-8"/>
        </w:rPr>
        <w:t xml:space="preserve"> </w:t>
      </w:r>
      <w:r w:rsidRPr="00286275">
        <w:rPr>
          <w:rFonts w:ascii="Times New Roman" w:hAnsi="Times New Roman" w:cs="Times New Roman"/>
        </w:rPr>
        <w:t>no</w:t>
      </w:r>
      <w:r w:rsidRPr="00286275">
        <w:rPr>
          <w:rFonts w:ascii="Times New Roman" w:hAnsi="Times New Roman" w:cs="Times New Roman"/>
          <w:spacing w:val="-8"/>
        </w:rPr>
        <w:t xml:space="preserve"> </w:t>
      </w:r>
      <w:r w:rsidRPr="00286275">
        <w:rPr>
          <w:rFonts w:ascii="Times New Roman" w:hAnsi="Times New Roman" w:cs="Times New Roman"/>
        </w:rPr>
        <w:t>desenvolvimento</w:t>
      </w:r>
      <w:r w:rsidRPr="00286275">
        <w:rPr>
          <w:rFonts w:ascii="Times New Roman" w:hAnsi="Times New Roman" w:cs="Times New Roman"/>
          <w:spacing w:val="-8"/>
        </w:rPr>
        <w:t xml:space="preserve"> </w:t>
      </w:r>
      <w:r w:rsidRPr="00286275">
        <w:rPr>
          <w:rFonts w:ascii="Times New Roman" w:hAnsi="Times New Roman" w:cs="Times New Roman"/>
        </w:rPr>
        <w:t>de</w:t>
      </w:r>
      <w:r w:rsidRPr="00286275">
        <w:rPr>
          <w:rFonts w:ascii="Times New Roman" w:hAnsi="Times New Roman" w:cs="Times New Roman"/>
          <w:spacing w:val="-8"/>
        </w:rPr>
        <w:t xml:space="preserve"> </w:t>
      </w:r>
      <w:r w:rsidRPr="00286275">
        <w:rPr>
          <w:rFonts w:ascii="Times New Roman" w:hAnsi="Times New Roman" w:cs="Times New Roman"/>
        </w:rPr>
        <w:t>tecnologia</w:t>
      </w:r>
      <w:r w:rsidRPr="00286275">
        <w:rPr>
          <w:rFonts w:ascii="Times New Roman" w:hAnsi="Times New Roman" w:cs="Times New Roman"/>
          <w:spacing w:val="-5"/>
        </w:rPr>
        <w:t xml:space="preserve"> </w:t>
      </w:r>
      <w:r w:rsidRPr="00286275">
        <w:rPr>
          <w:rFonts w:ascii="Times New Roman" w:hAnsi="Times New Roman" w:cs="Times New Roman"/>
        </w:rPr>
        <w:t>no</w:t>
      </w:r>
      <w:r w:rsidRPr="00286275">
        <w:rPr>
          <w:rFonts w:ascii="Times New Roman" w:hAnsi="Times New Roman" w:cs="Times New Roman"/>
          <w:spacing w:val="-7"/>
        </w:rPr>
        <w:t xml:space="preserve"> </w:t>
      </w:r>
      <w:r w:rsidRPr="00286275">
        <w:rPr>
          <w:rFonts w:ascii="Times New Roman" w:hAnsi="Times New Roman" w:cs="Times New Roman"/>
          <w:spacing w:val="-2"/>
        </w:rPr>
        <w:t>País;</w:t>
      </w:r>
    </w:p>
    <w:p w14:paraId="0B8672F7"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5"/>
        </w:rPr>
        <w:t xml:space="preserve"> </w:t>
      </w:r>
      <w:r w:rsidRPr="00286275">
        <w:rPr>
          <w:rFonts w:ascii="Times New Roman" w:hAnsi="Times New Roman" w:cs="Times New Roman"/>
        </w:rPr>
        <w:t>que</w:t>
      </w:r>
      <w:r w:rsidRPr="00286275">
        <w:rPr>
          <w:rFonts w:ascii="Times New Roman" w:hAnsi="Times New Roman" w:cs="Times New Roman"/>
          <w:spacing w:val="-6"/>
        </w:rPr>
        <w:t xml:space="preserve"> </w:t>
      </w:r>
      <w:r w:rsidRPr="00286275">
        <w:rPr>
          <w:rFonts w:ascii="Times New Roman" w:hAnsi="Times New Roman" w:cs="Times New Roman"/>
        </w:rPr>
        <w:t>comprovem</w:t>
      </w:r>
      <w:r w:rsidRPr="00286275">
        <w:rPr>
          <w:rFonts w:ascii="Times New Roman" w:hAnsi="Times New Roman" w:cs="Times New Roman"/>
          <w:spacing w:val="-4"/>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prática</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mitigação,</w:t>
      </w:r>
      <w:r w:rsidRPr="00286275">
        <w:rPr>
          <w:rFonts w:ascii="Times New Roman" w:hAnsi="Times New Roman" w:cs="Times New Roman"/>
          <w:spacing w:val="-4"/>
        </w:rPr>
        <w:t xml:space="preserve"> </w:t>
      </w:r>
      <w:r w:rsidRPr="00286275">
        <w:rPr>
          <w:rFonts w:ascii="Times New Roman" w:hAnsi="Times New Roman" w:cs="Times New Roman"/>
        </w:rPr>
        <w:t>nos</w:t>
      </w:r>
      <w:r w:rsidRPr="00286275">
        <w:rPr>
          <w:rFonts w:ascii="Times New Roman" w:hAnsi="Times New Roman" w:cs="Times New Roman"/>
          <w:spacing w:val="-3"/>
        </w:rPr>
        <w:t xml:space="preserve"> </w:t>
      </w:r>
      <w:r w:rsidRPr="00286275">
        <w:rPr>
          <w:rFonts w:ascii="Times New Roman" w:hAnsi="Times New Roman" w:cs="Times New Roman"/>
        </w:rPr>
        <w:t>termos</w:t>
      </w:r>
      <w:r w:rsidRPr="00286275">
        <w:rPr>
          <w:rFonts w:ascii="Times New Roman" w:hAnsi="Times New Roman" w:cs="Times New Roman"/>
          <w:spacing w:val="-5"/>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hyperlink r:id="rId21" w:anchor="%3A~%3Atext%3DLEI%20N%C2%BA%2012.187%2C%20DE%2029%20DE%20DEZEMBRO%20DE%202009.%26text%3DInstitui%20a%20Pol%C3%ADtica%20Nacional%20sobre%2CPNMC%20e%20d%C3%A1%20outras%20provid%C3%AAncias">
        <w:r w:rsidRPr="00286275">
          <w:rPr>
            <w:rFonts w:ascii="Times New Roman" w:hAnsi="Times New Roman" w:cs="Times New Roman"/>
          </w:rPr>
          <w:t>Lei</w:t>
        </w:r>
        <w:r w:rsidRPr="00286275">
          <w:rPr>
            <w:rFonts w:ascii="Times New Roman" w:hAnsi="Times New Roman" w:cs="Times New Roman"/>
            <w:spacing w:val="-7"/>
          </w:rPr>
          <w:t xml:space="preserve"> </w:t>
        </w:r>
        <w:r w:rsidRPr="00286275">
          <w:rPr>
            <w:rFonts w:ascii="Times New Roman" w:hAnsi="Times New Roman" w:cs="Times New Roman"/>
          </w:rPr>
          <w:t>nº</w:t>
        </w:r>
        <w:r w:rsidRPr="00286275">
          <w:rPr>
            <w:rFonts w:ascii="Times New Roman" w:hAnsi="Times New Roman" w:cs="Times New Roman"/>
            <w:spacing w:val="-6"/>
          </w:rPr>
          <w:t xml:space="preserve"> </w:t>
        </w:r>
        <w:r w:rsidRPr="00286275">
          <w:rPr>
            <w:rFonts w:ascii="Times New Roman" w:hAnsi="Times New Roman" w:cs="Times New Roman"/>
            <w:spacing w:val="-2"/>
          </w:rPr>
          <w:t>12.187/09.</w:t>
        </w:r>
      </w:hyperlink>
    </w:p>
    <w:p w14:paraId="3FF52F4B"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17ABB0"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286275" w:rsidRDefault="00BA0AC3" w:rsidP="00286275">
      <w:pPr>
        <w:pStyle w:val="Ttulo2"/>
        <w:numPr>
          <w:ilvl w:val="0"/>
          <w:numId w:val="3"/>
        </w:numPr>
        <w:tabs>
          <w:tab w:val="left" w:pos="4144"/>
        </w:tabs>
        <w:spacing w:before="0"/>
        <w:ind w:left="426" w:hanging="284"/>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NEGOCIAÇÃO.</w:t>
      </w:r>
    </w:p>
    <w:p w14:paraId="521083EE"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13B2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EA22FC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Encerrada a etapa de envio de lances da sessão pública, na hipótese da proposta do primeiro colocado permanecer abaixo do desconto mínimo definido para a contratação, o pregoeiro poderá negociar condições mais vantajosas, após definido o resultado do julgamento.</w:t>
      </w:r>
    </w:p>
    <w:p w14:paraId="0F0EE758"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negociação poderá ser feita com os demais licitantes, segundo a ordem de classificação inicialmente</w:t>
      </w:r>
      <w:r w:rsidRPr="00286275">
        <w:rPr>
          <w:rFonts w:ascii="Times New Roman" w:hAnsi="Times New Roman" w:cs="Times New Roman"/>
          <w:spacing w:val="-3"/>
          <w:szCs w:val="24"/>
        </w:rPr>
        <w:t xml:space="preserve"> </w:t>
      </w:r>
      <w:r w:rsidRPr="00286275">
        <w:rPr>
          <w:rFonts w:ascii="Times New Roman" w:hAnsi="Times New Roman" w:cs="Times New Roman"/>
          <w:szCs w:val="24"/>
        </w:rPr>
        <w:t>estabelecida,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4"/>
          <w:szCs w:val="24"/>
        </w:rPr>
        <w:t xml:space="preserve"> </w:t>
      </w:r>
      <w:r w:rsidRPr="00286275">
        <w:rPr>
          <w:rFonts w:ascii="Times New Roman" w:hAnsi="Times New Roman" w:cs="Times New Roman"/>
          <w:szCs w:val="24"/>
        </w:rPr>
        <w:t>o</w:t>
      </w:r>
      <w:r w:rsidRPr="00286275">
        <w:rPr>
          <w:rFonts w:ascii="Times New Roman" w:hAnsi="Times New Roman" w:cs="Times New Roman"/>
          <w:spacing w:val="-5"/>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5"/>
          <w:szCs w:val="24"/>
        </w:rPr>
        <w:t xml:space="preserve"> </w:t>
      </w:r>
      <w:r w:rsidRPr="00286275">
        <w:rPr>
          <w:rFonts w:ascii="Times New Roman" w:hAnsi="Times New Roman" w:cs="Times New Roman"/>
          <w:szCs w:val="24"/>
        </w:rPr>
        <w:t>colocado,</w:t>
      </w:r>
      <w:r w:rsidRPr="00286275">
        <w:rPr>
          <w:rFonts w:ascii="Times New Roman" w:hAnsi="Times New Roman" w:cs="Times New Roman"/>
          <w:spacing w:val="-5"/>
          <w:szCs w:val="24"/>
        </w:rPr>
        <w:t xml:space="preserve"> </w:t>
      </w:r>
      <w:r w:rsidRPr="00286275">
        <w:rPr>
          <w:rFonts w:ascii="Times New Roman" w:hAnsi="Times New Roman" w:cs="Times New Roman"/>
          <w:szCs w:val="24"/>
        </w:rPr>
        <w:t>mesmo</w:t>
      </w:r>
      <w:r w:rsidRPr="00286275">
        <w:rPr>
          <w:rFonts w:ascii="Times New Roman" w:hAnsi="Times New Roman" w:cs="Times New Roman"/>
          <w:spacing w:val="-5"/>
          <w:szCs w:val="24"/>
        </w:rPr>
        <w:t xml:space="preserve"> </w:t>
      </w:r>
      <w:r w:rsidRPr="00286275">
        <w:rPr>
          <w:rFonts w:ascii="Times New Roman" w:hAnsi="Times New Roman" w:cs="Times New Roman"/>
          <w:szCs w:val="24"/>
        </w:rPr>
        <w:t>após</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6"/>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5"/>
          <w:szCs w:val="24"/>
        </w:rPr>
        <w:t xml:space="preserve"> </w:t>
      </w:r>
      <w:r w:rsidRPr="00286275">
        <w:rPr>
          <w:rFonts w:ascii="Times New Roman" w:hAnsi="Times New Roman" w:cs="Times New Roman"/>
          <w:szCs w:val="24"/>
        </w:rPr>
        <w:t>for desclassificado em razão de sua proposta permanecer abaixo do desconto mínimo definido pela Administração.</w:t>
      </w:r>
    </w:p>
    <w:p w14:paraId="49CDC17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negociação será realizada por meio do sistema, podendo ser acompanhada pelos demais </w:t>
      </w:r>
      <w:r w:rsidRPr="00286275">
        <w:rPr>
          <w:rFonts w:ascii="Times New Roman" w:hAnsi="Times New Roman" w:cs="Times New Roman"/>
          <w:spacing w:val="-2"/>
          <w:szCs w:val="24"/>
        </w:rPr>
        <w:t>licitantes.</w:t>
      </w:r>
    </w:p>
    <w:p w14:paraId="75847375"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0"/>
          <w:szCs w:val="24"/>
        </w:rPr>
        <w:t xml:space="preserve"> </w:t>
      </w:r>
      <w:r w:rsidRPr="00286275">
        <w:rPr>
          <w:rFonts w:ascii="Times New Roman" w:hAnsi="Times New Roman" w:cs="Times New Roman"/>
          <w:szCs w:val="24"/>
        </w:rPr>
        <w:t>resultado</w:t>
      </w:r>
      <w:r w:rsidRPr="00286275">
        <w:rPr>
          <w:rFonts w:ascii="Times New Roman" w:hAnsi="Times New Roman" w:cs="Times New Roman"/>
          <w:spacing w:val="-11"/>
          <w:szCs w:val="24"/>
        </w:rPr>
        <w:t xml:space="preserve"> </w:t>
      </w:r>
      <w:r w:rsidRPr="00286275">
        <w:rPr>
          <w:rFonts w:ascii="Times New Roman" w:hAnsi="Times New Roman" w:cs="Times New Roman"/>
          <w:szCs w:val="24"/>
        </w:rPr>
        <w:t>da</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será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divulgado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todos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0"/>
          <w:szCs w:val="24"/>
        </w:rPr>
        <w:t xml:space="preserve"> </w:t>
      </w:r>
      <w:r w:rsidRPr="00286275">
        <w:rPr>
          <w:rFonts w:ascii="Times New Roman" w:hAnsi="Times New Roman" w:cs="Times New Roman"/>
          <w:szCs w:val="24"/>
        </w:rPr>
        <w:t>e</w:t>
      </w:r>
      <w:r w:rsidRPr="00286275">
        <w:rPr>
          <w:rFonts w:ascii="Times New Roman" w:hAnsi="Times New Roman" w:cs="Times New Roman"/>
          <w:spacing w:val="-11"/>
          <w:szCs w:val="24"/>
        </w:rPr>
        <w:t xml:space="preserve"> </w:t>
      </w:r>
      <w:r w:rsidRPr="00286275">
        <w:rPr>
          <w:rFonts w:ascii="Times New Roman" w:hAnsi="Times New Roman" w:cs="Times New Roman"/>
          <w:szCs w:val="24"/>
        </w:rPr>
        <w:t>anexado</w:t>
      </w:r>
      <w:r w:rsidRPr="00286275">
        <w:rPr>
          <w:rFonts w:ascii="Times New Roman" w:hAnsi="Times New Roman" w:cs="Times New Roman"/>
          <w:spacing w:val="-9"/>
          <w:szCs w:val="24"/>
        </w:rPr>
        <w:t xml:space="preserve"> </w:t>
      </w:r>
      <w:r w:rsidRPr="00286275">
        <w:rPr>
          <w:rFonts w:ascii="Times New Roman" w:hAnsi="Times New Roman" w:cs="Times New Roman"/>
          <w:szCs w:val="24"/>
        </w:rPr>
        <w:t>aos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autos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 xml:space="preserve">processo </w:t>
      </w:r>
      <w:r w:rsidRPr="00286275">
        <w:rPr>
          <w:rFonts w:ascii="Times New Roman" w:hAnsi="Times New Roman" w:cs="Times New Roman"/>
          <w:spacing w:val="-2"/>
          <w:szCs w:val="24"/>
        </w:rPr>
        <w:t>licitatório.</w:t>
      </w:r>
    </w:p>
    <w:p w14:paraId="754E3F4B" w14:textId="5616C5E8"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6B24F9">
        <w:rPr>
          <w:rFonts w:ascii="Times New Roman" w:hAnsi="Times New Roman" w:cs="Times New Roman"/>
          <w:szCs w:val="24"/>
          <w:highlight w:val="yellow"/>
        </w:rPr>
        <w:t xml:space="preserve">O pregoeiro solicitará ao licitante mais bem </w:t>
      </w:r>
      <w:r w:rsidR="006B24F9" w:rsidRPr="006B24F9">
        <w:rPr>
          <w:rFonts w:ascii="Times New Roman" w:hAnsi="Times New Roman" w:cs="Times New Roman"/>
          <w:szCs w:val="24"/>
          <w:highlight w:val="yellow"/>
        </w:rPr>
        <w:t>classificado que, no prazo de 15</w:t>
      </w:r>
      <w:r w:rsidRPr="006B24F9">
        <w:rPr>
          <w:rFonts w:ascii="Times New Roman" w:hAnsi="Times New Roman" w:cs="Times New Roman"/>
          <w:szCs w:val="24"/>
          <w:highlight w:val="yellow"/>
        </w:rPr>
        <w:t xml:space="preserve"> (</w:t>
      </w:r>
      <w:r w:rsidR="006B24F9" w:rsidRPr="006B24F9">
        <w:rPr>
          <w:rFonts w:ascii="Times New Roman" w:hAnsi="Times New Roman" w:cs="Times New Roman"/>
          <w:szCs w:val="24"/>
          <w:highlight w:val="yellow"/>
        </w:rPr>
        <w:t>quinze</w:t>
      </w:r>
      <w:r w:rsidRPr="006B24F9">
        <w:rPr>
          <w:rFonts w:ascii="Times New Roman" w:hAnsi="Times New Roman" w:cs="Times New Roman"/>
          <w:szCs w:val="24"/>
          <w:highlight w:val="yellow"/>
        </w:rPr>
        <w:t>) minutos, envie a proposta adequada ao último lance ofertado após a negociação realizada, acompanhada, se for o caso, dos documentos complementares, quando necessários à confirmação daqueles exigidos neste Edital e já apresentados</w:t>
      </w:r>
      <w:r w:rsidRPr="00286275">
        <w:rPr>
          <w:rFonts w:ascii="Times New Roman" w:hAnsi="Times New Roman" w:cs="Times New Roman"/>
          <w:szCs w:val="24"/>
        </w:rPr>
        <w:t>.</w:t>
      </w:r>
    </w:p>
    <w:p w14:paraId="55DF20BF"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É facultado ao pregoeiro prorrogar o prazo estabelecido, a partir de solicitação fundamentada feita no chat pelo licitante, antes de findo o prazo.</w:t>
      </w:r>
    </w:p>
    <w:p w14:paraId="6BF82D0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Após a negociação do desconto, o Pregoeiro iniciará a fase de negociação e julgamento da </w:t>
      </w:r>
      <w:r w:rsidRPr="00286275">
        <w:rPr>
          <w:rFonts w:ascii="Times New Roman" w:hAnsi="Times New Roman" w:cs="Times New Roman"/>
          <w:spacing w:val="-2"/>
          <w:szCs w:val="24"/>
        </w:rPr>
        <w:t>proposta.</w:t>
      </w:r>
    </w:p>
    <w:p w14:paraId="2AE3759A"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Não poderá haver desistência dos lances apresentados, sob pena de aplicação das penalidades </w:t>
      </w:r>
      <w:r w:rsidRPr="00286275">
        <w:rPr>
          <w:rFonts w:ascii="Times New Roman" w:hAnsi="Times New Roman" w:cs="Times New Roman"/>
          <w:szCs w:val="24"/>
        </w:rPr>
        <w:lastRenderedPageBreak/>
        <w:t>previstas neste Edital.</w:t>
      </w:r>
    </w:p>
    <w:p w14:paraId="7EB22A64"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 w:val="24"/>
          <w:szCs w:val="24"/>
        </w:rPr>
      </w:pPr>
      <w:r w:rsidRPr="00286275">
        <w:rPr>
          <w:rFonts w:ascii="Times New Roman" w:hAnsi="Times New Roman" w:cs="Times New Roman"/>
          <w:szCs w:val="24"/>
        </w:rPr>
        <w:t>Encerrada</w:t>
      </w:r>
      <w:r w:rsidRPr="00286275">
        <w:rPr>
          <w:rFonts w:ascii="Times New Roman" w:hAnsi="Times New Roman" w:cs="Times New Roman"/>
          <w:spacing w:val="-11"/>
          <w:szCs w:val="24"/>
        </w:rPr>
        <w:t xml:space="preserve"> </w:t>
      </w:r>
      <w:r w:rsidRPr="00286275">
        <w:rPr>
          <w:rFonts w:ascii="Times New Roman" w:hAnsi="Times New Roman" w:cs="Times New Roman"/>
          <w:szCs w:val="24"/>
        </w:rPr>
        <w:t>a</w:t>
      </w:r>
      <w:r w:rsidRPr="00286275">
        <w:rPr>
          <w:rFonts w:ascii="Times New Roman" w:hAnsi="Times New Roman" w:cs="Times New Roman"/>
          <w:spacing w:val="-9"/>
          <w:szCs w:val="24"/>
        </w:rPr>
        <w:t xml:space="preserve"> </w:t>
      </w:r>
      <w:r w:rsidRPr="00286275">
        <w:rPr>
          <w:rFonts w:ascii="Times New Roman" w:hAnsi="Times New Roman" w:cs="Times New Roman"/>
          <w:szCs w:val="24"/>
        </w:rPr>
        <w:t>etapa</w:t>
      </w:r>
      <w:r w:rsidRPr="00286275">
        <w:rPr>
          <w:rFonts w:ascii="Times New Roman" w:hAnsi="Times New Roman" w:cs="Times New Roman"/>
          <w:spacing w:val="-9"/>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w:t>
      </w:r>
      <w:r w:rsidRPr="00286275">
        <w:rPr>
          <w:rFonts w:ascii="Times New Roman" w:hAnsi="Times New Roman" w:cs="Times New Roman"/>
          <w:spacing w:val="-11"/>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9"/>
          <w:szCs w:val="24"/>
        </w:rPr>
        <w:t xml:space="preserve"> </w:t>
      </w:r>
      <w:r w:rsidRPr="00286275">
        <w:rPr>
          <w:rFonts w:ascii="Times New Roman" w:hAnsi="Times New Roman" w:cs="Times New Roman"/>
          <w:szCs w:val="24"/>
        </w:rPr>
        <w:t>verificará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se</w:t>
      </w:r>
      <w:r w:rsidRPr="00286275">
        <w:rPr>
          <w:rFonts w:ascii="Times New Roman" w:hAnsi="Times New Roman" w:cs="Times New Roman"/>
          <w:spacing w:val="-11"/>
          <w:szCs w:val="24"/>
        </w:rPr>
        <w:t xml:space="preserve"> </w:t>
      </w:r>
      <w:r w:rsidRPr="00286275">
        <w:rPr>
          <w:rFonts w:ascii="Times New Roman" w:hAnsi="Times New Roman" w:cs="Times New Roman"/>
          <w:szCs w:val="24"/>
        </w:rPr>
        <w:t>o</w:t>
      </w:r>
      <w:r w:rsidRPr="00286275">
        <w:rPr>
          <w:rFonts w:ascii="Times New Roman" w:hAnsi="Times New Roman" w:cs="Times New Roman"/>
          <w:spacing w:val="-9"/>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provisoriamente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classificado em</w:t>
      </w:r>
      <w:r w:rsidRPr="00286275">
        <w:rPr>
          <w:rFonts w:ascii="Times New Roman" w:hAnsi="Times New Roman" w:cs="Times New Roman"/>
          <w:spacing w:val="-2"/>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6"/>
          <w:szCs w:val="24"/>
        </w:rPr>
        <w:t xml:space="preserve"> </w:t>
      </w:r>
      <w:r w:rsidRPr="00286275">
        <w:rPr>
          <w:rFonts w:ascii="Times New Roman" w:hAnsi="Times New Roman" w:cs="Times New Roman"/>
          <w:szCs w:val="24"/>
        </w:rPr>
        <w:t>lugar</w:t>
      </w:r>
      <w:r w:rsidRPr="00286275">
        <w:rPr>
          <w:rFonts w:ascii="Times New Roman" w:hAnsi="Times New Roman" w:cs="Times New Roman"/>
          <w:spacing w:val="-6"/>
          <w:szCs w:val="24"/>
        </w:rPr>
        <w:t xml:space="preserve"> </w:t>
      </w:r>
      <w:r w:rsidRPr="00286275">
        <w:rPr>
          <w:rFonts w:ascii="Times New Roman" w:hAnsi="Times New Roman" w:cs="Times New Roman"/>
          <w:szCs w:val="24"/>
        </w:rPr>
        <w:t>atende</w:t>
      </w:r>
      <w:r w:rsidRPr="00286275">
        <w:rPr>
          <w:rFonts w:ascii="Times New Roman" w:hAnsi="Times New Roman" w:cs="Times New Roman"/>
          <w:spacing w:val="-6"/>
          <w:szCs w:val="24"/>
        </w:rPr>
        <w:t xml:space="preserve"> </w:t>
      </w:r>
      <w:r w:rsidRPr="00286275">
        <w:rPr>
          <w:rFonts w:ascii="Times New Roman" w:hAnsi="Times New Roman" w:cs="Times New Roman"/>
          <w:szCs w:val="24"/>
        </w:rPr>
        <w:t>às</w:t>
      </w:r>
      <w:r w:rsidRPr="00286275">
        <w:rPr>
          <w:rFonts w:ascii="Times New Roman" w:hAnsi="Times New Roman" w:cs="Times New Roman"/>
          <w:spacing w:val="-5"/>
          <w:szCs w:val="24"/>
        </w:rPr>
        <w:t xml:space="preserve"> </w:t>
      </w:r>
      <w:r w:rsidRPr="00286275">
        <w:rPr>
          <w:rFonts w:ascii="Times New Roman" w:hAnsi="Times New Roman" w:cs="Times New Roman"/>
          <w:szCs w:val="24"/>
        </w:rPr>
        <w:t>condições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6"/>
          <w:szCs w:val="24"/>
        </w:rPr>
        <w:t xml:space="preserve"> </w:t>
      </w:r>
      <w:r w:rsidRPr="00286275">
        <w:rPr>
          <w:rFonts w:ascii="Times New Roman" w:hAnsi="Times New Roman" w:cs="Times New Roman"/>
          <w:szCs w:val="24"/>
        </w:rPr>
        <w:t>participação</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certame,</w:t>
      </w:r>
      <w:r w:rsidRPr="00286275">
        <w:rPr>
          <w:rFonts w:ascii="Times New Roman" w:hAnsi="Times New Roman" w:cs="Times New Roman"/>
          <w:spacing w:val="-6"/>
          <w:szCs w:val="24"/>
        </w:rPr>
        <w:t xml:space="preserve"> </w:t>
      </w:r>
      <w:r w:rsidRPr="00286275">
        <w:rPr>
          <w:rFonts w:ascii="Times New Roman" w:hAnsi="Times New Roman" w:cs="Times New Roman"/>
          <w:szCs w:val="24"/>
        </w:rPr>
        <w:t>conforme</w:t>
      </w:r>
      <w:r w:rsidRPr="00286275">
        <w:rPr>
          <w:rFonts w:ascii="Times New Roman" w:hAnsi="Times New Roman" w:cs="Times New Roman"/>
          <w:spacing w:val="-6"/>
          <w:szCs w:val="24"/>
        </w:rPr>
        <w:t xml:space="preserve"> </w:t>
      </w:r>
      <w:r w:rsidRPr="00286275">
        <w:rPr>
          <w:rFonts w:ascii="Times New Roman" w:hAnsi="Times New Roman" w:cs="Times New Roman"/>
          <w:szCs w:val="24"/>
        </w:rPr>
        <w:t>previsto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art.</w:t>
      </w:r>
      <w:r w:rsidRPr="00286275">
        <w:rPr>
          <w:rFonts w:ascii="Times New Roman" w:hAnsi="Times New Roman" w:cs="Times New Roman"/>
          <w:spacing w:val="-4"/>
          <w:szCs w:val="24"/>
        </w:rPr>
        <w:t xml:space="preserve"> </w:t>
      </w:r>
      <w:r w:rsidRPr="00286275">
        <w:rPr>
          <w:rFonts w:ascii="Times New Roman" w:hAnsi="Times New Roman" w:cs="Times New Roman"/>
          <w:szCs w:val="24"/>
        </w:rPr>
        <w:t>14</w:t>
      </w:r>
      <w:r w:rsidRPr="00286275">
        <w:rPr>
          <w:rFonts w:ascii="Times New Roman" w:hAnsi="Times New Roman" w:cs="Times New Roman"/>
          <w:spacing w:val="-6"/>
          <w:szCs w:val="24"/>
        </w:rPr>
        <w:t xml:space="preserve"> </w:t>
      </w:r>
      <w:r w:rsidRPr="00286275">
        <w:rPr>
          <w:rFonts w:ascii="Times New Roman" w:hAnsi="Times New Roman" w:cs="Times New Roman"/>
          <w:szCs w:val="24"/>
        </w:rPr>
        <w:t>da</w:t>
      </w:r>
      <w:r w:rsidRPr="00286275">
        <w:rPr>
          <w:rFonts w:ascii="Times New Roman" w:hAnsi="Times New Roman" w:cs="Times New Roman"/>
          <w:spacing w:val="-6"/>
          <w:szCs w:val="24"/>
        </w:rPr>
        <w:t xml:space="preserve"> </w:t>
      </w:r>
      <w:r w:rsidRPr="00286275">
        <w:rPr>
          <w:rFonts w:ascii="Times New Roman" w:hAnsi="Times New Roman" w:cs="Times New Roman"/>
          <w:szCs w:val="24"/>
        </w:rPr>
        <w:t>Lei 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29F245"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286275" w:rsidRDefault="00BA0AC3" w:rsidP="00286275">
      <w:pPr>
        <w:pStyle w:val="Ttulo2"/>
        <w:numPr>
          <w:ilvl w:val="0"/>
          <w:numId w:val="3"/>
        </w:numPr>
        <w:tabs>
          <w:tab w:val="left" w:pos="336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ACEITAÇÃO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DA</w:t>
      </w:r>
      <w:r w:rsidRPr="00286275">
        <w:rPr>
          <w:rFonts w:ascii="Times New Roman" w:hAnsi="Times New Roman" w:cs="Times New Roman"/>
          <w:spacing w:val="-8"/>
          <w:sz w:val="24"/>
          <w:szCs w:val="24"/>
        </w:rPr>
        <w:t xml:space="preserve"> </w:t>
      </w:r>
      <w:r w:rsidRPr="00286275">
        <w:rPr>
          <w:rFonts w:ascii="Times New Roman" w:hAnsi="Times New Roman" w:cs="Times New Roman"/>
          <w:spacing w:val="-2"/>
          <w:sz w:val="24"/>
          <w:szCs w:val="24"/>
        </w:rPr>
        <w:t>PROPOSTA</w:t>
      </w:r>
    </w:p>
    <w:p w14:paraId="2BA85E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A53707"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754A8F8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3"/>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3"/>
          <w:szCs w:val="24"/>
        </w:rPr>
        <w:t xml:space="preserve"> </w:t>
      </w:r>
      <w:r w:rsidRPr="00286275">
        <w:rPr>
          <w:rFonts w:ascii="Times New Roman" w:hAnsi="Times New Roman" w:cs="Times New Roman"/>
          <w:szCs w:val="24"/>
        </w:rPr>
        <w:t>examinará</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5"/>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5"/>
          <w:szCs w:val="24"/>
        </w:rPr>
        <w:t xml:space="preserve"> </w:t>
      </w:r>
      <w:r w:rsidRPr="00286275">
        <w:rPr>
          <w:rFonts w:ascii="Times New Roman" w:hAnsi="Times New Roman" w:cs="Times New Roman"/>
          <w:szCs w:val="24"/>
        </w:rPr>
        <w:t>mais</w:t>
      </w:r>
      <w:r w:rsidRPr="00286275">
        <w:rPr>
          <w:rFonts w:ascii="Times New Roman" w:hAnsi="Times New Roman" w:cs="Times New Roman"/>
          <w:spacing w:val="-3"/>
          <w:szCs w:val="24"/>
        </w:rPr>
        <w:t xml:space="preserve"> </w:t>
      </w:r>
      <w:r w:rsidRPr="00286275">
        <w:rPr>
          <w:rFonts w:ascii="Times New Roman" w:hAnsi="Times New Roman" w:cs="Times New Roman"/>
          <w:szCs w:val="24"/>
        </w:rPr>
        <w:t>bem classificada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quanto</w:t>
      </w:r>
      <w:r w:rsidRPr="00286275">
        <w:rPr>
          <w:rFonts w:ascii="Times New Roman" w:hAnsi="Times New Roman" w:cs="Times New Roman"/>
          <w:spacing w:val="-3"/>
          <w:szCs w:val="24"/>
        </w:rPr>
        <w:t xml:space="preserve"> </w:t>
      </w:r>
      <w:r w:rsidRPr="00286275">
        <w:rPr>
          <w:rFonts w:ascii="Times New Roman" w:hAnsi="Times New Roman" w:cs="Times New Roman"/>
          <w:szCs w:val="24"/>
        </w:rPr>
        <w:t>à</w:t>
      </w:r>
      <w:r w:rsidRPr="00286275">
        <w:rPr>
          <w:rFonts w:ascii="Times New Roman" w:hAnsi="Times New Roman" w:cs="Times New Roman"/>
          <w:spacing w:val="-4"/>
          <w:szCs w:val="24"/>
        </w:rPr>
        <w:t xml:space="preserve"> </w:t>
      </w:r>
      <w:r w:rsidRPr="00286275">
        <w:rPr>
          <w:rFonts w:ascii="Times New Roman" w:hAnsi="Times New Roman" w:cs="Times New Roman"/>
          <w:szCs w:val="24"/>
        </w:rPr>
        <w:t>compatibilidade</w:t>
      </w:r>
      <w:r w:rsidRPr="00286275">
        <w:rPr>
          <w:rFonts w:ascii="Times New Roman" w:hAnsi="Times New Roman" w:cs="Times New Roman"/>
          <w:spacing w:val="-5"/>
          <w:szCs w:val="24"/>
        </w:rPr>
        <w:t xml:space="preserve"> </w:t>
      </w:r>
      <w:r w:rsidRPr="00286275">
        <w:rPr>
          <w:rFonts w:ascii="Times New Roman" w:hAnsi="Times New Roman" w:cs="Times New Roman"/>
          <w:szCs w:val="24"/>
        </w:rPr>
        <w:t>do desconto ofertado com o valor estimado e sua compatibilidade com as especificações técnicas do objeto.</w:t>
      </w:r>
    </w:p>
    <w:p w14:paraId="4870334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poderá</w:t>
      </w:r>
      <w:r w:rsidRPr="00286275">
        <w:rPr>
          <w:rFonts w:ascii="Times New Roman" w:hAnsi="Times New Roman" w:cs="Times New Roman"/>
          <w:spacing w:val="-14"/>
          <w:szCs w:val="24"/>
        </w:rPr>
        <w:t xml:space="preserve"> </w:t>
      </w:r>
      <w:r w:rsidRPr="00286275">
        <w:rPr>
          <w:rFonts w:ascii="Times New Roman" w:hAnsi="Times New Roman" w:cs="Times New Roman"/>
          <w:szCs w:val="24"/>
        </w:rPr>
        <w:t>solicitar</w:t>
      </w:r>
      <w:r w:rsidRPr="00286275">
        <w:rPr>
          <w:rFonts w:ascii="Times New Roman" w:hAnsi="Times New Roman" w:cs="Times New Roman"/>
          <w:spacing w:val="-14"/>
          <w:szCs w:val="24"/>
        </w:rPr>
        <w:t xml:space="preserve"> </w:t>
      </w:r>
      <w:r w:rsidRPr="00286275">
        <w:rPr>
          <w:rFonts w:ascii="Times New Roman" w:hAnsi="Times New Roman" w:cs="Times New Roman"/>
          <w:szCs w:val="24"/>
        </w:rPr>
        <w:t>parecer</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técnicos</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pertencentes</w:t>
      </w:r>
      <w:r w:rsidRPr="00286275">
        <w:rPr>
          <w:rFonts w:ascii="Times New Roman" w:hAnsi="Times New Roman" w:cs="Times New Roman"/>
          <w:spacing w:val="-14"/>
          <w:szCs w:val="24"/>
        </w:rPr>
        <w:t xml:space="preserve"> </w:t>
      </w:r>
      <w:r w:rsidRPr="00286275">
        <w:rPr>
          <w:rFonts w:ascii="Times New Roman" w:hAnsi="Times New Roman" w:cs="Times New Roman"/>
          <w:szCs w:val="24"/>
        </w:rPr>
        <w:t>ao</w:t>
      </w:r>
      <w:r w:rsidRPr="00286275">
        <w:rPr>
          <w:rFonts w:ascii="Times New Roman" w:hAnsi="Times New Roman" w:cs="Times New Roman"/>
          <w:spacing w:val="-14"/>
          <w:szCs w:val="24"/>
        </w:rPr>
        <w:t xml:space="preserve"> </w:t>
      </w:r>
      <w:r w:rsidRPr="00286275">
        <w:rPr>
          <w:rFonts w:ascii="Times New Roman" w:hAnsi="Times New Roman" w:cs="Times New Roman"/>
          <w:szCs w:val="24"/>
        </w:rPr>
        <w:t>quadro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pessoal</w:t>
      </w:r>
      <w:r w:rsidRPr="00286275">
        <w:rPr>
          <w:rFonts w:ascii="Times New Roman" w:hAnsi="Times New Roman" w:cs="Times New Roman"/>
          <w:spacing w:val="-14"/>
          <w:szCs w:val="24"/>
        </w:rPr>
        <w:t xml:space="preserve"> </w:t>
      </w:r>
      <w:r w:rsidRPr="00286275">
        <w:rPr>
          <w:rFonts w:ascii="Times New Roman" w:hAnsi="Times New Roman" w:cs="Times New Roman"/>
          <w:szCs w:val="24"/>
        </w:rPr>
        <w:t>do</w:t>
      </w:r>
      <w:r w:rsidRPr="00286275">
        <w:rPr>
          <w:rFonts w:ascii="Times New Roman" w:hAnsi="Times New Roman" w:cs="Times New Roman"/>
          <w:spacing w:val="-14"/>
          <w:szCs w:val="24"/>
        </w:rPr>
        <w:t xml:space="preserve"> </w:t>
      </w:r>
      <w:r w:rsidRPr="00286275">
        <w:rPr>
          <w:rFonts w:ascii="Times New Roman" w:hAnsi="Times New Roman" w:cs="Times New Roman"/>
          <w:szCs w:val="24"/>
        </w:rPr>
        <w:t>município ou, ainda, de pessoas físicas ou jurídicas estranhas a ele, para orientar sua decisão.</w:t>
      </w:r>
    </w:p>
    <w:p w14:paraId="136D49D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se</w:t>
      </w:r>
      <w:r w:rsidRPr="00286275">
        <w:rPr>
          <w:rFonts w:ascii="Times New Roman" w:hAnsi="Times New Roman" w:cs="Times New Roman"/>
          <w:spacing w:val="80"/>
          <w:szCs w:val="24"/>
        </w:rPr>
        <w:t xml:space="preserve"> </w:t>
      </w:r>
      <w:r w:rsidRPr="00286275">
        <w:rPr>
          <w:rFonts w:ascii="Times New Roman" w:hAnsi="Times New Roman" w:cs="Times New Roman"/>
          <w:szCs w:val="24"/>
        </w:rPr>
        <w:t>considerará</w:t>
      </w:r>
      <w:r w:rsidRPr="00286275">
        <w:rPr>
          <w:rFonts w:ascii="Times New Roman" w:hAnsi="Times New Roman" w:cs="Times New Roman"/>
          <w:spacing w:val="80"/>
          <w:szCs w:val="24"/>
        </w:rPr>
        <w:t xml:space="preserve"> </w:t>
      </w:r>
      <w:r w:rsidRPr="00286275">
        <w:rPr>
          <w:rFonts w:ascii="Times New Roman" w:hAnsi="Times New Roman" w:cs="Times New Roman"/>
          <w:szCs w:val="24"/>
        </w:rPr>
        <w:t>qualquer</w:t>
      </w:r>
      <w:r w:rsidRPr="00286275">
        <w:rPr>
          <w:rFonts w:ascii="Times New Roman" w:hAnsi="Times New Roman" w:cs="Times New Roman"/>
          <w:spacing w:val="80"/>
          <w:szCs w:val="24"/>
        </w:rPr>
        <w:t xml:space="preserve"> </w:t>
      </w:r>
      <w:r w:rsidRPr="00286275">
        <w:rPr>
          <w:rFonts w:ascii="Times New Roman" w:hAnsi="Times New Roman" w:cs="Times New Roman"/>
          <w:szCs w:val="24"/>
        </w:rPr>
        <w:t>oferta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de</w:t>
      </w:r>
      <w:r w:rsidRPr="00286275">
        <w:rPr>
          <w:rFonts w:ascii="Times New Roman" w:hAnsi="Times New Roman" w:cs="Times New Roman"/>
          <w:spacing w:val="80"/>
          <w:szCs w:val="24"/>
        </w:rPr>
        <w:t xml:space="preserve"> </w:t>
      </w:r>
      <w:r w:rsidRPr="00286275">
        <w:rPr>
          <w:rFonts w:ascii="Times New Roman" w:hAnsi="Times New Roman" w:cs="Times New Roman"/>
          <w:szCs w:val="24"/>
        </w:rPr>
        <w:t>vantagem</w:t>
      </w:r>
      <w:r w:rsidRPr="00286275">
        <w:rPr>
          <w:rFonts w:ascii="Times New Roman" w:hAnsi="Times New Roman" w:cs="Times New Roman"/>
          <w:spacing w:val="80"/>
          <w:szCs w:val="24"/>
        </w:rPr>
        <w:t xml:space="preserve"> </w:t>
      </w: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prevista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neste</w:t>
      </w:r>
      <w:r w:rsidRPr="00286275">
        <w:rPr>
          <w:rFonts w:ascii="Times New Roman" w:hAnsi="Times New Roman" w:cs="Times New Roman"/>
          <w:spacing w:val="80"/>
          <w:szCs w:val="24"/>
        </w:rPr>
        <w:t xml:space="preserve"> </w:t>
      </w:r>
      <w:r w:rsidRPr="00286275">
        <w:rPr>
          <w:rFonts w:ascii="Times New Roman" w:hAnsi="Times New Roman" w:cs="Times New Roman"/>
          <w:szCs w:val="24"/>
        </w:rPr>
        <w:t>Edital,</w:t>
      </w:r>
      <w:r w:rsidRPr="00286275">
        <w:rPr>
          <w:rFonts w:ascii="Times New Roman" w:hAnsi="Times New Roman" w:cs="Times New Roman"/>
          <w:spacing w:val="80"/>
          <w:szCs w:val="24"/>
        </w:rPr>
        <w:t xml:space="preserve"> </w:t>
      </w:r>
      <w:r w:rsidRPr="00286275">
        <w:rPr>
          <w:rFonts w:ascii="Times New Roman" w:hAnsi="Times New Roman" w:cs="Times New Roman"/>
          <w:szCs w:val="24"/>
        </w:rPr>
        <w:t>inclusive financiamentos subsidiados ou a fundo perdido.</w:t>
      </w:r>
    </w:p>
    <w:p w14:paraId="62B5DB3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Será</w:t>
      </w:r>
      <w:r w:rsidRPr="00286275">
        <w:rPr>
          <w:rFonts w:ascii="Times New Roman" w:hAnsi="Times New Roman" w:cs="Times New Roman"/>
          <w:spacing w:val="-9"/>
          <w:szCs w:val="24"/>
        </w:rPr>
        <w:t xml:space="preserve"> </w:t>
      </w:r>
      <w:r w:rsidRPr="00286275">
        <w:rPr>
          <w:rFonts w:ascii="Times New Roman" w:hAnsi="Times New Roman" w:cs="Times New Roman"/>
          <w:szCs w:val="24"/>
        </w:rPr>
        <w:t>desclassificada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a</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9"/>
          <w:szCs w:val="24"/>
        </w:rPr>
        <w:t xml:space="preserve"> </w:t>
      </w:r>
      <w:r w:rsidRPr="00286275">
        <w:rPr>
          <w:rFonts w:ascii="Times New Roman" w:hAnsi="Times New Roman" w:cs="Times New Roman"/>
          <w:szCs w:val="24"/>
        </w:rPr>
        <w:t>vencedora</w:t>
      </w:r>
      <w:r w:rsidRPr="00286275">
        <w:rPr>
          <w:rFonts w:ascii="Times New Roman" w:hAnsi="Times New Roman" w:cs="Times New Roman"/>
          <w:spacing w:val="-9"/>
          <w:szCs w:val="24"/>
        </w:rPr>
        <w:t xml:space="preserve"> </w:t>
      </w:r>
      <w:r w:rsidRPr="00286275">
        <w:rPr>
          <w:rFonts w:ascii="Times New Roman" w:hAnsi="Times New Roman" w:cs="Times New Roman"/>
          <w:spacing w:val="-4"/>
          <w:szCs w:val="24"/>
        </w:rPr>
        <w:t>que:</w:t>
      </w:r>
    </w:p>
    <w:p w14:paraId="75A8F78B"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Contiver</w:t>
      </w:r>
      <w:r w:rsidRPr="00286275">
        <w:rPr>
          <w:rFonts w:ascii="Times New Roman" w:hAnsi="Times New Roman" w:cs="Times New Roman"/>
          <w:spacing w:val="-8"/>
          <w:szCs w:val="24"/>
        </w:rPr>
        <w:t xml:space="preserve"> </w:t>
      </w:r>
      <w:r w:rsidRPr="00286275">
        <w:rPr>
          <w:rFonts w:ascii="Times New Roman" w:hAnsi="Times New Roman" w:cs="Times New Roman"/>
          <w:szCs w:val="24"/>
        </w:rPr>
        <w:t>vícios</w:t>
      </w:r>
      <w:r w:rsidRPr="00286275">
        <w:rPr>
          <w:rFonts w:ascii="Times New Roman" w:hAnsi="Times New Roman" w:cs="Times New Roman"/>
          <w:spacing w:val="-6"/>
          <w:szCs w:val="24"/>
        </w:rPr>
        <w:t xml:space="preserve"> </w:t>
      </w:r>
      <w:r w:rsidRPr="00286275">
        <w:rPr>
          <w:rFonts w:ascii="Times New Roman" w:hAnsi="Times New Roman" w:cs="Times New Roman"/>
          <w:spacing w:val="-2"/>
          <w:szCs w:val="24"/>
        </w:rPr>
        <w:t>insanáveis;</w:t>
      </w:r>
    </w:p>
    <w:p w14:paraId="6E2D92C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obedecer</w:t>
      </w:r>
      <w:r w:rsidRPr="00286275">
        <w:rPr>
          <w:rFonts w:ascii="Times New Roman" w:hAnsi="Times New Roman" w:cs="Times New Roman"/>
          <w:spacing w:val="-7"/>
          <w:szCs w:val="24"/>
        </w:rPr>
        <w:t xml:space="preserve"> </w:t>
      </w:r>
      <w:r w:rsidRPr="00286275">
        <w:rPr>
          <w:rFonts w:ascii="Times New Roman" w:hAnsi="Times New Roman" w:cs="Times New Roman"/>
          <w:szCs w:val="24"/>
        </w:rPr>
        <w:t>às</w:t>
      </w:r>
      <w:r w:rsidRPr="00286275">
        <w:rPr>
          <w:rFonts w:ascii="Times New Roman" w:hAnsi="Times New Roman" w:cs="Times New Roman"/>
          <w:spacing w:val="-7"/>
          <w:szCs w:val="24"/>
        </w:rPr>
        <w:t xml:space="preserve"> </w:t>
      </w:r>
      <w:r w:rsidRPr="00286275">
        <w:rPr>
          <w:rFonts w:ascii="Times New Roman" w:hAnsi="Times New Roman" w:cs="Times New Roman"/>
          <w:szCs w:val="24"/>
        </w:rPr>
        <w:t>especificações</w:t>
      </w:r>
      <w:r w:rsidRPr="00286275">
        <w:rPr>
          <w:rFonts w:ascii="Times New Roman" w:hAnsi="Times New Roman" w:cs="Times New Roman"/>
          <w:spacing w:val="-6"/>
          <w:szCs w:val="24"/>
        </w:rPr>
        <w:t xml:space="preserve"> </w:t>
      </w:r>
      <w:r w:rsidRPr="00286275">
        <w:rPr>
          <w:rFonts w:ascii="Times New Roman" w:hAnsi="Times New Roman" w:cs="Times New Roman"/>
          <w:szCs w:val="24"/>
        </w:rPr>
        <w:t>técnicas</w:t>
      </w:r>
      <w:r w:rsidRPr="00286275">
        <w:rPr>
          <w:rFonts w:ascii="Times New Roman" w:hAnsi="Times New Roman" w:cs="Times New Roman"/>
          <w:spacing w:val="-7"/>
          <w:szCs w:val="24"/>
        </w:rPr>
        <w:t xml:space="preserve"> </w:t>
      </w:r>
      <w:r w:rsidRPr="00286275">
        <w:rPr>
          <w:rFonts w:ascii="Times New Roman" w:hAnsi="Times New Roman" w:cs="Times New Roman"/>
          <w:szCs w:val="24"/>
        </w:rPr>
        <w:t>contidas</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Termo</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pacing w:val="-2"/>
          <w:szCs w:val="24"/>
        </w:rPr>
        <w:t>Referência;</w:t>
      </w:r>
    </w:p>
    <w:p w14:paraId="6564726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Apresentar</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descontos</w:t>
      </w:r>
      <w:r w:rsidRPr="00286275">
        <w:rPr>
          <w:rFonts w:ascii="Times New Roman" w:hAnsi="Times New Roman" w:cs="Times New Roman"/>
          <w:spacing w:val="30"/>
          <w:szCs w:val="24"/>
        </w:rPr>
        <w:t xml:space="preserve"> </w:t>
      </w:r>
      <w:r w:rsidRPr="00286275">
        <w:rPr>
          <w:rFonts w:ascii="Times New Roman" w:hAnsi="Times New Roman" w:cs="Times New Roman"/>
          <w:szCs w:val="24"/>
        </w:rPr>
        <w:t>inexequíveis</w:t>
      </w:r>
      <w:r w:rsidRPr="00286275">
        <w:rPr>
          <w:rFonts w:ascii="Times New Roman" w:hAnsi="Times New Roman" w:cs="Times New Roman"/>
          <w:spacing w:val="30"/>
          <w:szCs w:val="24"/>
        </w:rPr>
        <w:t xml:space="preserve"> </w:t>
      </w:r>
      <w:r w:rsidRPr="00286275">
        <w:rPr>
          <w:rFonts w:ascii="Times New Roman" w:hAnsi="Times New Roman" w:cs="Times New Roman"/>
          <w:szCs w:val="24"/>
        </w:rPr>
        <w:t>ou</w:t>
      </w:r>
      <w:r w:rsidRPr="00286275">
        <w:rPr>
          <w:rFonts w:ascii="Times New Roman" w:hAnsi="Times New Roman" w:cs="Times New Roman"/>
          <w:spacing w:val="31"/>
          <w:szCs w:val="24"/>
        </w:rPr>
        <w:t xml:space="preserve"> </w:t>
      </w:r>
      <w:r w:rsidRPr="00286275">
        <w:rPr>
          <w:rFonts w:ascii="Times New Roman" w:hAnsi="Times New Roman" w:cs="Times New Roman"/>
          <w:szCs w:val="24"/>
        </w:rPr>
        <w:t>permanecerem</w:t>
      </w:r>
      <w:r w:rsidRPr="00286275">
        <w:rPr>
          <w:rFonts w:ascii="Times New Roman" w:hAnsi="Times New Roman" w:cs="Times New Roman"/>
          <w:spacing w:val="36"/>
          <w:szCs w:val="24"/>
        </w:rPr>
        <w:t xml:space="preserve"> </w:t>
      </w:r>
      <w:r w:rsidRPr="00286275">
        <w:rPr>
          <w:rFonts w:ascii="Times New Roman" w:hAnsi="Times New Roman" w:cs="Times New Roman"/>
          <w:szCs w:val="24"/>
        </w:rPr>
        <w:t>abaixo</w:t>
      </w:r>
      <w:r w:rsidRPr="00286275">
        <w:rPr>
          <w:rFonts w:ascii="Times New Roman" w:hAnsi="Times New Roman" w:cs="Times New Roman"/>
          <w:spacing w:val="31"/>
          <w:szCs w:val="24"/>
        </w:rPr>
        <w:t xml:space="preserve"> </w:t>
      </w:r>
      <w:r w:rsidRPr="00286275">
        <w:rPr>
          <w:rFonts w:ascii="Times New Roman" w:hAnsi="Times New Roman" w:cs="Times New Roman"/>
          <w:szCs w:val="24"/>
        </w:rPr>
        <w:t>do</w:t>
      </w:r>
      <w:r w:rsidRPr="00286275">
        <w:rPr>
          <w:rFonts w:ascii="Times New Roman" w:hAnsi="Times New Roman" w:cs="Times New Roman"/>
          <w:spacing w:val="30"/>
          <w:szCs w:val="24"/>
        </w:rPr>
        <w:t xml:space="preserve"> </w:t>
      </w:r>
      <w:r w:rsidRPr="00286275">
        <w:rPr>
          <w:rFonts w:ascii="Times New Roman" w:hAnsi="Times New Roman" w:cs="Times New Roman"/>
          <w:szCs w:val="24"/>
        </w:rPr>
        <w:t>desconto</w:t>
      </w:r>
      <w:r w:rsidRPr="00286275">
        <w:rPr>
          <w:rFonts w:ascii="Times New Roman" w:hAnsi="Times New Roman" w:cs="Times New Roman"/>
          <w:spacing w:val="28"/>
          <w:szCs w:val="24"/>
        </w:rPr>
        <w:t xml:space="preserve"> </w:t>
      </w:r>
      <w:r w:rsidRPr="00286275">
        <w:rPr>
          <w:rFonts w:ascii="Times New Roman" w:hAnsi="Times New Roman" w:cs="Times New Roman"/>
          <w:szCs w:val="24"/>
        </w:rPr>
        <w:t>mínimo</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definido para a contratação;</w:t>
      </w:r>
    </w:p>
    <w:p w14:paraId="59857D0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11"/>
          <w:szCs w:val="24"/>
        </w:rPr>
        <w:t xml:space="preserve"> </w:t>
      </w:r>
      <w:r w:rsidRPr="00286275">
        <w:rPr>
          <w:rFonts w:ascii="Times New Roman" w:hAnsi="Times New Roman" w:cs="Times New Roman"/>
          <w:szCs w:val="24"/>
        </w:rPr>
        <w:t>tiverem</w:t>
      </w:r>
      <w:r w:rsidRPr="00286275">
        <w:rPr>
          <w:rFonts w:ascii="Times New Roman" w:hAnsi="Times New Roman" w:cs="Times New Roman"/>
          <w:spacing w:val="-6"/>
          <w:szCs w:val="24"/>
        </w:rPr>
        <w:t xml:space="preserve"> </w:t>
      </w:r>
      <w:r w:rsidRPr="00286275">
        <w:rPr>
          <w:rFonts w:ascii="Times New Roman" w:hAnsi="Times New Roman" w:cs="Times New Roman"/>
          <w:szCs w:val="24"/>
        </w:rPr>
        <w:t>sua</w:t>
      </w:r>
      <w:r w:rsidRPr="00286275">
        <w:rPr>
          <w:rFonts w:ascii="Times New Roman" w:hAnsi="Times New Roman" w:cs="Times New Roman"/>
          <w:spacing w:val="-10"/>
          <w:szCs w:val="24"/>
        </w:rPr>
        <w:t xml:space="preserve"> </w:t>
      </w:r>
      <w:r w:rsidRPr="00286275">
        <w:rPr>
          <w:rFonts w:ascii="Times New Roman" w:hAnsi="Times New Roman" w:cs="Times New Roman"/>
          <w:szCs w:val="24"/>
        </w:rPr>
        <w:t>exequibilidade</w:t>
      </w:r>
      <w:r w:rsidRPr="00286275">
        <w:rPr>
          <w:rFonts w:ascii="Times New Roman" w:hAnsi="Times New Roman" w:cs="Times New Roman"/>
          <w:spacing w:val="-8"/>
          <w:szCs w:val="24"/>
        </w:rPr>
        <w:t xml:space="preserve"> </w:t>
      </w:r>
      <w:r w:rsidRPr="00286275">
        <w:rPr>
          <w:rFonts w:ascii="Times New Roman" w:hAnsi="Times New Roman" w:cs="Times New Roman"/>
          <w:szCs w:val="24"/>
        </w:rPr>
        <w:t>demonstrada,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8"/>
          <w:szCs w:val="24"/>
        </w:rPr>
        <w:t xml:space="preserve"> </w:t>
      </w:r>
      <w:r w:rsidRPr="00286275">
        <w:rPr>
          <w:rFonts w:ascii="Times New Roman" w:hAnsi="Times New Roman" w:cs="Times New Roman"/>
          <w:szCs w:val="24"/>
        </w:rPr>
        <w:t>exigido</w:t>
      </w:r>
      <w:r w:rsidRPr="00286275">
        <w:rPr>
          <w:rFonts w:ascii="Times New Roman" w:hAnsi="Times New Roman" w:cs="Times New Roman"/>
          <w:spacing w:val="-9"/>
          <w:szCs w:val="24"/>
        </w:rPr>
        <w:t xml:space="preserve"> </w:t>
      </w:r>
      <w:r w:rsidRPr="00286275">
        <w:rPr>
          <w:rFonts w:ascii="Times New Roman" w:hAnsi="Times New Roman" w:cs="Times New Roman"/>
          <w:szCs w:val="24"/>
        </w:rPr>
        <w:t>pela</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Administração;</w:t>
      </w:r>
    </w:p>
    <w:p w14:paraId="71199A47" w14:textId="77777777" w:rsidR="000D06DB" w:rsidRPr="00286275" w:rsidRDefault="00BA0AC3" w:rsidP="00DC7C84">
      <w:pPr>
        <w:pStyle w:val="PargrafodaLista"/>
        <w:numPr>
          <w:ilvl w:val="1"/>
          <w:numId w:val="3"/>
        </w:numPr>
        <w:tabs>
          <w:tab w:val="left" w:pos="850"/>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w:t>
      </w:r>
      <w:r w:rsidRPr="00286275">
        <w:rPr>
          <w:rFonts w:ascii="Times New Roman" w:hAnsi="Times New Roman" w:cs="Times New Roman"/>
          <w:spacing w:val="26"/>
          <w:szCs w:val="24"/>
        </w:rPr>
        <w:t xml:space="preserve"> </w:t>
      </w:r>
      <w:r w:rsidRPr="00286275">
        <w:rPr>
          <w:rFonts w:ascii="Times New Roman" w:hAnsi="Times New Roman" w:cs="Times New Roman"/>
          <w:szCs w:val="24"/>
        </w:rPr>
        <w:t>caso</w:t>
      </w:r>
      <w:r w:rsidRPr="00286275">
        <w:rPr>
          <w:rFonts w:ascii="Times New Roman" w:hAnsi="Times New Roman" w:cs="Times New Roman"/>
          <w:spacing w:val="26"/>
          <w:szCs w:val="24"/>
        </w:rPr>
        <w:t xml:space="preserve"> </w:t>
      </w:r>
      <w:r w:rsidRPr="00286275">
        <w:rPr>
          <w:rFonts w:ascii="Times New Roman" w:hAnsi="Times New Roman" w:cs="Times New Roman"/>
          <w:szCs w:val="24"/>
        </w:rPr>
        <w:t>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bens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w:t>
      </w:r>
      <w:r w:rsidRPr="00286275">
        <w:rPr>
          <w:rFonts w:ascii="Times New Roman" w:hAnsi="Times New Roman" w:cs="Times New Roman"/>
          <w:spacing w:val="26"/>
          <w:szCs w:val="24"/>
        </w:rPr>
        <w:t xml:space="preserve"> </w:t>
      </w:r>
      <w:r w:rsidRPr="00286275">
        <w:rPr>
          <w:rFonts w:ascii="Times New Roman" w:hAnsi="Times New Roman" w:cs="Times New Roman"/>
          <w:szCs w:val="24"/>
        </w:rPr>
        <w:t>serviços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em</w:t>
      </w:r>
      <w:r w:rsidRPr="00286275">
        <w:rPr>
          <w:rFonts w:ascii="Times New Roman" w:hAnsi="Times New Roman" w:cs="Times New Roman"/>
          <w:spacing w:val="31"/>
          <w:szCs w:val="24"/>
        </w:rPr>
        <w:t xml:space="preserve"> </w:t>
      </w:r>
      <w:r w:rsidRPr="00286275">
        <w:rPr>
          <w:rFonts w:ascii="Times New Roman" w:hAnsi="Times New Roman" w:cs="Times New Roman"/>
          <w:szCs w:val="24"/>
        </w:rPr>
        <w:t>geral,</w:t>
      </w:r>
      <w:r w:rsidRPr="00286275">
        <w:rPr>
          <w:rFonts w:ascii="Times New Roman" w:hAnsi="Times New Roman" w:cs="Times New Roman"/>
          <w:spacing w:val="26"/>
          <w:szCs w:val="24"/>
        </w:rPr>
        <w:t xml:space="preserve"> </w:t>
      </w:r>
      <w:r w:rsidRPr="00286275">
        <w:rPr>
          <w:rFonts w:ascii="Times New Roman" w:hAnsi="Times New Roman" w:cs="Times New Roman"/>
          <w:szCs w:val="24"/>
        </w:rPr>
        <w:t>é</w:t>
      </w:r>
      <w:r w:rsidRPr="00286275">
        <w:rPr>
          <w:rFonts w:ascii="Times New Roman" w:hAnsi="Times New Roman" w:cs="Times New Roman"/>
          <w:spacing w:val="29"/>
          <w:szCs w:val="24"/>
        </w:rPr>
        <w:t xml:space="preserve"> </w:t>
      </w:r>
      <w:r w:rsidRPr="00286275">
        <w:rPr>
          <w:rFonts w:ascii="Times New Roman" w:hAnsi="Times New Roman" w:cs="Times New Roman"/>
          <w:szCs w:val="24"/>
        </w:rPr>
        <w:t>indício</w:t>
      </w:r>
      <w:r w:rsidRPr="00286275">
        <w:rPr>
          <w:rFonts w:ascii="Times New Roman" w:hAnsi="Times New Roman" w:cs="Times New Roman"/>
          <w:spacing w:val="29"/>
          <w:szCs w:val="24"/>
        </w:rPr>
        <w:t xml:space="preserve"> </w:t>
      </w:r>
      <w:r w:rsidRPr="00286275">
        <w:rPr>
          <w:rFonts w:ascii="Times New Roman" w:hAnsi="Times New Roman" w:cs="Times New Roman"/>
          <w:szCs w:val="24"/>
        </w:rPr>
        <w:t>de</w:t>
      </w:r>
      <w:r w:rsidRPr="00286275">
        <w:rPr>
          <w:rFonts w:ascii="Times New Roman" w:hAnsi="Times New Roman" w:cs="Times New Roman"/>
          <w:spacing w:val="28"/>
          <w:szCs w:val="24"/>
        </w:rPr>
        <w:t xml:space="preserve"> </w:t>
      </w:r>
      <w:r w:rsidRPr="00286275">
        <w:rPr>
          <w:rFonts w:ascii="Times New Roman" w:hAnsi="Times New Roman" w:cs="Times New Roman"/>
          <w:szCs w:val="24"/>
        </w:rPr>
        <w:t>inexequibilidade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das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propostas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valores inferiores a 50% (cinquenta por cento) do valor orçado pela Administração.</w:t>
      </w:r>
    </w:p>
    <w:p w14:paraId="7E408CDA" w14:textId="793EDFCF"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inexequibilidade, na hipótese de que trata o item </w:t>
      </w:r>
      <w:r w:rsidR="00C215DC">
        <w:rPr>
          <w:rFonts w:ascii="Times New Roman" w:hAnsi="Times New Roman" w:cs="Times New Roman"/>
          <w:szCs w:val="24"/>
        </w:rPr>
        <w:t>9</w:t>
      </w:r>
      <w:r w:rsidRPr="00286275">
        <w:rPr>
          <w:rFonts w:ascii="Times New Roman" w:hAnsi="Times New Roman" w:cs="Times New Roman"/>
          <w:szCs w:val="24"/>
        </w:rPr>
        <w:t>.5, só será considerada após diligência do pregoeiro, que comprove:</w:t>
      </w:r>
    </w:p>
    <w:p w14:paraId="0D68792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Que</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custo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do</w:t>
      </w:r>
      <w:r w:rsidRPr="00286275">
        <w:rPr>
          <w:rFonts w:ascii="Times New Roman" w:hAnsi="Times New Roman" w:cs="Times New Roman"/>
          <w:spacing w:val="-6"/>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7"/>
          <w:szCs w:val="24"/>
        </w:rPr>
        <w:t xml:space="preserve"> </w:t>
      </w:r>
      <w:r w:rsidRPr="00286275">
        <w:rPr>
          <w:rFonts w:ascii="Times New Roman" w:hAnsi="Times New Roman" w:cs="Times New Roman"/>
          <w:szCs w:val="24"/>
        </w:rPr>
        <w:t>ultrapassa</w:t>
      </w:r>
      <w:r w:rsidRPr="00286275">
        <w:rPr>
          <w:rFonts w:ascii="Times New Roman" w:hAnsi="Times New Roman" w:cs="Times New Roman"/>
          <w:spacing w:val="-7"/>
          <w:szCs w:val="24"/>
        </w:rPr>
        <w:t xml:space="preserve"> </w:t>
      </w:r>
      <w:r w:rsidRPr="00286275">
        <w:rPr>
          <w:rFonts w:ascii="Times New Roman" w:hAnsi="Times New Roman" w:cs="Times New Roman"/>
          <w:szCs w:val="24"/>
        </w:rPr>
        <w:t>o</w:t>
      </w:r>
      <w:r w:rsidRPr="00286275">
        <w:rPr>
          <w:rFonts w:ascii="Times New Roman" w:hAnsi="Times New Roman" w:cs="Times New Roman"/>
          <w:spacing w:val="-6"/>
          <w:szCs w:val="24"/>
        </w:rPr>
        <w:t xml:space="preserve"> </w:t>
      </w:r>
      <w:r w:rsidRPr="00286275">
        <w:rPr>
          <w:rFonts w:ascii="Times New Roman" w:hAnsi="Times New Roman" w:cs="Times New Roman"/>
          <w:szCs w:val="24"/>
        </w:rPr>
        <w:t>valor</w:t>
      </w:r>
      <w:r w:rsidRPr="00286275">
        <w:rPr>
          <w:rFonts w:ascii="Times New Roman" w:hAnsi="Times New Roman" w:cs="Times New Roman"/>
          <w:spacing w:val="-3"/>
          <w:szCs w:val="24"/>
        </w:rPr>
        <w:t xml:space="preserve"> </w:t>
      </w:r>
      <w:r w:rsidRPr="00286275">
        <w:rPr>
          <w:rFonts w:ascii="Times New Roman" w:hAnsi="Times New Roman" w:cs="Times New Roman"/>
          <w:szCs w:val="24"/>
        </w:rPr>
        <w:t>da</w:t>
      </w:r>
      <w:r w:rsidRPr="00286275">
        <w:rPr>
          <w:rFonts w:ascii="Times New Roman" w:hAnsi="Times New Roman" w:cs="Times New Roman"/>
          <w:spacing w:val="-8"/>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6"/>
          <w:szCs w:val="24"/>
        </w:rPr>
        <w:t xml:space="preserve"> </w:t>
      </w:r>
      <w:r w:rsidRPr="00286275">
        <w:rPr>
          <w:rFonts w:ascii="Times New Roman" w:hAnsi="Times New Roman" w:cs="Times New Roman"/>
          <w:spacing w:val="-10"/>
          <w:szCs w:val="24"/>
        </w:rPr>
        <w:t>e</w:t>
      </w:r>
    </w:p>
    <w:p w14:paraId="7BFCFE5F"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Inexistirem</w:t>
      </w:r>
      <w:r w:rsidRPr="00286275">
        <w:rPr>
          <w:rFonts w:ascii="Times New Roman" w:hAnsi="Times New Roman" w:cs="Times New Roman"/>
          <w:spacing w:val="-4"/>
          <w:szCs w:val="24"/>
        </w:rPr>
        <w:t xml:space="preserve"> </w:t>
      </w:r>
      <w:r w:rsidRPr="00286275">
        <w:rPr>
          <w:rFonts w:ascii="Times New Roman" w:hAnsi="Times New Roman" w:cs="Times New Roman"/>
          <w:szCs w:val="24"/>
        </w:rPr>
        <w:t>custos</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oportunidade</w:t>
      </w:r>
      <w:r w:rsidRPr="00286275">
        <w:rPr>
          <w:rFonts w:ascii="Times New Roman" w:hAnsi="Times New Roman" w:cs="Times New Roman"/>
          <w:spacing w:val="-7"/>
          <w:szCs w:val="24"/>
        </w:rPr>
        <w:t xml:space="preserve"> </w:t>
      </w:r>
      <w:r w:rsidRPr="00286275">
        <w:rPr>
          <w:rFonts w:ascii="Times New Roman" w:hAnsi="Times New Roman" w:cs="Times New Roman"/>
          <w:szCs w:val="24"/>
        </w:rPr>
        <w:t>capazes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zCs w:val="24"/>
        </w:rPr>
        <w:t>justificar</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vulto</w:t>
      </w:r>
      <w:r w:rsidRPr="00286275">
        <w:rPr>
          <w:rFonts w:ascii="Times New Roman" w:hAnsi="Times New Roman" w:cs="Times New Roman"/>
          <w:spacing w:val="-8"/>
          <w:szCs w:val="24"/>
        </w:rPr>
        <w:t xml:space="preserve"> </w:t>
      </w:r>
      <w:r w:rsidRPr="00286275">
        <w:rPr>
          <w:rFonts w:ascii="Times New Roman" w:hAnsi="Times New Roman" w:cs="Times New Roman"/>
          <w:szCs w:val="24"/>
        </w:rPr>
        <w:t>da</w:t>
      </w:r>
      <w:r w:rsidRPr="00286275">
        <w:rPr>
          <w:rFonts w:ascii="Times New Roman" w:hAnsi="Times New Roman" w:cs="Times New Roman"/>
          <w:spacing w:val="-7"/>
          <w:szCs w:val="24"/>
        </w:rPr>
        <w:t xml:space="preserve"> </w:t>
      </w:r>
      <w:r w:rsidRPr="00286275">
        <w:rPr>
          <w:rFonts w:ascii="Times New Roman" w:hAnsi="Times New Roman" w:cs="Times New Roman"/>
          <w:spacing w:val="-2"/>
          <w:szCs w:val="24"/>
        </w:rPr>
        <w:t>oferta.</w:t>
      </w:r>
    </w:p>
    <w:p w14:paraId="33B7729B" w14:textId="77777777" w:rsidR="000D06DB" w:rsidRDefault="00BA0AC3">
      <w:pPr>
        <w:pStyle w:val="Corpodetexto"/>
        <w:spacing w:before="46"/>
        <w:ind w:left="0"/>
        <w:jc w:val="left"/>
      </w:pPr>
      <w:r>
        <w:rPr>
          <w:noProof/>
          <w:lang w:eastAsia="pt-BR"/>
        </w:rPr>
        <mc:AlternateContent>
          <mc:Choice Requires="wps">
            <w:drawing>
              <wp:anchor distT="0" distB="0" distL="0" distR="0" simplePos="0" relativeHeight="251595264" behindDoc="1" locked="0" layoutInCell="1" allowOverlap="1" wp14:anchorId="63EBE04E" wp14:editId="6B08FEDA">
                <wp:simplePos x="0" y="0"/>
                <wp:positionH relativeFrom="page">
                  <wp:posOffset>1062532</wp:posOffset>
                </wp:positionH>
                <wp:positionV relativeFrom="paragraph">
                  <wp:posOffset>190914</wp:posOffset>
                </wp:positionV>
                <wp:extent cx="5798185" cy="1841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0FCAA8" id="Graphic 43" o:spid="_x0000_s1026" style="position:absolute;margin-left:83.65pt;margin-top:15.05pt;width:456.55pt;height:1.45pt;z-index:-251721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PlVwIAAPQ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wg+T5VcCAAD0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FB473F6" w14:textId="77777777" w:rsidR="000D06DB" w:rsidRPr="00286275" w:rsidRDefault="00BA0AC3" w:rsidP="00286275">
      <w:pPr>
        <w:pStyle w:val="Ttulo2"/>
        <w:numPr>
          <w:ilvl w:val="0"/>
          <w:numId w:val="3"/>
        </w:numPr>
        <w:tabs>
          <w:tab w:val="left" w:pos="4185"/>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2"/>
          <w:sz w:val="24"/>
          <w:szCs w:val="24"/>
        </w:rPr>
        <w:t xml:space="preserve"> AMOSTRA.</w:t>
      </w:r>
    </w:p>
    <w:p w14:paraId="68D15B10" w14:textId="77777777" w:rsidR="000D06DB" w:rsidRPr="00286275" w:rsidRDefault="00BA0AC3">
      <w:pPr>
        <w:pStyle w:val="Corpodetexto"/>
        <w:spacing w:line="28" w:lineRule="exact"/>
        <w:ind w:left="114"/>
        <w:jc w:val="left"/>
        <w:rPr>
          <w:rFonts w:ascii="Times New Roman" w:hAnsi="Times New Roman" w:cs="Times New Roman"/>
          <w:sz w:val="6"/>
          <w:szCs w:val="24"/>
        </w:rPr>
      </w:pPr>
      <w:r w:rsidRPr="00286275">
        <w:rPr>
          <w:rFonts w:ascii="Times New Roman" w:hAnsi="Times New Roman" w:cs="Times New Roman"/>
          <w:noProof/>
          <w:sz w:val="6"/>
          <w:szCs w:val="24"/>
          <w:lang w:eastAsia="pt-BR"/>
        </w:rPr>
        <mc:AlternateContent>
          <mc:Choice Requires="wpg">
            <w:drawing>
              <wp:inline distT="0" distB="0" distL="0" distR="0" wp14:anchorId="5325EE53" wp14:editId="7134CD2D">
                <wp:extent cx="5798185"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5" name="Graphic 4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FDBAC8" id="Group 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1VMyfAgAAKAcAAA4AAAAAAAAAAAAAAAAALgIAAGRycy9l&#10;Mm9Eb2MueG1sUEsBAi0AFAAGAAgAAAAhAObypjLbAAAAAwEAAA8AAAAAAAAAAAAAAAAA+QQAAGRy&#10;cy9kb3ducmV2LnhtbFBLBQYAAAAABAAEAPMAAAABBgAAAAA=&#10;">
                <v:shape id="Graphic 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FjvcYA&#10;AADbAAAADwAAAGRycy9kb3ducmV2LnhtbESPT2vCQBTE70K/w/IKvRSzsUSxqatIStF68t+huT2y&#10;r0kw+zZktyb99l2h4HGYmd8wi9VgGnGlztWWFUyiGARxYXXNpYLz6WM8B+E8ssbGMin4JQer5cNo&#10;gam2PR/oevSlCBB2KSqovG9TKV1RkUEX2ZY4eN+2M+iD7EqpO+wD3DTyJY5n0mDNYaHClrKKisvx&#10;xyigyy5L5KfZ5Po13zxv/X7+9d4r9fQ4rN9AeBr8Pfzf3moFyR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FjvcYAAADb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429F6594" w14:textId="2E308CCC"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Administração municipal reservava-se no direito, caso julgue necessário, de solicitar das empresas provisoriamente vencedoras a apresentação de amostras dos </w:t>
      </w:r>
      <w:r w:rsidR="00755338">
        <w:rPr>
          <w:rFonts w:ascii="Times New Roman" w:hAnsi="Times New Roman" w:cs="Times New Roman"/>
          <w:szCs w:val="24"/>
        </w:rPr>
        <w:t>serviços</w:t>
      </w:r>
      <w:r w:rsidRPr="00286275">
        <w:rPr>
          <w:rFonts w:ascii="Times New Roman" w:hAnsi="Times New Roman" w:cs="Times New Roman"/>
          <w:szCs w:val="24"/>
        </w:rPr>
        <w:t xml:space="preserve"> que se dispuser a fornecer ao município. A análise da amostra será efetuada pelo Departamento de Compras da Administração e conjunto com os setores requisitantes.</w:t>
      </w:r>
    </w:p>
    <w:p w14:paraId="7808C6C3" w14:textId="78634D2D"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w:t>
      </w:r>
      <w:r w:rsidRPr="00286275">
        <w:rPr>
          <w:rFonts w:ascii="Times New Roman" w:hAnsi="Times New Roman" w:cs="Times New Roman"/>
          <w:spacing w:val="-12"/>
          <w:szCs w:val="24"/>
        </w:rPr>
        <w:t xml:space="preserve"> </w:t>
      </w:r>
      <w:r w:rsidRPr="00286275">
        <w:rPr>
          <w:rFonts w:ascii="Times New Roman" w:hAnsi="Times New Roman" w:cs="Times New Roman"/>
          <w:szCs w:val="24"/>
        </w:rPr>
        <w:t>amostra</w:t>
      </w:r>
      <w:r w:rsidRPr="00286275">
        <w:rPr>
          <w:rFonts w:ascii="Times New Roman" w:hAnsi="Times New Roman" w:cs="Times New Roman"/>
          <w:spacing w:val="-11"/>
          <w:szCs w:val="24"/>
        </w:rPr>
        <w:t xml:space="preserve"> </w:t>
      </w:r>
      <w:r w:rsidRPr="00286275">
        <w:rPr>
          <w:rFonts w:ascii="Times New Roman" w:hAnsi="Times New Roman" w:cs="Times New Roman"/>
          <w:szCs w:val="24"/>
        </w:rPr>
        <w:t>de</w:t>
      </w:r>
      <w:r w:rsidRPr="00286275">
        <w:rPr>
          <w:rFonts w:ascii="Times New Roman" w:hAnsi="Times New Roman" w:cs="Times New Roman"/>
          <w:spacing w:val="-12"/>
          <w:szCs w:val="24"/>
        </w:rPr>
        <w:t xml:space="preserve"> </w:t>
      </w:r>
      <w:r w:rsidR="00C215DC">
        <w:rPr>
          <w:rFonts w:ascii="Times New Roman" w:hAnsi="Times New Roman" w:cs="Times New Roman"/>
          <w:spacing w:val="-12"/>
          <w:szCs w:val="24"/>
        </w:rPr>
        <w:t xml:space="preserve">bens/ </w:t>
      </w:r>
      <w:r w:rsidR="00755338">
        <w:rPr>
          <w:rFonts w:ascii="Times New Roman" w:hAnsi="Times New Roman" w:cs="Times New Roman"/>
          <w:szCs w:val="24"/>
        </w:rPr>
        <w:t>serviços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que</w:t>
      </w:r>
      <w:r w:rsidRPr="00286275">
        <w:rPr>
          <w:rFonts w:ascii="Times New Roman" w:hAnsi="Times New Roman" w:cs="Times New Roman"/>
          <w:spacing w:val="-9"/>
          <w:szCs w:val="24"/>
        </w:rPr>
        <w:t xml:space="preserve"> </w:t>
      </w:r>
      <w:r w:rsidRPr="00286275">
        <w:rPr>
          <w:rFonts w:ascii="Times New Roman" w:hAnsi="Times New Roman" w:cs="Times New Roman"/>
          <w:szCs w:val="24"/>
        </w:rPr>
        <w:t>apresentarem</w:t>
      </w:r>
      <w:r w:rsidRPr="00286275">
        <w:rPr>
          <w:rFonts w:ascii="Times New Roman" w:hAnsi="Times New Roman" w:cs="Times New Roman"/>
          <w:spacing w:val="-7"/>
          <w:szCs w:val="24"/>
        </w:rPr>
        <w:t xml:space="preserve"> </w:t>
      </w:r>
      <w:r w:rsidRPr="00286275">
        <w:rPr>
          <w:rFonts w:ascii="Times New Roman" w:hAnsi="Times New Roman" w:cs="Times New Roman"/>
          <w:szCs w:val="24"/>
        </w:rPr>
        <w:t>problemas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de</w:t>
      </w:r>
      <w:r w:rsidRPr="00286275">
        <w:rPr>
          <w:rFonts w:ascii="Times New Roman" w:hAnsi="Times New Roman" w:cs="Times New Roman"/>
          <w:spacing w:val="-11"/>
          <w:szCs w:val="24"/>
        </w:rPr>
        <w:t xml:space="preserve"> </w:t>
      </w:r>
      <w:r w:rsidRPr="00286275">
        <w:rPr>
          <w:rFonts w:ascii="Times New Roman" w:hAnsi="Times New Roman" w:cs="Times New Roman"/>
          <w:szCs w:val="24"/>
        </w:rPr>
        <w:t>natureza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técnica</w:t>
      </w:r>
      <w:r w:rsidRPr="00286275">
        <w:rPr>
          <w:rFonts w:ascii="Times New Roman" w:hAnsi="Times New Roman" w:cs="Times New Roman"/>
          <w:spacing w:val="-11"/>
          <w:szCs w:val="24"/>
        </w:rPr>
        <w:t xml:space="preserve"> </w:t>
      </w:r>
      <w:r w:rsidRPr="00286275">
        <w:rPr>
          <w:rFonts w:ascii="Times New Roman" w:hAnsi="Times New Roman" w:cs="Times New Roman"/>
          <w:szCs w:val="24"/>
        </w:rPr>
        <w:t>e/ou</w:t>
      </w:r>
      <w:r w:rsidRPr="00286275">
        <w:rPr>
          <w:rFonts w:ascii="Times New Roman" w:hAnsi="Times New Roman" w:cs="Times New Roman"/>
          <w:spacing w:val="-11"/>
          <w:szCs w:val="24"/>
        </w:rPr>
        <w:t xml:space="preserve"> </w:t>
      </w:r>
      <w:r w:rsidRPr="00286275">
        <w:rPr>
          <w:rFonts w:ascii="Times New Roman" w:hAnsi="Times New Roman" w:cs="Times New Roman"/>
          <w:szCs w:val="24"/>
        </w:rPr>
        <w:t>descritivas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ou</w:t>
      </w:r>
      <w:r w:rsidRPr="00286275">
        <w:rPr>
          <w:rFonts w:ascii="Times New Roman" w:hAnsi="Times New Roman" w:cs="Times New Roman"/>
          <w:spacing w:val="-12"/>
          <w:szCs w:val="24"/>
        </w:rPr>
        <w:t xml:space="preserve"> </w:t>
      </w:r>
      <w:r w:rsidRPr="00286275">
        <w:rPr>
          <w:rFonts w:ascii="Times New Roman" w:hAnsi="Times New Roman" w:cs="Times New Roman"/>
          <w:szCs w:val="24"/>
        </w:rPr>
        <w:t>que for declarada de péssima qualidade, comprometendo durabilidade, eficiência e economicidade, será imediatamente recusada, mesmo que possua todas as especificações exigidas neste Edital. Nestas circunstâncias,</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2"/>
          <w:szCs w:val="24"/>
        </w:rPr>
        <w:t xml:space="preserve"> </w:t>
      </w:r>
      <w:r w:rsidRPr="00286275">
        <w:rPr>
          <w:rFonts w:ascii="Times New Roman" w:hAnsi="Times New Roman" w:cs="Times New Roman"/>
          <w:szCs w:val="24"/>
        </w:rPr>
        <w:t>Administração</w:t>
      </w:r>
      <w:r w:rsidRPr="00286275">
        <w:rPr>
          <w:rFonts w:ascii="Times New Roman" w:hAnsi="Times New Roman" w:cs="Times New Roman"/>
          <w:spacing w:val="-13"/>
          <w:szCs w:val="24"/>
        </w:rPr>
        <w:t xml:space="preserve"> </w:t>
      </w:r>
      <w:r w:rsidRPr="00286275">
        <w:rPr>
          <w:rFonts w:ascii="Times New Roman" w:hAnsi="Times New Roman" w:cs="Times New Roman"/>
          <w:szCs w:val="24"/>
        </w:rPr>
        <w:t>reserva-se</w:t>
      </w:r>
      <w:r w:rsidRPr="00286275">
        <w:rPr>
          <w:rFonts w:ascii="Times New Roman" w:hAnsi="Times New Roman" w:cs="Times New Roman"/>
          <w:spacing w:val="-12"/>
          <w:szCs w:val="24"/>
        </w:rPr>
        <w:t xml:space="preserve"> </w:t>
      </w:r>
      <w:r w:rsidRPr="00286275">
        <w:rPr>
          <w:rFonts w:ascii="Times New Roman" w:hAnsi="Times New Roman" w:cs="Times New Roman"/>
          <w:szCs w:val="24"/>
        </w:rPr>
        <w:t>no</w:t>
      </w:r>
      <w:r w:rsidRPr="00286275">
        <w:rPr>
          <w:rFonts w:ascii="Times New Roman" w:hAnsi="Times New Roman" w:cs="Times New Roman"/>
          <w:spacing w:val="-13"/>
          <w:szCs w:val="24"/>
        </w:rPr>
        <w:t xml:space="preserve"> </w:t>
      </w:r>
      <w:r w:rsidRPr="00286275">
        <w:rPr>
          <w:rFonts w:ascii="Times New Roman" w:hAnsi="Times New Roman" w:cs="Times New Roman"/>
          <w:szCs w:val="24"/>
        </w:rPr>
        <w:t>direito</w:t>
      </w:r>
      <w:r w:rsidRPr="00286275">
        <w:rPr>
          <w:rFonts w:ascii="Times New Roman" w:hAnsi="Times New Roman" w:cs="Times New Roman"/>
          <w:spacing w:val="-13"/>
          <w:szCs w:val="24"/>
        </w:rPr>
        <w:t xml:space="preserve"> </w:t>
      </w:r>
      <w:r w:rsidRPr="00286275">
        <w:rPr>
          <w:rFonts w:ascii="Times New Roman" w:hAnsi="Times New Roman" w:cs="Times New Roman"/>
          <w:szCs w:val="24"/>
        </w:rPr>
        <w:t>de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convocar</w:t>
      </w:r>
      <w:r w:rsidRPr="00286275">
        <w:rPr>
          <w:rFonts w:ascii="Times New Roman" w:hAnsi="Times New Roman" w:cs="Times New Roman"/>
          <w:spacing w:val="-11"/>
          <w:szCs w:val="24"/>
        </w:rPr>
        <w:t xml:space="preserve"> </w:t>
      </w:r>
      <w:r w:rsidRPr="00286275">
        <w:rPr>
          <w:rFonts w:ascii="Times New Roman" w:hAnsi="Times New Roman" w:cs="Times New Roman"/>
          <w:szCs w:val="24"/>
        </w:rPr>
        <w:t>os</w:t>
      </w:r>
      <w:r w:rsidRPr="00286275">
        <w:rPr>
          <w:rFonts w:ascii="Times New Roman" w:hAnsi="Times New Roman" w:cs="Times New Roman"/>
          <w:spacing w:val="-11"/>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1"/>
          <w:szCs w:val="24"/>
        </w:rPr>
        <w:t xml:space="preserve"> </w:t>
      </w:r>
      <w:r w:rsidRPr="00286275">
        <w:rPr>
          <w:rFonts w:ascii="Times New Roman" w:hAnsi="Times New Roman" w:cs="Times New Roman"/>
          <w:szCs w:val="24"/>
        </w:rPr>
        <w:t>remanescentes</w:t>
      </w:r>
      <w:r w:rsidRPr="00286275">
        <w:rPr>
          <w:rFonts w:ascii="Times New Roman" w:hAnsi="Times New Roman" w:cs="Times New Roman"/>
          <w:spacing w:val="-11"/>
          <w:szCs w:val="24"/>
        </w:rPr>
        <w:t xml:space="preserve"> </w:t>
      </w:r>
      <w:r w:rsidRPr="00286275">
        <w:rPr>
          <w:rFonts w:ascii="Times New Roman" w:hAnsi="Times New Roman" w:cs="Times New Roman"/>
          <w:szCs w:val="24"/>
        </w:rPr>
        <w:t>em</w:t>
      </w:r>
      <w:r w:rsidRPr="00286275">
        <w:rPr>
          <w:rFonts w:ascii="Times New Roman" w:hAnsi="Times New Roman" w:cs="Times New Roman"/>
          <w:spacing w:val="-10"/>
          <w:szCs w:val="24"/>
        </w:rPr>
        <w:t xml:space="preserve"> </w:t>
      </w:r>
      <w:r w:rsidRPr="00286275">
        <w:rPr>
          <w:rFonts w:ascii="Times New Roman" w:hAnsi="Times New Roman" w:cs="Times New Roman"/>
          <w:szCs w:val="24"/>
        </w:rPr>
        <w:t xml:space="preserve">caso de </w:t>
      </w:r>
      <w:r w:rsidRPr="00286275">
        <w:rPr>
          <w:rFonts w:ascii="Times New Roman" w:hAnsi="Times New Roman" w:cs="Times New Roman"/>
          <w:szCs w:val="24"/>
        </w:rPr>
        <w:lastRenderedPageBreak/>
        <w:t xml:space="preserve">inércia da licitante em trocar dos </w:t>
      </w:r>
      <w:r w:rsidR="00755338">
        <w:rPr>
          <w:rFonts w:ascii="Times New Roman" w:hAnsi="Times New Roman" w:cs="Times New Roman"/>
          <w:szCs w:val="24"/>
        </w:rPr>
        <w:t>serviços</w:t>
      </w:r>
      <w:r w:rsidRPr="00286275">
        <w:rPr>
          <w:rFonts w:ascii="Times New Roman" w:hAnsi="Times New Roman" w:cs="Times New Roman"/>
          <w:szCs w:val="24"/>
        </w:rPr>
        <w:t>.</w:t>
      </w:r>
    </w:p>
    <w:p w14:paraId="03BE2B8B"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amostra deverá ser enviada juntamente com a embalagem original do objeto, a fim de que possamos aferir com precisão a especificação do objeto.</w:t>
      </w:r>
    </w:p>
    <w:p w14:paraId="31991AFC" w14:textId="77777777" w:rsidR="000D06DB" w:rsidRPr="00286275"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amostra que obtiver aprovação poderá (a critério da Administração) efetivamente ser </w:t>
      </w:r>
      <w:r w:rsidRPr="00286275">
        <w:rPr>
          <w:rFonts w:ascii="Times New Roman" w:hAnsi="Times New Roman" w:cs="Times New Roman"/>
          <w:spacing w:val="-2"/>
          <w:szCs w:val="24"/>
        </w:rPr>
        <w:t>adquirida.</w:t>
      </w:r>
    </w:p>
    <w:p w14:paraId="59AD04D2" w14:textId="77777777" w:rsidR="000D06DB" w:rsidRPr="00286275"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As amostras rejeitadas deverão ser RETIRADAS da Seção de Almoxarifado, no prazo máximo de 10 dias, contados da apresentação. Caso contrário, serão consideradas abandonadas.</w:t>
      </w:r>
    </w:p>
    <w:p w14:paraId="5D9ECCDF" w14:textId="73CB8866"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licitante vencedora ficará responsável por todos os tributos, custos e demais despesas, a fim de que os </w:t>
      </w:r>
      <w:r w:rsidR="00755338">
        <w:rPr>
          <w:rFonts w:ascii="Times New Roman" w:hAnsi="Times New Roman" w:cs="Times New Roman"/>
          <w:szCs w:val="24"/>
        </w:rPr>
        <w:t>serviços</w:t>
      </w:r>
      <w:r w:rsidRPr="00286275">
        <w:rPr>
          <w:rFonts w:ascii="Times New Roman" w:hAnsi="Times New Roman" w:cs="Times New Roman"/>
          <w:szCs w:val="24"/>
        </w:rPr>
        <w:t xml:space="preserve"> objeto do presente certame seja entregue, inclusive todas as despesas provenientes das amostras</w:t>
      </w:r>
    </w:p>
    <w:p w14:paraId="30266606"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Por meio de mensagem no sistema, será divulgado o local e horário de realização do procedimento para a avaliação das amostras, cuja presença será facultada a todos os interessados, incluindo os licitantes.</w:t>
      </w:r>
    </w:p>
    <w:p w14:paraId="4C24B3F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Os</w:t>
      </w:r>
      <w:r w:rsidRPr="00286275">
        <w:rPr>
          <w:rFonts w:ascii="Times New Roman" w:hAnsi="Times New Roman" w:cs="Times New Roman"/>
          <w:spacing w:val="-8"/>
          <w:szCs w:val="24"/>
        </w:rPr>
        <w:t xml:space="preserve"> </w:t>
      </w:r>
      <w:r w:rsidRPr="00286275">
        <w:rPr>
          <w:rFonts w:ascii="Times New Roman" w:hAnsi="Times New Roman" w:cs="Times New Roman"/>
          <w:szCs w:val="24"/>
        </w:rPr>
        <w:t>resultados</w:t>
      </w:r>
      <w:r w:rsidRPr="00286275">
        <w:rPr>
          <w:rFonts w:ascii="Times New Roman" w:hAnsi="Times New Roman" w:cs="Times New Roman"/>
          <w:spacing w:val="-5"/>
          <w:szCs w:val="24"/>
        </w:rPr>
        <w:t xml:space="preserve"> </w:t>
      </w:r>
      <w:r w:rsidRPr="00286275">
        <w:rPr>
          <w:rFonts w:ascii="Times New Roman" w:hAnsi="Times New Roman" w:cs="Times New Roman"/>
          <w:szCs w:val="24"/>
        </w:rPr>
        <w:t>das</w:t>
      </w:r>
      <w:r w:rsidRPr="00286275">
        <w:rPr>
          <w:rFonts w:ascii="Times New Roman" w:hAnsi="Times New Roman" w:cs="Times New Roman"/>
          <w:spacing w:val="-7"/>
          <w:szCs w:val="24"/>
        </w:rPr>
        <w:t xml:space="preserve"> </w:t>
      </w:r>
      <w:r w:rsidRPr="00286275">
        <w:rPr>
          <w:rFonts w:ascii="Times New Roman" w:hAnsi="Times New Roman" w:cs="Times New Roman"/>
          <w:szCs w:val="24"/>
        </w:rPr>
        <w:t>avaliações</w:t>
      </w:r>
      <w:r w:rsidRPr="00286275">
        <w:rPr>
          <w:rFonts w:ascii="Times New Roman" w:hAnsi="Times New Roman" w:cs="Times New Roman"/>
          <w:spacing w:val="-7"/>
          <w:szCs w:val="24"/>
        </w:rPr>
        <w:t xml:space="preserve"> </w:t>
      </w:r>
      <w:r w:rsidRPr="00286275">
        <w:rPr>
          <w:rFonts w:ascii="Times New Roman" w:hAnsi="Times New Roman" w:cs="Times New Roman"/>
          <w:szCs w:val="24"/>
        </w:rPr>
        <w:t>serão</w:t>
      </w:r>
      <w:r w:rsidRPr="00286275">
        <w:rPr>
          <w:rFonts w:ascii="Times New Roman" w:hAnsi="Times New Roman" w:cs="Times New Roman"/>
          <w:spacing w:val="-8"/>
          <w:szCs w:val="24"/>
        </w:rPr>
        <w:t xml:space="preserve"> </w:t>
      </w:r>
      <w:r w:rsidRPr="00286275">
        <w:rPr>
          <w:rFonts w:ascii="Times New Roman" w:hAnsi="Times New Roman" w:cs="Times New Roman"/>
          <w:szCs w:val="24"/>
        </w:rPr>
        <w:t>divulgados</w:t>
      </w:r>
      <w:r w:rsidRPr="00286275">
        <w:rPr>
          <w:rFonts w:ascii="Times New Roman" w:hAnsi="Times New Roman" w:cs="Times New Roman"/>
          <w:spacing w:val="-7"/>
          <w:szCs w:val="24"/>
        </w:rPr>
        <w:t xml:space="preserve"> </w:t>
      </w:r>
      <w:r w:rsidRPr="00286275">
        <w:rPr>
          <w:rFonts w:ascii="Times New Roman" w:hAnsi="Times New Roman" w:cs="Times New Roman"/>
          <w:szCs w:val="24"/>
        </w:rPr>
        <w:t>por</w:t>
      </w:r>
      <w:r w:rsidRPr="00286275">
        <w:rPr>
          <w:rFonts w:ascii="Times New Roman" w:hAnsi="Times New Roman" w:cs="Times New Roman"/>
          <w:spacing w:val="-8"/>
          <w:szCs w:val="24"/>
        </w:rPr>
        <w:t xml:space="preserve"> </w:t>
      </w:r>
      <w:r w:rsidRPr="00286275">
        <w:rPr>
          <w:rFonts w:ascii="Times New Roman" w:hAnsi="Times New Roman" w:cs="Times New Roman"/>
          <w:szCs w:val="24"/>
        </w:rPr>
        <w:t>meio</w:t>
      </w:r>
      <w:r w:rsidRPr="00286275">
        <w:rPr>
          <w:rFonts w:ascii="Times New Roman" w:hAnsi="Times New Roman" w:cs="Times New Roman"/>
          <w:spacing w:val="-6"/>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mensagem</w:t>
      </w:r>
      <w:r w:rsidRPr="00286275">
        <w:rPr>
          <w:rFonts w:ascii="Times New Roman" w:hAnsi="Times New Roman" w:cs="Times New Roman"/>
          <w:spacing w:val="-4"/>
          <w:szCs w:val="24"/>
        </w:rPr>
        <w:t xml:space="preserve"> </w:t>
      </w:r>
      <w:r w:rsidRPr="00286275">
        <w:rPr>
          <w:rFonts w:ascii="Times New Roman" w:hAnsi="Times New Roman" w:cs="Times New Roman"/>
          <w:szCs w:val="24"/>
        </w:rPr>
        <w:t>no</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sistema.</w:t>
      </w:r>
    </w:p>
    <w:p w14:paraId="223B232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 caso de não haver entrega da amostra ou ocorrer atraso na entrega, sem justificativa aceita pelo Pregoeiro, ou havendo entrega de amostras fora das especificações previstas neste Edital, a proposta do licitante será recusada.</w:t>
      </w:r>
    </w:p>
    <w:p w14:paraId="2A47B52E" w14:textId="180E7473" w:rsidR="00DC7C84" w:rsidRDefault="00BA0AC3" w:rsidP="00DC7C84">
      <w:pPr>
        <w:pStyle w:val="PargrafodaLista"/>
        <w:numPr>
          <w:ilvl w:val="1"/>
          <w:numId w:val="3"/>
        </w:numPr>
        <w:tabs>
          <w:tab w:val="left" w:pos="708"/>
        </w:tabs>
        <w:spacing w:before="9" w:line="360" w:lineRule="auto"/>
        <w:ind w:left="0" w:right="142" w:firstLine="0"/>
        <w:jc w:val="left"/>
      </w:pPr>
      <w:r w:rsidRPr="00DC7C84">
        <w:rPr>
          <w:rFonts w:ascii="Times New Roman" w:hAnsi="Times New Roman" w:cs="Times New Roman"/>
          <w:szCs w:val="24"/>
        </w:rPr>
        <w:t>Se a(s) amostra(s) apresentada(s) pelo primeiro classificado não for(em) aceita(s), o Pregoeiro analisará</w:t>
      </w:r>
      <w:r w:rsidRPr="00DC7C84">
        <w:rPr>
          <w:rFonts w:ascii="Times New Roman" w:hAnsi="Times New Roman" w:cs="Times New Roman"/>
          <w:spacing w:val="-1"/>
          <w:szCs w:val="24"/>
        </w:rPr>
        <w:t xml:space="preserve"> </w:t>
      </w:r>
      <w:r w:rsidRPr="00DC7C84">
        <w:rPr>
          <w:rFonts w:ascii="Times New Roman" w:hAnsi="Times New Roman" w:cs="Times New Roman"/>
          <w:szCs w:val="24"/>
        </w:rPr>
        <w:t>a</w:t>
      </w:r>
      <w:r w:rsidRPr="00DC7C84">
        <w:rPr>
          <w:rFonts w:ascii="Times New Roman" w:hAnsi="Times New Roman" w:cs="Times New Roman"/>
          <w:spacing w:val="-2"/>
          <w:szCs w:val="24"/>
        </w:rPr>
        <w:t xml:space="preserve"> </w:t>
      </w:r>
      <w:r w:rsidRPr="00DC7C84">
        <w:rPr>
          <w:rFonts w:ascii="Times New Roman" w:hAnsi="Times New Roman" w:cs="Times New Roman"/>
          <w:szCs w:val="24"/>
        </w:rPr>
        <w:t>aceitabilidade</w:t>
      </w:r>
      <w:r w:rsidRPr="00DC7C84">
        <w:rPr>
          <w:rFonts w:ascii="Times New Roman" w:hAnsi="Times New Roman" w:cs="Times New Roman"/>
          <w:spacing w:val="-2"/>
          <w:szCs w:val="24"/>
        </w:rPr>
        <w:t xml:space="preserve"> </w:t>
      </w:r>
      <w:r w:rsidRPr="00DC7C84">
        <w:rPr>
          <w:rFonts w:ascii="Times New Roman" w:hAnsi="Times New Roman" w:cs="Times New Roman"/>
          <w:szCs w:val="24"/>
        </w:rPr>
        <w:t>da</w:t>
      </w:r>
      <w:r w:rsidRPr="00DC7C84">
        <w:rPr>
          <w:rFonts w:ascii="Times New Roman" w:hAnsi="Times New Roman" w:cs="Times New Roman"/>
          <w:spacing w:val="-4"/>
          <w:szCs w:val="24"/>
        </w:rPr>
        <w:t xml:space="preserve"> </w:t>
      </w:r>
      <w:r w:rsidRPr="00DC7C84">
        <w:rPr>
          <w:rFonts w:ascii="Times New Roman" w:hAnsi="Times New Roman" w:cs="Times New Roman"/>
          <w:szCs w:val="24"/>
        </w:rPr>
        <w:t>proposta</w:t>
      </w:r>
      <w:r w:rsidRPr="00DC7C84">
        <w:rPr>
          <w:rFonts w:ascii="Times New Roman" w:hAnsi="Times New Roman" w:cs="Times New Roman"/>
          <w:spacing w:val="-2"/>
          <w:szCs w:val="24"/>
        </w:rPr>
        <w:t xml:space="preserve"> </w:t>
      </w:r>
      <w:r w:rsidRPr="00DC7C84">
        <w:rPr>
          <w:rFonts w:ascii="Times New Roman" w:hAnsi="Times New Roman" w:cs="Times New Roman"/>
          <w:szCs w:val="24"/>
        </w:rPr>
        <w:t>ou lance</w:t>
      </w:r>
      <w:r w:rsidRPr="00DC7C84">
        <w:rPr>
          <w:rFonts w:ascii="Times New Roman" w:hAnsi="Times New Roman" w:cs="Times New Roman"/>
          <w:spacing w:val="-2"/>
          <w:szCs w:val="24"/>
        </w:rPr>
        <w:t xml:space="preserve"> </w:t>
      </w:r>
      <w:r w:rsidRPr="00DC7C84">
        <w:rPr>
          <w:rFonts w:ascii="Times New Roman" w:hAnsi="Times New Roman" w:cs="Times New Roman"/>
          <w:szCs w:val="24"/>
        </w:rPr>
        <w:t>ofertado</w:t>
      </w:r>
      <w:r w:rsidRPr="00DC7C84">
        <w:rPr>
          <w:rFonts w:ascii="Times New Roman" w:hAnsi="Times New Roman" w:cs="Times New Roman"/>
          <w:spacing w:val="-4"/>
          <w:szCs w:val="24"/>
        </w:rPr>
        <w:t xml:space="preserve"> </w:t>
      </w:r>
      <w:r w:rsidRPr="00DC7C84">
        <w:rPr>
          <w:rFonts w:ascii="Times New Roman" w:hAnsi="Times New Roman" w:cs="Times New Roman"/>
          <w:szCs w:val="24"/>
        </w:rPr>
        <w:t>pelo</w:t>
      </w:r>
      <w:r w:rsidRPr="00DC7C84">
        <w:rPr>
          <w:rFonts w:ascii="Times New Roman" w:hAnsi="Times New Roman" w:cs="Times New Roman"/>
          <w:spacing w:val="-2"/>
          <w:szCs w:val="24"/>
        </w:rPr>
        <w:t xml:space="preserve"> </w:t>
      </w:r>
      <w:r w:rsidRPr="00DC7C84">
        <w:rPr>
          <w:rFonts w:ascii="Times New Roman" w:hAnsi="Times New Roman" w:cs="Times New Roman"/>
          <w:szCs w:val="24"/>
        </w:rPr>
        <w:t>segundo</w:t>
      </w:r>
      <w:r w:rsidRPr="00DC7C84">
        <w:rPr>
          <w:rFonts w:ascii="Times New Roman" w:hAnsi="Times New Roman" w:cs="Times New Roman"/>
          <w:spacing w:val="-4"/>
          <w:szCs w:val="24"/>
        </w:rPr>
        <w:t xml:space="preserve"> </w:t>
      </w:r>
      <w:r w:rsidRPr="00DC7C84">
        <w:rPr>
          <w:rFonts w:ascii="Times New Roman" w:hAnsi="Times New Roman" w:cs="Times New Roman"/>
          <w:szCs w:val="24"/>
        </w:rPr>
        <w:t>classificado.</w:t>
      </w:r>
      <w:r w:rsidRPr="00DC7C84">
        <w:rPr>
          <w:rFonts w:ascii="Times New Roman" w:hAnsi="Times New Roman" w:cs="Times New Roman"/>
          <w:spacing w:val="-2"/>
          <w:szCs w:val="24"/>
        </w:rPr>
        <w:t xml:space="preserve"> </w:t>
      </w:r>
      <w:r w:rsidRPr="00DC7C84">
        <w:rPr>
          <w:rFonts w:ascii="Times New Roman" w:hAnsi="Times New Roman" w:cs="Times New Roman"/>
          <w:szCs w:val="24"/>
        </w:rPr>
        <w:t>Seguir-se-á</w:t>
      </w:r>
      <w:r w:rsidRPr="00DC7C84">
        <w:rPr>
          <w:rFonts w:ascii="Times New Roman" w:hAnsi="Times New Roman" w:cs="Times New Roman"/>
          <w:spacing w:val="-4"/>
          <w:szCs w:val="24"/>
        </w:rPr>
        <w:t xml:space="preserve"> </w:t>
      </w:r>
      <w:r w:rsidRPr="00DC7C84">
        <w:rPr>
          <w:rFonts w:ascii="Times New Roman" w:hAnsi="Times New Roman" w:cs="Times New Roman"/>
          <w:szCs w:val="24"/>
        </w:rPr>
        <w:t>com a verificação da(s) amostra(s) e, assim, sucessivamente, até a verificação de uma que atenda às especificações constantes no Termo de Referência</w:t>
      </w:r>
    </w:p>
    <w:p w14:paraId="441D6831" w14:textId="00DC9B8A" w:rsidR="000D06DB" w:rsidRDefault="00BA0AC3">
      <w:pPr>
        <w:pStyle w:val="Corpodetexto"/>
        <w:spacing w:before="9"/>
        <w:ind w:left="0"/>
        <w:jc w:val="left"/>
      </w:pPr>
      <w:r>
        <w:rPr>
          <w:noProof/>
          <w:lang w:eastAsia="pt-BR"/>
        </w:rPr>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670214"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286275" w:rsidRDefault="00BA0AC3" w:rsidP="00286275">
      <w:pPr>
        <w:pStyle w:val="Ttulo2"/>
        <w:numPr>
          <w:ilvl w:val="0"/>
          <w:numId w:val="3"/>
        </w:numPr>
        <w:tabs>
          <w:tab w:val="left" w:pos="4101"/>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HABILITAÇÃO</w:t>
      </w:r>
    </w:p>
    <w:p w14:paraId="3AB98D9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4C0E87"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7B792BE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Sob</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inabilitação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desclassificação,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todos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apresentados</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referir- se ao mesmo CNPJ constante da proposta de preços, exceto no caso das filiais em que as certidões são emitidas com CNPJ da matriz.</w:t>
      </w:r>
    </w:p>
    <w:p w14:paraId="7296EFA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documentos necessários à habilitação poderão ser apresentados em original, por extração via internet, por cópia ou por declaração de autenticidade emitida por advogado sob sua responsabilidade pessoal.</w:t>
      </w:r>
    </w:p>
    <w:p w14:paraId="23758BE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atos serão preferencialmente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digitais, de modo</w:t>
      </w:r>
      <w:r w:rsidRPr="000F721A">
        <w:rPr>
          <w:rFonts w:ascii="Times New Roman" w:hAnsi="Times New Roman" w:cs="Times New Roman"/>
          <w:spacing w:val="-1"/>
          <w:szCs w:val="24"/>
        </w:rPr>
        <w:t xml:space="preserve"> </w:t>
      </w:r>
      <w:r w:rsidRPr="000F721A">
        <w:rPr>
          <w:rFonts w:ascii="Times New Roman" w:hAnsi="Times New Roman" w:cs="Times New Roman"/>
          <w:szCs w:val="24"/>
        </w:rPr>
        <w:t>a permitir a comunicação, armazenamento e validação por meio eletrônico;</w:t>
      </w:r>
    </w:p>
    <w:p w14:paraId="6F84DE7A"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2º 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4"/>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8"/>
          <w:szCs w:val="24"/>
        </w:rPr>
        <w:t xml:space="preserve"> </w:t>
      </w:r>
      <w:r w:rsidRPr="000F721A">
        <w:rPr>
          <w:rFonts w:ascii="Times New Roman" w:hAnsi="Times New Roman" w:cs="Times New Roman"/>
          <w:szCs w:val="24"/>
        </w:rPr>
        <w:t>habilitar-se</w:t>
      </w:r>
      <w:r w:rsidRPr="000F721A">
        <w:rPr>
          <w:rFonts w:ascii="Times New Roman" w:hAnsi="Times New Roman" w:cs="Times New Roman"/>
          <w:spacing w:val="-7"/>
          <w:szCs w:val="24"/>
        </w:rPr>
        <w:t xml:space="preserve"> </w:t>
      </w:r>
      <w:r w:rsidRPr="000F721A">
        <w:rPr>
          <w:rFonts w:ascii="Times New Roman" w:hAnsi="Times New Roman" w:cs="Times New Roman"/>
          <w:szCs w:val="24"/>
        </w:rPr>
        <w:t>no</w:t>
      </w:r>
      <w:r w:rsidRPr="000F721A">
        <w:rPr>
          <w:rFonts w:ascii="Times New Roman" w:hAnsi="Times New Roman" w:cs="Times New Roman"/>
          <w:spacing w:val="-6"/>
          <w:szCs w:val="24"/>
        </w:rPr>
        <w:t xml:space="preserve"> </w:t>
      </w:r>
      <w:r w:rsidRPr="000F721A">
        <w:rPr>
          <w:rFonts w:ascii="Times New Roman" w:hAnsi="Times New Roman" w:cs="Times New Roman"/>
          <w:szCs w:val="24"/>
        </w:rPr>
        <w:t>presente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processo:</w:t>
      </w:r>
    </w:p>
    <w:p w14:paraId="630780C4"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3DB6F" w14:textId="3E601A20"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7"/>
          <w:sz w:val="22"/>
          <w:szCs w:val="22"/>
        </w:rPr>
        <w:t xml:space="preserve"> </w:t>
      </w:r>
      <w:r w:rsidR="0069656B" w:rsidRPr="000F721A">
        <w:rPr>
          <w:rFonts w:ascii="Times New Roman" w:hAnsi="Times New Roman" w:cs="Times New Roman"/>
          <w:sz w:val="22"/>
          <w:szCs w:val="22"/>
        </w:rPr>
        <w:t>À</w:t>
      </w:r>
      <w:r w:rsidRPr="000F721A">
        <w:rPr>
          <w:rFonts w:ascii="Times New Roman" w:hAnsi="Times New Roman" w:cs="Times New Roman"/>
          <w:spacing w:val="-12"/>
          <w:sz w:val="22"/>
          <w:szCs w:val="22"/>
        </w:rPr>
        <w:t xml:space="preserve"> </w:t>
      </w:r>
      <w:r w:rsidRPr="000F721A">
        <w:rPr>
          <w:rFonts w:ascii="Times New Roman" w:hAnsi="Times New Roman" w:cs="Times New Roman"/>
          <w:sz w:val="22"/>
          <w:szCs w:val="22"/>
        </w:rPr>
        <w:t>HABILITAÇÃO</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JURÍDICA</w:t>
      </w:r>
    </w:p>
    <w:p w14:paraId="0D661150"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0F721A">
        <w:rPr>
          <w:rFonts w:ascii="Times New Roman" w:hAnsi="Times New Roman" w:cs="Times New Roman"/>
          <w:spacing w:val="-2"/>
          <w:szCs w:val="24"/>
        </w:rPr>
        <w:t>administradores;</w:t>
      </w:r>
    </w:p>
    <w:p w14:paraId="1FB2D154"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Os documentos em apreço deverão estar acompanhados de todas as alterações ou substituídos pela consolidação respectiva;</w:t>
      </w:r>
    </w:p>
    <w:p w14:paraId="2A153DE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Inscrição do ato constitutivo, no caso de sociedades simples, acompanhada de prova de diretoria em exercício; e</w:t>
      </w:r>
    </w:p>
    <w:p w14:paraId="0BF3F40D"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26549138" w14:textId="77777777" w:rsidR="000D06DB" w:rsidRPr="000F721A" w:rsidRDefault="00BA0AC3" w:rsidP="00DC7C84">
      <w:pPr>
        <w:pStyle w:val="Ttulo2"/>
        <w:numPr>
          <w:ilvl w:val="1"/>
          <w:numId w:val="3"/>
        </w:numPr>
        <w:tabs>
          <w:tab w:val="left" w:pos="848"/>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À</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REGULARIDADE</w:t>
      </w:r>
      <w:r w:rsidRPr="000F721A">
        <w:rPr>
          <w:rFonts w:ascii="Times New Roman" w:hAnsi="Times New Roman" w:cs="Times New Roman"/>
          <w:spacing w:val="-8"/>
          <w:sz w:val="22"/>
          <w:szCs w:val="22"/>
        </w:rPr>
        <w:t xml:space="preserve"> </w:t>
      </w:r>
      <w:r w:rsidRPr="000F721A">
        <w:rPr>
          <w:rFonts w:ascii="Times New Roman" w:hAnsi="Times New Roman" w:cs="Times New Roman"/>
          <w:sz w:val="22"/>
          <w:szCs w:val="22"/>
        </w:rPr>
        <w:t>FISCAL</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E</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TRABALHISTA</w:t>
      </w:r>
    </w:p>
    <w:p w14:paraId="1553CC0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inscrição no cadastro de contribuintes estadual ou municipal, se houver, relativo ao domicílio ou sede da licitante, pertinente ao seu ramo de atividade e compatível com o objeto licitado;</w:t>
      </w:r>
    </w:p>
    <w:p w14:paraId="4AC6718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para com as Fazendas Federal, Estadual e Municipal do domicílio ou sede da licitante, ou outra equivalente, na forma da lei</w:t>
      </w:r>
    </w:p>
    <w:p w14:paraId="39FED54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prova de regularidade para com a Fazenda Federal do Brasil,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Certidão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Conjunta</w:t>
      </w:r>
      <w:r w:rsidRPr="000F721A">
        <w:rPr>
          <w:rFonts w:ascii="Times New Roman" w:hAnsi="Times New Roman" w:cs="Times New Roman"/>
          <w:spacing w:val="-4"/>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Débitos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com Efeitos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relativos aos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8"/>
          <w:szCs w:val="24"/>
        </w:rPr>
        <w:t xml:space="preserve"> </w:t>
      </w:r>
      <w:r w:rsidRPr="000F721A">
        <w:rPr>
          <w:rFonts w:ascii="Times New Roman" w:hAnsi="Times New Roman" w:cs="Times New Roman"/>
          <w:szCs w:val="24"/>
        </w:rPr>
        <w:t>Federais,</w:t>
      </w:r>
      <w:r w:rsidRPr="000F721A">
        <w:rPr>
          <w:rFonts w:ascii="Times New Roman" w:hAnsi="Times New Roman" w:cs="Times New Roman"/>
          <w:spacing w:val="-9"/>
          <w:szCs w:val="24"/>
        </w:rPr>
        <w:t xml:space="preserve"> </w:t>
      </w:r>
      <w:r w:rsidRPr="000F721A">
        <w:rPr>
          <w:rFonts w:ascii="Times New Roman" w:hAnsi="Times New Roman" w:cs="Times New Roman"/>
          <w:szCs w:val="24"/>
        </w:rPr>
        <w:t>às</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Contribuições</w:t>
      </w:r>
      <w:r w:rsidRPr="000F721A">
        <w:rPr>
          <w:rFonts w:ascii="Times New Roman" w:hAnsi="Times New Roman" w:cs="Times New Roman"/>
          <w:spacing w:val="-8"/>
          <w:szCs w:val="24"/>
        </w:rPr>
        <w:t xml:space="preserve"> </w:t>
      </w:r>
      <w:r w:rsidRPr="000F721A">
        <w:rPr>
          <w:rFonts w:ascii="Times New Roman" w:hAnsi="Times New Roman" w:cs="Times New Roman"/>
          <w:szCs w:val="24"/>
        </w:rPr>
        <w:t>Sociais</w:t>
      </w:r>
      <w:r w:rsidRPr="000F721A">
        <w:rPr>
          <w:rFonts w:ascii="Times New Roman" w:hAnsi="Times New Roman" w:cs="Times New Roman"/>
          <w:spacing w:val="-8"/>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alíneas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parágrafo</w:t>
      </w:r>
      <w:r w:rsidRPr="000F721A">
        <w:rPr>
          <w:rFonts w:ascii="Times New Roman" w:hAnsi="Times New Roman" w:cs="Times New Roman"/>
          <w:spacing w:val="-11"/>
          <w:szCs w:val="24"/>
        </w:rPr>
        <w:t xml:space="preserve"> </w:t>
      </w:r>
      <w:r w:rsidRPr="000F721A">
        <w:rPr>
          <w:rFonts w:ascii="Times New Roman" w:hAnsi="Times New Roman" w:cs="Times New Roman"/>
          <w:szCs w:val="24"/>
        </w:rPr>
        <w:t>único</w:t>
      </w:r>
      <w:r w:rsidRPr="000F721A">
        <w:rPr>
          <w:rFonts w:ascii="Times New Roman" w:hAnsi="Times New Roman" w:cs="Times New Roman"/>
          <w:spacing w:val="-9"/>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art. 11 da Lei n.º 8.212/91 e à Dívida Ativa da União, ou distinta, emitida pela Procuradoria Geral da Fazenda Nacional e Secretaria da Receita Federal do Brasil;</w:t>
      </w:r>
    </w:p>
    <w:p w14:paraId="0048372C"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Estadual a apresentação da Certidão de Quitação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dos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Tributários</w:t>
      </w:r>
      <w:r w:rsidRPr="000F721A">
        <w:rPr>
          <w:rFonts w:ascii="Times New Roman" w:hAnsi="Times New Roman" w:cs="Times New Roman"/>
          <w:spacing w:val="-2"/>
          <w:szCs w:val="24"/>
        </w:rPr>
        <w:t xml:space="preserve"> </w:t>
      </w:r>
      <w:r w:rsidRPr="000F721A">
        <w:rPr>
          <w:rFonts w:ascii="Times New Roman" w:hAnsi="Times New Roman" w:cs="Times New Roman"/>
          <w:szCs w:val="24"/>
        </w:rPr>
        <w:t>Estaduais</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
          <w:szCs w:val="24"/>
        </w:rPr>
        <w:t xml:space="preserve"> </w:t>
      </w:r>
      <w:r w:rsidRPr="000F721A">
        <w:rPr>
          <w:rFonts w:ascii="Times New Roman" w:hAnsi="Times New Roman" w:cs="Times New Roman"/>
          <w:szCs w:val="24"/>
        </w:rPr>
        <w:t>Efeitos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3"/>
          <w:szCs w:val="24"/>
        </w:rPr>
        <w:t xml:space="preserve"> </w:t>
      </w:r>
      <w:r w:rsidRPr="000F721A">
        <w:rPr>
          <w:rFonts w:ascii="Times New Roman" w:hAnsi="Times New Roman" w:cs="Times New Roman"/>
          <w:szCs w:val="24"/>
        </w:rPr>
        <w:t>relativos</w:t>
      </w:r>
      <w:r w:rsidRPr="000F721A">
        <w:rPr>
          <w:rFonts w:ascii="Times New Roman" w:hAnsi="Times New Roman" w:cs="Times New Roman"/>
          <w:spacing w:val="-4"/>
          <w:szCs w:val="24"/>
        </w:rPr>
        <w:t xml:space="preserve"> </w:t>
      </w:r>
      <w:r w:rsidRPr="000F721A">
        <w:rPr>
          <w:rFonts w:ascii="Times New Roman" w:hAnsi="Times New Roman" w:cs="Times New Roman"/>
          <w:szCs w:val="24"/>
        </w:rPr>
        <w:t>ao</w:t>
      </w:r>
      <w:r w:rsidRPr="000F721A">
        <w:rPr>
          <w:rFonts w:ascii="Times New Roman" w:hAnsi="Times New Roman" w:cs="Times New Roman"/>
          <w:spacing w:val="-4"/>
          <w:szCs w:val="24"/>
        </w:rPr>
        <w:t xml:space="preserve"> </w:t>
      </w:r>
      <w:r w:rsidRPr="000F721A">
        <w:rPr>
          <w:rFonts w:ascii="Times New Roman" w:hAnsi="Times New Roman" w:cs="Times New Roman"/>
          <w:szCs w:val="24"/>
        </w:rPr>
        <w:t>domicílio ou sede do licitante;</w:t>
      </w:r>
    </w:p>
    <w:p w14:paraId="11CDFDF8"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perante o Fundo de Garantia por Tempo de Serviço (FGTS), demonstrando situação regular no cumprimento dos encargos sociais instituídos por lei mediante 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Certificado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Regularidade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(CRF</w:t>
      </w:r>
      <w:r w:rsidRPr="000F721A">
        <w:rPr>
          <w:rFonts w:ascii="Times New Roman" w:hAnsi="Times New Roman" w:cs="Times New Roman"/>
          <w:spacing w:val="-4"/>
          <w:szCs w:val="24"/>
        </w:rPr>
        <w:t xml:space="preserve"> </w:t>
      </w:r>
      <w:r w:rsidRPr="000F721A">
        <w:rPr>
          <w:rFonts w:ascii="Times New Roman" w:hAnsi="Times New Roman" w:cs="Times New Roman"/>
          <w:szCs w:val="24"/>
        </w:rPr>
        <w:t>do</w:t>
      </w:r>
      <w:r w:rsidRPr="000F721A">
        <w:rPr>
          <w:rFonts w:ascii="Times New Roman" w:hAnsi="Times New Roman" w:cs="Times New Roman"/>
          <w:spacing w:val="-3"/>
          <w:szCs w:val="24"/>
        </w:rPr>
        <w:t xml:space="preserve"> </w:t>
      </w:r>
      <w:r w:rsidRPr="000F721A">
        <w:rPr>
          <w:rFonts w:ascii="Times New Roman" w:hAnsi="Times New Roman" w:cs="Times New Roman"/>
          <w:szCs w:val="24"/>
        </w:rPr>
        <w:t>FGTS),</w:t>
      </w:r>
      <w:r w:rsidRPr="000F721A">
        <w:rPr>
          <w:rFonts w:ascii="Times New Roman" w:hAnsi="Times New Roman" w:cs="Times New Roman"/>
          <w:spacing w:val="-5"/>
          <w:szCs w:val="24"/>
        </w:rPr>
        <w:t xml:space="preserve"> </w:t>
      </w:r>
      <w:r w:rsidRPr="000F721A">
        <w:rPr>
          <w:rFonts w:ascii="Times New Roman" w:hAnsi="Times New Roman" w:cs="Times New Roman"/>
          <w:szCs w:val="24"/>
        </w:rPr>
        <w:t>emitido</w:t>
      </w:r>
      <w:r w:rsidRPr="000F721A">
        <w:rPr>
          <w:rFonts w:ascii="Times New Roman" w:hAnsi="Times New Roman" w:cs="Times New Roman"/>
          <w:spacing w:val="-6"/>
          <w:szCs w:val="24"/>
        </w:rPr>
        <w:t xml:space="preserve"> </w:t>
      </w:r>
      <w:r w:rsidRPr="000F721A">
        <w:rPr>
          <w:rFonts w:ascii="Times New Roman" w:hAnsi="Times New Roman" w:cs="Times New Roman"/>
          <w:szCs w:val="24"/>
        </w:rPr>
        <w:t>pela</w:t>
      </w:r>
      <w:r w:rsidRPr="000F721A">
        <w:rPr>
          <w:rFonts w:ascii="Times New Roman" w:hAnsi="Times New Roman" w:cs="Times New Roman"/>
          <w:spacing w:val="-5"/>
          <w:szCs w:val="24"/>
        </w:rPr>
        <w:t xml:space="preserve"> </w:t>
      </w:r>
      <w:r w:rsidRPr="000F721A">
        <w:rPr>
          <w:rFonts w:ascii="Times New Roman" w:hAnsi="Times New Roman" w:cs="Times New Roman"/>
          <w:szCs w:val="24"/>
        </w:rPr>
        <w:t>Caixa</w:t>
      </w:r>
      <w:r w:rsidRPr="000F721A">
        <w:rPr>
          <w:rFonts w:ascii="Times New Roman" w:hAnsi="Times New Roman" w:cs="Times New Roman"/>
          <w:spacing w:val="-3"/>
          <w:szCs w:val="24"/>
        </w:rPr>
        <w:t xml:space="preserve"> </w:t>
      </w:r>
      <w:r w:rsidRPr="000F721A">
        <w:rPr>
          <w:rFonts w:ascii="Times New Roman" w:hAnsi="Times New Roman" w:cs="Times New Roman"/>
          <w:szCs w:val="24"/>
        </w:rPr>
        <w:t>Econômica</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p>
    <w:p w14:paraId="38725418"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inexistência de débitos inadimplidos perante a Justiça do Trabalho,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Certidão 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Certidão Positiva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Efeito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nos</w:t>
      </w:r>
      <w:r w:rsidRPr="000F721A">
        <w:rPr>
          <w:rFonts w:ascii="Times New Roman" w:hAnsi="Times New Roman" w:cs="Times New Roman"/>
          <w:spacing w:val="-1"/>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
          <w:szCs w:val="24"/>
        </w:rPr>
        <w:t xml:space="preserve"> </w:t>
      </w:r>
      <w:r w:rsidRPr="000F721A">
        <w:rPr>
          <w:rFonts w:ascii="Times New Roman" w:hAnsi="Times New Roman" w:cs="Times New Roman"/>
          <w:szCs w:val="24"/>
        </w:rPr>
        <w:t>do</w:t>
      </w:r>
      <w:r w:rsidRPr="000F721A">
        <w:rPr>
          <w:rFonts w:ascii="Times New Roman" w:hAnsi="Times New Roman" w:cs="Times New Roman"/>
          <w:spacing w:val="-5"/>
          <w:szCs w:val="24"/>
        </w:rPr>
        <w:t xml:space="preserve"> </w:t>
      </w:r>
      <w:r w:rsidRPr="000F721A">
        <w:rPr>
          <w:rFonts w:ascii="Times New Roman" w:hAnsi="Times New Roman" w:cs="Times New Roman"/>
          <w:szCs w:val="24"/>
        </w:rPr>
        <w:t>Título VII-A da Consolidação das Leis do Trabalho, aprovada pelo Decreto-Lei nº 5.452/1943.</w:t>
      </w:r>
    </w:p>
    <w:p w14:paraId="1510F3CA"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46654268"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lastRenderedPageBreak/>
        <w:t>QUALIFICAÇÃO</w:t>
      </w:r>
      <w:r w:rsidRPr="000F721A">
        <w:rPr>
          <w:rFonts w:ascii="Times New Roman" w:hAnsi="Times New Roman" w:cs="Times New Roman"/>
          <w:spacing w:val="-9"/>
          <w:sz w:val="22"/>
          <w:szCs w:val="22"/>
        </w:rPr>
        <w:t xml:space="preserve"> </w:t>
      </w:r>
      <w:r w:rsidRPr="000F721A">
        <w:rPr>
          <w:rFonts w:ascii="Times New Roman" w:hAnsi="Times New Roman" w:cs="Times New Roman"/>
          <w:sz w:val="22"/>
          <w:szCs w:val="22"/>
        </w:rPr>
        <w:t>TÉCNICO</w:t>
      </w:r>
      <w:r w:rsidRPr="000F721A">
        <w:rPr>
          <w:rFonts w:ascii="Times New Roman" w:hAnsi="Times New Roman" w:cs="Times New Roman"/>
          <w:spacing w:val="-7"/>
          <w:sz w:val="22"/>
          <w:szCs w:val="22"/>
        </w:rPr>
        <w:t xml:space="preserve"> </w:t>
      </w:r>
      <w:r w:rsidRPr="000F721A">
        <w:rPr>
          <w:rFonts w:ascii="Times New Roman" w:hAnsi="Times New Roman" w:cs="Times New Roman"/>
          <w:sz w:val="22"/>
          <w:szCs w:val="22"/>
        </w:rPr>
        <w:t>–</w:t>
      </w:r>
      <w:r w:rsidRPr="000F721A">
        <w:rPr>
          <w:rFonts w:ascii="Times New Roman" w:hAnsi="Times New Roman" w:cs="Times New Roman"/>
          <w:spacing w:val="-9"/>
          <w:sz w:val="22"/>
          <w:szCs w:val="22"/>
        </w:rPr>
        <w:t xml:space="preserve"> </w:t>
      </w:r>
      <w:r w:rsidRPr="000F721A">
        <w:rPr>
          <w:rFonts w:ascii="Times New Roman" w:hAnsi="Times New Roman" w:cs="Times New Roman"/>
          <w:spacing w:val="-2"/>
          <w:sz w:val="22"/>
          <w:szCs w:val="22"/>
        </w:rPr>
        <w:t>OPERACIONAL</w:t>
      </w:r>
    </w:p>
    <w:p w14:paraId="35B16833" w14:textId="6F571EC3"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um</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mais</w:t>
      </w:r>
      <w:r w:rsidRPr="000F721A">
        <w:rPr>
          <w:rFonts w:ascii="Times New Roman" w:hAnsi="Times New Roman" w:cs="Times New Roman"/>
          <w:spacing w:val="-6"/>
          <w:szCs w:val="24"/>
        </w:rPr>
        <w:t xml:space="preserve"> </w:t>
      </w:r>
      <w:r w:rsidRPr="000F721A">
        <w:rPr>
          <w:rFonts w:ascii="Times New Roman" w:hAnsi="Times New Roman" w:cs="Times New Roman"/>
          <w:szCs w:val="24"/>
        </w:rPr>
        <w:t>atestado(s)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capacidade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técnica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7"/>
          <w:szCs w:val="24"/>
        </w:rPr>
        <w:t xml:space="preserve"> </w:t>
      </w:r>
      <w:r w:rsidRPr="000F721A">
        <w:rPr>
          <w:rFonts w:ascii="Times New Roman" w:hAnsi="Times New Roman" w:cs="Times New Roman"/>
          <w:szCs w:val="24"/>
        </w:rPr>
        <w:t>fornecido(s)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 xml:space="preserve">por pessoa jurídica de direito público ou privado, para os quais já tenha a licitante fornecidos os </w:t>
      </w:r>
      <w:r w:rsidR="00755338">
        <w:rPr>
          <w:rFonts w:ascii="Times New Roman" w:hAnsi="Times New Roman" w:cs="Times New Roman"/>
          <w:szCs w:val="24"/>
        </w:rPr>
        <w:t>serviços</w:t>
      </w:r>
      <w:r w:rsidRPr="000F721A">
        <w:rPr>
          <w:rFonts w:ascii="Times New Roman" w:hAnsi="Times New Roman" w:cs="Times New Roman"/>
          <w:szCs w:val="24"/>
        </w:rPr>
        <w:t xml:space="preserve"> iguais ou similar(es) ao objeto desta licitação, ou seja, sejam compatíveis em características, quantidades</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prazos</w:t>
      </w:r>
      <w:r w:rsidRPr="000F721A">
        <w:rPr>
          <w:rFonts w:ascii="Times New Roman" w:hAnsi="Times New Roman" w:cs="Times New Roman"/>
          <w:spacing w:val="-3"/>
          <w:szCs w:val="24"/>
        </w:rPr>
        <w:t xml:space="preserve"> </w:t>
      </w:r>
      <w:r w:rsidRPr="000F721A">
        <w:rPr>
          <w:rFonts w:ascii="Times New Roman" w:hAnsi="Times New Roman" w:cs="Times New Roman"/>
          <w:szCs w:val="24"/>
        </w:rPr>
        <w:t>(art.</w:t>
      </w:r>
      <w:r w:rsidRPr="000F721A">
        <w:rPr>
          <w:rFonts w:ascii="Times New Roman" w:hAnsi="Times New Roman" w:cs="Times New Roman"/>
          <w:spacing w:val="-1"/>
          <w:szCs w:val="24"/>
        </w:rPr>
        <w:t xml:space="preserve"> </w:t>
      </w:r>
      <w:r w:rsidRPr="000F721A">
        <w:rPr>
          <w:rFonts w:ascii="Times New Roman" w:hAnsi="Times New Roman" w:cs="Times New Roman"/>
          <w:szCs w:val="24"/>
        </w:rPr>
        <w:t>65,</w:t>
      </w:r>
      <w:r w:rsidRPr="000F721A">
        <w:rPr>
          <w:rFonts w:ascii="Times New Roman" w:hAnsi="Times New Roman" w:cs="Times New Roman"/>
          <w:spacing w:val="-4"/>
          <w:szCs w:val="24"/>
        </w:rPr>
        <w:t xml:space="preserve"> </w:t>
      </w:r>
      <w:r w:rsidRPr="000F721A">
        <w:rPr>
          <w:rFonts w:ascii="Times New Roman" w:hAnsi="Times New Roman" w:cs="Times New Roman"/>
          <w:szCs w:val="24"/>
        </w:rPr>
        <w:t>II)</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complexidade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tecnológica</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5"/>
          <w:szCs w:val="24"/>
        </w:rPr>
        <w:t xml:space="preserve"> </w:t>
      </w:r>
      <w:r w:rsidRPr="000F721A">
        <w:rPr>
          <w:rFonts w:ascii="Times New Roman" w:hAnsi="Times New Roman" w:cs="Times New Roman"/>
          <w:szCs w:val="24"/>
        </w:rPr>
        <w:t>equivalente</w:t>
      </w:r>
      <w:r w:rsidRPr="000F721A">
        <w:rPr>
          <w:rFonts w:ascii="Times New Roman" w:hAnsi="Times New Roman" w:cs="Times New Roman"/>
          <w:spacing w:val="-5"/>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zCs w:val="24"/>
        </w:rPr>
        <w:t xml:space="preserve">superior à do objeto da licitação podendo ser apresentado atestados para itens isolados, que atestem o desempenho da proponente quanto à qualidade dos </w:t>
      </w:r>
      <w:r w:rsidR="00755338">
        <w:rPr>
          <w:rFonts w:ascii="Times New Roman" w:hAnsi="Times New Roman" w:cs="Times New Roman"/>
          <w:szCs w:val="24"/>
        </w:rPr>
        <w:t>serviços</w:t>
      </w:r>
      <w:r w:rsidRPr="000F721A">
        <w:rPr>
          <w:rFonts w:ascii="Times New Roman" w:hAnsi="Times New Roman" w:cs="Times New Roman"/>
          <w:szCs w:val="24"/>
        </w:rPr>
        <w:t xml:space="preserve"> e o cumprimento dos prazos de </w:t>
      </w:r>
      <w:r w:rsidRPr="000F721A">
        <w:rPr>
          <w:rFonts w:ascii="Times New Roman" w:hAnsi="Times New Roman" w:cs="Times New Roman"/>
          <w:spacing w:val="-2"/>
          <w:szCs w:val="24"/>
        </w:rPr>
        <w:t>execução.</w:t>
      </w:r>
    </w:p>
    <w:p w14:paraId="71F72CE3"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28201CB"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DEMAIS</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DOCUMENTOS</w:t>
      </w:r>
      <w:r w:rsidRPr="000F721A">
        <w:rPr>
          <w:rFonts w:ascii="Times New Roman" w:hAnsi="Times New Roman" w:cs="Times New Roman"/>
          <w:spacing w:val="-12"/>
          <w:sz w:val="22"/>
          <w:szCs w:val="22"/>
        </w:rPr>
        <w:t xml:space="preserve"> </w:t>
      </w:r>
      <w:r w:rsidRPr="000F721A">
        <w:rPr>
          <w:rFonts w:ascii="Times New Roman" w:hAnsi="Times New Roman" w:cs="Times New Roman"/>
          <w:spacing w:val="-2"/>
          <w:sz w:val="22"/>
          <w:szCs w:val="22"/>
        </w:rPr>
        <w:t>NECESSÁRIOS.</w:t>
      </w:r>
    </w:p>
    <w:p w14:paraId="408B900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Certidão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Falência,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expedida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8"/>
          <w:szCs w:val="24"/>
        </w:rPr>
        <w:t xml:space="preserve"> </w:t>
      </w:r>
      <w:r w:rsidRPr="000F721A">
        <w:rPr>
          <w:rFonts w:ascii="Times New Roman" w:hAnsi="Times New Roman" w:cs="Times New Roman"/>
          <w:szCs w:val="24"/>
        </w:rPr>
        <w:t>distribuidor</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sede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pessoa</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jurídica;</w:t>
      </w:r>
    </w:p>
    <w:p w14:paraId="4520463D" w14:textId="77777777" w:rsidR="000D06DB" w:rsidRPr="006B24F9"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Modelo de declaração de cumprimento e cobertura aos custos da proposta, conforme </w:t>
      </w:r>
      <w:r w:rsidRPr="000F721A">
        <w:rPr>
          <w:rFonts w:ascii="Times New Roman" w:hAnsi="Times New Roman" w:cs="Times New Roman"/>
          <w:b/>
          <w:i/>
          <w:szCs w:val="24"/>
          <w:u w:val="single"/>
        </w:rPr>
        <w:t>Anexo</w:t>
      </w:r>
      <w:r w:rsidRPr="000F721A">
        <w:rPr>
          <w:rFonts w:ascii="Times New Roman" w:hAnsi="Times New Roman" w:cs="Times New Roman"/>
          <w:b/>
          <w:i/>
          <w:szCs w:val="24"/>
        </w:rPr>
        <w:t xml:space="preserve"> </w:t>
      </w:r>
      <w:r w:rsidRPr="000F721A">
        <w:rPr>
          <w:rFonts w:ascii="Times New Roman" w:hAnsi="Times New Roman" w:cs="Times New Roman"/>
          <w:b/>
          <w:i/>
          <w:spacing w:val="-4"/>
          <w:szCs w:val="24"/>
          <w:u w:val="single"/>
        </w:rPr>
        <w:t>III</w:t>
      </w:r>
      <w:r w:rsidRPr="000F721A">
        <w:rPr>
          <w:rFonts w:ascii="Times New Roman" w:hAnsi="Times New Roman" w:cs="Times New Roman"/>
          <w:spacing w:val="-4"/>
          <w:szCs w:val="24"/>
        </w:rPr>
        <w:t>;</w:t>
      </w:r>
    </w:p>
    <w:p w14:paraId="611C52AA" w14:textId="2DE154CA" w:rsidR="006B24F9" w:rsidRPr="006B24F9" w:rsidRDefault="006B24F9" w:rsidP="00DC7C84">
      <w:pPr>
        <w:pStyle w:val="PargrafodaLista"/>
        <w:numPr>
          <w:ilvl w:val="2"/>
          <w:numId w:val="3"/>
        </w:numPr>
        <w:tabs>
          <w:tab w:val="left" w:pos="849"/>
        </w:tabs>
        <w:spacing w:line="360" w:lineRule="auto"/>
        <w:ind w:left="142" w:right="142" w:firstLine="0"/>
        <w:rPr>
          <w:rFonts w:ascii="Times New Roman" w:hAnsi="Times New Roman" w:cs="Times New Roman"/>
          <w:szCs w:val="24"/>
        </w:rPr>
      </w:pPr>
      <w:r w:rsidRPr="006B24F9">
        <w:rPr>
          <w:rFonts w:ascii="Times New Roman" w:hAnsi="Times New Roman" w:cs="Times New Roman"/>
          <w:szCs w:val="24"/>
        </w:rPr>
        <w:t>Alvará sanitário vigente</w:t>
      </w:r>
      <w:r w:rsidR="00584B44">
        <w:rPr>
          <w:rFonts w:ascii="Times New Roman" w:hAnsi="Times New Roman" w:cs="Times New Roman"/>
          <w:szCs w:val="24"/>
        </w:rPr>
        <w:t>.</w:t>
      </w:r>
    </w:p>
    <w:p w14:paraId="02335D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DC7C84">
        <w:rPr>
          <w:rFonts w:ascii="Times New Roman" w:hAnsi="Times New Roman" w:cs="Times New Roman"/>
          <w:i/>
          <w:color w:val="FF0000"/>
          <w:szCs w:val="24"/>
        </w:rPr>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DC7C84">
        <w:rPr>
          <w:rFonts w:ascii="Times New Roman" w:hAnsi="Times New Roman" w:cs="Times New Roman"/>
          <w:i/>
          <w:szCs w:val="24"/>
        </w:rPr>
        <w:t>.</w:t>
      </w:r>
    </w:p>
    <w:p w14:paraId="07A0E63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serão aceitos protocolos de entrega ou solicitação de documento em substituição aos documentos requeridos no presente Edital e seus anexos.</w:t>
      </w:r>
    </w:p>
    <w:p w14:paraId="42ADC1A6"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0F721A" w:rsidRDefault="00BA0AC3" w:rsidP="00DC7C84">
      <w:pPr>
        <w:pStyle w:val="PargrafodaLista"/>
        <w:numPr>
          <w:ilvl w:val="1"/>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6"/>
          <w:szCs w:val="24"/>
        </w:rPr>
        <w:t xml:space="preserve"> </w:t>
      </w:r>
      <w:r w:rsidRPr="000F721A">
        <w:rPr>
          <w:rFonts w:ascii="Times New Roman" w:hAnsi="Times New Roman" w:cs="Times New Roman"/>
          <w:szCs w:val="24"/>
        </w:rPr>
        <w:t>fins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poderão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ser</w:t>
      </w:r>
      <w:r w:rsidRPr="000F721A">
        <w:rPr>
          <w:rFonts w:ascii="Times New Roman" w:hAnsi="Times New Roman" w:cs="Times New Roman"/>
          <w:spacing w:val="-6"/>
          <w:szCs w:val="24"/>
        </w:rPr>
        <w:t xml:space="preserve"> </w:t>
      </w:r>
      <w:r w:rsidRPr="000F721A">
        <w:rPr>
          <w:rFonts w:ascii="Times New Roman" w:hAnsi="Times New Roman" w:cs="Times New Roman"/>
          <w:szCs w:val="24"/>
        </w:rPr>
        <w:t>substituídos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cadastral emitido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órgão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pública,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desde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tenha</w:t>
      </w:r>
      <w:r w:rsidRPr="000F721A">
        <w:rPr>
          <w:rFonts w:ascii="Times New Roman" w:hAnsi="Times New Roman" w:cs="Times New Roman"/>
          <w:spacing w:val="-7"/>
          <w:szCs w:val="24"/>
        </w:rPr>
        <w:t xml:space="preserve"> </w:t>
      </w:r>
      <w:r w:rsidRPr="000F721A">
        <w:rPr>
          <w:rFonts w:ascii="Times New Roman" w:hAnsi="Times New Roman" w:cs="Times New Roman"/>
          <w:szCs w:val="24"/>
        </w:rPr>
        <w:t>sido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feito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em</w:t>
      </w:r>
      <w:r w:rsidRPr="000F721A">
        <w:rPr>
          <w:rFonts w:ascii="Times New Roman" w:hAnsi="Times New Roman" w:cs="Times New Roman"/>
          <w:spacing w:val="-2"/>
          <w:szCs w:val="24"/>
        </w:rPr>
        <w:t xml:space="preserve"> </w:t>
      </w:r>
      <w:r w:rsidRPr="000F721A">
        <w:rPr>
          <w:rFonts w:ascii="Times New Roman" w:hAnsi="Times New Roman" w:cs="Times New Roman"/>
          <w:szCs w:val="24"/>
        </w:rPr>
        <w:t>obediência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disposto na Lei Federal nº 14.133/21.</w:t>
      </w:r>
    </w:p>
    <w:p w14:paraId="34D5BEE0"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w:t>
      </w:r>
      <w:r w:rsidRPr="000F721A">
        <w:rPr>
          <w:rFonts w:ascii="Times New Roman" w:hAnsi="Times New Roman" w:cs="Times New Roman"/>
          <w:spacing w:val="-6"/>
          <w:szCs w:val="24"/>
        </w:rPr>
        <w:t xml:space="preserve"> </w:t>
      </w:r>
      <w:r w:rsidRPr="000F721A">
        <w:rPr>
          <w:rFonts w:ascii="Times New Roman" w:hAnsi="Times New Roman" w:cs="Times New Roman"/>
          <w:szCs w:val="24"/>
        </w:rPr>
        <w:t>verificado</w:t>
      </w:r>
      <w:r w:rsidRPr="000F721A">
        <w:rPr>
          <w:rFonts w:ascii="Times New Roman" w:hAnsi="Times New Roman" w:cs="Times New Roman"/>
          <w:spacing w:val="-8"/>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atende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aos</w:t>
      </w:r>
      <w:r w:rsidRPr="000F721A">
        <w:rPr>
          <w:rFonts w:ascii="Times New Roman" w:hAnsi="Times New Roman" w:cs="Times New Roman"/>
          <w:spacing w:val="-8"/>
          <w:szCs w:val="24"/>
        </w:rPr>
        <w:t xml:space="preserve"> </w:t>
      </w:r>
      <w:r w:rsidRPr="000F721A">
        <w:rPr>
          <w:rFonts w:ascii="Times New Roman" w:hAnsi="Times New Roman" w:cs="Times New Roman"/>
          <w:szCs w:val="24"/>
        </w:rPr>
        <w:t>requisitos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 e o declarante responderá pela veracidade das informações prestadas, na forma da Lei, conforme disposto no inciso I do art. 63 da Lei Federal nº 14.133/21.</w:t>
      </w:r>
    </w:p>
    <w:p w14:paraId="07086408"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licitante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
          <w:szCs w:val="24"/>
        </w:rPr>
        <w:t xml:space="preserve"> </w:t>
      </w:r>
      <w:r w:rsidRPr="000F721A">
        <w:rPr>
          <w:rFonts w:ascii="Times New Roman" w:hAnsi="Times New Roman" w:cs="Times New Roman"/>
          <w:szCs w:val="24"/>
        </w:rPr>
        <w:t>apresentar, sob</w:t>
      </w:r>
      <w:r w:rsidRPr="000F721A">
        <w:rPr>
          <w:rFonts w:ascii="Times New Roman" w:hAnsi="Times New Roman" w:cs="Times New Roman"/>
          <w:spacing w:val="-1"/>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desclassificação, declaração</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0F721A">
        <w:rPr>
          <w:rFonts w:ascii="Times New Roman" w:hAnsi="Times New Roman" w:cs="Times New Roman"/>
          <w:spacing w:val="-2"/>
          <w:szCs w:val="24"/>
        </w:rPr>
        <w:t>propostas.</w:t>
      </w:r>
    </w:p>
    <w:p w14:paraId="51AB3F4D"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 xml:space="preserve">É de responsabilidade do licitante conferir a exatidão dos seus dados cadastrais no sistema e </w:t>
      </w:r>
      <w:r w:rsidRPr="000F721A">
        <w:rPr>
          <w:rFonts w:ascii="Times New Roman" w:hAnsi="Times New Roman" w:cs="Times New Roman"/>
        </w:rPr>
        <w:lastRenderedPageBreak/>
        <w:t>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Havendo restrição nos documentos comprobatórios da regularidade fiscal, será assegurado o</w:t>
      </w:r>
      <w:r w:rsidRPr="000F721A">
        <w:rPr>
          <w:rFonts w:ascii="Times New Roman" w:hAnsi="Times New Roman" w:cs="Times New Roman"/>
          <w:spacing w:val="-1"/>
        </w:rPr>
        <w:t xml:space="preserve"> </w:t>
      </w:r>
      <w:r w:rsidRPr="000F721A">
        <w:rPr>
          <w:rFonts w:ascii="Times New Roman" w:hAnsi="Times New Roman" w:cs="Times New Roman"/>
        </w:rPr>
        <w:t>prazo</w:t>
      </w:r>
      <w:r w:rsidRPr="000F721A">
        <w:rPr>
          <w:rFonts w:ascii="Times New Roman" w:hAnsi="Times New Roman" w:cs="Times New Roman"/>
          <w:spacing w:val="-1"/>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5</w:t>
      </w:r>
      <w:r w:rsidRPr="000F721A">
        <w:rPr>
          <w:rFonts w:ascii="Times New Roman" w:hAnsi="Times New Roman" w:cs="Times New Roman"/>
          <w:spacing w:val="-1"/>
        </w:rPr>
        <w:t xml:space="preserve"> </w:t>
      </w:r>
      <w:r w:rsidRPr="000F721A">
        <w:rPr>
          <w:rFonts w:ascii="Times New Roman" w:hAnsi="Times New Roman" w:cs="Times New Roman"/>
        </w:rPr>
        <w:t>(cinco)</w:t>
      </w:r>
      <w:r w:rsidRPr="000F721A">
        <w:rPr>
          <w:rFonts w:ascii="Times New Roman" w:hAnsi="Times New Roman" w:cs="Times New Roman"/>
          <w:spacing w:val="-1"/>
        </w:rPr>
        <w:t xml:space="preserve"> </w:t>
      </w:r>
      <w:r w:rsidRPr="000F721A">
        <w:rPr>
          <w:rFonts w:ascii="Times New Roman" w:hAnsi="Times New Roman" w:cs="Times New Roman"/>
        </w:rPr>
        <w:t>dias</w:t>
      </w:r>
      <w:r w:rsidRPr="000F721A">
        <w:rPr>
          <w:rFonts w:ascii="Times New Roman" w:hAnsi="Times New Roman" w:cs="Times New Roman"/>
          <w:spacing w:val="-1"/>
        </w:rPr>
        <w:t xml:space="preserve"> </w:t>
      </w:r>
      <w:r w:rsidRPr="000F721A">
        <w:rPr>
          <w:rFonts w:ascii="Times New Roman" w:hAnsi="Times New Roman" w:cs="Times New Roman"/>
        </w:rPr>
        <w:t>úteis,</w:t>
      </w:r>
      <w:r w:rsidRPr="000F721A">
        <w:rPr>
          <w:rFonts w:ascii="Times New Roman" w:hAnsi="Times New Roman" w:cs="Times New Roman"/>
          <w:spacing w:val="-1"/>
        </w:rPr>
        <w:t xml:space="preserve"> </w:t>
      </w:r>
      <w:r w:rsidRPr="000F721A">
        <w:rPr>
          <w:rFonts w:ascii="Times New Roman" w:hAnsi="Times New Roman" w:cs="Times New Roman"/>
        </w:rPr>
        <w:t>cujo</w:t>
      </w:r>
      <w:r w:rsidRPr="000F721A">
        <w:rPr>
          <w:rFonts w:ascii="Times New Roman" w:hAnsi="Times New Roman" w:cs="Times New Roman"/>
          <w:spacing w:val="-1"/>
        </w:rPr>
        <w:t xml:space="preserve"> </w:t>
      </w:r>
      <w:r w:rsidRPr="000F721A">
        <w:rPr>
          <w:rFonts w:ascii="Times New Roman" w:hAnsi="Times New Roman" w:cs="Times New Roman"/>
        </w:rPr>
        <w:t>termo</w:t>
      </w:r>
      <w:r w:rsidRPr="000F721A">
        <w:rPr>
          <w:rFonts w:ascii="Times New Roman" w:hAnsi="Times New Roman" w:cs="Times New Roman"/>
          <w:spacing w:val="-1"/>
        </w:rPr>
        <w:t xml:space="preserve"> </w:t>
      </w:r>
      <w:r w:rsidRPr="000F721A">
        <w:rPr>
          <w:rFonts w:ascii="Times New Roman" w:hAnsi="Times New Roman" w:cs="Times New Roman"/>
        </w:rPr>
        <w:t>inicial</w:t>
      </w:r>
      <w:r w:rsidRPr="000F721A">
        <w:rPr>
          <w:rFonts w:ascii="Times New Roman" w:hAnsi="Times New Roman" w:cs="Times New Roman"/>
          <w:spacing w:val="-2"/>
        </w:rPr>
        <w:t xml:space="preserve"> </w:t>
      </w:r>
      <w:r w:rsidRPr="000F721A">
        <w:rPr>
          <w:rFonts w:ascii="Times New Roman" w:hAnsi="Times New Roman" w:cs="Times New Roman"/>
        </w:rPr>
        <w:t>corresponderá</w:t>
      </w:r>
      <w:r w:rsidRPr="000F721A">
        <w:rPr>
          <w:rFonts w:ascii="Times New Roman" w:hAnsi="Times New Roman" w:cs="Times New Roman"/>
          <w:spacing w:val="-1"/>
        </w:rPr>
        <w:t xml:space="preserve"> </w:t>
      </w:r>
      <w:r w:rsidRPr="000F721A">
        <w:rPr>
          <w:rFonts w:ascii="Times New Roman" w:hAnsi="Times New Roman" w:cs="Times New Roman"/>
        </w:rPr>
        <w:t>ao</w:t>
      </w:r>
      <w:r w:rsidRPr="000F721A">
        <w:rPr>
          <w:rFonts w:ascii="Times New Roman" w:hAnsi="Times New Roman" w:cs="Times New Roman"/>
          <w:spacing w:val="-2"/>
        </w:rPr>
        <w:t xml:space="preserve"> </w:t>
      </w:r>
      <w:r w:rsidRPr="000F721A">
        <w:rPr>
          <w:rFonts w:ascii="Times New Roman" w:hAnsi="Times New Roman" w:cs="Times New Roman"/>
        </w:rPr>
        <w:t>momento</w:t>
      </w:r>
      <w:r w:rsidRPr="000F721A">
        <w:rPr>
          <w:rFonts w:ascii="Times New Roman" w:hAnsi="Times New Roman" w:cs="Times New Roman"/>
          <w:spacing w:val="-1"/>
        </w:rPr>
        <w:t xml:space="preserve"> </w:t>
      </w:r>
      <w:r w:rsidRPr="000F721A">
        <w:rPr>
          <w:rFonts w:ascii="Times New Roman" w:hAnsi="Times New Roman" w:cs="Times New Roman"/>
        </w:rPr>
        <w:t>em</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a</w:t>
      </w:r>
      <w:r w:rsidRPr="000F721A">
        <w:rPr>
          <w:rFonts w:ascii="Times New Roman" w:hAnsi="Times New Roman" w:cs="Times New Roman"/>
          <w:spacing w:val="-1"/>
        </w:rPr>
        <w:t xml:space="preserve"> </w:t>
      </w:r>
      <w:r w:rsidRPr="000F721A">
        <w:rPr>
          <w:rFonts w:ascii="Times New Roman" w:hAnsi="Times New Roman" w:cs="Times New Roman"/>
        </w:rPr>
        <w:t>microempresa, empresa</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3"/>
        </w:rPr>
        <w:t xml:space="preserve"> </w:t>
      </w:r>
      <w:r w:rsidRPr="000F721A">
        <w:rPr>
          <w:rFonts w:ascii="Times New Roman" w:hAnsi="Times New Roman" w:cs="Times New Roman"/>
        </w:rPr>
        <w:t>pequeno</w:t>
      </w:r>
      <w:r w:rsidRPr="000F721A">
        <w:rPr>
          <w:rFonts w:ascii="Times New Roman" w:hAnsi="Times New Roman" w:cs="Times New Roman"/>
          <w:spacing w:val="-3"/>
        </w:rPr>
        <w:t xml:space="preserve"> </w:t>
      </w:r>
      <w:r w:rsidRPr="000F721A">
        <w:rPr>
          <w:rFonts w:ascii="Times New Roman" w:hAnsi="Times New Roman" w:cs="Times New Roman"/>
        </w:rPr>
        <w:t>porte ou</w:t>
      </w:r>
      <w:r w:rsidRPr="000F721A">
        <w:rPr>
          <w:rFonts w:ascii="Times New Roman" w:hAnsi="Times New Roman" w:cs="Times New Roman"/>
          <w:spacing w:val="-3"/>
        </w:rPr>
        <w:t xml:space="preserve"> </w:t>
      </w:r>
      <w:r w:rsidRPr="000F721A">
        <w:rPr>
          <w:rFonts w:ascii="Times New Roman" w:hAnsi="Times New Roman" w:cs="Times New Roman"/>
        </w:rPr>
        <w:t>equiparada</w:t>
      </w:r>
      <w:r w:rsidRPr="000F721A">
        <w:rPr>
          <w:rFonts w:ascii="Times New Roman" w:hAnsi="Times New Roman" w:cs="Times New Roman"/>
          <w:spacing w:val="-2"/>
        </w:rPr>
        <w:t xml:space="preserve"> </w:t>
      </w:r>
      <w:r w:rsidRPr="000F721A">
        <w:rPr>
          <w:rFonts w:ascii="Times New Roman" w:hAnsi="Times New Roman" w:cs="Times New Roman"/>
        </w:rPr>
        <w:t>for</w:t>
      </w:r>
      <w:r w:rsidRPr="000F721A">
        <w:rPr>
          <w:rFonts w:ascii="Times New Roman" w:hAnsi="Times New Roman" w:cs="Times New Roman"/>
          <w:spacing w:val="-1"/>
        </w:rPr>
        <w:t xml:space="preserve"> </w:t>
      </w:r>
      <w:r w:rsidRPr="000F721A">
        <w:rPr>
          <w:rFonts w:ascii="Times New Roman" w:hAnsi="Times New Roman" w:cs="Times New Roman"/>
        </w:rPr>
        <w:t>declarada</w:t>
      </w:r>
      <w:r w:rsidRPr="000F721A">
        <w:rPr>
          <w:rFonts w:ascii="Times New Roman" w:hAnsi="Times New Roman" w:cs="Times New Roman"/>
          <w:spacing w:val="-2"/>
        </w:rPr>
        <w:t xml:space="preserve"> </w:t>
      </w:r>
      <w:r w:rsidRPr="000F721A">
        <w:rPr>
          <w:rFonts w:ascii="Times New Roman" w:hAnsi="Times New Roman" w:cs="Times New Roman"/>
        </w:rPr>
        <w:t>vencedora do</w:t>
      </w:r>
      <w:r w:rsidRPr="000F721A">
        <w:rPr>
          <w:rFonts w:ascii="Times New Roman" w:hAnsi="Times New Roman" w:cs="Times New Roman"/>
          <w:spacing w:val="-3"/>
        </w:rPr>
        <w:t xml:space="preserve"> </w:t>
      </w:r>
      <w:r w:rsidRPr="000F721A">
        <w:rPr>
          <w:rFonts w:ascii="Times New Roman" w:hAnsi="Times New Roman" w:cs="Times New Roman"/>
        </w:rPr>
        <w:t>certame,</w:t>
      </w:r>
      <w:r w:rsidRPr="000F721A">
        <w:rPr>
          <w:rFonts w:ascii="Times New Roman" w:hAnsi="Times New Roman" w:cs="Times New Roman"/>
          <w:spacing w:val="-2"/>
        </w:rPr>
        <w:t xml:space="preserve"> </w:t>
      </w:r>
      <w:r w:rsidRPr="000F721A">
        <w:rPr>
          <w:rFonts w:ascii="Times New Roman" w:hAnsi="Times New Roman" w:cs="Times New Roman"/>
        </w:rPr>
        <w:t>prorrogáveis</w:t>
      </w:r>
      <w:r w:rsidRPr="000F721A">
        <w:rPr>
          <w:rFonts w:ascii="Times New Roman" w:hAnsi="Times New Roman" w:cs="Times New Roman"/>
          <w:spacing w:val="-1"/>
        </w:rPr>
        <w:t xml:space="preserve"> </w:t>
      </w:r>
      <w:r w:rsidRPr="000F721A">
        <w:rPr>
          <w:rFonts w:ascii="Times New Roman" w:hAnsi="Times New Roman" w:cs="Times New Roman"/>
        </w:rPr>
        <w:t>por</w:t>
      </w:r>
      <w:r w:rsidRPr="000F721A">
        <w:rPr>
          <w:rFonts w:ascii="Times New Roman" w:hAnsi="Times New Roman" w:cs="Times New Roman"/>
          <w:spacing w:val="-1"/>
        </w:rPr>
        <w:t xml:space="preserve"> </w:t>
      </w:r>
      <w:r w:rsidRPr="000F721A">
        <w:rPr>
          <w:rFonts w:ascii="Times New Roman" w:hAnsi="Times New Roman" w:cs="Times New Roman"/>
        </w:rPr>
        <w:t>igual período,</w:t>
      </w:r>
      <w:r w:rsidRPr="000F721A">
        <w:rPr>
          <w:rFonts w:ascii="Times New Roman" w:hAnsi="Times New Roman" w:cs="Times New Roman"/>
          <w:spacing w:val="-7"/>
        </w:rPr>
        <w:t xml:space="preserve"> </w:t>
      </w:r>
      <w:r w:rsidRPr="000F721A">
        <w:rPr>
          <w:rFonts w:ascii="Times New Roman" w:hAnsi="Times New Roman" w:cs="Times New Roman"/>
        </w:rPr>
        <w:t>a</w:t>
      </w:r>
      <w:r w:rsidRPr="000F721A">
        <w:rPr>
          <w:rFonts w:ascii="Times New Roman" w:hAnsi="Times New Roman" w:cs="Times New Roman"/>
          <w:spacing w:val="-5"/>
        </w:rPr>
        <w:t xml:space="preserve"> </w:t>
      </w:r>
      <w:r w:rsidRPr="000F721A">
        <w:rPr>
          <w:rFonts w:ascii="Times New Roman" w:hAnsi="Times New Roman" w:cs="Times New Roman"/>
        </w:rPr>
        <w:t>critério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município,</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regularização</w:t>
      </w:r>
      <w:r w:rsidRPr="000F721A">
        <w:rPr>
          <w:rFonts w:ascii="Times New Roman" w:hAnsi="Times New Roman" w:cs="Times New Roman"/>
          <w:spacing w:val="-5"/>
        </w:rPr>
        <w:t xml:space="preserve"> </w:t>
      </w:r>
      <w:r w:rsidRPr="000F721A">
        <w:rPr>
          <w:rFonts w:ascii="Times New Roman" w:hAnsi="Times New Roman" w:cs="Times New Roman"/>
        </w:rPr>
        <w:t>da</w:t>
      </w:r>
      <w:r w:rsidRPr="000F721A">
        <w:rPr>
          <w:rFonts w:ascii="Times New Roman" w:hAnsi="Times New Roman" w:cs="Times New Roman"/>
          <w:spacing w:val="-2"/>
        </w:rPr>
        <w:t xml:space="preserve"> </w:t>
      </w:r>
      <w:r w:rsidRPr="000F721A">
        <w:rPr>
          <w:rFonts w:ascii="Times New Roman" w:hAnsi="Times New Roman" w:cs="Times New Roman"/>
        </w:rPr>
        <w:t>documentação,</w:t>
      </w:r>
      <w:r w:rsidRPr="000F721A">
        <w:rPr>
          <w:rFonts w:ascii="Times New Roman" w:hAnsi="Times New Roman" w:cs="Times New Roman"/>
          <w:spacing w:val="-4"/>
        </w:rPr>
        <w:t xml:space="preserve"> </w:t>
      </w:r>
      <w:r w:rsidRPr="000F721A">
        <w:rPr>
          <w:rFonts w:ascii="Times New Roman" w:hAnsi="Times New Roman" w:cs="Times New Roman"/>
        </w:rPr>
        <w:t>pagamento</w:t>
      </w:r>
      <w:r w:rsidRPr="000F721A">
        <w:rPr>
          <w:rFonts w:ascii="Times New Roman" w:hAnsi="Times New Roman" w:cs="Times New Roman"/>
          <w:spacing w:val="-7"/>
        </w:rPr>
        <w:t xml:space="preserve"> </w:t>
      </w:r>
      <w:r w:rsidRPr="000F721A">
        <w:rPr>
          <w:rFonts w:ascii="Times New Roman" w:hAnsi="Times New Roman" w:cs="Times New Roman"/>
        </w:rPr>
        <w:t>ou</w:t>
      </w:r>
      <w:r w:rsidRPr="000F721A">
        <w:rPr>
          <w:rFonts w:ascii="Times New Roman" w:hAnsi="Times New Roman" w:cs="Times New Roman"/>
          <w:spacing w:val="-5"/>
        </w:rPr>
        <w:t xml:space="preserve"> </w:t>
      </w:r>
      <w:r w:rsidRPr="000F721A">
        <w:rPr>
          <w:rFonts w:ascii="Times New Roman" w:hAnsi="Times New Roman" w:cs="Times New Roman"/>
        </w:rPr>
        <w:t>parcelamento</w:t>
      </w:r>
      <w:r w:rsidRPr="000F721A">
        <w:rPr>
          <w:rFonts w:ascii="Times New Roman" w:hAnsi="Times New Roman" w:cs="Times New Roman"/>
          <w:spacing w:val="-7"/>
        </w:rPr>
        <w:t xml:space="preserve"> </w:t>
      </w:r>
      <w:r w:rsidRPr="000F721A">
        <w:rPr>
          <w:rFonts w:ascii="Times New Roman" w:hAnsi="Times New Roman" w:cs="Times New Roman"/>
        </w:rPr>
        <w:t>do débito, e emissão de eventuais certidões negativas ou positivas com efeito de negativa.</w:t>
      </w:r>
    </w:p>
    <w:p w14:paraId="584A8D73"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prorrogação</w:t>
      </w:r>
      <w:r w:rsidRPr="000F721A">
        <w:rPr>
          <w:rFonts w:ascii="Times New Roman" w:hAnsi="Times New Roman" w:cs="Times New Roman"/>
          <w:spacing w:val="-7"/>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prazo</w:t>
      </w:r>
      <w:r w:rsidRPr="000F721A">
        <w:rPr>
          <w:rFonts w:ascii="Times New Roman" w:hAnsi="Times New Roman" w:cs="Times New Roman"/>
          <w:spacing w:val="-9"/>
        </w:rPr>
        <w:t xml:space="preserve"> </w:t>
      </w:r>
      <w:r w:rsidRPr="000F721A">
        <w:rPr>
          <w:rFonts w:ascii="Times New Roman" w:hAnsi="Times New Roman" w:cs="Times New Roman"/>
        </w:rPr>
        <w:t>para</w:t>
      </w:r>
      <w:r w:rsidRPr="000F721A">
        <w:rPr>
          <w:rFonts w:ascii="Times New Roman" w:hAnsi="Times New Roman" w:cs="Times New Roman"/>
          <w:spacing w:val="-8"/>
        </w:rPr>
        <w:t xml:space="preserve"> </w:t>
      </w: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regularização</w:t>
      </w:r>
      <w:r w:rsidRPr="000F721A">
        <w:rPr>
          <w:rFonts w:ascii="Times New Roman" w:hAnsi="Times New Roman" w:cs="Times New Roman"/>
          <w:spacing w:val="-7"/>
        </w:rPr>
        <w:t xml:space="preserve"> </w:t>
      </w:r>
      <w:r w:rsidRPr="000F721A">
        <w:rPr>
          <w:rFonts w:ascii="Times New Roman" w:hAnsi="Times New Roman" w:cs="Times New Roman"/>
        </w:rPr>
        <w:t>fiscal</w:t>
      </w:r>
      <w:r w:rsidRPr="000F721A">
        <w:rPr>
          <w:rFonts w:ascii="Times New Roman" w:hAnsi="Times New Roman" w:cs="Times New Roman"/>
          <w:spacing w:val="-10"/>
        </w:rPr>
        <w:t xml:space="preserve"> </w:t>
      </w:r>
      <w:r w:rsidRPr="000F721A">
        <w:rPr>
          <w:rFonts w:ascii="Times New Roman" w:hAnsi="Times New Roman" w:cs="Times New Roman"/>
        </w:rPr>
        <w:t>dependerá</w:t>
      </w:r>
      <w:r w:rsidRPr="000F721A">
        <w:rPr>
          <w:rFonts w:ascii="Times New Roman" w:hAnsi="Times New Roman" w:cs="Times New Roman"/>
          <w:spacing w:val="-9"/>
        </w:rPr>
        <w:t xml:space="preserve"> </w:t>
      </w:r>
      <w:r w:rsidRPr="000F721A">
        <w:rPr>
          <w:rFonts w:ascii="Times New Roman" w:hAnsi="Times New Roman" w:cs="Times New Roman"/>
        </w:rPr>
        <w:t>de</w:t>
      </w:r>
      <w:r w:rsidRPr="000F721A">
        <w:rPr>
          <w:rFonts w:ascii="Times New Roman" w:hAnsi="Times New Roman" w:cs="Times New Roman"/>
          <w:spacing w:val="-7"/>
        </w:rPr>
        <w:t xml:space="preserve"> </w:t>
      </w:r>
      <w:r w:rsidRPr="000F721A">
        <w:rPr>
          <w:rFonts w:ascii="Times New Roman" w:hAnsi="Times New Roman" w:cs="Times New Roman"/>
        </w:rPr>
        <w:t>requerimento,</w:t>
      </w:r>
      <w:r w:rsidRPr="000F721A">
        <w:rPr>
          <w:rFonts w:ascii="Times New Roman" w:hAnsi="Times New Roman" w:cs="Times New Roman"/>
          <w:spacing w:val="-9"/>
        </w:rPr>
        <w:t xml:space="preserve"> </w:t>
      </w:r>
      <w:r w:rsidRPr="000F721A">
        <w:rPr>
          <w:rFonts w:ascii="Times New Roman" w:hAnsi="Times New Roman" w:cs="Times New Roman"/>
        </w:rPr>
        <w:t>devidamente fundamentado, a ser dirigido ao Pregoeiro.</w:t>
      </w:r>
    </w:p>
    <w:p w14:paraId="3F21639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comprovação de regularidade fiscal e trabalhista das microempresas e das empresas de pequeno</w:t>
      </w:r>
      <w:r w:rsidRPr="000F721A">
        <w:rPr>
          <w:rFonts w:ascii="Times New Roman" w:hAnsi="Times New Roman" w:cs="Times New Roman"/>
          <w:spacing w:val="-6"/>
        </w:rPr>
        <w:t xml:space="preserve"> </w:t>
      </w:r>
      <w:r w:rsidRPr="000F721A">
        <w:rPr>
          <w:rFonts w:ascii="Times New Roman" w:hAnsi="Times New Roman" w:cs="Times New Roman"/>
        </w:rPr>
        <w:t>porte</w:t>
      </w:r>
      <w:r w:rsidRPr="000F721A">
        <w:rPr>
          <w:rFonts w:ascii="Times New Roman" w:hAnsi="Times New Roman" w:cs="Times New Roman"/>
          <w:spacing w:val="-8"/>
        </w:rPr>
        <w:t xml:space="preserve"> </w:t>
      </w:r>
      <w:r w:rsidRPr="000F721A">
        <w:rPr>
          <w:rFonts w:ascii="Times New Roman" w:hAnsi="Times New Roman" w:cs="Times New Roman"/>
        </w:rPr>
        <w:t>somente</w:t>
      </w:r>
      <w:r w:rsidRPr="000F721A">
        <w:rPr>
          <w:rFonts w:ascii="Times New Roman" w:hAnsi="Times New Roman" w:cs="Times New Roman"/>
          <w:spacing w:val="-8"/>
        </w:rPr>
        <w:t xml:space="preserve"> </w:t>
      </w:r>
      <w:r w:rsidRPr="000F721A">
        <w:rPr>
          <w:rFonts w:ascii="Times New Roman" w:hAnsi="Times New Roman" w:cs="Times New Roman"/>
        </w:rPr>
        <w:t>será</w:t>
      </w:r>
      <w:r w:rsidRPr="000F721A">
        <w:rPr>
          <w:rFonts w:ascii="Times New Roman" w:hAnsi="Times New Roman" w:cs="Times New Roman"/>
          <w:spacing w:val="-8"/>
        </w:rPr>
        <w:t xml:space="preserve"> </w:t>
      </w:r>
      <w:r w:rsidRPr="000F721A">
        <w:rPr>
          <w:rFonts w:ascii="Times New Roman" w:hAnsi="Times New Roman" w:cs="Times New Roman"/>
        </w:rPr>
        <w:t>exigida</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efeito</w:t>
      </w:r>
      <w:r w:rsidRPr="000F721A">
        <w:rPr>
          <w:rFonts w:ascii="Times New Roman" w:hAnsi="Times New Roman" w:cs="Times New Roman"/>
          <w:spacing w:val="-6"/>
        </w:rPr>
        <w:t xml:space="preserve"> </w:t>
      </w:r>
      <w:r w:rsidRPr="000F721A">
        <w:rPr>
          <w:rFonts w:ascii="Times New Roman" w:hAnsi="Times New Roman" w:cs="Times New Roman"/>
        </w:rPr>
        <w:t>de</w:t>
      </w:r>
      <w:r w:rsidRPr="000F721A">
        <w:rPr>
          <w:rFonts w:ascii="Times New Roman" w:hAnsi="Times New Roman" w:cs="Times New Roman"/>
          <w:spacing w:val="-8"/>
        </w:rPr>
        <w:t xml:space="preserve"> </w:t>
      </w:r>
      <w:r w:rsidRPr="000F721A">
        <w:rPr>
          <w:rFonts w:ascii="Times New Roman" w:hAnsi="Times New Roman" w:cs="Times New Roman"/>
        </w:rPr>
        <w:t>contratação</w:t>
      </w:r>
      <w:r w:rsidRPr="000F721A">
        <w:rPr>
          <w:rFonts w:ascii="Times New Roman" w:hAnsi="Times New Roman" w:cs="Times New Roman"/>
          <w:spacing w:val="-6"/>
        </w:rPr>
        <w:t xml:space="preserve"> </w:t>
      </w:r>
      <w:r w:rsidRPr="000F721A">
        <w:rPr>
          <w:rFonts w:ascii="Times New Roman" w:hAnsi="Times New Roman" w:cs="Times New Roman"/>
        </w:rPr>
        <w:t>ou</w:t>
      </w:r>
      <w:r w:rsidRPr="000F721A">
        <w:rPr>
          <w:rFonts w:ascii="Times New Roman" w:hAnsi="Times New Roman" w:cs="Times New Roman"/>
          <w:spacing w:val="-6"/>
        </w:rPr>
        <w:t xml:space="preserve"> </w:t>
      </w:r>
      <w:r w:rsidRPr="000F721A">
        <w:rPr>
          <w:rFonts w:ascii="Times New Roman" w:hAnsi="Times New Roman" w:cs="Times New Roman"/>
        </w:rPr>
        <w:t>documento</w:t>
      </w:r>
      <w:r w:rsidRPr="000F721A">
        <w:rPr>
          <w:rFonts w:ascii="Times New Roman" w:hAnsi="Times New Roman" w:cs="Times New Roman"/>
          <w:spacing w:val="-6"/>
        </w:rPr>
        <w:t xml:space="preserve"> </w:t>
      </w:r>
      <w:r w:rsidRPr="000F721A">
        <w:rPr>
          <w:rFonts w:ascii="Times New Roman" w:hAnsi="Times New Roman" w:cs="Times New Roman"/>
        </w:rPr>
        <w:t>equivalente</w:t>
      </w:r>
      <w:r w:rsidRPr="000F721A">
        <w:rPr>
          <w:rFonts w:ascii="Times New Roman" w:hAnsi="Times New Roman" w:cs="Times New Roman"/>
          <w:spacing w:val="-6"/>
        </w:rPr>
        <w:t xml:space="preserve"> </w:t>
      </w:r>
      <w:r w:rsidRPr="000F721A">
        <w:rPr>
          <w:rFonts w:ascii="Times New Roman" w:hAnsi="Times New Roman" w:cs="Times New Roman"/>
        </w:rPr>
        <w:t>e</w:t>
      </w:r>
      <w:r w:rsidRPr="000F721A">
        <w:rPr>
          <w:rFonts w:ascii="Times New Roman" w:hAnsi="Times New Roman" w:cs="Times New Roman"/>
          <w:spacing w:val="-6"/>
        </w:rPr>
        <w:t xml:space="preserve"> </w:t>
      </w:r>
      <w:r w:rsidRPr="000F721A">
        <w:rPr>
          <w:rFonts w:ascii="Times New Roman" w:hAnsi="Times New Roman" w:cs="Times New Roman"/>
        </w:rPr>
        <w:t>não</w:t>
      </w:r>
      <w:r w:rsidRPr="000F721A">
        <w:rPr>
          <w:rFonts w:ascii="Times New Roman" w:hAnsi="Times New Roman" w:cs="Times New Roman"/>
          <w:spacing w:val="-8"/>
        </w:rPr>
        <w:t xml:space="preserve"> </w:t>
      </w:r>
      <w:r w:rsidRPr="000F721A">
        <w:rPr>
          <w:rFonts w:ascii="Times New Roman" w:hAnsi="Times New Roman" w:cs="Times New Roman"/>
        </w:rPr>
        <w:t>como condição para participação na licitação.</w:t>
      </w:r>
    </w:p>
    <w:p w14:paraId="7EF6B0DB"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Entende-se por tempestivo o requerimento apresentado nos 5 (cinco) dias úteis inicialmente concedidos.</w:t>
      </w:r>
      <w:r w:rsidRPr="000F721A">
        <w:rPr>
          <w:rFonts w:ascii="Times New Roman" w:hAnsi="Times New Roman" w:cs="Times New Roman"/>
          <w:spacing w:val="-12"/>
        </w:rPr>
        <w:t xml:space="preserve"> </w:t>
      </w:r>
      <w:r w:rsidRPr="000F721A">
        <w:rPr>
          <w:rFonts w:ascii="Times New Roman" w:hAnsi="Times New Roman" w:cs="Times New Roman"/>
        </w:rPr>
        <w:t>A</w:t>
      </w:r>
      <w:r w:rsidRPr="000F721A">
        <w:rPr>
          <w:rFonts w:ascii="Times New Roman" w:hAnsi="Times New Roman" w:cs="Times New Roman"/>
          <w:spacing w:val="-10"/>
        </w:rPr>
        <w:t xml:space="preserve"> </w:t>
      </w:r>
      <w:r w:rsidRPr="000F721A">
        <w:rPr>
          <w:rFonts w:ascii="Times New Roman" w:hAnsi="Times New Roman" w:cs="Times New Roman"/>
        </w:rPr>
        <w:t>não</w:t>
      </w:r>
      <w:r w:rsidRPr="000F721A">
        <w:rPr>
          <w:rFonts w:ascii="Times New Roman" w:hAnsi="Times New Roman" w:cs="Times New Roman"/>
          <w:spacing w:val="-10"/>
        </w:rPr>
        <w:t xml:space="preserve"> </w:t>
      </w:r>
      <w:r w:rsidRPr="000F721A">
        <w:rPr>
          <w:rFonts w:ascii="Times New Roman" w:hAnsi="Times New Roman" w:cs="Times New Roman"/>
        </w:rPr>
        <w:t>regularização</w:t>
      </w:r>
      <w:r w:rsidRPr="000F721A">
        <w:rPr>
          <w:rFonts w:ascii="Times New Roman" w:hAnsi="Times New Roman" w:cs="Times New Roman"/>
          <w:spacing w:val="-13"/>
        </w:rPr>
        <w:t xml:space="preserve"> </w:t>
      </w:r>
      <w:r w:rsidRPr="000F721A">
        <w:rPr>
          <w:rFonts w:ascii="Times New Roman" w:hAnsi="Times New Roman" w:cs="Times New Roman"/>
        </w:rPr>
        <w:t>da</w:t>
      </w:r>
      <w:r w:rsidRPr="000F721A">
        <w:rPr>
          <w:rFonts w:ascii="Times New Roman" w:hAnsi="Times New Roman" w:cs="Times New Roman"/>
          <w:spacing w:val="-10"/>
        </w:rPr>
        <w:t xml:space="preserve"> </w:t>
      </w:r>
      <w:r w:rsidRPr="000F721A">
        <w:rPr>
          <w:rFonts w:ascii="Times New Roman" w:hAnsi="Times New Roman" w:cs="Times New Roman"/>
        </w:rPr>
        <w:t>documentação,</w:t>
      </w:r>
      <w:r w:rsidRPr="000F721A">
        <w:rPr>
          <w:rFonts w:ascii="Times New Roman" w:hAnsi="Times New Roman" w:cs="Times New Roman"/>
          <w:spacing w:val="-10"/>
        </w:rPr>
        <w:t xml:space="preserve"> </w:t>
      </w:r>
      <w:r w:rsidRPr="000F721A">
        <w:rPr>
          <w:rFonts w:ascii="Times New Roman" w:hAnsi="Times New Roman" w:cs="Times New Roman"/>
        </w:rPr>
        <w:t>no</w:t>
      </w:r>
      <w:r w:rsidRPr="000F721A">
        <w:rPr>
          <w:rFonts w:ascii="Times New Roman" w:hAnsi="Times New Roman" w:cs="Times New Roman"/>
          <w:spacing w:val="-10"/>
        </w:rPr>
        <w:t xml:space="preserve"> </w:t>
      </w:r>
      <w:r w:rsidRPr="000F721A">
        <w:rPr>
          <w:rFonts w:ascii="Times New Roman" w:hAnsi="Times New Roman" w:cs="Times New Roman"/>
        </w:rPr>
        <w:t>prazo</w:t>
      </w:r>
      <w:r w:rsidRPr="000F721A">
        <w:rPr>
          <w:rFonts w:ascii="Times New Roman" w:hAnsi="Times New Roman" w:cs="Times New Roman"/>
          <w:spacing w:val="-10"/>
        </w:rPr>
        <w:t xml:space="preserve"> </w:t>
      </w:r>
      <w:r w:rsidRPr="000F721A">
        <w:rPr>
          <w:rFonts w:ascii="Times New Roman" w:hAnsi="Times New Roman" w:cs="Times New Roman"/>
        </w:rPr>
        <w:t>previsto</w:t>
      </w:r>
      <w:r w:rsidRPr="000F721A">
        <w:rPr>
          <w:rFonts w:ascii="Times New Roman" w:hAnsi="Times New Roman" w:cs="Times New Roman"/>
          <w:spacing w:val="-10"/>
        </w:rPr>
        <w:t xml:space="preserve"> </w:t>
      </w:r>
      <w:r w:rsidRPr="000F721A">
        <w:rPr>
          <w:rFonts w:ascii="Times New Roman" w:hAnsi="Times New Roman" w:cs="Times New Roman"/>
        </w:rPr>
        <w:t>neste</w:t>
      </w:r>
      <w:r w:rsidRPr="000F721A">
        <w:rPr>
          <w:rFonts w:ascii="Times New Roman" w:hAnsi="Times New Roman" w:cs="Times New Roman"/>
          <w:spacing w:val="-10"/>
        </w:rPr>
        <w:t xml:space="preserve"> </w:t>
      </w:r>
      <w:r w:rsidRPr="000F721A">
        <w:rPr>
          <w:rFonts w:ascii="Times New Roman" w:hAnsi="Times New Roman" w:cs="Times New Roman"/>
        </w:rPr>
        <w:t>item,</w:t>
      </w:r>
      <w:r w:rsidRPr="000F721A">
        <w:rPr>
          <w:rFonts w:ascii="Times New Roman" w:hAnsi="Times New Roman" w:cs="Times New Roman"/>
          <w:spacing w:val="-12"/>
        </w:rPr>
        <w:t xml:space="preserve"> </w:t>
      </w:r>
      <w:r w:rsidRPr="000F721A">
        <w:rPr>
          <w:rFonts w:ascii="Times New Roman" w:hAnsi="Times New Roman" w:cs="Times New Roman"/>
        </w:rPr>
        <w:t>implicará</w:t>
      </w:r>
      <w:r w:rsidRPr="000F721A">
        <w:rPr>
          <w:rFonts w:ascii="Times New Roman" w:hAnsi="Times New Roman" w:cs="Times New Roman"/>
          <w:spacing w:val="-12"/>
        </w:rPr>
        <w:t xml:space="preserve"> </w:t>
      </w:r>
      <w:r w:rsidRPr="000F721A">
        <w:rPr>
          <w:rFonts w:ascii="Times New Roman" w:hAnsi="Times New Roman" w:cs="Times New Roman"/>
        </w:rPr>
        <w:t>decadência do direito à contratação, sem prejuízo das sanções previstas na Lei Federal nº 14.133/21, sendo facultado</w:t>
      </w:r>
      <w:r w:rsidRPr="000F721A">
        <w:rPr>
          <w:rFonts w:ascii="Times New Roman" w:hAnsi="Times New Roman" w:cs="Times New Roman"/>
          <w:spacing w:val="-2"/>
        </w:rPr>
        <w:t xml:space="preserve"> </w:t>
      </w:r>
      <w:r w:rsidRPr="000F721A">
        <w:rPr>
          <w:rFonts w:ascii="Times New Roman" w:hAnsi="Times New Roman" w:cs="Times New Roman"/>
        </w:rPr>
        <w:t>o Pregoeiro</w:t>
      </w:r>
      <w:r w:rsidRPr="000F721A">
        <w:rPr>
          <w:rFonts w:ascii="Times New Roman" w:hAnsi="Times New Roman" w:cs="Times New Roman"/>
          <w:spacing w:val="-2"/>
        </w:rPr>
        <w:t xml:space="preserve"> </w:t>
      </w:r>
      <w:r w:rsidRPr="000F721A">
        <w:rPr>
          <w:rFonts w:ascii="Times New Roman" w:hAnsi="Times New Roman" w:cs="Times New Roman"/>
        </w:rPr>
        <w:t>convocar</w:t>
      </w:r>
      <w:r w:rsidRPr="000F721A">
        <w:rPr>
          <w:rFonts w:ascii="Times New Roman" w:hAnsi="Times New Roman" w:cs="Times New Roman"/>
          <w:spacing w:val="-1"/>
        </w:rPr>
        <w:t xml:space="preserve"> </w:t>
      </w:r>
      <w:r w:rsidRPr="000F721A">
        <w:rPr>
          <w:rFonts w:ascii="Times New Roman" w:hAnsi="Times New Roman" w:cs="Times New Roman"/>
        </w:rPr>
        <w:t>os</w:t>
      </w:r>
      <w:r w:rsidRPr="000F721A">
        <w:rPr>
          <w:rFonts w:ascii="Times New Roman" w:hAnsi="Times New Roman" w:cs="Times New Roman"/>
          <w:spacing w:val="-1"/>
        </w:rPr>
        <w:t xml:space="preserve"> </w:t>
      </w:r>
      <w:r w:rsidRPr="000F721A">
        <w:rPr>
          <w:rFonts w:ascii="Times New Roman" w:hAnsi="Times New Roman" w:cs="Times New Roman"/>
        </w:rPr>
        <w:t>licitantes</w:t>
      </w:r>
      <w:r w:rsidRPr="000F721A">
        <w:rPr>
          <w:rFonts w:ascii="Times New Roman" w:hAnsi="Times New Roman" w:cs="Times New Roman"/>
          <w:spacing w:val="-1"/>
        </w:rPr>
        <w:t xml:space="preserve"> </w:t>
      </w:r>
      <w:r w:rsidRPr="000F721A">
        <w:rPr>
          <w:rFonts w:ascii="Times New Roman" w:hAnsi="Times New Roman" w:cs="Times New Roman"/>
        </w:rPr>
        <w:t>remanescentes,</w:t>
      </w:r>
      <w:r w:rsidRPr="000F721A">
        <w:rPr>
          <w:rFonts w:ascii="Times New Roman" w:hAnsi="Times New Roman" w:cs="Times New Roman"/>
          <w:spacing w:val="-2"/>
        </w:rPr>
        <w:t xml:space="preserve"> </w:t>
      </w:r>
      <w:r w:rsidRPr="000F721A">
        <w:rPr>
          <w:rFonts w:ascii="Times New Roman" w:hAnsi="Times New Roman" w:cs="Times New Roman"/>
        </w:rPr>
        <w:t>na</w:t>
      </w:r>
      <w:r w:rsidRPr="000F721A">
        <w:rPr>
          <w:rFonts w:ascii="Times New Roman" w:hAnsi="Times New Roman" w:cs="Times New Roman"/>
          <w:spacing w:val="-2"/>
        </w:rPr>
        <w:t xml:space="preserve"> </w:t>
      </w:r>
      <w:r w:rsidRPr="000F721A">
        <w:rPr>
          <w:rFonts w:ascii="Times New Roman" w:hAnsi="Times New Roman" w:cs="Times New Roman"/>
        </w:rPr>
        <w:t>ordem de</w:t>
      </w:r>
      <w:r w:rsidRPr="000F721A">
        <w:rPr>
          <w:rFonts w:ascii="Times New Roman" w:hAnsi="Times New Roman" w:cs="Times New Roman"/>
          <w:spacing w:val="-3"/>
        </w:rPr>
        <w:t xml:space="preserve"> </w:t>
      </w:r>
      <w:r w:rsidRPr="000F721A">
        <w:rPr>
          <w:rFonts w:ascii="Times New Roman" w:hAnsi="Times New Roman" w:cs="Times New Roman"/>
        </w:rPr>
        <w:t>classificação</w:t>
      </w:r>
      <w:r w:rsidRPr="000F721A">
        <w:rPr>
          <w:rFonts w:ascii="Times New Roman" w:hAnsi="Times New Roman" w:cs="Times New Roman"/>
          <w:spacing w:val="-3"/>
        </w:rPr>
        <w:t xml:space="preserve"> </w:t>
      </w:r>
      <w:r w:rsidRPr="000F721A">
        <w:rPr>
          <w:rFonts w:ascii="Times New Roman" w:hAnsi="Times New Roman" w:cs="Times New Roman"/>
        </w:rPr>
        <w:t>ou</w:t>
      </w:r>
      <w:r w:rsidRPr="000F721A">
        <w:rPr>
          <w:rFonts w:ascii="Times New Roman" w:hAnsi="Times New Roman" w:cs="Times New Roman"/>
          <w:spacing w:val="-3"/>
        </w:rPr>
        <w:t xml:space="preserve"> </w:t>
      </w:r>
      <w:r w:rsidRPr="000F721A">
        <w:rPr>
          <w:rFonts w:ascii="Times New Roman" w:hAnsi="Times New Roman" w:cs="Times New Roman"/>
        </w:rPr>
        <w:t>submeter</w:t>
      </w:r>
      <w:r w:rsidRPr="000F721A">
        <w:rPr>
          <w:rFonts w:ascii="Times New Roman" w:hAnsi="Times New Roman" w:cs="Times New Roman"/>
          <w:spacing w:val="-1"/>
        </w:rPr>
        <w:t xml:space="preserve"> </w:t>
      </w:r>
      <w:r w:rsidRPr="000F721A">
        <w:rPr>
          <w:rFonts w:ascii="Times New Roman" w:hAnsi="Times New Roman" w:cs="Times New Roman"/>
        </w:rPr>
        <w:t>o processo à autoridade competente para revogação.</w:t>
      </w:r>
    </w:p>
    <w:p w14:paraId="58EBBE5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Complementação</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informações acerca</w:t>
      </w:r>
      <w:r w:rsidRPr="000F721A">
        <w:rPr>
          <w:rFonts w:ascii="Times New Roman" w:hAnsi="Times New Roman" w:cs="Times New Roman"/>
          <w:spacing w:val="-2"/>
        </w:rPr>
        <w:t xml:space="preserve"> </w:t>
      </w:r>
      <w:r w:rsidRPr="000F721A">
        <w:rPr>
          <w:rFonts w:ascii="Times New Roman" w:hAnsi="Times New Roman" w:cs="Times New Roman"/>
        </w:rPr>
        <w:t>dos documentos</w:t>
      </w:r>
      <w:r w:rsidRPr="000F721A">
        <w:rPr>
          <w:rFonts w:ascii="Times New Roman" w:hAnsi="Times New Roman" w:cs="Times New Roman"/>
          <w:spacing w:val="-1"/>
        </w:rPr>
        <w:t xml:space="preserve"> </w:t>
      </w:r>
      <w:r w:rsidRPr="000F721A">
        <w:rPr>
          <w:rFonts w:ascii="Times New Roman" w:hAnsi="Times New Roman" w:cs="Times New Roman"/>
        </w:rPr>
        <w:t>já</w:t>
      </w:r>
      <w:r w:rsidRPr="000F721A">
        <w:rPr>
          <w:rFonts w:ascii="Times New Roman" w:hAnsi="Times New Roman" w:cs="Times New Roman"/>
          <w:spacing w:val="-2"/>
        </w:rPr>
        <w:t xml:space="preserve"> </w:t>
      </w:r>
      <w:r w:rsidRPr="000F721A">
        <w:rPr>
          <w:rFonts w:ascii="Times New Roman" w:hAnsi="Times New Roman" w:cs="Times New Roman"/>
        </w:rPr>
        <w:t>apresentados</w:t>
      </w:r>
      <w:r w:rsidRPr="000F721A">
        <w:rPr>
          <w:rFonts w:ascii="Times New Roman" w:hAnsi="Times New Roman" w:cs="Times New Roman"/>
          <w:spacing w:val="-1"/>
        </w:rPr>
        <w:t xml:space="preserve"> </w:t>
      </w:r>
      <w:r w:rsidRPr="000F721A">
        <w:rPr>
          <w:rFonts w:ascii="Times New Roman" w:hAnsi="Times New Roman" w:cs="Times New Roman"/>
        </w:rPr>
        <w:t>pelos licitantes</w:t>
      </w:r>
      <w:r w:rsidRPr="000F721A">
        <w:rPr>
          <w:rFonts w:ascii="Times New Roman" w:hAnsi="Times New Roman" w:cs="Times New Roman"/>
          <w:spacing w:val="-1"/>
        </w:rPr>
        <w:t xml:space="preserve"> </w:t>
      </w:r>
      <w:r w:rsidRPr="000F721A">
        <w:rPr>
          <w:rFonts w:ascii="Times New Roman" w:hAnsi="Times New Roman" w:cs="Times New Roman"/>
        </w:rPr>
        <w:t>e desde que necessária para apurar fatos existentes à época da abertura do certame;</w:t>
      </w:r>
    </w:p>
    <w:p w14:paraId="43D57EE1"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 xml:space="preserve">Atualização de documentos cuja validade tenha expirado após a data de recebimento das </w:t>
      </w:r>
      <w:r w:rsidRPr="000F721A">
        <w:rPr>
          <w:rFonts w:ascii="Times New Roman" w:hAnsi="Times New Roman" w:cs="Times New Roman"/>
          <w:spacing w:val="-2"/>
        </w:rPr>
        <w:t>propostas.</w:t>
      </w:r>
    </w:p>
    <w:p w14:paraId="70715CF8"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3"/>
        </w:rPr>
        <w:t xml:space="preserve"> </w:t>
      </w:r>
      <w:r w:rsidRPr="000F721A">
        <w:rPr>
          <w:rFonts w:ascii="Times New Roman" w:hAnsi="Times New Roman" w:cs="Times New Roman"/>
        </w:rPr>
        <w:t>análise</w:t>
      </w:r>
      <w:r w:rsidRPr="000F721A">
        <w:rPr>
          <w:rFonts w:ascii="Times New Roman" w:hAnsi="Times New Roman" w:cs="Times New Roman"/>
          <w:spacing w:val="-1"/>
        </w:rPr>
        <w:t xml:space="preserve"> </w:t>
      </w:r>
      <w:r w:rsidRPr="000F721A">
        <w:rPr>
          <w:rFonts w:ascii="Times New Roman" w:hAnsi="Times New Roman" w:cs="Times New Roman"/>
        </w:rPr>
        <w:t>dos documentos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habilitação,</w:t>
      </w:r>
      <w:r w:rsidRPr="000F721A">
        <w:rPr>
          <w:rFonts w:ascii="Times New Roman" w:hAnsi="Times New Roman" w:cs="Times New Roman"/>
          <w:spacing w:val="-1"/>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Pr="000F721A">
        <w:rPr>
          <w:rFonts w:ascii="Times New Roman" w:hAnsi="Times New Roman" w:cs="Times New Roman"/>
        </w:rPr>
        <w:t>Pregoeiro</w:t>
      </w:r>
      <w:r w:rsidRPr="000F721A">
        <w:rPr>
          <w:rFonts w:ascii="Times New Roman" w:hAnsi="Times New Roman" w:cs="Times New Roman"/>
          <w:spacing w:val="-3"/>
        </w:rPr>
        <w:t xml:space="preserve"> </w:t>
      </w:r>
      <w:r w:rsidRPr="000F721A">
        <w:rPr>
          <w:rFonts w:ascii="Times New Roman" w:hAnsi="Times New Roman" w:cs="Times New Roman"/>
        </w:rPr>
        <w:t>poderá sanar</w:t>
      </w:r>
      <w:r w:rsidRPr="000F721A">
        <w:rPr>
          <w:rFonts w:ascii="Times New Roman" w:hAnsi="Times New Roman" w:cs="Times New Roman"/>
          <w:spacing w:val="-3"/>
        </w:rPr>
        <w:t xml:space="preserve"> </w:t>
      </w:r>
      <w:r w:rsidRPr="000F721A">
        <w:rPr>
          <w:rFonts w:ascii="Times New Roman" w:hAnsi="Times New Roman" w:cs="Times New Roman"/>
        </w:rPr>
        <w:t>erros ou</w:t>
      </w:r>
      <w:r w:rsidRPr="000F721A">
        <w:rPr>
          <w:rFonts w:ascii="Times New Roman" w:hAnsi="Times New Roman" w:cs="Times New Roman"/>
          <w:spacing w:val="-1"/>
        </w:rPr>
        <w:t xml:space="preserve"> </w:t>
      </w:r>
      <w:r w:rsidRPr="000F721A">
        <w:rPr>
          <w:rFonts w:ascii="Times New Roman" w:hAnsi="Times New Roman" w:cs="Times New Roman"/>
        </w:rPr>
        <w:t>falhas,</w:t>
      </w:r>
      <w:r w:rsidRPr="000F721A">
        <w:rPr>
          <w:rFonts w:ascii="Times New Roman" w:hAnsi="Times New Roman" w:cs="Times New Roman"/>
          <w:spacing w:val="-3"/>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5"/>
        </w:rPr>
        <w:t xml:space="preserve"> </w:t>
      </w:r>
      <w:r w:rsidRPr="000F721A">
        <w:rPr>
          <w:rFonts w:ascii="Times New Roman" w:hAnsi="Times New Roman" w:cs="Times New Roman"/>
        </w:rPr>
        <w:t>hipótese</w:t>
      </w:r>
      <w:r w:rsidRPr="000F721A">
        <w:rPr>
          <w:rFonts w:ascii="Times New Roman" w:hAnsi="Times New Roman" w:cs="Times New Roman"/>
          <w:spacing w:val="-5"/>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licitante</w:t>
      </w:r>
      <w:r w:rsidRPr="000F721A">
        <w:rPr>
          <w:rFonts w:ascii="Times New Roman" w:hAnsi="Times New Roman" w:cs="Times New Roman"/>
          <w:spacing w:val="-5"/>
        </w:rPr>
        <w:t xml:space="preserve"> </w:t>
      </w:r>
      <w:r w:rsidRPr="000F721A">
        <w:rPr>
          <w:rFonts w:ascii="Times New Roman" w:hAnsi="Times New Roman" w:cs="Times New Roman"/>
        </w:rPr>
        <w:t>não</w:t>
      </w:r>
      <w:r w:rsidRPr="000F721A">
        <w:rPr>
          <w:rFonts w:ascii="Times New Roman" w:hAnsi="Times New Roman" w:cs="Times New Roman"/>
          <w:spacing w:val="-5"/>
        </w:rPr>
        <w:t xml:space="preserve"> </w:t>
      </w:r>
      <w:r w:rsidRPr="000F721A">
        <w:rPr>
          <w:rFonts w:ascii="Times New Roman" w:hAnsi="Times New Roman" w:cs="Times New Roman"/>
        </w:rPr>
        <w:t>atender</w:t>
      </w:r>
      <w:r w:rsidRPr="000F721A">
        <w:rPr>
          <w:rFonts w:ascii="Times New Roman" w:hAnsi="Times New Roman" w:cs="Times New Roman"/>
          <w:spacing w:val="-3"/>
        </w:rPr>
        <w:t xml:space="preserve"> </w:t>
      </w:r>
      <w:r w:rsidRPr="000F721A">
        <w:rPr>
          <w:rFonts w:ascii="Times New Roman" w:hAnsi="Times New Roman" w:cs="Times New Roman"/>
        </w:rPr>
        <w:t>às</w:t>
      </w:r>
      <w:r w:rsidRPr="000F721A">
        <w:rPr>
          <w:rFonts w:ascii="Times New Roman" w:hAnsi="Times New Roman" w:cs="Times New Roman"/>
          <w:spacing w:val="-5"/>
        </w:rPr>
        <w:t xml:space="preserve"> </w:t>
      </w:r>
      <w:r w:rsidRPr="000F721A">
        <w:rPr>
          <w:rFonts w:ascii="Times New Roman" w:hAnsi="Times New Roman" w:cs="Times New Roman"/>
        </w:rPr>
        <w:t>exigências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pregoeiro</w:t>
      </w:r>
      <w:r w:rsidRPr="000F721A">
        <w:rPr>
          <w:rFonts w:ascii="Times New Roman" w:hAnsi="Times New Roman" w:cs="Times New Roman"/>
          <w:spacing w:val="-5"/>
        </w:rPr>
        <w:t xml:space="preserve"> </w:t>
      </w:r>
      <w:r w:rsidRPr="000F721A">
        <w:rPr>
          <w:rFonts w:ascii="Times New Roman" w:hAnsi="Times New Roman" w:cs="Times New Roman"/>
        </w:rPr>
        <w:t>examinará</w:t>
      </w:r>
      <w:r w:rsidRPr="000F721A">
        <w:rPr>
          <w:rFonts w:ascii="Times New Roman" w:hAnsi="Times New Roman" w:cs="Times New Roman"/>
          <w:spacing w:val="-4"/>
        </w:rPr>
        <w:t xml:space="preserve"> </w:t>
      </w:r>
      <w:r w:rsidRPr="000F721A">
        <w:rPr>
          <w:rFonts w:ascii="Times New Roman" w:hAnsi="Times New Roman" w:cs="Times New Roman"/>
        </w:rPr>
        <w:t>a proposta subsequente e assim sucessivamente, na ordem de classificação, até a apuração de uma proposta que atenda ao presente Edital, observado a classificação do certame.</w:t>
      </w:r>
    </w:p>
    <w:p w14:paraId="0BB45C5C" w14:textId="5E78C6C2"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Somente</w:t>
      </w:r>
      <w:r w:rsidRPr="000F721A">
        <w:rPr>
          <w:rFonts w:ascii="Times New Roman" w:hAnsi="Times New Roman" w:cs="Times New Roman"/>
          <w:spacing w:val="-5"/>
        </w:rPr>
        <w:t xml:space="preserve"> </w:t>
      </w:r>
      <w:r w:rsidRPr="000F721A">
        <w:rPr>
          <w:rFonts w:ascii="Times New Roman" w:hAnsi="Times New Roman" w:cs="Times New Roman"/>
        </w:rPr>
        <w:t>serão</w:t>
      </w:r>
      <w:r w:rsidRPr="000F721A">
        <w:rPr>
          <w:rFonts w:ascii="Times New Roman" w:hAnsi="Times New Roman" w:cs="Times New Roman"/>
          <w:spacing w:val="-4"/>
        </w:rPr>
        <w:t xml:space="preserve"> </w:t>
      </w:r>
      <w:r w:rsidRPr="000F721A">
        <w:rPr>
          <w:rFonts w:ascii="Times New Roman" w:hAnsi="Times New Roman" w:cs="Times New Roman"/>
        </w:rPr>
        <w:t>disponibilizados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4"/>
        </w:rPr>
        <w:t xml:space="preserve"> </w:t>
      </w:r>
      <w:r w:rsidRPr="000F721A">
        <w:rPr>
          <w:rFonts w:ascii="Times New Roman" w:hAnsi="Times New Roman" w:cs="Times New Roman"/>
        </w:rPr>
        <w:t>acesso</w:t>
      </w:r>
      <w:r w:rsidRPr="000F721A">
        <w:rPr>
          <w:rFonts w:ascii="Times New Roman" w:hAnsi="Times New Roman" w:cs="Times New Roman"/>
          <w:spacing w:val="-4"/>
        </w:rPr>
        <w:t xml:space="preserve"> </w:t>
      </w:r>
      <w:r w:rsidRPr="000F721A">
        <w:rPr>
          <w:rFonts w:ascii="Times New Roman" w:hAnsi="Times New Roman" w:cs="Times New Roman"/>
        </w:rPr>
        <w:t>público</w:t>
      </w:r>
      <w:r w:rsidRPr="000F721A">
        <w:rPr>
          <w:rFonts w:ascii="Times New Roman" w:hAnsi="Times New Roman" w:cs="Times New Roman"/>
          <w:spacing w:val="-4"/>
        </w:rPr>
        <w:t xml:space="preserve"> </w:t>
      </w:r>
      <w:r w:rsidRPr="000F721A">
        <w:rPr>
          <w:rFonts w:ascii="Times New Roman" w:hAnsi="Times New Roman" w:cs="Times New Roman"/>
        </w:rPr>
        <w:t>os</w:t>
      </w:r>
      <w:r w:rsidRPr="000F721A">
        <w:rPr>
          <w:rFonts w:ascii="Times New Roman" w:hAnsi="Times New Roman" w:cs="Times New Roman"/>
          <w:spacing w:val="-3"/>
        </w:rPr>
        <w:t xml:space="preserve"> </w:t>
      </w:r>
      <w:r w:rsidRPr="000F721A">
        <w:rPr>
          <w:rFonts w:ascii="Times New Roman" w:hAnsi="Times New Roman" w:cs="Times New Roman"/>
        </w:rPr>
        <w:t>documentos</w:t>
      </w:r>
      <w:r w:rsidRPr="000F721A">
        <w:rPr>
          <w:rFonts w:ascii="Times New Roman" w:hAnsi="Times New Roman" w:cs="Times New Roman"/>
          <w:spacing w:val="-3"/>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4"/>
        </w:rPr>
        <w:t xml:space="preserve"> </w:t>
      </w:r>
      <w:r w:rsidRPr="000F721A">
        <w:rPr>
          <w:rFonts w:ascii="Times New Roman" w:hAnsi="Times New Roman" w:cs="Times New Roman"/>
        </w:rPr>
        <w:t>licitante cuja</w:t>
      </w:r>
      <w:r w:rsidRPr="000F721A">
        <w:rPr>
          <w:rFonts w:ascii="Times New Roman" w:hAnsi="Times New Roman" w:cs="Times New Roman"/>
          <w:spacing w:val="-3"/>
        </w:rPr>
        <w:t xml:space="preserve"> </w:t>
      </w:r>
      <w:r w:rsidRPr="000F721A">
        <w:rPr>
          <w:rFonts w:ascii="Times New Roman" w:hAnsi="Times New Roman" w:cs="Times New Roman"/>
        </w:rPr>
        <w:t>proposta</w:t>
      </w:r>
      <w:r w:rsidRPr="000F721A">
        <w:rPr>
          <w:rFonts w:ascii="Times New Roman" w:hAnsi="Times New Roman" w:cs="Times New Roman"/>
          <w:spacing w:val="-3"/>
        </w:rPr>
        <w:t xml:space="preserve"> </w:t>
      </w:r>
      <w:r w:rsidRPr="000F721A">
        <w:rPr>
          <w:rFonts w:ascii="Times New Roman" w:hAnsi="Times New Roman" w:cs="Times New Roman"/>
        </w:rPr>
        <w:t>atenda</w:t>
      </w:r>
      <w:r w:rsidRPr="000F721A">
        <w:rPr>
          <w:rFonts w:ascii="Times New Roman" w:hAnsi="Times New Roman" w:cs="Times New Roman"/>
          <w:spacing w:val="-2"/>
        </w:rPr>
        <w:t xml:space="preserve"> </w:t>
      </w:r>
      <w:r w:rsidRPr="000F721A">
        <w:rPr>
          <w:rFonts w:ascii="Times New Roman" w:hAnsi="Times New Roman" w:cs="Times New Roman"/>
        </w:rPr>
        <w:t>ao</w:t>
      </w:r>
      <w:r w:rsidRPr="000F721A">
        <w:rPr>
          <w:rFonts w:ascii="Times New Roman" w:hAnsi="Times New Roman" w:cs="Times New Roman"/>
          <w:spacing w:val="-1"/>
        </w:rPr>
        <w:t xml:space="preserve"> </w:t>
      </w:r>
      <w:r w:rsidRPr="000F721A">
        <w:rPr>
          <w:rFonts w:ascii="Times New Roman" w:hAnsi="Times New Roman" w:cs="Times New Roman"/>
        </w:rPr>
        <w:t>Edital</w:t>
      </w:r>
      <w:r w:rsidRPr="000F721A">
        <w:rPr>
          <w:rFonts w:ascii="Times New Roman" w:hAnsi="Times New Roman" w:cs="Times New Roman"/>
          <w:spacing w:val="-4"/>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licitação,</w:t>
      </w:r>
      <w:r w:rsidRPr="000F721A">
        <w:rPr>
          <w:rFonts w:ascii="Times New Roman" w:hAnsi="Times New Roman" w:cs="Times New Roman"/>
          <w:spacing w:val="-1"/>
        </w:rPr>
        <w:t xml:space="preserve"> </w:t>
      </w:r>
      <w:r w:rsidRPr="000F721A">
        <w:rPr>
          <w:rFonts w:ascii="Times New Roman" w:hAnsi="Times New Roman" w:cs="Times New Roman"/>
        </w:rPr>
        <w:t>após</w:t>
      </w:r>
      <w:r w:rsidRPr="000F721A">
        <w:rPr>
          <w:rFonts w:ascii="Times New Roman" w:hAnsi="Times New Roman" w:cs="Times New Roman"/>
          <w:spacing w:val="-2"/>
        </w:rPr>
        <w:t xml:space="preserve"> </w:t>
      </w:r>
      <w:r w:rsidRPr="000F721A">
        <w:rPr>
          <w:rFonts w:ascii="Times New Roman" w:hAnsi="Times New Roman" w:cs="Times New Roman"/>
        </w:rPr>
        <w:t>concluídos os</w:t>
      </w:r>
      <w:r w:rsidRPr="000F721A">
        <w:rPr>
          <w:rFonts w:ascii="Times New Roman" w:hAnsi="Times New Roman" w:cs="Times New Roman"/>
          <w:spacing w:val="-2"/>
        </w:rPr>
        <w:t xml:space="preserve"> </w:t>
      </w:r>
      <w:r w:rsidRPr="000F721A">
        <w:rPr>
          <w:rFonts w:ascii="Times New Roman" w:hAnsi="Times New Roman" w:cs="Times New Roman"/>
        </w:rPr>
        <w:t>procedimentos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trata</w:t>
      </w:r>
      <w:r w:rsidRPr="000F721A">
        <w:rPr>
          <w:rFonts w:ascii="Times New Roman" w:hAnsi="Times New Roman" w:cs="Times New Roman"/>
          <w:spacing w:val="-3"/>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0069656B" w:rsidRPr="000F721A">
        <w:rPr>
          <w:rFonts w:ascii="Times New Roman" w:hAnsi="Times New Roman" w:cs="Times New Roman"/>
        </w:rPr>
        <w:t>subitem</w:t>
      </w:r>
      <w:r w:rsidRPr="000F721A">
        <w:rPr>
          <w:rFonts w:ascii="Times New Roman" w:hAnsi="Times New Roman" w:cs="Times New Roman"/>
        </w:rPr>
        <w:t xml:space="preserve"> </w:t>
      </w:r>
      <w:r w:rsidRPr="000F721A">
        <w:rPr>
          <w:rFonts w:ascii="Times New Roman" w:hAnsi="Times New Roman" w:cs="Times New Roman"/>
          <w:spacing w:val="-2"/>
        </w:rPr>
        <w:t>anterior.</w:t>
      </w:r>
    </w:p>
    <w:p w14:paraId="2147DFD5" w14:textId="77777777" w:rsidR="000D06DB" w:rsidRDefault="00BA0AC3">
      <w:pPr>
        <w:pStyle w:val="Corpodetexto"/>
        <w:spacing w:before="8"/>
        <w:ind w:left="0"/>
        <w:jc w:val="left"/>
      </w:pPr>
      <w:r>
        <w:rPr>
          <w:noProof/>
          <w:lang w:eastAsia="pt-BR"/>
        </w:rPr>
        <w:lastRenderedPageBreak/>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4E8CD8"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0F721A" w:rsidRDefault="00BA0AC3" w:rsidP="000F721A">
      <w:pPr>
        <w:pStyle w:val="Ttulo2"/>
        <w:numPr>
          <w:ilvl w:val="0"/>
          <w:numId w:val="3"/>
        </w:numPr>
        <w:tabs>
          <w:tab w:val="left" w:pos="4219"/>
        </w:tabs>
        <w:spacing w:before="0"/>
        <w:ind w:left="425"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VISTORIA.</w:t>
      </w:r>
    </w:p>
    <w:p w14:paraId="308E2AB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F56EF"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9088F8E" w14:textId="77777777" w:rsidR="000D06DB" w:rsidRPr="000F721A" w:rsidRDefault="00BA0AC3" w:rsidP="000F721A">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 exigirá que a licitante realize vistoria do local de entrega e execução do objeto licitado devido à sua característica.</w:t>
      </w:r>
    </w:p>
    <w:p w14:paraId="387830D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ABB596"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0F721A" w:rsidRDefault="00BA0AC3" w:rsidP="000F721A">
      <w:pPr>
        <w:pStyle w:val="Ttulo2"/>
        <w:numPr>
          <w:ilvl w:val="0"/>
          <w:numId w:val="3"/>
        </w:numPr>
        <w:tabs>
          <w:tab w:val="left" w:pos="39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PENALIDADES</w:t>
      </w:r>
    </w:p>
    <w:p w14:paraId="73C2D40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229CAB"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144C8695"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Comete</w:t>
      </w:r>
      <w:r w:rsidRPr="000F721A">
        <w:rPr>
          <w:rFonts w:ascii="Times New Roman" w:hAnsi="Times New Roman" w:cs="Times New Roman"/>
          <w:spacing w:val="-8"/>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8"/>
          <w:szCs w:val="24"/>
        </w:rPr>
        <w:t xml:space="preserve"> </w:t>
      </w:r>
      <w:r w:rsidRPr="000F721A">
        <w:rPr>
          <w:rFonts w:ascii="Times New Roman" w:hAnsi="Times New Roman" w:cs="Times New Roman"/>
          <w:szCs w:val="24"/>
        </w:rPr>
        <w:t>lei,</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dolo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culpa:</w:t>
      </w:r>
    </w:p>
    <w:p w14:paraId="56D3AF9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assinar</w:t>
      </w:r>
      <w:r w:rsidRPr="000F721A">
        <w:rPr>
          <w:rFonts w:ascii="Times New Roman" w:hAnsi="Times New Roman" w:cs="Times New Roman"/>
          <w:spacing w:val="-9"/>
          <w:szCs w:val="24"/>
        </w:rPr>
        <w:t xml:space="preserve"> </w:t>
      </w:r>
      <w:r w:rsidRPr="000F721A">
        <w:rPr>
          <w:rFonts w:ascii="Times New Roman" w:hAnsi="Times New Roman" w:cs="Times New Roman"/>
          <w:szCs w:val="24"/>
        </w:rPr>
        <w: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9"/>
          <w:szCs w:val="24"/>
        </w:rPr>
        <w:t xml:space="preserve"> </w:t>
      </w:r>
      <w:r w:rsidRPr="000F721A">
        <w:rPr>
          <w:rFonts w:ascii="Times New Roman" w:hAnsi="Times New Roman" w:cs="Times New Roman"/>
          <w:szCs w:val="24"/>
        </w:rPr>
        <w:t>Ata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Preços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e/ou</w:t>
      </w:r>
      <w:r w:rsidRPr="000F721A">
        <w:rPr>
          <w:rFonts w:ascii="Times New Roman" w:hAnsi="Times New Roman" w:cs="Times New Roman"/>
          <w:spacing w:val="-9"/>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receber</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Ordem</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Fornecimento dentro de até 10 (dez) dias a contar da intimação do ato;</w:t>
      </w:r>
    </w:p>
    <w:p w14:paraId="1204D754" w14:textId="017EE1AB"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Decairá</w:t>
      </w:r>
      <w:r w:rsidRPr="000F721A">
        <w:rPr>
          <w:rFonts w:ascii="Times New Roman" w:hAnsi="Times New Roman" w:cs="Times New Roman"/>
          <w:spacing w:val="-12"/>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gozo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resultado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0"/>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proceder</w:t>
      </w:r>
      <w:r w:rsidRPr="000F721A">
        <w:rPr>
          <w:rFonts w:ascii="Times New Roman" w:hAnsi="Times New Roman" w:cs="Times New Roman"/>
          <w:spacing w:val="-11"/>
          <w:szCs w:val="24"/>
        </w:rPr>
        <w:t xml:space="preserve"> </w:t>
      </w: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exigências contidas no item 1</w:t>
      </w:r>
      <w:r w:rsidR="00C215DC">
        <w:rPr>
          <w:rFonts w:ascii="Times New Roman" w:hAnsi="Times New Roman" w:cs="Times New Roman"/>
          <w:szCs w:val="24"/>
        </w:rPr>
        <w:t>3</w:t>
      </w:r>
      <w:r w:rsidRPr="000F721A">
        <w:rPr>
          <w:rFonts w:ascii="Times New Roman" w:hAnsi="Times New Roman" w:cs="Times New Roman"/>
          <w:szCs w:val="24"/>
        </w:rPr>
        <w:t>.1.1, sem prejuízo das sansões previstas neste Edital e em lei.</w:t>
      </w:r>
    </w:p>
    <w:p w14:paraId="5EC57B52" w14:textId="5FC75322"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 prazo previsto no item 1</w:t>
      </w:r>
      <w:r w:rsidR="00C215DC">
        <w:rPr>
          <w:rFonts w:ascii="Times New Roman" w:hAnsi="Times New Roman" w:cs="Times New Roman"/>
          <w:szCs w:val="24"/>
        </w:rPr>
        <w:t>3</w:t>
      </w:r>
      <w:r w:rsidRPr="000F721A">
        <w:rPr>
          <w:rFonts w:ascii="Times New Roman" w:hAnsi="Times New Roman" w:cs="Times New Roman"/>
          <w:szCs w:val="24"/>
        </w:rPr>
        <w:t>.1.1 poderá ser dilatado, desde que a licitante vencedora apresente as devidas justificativas aceitas pela Administração.</w:t>
      </w:r>
    </w:p>
    <w:p w14:paraId="631E00FC" w14:textId="6AA18984" w:rsidR="000D06DB" w:rsidRPr="00DC7C84"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DC7C84">
        <w:rPr>
          <w:rFonts w:ascii="Times New Roman" w:hAnsi="Times New Roman" w:cs="Times New Roman"/>
          <w:szCs w:val="24"/>
        </w:rPr>
        <w:t>Caso</w:t>
      </w:r>
      <w:r w:rsidRPr="00DC7C84">
        <w:rPr>
          <w:rFonts w:ascii="Times New Roman" w:hAnsi="Times New Roman" w:cs="Times New Roman"/>
          <w:spacing w:val="-14"/>
          <w:szCs w:val="24"/>
        </w:rPr>
        <w:t xml:space="preserve"> </w:t>
      </w:r>
      <w:r w:rsidRPr="00DC7C84">
        <w:rPr>
          <w:rFonts w:ascii="Times New Roman" w:hAnsi="Times New Roman" w:cs="Times New Roman"/>
          <w:szCs w:val="24"/>
        </w:rPr>
        <w:t>não</w:t>
      </w:r>
      <w:r w:rsidRPr="00DC7C84">
        <w:rPr>
          <w:rFonts w:ascii="Times New Roman" w:hAnsi="Times New Roman" w:cs="Times New Roman"/>
          <w:spacing w:val="-12"/>
          <w:szCs w:val="24"/>
        </w:rPr>
        <w:t xml:space="preserve"> </w:t>
      </w:r>
      <w:r w:rsidRPr="00DC7C84">
        <w:rPr>
          <w:rFonts w:ascii="Times New Roman" w:hAnsi="Times New Roman" w:cs="Times New Roman"/>
          <w:szCs w:val="24"/>
        </w:rPr>
        <w:t>haja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assinatura</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4"/>
          <w:szCs w:val="24"/>
        </w:rPr>
        <w:t xml:space="preserve"> </w:t>
      </w:r>
      <w:r w:rsidRPr="00DC7C84">
        <w:rPr>
          <w:rFonts w:ascii="Times New Roman" w:hAnsi="Times New Roman" w:cs="Times New Roman"/>
          <w:szCs w:val="24"/>
        </w:rPr>
        <w:t>instrumento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competente</w:t>
      </w:r>
      <w:r w:rsidRPr="00DC7C84">
        <w:rPr>
          <w:rFonts w:ascii="Times New Roman" w:hAnsi="Times New Roman" w:cs="Times New Roman"/>
          <w:spacing w:val="-12"/>
          <w:szCs w:val="24"/>
        </w:rPr>
        <w:t xml:space="preserve"> </w:t>
      </w:r>
      <w:r w:rsidRPr="00DC7C84">
        <w:rPr>
          <w:rFonts w:ascii="Times New Roman" w:hAnsi="Times New Roman" w:cs="Times New Roman"/>
          <w:szCs w:val="24"/>
        </w:rPr>
        <w:t>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Administração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convocara</w:t>
      </w:r>
      <w:r w:rsidRPr="00DC7C84">
        <w:rPr>
          <w:rFonts w:ascii="Times New Roman" w:hAnsi="Times New Roman" w:cs="Times New Roman"/>
          <w:spacing w:val="-13"/>
          <w:szCs w:val="24"/>
        </w:rPr>
        <w:t xml:space="preserve"> </w:t>
      </w:r>
      <w:r w:rsidRPr="00DC7C84">
        <w:rPr>
          <w:rFonts w:ascii="Times New Roman" w:hAnsi="Times New Roman" w:cs="Times New Roman"/>
          <w:szCs w:val="24"/>
        </w:rPr>
        <w:t>os</w:t>
      </w:r>
      <w:r w:rsidRPr="00DC7C84">
        <w:rPr>
          <w:rFonts w:ascii="Times New Roman" w:hAnsi="Times New Roman" w:cs="Times New Roman"/>
          <w:spacing w:val="-12"/>
          <w:szCs w:val="24"/>
        </w:rPr>
        <w:t xml:space="preserve"> </w:t>
      </w:r>
      <w:r w:rsidRPr="00DC7C84">
        <w:rPr>
          <w:rFonts w:ascii="Times New Roman" w:hAnsi="Times New Roman" w:cs="Times New Roman"/>
          <w:szCs w:val="24"/>
        </w:rPr>
        <w:t>licitantes remanescentes</w:t>
      </w:r>
      <w:r w:rsidRPr="00DC7C84">
        <w:rPr>
          <w:rFonts w:ascii="Times New Roman" w:hAnsi="Times New Roman" w:cs="Times New Roman"/>
          <w:spacing w:val="-3"/>
          <w:szCs w:val="24"/>
        </w:rPr>
        <w:t xml:space="preserve"> </w:t>
      </w:r>
      <w:r w:rsidRPr="00DC7C84">
        <w:rPr>
          <w:rFonts w:ascii="Times New Roman" w:hAnsi="Times New Roman" w:cs="Times New Roman"/>
          <w:szCs w:val="24"/>
        </w:rPr>
        <w:t>na</w:t>
      </w:r>
      <w:r w:rsidRPr="00DC7C84">
        <w:rPr>
          <w:rFonts w:ascii="Times New Roman" w:hAnsi="Times New Roman" w:cs="Times New Roman"/>
          <w:spacing w:val="-5"/>
          <w:szCs w:val="24"/>
        </w:rPr>
        <w:t xml:space="preserve"> </w:t>
      </w:r>
      <w:r w:rsidRPr="00DC7C84">
        <w:rPr>
          <w:rFonts w:ascii="Times New Roman" w:hAnsi="Times New Roman" w:cs="Times New Roman"/>
          <w:szCs w:val="24"/>
        </w:rPr>
        <w:t>ordem de</w:t>
      </w:r>
      <w:r w:rsidRPr="00DC7C84">
        <w:rPr>
          <w:rFonts w:ascii="Times New Roman" w:hAnsi="Times New Roman" w:cs="Times New Roman"/>
          <w:spacing w:val="-5"/>
          <w:szCs w:val="24"/>
        </w:rPr>
        <w:t xml:space="preserve"> </w:t>
      </w:r>
      <w:r w:rsidRPr="00DC7C84">
        <w:rPr>
          <w:rFonts w:ascii="Times New Roman" w:hAnsi="Times New Roman" w:cs="Times New Roman"/>
          <w:szCs w:val="24"/>
        </w:rPr>
        <w:t>classificação,</w:t>
      </w:r>
      <w:r w:rsidRPr="00DC7C84">
        <w:rPr>
          <w:rFonts w:ascii="Times New Roman" w:hAnsi="Times New Roman" w:cs="Times New Roman"/>
          <w:spacing w:val="-4"/>
          <w:szCs w:val="24"/>
        </w:rPr>
        <w:t xml:space="preserve"> </w:t>
      </w:r>
      <w:r w:rsidRPr="00DC7C84">
        <w:rPr>
          <w:rFonts w:ascii="Times New Roman" w:hAnsi="Times New Roman" w:cs="Times New Roman"/>
          <w:szCs w:val="24"/>
        </w:rPr>
        <w:t>aplicando</w:t>
      </w:r>
      <w:r w:rsidRPr="00DC7C84">
        <w:rPr>
          <w:rFonts w:ascii="Times New Roman" w:hAnsi="Times New Roman" w:cs="Times New Roman"/>
          <w:spacing w:val="-5"/>
          <w:szCs w:val="24"/>
        </w:rPr>
        <w:t xml:space="preserve"> </w:t>
      </w:r>
      <w:r w:rsidRPr="00DC7C84">
        <w:rPr>
          <w:rFonts w:ascii="Times New Roman" w:hAnsi="Times New Roman" w:cs="Times New Roman"/>
          <w:szCs w:val="24"/>
        </w:rPr>
        <w:t>para</w:t>
      </w:r>
      <w:r w:rsidRPr="00DC7C84">
        <w:rPr>
          <w:rFonts w:ascii="Times New Roman" w:hAnsi="Times New Roman" w:cs="Times New Roman"/>
          <w:spacing w:val="-4"/>
          <w:szCs w:val="24"/>
        </w:rPr>
        <w:t xml:space="preserve"> </w:t>
      </w:r>
      <w:r w:rsidRPr="00DC7C84">
        <w:rPr>
          <w:rFonts w:ascii="Times New Roman" w:hAnsi="Times New Roman" w:cs="Times New Roman"/>
          <w:szCs w:val="24"/>
        </w:rPr>
        <w:t>tanto</w:t>
      </w:r>
      <w:r w:rsidRPr="00DC7C84">
        <w:rPr>
          <w:rFonts w:ascii="Times New Roman" w:hAnsi="Times New Roman" w:cs="Times New Roman"/>
          <w:spacing w:val="-5"/>
          <w:szCs w:val="24"/>
        </w:rPr>
        <w:t xml:space="preserve"> </w:t>
      </w:r>
      <w:r w:rsidRPr="00DC7C84">
        <w:rPr>
          <w:rFonts w:ascii="Times New Roman" w:hAnsi="Times New Roman" w:cs="Times New Roman"/>
          <w:szCs w:val="24"/>
        </w:rPr>
        <w:t>as</w:t>
      </w:r>
      <w:r w:rsidRPr="00DC7C84">
        <w:rPr>
          <w:rFonts w:ascii="Times New Roman" w:hAnsi="Times New Roman" w:cs="Times New Roman"/>
          <w:spacing w:val="-3"/>
          <w:szCs w:val="24"/>
        </w:rPr>
        <w:t xml:space="preserve"> </w:t>
      </w:r>
      <w:r w:rsidRPr="00DC7C84">
        <w:rPr>
          <w:rFonts w:ascii="Times New Roman" w:hAnsi="Times New Roman" w:cs="Times New Roman"/>
          <w:szCs w:val="24"/>
        </w:rPr>
        <w:t>diretrizes</w:t>
      </w:r>
      <w:r w:rsidRPr="00DC7C84">
        <w:rPr>
          <w:rFonts w:ascii="Times New Roman" w:hAnsi="Times New Roman" w:cs="Times New Roman"/>
          <w:spacing w:val="-3"/>
          <w:szCs w:val="24"/>
        </w:rPr>
        <w:t xml:space="preserve"> </w:t>
      </w:r>
      <w:r w:rsidRPr="00DC7C84">
        <w:rPr>
          <w:rFonts w:ascii="Times New Roman" w:hAnsi="Times New Roman" w:cs="Times New Roman"/>
          <w:szCs w:val="24"/>
        </w:rPr>
        <w:t>contidas</w:t>
      </w:r>
      <w:r w:rsidRPr="00DC7C84">
        <w:rPr>
          <w:rFonts w:ascii="Times New Roman" w:hAnsi="Times New Roman" w:cs="Times New Roman"/>
          <w:spacing w:val="-3"/>
          <w:szCs w:val="24"/>
        </w:rPr>
        <w:t xml:space="preserve"> </w:t>
      </w:r>
      <w:r w:rsidRPr="00DC7C84">
        <w:rPr>
          <w:rFonts w:ascii="Times New Roman" w:hAnsi="Times New Roman" w:cs="Times New Roman"/>
          <w:szCs w:val="24"/>
        </w:rPr>
        <w:t>no</w:t>
      </w:r>
      <w:r w:rsidRPr="00DC7C84">
        <w:rPr>
          <w:rFonts w:ascii="Times New Roman" w:hAnsi="Times New Roman" w:cs="Times New Roman"/>
          <w:spacing w:val="-3"/>
          <w:szCs w:val="24"/>
        </w:rPr>
        <w:t xml:space="preserve"> </w:t>
      </w:r>
      <w:r w:rsidRPr="00DC7C84">
        <w:rPr>
          <w:rFonts w:ascii="Times New Roman" w:hAnsi="Times New Roman" w:cs="Times New Roman"/>
          <w:szCs w:val="24"/>
        </w:rPr>
        <w:t>§§</w:t>
      </w:r>
      <w:r w:rsidRPr="00DC7C84">
        <w:rPr>
          <w:rFonts w:ascii="Times New Roman" w:hAnsi="Times New Roman" w:cs="Times New Roman"/>
          <w:spacing w:val="-4"/>
          <w:szCs w:val="24"/>
        </w:rPr>
        <w:t xml:space="preserve"> </w:t>
      </w:r>
      <w:r w:rsidRPr="00DC7C84">
        <w:rPr>
          <w:rFonts w:ascii="Times New Roman" w:hAnsi="Times New Roman" w:cs="Times New Roman"/>
          <w:szCs w:val="24"/>
        </w:rPr>
        <w:t>2º</w:t>
      </w:r>
      <w:r w:rsidRPr="00DC7C84">
        <w:rPr>
          <w:rFonts w:ascii="Times New Roman" w:hAnsi="Times New Roman" w:cs="Times New Roman"/>
          <w:spacing w:val="-4"/>
          <w:szCs w:val="24"/>
        </w:rPr>
        <w:t xml:space="preserve"> </w:t>
      </w:r>
      <w:r w:rsidRPr="00DC7C84">
        <w:rPr>
          <w:rFonts w:ascii="Times New Roman" w:hAnsi="Times New Roman" w:cs="Times New Roman"/>
          <w:szCs w:val="24"/>
        </w:rPr>
        <w:t>e</w:t>
      </w:r>
      <w:r w:rsidRPr="00DC7C84">
        <w:rPr>
          <w:rFonts w:ascii="Times New Roman" w:hAnsi="Times New Roman" w:cs="Times New Roman"/>
          <w:spacing w:val="-2"/>
          <w:szCs w:val="24"/>
        </w:rPr>
        <w:t xml:space="preserve"> </w:t>
      </w:r>
      <w:r w:rsidRPr="00DC7C84">
        <w:rPr>
          <w:rFonts w:ascii="Times New Roman" w:hAnsi="Times New Roman" w:cs="Times New Roman"/>
          <w:szCs w:val="24"/>
        </w:rPr>
        <w:t>4º</w:t>
      </w:r>
      <w:r w:rsidRPr="00DC7C84">
        <w:rPr>
          <w:rFonts w:ascii="Times New Roman" w:hAnsi="Times New Roman" w:cs="Times New Roman"/>
          <w:spacing w:val="-3"/>
          <w:szCs w:val="24"/>
        </w:rPr>
        <w:t xml:space="preserve"> </w:t>
      </w:r>
      <w:r w:rsidRPr="00DC7C84">
        <w:rPr>
          <w:rFonts w:ascii="Times New Roman" w:hAnsi="Times New Roman" w:cs="Times New Roman"/>
          <w:szCs w:val="24"/>
        </w:rPr>
        <w:t>do art. 90 da Lei Federal nº 14.133/21.</w:t>
      </w:r>
    </w:p>
    <w:p w14:paraId="1118A80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12"/>
          <w:szCs w:val="24"/>
        </w:rPr>
        <w:t xml:space="preserve"> </w:t>
      </w:r>
      <w:r w:rsidRPr="000F721A">
        <w:rPr>
          <w:rFonts w:ascii="Times New Roman" w:hAnsi="Times New Roman" w:cs="Times New Roman"/>
          <w:szCs w:val="24"/>
        </w:rPr>
        <w:t>documentação</w:t>
      </w:r>
      <w:r w:rsidRPr="000F721A">
        <w:rPr>
          <w:rFonts w:ascii="Times New Roman" w:hAnsi="Times New Roman" w:cs="Times New Roman"/>
          <w:spacing w:val="-11"/>
          <w:szCs w:val="24"/>
        </w:rPr>
        <w:t xml:space="preserve"> </w:t>
      </w:r>
      <w:r w:rsidRPr="000F721A">
        <w:rPr>
          <w:rFonts w:ascii="Times New Roman" w:hAnsi="Times New Roman" w:cs="Times New Roman"/>
          <w:spacing w:val="-2"/>
          <w:szCs w:val="24"/>
        </w:rPr>
        <w:t>falsa;</w:t>
      </w:r>
    </w:p>
    <w:p w14:paraId="79F2DE45"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entregar</w:t>
      </w:r>
      <w:r w:rsidRPr="000F721A">
        <w:rPr>
          <w:rFonts w:ascii="Times New Roman" w:hAnsi="Times New Roman" w:cs="Times New Roman"/>
          <w:spacing w:val="-5"/>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5"/>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certame;</w:t>
      </w:r>
    </w:p>
    <w:p w14:paraId="7545F313"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Retardar,</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falhar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execução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obrigação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assumida;</w:t>
      </w:r>
    </w:p>
    <w:p w14:paraId="178B236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mantiver</w:t>
      </w:r>
      <w:r w:rsidRPr="000F721A">
        <w:rPr>
          <w:rFonts w:ascii="Times New Roman" w:hAnsi="Times New Roman" w:cs="Times New Roman"/>
          <w:spacing w:val="-7"/>
          <w:szCs w:val="24"/>
        </w:rPr>
        <w:t xml:space="preserve"> </w:t>
      </w:r>
      <w:r w:rsidRPr="000F721A">
        <w:rPr>
          <w:rFonts w:ascii="Times New Roman" w:hAnsi="Times New Roman" w:cs="Times New Roman"/>
          <w:szCs w:val="24"/>
        </w:rPr>
        <w:t>sua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proposta;</w:t>
      </w:r>
    </w:p>
    <w:p w14:paraId="4FD9F7D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Comportar-se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modo</w:t>
      </w:r>
      <w:r w:rsidRPr="000F721A">
        <w:rPr>
          <w:rFonts w:ascii="Times New Roman" w:hAnsi="Times New Roman" w:cs="Times New Roman"/>
          <w:spacing w:val="-8"/>
          <w:szCs w:val="24"/>
        </w:rPr>
        <w:t xml:space="preserve"> </w:t>
      </w:r>
      <w:r w:rsidRPr="000F721A">
        <w:rPr>
          <w:rFonts w:ascii="Times New Roman" w:hAnsi="Times New Roman" w:cs="Times New Roman"/>
          <w:szCs w:val="24"/>
        </w:rPr>
        <w:t>inidôneo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cometer</w:t>
      </w:r>
      <w:r w:rsidRPr="000F721A">
        <w:rPr>
          <w:rFonts w:ascii="Times New Roman" w:hAnsi="Times New Roman" w:cs="Times New Roman"/>
          <w:spacing w:val="-7"/>
          <w:szCs w:val="24"/>
        </w:rPr>
        <w:t xml:space="preserve"> </w:t>
      </w:r>
      <w:r w:rsidRPr="000F721A">
        <w:rPr>
          <w:rFonts w:ascii="Times New Roman" w:hAnsi="Times New Roman" w:cs="Times New Roman"/>
          <w:szCs w:val="24"/>
        </w:rPr>
        <w:t>fraude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fiscal;</w:t>
      </w:r>
    </w:p>
    <w:p w14:paraId="7806C42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5"/>
          <w:szCs w:val="24"/>
        </w:rPr>
        <w:t xml:space="preserve"> </w:t>
      </w:r>
      <w:r w:rsidRPr="000F721A">
        <w:rPr>
          <w:rFonts w:ascii="Times New Roman" w:hAnsi="Times New Roman" w:cs="Times New Roman"/>
          <w:szCs w:val="24"/>
        </w:rPr>
        <w:t>adequada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último</w:t>
      </w:r>
      <w:r w:rsidRPr="000F721A">
        <w:rPr>
          <w:rFonts w:ascii="Times New Roman" w:hAnsi="Times New Roman" w:cs="Times New Roman"/>
          <w:spacing w:val="-6"/>
          <w:szCs w:val="24"/>
        </w:rPr>
        <w:t xml:space="preserve"> </w:t>
      </w:r>
      <w:r w:rsidRPr="000F721A">
        <w:rPr>
          <w:rFonts w:ascii="Times New Roman" w:hAnsi="Times New Roman" w:cs="Times New Roman"/>
          <w:szCs w:val="24"/>
        </w:rPr>
        <w:t>lance</w:t>
      </w:r>
      <w:r w:rsidRPr="000F721A">
        <w:rPr>
          <w:rFonts w:ascii="Times New Roman" w:hAnsi="Times New Roman" w:cs="Times New Roman"/>
          <w:spacing w:val="-5"/>
          <w:szCs w:val="24"/>
        </w:rPr>
        <w:t xml:space="preserve"> </w:t>
      </w:r>
      <w:r w:rsidRPr="000F721A">
        <w:rPr>
          <w:rFonts w:ascii="Times New Roman" w:hAnsi="Times New Roman" w:cs="Times New Roman"/>
          <w:szCs w:val="24"/>
        </w:rPr>
        <w:t>ofertado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após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negociação;</w:t>
      </w:r>
    </w:p>
    <w:p w14:paraId="369F26F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Recusar-se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detalhamento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exigível;</w:t>
      </w:r>
    </w:p>
    <w:p w14:paraId="12A5B642"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apresenta-la</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falsificada</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deteriorada;</w:t>
      </w:r>
    </w:p>
    <w:p w14:paraId="7A4DB91F"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8"/>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8"/>
          <w:szCs w:val="24"/>
        </w:rPr>
        <w:t xml:space="preserve"> </w:t>
      </w:r>
      <w:r w:rsidRPr="000F721A">
        <w:rPr>
          <w:rFonts w:ascii="Times New Roman" w:hAnsi="Times New Roman" w:cs="Times New Roman"/>
          <w:szCs w:val="24"/>
        </w:rPr>
        <w:t>em</w:t>
      </w:r>
      <w:r w:rsidRPr="000F721A">
        <w:rPr>
          <w:rFonts w:ascii="Times New Roman" w:hAnsi="Times New Roman" w:cs="Times New Roman"/>
          <w:spacing w:val="-3"/>
          <w:szCs w:val="24"/>
        </w:rPr>
        <w:t xml:space="preserve"> </w:t>
      </w:r>
      <w:r w:rsidRPr="000F721A">
        <w:rPr>
          <w:rFonts w:ascii="Times New Roman" w:hAnsi="Times New Roman" w:cs="Times New Roman"/>
          <w:szCs w:val="24"/>
        </w:rPr>
        <w:t>desacordo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5"/>
          <w:szCs w:val="24"/>
        </w:rPr>
        <w:t xml:space="preserve"> </w:t>
      </w: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especificações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Edital;</w:t>
      </w:r>
    </w:p>
    <w:p w14:paraId="12C3CE7B"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licitação;</w:t>
      </w:r>
    </w:p>
    <w:p w14:paraId="7CD4EDAA"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Agir</w:t>
      </w:r>
      <w:r w:rsidRPr="000F721A">
        <w:rPr>
          <w:rFonts w:ascii="Times New Roman" w:hAnsi="Times New Roman" w:cs="Times New Roman"/>
          <w:spacing w:val="-5"/>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conluio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6"/>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desconformidade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pacing w:val="-4"/>
          <w:szCs w:val="24"/>
        </w:rPr>
        <w:t>lei;</w:t>
      </w:r>
    </w:p>
    <w:p w14:paraId="0FAEA0AD"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Induzir</w:t>
      </w:r>
      <w:r w:rsidRPr="000F721A">
        <w:rPr>
          <w:rFonts w:ascii="Times New Roman" w:hAnsi="Times New Roman" w:cs="Times New Roman"/>
          <w:spacing w:val="-7"/>
          <w:szCs w:val="24"/>
        </w:rPr>
        <w:t xml:space="preserve"> </w:t>
      </w:r>
      <w:r w:rsidRPr="000F721A">
        <w:rPr>
          <w:rFonts w:ascii="Times New Roman" w:hAnsi="Times New Roman" w:cs="Times New Roman"/>
          <w:szCs w:val="24"/>
        </w:rPr>
        <w:t>deliberadamente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erro</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julgamento;</w:t>
      </w:r>
    </w:p>
    <w:p w14:paraId="3956C186"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ilícitos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3"/>
          <w:szCs w:val="24"/>
        </w:rPr>
        <w:t xml:space="preserve"> </w:t>
      </w:r>
      <w:r w:rsidRPr="000F721A">
        <w:rPr>
          <w:rFonts w:ascii="Times New Roman" w:hAnsi="Times New Roman" w:cs="Times New Roman"/>
          <w:szCs w:val="24"/>
        </w:rPr>
        <w:t>vistas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frustrar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objetivos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licitação;</w:t>
      </w:r>
    </w:p>
    <w:p w14:paraId="504AFFC1"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lesivo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previsto</w:t>
      </w:r>
      <w:r w:rsidRPr="000F721A">
        <w:rPr>
          <w:rFonts w:ascii="Times New Roman" w:hAnsi="Times New Roman" w:cs="Times New Roman"/>
          <w:spacing w:val="-5"/>
          <w:szCs w:val="24"/>
        </w:rPr>
        <w:t xml:space="preserve"> </w:t>
      </w:r>
      <w:r w:rsidRPr="000F721A">
        <w:rPr>
          <w:rFonts w:ascii="Times New Roman" w:hAnsi="Times New Roman" w:cs="Times New Roman"/>
          <w:szCs w:val="24"/>
        </w:rPr>
        <w:t>no</w:t>
      </w:r>
      <w:r w:rsidRPr="000F721A">
        <w:rPr>
          <w:rFonts w:ascii="Times New Roman" w:hAnsi="Times New Roman" w:cs="Times New Roman"/>
          <w:spacing w:val="-7"/>
          <w:szCs w:val="24"/>
        </w:rPr>
        <w:t xml:space="preserve"> </w:t>
      </w:r>
      <w:r w:rsidRPr="000F721A">
        <w:rPr>
          <w:rFonts w:ascii="Times New Roman" w:hAnsi="Times New Roman" w:cs="Times New Roman"/>
          <w:szCs w:val="24"/>
        </w:rPr>
        <w:t>art.</w:t>
      </w:r>
      <w:r w:rsidRPr="000F721A">
        <w:rPr>
          <w:rFonts w:ascii="Times New Roman" w:hAnsi="Times New Roman" w:cs="Times New Roman"/>
          <w:spacing w:val="-5"/>
          <w:szCs w:val="24"/>
        </w:rPr>
        <w:t xml:space="preserve"> </w:t>
      </w:r>
      <w:r w:rsidRPr="000F721A">
        <w:rPr>
          <w:rFonts w:ascii="Times New Roman" w:hAnsi="Times New Roman" w:cs="Times New Roman"/>
          <w:szCs w:val="24"/>
        </w:rPr>
        <w:t>5º</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Lei</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6"/>
          <w:szCs w:val="24"/>
        </w:rPr>
        <w:t xml:space="preserve"> </w:t>
      </w:r>
      <w:r w:rsidRPr="000F721A">
        <w:rPr>
          <w:rFonts w:ascii="Times New Roman" w:hAnsi="Times New Roman" w:cs="Times New Roman"/>
          <w:szCs w:val="24"/>
        </w:rPr>
        <w:t>nº</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12.846/2013;</w:t>
      </w:r>
    </w:p>
    <w:p w14:paraId="6842734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 fulcro na Lei Federal nº 14.133/21, a Administração poderá, garantida a prévia defesa, aplicar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adjudicatários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sem</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responsabilidades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civil e criminal, às seguintes penalidades:</w:t>
      </w:r>
    </w:p>
    <w:p w14:paraId="584DD87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pacing w:val="-2"/>
          <w:szCs w:val="24"/>
        </w:rPr>
        <w:t>Advertência;</w:t>
      </w:r>
    </w:p>
    <w:p w14:paraId="3D762D5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Multa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5"/>
          <w:szCs w:val="24"/>
        </w:rPr>
        <w:t xml:space="preserve"> </w:t>
      </w:r>
      <w:r w:rsidRPr="000F721A">
        <w:rPr>
          <w:rFonts w:ascii="Times New Roman" w:hAnsi="Times New Roman" w:cs="Times New Roman"/>
          <w:szCs w:val="24"/>
        </w:rPr>
        <w:t>30%</w:t>
      </w:r>
      <w:r w:rsidRPr="000F721A">
        <w:rPr>
          <w:rFonts w:ascii="Times New Roman" w:hAnsi="Times New Roman" w:cs="Times New Roman"/>
          <w:spacing w:val="-5"/>
          <w:szCs w:val="24"/>
        </w:rPr>
        <w:t xml:space="preserve"> </w:t>
      </w:r>
      <w:r w:rsidRPr="000F721A">
        <w:rPr>
          <w:rFonts w:ascii="Times New Roman" w:hAnsi="Times New Roman" w:cs="Times New Roman"/>
          <w:szCs w:val="24"/>
        </w:rPr>
        <w:t>(trinta</w:t>
      </w:r>
      <w:r w:rsidRPr="000F721A">
        <w:rPr>
          <w:rFonts w:ascii="Times New Roman" w:hAnsi="Times New Roman" w:cs="Times New Roman"/>
          <w:spacing w:val="-5"/>
          <w:szCs w:val="24"/>
        </w:rPr>
        <w:t xml:space="preserve"> </w:t>
      </w:r>
      <w:r w:rsidRPr="000F721A">
        <w:rPr>
          <w:rFonts w:ascii="Times New Roman" w:hAnsi="Times New Roman" w:cs="Times New Roman"/>
          <w:szCs w:val="24"/>
        </w:rPr>
        <w:t>por</w:t>
      </w:r>
      <w:r w:rsidRPr="000F721A">
        <w:rPr>
          <w:rFonts w:ascii="Times New Roman" w:hAnsi="Times New Roman" w:cs="Times New Roman"/>
          <w:spacing w:val="-4"/>
          <w:szCs w:val="24"/>
        </w:rPr>
        <w:t xml:space="preserve"> </w:t>
      </w:r>
      <w:r w:rsidRPr="000F721A">
        <w:rPr>
          <w:rFonts w:ascii="Times New Roman" w:hAnsi="Times New Roman" w:cs="Times New Roman"/>
          <w:szCs w:val="24"/>
        </w:rPr>
        <w:t>cento)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sobre</w:t>
      </w:r>
      <w:r w:rsidRPr="000F721A">
        <w:rPr>
          <w:rFonts w:ascii="Times New Roman" w:hAnsi="Times New Roman" w:cs="Times New Roman"/>
          <w:spacing w:val="-3"/>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valor</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contratado;</w:t>
      </w:r>
    </w:p>
    <w:p w14:paraId="79B7245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Impedimento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7"/>
          <w:szCs w:val="24"/>
        </w:rPr>
        <w:t xml:space="preserve"> </w:t>
      </w:r>
      <w:r w:rsidRPr="000F721A">
        <w:rPr>
          <w:rFonts w:ascii="Times New Roman" w:hAnsi="Times New Roman" w:cs="Times New Roman"/>
          <w:spacing w:val="-5"/>
          <w:szCs w:val="24"/>
        </w:rPr>
        <w:t>e;</w:t>
      </w:r>
    </w:p>
    <w:p w14:paraId="01FA42D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Declaração de inidoneidade para licitar ou contratar, enquanto perdurarem os motivos determinantes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punição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9"/>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seja</w:t>
      </w:r>
      <w:r w:rsidRPr="000F721A">
        <w:rPr>
          <w:rFonts w:ascii="Times New Roman" w:hAnsi="Times New Roman" w:cs="Times New Roman"/>
          <w:spacing w:val="-9"/>
          <w:szCs w:val="24"/>
        </w:rPr>
        <w:t xml:space="preserve"> </w:t>
      </w:r>
      <w:r w:rsidRPr="000F721A">
        <w:rPr>
          <w:rFonts w:ascii="Times New Roman" w:hAnsi="Times New Roman" w:cs="Times New Roman"/>
          <w:szCs w:val="24"/>
        </w:rPr>
        <w:t>promovida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sua</w:t>
      </w:r>
      <w:r w:rsidRPr="000F721A">
        <w:rPr>
          <w:rFonts w:ascii="Times New Roman" w:hAnsi="Times New Roman" w:cs="Times New Roman"/>
          <w:spacing w:val="-9"/>
          <w:szCs w:val="24"/>
        </w:rPr>
        <w:t xml:space="preserve"> </w:t>
      </w:r>
      <w:r w:rsidRPr="000F721A">
        <w:rPr>
          <w:rFonts w:ascii="Times New Roman" w:hAnsi="Times New Roman" w:cs="Times New Roman"/>
          <w:szCs w:val="24"/>
        </w:rPr>
        <w:t>reabilitação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própria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 aplicou a penalidade.</w:t>
      </w:r>
    </w:p>
    <w:p w14:paraId="78E2600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Na</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w:t>
      </w:r>
      <w:r w:rsidRPr="000F721A">
        <w:rPr>
          <w:rFonts w:ascii="Times New Roman" w:hAnsi="Times New Roman" w:cs="Times New Roman"/>
          <w:spacing w:val="-7"/>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considerados:</w:t>
      </w:r>
    </w:p>
    <w:p w14:paraId="1F8BFD4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zCs w:val="24"/>
        </w:rPr>
        <w:t>natureza</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gravidade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4"/>
          <w:szCs w:val="24"/>
        </w:rPr>
        <w:t xml:space="preserve"> </w:t>
      </w:r>
      <w:r w:rsidRPr="000F721A">
        <w:rPr>
          <w:rFonts w:ascii="Times New Roman" w:hAnsi="Times New Roman" w:cs="Times New Roman"/>
          <w:spacing w:val="-2"/>
          <w:szCs w:val="24"/>
        </w:rPr>
        <w:t>cometida;</w:t>
      </w:r>
    </w:p>
    <w:p w14:paraId="587FCDC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peculiaridades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caso</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concreto;</w:t>
      </w:r>
    </w:p>
    <w:p w14:paraId="3A062E5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circunstâncias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agravantes</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pacing w:val="-2"/>
          <w:szCs w:val="24"/>
        </w:rPr>
        <w:t>atenuantes</w:t>
      </w:r>
    </w:p>
    <w:p w14:paraId="1A2CEB1E"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danos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dela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provierem</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Pública;</w:t>
      </w:r>
    </w:p>
    <w:p w14:paraId="4844AF1F"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implantação ou o aperfeiçoamento de programa de integridade, conforme normas e orientações dos órgãos de controle;</w:t>
      </w:r>
    </w:p>
    <w:p w14:paraId="0DFF0E35"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multa será recolhida em percentual de 0,5% a 30% incidente sobre o valor do Contrato licitado, recolhida no prazo máximo de 30 (trinta) </w:t>
      </w:r>
      <w:r w:rsidRPr="000F721A">
        <w:rPr>
          <w:rFonts w:ascii="Times New Roman" w:hAnsi="Times New Roman" w:cs="Times New Roman"/>
          <w:b/>
          <w:szCs w:val="24"/>
        </w:rPr>
        <w:t xml:space="preserve">dias </w:t>
      </w:r>
      <w:r w:rsidRPr="000F721A">
        <w:rPr>
          <w:rFonts w:ascii="Times New Roman" w:hAnsi="Times New Roman" w:cs="Times New Roman"/>
          <w:szCs w:val="24"/>
        </w:rPr>
        <w:t>úteis, a contar da comunicação oficial.</w:t>
      </w:r>
    </w:p>
    <w:p w14:paraId="0CD0C7D8" w14:textId="135AC12C"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w:t>
      </w:r>
      <w:r w:rsidR="00C215DC">
        <w:rPr>
          <w:rFonts w:ascii="Times New Roman" w:hAnsi="Times New Roman" w:cs="Times New Roman"/>
          <w:szCs w:val="24"/>
        </w:rPr>
        <w:t>3</w:t>
      </w:r>
      <w:r w:rsidRPr="000F721A">
        <w:rPr>
          <w:rFonts w:ascii="Times New Roman" w:hAnsi="Times New Roman" w:cs="Times New Roman"/>
          <w:szCs w:val="24"/>
        </w:rPr>
        <w:t>.1.1, 1</w:t>
      </w:r>
      <w:r w:rsidR="00C215DC">
        <w:rPr>
          <w:rFonts w:ascii="Times New Roman" w:hAnsi="Times New Roman" w:cs="Times New Roman"/>
          <w:szCs w:val="24"/>
        </w:rPr>
        <w:t>3</w:t>
      </w:r>
      <w:r w:rsidRPr="000F721A">
        <w:rPr>
          <w:rFonts w:ascii="Times New Roman" w:hAnsi="Times New Roman" w:cs="Times New Roman"/>
          <w:szCs w:val="24"/>
        </w:rPr>
        <w:t xml:space="preserve">.1.3 e </w:t>
      </w:r>
      <w:r w:rsidR="00C215DC">
        <w:rPr>
          <w:rFonts w:ascii="Times New Roman" w:hAnsi="Times New Roman" w:cs="Times New Roman"/>
          <w:szCs w:val="24"/>
        </w:rPr>
        <w:t>13</w:t>
      </w:r>
      <w:r w:rsidRPr="000F721A">
        <w:rPr>
          <w:rFonts w:ascii="Times New Roman" w:hAnsi="Times New Roman" w:cs="Times New Roman"/>
          <w:szCs w:val="24"/>
        </w:rPr>
        <w:t>.1.5, a multa será de 0,5% a 15% do valor do Contrato licitado;</w:t>
      </w:r>
    </w:p>
    <w:p w14:paraId="408F72F9" w14:textId="5D73ED25"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w:t>
      </w:r>
      <w:r w:rsidR="00C215DC">
        <w:rPr>
          <w:rFonts w:ascii="Times New Roman" w:hAnsi="Times New Roman" w:cs="Times New Roman"/>
          <w:szCs w:val="24"/>
        </w:rPr>
        <w:t>3</w:t>
      </w:r>
      <w:r w:rsidRPr="000F721A">
        <w:rPr>
          <w:rFonts w:ascii="Times New Roman" w:hAnsi="Times New Roman" w:cs="Times New Roman"/>
          <w:szCs w:val="24"/>
        </w:rPr>
        <w:t>.1.2, 1</w:t>
      </w:r>
      <w:r w:rsidR="00C215DC">
        <w:rPr>
          <w:rFonts w:ascii="Times New Roman" w:hAnsi="Times New Roman" w:cs="Times New Roman"/>
          <w:szCs w:val="24"/>
        </w:rPr>
        <w:t>3</w:t>
      </w:r>
      <w:r w:rsidRPr="000F721A">
        <w:rPr>
          <w:rFonts w:ascii="Times New Roman" w:hAnsi="Times New Roman" w:cs="Times New Roman"/>
          <w:szCs w:val="24"/>
        </w:rPr>
        <w:t>.1.4, 1</w:t>
      </w:r>
      <w:r w:rsidR="00C215DC">
        <w:rPr>
          <w:rFonts w:ascii="Times New Roman" w:hAnsi="Times New Roman" w:cs="Times New Roman"/>
          <w:szCs w:val="24"/>
        </w:rPr>
        <w:t>3</w:t>
      </w:r>
      <w:r w:rsidRPr="000F721A">
        <w:rPr>
          <w:rFonts w:ascii="Times New Roman" w:hAnsi="Times New Roman" w:cs="Times New Roman"/>
          <w:szCs w:val="24"/>
        </w:rPr>
        <w:t>.1.5, 1</w:t>
      </w:r>
      <w:r w:rsidR="00C215DC">
        <w:rPr>
          <w:rFonts w:ascii="Times New Roman" w:hAnsi="Times New Roman" w:cs="Times New Roman"/>
          <w:szCs w:val="24"/>
        </w:rPr>
        <w:t>3</w:t>
      </w:r>
      <w:r w:rsidRPr="000F721A">
        <w:rPr>
          <w:rFonts w:ascii="Times New Roman" w:hAnsi="Times New Roman" w:cs="Times New Roman"/>
          <w:szCs w:val="24"/>
        </w:rPr>
        <w:t>.1.6 e 1</w:t>
      </w:r>
      <w:r w:rsidR="00C215DC">
        <w:rPr>
          <w:rFonts w:ascii="Times New Roman" w:hAnsi="Times New Roman" w:cs="Times New Roman"/>
          <w:szCs w:val="24"/>
        </w:rPr>
        <w:t>3</w:t>
      </w:r>
      <w:r w:rsidRPr="000F721A">
        <w:rPr>
          <w:rFonts w:ascii="Times New Roman" w:hAnsi="Times New Roman" w:cs="Times New Roman"/>
          <w:szCs w:val="24"/>
        </w:rPr>
        <w:t>.1.11, a multa será de 15% a 30% do valor do Contrato licitado;</w:t>
      </w:r>
    </w:p>
    <w:p w14:paraId="5A3A9B9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advertência,</w:t>
      </w:r>
      <w:r w:rsidRPr="000F721A">
        <w:rPr>
          <w:rFonts w:ascii="Times New Roman" w:hAnsi="Times New Roman" w:cs="Times New Roman"/>
          <w:spacing w:val="-10"/>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inidoneidade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para licitar ou contratar poderão ser aplicadas, cumulativamente ou não, à penalidade de multa</w:t>
      </w:r>
    </w:p>
    <w:p w14:paraId="156ECCBD" w14:textId="72B4F26B"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será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aplicada</w:t>
      </w:r>
      <w:r w:rsidRPr="000F721A">
        <w:rPr>
          <w:rFonts w:ascii="Times New Roman" w:hAnsi="Times New Roman" w:cs="Times New Roman"/>
          <w:spacing w:val="-8"/>
          <w:szCs w:val="24"/>
        </w:rPr>
        <w:t xml:space="preserve"> </w:t>
      </w:r>
      <w:r w:rsidRPr="000F721A">
        <w:rPr>
          <w:rFonts w:ascii="Times New Roman" w:hAnsi="Times New Roman" w:cs="Times New Roman"/>
          <w:szCs w:val="24"/>
        </w:rPr>
        <w:t>ao</w:t>
      </w:r>
      <w:r w:rsidRPr="000F721A">
        <w:rPr>
          <w:rFonts w:ascii="Times New Roman" w:hAnsi="Times New Roman" w:cs="Times New Roman"/>
          <w:spacing w:val="-11"/>
          <w:szCs w:val="24"/>
        </w:rPr>
        <w:t xml:space="preserve"> </w:t>
      </w:r>
      <w:r w:rsidRPr="000F721A">
        <w:rPr>
          <w:rFonts w:ascii="Times New Roman" w:hAnsi="Times New Roman" w:cs="Times New Roman"/>
          <w:szCs w:val="24"/>
        </w:rPr>
        <w:t>responsável</w:t>
      </w:r>
      <w:r w:rsidRPr="000F721A">
        <w:rPr>
          <w:rFonts w:ascii="Times New Roman" w:hAnsi="Times New Roman" w:cs="Times New Roman"/>
          <w:spacing w:val="-9"/>
          <w:szCs w:val="24"/>
        </w:rPr>
        <w:t xml:space="preserve"> </w:t>
      </w:r>
      <w:r w:rsidRPr="000F721A">
        <w:rPr>
          <w:rFonts w:ascii="Times New Roman" w:hAnsi="Times New Roman" w:cs="Times New Roman"/>
          <w:szCs w:val="24"/>
        </w:rPr>
        <w:t>em</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decorrência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 infrações administrativas relacionadas nos itens 1</w:t>
      </w:r>
      <w:r w:rsidR="00C215DC">
        <w:rPr>
          <w:rFonts w:ascii="Times New Roman" w:hAnsi="Times New Roman" w:cs="Times New Roman"/>
          <w:szCs w:val="24"/>
        </w:rPr>
        <w:t>3</w:t>
      </w:r>
      <w:r w:rsidRPr="000F721A">
        <w:rPr>
          <w:rFonts w:ascii="Times New Roman" w:hAnsi="Times New Roman" w:cs="Times New Roman"/>
          <w:szCs w:val="24"/>
        </w:rPr>
        <w:t>.1.1, 1</w:t>
      </w:r>
      <w:r w:rsidR="00C215DC">
        <w:rPr>
          <w:rFonts w:ascii="Times New Roman" w:hAnsi="Times New Roman" w:cs="Times New Roman"/>
          <w:szCs w:val="24"/>
        </w:rPr>
        <w:t>3</w:t>
      </w:r>
      <w:r w:rsidRPr="000F721A">
        <w:rPr>
          <w:rFonts w:ascii="Times New Roman" w:hAnsi="Times New Roman" w:cs="Times New Roman"/>
          <w:szCs w:val="24"/>
        </w:rPr>
        <w:t>.1.3 e 1</w:t>
      </w:r>
      <w:r w:rsidR="00C215DC">
        <w:rPr>
          <w:rFonts w:ascii="Times New Roman" w:hAnsi="Times New Roman" w:cs="Times New Roman"/>
          <w:szCs w:val="24"/>
        </w:rPr>
        <w:t>3</w:t>
      </w:r>
      <w:r w:rsidRPr="000F721A">
        <w:rPr>
          <w:rFonts w:ascii="Times New Roman" w:hAnsi="Times New Roman" w:cs="Times New Roman"/>
          <w:szCs w:val="24"/>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sz w:val="24"/>
          <w:szCs w:val="24"/>
        </w:rPr>
      </w:pPr>
      <w:r w:rsidRPr="000F721A">
        <w:rPr>
          <w:rFonts w:ascii="Times New Roman" w:hAnsi="Times New Roman" w:cs="Times New Roman"/>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0F721A">
        <w:rPr>
          <w:rFonts w:ascii="Times New Roman" w:hAnsi="Times New Roman" w:cs="Times New Roman"/>
          <w:spacing w:val="-6"/>
          <w:szCs w:val="24"/>
        </w:rPr>
        <w:t xml:space="preserve"> </w:t>
      </w:r>
      <w:r w:rsidRPr="000F721A">
        <w:rPr>
          <w:rFonts w:ascii="Times New Roman" w:hAnsi="Times New Roman" w:cs="Times New Roman"/>
          <w:szCs w:val="24"/>
        </w:rPr>
        <w:t>15</w:t>
      </w:r>
      <w:r w:rsidRPr="000F721A">
        <w:rPr>
          <w:rFonts w:ascii="Times New Roman" w:hAnsi="Times New Roman" w:cs="Times New Roman"/>
          <w:spacing w:val="-6"/>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4"/>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5"/>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4"/>
          <w:szCs w:val="24"/>
        </w:rPr>
        <w:t xml:space="preserve"> </w:t>
      </w:r>
      <w:r w:rsidRPr="000F721A">
        <w:rPr>
          <w:rFonts w:ascii="Times New Roman" w:hAnsi="Times New Roman" w:cs="Times New Roman"/>
          <w:szCs w:val="24"/>
        </w:rPr>
        <w:t>intimação,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defesa</w:t>
      </w:r>
      <w:r w:rsidRPr="000F721A">
        <w:rPr>
          <w:rFonts w:ascii="Times New Roman" w:hAnsi="Times New Roman" w:cs="Times New Roman"/>
          <w:spacing w:val="-4"/>
          <w:szCs w:val="24"/>
        </w:rPr>
        <w:t xml:space="preserve"> </w:t>
      </w:r>
      <w:r w:rsidRPr="000F721A">
        <w:rPr>
          <w:rFonts w:ascii="Times New Roman" w:hAnsi="Times New Roman" w:cs="Times New Roman"/>
          <w:szCs w:val="24"/>
        </w:rPr>
        <w:t>escrita</w:t>
      </w:r>
      <w:r w:rsidRPr="000F721A">
        <w:rPr>
          <w:rFonts w:ascii="Times New Roman" w:hAnsi="Times New Roman" w:cs="Times New Roman"/>
          <w:spacing w:val="-6"/>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especificar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as provas que pretenda produzir.</w:t>
      </w:r>
    </w:p>
    <w:p w14:paraId="70E6694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recurso no prazo de 15 (quinze) dias úteis da aplicação das sanções de advertência, multa e impedimento de licitar e contratar, contado da data da intimação, o qual será dirigido à autoridade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tiver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proferido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recorrida,</w:t>
      </w:r>
      <w:r w:rsidRPr="000F721A">
        <w:rPr>
          <w:rFonts w:ascii="Times New Roman" w:hAnsi="Times New Roman" w:cs="Times New Roman"/>
          <w:spacing w:val="-11"/>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2"/>
          <w:szCs w:val="24"/>
        </w:rPr>
        <w:t xml:space="preserve"> </w:t>
      </w:r>
      <w:r w:rsidRPr="000F721A">
        <w:rPr>
          <w:rFonts w:ascii="Times New Roman" w:hAnsi="Times New Roman" w:cs="Times New Roman"/>
          <w:szCs w:val="24"/>
        </w:rPr>
        <w:t>se</w:t>
      </w:r>
      <w:r w:rsidRPr="000F721A">
        <w:rPr>
          <w:rFonts w:ascii="Times New Roman" w:hAnsi="Times New Roman" w:cs="Times New Roman"/>
          <w:spacing w:val="-11"/>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reconsiderar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1"/>
          <w:szCs w:val="24"/>
        </w:rPr>
        <w:t xml:space="preserve"> </w:t>
      </w:r>
      <w:r w:rsidRPr="000F721A">
        <w:rPr>
          <w:rFonts w:ascii="Times New Roman" w:hAnsi="Times New Roman" w:cs="Times New Roman"/>
          <w:szCs w:val="24"/>
        </w:rPr>
        <w:t>5</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(cinco)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dias úteis,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encaminhará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recurso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motivação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superior,</w:t>
      </w:r>
      <w:r w:rsidRPr="000F721A">
        <w:rPr>
          <w:rFonts w:ascii="Times New Roman" w:hAnsi="Times New Roman" w:cs="Times New Roman"/>
          <w:spacing w:val="-13"/>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proferir</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decisão no prazo máximo de 20 (vinte) dias úteis, contado do recebimento dos autos.</w:t>
      </w:r>
    </w:p>
    <w:p w14:paraId="526212A6"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apresentação de pedido de</w:t>
      </w:r>
      <w:r w:rsidRPr="000F721A">
        <w:rPr>
          <w:rFonts w:ascii="Times New Roman" w:hAnsi="Times New Roman" w:cs="Times New Roman"/>
          <w:spacing w:val="-3"/>
          <w:szCs w:val="24"/>
        </w:rPr>
        <w:t xml:space="preserve"> </w:t>
      </w:r>
      <w:r w:rsidRPr="000F721A">
        <w:rPr>
          <w:rFonts w:ascii="Times New Roman" w:hAnsi="Times New Roman" w:cs="Times New Roman"/>
          <w:szCs w:val="24"/>
        </w:rPr>
        <w:t>reconsideração da</w:t>
      </w:r>
      <w:r w:rsidRPr="000F721A">
        <w:rPr>
          <w:rFonts w:ascii="Times New Roman" w:hAnsi="Times New Roman" w:cs="Times New Roman"/>
          <w:spacing w:val="-3"/>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da</w:t>
      </w:r>
      <w:r w:rsidRPr="000F721A">
        <w:rPr>
          <w:rFonts w:ascii="Times New Roman" w:hAnsi="Times New Roman" w:cs="Times New Roman"/>
          <w:spacing w:val="-2"/>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declaração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 xml:space="preserve">de </w:t>
      </w:r>
      <w:r w:rsidRPr="000F721A">
        <w:rPr>
          <w:rFonts w:ascii="Times New Roman" w:hAnsi="Times New Roman" w:cs="Times New Roman"/>
          <w:szCs w:val="24"/>
        </w:rPr>
        <w:lastRenderedPageBreak/>
        <w:t>inidoneidade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4"/>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no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15</w:t>
      </w:r>
      <w:r w:rsidRPr="000F721A">
        <w:rPr>
          <w:rFonts w:ascii="Times New Roman" w:hAnsi="Times New Roman" w:cs="Times New Roman"/>
          <w:spacing w:val="-7"/>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5"/>
          <w:szCs w:val="24"/>
        </w:rPr>
        <w:t xml:space="preserve"> </w:t>
      </w:r>
      <w:r w:rsidRPr="000F721A">
        <w:rPr>
          <w:rFonts w:ascii="Times New Roman" w:hAnsi="Times New Roman" w:cs="Times New Roman"/>
          <w:szCs w:val="24"/>
        </w:rPr>
        <w:t>intimação, e decidido no prazo máximo de 20 (vinte) dias úteis, contado do seu recebimento.</w:t>
      </w:r>
    </w:p>
    <w:p w14:paraId="17725155"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recurso e o pedido de reconsideração terão efeito suspensivo do ato ou da decisão recorrida até que sobrevenha decisão final da autoridade competente.</w:t>
      </w:r>
    </w:p>
    <w:p w14:paraId="17A6FA5B"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
          <w:szCs w:val="24"/>
        </w:rPr>
        <w:t xml:space="preserve"> </w:t>
      </w:r>
      <w:r w:rsidRPr="000F721A">
        <w:rPr>
          <w:rFonts w:ascii="Times New Roman" w:hAnsi="Times New Roman" w:cs="Times New Roman"/>
          <w:szCs w:val="24"/>
        </w:rPr>
        <w:t>neste Edital</w:t>
      </w:r>
      <w:r w:rsidRPr="000F721A">
        <w:rPr>
          <w:rFonts w:ascii="Times New Roman" w:hAnsi="Times New Roman" w:cs="Times New Roman"/>
          <w:spacing w:val="-3"/>
          <w:szCs w:val="24"/>
        </w:rPr>
        <w:t xml:space="preserve"> </w:t>
      </w:r>
      <w:r w:rsidRPr="000F721A">
        <w:rPr>
          <w:rFonts w:ascii="Times New Roman" w:hAnsi="Times New Roman" w:cs="Times New Roman"/>
          <w:szCs w:val="24"/>
        </w:rPr>
        <w:t>não exclui, em hipótese alguma,</w:t>
      </w:r>
      <w:r w:rsidRPr="000F721A">
        <w:rPr>
          <w:rFonts w:ascii="Times New Roman" w:hAnsi="Times New Roman" w:cs="Times New Roman"/>
          <w:spacing w:val="-2"/>
          <w:szCs w:val="24"/>
        </w:rPr>
        <w:t xml:space="preserve"> </w:t>
      </w: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obrigação de reparação integral dos danos causados</w:t>
      </w:r>
    </w:p>
    <w:p w14:paraId="7BDF2BA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0B1927"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0F721A" w:rsidRDefault="00BA0AC3" w:rsidP="000F721A">
      <w:pPr>
        <w:pStyle w:val="Ttulo2"/>
        <w:numPr>
          <w:ilvl w:val="0"/>
          <w:numId w:val="3"/>
        </w:numPr>
        <w:tabs>
          <w:tab w:val="left" w:pos="4079"/>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RECURSOS</w:t>
      </w:r>
    </w:p>
    <w:p w14:paraId="5BBCE4D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925BDC"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78A436C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0F721A">
        <w:rPr>
          <w:rFonts w:ascii="Times New Roman" w:hAnsi="Times New Roman" w:cs="Times New Roman"/>
          <w:spacing w:val="-2"/>
          <w:szCs w:val="24"/>
        </w:rPr>
        <w:t>legal.</w:t>
      </w:r>
    </w:p>
    <w:p w14:paraId="4ED6DB0B" w14:textId="5D6D1735"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tempo máximo para manifestação da intenção de recurso será de </w:t>
      </w:r>
      <w:r w:rsidRPr="006B24F9">
        <w:rPr>
          <w:rFonts w:ascii="Times New Roman" w:hAnsi="Times New Roman" w:cs="Times New Roman"/>
          <w:szCs w:val="24"/>
          <w:highlight w:val="yellow"/>
        </w:rPr>
        <w:t>30 minutos,</w:t>
      </w:r>
      <w:r w:rsidRPr="000F721A">
        <w:rPr>
          <w:rFonts w:ascii="Times New Roman" w:hAnsi="Times New Roman" w:cs="Times New Roman"/>
          <w:szCs w:val="24"/>
        </w:rPr>
        <w:t xml:space="preserve"> podendo o pregoeiro dar provimento ou negar o mesmo, motivadamente</w:t>
      </w:r>
      <w:r w:rsidR="006B24F9">
        <w:rPr>
          <w:rFonts w:ascii="Times New Roman" w:hAnsi="Times New Roman" w:cs="Times New Roman"/>
          <w:szCs w:val="24"/>
        </w:rPr>
        <w:t>.</w:t>
      </w:r>
    </w:p>
    <w:p w14:paraId="239E11F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responsabilizará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contrarrazões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endereçadas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outras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formas ou outros endereços eletrônicos, e que, por isso, sejam intempestivas ou não sejam recebidas.</w:t>
      </w:r>
    </w:p>
    <w:p w14:paraId="0224B3F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falta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manifestação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1"/>
          <w:szCs w:val="24"/>
        </w:rPr>
        <w:t xml:space="preserve"> </w:t>
      </w:r>
      <w:r w:rsidRPr="000F721A">
        <w:rPr>
          <w:rFonts w:ascii="Times New Roman" w:hAnsi="Times New Roman" w:cs="Times New Roman"/>
          <w:szCs w:val="24"/>
        </w:rPr>
        <w:t>estabelecido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autoriza</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adjudicar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objeto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 xml:space="preserve">licitante </w:t>
      </w:r>
      <w:r w:rsidRPr="000F721A">
        <w:rPr>
          <w:rFonts w:ascii="Times New Roman" w:hAnsi="Times New Roman" w:cs="Times New Roman"/>
          <w:spacing w:val="-2"/>
          <w:szCs w:val="24"/>
        </w:rPr>
        <w:t>vencedora.</w:t>
      </w:r>
    </w:p>
    <w:p w14:paraId="5519904E"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examinará a intenção de recurso, aceitando-a ou rejeitando-a, motivadamente, exercendo, para tanto, seu poder direito de juízo de admissibilidade.</w:t>
      </w:r>
    </w:p>
    <w:p w14:paraId="50C1DE4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do disposto no §</w:t>
      </w:r>
      <w:r w:rsidRPr="000F721A">
        <w:rPr>
          <w:rFonts w:ascii="Times New Roman" w:hAnsi="Times New Roman" w:cs="Times New Roman"/>
          <w:spacing w:val="-1"/>
          <w:szCs w:val="24"/>
        </w:rPr>
        <w:t xml:space="preserve"> </w:t>
      </w:r>
      <w:r w:rsidRPr="000F721A">
        <w:rPr>
          <w:rFonts w:ascii="Times New Roman" w:hAnsi="Times New Roman" w:cs="Times New Roman"/>
          <w:szCs w:val="24"/>
        </w:rPr>
        <w:t>5º do artigo 165</w:t>
      </w:r>
      <w:r w:rsidRPr="000F721A">
        <w:rPr>
          <w:rFonts w:ascii="Times New Roman" w:hAnsi="Times New Roman" w:cs="Times New Roman"/>
          <w:spacing w:val="-1"/>
          <w:szCs w:val="24"/>
        </w:rPr>
        <w:t xml:space="preserve"> </w:t>
      </w:r>
      <w:r w:rsidRPr="000F721A">
        <w:rPr>
          <w:rFonts w:ascii="Times New Roman" w:hAnsi="Times New Roman" w:cs="Times New Roman"/>
          <w:szCs w:val="24"/>
        </w:rPr>
        <w:t>da</w:t>
      </w:r>
      <w:r w:rsidRPr="000F721A">
        <w:rPr>
          <w:rFonts w:ascii="Times New Roman" w:hAnsi="Times New Roman" w:cs="Times New Roman"/>
          <w:spacing w:val="-1"/>
          <w:szCs w:val="24"/>
        </w:rPr>
        <w:t xml:space="preserve"> </w:t>
      </w:r>
      <w:r w:rsidRPr="000F721A">
        <w:rPr>
          <w:rFonts w:ascii="Times New Roman" w:hAnsi="Times New Roman" w:cs="Times New Roman"/>
          <w:szCs w:val="24"/>
        </w:rPr>
        <w:t>Lei</w:t>
      </w:r>
      <w:r w:rsidRPr="000F721A">
        <w:rPr>
          <w:rFonts w:ascii="Times New Roman" w:hAnsi="Times New Roman" w:cs="Times New Roman"/>
          <w:spacing w:val="-2"/>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2"/>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fica </w:t>
      </w:r>
      <w:r w:rsidR="0069656B" w:rsidRPr="000F721A">
        <w:rPr>
          <w:rFonts w:ascii="Times New Roman" w:hAnsi="Times New Roman" w:cs="Times New Roman"/>
          <w:szCs w:val="24"/>
        </w:rPr>
        <w:t>à</w:t>
      </w:r>
      <w:r w:rsidRPr="000F721A">
        <w:rPr>
          <w:rFonts w:ascii="Times New Roman" w:hAnsi="Times New Roman" w:cs="Times New Roman"/>
          <w:szCs w:val="24"/>
        </w:rPr>
        <w:t xml:space="preserve"> vista dos autos franqueada ao licitante tão somente dos elementos indispensáveis à defesa de seu interesse.</w:t>
      </w:r>
    </w:p>
    <w:p w14:paraId="39424B7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 intenções de recurso não admitidas ou rejeitados pelo pregoeiro serão apreciados pela autoridade competente.</w:t>
      </w:r>
    </w:p>
    <w:p w14:paraId="3F56DE11"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acolhimento do recurso implicará a invalidação apenas dos atos insuscetíveis de </w:t>
      </w:r>
      <w:r w:rsidRPr="000F721A">
        <w:rPr>
          <w:rFonts w:ascii="Times New Roman" w:hAnsi="Times New Roman" w:cs="Times New Roman"/>
          <w:spacing w:val="-2"/>
          <w:szCs w:val="24"/>
        </w:rPr>
        <w:t>aproveitamento.</w:t>
      </w:r>
    </w:p>
    <w:p w14:paraId="0291FBFC"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recursos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reconsideração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terá</w:t>
      </w:r>
      <w:r w:rsidRPr="000F721A">
        <w:rPr>
          <w:rFonts w:ascii="Times New Roman" w:hAnsi="Times New Roman" w:cs="Times New Roman"/>
          <w:spacing w:val="-7"/>
          <w:szCs w:val="24"/>
        </w:rPr>
        <w:t xml:space="preserve"> </w:t>
      </w:r>
      <w:r w:rsidRPr="000F721A">
        <w:rPr>
          <w:rFonts w:ascii="Times New Roman" w:hAnsi="Times New Roman" w:cs="Times New Roman"/>
          <w:szCs w:val="24"/>
        </w:rPr>
        <w:t>efeito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suspensivo.</w:t>
      </w:r>
    </w:p>
    <w:p w14:paraId="357CA2CD" w14:textId="77777777" w:rsidR="000D06DB" w:rsidRDefault="00BA0AC3">
      <w:pPr>
        <w:pStyle w:val="Corpodetexto"/>
        <w:spacing w:before="43"/>
        <w:ind w:left="0"/>
        <w:jc w:val="left"/>
      </w:pPr>
      <w:r>
        <w:rPr>
          <w:noProof/>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22AF23"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0F721A" w:rsidRDefault="00BA0AC3" w:rsidP="000F721A">
      <w:pPr>
        <w:pStyle w:val="Ttulo2"/>
        <w:numPr>
          <w:ilvl w:val="0"/>
          <w:numId w:val="3"/>
        </w:numPr>
        <w:tabs>
          <w:tab w:val="left" w:pos="402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IMPUGNAÇÃO</w:t>
      </w:r>
    </w:p>
    <w:p w14:paraId="51EBA34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650894"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57E4294B" w14:textId="431E2132"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Qualquer pessoa é parte legítima para impugnar este Edital por irregularidade na aplicação da Lei</w:t>
      </w:r>
      <w:r w:rsidRPr="000F721A">
        <w:rPr>
          <w:rFonts w:ascii="Times New Roman" w:hAnsi="Times New Roman" w:cs="Times New Roman"/>
          <w:spacing w:val="-14"/>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2"/>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devendo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protocolar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3</w:t>
      </w:r>
      <w:r w:rsidRPr="000F721A">
        <w:rPr>
          <w:rFonts w:ascii="Times New Roman" w:hAnsi="Times New Roman" w:cs="Times New Roman"/>
          <w:spacing w:val="-14"/>
          <w:szCs w:val="24"/>
        </w:rPr>
        <w:t xml:space="preserve"> </w:t>
      </w:r>
      <w:r w:rsidRPr="000F721A">
        <w:rPr>
          <w:rFonts w:ascii="Times New Roman" w:hAnsi="Times New Roman" w:cs="Times New Roman"/>
          <w:szCs w:val="24"/>
        </w:rPr>
        <w:t>(</w:t>
      </w:r>
      <w:r w:rsidR="00D07B13">
        <w:rPr>
          <w:rFonts w:ascii="Times New Roman" w:hAnsi="Times New Roman" w:cs="Times New Roman"/>
          <w:szCs w:val="24"/>
        </w:rPr>
        <w:t>três</w:t>
      </w:r>
      <w:r w:rsidRPr="000F721A">
        <w:rPr>
          <w:rFonts w:ascii="Times New Roman" w:hAnsi="Times New Roman" w:cs="Times New Roman"/>
          <w:szCs w:val="24"/>
        </w:rPr>
        <w:t>)</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12"/>
          <w:szCs w:val="24"/>
        </w:rPr>
        <w:t xml:space="preserve"> </w:t>
      </w:r>
      <w:r w:rsidRPr="000F721A">
        <w:rPr>
          <w:rFonts w:ascii="Times New Roman" w:hAnsi="Times New Roman" w:cs="Times New Roman"/>
          <w:szCs w:val="24"/>
        </w:rPr>
        <w:t>antes</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abertura do certame.</w:t>
      </w:r>
    </w:p>
    <w:p w14:paraId="6711132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Decairá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impugnar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Edital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3"/>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 xml:space="preserve">licitante </w:t>
      </w:r>
      <w:r w:rsidRPr="000F721A">
        <w:rPr>
          <w:rFonts w:ascii="Times New Roman" w:hAnsi="Times New Roman" w:cs="Times New Roman"/>
          <w:szCs w:val="24"/>
        </w:rPr>
        <w:lastRenderedPageBreak/>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fizer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terceiro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dia</w:t>
      </w:r>
      <w:r w:rsidRPr="000F721A">
        <w:rPr>
          <w:rFonts w:ascii="Times New Roman" w:hAnsi="Times New Roman" w:cs="Times New Roman"/>
          <w:spacing w:val="-12"/>
          <w:szCs w:val="24"/>
        </w:rPr>
        <w:t xml:space="preserve"> </w:t>
      </w:r>
      <w:r w:rsidRPr="000F721A">
        <w:rPr>
          <w:rFonts w:ascii="Times New Roman" w:hAnsi="Times New Roman" w:cs="Times New Roman"/>
          <w:szCs w:val="24"/>
        </w:rPr>
        <w:t>útil</w:t>
      </w:r>
      <w:r w:rsidRPr="000F721A">
        <w:rPr>
          <w:rFonts w:ascii="Times New Roman" w:hAnsi="Times New Roman" w:cs="Times New Roman"/>
          <w:spacing w:val="-14"/>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anteceder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realização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certame,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falhas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3"/>
          <w:szCs w:val="24"/>
        </w:rPr>
        <w:t xml:space="preserve"> </w:t>
      </w:r>
      <w:r w:rsidRPr="000F721A">
        <w:rPr>
          <w:rFonts w:ascii="Times New Roman" w:hAnsi="Times New Roman" w:cs="Times New Roman"/>
          <w:szCs w:val="24"/>
        </w:rPr>
        <w:t>irregularidades que viciariam esse Edital, hipótese em que tal comunicação não terá efeito de recurso</w:t>
      </w:r>
    </w:p>
    <w:p w14:paraId="151901D6" w14:textId="77777777" w:rsidR="000D06DB" w:rsidRPr="000F721A" w:rsidRDefault="00BA0AC3" w:rsidP="00DC7C84">
      <w:pPr>
        <w:pStyle w:val="PargrafodaLista"/>
        <w:numPr>
          <w:ilvl w:val="2"/>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Resposta à impugnação ou ao pedido de esclarecimento será divulgado em sítio eletrônico oficial no prazo de até 3 (três) dias úteis, limitado ao último dia útil anterior à data da abertura do </w:t>
      </w:r>
      <w:r w:rsidRPr="000F721A">
        <w:rPr>
          <w:rFonts w:ascii="Times New Roman" w:hAnsi="Times New Roman" w:cs="Times New Roman"/>
          <w:spacing w:val="-2"/>
          <w:szCs w:val="24"/>
        </w:rPr>
        <w:t>certame.</w:t>
      </w:r>
    </w:p>
    <w:p w14:paraId="6465D67B"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2145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petição deverá ser assinada pelo cidadão ou pela licitante, acompanhada de cópia de seu documento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identificação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CPF,</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representante</w:t>
      </w:r>
      <w:r w:rsidRPr="000F721A">
        <w:rPr>
          <w:rFonts w:ascii="Times New Roman" w:hAnsi="Times New Roman" w:cs="Times New Roman"/>
          <w:spacing w:val="-3"/>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credenciado,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indicação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sua razão social, número do CNPJ e endereço, do documento de identificação e CPF do signatário e comprovante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poder</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representação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7"/>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6"/>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sócio;</w:t>
      </w:r>
      <w:r w:rsidRPr="000F721A">
        <w:rPr>
          <w:rFonts w:ascii="Times New Roman" w:hAnsi="Times New Roman" w:cs="Times New Roman"/>
          <w:spacing w:val="-6"/>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8"/>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procuração, se procurador; somente procuração, se pública).</w:t>
      </w:r>
    </w:p>
    <w:p w14:paraId="4931FC8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município não se responsabilizará por impugnações endereçadas por outras formas e caso não tenha</w:t>
      </w:r>
      <w:r w:rsidRPr="000F721A">
        <w:rPr>
          <w:rFonts w:ascii="Times New Roman" w:hAnsi="Times New Roman" w:cs="Times New Roman"/>
          <w:spacing w:val="-2"/>
          <w:szCs w:val="24"/>
        </w:rPr>
        <w:t xml:space="preserve"> </w:t>
      </w:r>
      <w:r w:rsidRPr="000F721A">
        <w:rPr>
          <w:rFonts w:ascii="Times New Roman" w:hAnsi="Times New Roman" w:cs="Times New Roman"/>
          <w:szCs w:val="24"/>
        </w:rPr>
        <w:t>sido acusado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recebimento</w:t>
      </w:r>
      <w:r w:rsidRPr="000F721A">
        <w:rPr>
          <w:rFonts w:ascii="Times New Roman" w:hAnsi="Times New Roman" w:cs="Times New Roman"/>
          <w:spacing w:val="-1"/>
          <w:szCs w:val="24"/>
        </w:rPr>
        <w:t xml:space="preserve"> </w:t>
      </w:r>
      <w:r w:rsidRPr="000F721A">
        <w:rPr>
          <w:rFonts w:ascii="Times New Roman" w:hAnsi="Times New Roman" w:cs="Times New Roman"/>
          <w:szCs w:val="24"/>
        </w:rPr>
        <w:t>pelo Pregoeiro, e</w:t>
      </w:r>
      <w:r w:rsidRPr="000F721A">
        <w:rPr>
          <w:rFonts w:ascii="Times New Roman" w:hAnsi="Times New Roman" w:cs="Times New Roman"/>
          <w:spacing w:val="-1"/>
          <w:szCs w:val="24"/>
        </w:rPr>
        <w:t xml:space="preserve"> </w:t>
      </w:r>
      <w:r w:rsidRPr="000F721A">
        <w:rPr>
          <w:rFonts w:ascii="Times New Roman" w:hAnsi="Times New Roman" w:cs="Times New Roman"/>
          <w:szCs w:val="24"/>
        </w:rPr>
        <w:t>que, por isso,</w:t>
      </w:r>
      <w:r w:rsidRPr="000F721A">
        <w:rPr>
          <w:rFonts w:ascii="Times New Roman" w:hAnsi="Times New Roman" w:cs="Times New Roman"/>
          <w:spacing w:val="-1"/>
          <w:szCs w:val="24"/>
        </w:rPr>
        <w:t xml:space="preserve"> </w:t>
      </w:r>
      <w:r w:rsidRPr="000F721A">
        <w:rPr>
          <w:rFonts w:ascii="Times New Roman" w:hAnsi="Times New Roman" w:cs="Times New Roman"/>
          <w:szCs w:val="24"/>
        </w:rPr>
        <w:t>sejam intempestivas.</w:t>
      </w:r>
      <w:r w:rsidRPr="000F721A">
        <w:rPr>
          <w:rFonts w:ascii="Times New Roman" w:hAnsi="Times New Roman" w:cs="Times New Roman"/>
          <w:spacing w:val="-1"/>
          <w:szCs w:val="24"/>
        </w:rPr>
        <w:t xml:space="preserve"> </w:t>
      </w:r>
      <w:r w:rsidRPr="000F721A">
        <w:rPr>
          <w:rFonts w:ascii="Times New Roman" w:hAnsi="Times New Roman" w:cs="Times New Roman"/>
          <w:szCs w:val="24"/>
        </w:rPr>
        <w:t>Acolhida a impugnação, será designada nova data para a realização do certame, exceto quando, inquestionavelmente, a alteração não afetar a formulação das propostas.</w:t>
      </w:r>
    </w:p>
    <w:p w14:paraId="1DB2B5F8" w14:textId="72814F7C"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Os autos do processo permanecerão com vistas franqueadas aos interessados na sala da Comissão de Licitação, a </w:t>
      </w:r>
      <w:r w:rsidR="0069656B">
        <w:rPr>
          <w:rFonts w:ascii="Times New Roman" w:hAnsi="Times New Roman" w:cs="Times New Roman"/>
          <w:szCs w:val="24"/>
        </w:rPr>
        <w:t>r</w:t>
      </w:r>
      <w:r w:rsidR="00B14906">
        <w:rPr>
          <w:rFonts w:ascii="Times New Roman" w:hAnsi="Times New Roman" w:cs="Times New Roman"/>
          <w:szCs w:val="24"/>
        </w:rPr>
        <w:t xml:space="preserve">ua Plautino Soares, </w:t>
      </w:r>
      <w:r w:rsidR="00501AD1" w:rsidRPr="000F721A">
        <w:rPr>
          <w:rFonts w:ascii="Times New Roman" w:hAnsi="Times New Roman" w:cs="Times New Roman"/>
          <w:szCs w:val="24"/>
        </w:rPr>
        <w:t>nº 100, centro, Tarumirim-MG</w:t>
      </w:r>
      <w:r w:rsidRPr="000F721A">
        <w:rPr>
          <w:rFonts w:ascii="Times New Roman" w:hAnsi="Times New Roman" w:cs="Times New Roman"/>
          <w:szCs w:val="24"/>
        </w:rPr>
        <w:t>.</w:t>
      </w:r>
    </w:p>
    <w:p w14:paraId="6BFBB18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27F90"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0F721A" w:rsidRDefault="00BA0AC3" w:rsidP="000F721A">
      <w:pPr>
        <w:pStyle w:val="Ttulo2"/>
        <w:numPr>
          <w:ilvl w:val="0"/>
          <w:numId w:val="3"/>
        </w:numPr>
        <w:tabs>
          <w:tab w:val="left" w:pos="30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10"/>
          <w:sz w:val="24"/>
          <w:szCs w:val="24"/>
        </w:rPr>
        <w:t xml:space="preserve"> </w:t>
      </w:r>
      <w:r w:rsidRPr="000F721A">
        <w:rPr>
          <w:rFonts w:ascii="Times New Roman" w:hAnsi="Times New Roman" w:cs="Times New Roman"/>
          <w:sz w:val="24"/>
          <w:szCs w:val="24"/>
        </w:rPr>
        <w:t>ADJUDICAÇÃO</w:t>
      </w:r>
      <w:r w:rsidRPr="000F721A">
        <w:rPr>
          <w:rFonts w:ascii="Times New Roman" w:hAnsi="Times New Roman" w:cs="Times New Roman"/>
          <w:spacing w:val="-5"/>
          <w:sz w:val="24"/>
          <w:szCs w:val="24"/>
        </w:rPr>
        <w:t xml:space="preserve"> </w:t>
      </w:r>
      <w:r w:rsidRPr="000F721A">
        <w:rPr>
          <w:rFonts w:ascii="Times New Roman" w:hAnsi="Times New Roman" w:cs="Times New Roman"/>
          <w:sz w:val="24"/>
          <w:szCs w:val="24"/>
        </w:rPr>
        <w:t>E</w:t>
      </w:r>
      <w:r w:rsidRPr="000F721A">
        <w:rPr>
          <w:rFonts w:ascii="Times New Roman" w:hAnsi="Times New Roman" w:cs="Times New Roman"/>
          <w:spacing w:val="-6"/>
          <w:sz w:val="24"/>
          <w:szCs w:val="24"/>
        </w:rPr>
        <w:t xml:space="preserve"> </w:t>
      </w:r>
      <w:r w:rsidRPr="000F721A">
        <w:rPr>
          <w:rFonts w:ascii="Times New Roman" w:hAnsi="Times New Roman" w:cs="Times New Roman"/>
          <w:spacing w:val="-2"/>
          <w:sz w:val="24"/>
          <w:szCs w:val="24"/>
        </w:rPr>
        <w:t>HOMOLOGAÇÃO</w:t>
      </w:r>
    </w:p>
    <w:p w14:paraId="06FA7DE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7B5E97"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52BD879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objeto será adjudicado e homologado pela autoridade máxima do órgão às licitantes vencedoras dos lotes ou itens, salvo quando houver recurso, hipótese em que a adjudicação será efetuada quando decisão da peça jurídica</w:t>
      </w:r>
    </w:p>
    <w:p w14:paraId="4C08C424"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Depois de homologado o resultado deste Pregão, a licitante vencedora será convocada para retirar a nota de empenho, assinar o instrumento de Contrato ou Ata de Registro de Preços dentro do prazo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6B24F9">
        <w:rPr>
          <w:rFonts w:ascii="Times New Roman" w:hAnsi="Times New Roman" w:cs="Times New Roman"/>
          <w:szCs w:val="24"/>
          <w:highlight w:val="yellow"/>
        </w:rPr>
        <w:t>10</w:t>
      </w:r>
      <w:r w:rsidRPr="006B24F9">
        <w:rPr>
          <w:rFonts w:ascii="Times New Roman" w:hAnsi="Times New Roman" w:cs="Times New Roman"/>
          <w:spacing w:val="-7"/>
          <w:szCs w:val="24"/>
          <w:highlight w:val="yellow"/>
        </w:rPr>
        <w:t xml:space="preserve"> </w:t>
      </w:r>
      <w:r w:rsidRPr="006B24F9">
        <w:rPr>
          <w:rFonts w:ascii="Times New Roman" w:hAnsi="Times New Roman" w:cs="Times New Roman"/>
          <w:szCs w:val="24"/>
          <w:highlight w:val="yellow"/>
        </w:rPr>
        <w:t>(dez)</w:t>
      </w:r>
      <w:r w:rsidRPr="006B24F9">
        <w:rPr>
          <w:rFonts w:ascii="Times New Roman" w:hAnsi="Times New Roman" w:cs="Times New Roman"/>
          <w:spacing w:val="-6"/>
          <w:szCs w:val="24"/>
          <w:highlight w:val="yellow"/>
        </w:rPr>
        <w:t xml:space="preserve"> </w:t>
      </w:r>
      <w:r w:rsidRPr="006B24F9">
        <w:rPr>
          <w:rFonts w:ascii="Times New Roman" w:hAnsi="Times New Roman" w:cs="Times New Roman"/>
          <w:szCs w:val="24"/>
          <w:highlight w:val="yellow"/>
        </w:rPr>
        <w:t>dias</w:t>
      </w:r>
      <w:r w:rsidRPr="000F721A">
        <w:rPr>
          <w:rFonts w:ascii="Times New Roman" w:hAnsi="Times New Roman" w:cs="Times New Roman"/>
          <w:szCs w:val="24"/>
        </w:rPr>
        <w:t>,</w:t>
      </w:r>
      <w:r w:rsidRPr="000F721A">
        <w:rPr>
          <w:rFonts w:ascii="Times New Roman" w:hAnsi="Times New Roman" w:cs="Times New Roman"/>
          <w:spacing w:val="-6"/>
          <w:szCs w:val="24"/>
        </w:rPr>
        <w:t xml:space="preserve"> </w:t>
      </w:r>
      <w:r w:rsidRPr="000F721A">
        <w:rPr>
          <w:rFonts w:ascii="Times New Roman" w:hAnsi="Times New Roman" w:cs="Times New Roman"/>
          <w:szCs w:val="24"/>
        </w:rPr>
        <w:t>sob</w:t>
      </w:r>
      <w:r w:rsidRPr="000F721A">
        <w:rPr>
          <w:rFonts w:ascii="Times New Roman" w:hAnsi="Times New Roman" w:cs="Times New Roman"/>
          <w:spacing w:val="-5"/>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decair</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à</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sem</w:t>
      </w:r>
      <w:r w:rsidRPr="000F721A">
        <w:rPr>
          <w:rFonts w:ascii="Times New Roman" w:hAnsi="Times New Roman" w:cs="Times New Roman"/>
          <w:spacing w:val="-2"/>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das</w:t>
      </w:r>
      <w:r w:rsidRPr="000F721A">
        <w:rPr>
          <w:rFonts w:ascii="Times New Roman" w:hAnsi="Times New Roman" w:cs="Times New Roman"/>
          <w:spacing w:val="-6"/>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previstas neste Edital.</w:t>
      </w:r>
    </w:p>
    <w:p w14:paraId="3C45E783" w14:textId="148F725E" w:rsidR="00DC7C84"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DC7C84">
        <w:rPr>
          <w:rFonts w:ascii="Times New Roman" w:hAnsi="Times New Roman" w:cs="Times New Roman"/>
          <w:spacing w:val="-2"/>
          <w:szCs w:val="24"/>
        </w:rPr>
        <w:t>Administração.</w:t>
      </w:r>
    </w:p>
    <w:p w14:paraId="0C38E2F4"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3DC0D7"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0F721A" w:rsidRDefault="00BA0AC3" w:rsidP="000F721A">
      <w:pPr>
        <w:pStyle w:val="Ttulo2"/>
        <w:numPr>
          <w:ilvl w:val="0"/>
          <w:numId w:val="3"/>
        </w:numPr>
        <w:tabs>
          <w:tab w:val="left" w:pos="313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8"/>
          <w:sz w:val="24"/>
          <w:szCs w:val="24"/>
        </w:rPr>
        <w:t xml:space="preserve"> </w:t>
      </w:r>
      <w:r w:rsidRPr="000F721A">
        <w:rPr>
          <w:rFonts w:ascii="Times New Roman" w:hAnsi="Times New Roman" w:cs="Times New Roman"/>
          <w:sz w:val="24"/>
          <w:szCs w:val="24"/>
        </w:rPr>
        <w:t>EXECUÇÃO</w:t>
      </w:r>
      <w:r w:rsidRPr="000F721A">
        <w:rPr>
          <w:rFonts w:ascii="Times New Roman" w:hAnsi="Times New Roman" w:cs="Times New Roman"/>
          <w:spacing w:val="-6"/>
          <w:sz w:val="24"/>
          <w:szCs w:val="24"/>
        </w:rPr>
        <w:t xml:space="preserve"> </w:t>
      </w:r>
      <w:r w:rsidRPr="000F721A">
        <w:rPr>
          <w:rFonts w:ascii="Times New Roman" w:hAnsi="Times New Roman" w:cs="Times New Roman"/>
          <w:sz w:val="24"/>
          <w:szCs w:val="24"/>
        </w:rPr>
        <w:t>DO</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FORNECIMENTO</w:t>
      </w:r>
    </w:p>
    <w:p w14:paraId="02BA8941" w14:textId="77777777" w:rsidR="000D06DB" w:rsidRDefault="00BA0AC3" w:rsidP="00DC7C84">
      <w:pPr>
        <w:pStyle w:val="Corpodetexto"/>
        <w:spacing w:line="360" w:lineRule="auto"/>
        <w:ind w:left="142" w:right="142"/>
        <w:rPr>
          <w:rFonts w:ascii="Arial"/>
          <w:sz w:val="2"/>
        </w:rPr>
      </w:pPr>
      <w:r>
        <w:rPr>
          <w:rFonts w:ascii="Arial"/>
          <w:noProof/>
          <w:sz w:val="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8B7EB8"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4930333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fornecimento que compreende o objeto deste Edital será eventualmente executado pela Administração durante a vigência da ata de “Registro de Preços”.</w:t>
      </w:r>
    </w:p>
    <w:p w14:paraId="736179E2" w14:textId="7CBEE059" w:rsidR="000F721A" w:rsidRPr="00B14906" w:rsidRDefault="00BA0AC3" w:rsidP="00D07B13">
      <w:pPr>
        <w:pStyle w:val="PargrafodaLista"/>
        <w:numPr>
          <w:ilvl w:val="1"/>
          <w:numId w:val="3"/>
        </w:numPr>
        <w:tabs>
          <w:tab w:val="left" w:pos="622"/>
        </w:tabs>
        <w:spacing w:line="360" w:lineRule="auto"/>
        <w:ind w:left="142" w:right="142" w:firstLine="0"/>
      </w:pPr>
      <w:r w:rsidRPr="00D07B13">
        <w:rPr>
          <w:rFonts w:ascii="Times New Roman" w:hAnsi="Times New Roman" w:cs="Times New Roman"/>
          <w:szCs w:val="24"/>
        </w:rPr>
        <w:t xml:space="preserve">Os licitantes deverão ter atenção quanto ao </w:t>
      </w:r>
      <w:r w:rsidR="00D07B13" w:rsidRPr="00D07B13">
        <w:rPr>
          <w:rFonts w:ascii="Times New Roman" w:hAnsi="Times New Roman" w:cs="Times New Roman"/>
          <w:szCs w:val="24"/>
        </w:rPr>
        <w:t xml:space="preserve">prazo de entrega dos itens deverá ser imediato ou em até 15 (quinze) dias </w:t>
      </w:r>
      <w:r w:rsidR="003C4776">
        <w:rPr>
          <w:rFonts w:ascii="Times New Roman" w:hAnsi="Times New Roman" w:cs="Times New Roman"/>
          <w:szCs w:val="24"/>
        </w:rPr>
        <w:t>uteis</w:t>
      </w:r>
      <w:r w:rsidR="00D07B13" w:rsidRPr="00D07B13">
        <w:rPr>
          <w:rFonts w:ascii="Times New Roman" w:hAnsi="Times New Roman" w:cs="Times New Roman"/>
          <w:szCs w:val="24"/>
        </w:rPr>
        <w:t>, contados a partir do recebimento da ordem de fornecimento, considerando a natureza perecível dos serviços, devendo a contratada observar rigorosamente os prazos estabelecidos</w:t>
      </w:r>
      <w:r w:rsidRPr="00D07B13">
        <w:rPr>
          <w:rFonts w:ascii="Times New Roman" w:hAnsi="Times New Roman" w:cs="Times New Roman"/>
          <w:szCs w:val="24"/>
        </w:rPr>
        <w:t>,</w:t>
      </w:r>
      <w:r w:rsidRPr="00D07B13">
        <w:rPr>
          <w:rFonts w:ascii="Times New Roman" w:hAnsi="Times New Roman" w:cs="Times New Roman"/>
          <w:spacing w:val="-9"/>
          <w:szCs w:val="24"/>
        </w:rPr>
        <w:t xml:space="preserve"> </w:t>
      </w:r>
      <w:r w:rsidRPr="00D07B13">
        <w:rPr>
          <w:rFonts w:ascii="Times New Roman" w:hAnsi="Times New Roman" w:cs="Times New Roman"/>
          <w:szCs w:val="24"/>
        </w:rPr>
        <w:t>uma</w:t>
      </w:r>
      <w:r w:rsidRPr="00D07B13">
        <w:rPr>
          <w:rFonts w:ascii="Times New Roman" w:hAnsi="Times New Roman" w:cs="Times New Roman"/>
          <w:spacing w:val="-11"/>
          <w:szCs w:val="24"/>
        </w:rPr>
        <w:t xml:space="preserve"> </w:t>
      </w:r>
      <w:r w:rsidRPr="00D07B13">
        <w:rPr>
          <w:rFonts w:ascii="Times New Roman" w:hAnsi="Times New Roman" w:cs="Times New Roman"/>
          <w:szCs w:val="24"/>
        </w:rPr>
        <w:t>vez</w:t>
      </w:r>
      <w:r w:rsidRPr="00D07B13">
        <w:rPr>
          <w:rFonts w:ascii="Times New Roman" w:hAnsi="Times New Roman" w:cs="Times New Roman"/>
          <w:spacing w:val="-12"/>
          <w:szCs w:val="24"/>
        </w:rPr>
        <w:t xml:space="preserve"> </w:t>
      </w:r>
      <w:r w:rsidRPr="00D07B13">
        <w:rPr>
          <w:rFonts w:ascii="Times New Roman" w:hAnsi="Times New Roman" w:cs="Times New Roman"/>
          <w:szCs w:val="24"/>
        </w:rPr>
        <w:t>que</w:t>
      </w:r>
      <w:r w:rsidRPr="00D07B13">
        <w:rPr>
          <w:rFonts w:ascii="Times New Roman" w:hAnsi="Times New Roman" w:cs="Times New Roman"/>
          <w:spacing w:val="-9"/>
          <w:szCs w:val="24"/>
        </w:rPr>
        <w:t xml:space="preserve"> </w:t>
      </w:r>
      <w:r w:rsidRPr="00D07B13">
        <w:rPr>
          <w:rFonts w:ascii="Times New Roman" w:hAnsi="Times New Roman" w:cs="Times New Roman"/>
          <w:szCs w:val="24"/>
        </w:rPr>
        <w:t xml:space="preserve">ocorrendo atraso na entrega acarretará prejuízos a Administração municipal, sujeitando o </w:t>
      </w:r>
      <w:r w:rsidRPr="00D07B13">
        <w:rPr>
          <w:rFonts w:ascii="Times New Roman" w:hAnsi="Times New Roman" w:cs="Times New Roman"/>
          <w:szCs w:val="24"/>
        </w:rPr>
        <w:lastRenderedPageBreak/>
        <w:t>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w:t>
      </w:r>
      <w:r w:rsidRPr="00D07B13">
        <w:rPr>
          <w:rFonts w:ascii="Times New Roman" w:hAnsi="Times New Roman" w:cs="Times New Roman"/>
          <w:spacing w:val="-14"/>
          <w:szCs w:val="24"/>
        </w:rPr>
        <w:t xml:space="preserve"> </w:t>
      </w:r>
      <w:r w:rsidRPr="00D07B13">
        <w:rPr>
          <w:rFonts w:ascii="Times New Roman" w:hAnsi="Times New Roman" w:cs="Times New Roman"/>
          <w:szCs w:val="24"/>
        </w:rPr>
        <w:t>cada</w:t>
      </w:r>
      <w:r w:rsidRPr="00D07B13">
        <w:rPr>
          <w:rFonts w:ascii="Times New Roman" w:hAnsi="Times New Roman" w:cs="Times New Roman"/>
          <w:spacing w:val="-12"/>
          <w:szCs w:val="24"/>
        </w:rPr>
        <w:t xml:space="preserve"> </w:t>
      </w:r>
      <w:r w:rsidRPr="00D07B13">
        <w:rPr>
          <w:rFonts w:ascii="Times New Roman" w:hAnsi="Times New Roman" w:cs="Times New Roman"/>
          <w:szCs w:val="24"/>
        </w:rPr>
        <w:t>pedido.</w:t>
      </w:r>
      <w:r w:rsidRPr="00D07B13">
        <w:rPr>
          <w:rFonts w:ascii="Times New Roman" w:hAnsi="Times New Roman" w:cs="Times New Roman"/>
          <w:spacing w:val="-12"/>
          <w:szCs w:val="24"/>
        </w:rPr>
        <w:t xml:space="preserve"> </w:t>
      </w:r>
      <w:r w:rsidRPr="00D07B13">
        <w:rPr>
          <w:rFonts w:ascii="Times New Roman" w:hAnsi="Times New Roman" w:cs="Times New Roman"/>
          <w:szCs w:val="24"/>
        </w:rPr>
        <w:t>Em</w:t>
      </w:r>
      <w:r w:rsidRPr="00D07B13">
        <w:rPr>
          <w:rFonts w:ascii="Times New Roman" w:hAnsi="Times New Roman" w:cs="Times New Roman"/>
          <w:spacing w:val="-9"/>
          <w:szCs w:val="24"/>
        </w:rPr>
        <w:t xml:space="preserve"> </w:t>
      </w:r>
      <w:r w:rsidRPr="00D07B13">
        <w:rPr>
          <w:rFonts w:ascii="Times New Roman" w:hAnsi="Times New Roman" w:cs="Times New Roman"/>
          <w:szCs w:val="24"/>
        </w:rPr>
        <w:t>cada</w:t>
      </w:r>
      <w:r w:rsidRPr="00D07B13">
        <w:rPr>
          <w:rFonts w:ascii="Times New Roman" w:hAnsi="Times New Roman" w:cs="Times New Roman"/>
          <w:spacing w:val="-12"/>
          <w:szCs w:val="24"/>
        </w:rPr>
        <w:t xml:space="preserve"> </w:t>
      </w:r>
      <w:r w:rsidRPr="00D07B13">
        <w:rPr>
          <w:rFonts w:ascii="Times New Roman" w:hAnsi="Times New Roman" w:cs="Times New Roman"/>
          <w:szCs w:val="24"/>
        </w:rPr>
        <w:t>ordem</w:t>
      </w:r>
      <w:r w:rsidRPr="00D07B13">
        <w:rPr>
          <w:rFonts w:ascii="Times New Roman" w:hAnsi="Times New Roman" w:cs="Times New Roman"/>
          <w:spacing w:val="-9"/>
          <w:szCs w:val="24"/>
        </w:rPr>
        <w:t xml:space="preserve"> </w:t>
      </w:r>
      <w:r w:rsidRPr="00D07B13">
        <w:rPr>
          <w:rFonts w:ascii="Times New Roman" w:hAnsi="Times New Roman" w:cs="Times New Roman"/>
          <w:szCs w:val="24"/>
        </w:rPr>
        <w:t>de</w:t>
      </w:r>
      <w:r w:rsidRPr="00D07B13">
        <w:rPr>
          <w:rFonts w:ascii="Times New Roman" w:hAnsi="Times New Roman" w:cs="Times New Roman"/>
          <w:spacing w:val="-14"/>
          <w:szCs w:val="24"/>
        </w:rPr>
        <w:t xml:space="preserve"> </w:t>
      </w:r>
      <w:r w:rsidRPr="00D07B13">
        <w:rPr>
          <w:rFonts w:ascii="Times New Roman" w:hAnsi="Times New Roman" w:cs="Times New Roman"/>
          <w:szCs w:val="24"/>
        </w:rPr>
        <w:t>fornecimento</w:t>
      </w:r>
      <w:r w:rsidRPr="00D07B13">
        <w:rPr>
          <w:rFonts w:ascii="Times New Roman" w:hAnsi="Times New Roman" w:cs="Times New Roman"/>
          <w:spacing w:val="-12"/>
          <w:szCs w:val="24"/>
        </w:rPr>
        <w:t xml:space="preserve"> </w:t>
      </w:r>
      <w:r w:rsidRPr="00D07B13">
        <w:rPr>
          <w:rFonts w:ascii="Times New Roman" w:hAnsi="Times New Roman" w:cs="Times New Roman"/>
          <w:szCs w:val="24"/>
        </w:rPr>
        <w:t>estará</w:t>
      </w:r>
      <w:r w:rsidRPr="00D07B13">
        <w:rPr>
          <w:rFonts w:ascii="Times New Roman" w:hAnsi="Times New Roman" w:cs="Times New Roman"/>
          <w:spacing w:val="-13"/>
          <w:szCs w:val="24"/>
        </w:rPr>
        <w:t xml:space="preserve"> </w:t>
      </w:r>
      <w:r w:rsidRPr="00D07B13">
        <w:rPr>
          <w:rFonts w:ascii="Times New Roman" w:hAnsi="Times New Roman" w:cs="Times New Roman"/>
          <w:szCs w:val="24"/>
        </w:rPr>
        <w:t>estabelecido</w:t>
      </w:r>
      <w:r w:rsidRPr="00D07B13">
        <w:rPr>
          <w:rFonts w:ascii="Times New Roman" w:hAnsi="Times New Roman" w:cs="Times New Roman"/>
          <w:spacing w:val="-12"/>
          <w:szCs w:val="24"/>
        </w:rPr>
        <w:t xml:space="preserve"> </w:t>
      </w:r>
      <w:r w:rsidRPr="00D07B13">
        <w:rPr>
          <w:rFonts w:ascii="Times New Roman" w:hAnsi="Times New Roman" w:cs="Times New Roman"/>
          <w:szCs w:val="24"/>
        </w:rPr>
        <w:t>o</w:t>
      </w:r>
      <w:r w:rsidRPr="00D07B13">
        <w:rPr>
          <w:rFonts w:ascii="Times New Roman" w:hAnsi="Times New Roman" w:cs="Times New Roman"/>
          <w:spacing w:val="-11"/>
          <w:szCs w:val="24"/>
        </w:rPr>
        <w:t xml:space="preserve"> </w:t>
      </w:r>
      <w:r w:rsidRPr="00D07B13">
        <w:rPr>
          <w:rFonts w:ascii="Times New Roman" w:hAnsi="Times New Roman" w:cs="Times New Roman"/>
          <w:szCs w:val="24"/>
        </w:rPr>
        <w:t>quantitativo</w:t>
      </w:r>
      <w:r w:rsidRPr="00D07B13">
        <w:rPr>
          <w:rFonts w:ascii="Times New Roman" w:hAnsi="Times New Roman" w:cs="Times New Roman"/>
          <w:spacing w:val="-14"/>
          <w:szCs w:val="24"/>
        </w:rPr>
        <w:t xml:space="preserve"> </w:t>
      </w:r>
      <w:r w:rsidRPr="00D07B13">
        <w:rPr>
          <w:rFonts w:ascii="Times New Roman" w:hAnsi="Times New Roman" w:cs="Times New Roman"/>
          <w:szCs w:val="24"/>
        </w:rPr>
        <w:t>e</w:t>
      </w:r>
      <w:r w:rsidRPr="00D07B13">
        <w:rPr>
          <w:rFonts w:ascii="Times New Roman" w:hAnsi="Times New Roman" w:cs="Times New Roman"/>
          <w:spacing w:val="-12"/>
          <w:szCs w:val="24"/>
        </w:rPr>
        <w:t xml:space="preserve"> </w:t>
      </w:r>
      <w:r w:rsidRPr="00D07B13">
        <w:rPr>
          <w:rFonts w:ascii="Times New Roman" w:hAnsi="Times New Roman" w:cs="Times New Roman"/>
          <w:szCs w:val="24"/>
        </w:rPr>
        <w:t>a</w:t>
      </w:r>
      <w:r w:rsidRPr="00D07B13">
        <w:rPr>
          <w:rFonts w:ascii="Times New Roman" w:hAnsi="Times New Roman" w:cs="Times New Roman"/>
          <w:spacing w:val="-12"/>
          <w:szCs w:val="24"/>
        </w:rPr>
        <w:t xml:space="preserve"> </w:t>
      </w:r>
      <w:r w:rsidRPr="00D07B13">
        <w:rPr>
          <w:rFonts w:ascii="Times New Roman" w:hAnsi="Times New Roman" w:cs="Times New Roman"/>
          <w:szCs w:val="24"/>
        </w:rPr>
        <w:t>especificação de cada produto, não podendo a empresa estabelecer valor mínimo de fatura ou pedido mínimo para entrega. As ordens de fornecimento serão expedidas sempre que surgir a necessidade.</w:t>
      </w:r>
    </w:p>
    <w:p w14:paraId="54535F17" w14:textId="64CBA40D" w:rsidR="000D06DB" w:rsidRDefault="00BA0AC3">
      <w:pPr>
        <w:pStyle w:val="Corpodetexto"/>
        <w:spacing w:before="11"/>
        <w:ind w:left="0"/>
        <w:jc w:val="left"/>
      </w:pPr>
      <w:r>
        <w:rPr>
          <w:noProof/>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F0A2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0F721A" w:rsidRDefault="00BA0AC3" w:rsidP="000F721A">
      <w:pPr>
        <w:pStyle w:val="Ttulo2"/>
        <w:numPr>
          <w:ilvl w:val="0"/>
          <w:numId w:val="3"/>
        </w:numPr>
        <w:tabs>
          <w:tab w:val="left" w:pos="4063"/>
        </w:tabs>
        <w:spacing w:before="0"/>
        <w:ind w:left="567" w:hanging="425"/>
        <w:jc w:val="center"/>
        <w:rPr>
          <w:rFonts w:ascii="Times New Roman" w:hAnsi="Times New Roman" w:cs="Times New Roman"/>
          <w:sz w:val="22"/>
          <w:szCs w:val="22"/>
        </w:rPr>
      </w:pPr>
      <w:r w:rsidRPr="000F721A">
        <w:rPr>
          <w:rFonts w:ascii="Times New Roman" w:hAnsi="Times New Roman" w:cs="Times New Roman"/>
          <w:sz w:val="22"/>
          <w:szCs w:val="22"/>
        </w:rPr>
        <w:t>DO</w:t>
      </w:r>
      <w:r w:rsidRPr="000F721A">
        <w:rPr>
          <w:rFonts w:ascii="Times New Roman" w:hAnsi="Times New Roman" w:cs="Times New Roman"/>
          <w:spacing w:val="-3"/>
          <w:sz w:val="22"/>
          <w:szCs w:val="22"/>
        </w:rPr>
        <w:t xml:space="preserve"> </w:t>
      </w:r>
      <w:r w:rsidRPr="000F721A">
        <w:rPr>
          <w:rFonts w:ascii="Times New Roman" w:hAnsi="Times New Roman" w:cs="Times New Roman"/>
          <w:spacing w:val="-2"/>
          <w:sz w:val="22"/>
          <w:szCs w:val="22"/>
        </w:rPr>
        <w:t>PAGAMENTO</w:t>
      </w:r>
    </w:p>
    <w:p w14:paraId="7F64BC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BB3F26"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6AF2C1A" w14:textId="1304E32C"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pagamento será efetuado pela Prefeitura Municipal de </w:t>
      </w:r>
      <w:r w:rsidR="00B36EFF" w:rsidRPr="000F721A">
        <w:rPr>
          <w:rFonts w:ascii="Times New Roman" w:hAnsi="Times New Roman" w:cs="Times New Roman"/>
          <w:szCs w:val="24"/>
        </w:rPr>
        <w:t>Tarumirim</w:t>
      </w:r>
      <w:r w:rsidR="00B14906">
        <w:rPr>
          <w:rFonts w:ascii="Times New Roman" w:hAnsi="Times New Roman" w:cs="Times New Roman"/>
          <w:szCs w:val="24"/>
        </w:rPr>
        <w:t xml:space="preserve">/MG, </w:t>
      </w:r>
      <w:r w:rsidRPr="000F721A">
        <w:rPr>
          <w:rFonts w:ascii="Times New Roman" w:hAnsi="Times New Roman" w:cs="Times New Roman"/>
          <w:szCs w:val="24"/>
        </w:rPr>
        <w:t>de acordo com a efetiva entrega por parte da contratada, em conferência com as suas solicitações, após o cumprimento das obrigações contábei</w:t>
      </w:r>
      <w:r w:rsidR="006B24F9">
        <w:rPr>
          <w:rFonts w:ascii="Times New Roman" w:hAnsi="Times New Roman" w:cs="Times New Roman"/>
          <w:szCs w:val="24"/>
        </w:rPr>
        <w:t>s e financeiras de praxe, até 30</w:t>
      </w:r>
      <w:r w:rsidRPr="000F721A">
        <w:rPr>
          <w:rFonts w:ascii="Times New Roman" w:hAnsi="Times New Roman" w:cs="Times New Roman"/>
          <w:szCs w:val="24"/>
        </w:rPr>
        <w:t xml:space="preserve"> dias a contar da liquidação da </w:t>
      </w:r>
      <w:r w:rsidRPr="000F721A">
        <w:rPr>
          <w:rFonts w:ascii="Times New Roman" w:hAnsi="Times New Roman" w:cs="Times New Roman"/>
          <w:spacing w:val="-2"/>
          <w:szCs w:val="24"/>
        </w:rPr>
        <w:t>despesa.</w:t>
      </w:r>
    </w:p>
    <w:p w14:paraId="193BC0FB"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pagamento será realizado por meio de ordem bancária, para crédito em banco, agência e conta corrente indicados pela contratada.</w:t>
      </w:r>
    </w:p>
    <w:p w14:paraId="2467275D"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Independentemente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percentual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w:t>
      </w:r>
      <w:r w:rsidRPr="000F721A">
        <w:rPr>
          <w:rFonts w:ascii="Times New Roman" w:hAnsi="Times New Roman" w:cs="Times New Roman"/>
          <w:spacing w:val="-9"/>
          <w:szCs w:val="24"/>
        </w:rPr>
        <w:t xml:space="preserve"> </w:t>
      </w:r>
      <w:r w:rsidRPr="000F721A">
        <w:rPr>
          <w:rFonts w:ascii="Times New Roman" w:hAnsi="Times New Roman" w:cs="Times New Roman"/>
          <w:szCs w:val="24"/>
        </w:rPr>
        <w:t>inserido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w:t>
      </w:r>
      <w:r w:rsidRPr="000F721A">
        <w:rPr>
          <w:rFonts w:ascii="Times New Roman" w:hAnsi="Times New Roman" w:cs="Times New Roman"/>
          <w:spacing w:val="-10"/>
          <w:szCs w:val="24"/>
        </w:rPr>
        <w:t xml:space="preserve"> </w:t>
      </w:r>
      <w:r w:rsidRPr="000F721A">
        <w:rPr>
          <w:rFonts w:ascii="Times New Roman" w:hAnsi="Times New Roman" w:cs="Times New Roman"/>
          <w:szCs w:val="24"/>
        </w:rPr>
        <w:t>planilha,</w:t>
      </w:r>
      <w:r w:rsidRPr="000F721A">
        <w:rPr>
          <w:rFonts w:ascii="Times New Roman" w:hAnsi="Times New Roman" w:cs="Times New Roman"/>
          <w:spacing w:val="-8"/>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houver,</w:t>
      </w:r>
      <w:r w:rsidRPr="000F721A">
        <w:rPr>
          <w:rFonts w:ascii="Times New Roman" w:hAnsi="Times New Roman" w:cs="Times New Roman"/>
          <w:spacing w:val="-8"/>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retidos na fonte, quando da realização do pagamento, os percentuais estabelecidos na legislação vigente.</w:t>
      </w:r>
    </w:p>
    <w:p w14:paraId="1FD28457"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de pagamento será observada os procedimentos de liquidação verificando a compatibilidade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dados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encontrados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na</w:t>
      </w:r>
      <w:r w:rsidRPr="000F721A">
        <w:rPr>
          <w:rFonts w:ascii="Times New Roman" w:hAnsi="Times New Roman" w:cs="Times New Roman"/>
          <w:spacing w:val="-12"/>
          <w:szCs w:val="24"/>
        </w:rPr>
        <w:t xml:space="preserve"> </w:t>
      </w:r>
      <w:r w:rsidRPr="000F721A">
        <w:rPr>
          <w:rFonts w:ascii="Times New Roman" w:hAnsi="Times New Roman" w:cs="Times New Roman"/>
          <w:szCs w:val="24"/>
        </w:rPr>
        <w:t>nota</w:t>
      </w:r>
      <w:r w:rsidRPr="000F721A">
        <w:rPr>
          <w:rFonts w:ascii="Times New Roman" w:hAnsi="Times New Roman" w:cs="Times New Roman"/>
          <w:spacing w:val="-13"/>
          <w:szCs w:val="24"/>
        </w:rPr>
        <w:t xml:space="preserve"> </w:t>
      </w:r>
      <w:r w:rsidRPr="000F721A">
        <w:rPr>
          <w:rFonts w:ascii="Times New Roman" w:hAnsi="Times New Roman" w:cs="Times New Roman"/>
          <w:szCs w:val="24"/>
        </w:rPr>
        <w:t>fiscal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com</w:t>
      </w:r>
      <w:r w:rsidRPr="000F721A">
        <w:rPr>
          <w:rFonts w:ascii="Times New Roman" w:hAnsi="Times New Roman" w:cs="Times New Roman"/>
          <w:spacing w:val="-8"/>
          <w:szCs w:val="24"/>
        </w:rPr>
        <w:t xml:space="preserve"> </w:t>
      </w:r>
      <w:r w:rsidRPr="000F721A">
        <w:rPr>
          <w:rFonts w:ascii="Times New Roman" w:hAnsi="Times New Roman" w:cs="Times New Roman"/>
          <w:szCs w:val="24"/>
        </w:rPr>
        <w: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emitidos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13"/>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enviado</w:t>
      </w:r>
      <w:r w:rsidRPr="000F721A">
        <w:rPr>
          <w:rFonts w:ascii="Times New Roman" w:hAnsi="Times New Roman" w:cs="Times New Roman"/>
          <w:spacing w:val="-13"/>
          <w:szCs w:val="24"/>
        </w:rPr>
        <w:t xml:space="preserve"> </w:t>
      </w:r>
      <w:r w:rsidRPr="000F721A">
        <w:rPr>
          <w:rFonts w:ascii="Times New Roman" w:hAnsi="Times New Roman" w:cs="Times New Roman"/>
          <w:szCs w:val="24"/>
        </w:rPr>
        <w:t>à</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contratada.</w:t>
      </w:r>
    </w:p>
    <w:p w14:paraId="6A2BD079"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A6EC3F"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0F721A" w:rsidRDefault="00BA0AC3" w:rsidP="000F721A">
      <w:pPr>
        <w:pStyle w:val="Ttulo2"/>
        <w:numPr>
          <w:ilvl w:val="0"/>
          <w:numId w:val="3"/>
        </w:numPr>
        <w:tabs>
          <w:tab w:val="left" w:pos="3407"/>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DOTAÇÕES</w:t>
      </w:r>
      <w:r w:rsidRPr="000F721A">
        <w:rPr>
          <w:rFonts w:ascii="Times New Roman" w:hAnsi="Times New Roman" w:cs="Times New Roman"/>
          <w:spacing w:val="-12"/>
          <w:sz w:val="24"/>
          <w:szCs w:val="24"/>
        </w:rPr>
        <w:t xml:space="preserve"> </w:t>
      </w:r>
      <w:r w:rsidRPr="000F721A">
        <w:rPr>
          <w:rFonts w:ascii="Times New Roman" w:hAnsi="Times New Roman" w:cs="Times New Roman"/>
          <w:spacing w:val="-2"/>
          <w:sz w:val="24"/>
          <w:szCs w:val="24"/>
        </w:rPr>
        <w:t>ORÇAMENTÁRIAS</w:t>
      </w:r>
    </w:p>
    <w:p w14:paraId="78C9678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6C76F0"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1965DF8"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recursos orçamentários para suportar as despesas eventualmente contraídas, estão consignados no orçamento próprio do município, compatível com o objeto do certame.</w:t>
      </w:r>
    </w:p>
    <w:p w14:paraId="609FD38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1C828"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DC7C84" w:rsidRDefault="00BA0AC3" w:rsidP="000F721A">
      <w:pPr>
        <w:pStyle w:val="Ttulo2"/>
        <w:numPr>
          <w:ilvl w:val="0"/>
          <w:numId w:val="3"/>
        </w:numPr>
        <w:tabs>
          <w:tab w:val="left" w:pos="4346"/>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DO</w:t>
      </w:r>
      <w:r w:rsidRPr="00DC7C84">
        <w:rPr>
          <w:rFonts w:ascii="Times New Roman" w:hAnsi="Times New Roman" w:cs="Times New Roman"/>
          <w:spacing w:val="-3"/>
          <w:sz w:val="24"/>
          <w:szCs w:val="24"/>
        </w:rPr>
        <w:t xml:space="preserve"> </w:t>
      </w:r>
      <w:r w:rsidRPr="00DC7C84">
        <w:rPr>
          <w:rFonts w:ascii="Times New Roman" w:hAnsi="Times New Roman" w:cs="Times New Roman"/>
          <w:spacing w:val="-2"/>
          <w:sz w:val="24"/>
          <w:szCs w:val="24"/>
        </w:rPr>
        <w:t>FÓRUM</w:t>
      </w:r>
    </w:p>
    <w:p w14:paraId="271E4DE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CB50A7"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09F8630"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As questões decorrentes deste certame, que não possam ser dirimidas administrativamente, serão processadas e julgadas na Justiça Comum, no Foro da cidade de </w:t>
      </w:r>
      <w:r w:rsidR="00501AD1" w:rsidRPr="00DC7C84">
        <w:rPr>
          <w:rFonts w:ascii="Times New Roman" w:hAnsi="Times New Roman" w:cs="Times New Roman"/>
          <w:szCs w:val="24"/>
        </w:rPr>
        <w:t>Tarumirim</w:t>
      </w:r>
      <w:r w:rsidRPr="00DC7C84">
        <w:rPr>
          <w:rFonts w:ascii="Times New Roman" w:hAnsi="Times New Roman" w:cs="Times New Roman"/>
          <w:szCs w:val="24"/>
        </w:rPr>
        <w:t xml:space="preserve"> com exclusão de qualquer outro, por mais privilegiado que seja ou se torne.</w:t>
      </w:r>
    </w:p>
    <w:p w14:paraId="12EBAF2A"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28923"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DC7C84" w:rsidRDefault="00BA0AC3" w:rsidP="00DC7C84">
      <w:pPr>
        <w:pStyle w:val="Ttulo2"/>
        <w:numPr>
          <w:ilvl w:val="0"/>
          <w:numId w:val="3"/>
        </w:numPr>
        <w:tabs>
          <w:tab w:val="left" w:pos="3551"/>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DAS</w:t>
      </w:r>
      <w:r w:rsidRPr="00DC7C84">
        <w:rPr>
          <w:rFonts w:ascii="Times New Roman" w:hAnsi="Times New Roman" w:cs="Times New Roman"/>
          <w:spacing w:val="-10"/>
          <w:sz w:val="24"/>
          <w:szCs w:val="24"/>
        </w:rPr>
        <w:t xml:space="preserve"> </w:t>
      </w:r>
      <w:r w:rsidRPr="00DC7C84">
        <w:rPr>
          <w:rFonts w:ascii="Times New Roman" w:hAnsi="Times New Roman" w:cs="Times New Roman"/>
          <w:sz w:val="24"/>
          <w:szCs w:val="24"/>
        </w:rPr>
        <w:t>DISPOSIÇÕES</w:t>
      </w:r>
      <w:r w:rsidRPr="00DC7C84">
        <w:rPr>
          <w:rFonts w:ascii="Times New Roman" w:hAnsi="Times New Roman" w:cs="Times New Roman"/>
          <w:spacing w:val="-8"/>
          <w:sz w:val="24"/>
          <w:szCs w:val="24"/>
        </w:rPr>
        <w:t xml:space="preserve"> </w:t>
      </w:r>
      <w:r w:rsidRPr="00DC7C84">
        <w:rPr>
          <w:rFonts w:ascii="Times New Roman" w:hAnsi="Times New Roman" w:cs="Times New Roman"/>
          <w:spacing w:val="-2"/>
          <w:sz w:val="24"/>
          <w:szCs w:val="24"/>
        </w:rPr>
        <w:t>GERAIS</w:t>
      </w:r>
    </w:p>
    <w:p w14:paraId="3089996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1C4E79"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9CE06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DC7C84">
        <w:rPr>
          <w:rFonts w:ascii="Times New Roman" w:hAnsi="Times New Roman" w:cs="Times New Roman"/>
          <w:spacing w:val="-2"/>
        </w:rPr>
        <w:t>fundamentado.</w:t>
      </w:r>
    </w:p>
    <w:p w14:paraId="5FE64F97"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lisura</w:t>
      </w:r>
      <w:r w:rsidRPr="00DC7C84">
        <w:rPr>
          <w:rFonts w:ascii="Times New Roman" w:hAnsi="Times New Roman" w:cs="Times New Roman"/>
          <w:spacing w:val="-4"/>
        </w:rPr>
        <w:t xml:space="preserve"> </w:t>
      </w:r>
      <w:r w:rsidRPr="00DC7C84">
        <w:rPr>
          <w:rFonts w:ascii="Times New Roman" w:hAnsi="Times New Roman" w:cs="Times New Roman"/>
        </w:rPr>
        <w:t>do</w:t>
      </w:r>
      <w:r w:rsidRPr="00DC7C84">
        <w:rPr>
          <w:rFonts w:ascii="Times New Roman" w:hAnsi="Times New Roman" w:cs="Times New Roman"/>
          <w:spacing w:val="-7"/>
        </w:rPr>
        <w:t xml:space="preserve"> </w:t>
      </w:r>
      <w:r w:rsidRPr="00DC7C84">
        <w:rPr>
          <w:rFonts w:ascii="Times New Roman" w:hAnsi="Times New Roman" w:cs="Times New Roman"/>
        </w:rPr>
        <w:t>certame,</w:t>
      </w:r>
      <w:r w:rsidRPr="00DC7C84">
        <w:rPr>
          <w:rFonts w:ascii="Times New Roman" w:hAnsi="Times New Roman" w:cs="Times New Roman"/>
          <w:spacing w:val="-7"/>
        </w:rPr>
        <w:t xml:space="preserve"> </w:t>
      </w:r>
      <w:r w:rsidRPr="00DC7C84">
        <w:rPr>
          <w:rFonts w:ascii="Times New Roman" w:hAnsi="Times New Roman" w:cs="Times New Roman"/>
        </w:rPr>
        <w:t>sendo</w:t>
      </w:r>
      <w:r w:rsidRPr="00DC7C84">
        <w:rPr>
          <w:rFonts w:ascii="Times New Roman" w:hAnsi="Times New Roman" w:cs="Times New Roman"/>
          <w:spacing w:val="-7"/>
        </w:rPr>
        <w:t xml:space="preserve"> </w:t>
      </w:r>
      <w:r w:rsidRPr="00DC7C84">
        <w:rPr>
          <w:rFonts w:ascii="Times New Roman" w:hAnsi="Times New Roman" w:cs="Times New Roman"/>
        </w:rPr>
        <w:t>possível</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4"/>
        </w:rPr>
        <w:t xml:space="preserve"> </w:t>
      </w:r>
      <w:r w:rsidRPr="00DC7C84">
        <w:rPr>
          <w:rFonts w:ascii="Times New Roman" w:hAnsi="Times New Roman" w:cs="Times New Roman"/>
        </w:rPr>
        <w:t>promoção</w:t>
      </w:r>
      <w:r w:rsidRPr="00DC7C84">
        <w:rPr>
          <w:rFonts w:ascii="Times New Roman" w:hAnsi="Times New Roman" w:cs="Times New Roman"/>
          <w:spacing w:val="-7"/>
        </w:rPr>
        <w:t xml:space="preserve"> </w:t>
      </w:r>
      <w:r w:rsidRPr="00DC7C84">
        <w:rPr>
          <w:rFonts w:ascii="Times New Roman" w:hAnsi="Times New Roman" w:cs="Times New Roman"/>
        </w:rPr>
        <w:t>de</w:t>
      </w:r>
      <w:r w:rsidRPr="00DC7C84">
        <w:rPr>
          <w:rFonts w:ascii="Times New Roman" w:hAnsi="Times New Roman" w:cs="Times New Roman"/>
          <w:spacing w:val="-5"/>
        </w:rPr>
        <w:t xml:space="preserve"> </w:t>
      </w:r>
      <w:r w:rsidRPr="00DC7C84">
        <w:rPr>
          <w:rFonts w:ascii="Times New Roman" w:hAnsi="Times New Roman" w:cs="Times New Roman"/>
        </w:rPr>
        <w:t>diligência</w:t>
      </w:r>
      <w:r w:rsidRPr="00DC7C84">
        <w:rPr>
          <w:rFonts w:ascii="Times New Roman" w:hAnsi="Times New Roman" w:cs="Times New Roman"/>
          <w:spacing w:val="-7"/>
        </w:rPr>
        <w:t xml:space="preserve"> </w:t>
      </w:r>
      <w:r w:rsidRPr="00DC7C84">
        <w:rPr>
          <w:rFonts w:ascii="Times New Roman" w:hAnsi="Times New Roman" w:cs="Times New Roman"/>
        </w:rPr>
        <w:t>destinada</w:t>
      </w:r>
      <w:r w:rsidRPr="00DC7C84">
        <w:rPr>
          <w:rFonts w:ascii="Times New Roman" w:hAnsi="Times New Roman" w:cs="Times New Roman"/>
          <w:spacing w:val="-4"/>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esclarecer</w:t>
      </w:r>
      <w:r w:rsidRPr="00DC7C84">
        <w:rPr>
          <w:rFonts w:ascii="Times New Roman" w:hAnsi="Times New Roman" w:cs="Times New Roman"/>
          <w:spacing w:val="-4"/>
        </w:rPr>
        <w:t xml:space="preserve"> </w:t>
      </w:r>
      <w:r w:rsidRPr="00DC7C84">
        <w:rPr>
          <w:rFonts w:ascii="Times New Roman" w:hAnsi="Times New Roman" w:cs="Times New Roman"/>
        </w:rPr>
        <w:t>ou</w:t>
      </w:r>
      <w:r w:rsidRPr="00DC7C84">
        <w:rPr>
          <w:rFonts w:ascii="Times New Roman" w:hAnsi="Times New Roman" w:cs="Times New Roman"/>
          <w:spacing w:val="-4"/>
        </w:rPr>
        <w:t xml:space="preserve"> </w:t>
      </w:r>
      <w:r w:rsidRPr="00DC7C84">
        <w:rPr>
          <w:rFonts w:ascii="Times New Roman" w:hAnsi="Times New Roman" w:cs="Times New Roman"/>
        </w:rPr>
        <w:t xml:space="preserve">a complementar a </w:t>
      </w:r>
      <w:r w:rsidRPr="00DC7C84">
        <w:rPr>
          <w:rFonts w:ascii="Times New Roman" w:hAnsi="Times New Roman" w:cs="Times New Roman"/>
        </w:rPr>
        <w:lastRenderedPageBreak/>
        <w:t>instrução do processo.</w:t>
      </w:r>
    </w:p>
    <w:p w14:paraId="7FEC1BBB"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No</w:t>
      </w:r>
      <w:r w:rsidRPr="00DC7C84">
        <w:rPr>
          <w:rFonts w:ascii="Times New Roman" w:hAnsi="Times New Roman" w:cs="Times New Roman"/>
          <w:spacing w:val="-14"/>
        </w:rPr>
        <w:t xml:space="preserve"> </w:t>
      </w:r>
      <w:r w:rsidRPr="00DC7C84">
        <w:rPr>
          <w:rFonts w:ascii="Times New Roman" w:hAnsi="Times New Roman" w:cs="Times New Roman"/>
        </w:rPr>
        <w:t>exclusivo</w:t>
      </w:r>
      <w:r w:rsidRPr="00DC7C84">
        <w:rPr>
          <w:rFonts w:ascii="Times New Roman" w:hAnsi="Times New Roman" w:cs="Times New Roman"/>
          <w:spacing w:val="-14"/>
        </w:rPr>
        <w:t xml:space="preserve"> </w:t>
      </w:r>
      <w:r w:rsidRPr="00DC7C84">
        <w:rPr>
          <w:rFonts w:ascii="Times New Roman" w:hAnsi="Times New Roman" w:cs="Times New Roman"/>
        </w:rPr>
        <w:t>interesse</w:t>
      </w:r>
      <w:r w:rsidRPr="00DC7C84">
        <w:rPr>
          <w:rFonts w:ascii="Times New Roman" w:hAnsi="Times New Roman" w:cs="Times New Roman"/>
          <w:spacing w:val="-14"/>
        </w:rPr>
        <w:t xml:space="preserve"> </w:t>
      </w:r>
      <w:r w:rsidRPr="00DC7C84">
        <w:rPr>
          <w:rFonts w:ascii="Times New Roman" w:hAnsi="Times New Roman" w:cs="Times New Roman"/>
        </w:rPr>
        <w:t>do</w:t>
      </w:r>
      <w:r w:rsidRPr="00DC7C84">
        <w:rPr>
          <w:rFonts w:ascii="Times New Roman" w:hAnsi="Times New Roman" w:cs="Times New Roman"/>
          <w:spacing w:val="-14"/>
        </w:rPr>
        <w:t xml:space="preserve"> </w:t>
      </w:r>
      <w:r w:rsidRPr="00DC7C84">
        <w:rPr>
          <w:rFonts w:ascii="Times New Roman" w:hAnsi="Times New Roman" w:cs="Times New Roman"/>
        </w:rPr>
        <w:t>município,</w:t>
      </w:r>
      <w:r w:rsidRPr="00DC7C84">
        <w:rPr>
          <w:rFonts w:ascii="Times New Roman" w:hAnsi="Times New Roman" w:cs="Times New Roman"/>
          <w:spacing w:val="-14"/>
        </w:rPr>
        <w:t xml:space="preserve"> </w:t>
      </w:r>
      <w:r w:rsidRPr="00DC7C84">
        <w:rPr>
          <w:rFonts w:ascii="Times New Roman" w:hAnsi="Times New Roman" w:cs="Times New Roman"/>
        </w:rPr>
        <w:t>este</w:t>
      </w:r>
      <w:r w:rsidRPr="00DC7C84">
        <w:rPr>
          <w:rFonts w:ascii="Times New Roman" w:hAnsi="Times New Roman" w:cs="Times New Roman"/>
          <w:spacing w:val="-14"/>
        </w:rPr>
        <w:t xml:space="preserve"> </w:t>
      </w:r>
      <w:r w:rsidRPr="00DC7C84">
        <w:rPr>
          <w:rFonts w:ascii="Times New Roman" w:hAnsi="Times New Roman" w:cs="Times New Roman"/>
        </w:rPr>
        <w:t>poderá</w:t>
      </w:r>
      <w:r w:rsidRPr="00DC7C84">
        <w:rPr>
          <w:rFonts w:ascii="Times New Roman" w:hAnsi="Times New Roman" w:cs="Times New Roman"/>
          <w:spacing w:val="-13"/>
        </w:rPr>
        <w:t xml:space="preserve"> </w:t>
      </w:r>
      <w:r w:rsidRPr="00DC7C84">
        <w:rPr>
          <w:rFonts w:ascii="Times New Roman" w:hAnsi="Times New Roman" w:cs="Times New Roman"/>
        </w:rPr>
        <w:t>emitir</w:t>
      </w:r>
      <w:r w:rsidRPr="00DC7C84">
        <w:rPr>
          <w:rFonts w:ascii="Times New Roman" w:hAnsi="Times New Roman" w:cs="Times New Roman"/>
          <w:spacing w:val="-14"/>
        </w:rPr>
        <w:t xml:space="preserve"> </w:t>
      </w:r>
      <w:r w:rsidRPr="00DC7C84">
        <w:rPr>
          <w:rFonts w:ascii="Times New Roman" w:hAnsi="Times New Roman" w:cs="Times New Roman"/>
        </w:rPr>
        <w:t>tantas</w:t>
      </w:r>
      <w:r w:rsidRPr="00DC7C84">
        <w:rPr>
          <w:rFonts w:ascii="Times New Roman" w:hAnsi="Times New Roman" w:cs="Times New Roman"/>
          <w:spacing w:val="-14"/>
        </w:rPr>
        <w:t xml:space="preserve"> </w:t>
      </w:r>
      <w:r w:rsidRPr="00DC7C84">
        <w:rPr>
          <w:rFonts w:ascii="Times New Roman" w:hAnsi="Times New Roman" w:cs="Times New Roman"/>
        </w:rPr>
        <w:t>Ordens</w:t>
      </w:r>
      <w:r w:rsidRPr="00DC7C84">
        <w:rPr>
          <w:rFonts w:ascii="Times New Roman" w:hAnsi="Times New Roman" w:cs="Times New Roman"/>
          <w:spacing w:val="-13"/>
        </w:rPr>
        <w:t xml:space="preserve"> </w:t>
      </w:r>
      <w:r w:rsidRPr="00DC7C84">
        <w:rPr>
          <w:rFonts w:ascii="Times New Roman" w:hAnsi="Times New Roman" w:cs="Times New Roman"/>
        </w:rPr>
        <w:t>de</w:t>
      </w:r>
      <w:r w:rsidRPr="00DC7C84">
        <w:rPr>
          <w:rFonts w:ascii="Times New Roman" w:hAnsi="Times New Roman" w:cs="Times New Roman"/>
          <w:spacing w:val="-14"/>
        </w:rPr>
        <w:t xml:space="preserve"> </w:t>
      </w:r>
      <w:r w:rsidRPr="00DC7C84">
        <w:rPr>
          <w:rFonts w:ascii="Times New Roman" w:hAnsi="Times New Roman" w:cs="Times New Roman"/>
        </w:rPr>
        <w:t>Fornecimentos,</w:t>
      </w:r>
      <w:r w:rsidRPr="00DC7C84">
        <w:rPr>
          <w:rFonts w:ascii="Times New Roman" w:hAnsi="Times New Roman" w:cs="Times New Roman"/>
          <w:spacing w:val="-14"/>
        </w:rPr>
        <w:t xml:space="preserve"> </w:t>
      </w:r>
      <w:r w:rsidRPr="00DC7C84">
        <w:rPr>
          <w:rFonts w:ascii="Times New Roman" w:hAnsi="Times New Roman" w:cs="Times New Roman"/>
        </w:rPr>
        <w:t xml:space="preserve">Ordens de Paralisação ou Ordens de Reinício que se façam necessárias para o bom desenvolvimento dos </w:t>
      </w:r>
      <w:r w:rsidRPr="00DC7C84">
        <w:rPr>
          <w:rFonts w:ascii="Times New Roman" w:hAnsi="Times New Roman" w:cs="Times New Roman"/>
          <w:spacing w:val="-2"/>
        </w:rPr>
        <w:t>trabalhos;</w:t>
      </w:r>
    </w:p>
    <w:p w14:paraId="7BAA8203"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objeto deste certame, observados os requisitos legais, em especial aos ditames previstos no art. 107 da Lei Federal nº 14.133/21, poderá ser prorrogado no interesse exclusivo da Administração </w:t>
      </w:r>
      <w:r w:rsidRPr="00DC7C84">
        <w:rPr>
          <w:rFonts w:ascii="Times New Roman" w:hAnsi="Times New Roman" w:cs="Times New Roman"/>
          <w:spacing w:val="-2"/>
        </w:rPr>
        <w:t>municipal.</w:t>
      </w:r>
    </w:p>
    <w:p w14:paraId="664E8EEC" w14:textId="62D18CB2" w:rsidR="0062668A" w:rsidRPr="00DC7C8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rPr>
      </w:pPr>
      <w:r w:rsidRPr="00DC7C84">
        <w:rPr>
          <w:rFonts w:ascii="Times New Roman" w:hAnsi="Times New Roman" w:cs="Times New Roman"/>
        </w:rPr>
        <w:t>É vedada a subcontratação parcial ou total do objeto sem o expresso consentimento da Administração, bem como a participação de estranhos ao processo licitatório, exceto nos casos de atendimentos às diretrizes da LC nº 123/2006.</w:t>
      </w:r>
    </w:p>
    <w:p w14:paraId="68D42C01" w14:textId="1CC26377" w:rsidR="000D06DB"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rPr>
      </w:pPr>
      <w:r w:rsidRPr="00DC7C84">
        <w:rPr>
          <w:rFonts w:ascii="Times New Roman" w:hAnsi="Times New Roman" w:cs="Times New Roman"/>
        </w:rPr>
        <w:t>Os</w:t>
      </w:r>
      <w:r w:rsidRPr="00DC7C84">
        <w:rPr>
          <w:rFonts w:ascii="Times New Roman" w:hAnsi="Times New Roman" w:cs="Times New Roman"/>
          <w:spacing w:val="5"/>
        </w:rPr>
        <w:t xml:space="preserve"> </w:t>
      </w:r>
      <w:r w:rsidRPr="00DC7C84">
        <w:rPr>
          <w:rFonts w:ascii="Times New Roman" w:hAnsi="Times New Roman" w:cs="Times New Roman"/>
        </w:rPr>
        <w:t>casos</w:t>
      </w:r>
      <w:r w:rsidRPr="00DC7C84">
        <w:rPr>
          <w:rFonts w:ascii="Times New Roman" w:hAnsi="Times New Roman" w:cs="Times New Roman"/>
          <w:spacing w:val="6"/>
        </w:rPr>
        <w:t xml:space="preserve"> </w:t>
      </w:r>
      <w:r w:rsidRPr="00DC7C84">
        <w:rPr>
          <w:rFonts w:ascii="Times New Roman" w:hAnsi="Times New Roman" w:cs="Times New Roman"/>
        </w:rPr>
        <w:t>omissos</w:t>
      </w:r>
      <w:r w:rsidRPr="00DC7C84">
        <w:rPr>
          <w:rFonts w:ascii="Times New Roman" w:hAnsi="Times New Roman" w:cs="Times New Roman"/>
          <w:spacing w:val="5"/>
        </w:rPr>
        <w:t xml:space="preserve"> </w:t>
      </w:r>
      <w:r w:rsidRPr="00DC7C84">
        <w:rPr>
          <w:rFonts w:ascii="Times New Roman" w:hAnsi="Times New Roman" w:cs="Times New Roman"/>
        </w:rPr>
        <w:t>não</w:t>
      </w:r>
      <w:r w:rsidRPr="00DC7C84">
        <w:rPr>
          <w:rFonts w:ascii="Times New Roman" w:hAnsi="Times New Roman" w:cs="Times New Roman"/>
          <w:spacing w:val="5"/>
        </w:rPr>
        <w:t xml:space="preserve"> </w:t>
      </w:r>
      <w:r w:rsidRPr="00DC7C84">
        <w:rPr>
          <w:rFonts w:ascii="Times New Roman" w:hAnsi="Times New Roman" w:cs="Times New Roman"/>
        </w:rPr>
        <w:t>tratados</w:t>
      </w:r>
      <w:r w:rsidRPr="00DC7C84">
        <w:rPr>
          <w:rFonts w:ascii="Times New Roman" w:hAnsi="Times New Roman" w:cs="Times New Roman"/>
          <w:spacing w:val="6"/>
        </w:rPr>
        <w:t xml:space="preserve"> </w:t>
      </w:r>
      <w:r w:rsidRPr="00DC7C84">
        <w:rPr>
          <w:rFonts w:ascii="Times New Roman" w:hAnsi="Times New Roman" w:cs="Times New Roman"/>
        </w:rPr>
        <w:t>neste</w:t>
      </w:r>
      <w:r w:rsidRPr="00DC7C84">
        <w:rPr>
          <w:rFonts w:ascii="Times New Roman" w:hAnsi="Times New Roman" w:cs="Times New Roman"/>
          <w:spacing w:val="7"/>
        </w:rPr>
        <w:t xml:space="preserve"> </w:t>
      </w:r>
      <w:r w:rsidRPr="00DC7C84">
        <w:rPr>
          <w:rFonts w:ascii="Times New Roman" w:hAnsi="Times New Roman" w:cs="Times New Roman"/>
        </w:rPr>
        <w:t>Edital</w:t>
      </w:r>
      <w:r w:rsidRPr="00DC7C84">
        <w:rPr>
          <w:rFonts w:ascii="Times New Roman" w:hAnsi="Times New Roman" w:cs="Times New Roman"/>
          <w:spacing w:val="4"/>
        </w:rPr>
        <w:t xml:space="preserve"> </w:t>
      </w:r>
      <w:r w:rsidRPr="00DC7C84">
        <w:rPr>
          <w:rFonts w:ascii="Times New Roman" w:hAnsi="Times New Roman" w:cs="Times New Roman"/>
        </w:rPr>
        <w:t>serão</w:t>
      </w:r>
      <w:r w:rsidRPr="00DC7C84">
        <w:rPr>
          <w:rFonts w:ascii="Times New Roman" w:hAnsi="Times New Roman" w:cs="Times New Roman"/>
          <w:spacing w:val="5"/>
        </w:rPr>
        <w:t xml:space="preserve"> </w:t>
      </w:r>
      <w:r w:rsidRPr="00DC7C84">
        <w:rPr>
          <w:rFonts w:ascii="Times New Roman" w:hAnsi="Times New Roman" w:cs="Times New Roman"/>
        </w:rPr>
        <w:t>resolvidos</w:t>
      </w:r>
      <w:r w:rsidRPr="00DC7C84">
        <w:rPr>
          <w:rFonts w:ascii="Times New Roman" w:hAnsi="Times New Roman" w:cs="Times New Roman"/>
          <w:spacing w:val="6"/>
        </w:rPr>
        <w:t xml:space="preserve"> </w:t>
      </w:r>
      <w:r w:rsidRPr="00DC7C84">
        <w:rPr>
          <w:rFonts w:ascii="Times New Roman" w:hAnsi="Times New Roman" w:cs="Times New Roman"/>
        </w:rPr>
        <w:t>à</w:t>
      </w:r>
      <w:r w:rsidRPr="00DC7C84">
        <w:rPr>
          <w:rFonts w:ascii="Times New Roman" w:hAnsi="Times New Roman" w:cs="Times New Roman"/>
          <w:spacing w:val="7"/>
        </w:rPr>
        <w:t xml:space="preserve"> </w:t>
      </w:r>
      <w:r w:rsidRPr="00DC7C84">
        <w:rPr>
          <w:rFonts w:ascii="Times New Roman" w:hAnsi="Times New Roman" w:cs="Times New Roman"/>
        </w:rPr>
        <w:t>luz</w:t>
      </w:r>
      <w:r w:rsidRPr="00DC7C84">
        <w:rPr>
          <w:rFonts w:ascii="Times New Roman" w:hAnsi="Times New Roman" w:cs="Times New Roman"/>
          <w:spacing w:val="4"/>
        </w:rPr>
        <w:t xml:space="preserve"> </w:t>
      </w:r>
      <w:r w:rsidRPr="00DC7C84">
        <w:rPr>
          <w:rFonts w:ascii="Times New Roman" w:hAnsi="Times New Roman" w:cs="Times New Roman"/>
        </w:rPr>
        <w:t>das</w:t>
      </w:r>
      <w:r w:rsidRPr="00DC7C84">
        <w:rPr>
          <w:rFonts w:ascii="Times New Roman" w:hAnsi="Times New Roman" w:cs="Times New Roman"/>
          <w:spacing w:val="6"/>
        </w:rPr>
        <w:t xml:space="preserve"> </w:t>
      </w:r>
      <w:r w:rsidRPr="00DC7C84">
        <w:rPr>
          <w:rFonts w:ascii="Times New Roman" w:hAnsi="Times New Roman" w:cs="Times New Roman"/>
        </w:rPr>
        <w:t>regras</w:t>
      </w:r>
      <w:r w:rsidRPr="00DC7C84">
        <w:rPr>
          <w:rFonts w:ascii="Times New Roman" w:hAnsi="Times New Roman" w:cs="Times New Roman"/>
          <w:spacing w:val="5"/>
        </w:rPr>
        <w:t xml:space="preserve"> </w:t>
      </w:r>
      <w:r w:rsidRPr="00DC7C84">
        <w:rPr>
          <w:rFonts w:ascii="Times New Roman" w:hAnsi="Times New Roman" w:cs="Times New Roman"/>
        </w:rPr>
        <w:t>previstas</w:t>
      </w:r>
      <w:r w:rsidRPr="00DC7C84">
        <w:rPr>
          <w:rFonts w:ascii="Times New Roman" w:hAnsi="Times New Roman" w:cs="Times New Roman"/>
          <w:spacing w:val="5"/>
        </w:rPr>
        <w:t xml:space="preserve"> </w:t>
      </w:r>
      <w:r w:rsidRPr="00DC7C84">
        <w:rPr>
          <w:rFonts w:ascii="Times New Roman" w:hAnsi="Times New Roman" w:cs="Times New Roman"/>
        </w:rPr>
        <w:t>na</w:t>
      </w:r>
      <w:r w:rsidRPr="00DC7C84">
        <w:rPr>
          <w:rFonts w:ascii="Times New Roman" w:hAnsi="Times New Roman" w:cs="Times New Roman"/>
          <w:spacing w:val="5"/>
        </w:rPr>
        <w:t xml:space="preserve"> </w:t>
      </w:r>
      <w:r w:rsidRPr="00DC7C84">
        <w:rPr>
          <w:rFonts w:ascii="Times New Roman" w:hAnsi="Times New Roman" w:cs="Times New Roman"/>
          <w:spacing w:val="-5"/>
        </w:rPr>
        <w:t>Lei</w:t>
      </w:r>
      <w:r w:rsidR="00DC7C84">
        <w:rPr>
          <w:rFonts w:ascii="Times New Roman" w:hAnsi="Times New Roman" w:cs="Times New Roman"/>
          <w:spacing w:val="-5"/>
        </w:rPr>
        <w:t xml:space="preserve"> </w:t>
      </w:r>
      <w:r w:rsidRPr="00DC7C84">
        <w:rPr>
          <w:rFonts w:ascii="Times New Roman" w:hAnsi="Times New Roman" w:cs="Times New Roman"/>
        </w:rPr>
        <w:t>Federal</w:t>
      </w:r>
      <w:r w:rsidRPr="00DC7C84">
        <w:rPr>
          <w:rFonts w:ascii="Times New Roman" w:hAnsi="Times New Roman" w:cs="Times New Roman"/>
          <w:spacing w:val="-11"/>
        </w:rPr>
        <w:t xml:space="preserve"> </w:t>
      </w:r>
      <w:r w:rsidRPr="00DC7C84">
        <w:rPr>
          <w:rFonts w:ascii="Times New Roman" w:hAnsi="Times New Roman" w:cs="Times New Roman"/>
          <w:spacing w:val="-2"/>
        </w:rPr>
        <w:t>14.133/21</w:t>
      </w:r>
      <w:r w:rsidR="0062668A" w:rsidRPr="00DC7C84">
        <w:rPr>
          <w:rFonts w:ascii="Times New Roman" w:hAnsi="Times New Roman" w:cs="Times New Roman"/>
        </w:rPr>
        <w:t>.</w:t>
      </w:r>
    </w:p>
    <w:p w14:paraId="1822C766" w14:textId="3E57E5A8" w:rsidR="0069656B" w:rsidRDefault="0069656B" w:rsidP="009809FB">
      <w:pPr>
        <w:pStyle w:val="Corpodetexto"/>
        <w:spacing w:line="360" w:lineRule="auto"/>
        <w:ind w:left="142"/>
        <w:jc w:val="left"/>
        <w:rPr>
          <w:rFonts w:ascii="Times New Roman" w:hAnsi="Times New Roman" w:cs="Times New Roman"/>
          <w:sz w:val="22"/>
          <w:szCs w:val="22"/>
        </w:rPr>
      </w:pPr>
    </w:p>
    <w:p w14:paraId="15AF807E" w14:textId="754B505C" w:rsidR="009809FB" w:rsidRDefault="009656CF" w:rsidP="006B24F9">
      <w:pPr>
        <w:pStyle w:val="Corpodetexto"/>
        <w:spacing w:line="360" w:lineRule="auto"/>
        <w:ind w:left="0"/>
        <w:jc w:val="left"/>
        <w:rPr>
          <w:rFonts w:ascii="Times New Roman" w:hAnsi="Times New Roman" w:cs="Times New Roman"/>
          <w:sz w:val="22"/>
          <w:szCs w:val="22"/>
        </w:rPr>
      </w:pPr>
      <w:r>
        <w:rPr>
          <w:rFonts w:ascii="Times New Roman" w:hAnsi="Times New Roman" w:cs="Times New Roman"/>
          <w:sz w:val="22"/>
          <w:szCs w:val="22"/>
        </w:rPr>
        <w:t>Tarumirim, 14</w:t>
      </w:r>
      <w:r w:rsidR="00755338">
        <w:rPr>
          <w:rFonts w:ascii="Times New Roman" w:hAnsi="Times New Roman" w:cs="Times New Roman"/>
          <w:sz w:val="22"/>
          <w:szCs w:val="22"/>
        </w:rPr>
        <w:t xml:space="preserve"> </w:t>
      </w:r>
      <w:r>
        <w:rPr>
          <w:rFonts w:ascii="Times New Roman" w:hAnsi="Times New Roman" w:cs="Times New Roman"/>
          <w:sz w:val="22"/>
          <w:szCs w:val="22"/>
        </w:rPr>
        <w:t>de agosto</w:t>
      </w:r>
      <w:r w:rsidR="009809FB">
        <w:rPr>
          <w:rFonts w:ascii="Times New Roman" w:hAnsi="Times New Roman" w:cs="Times New Roman"/>
          <w:sz w:val="22"/>
          <w:szCs w:val="22"/>
        </w:rPr>
        <w:t xml:space="preserve"> de 2026.</w:t>
      </w:r>
    </w:p>
    <w:p w14:paraId="2A526112" w14:textId="77777777" w:rsidR="009809FB" w:rsidRPr="00DC7C84" w:rsidRDefault="009809FB" w:rsidP="006B24F9">
      <w:pPr>
        <w:pStyle w:val="Corpodetexto"/>
        <w:spacing w:line="360" w:lineRule="auto"/>
        <w:ind w:left="0"/>
        <w:jc w:val="left"/>
        <w:rPr>
          <w:rFonts w:ascii="Times New Roman" w:hAnsi="Times New Roman" w:cs="Times New Roman"/>
          <w:sz w:val="22"/>
          <w:szCs w:val="22"/>
        </w:rPr>
      </w:pPr>
    </w:p>
    <w:p w14:paraId="2E67D4D6" w14:textId="77777777" w:rsidR="009656CF" w:rsidRDefault="009656CF" w:rsidP="009656CF">
      <w:pPr>
        <w:jc w:val="both"/>
        <w:rPr>
          <w:rFonts w:ascii="Calibri" w:eastAsia="Times New Roman" w:hAnsi="Calibri" w:cs="Times New Roman"/>
          <w:i/>
          <w:iCs/>
          <w:sz w:val="20"/>
          <w:szCs w:val="20"/>
          <w:highlight w:val="yellow"/>
        </w:rPr>
      </w:pPr>
    </w:p>
    <w:p w14:paraId="605CF247" w14:textId="77777777" w:rsidR="009656CF" w:rsidRPr="00032AFA" w:rsidRDefault="009656CF" w:rsidP="009656CF">
      <w:pPr>
        <w:jc w:val="center"/>
        <w:rPr>
          <w:rFonts w:ascii="Calibri" w:eastAsia="Times New Roman" w:hAnsi="Calibri" w:cs="Times New Roman"/>
          <w:i/>
          <w:iCs/>
          <w:sz w:val="20"/>
          <w:szCs w:val="20"/>
        </w:rPr>
      </w:pPr>
      <w:r w:rsidRPr="00032AFA">
        <w:rPr>
          <w:rFonts w:ascii="Calibri" w:eastAsia="Times New Roman" w:hAnsi="Calibri" w:cs="Times New Roman"/>
          <w:i/>
          <w:iCs/>
          <w:sz w:val="20"/>
          <w:szCs w:val="20"/>
        </w:rPr>
        <w:t>José Francisco Soares</w:t>
      </w:r>
    </w:p>
    <w:p w14:paraId="68C77425" w14:textId="77777777" w:rsidR="009656CF" w:rsidRPr="001D6E14" w:rsidRDefault="009656CF" w:rsidP="009656CF">
      <w:pPr>
        <w:jc w:val="center"/>
        <w:rPr>
          <w:rFonts w:ascii="Calibri" w:eastAsia="Times New Roman" w:hAnsi="Calibri" w:cs="Times New Roman"/>
          <w:i/>
          <w:iCs/>
          <w:sz w:val="20"/>
          <w:szCs w:val="20"/>
        </w:rPr>
      </w:pPr>
      <w:r w:rsidRPr="00C62CEE">
        <w:rPr>
          <w:rFonts w:ascii="Calibri" w:eastAsia="Times New Roman" w:hAnsi="Calibri" w:cs="Times New Roman"/>
          <w:i/>
          <w:iCs/>
          <w:sz w:val="20"/>
          <w:szCs w:val="20"/>
        </w:rPr>
        <w:t>Secretaria Municipal de Obras e Infraestrutura</w:t>
      </w:r>
    </w:p>
    <w:p w14:paraId="46BF8DED" w14:textId="77777777" w:rsidR="009656CF" w:rsidRPr="004E70F9" w:rsidRDefault="009656CF" w:rsidP="009656CF">
      <w:pPr>
        <w:jc w:val="both"/>
        <w:rPr>
          <w:rFonts w:ascii="Calibri" w:eastAsia="Times New Roman" w:hAnsi="Calibri" w:cs="Times New Roman"/>
          <w:i/>
          <w:iCs/>
          <w:sz w:val="20"/>
          <w:szCs w:val="20"/>
          <w:highlight w:val="yellow"/>
        </w:rPr>
      </w:pPr>
    </w:p>
    <w:p w14:paraId="3DB498CF" w14:textId="77777777" w:rsidR="009656CF" w:rsidRDefault="009656CF" w:rsidP="009656CF">
      <w:pPr>
        <w:jc w:val="center"/>
        <w:rPr>
          <w:rFonts w:ascii="Calibri" w:eastAsia="Times New Roman" w:hAnsi="Calibri" w:cs="Times New Roman"/>
          <w:i/>
          <w:iCs/>
          <w:sz w:val="20"/>
          <w:szCs w:val="20"/>
        </w:rPr>
      </w:pPr>
      <w:r w:rsidRPr="001E1888">
        <w:rPr>
          <w:rFonts w:ascii="Calibri" w:eastAsia="Times New Roman" w:hAnsi="Calibri" w:cs="Times New Roman"/>
          <w:i/>
          <w:iCs/>
          <w:sz w:val="20"/>
          <w:szCs w:val="20"/>
        </w:rPr>
        <w:t>S</w:t>
      </w:r>
      <w:r>
        <w:rPr>
          <w:rFonts w:ascii="Calibri" w:eastAsia="Times New Roman" w:hAnsi="Calibri" w:cs="Times New Roman"/>
          <w:i/>
          <w:iCs/>
          <w:sz w:val="20"/>
          <w:szCs w:val="20"/>
        </w:rPr>
        <w:t>amuel</w:t>
      </w:r>
      <w:r w:rsidRPr="001E1888">
        <w:rPr>
          <w:rFonts w:ascii="Calibri" w:eastAsia="Times New Roman" w:hAnsi="Calibri" w:cs="Times New Roman"/>
          <w:i/>
          <w:iCs/>
          <w:sz w:val="20"/>
          <w:szCs w:val="20"/>
        </w:rPr>
        <w:t xml:space="preserve"> </w:t>
      </w:r>
      <w:r>
        <w:rPr>
          <w:rFonts w:ascii="Calibri" w:eastAsia="Times New Roman" w:hAnsi="Calibri" w:cs="Times New Roman"/>
          <w:i/>
          <w:iCs/>
          <w:sz w:val="20"/>
          <w:szCs w:val="20"/>
        </w:rPr>
        <w:t>de</w:t>
      </w:r>
      <w:r w:rsidRPr="001E1888">
        <w:rPr>
          <w:rFonts w:ascii="Calibri" w:eastAsia="Times New Roman" w:hAnsi="Calibri" w:cs="Times New Roman"/>
          <w:i/>
          <w:iCs/>
          <w:sz w:val="20"/>
          <w:szCs w:val="20"/>
        </w:rPr>
        <w:t xml:space="preserve"> </w:t>
      </w:r>
      <w:r>
        <w:rPr>
          <w:rFonts w:ascii="Calibri" w:eastAsia="Times New Roman" w:hAnsi="Calibri" w:cs="Times New Roman"/>
          <w:i/>
          <w:iCs/>
          <w:sz w:val="20"/>
          <w:szCs w:val="20"/>
        </w:rPr>
        <w:t>Paula</w:t>
      </w:r>
      <w:r w:rsidRPr="001E1888">
        <w:rPr>
          <w:rFonts w:ascii="Calibri" w:eastAsia="Times New Roman" w:hAnsi="Calibri" w:cs="Times New Roman"/>
          <w:i/>
          <w:iCs/>
          <w:sz w:val="20"/>
          <w:szCs w:val="20"/>
        </w:rPr>
        <w:t xml:space="preserve"> </w:t>
      </w:r>
      <w:r>
        <w:rPr>
          <w:rFonts w:ascii="Calibri" w:eastAsia="Times New Roman" w:hAnsi="Calibri" w:cs="Times New Roman"/>
          <w:i/>
          <w:iCs/>
          <w:sz w:val="20"/>
          <w:szCs w:val="20"/>
        </w:rPr>
        <w:t>Lima</w:t>
      </w:r>
    </w:p>
    <w:p w14:paraId="545723A0" w14:textId="77777777" w:rsidR="009656CF" w:rsidRPr="001D6E14" w:rsidRDefault="009656CF" w:rsidP="009656CF">
      <w:pPr>
        <w:jc w:val="center"/>
        <w:rPr>
          <w:rFonts w:ascii="Calibri" w:eastAsia="Times New Roman" w:hAnsi="Calibri" w:cs="Times New Roman"/>
          <w:i/>
          <w:iCs/>
          <w:sz w:val="20"/>
          <w:szCs w:val="20"/>
        </w:rPr>
      </w:pPr>
      <w:r w:rsidRPr="00C62CEE">
        <w:rPr>
          <w:rFonts w:ascii="Calibri" w:eastAsia="Times New Roman" w:hAnsi="Calibri" w:cs="Times New Roman"/>
          <w:i/>
          <w:iCs/>
          <w:sz w:val="20"/>
          <w:szCs w:val="20"/>
        </w:rPr>
        <w:t>Secretaria Municipal Administração</w:t>
      </w:r>
    </w:p>
    <w:p w14:paraId="2DFE9694" w14:textId="77777777" w:rsidR="009656CF" w:rsidRPr="00CD01F3" w:rsidRDefault="009656CF" w:rsidP="009656CF">
      <w:pPr>
        <w:jc w:val="both"/>
        <w:rPr>
          <w:rFonts w:ascii="Calibri" w:eastAsia="Times New Roman" w:hAnsi="Calibri" w:cs="Times New Roman"/>
          <w:i/>
          <w:iCs/>
          <w:sz w:val="20"/>
          <w:szCs w:val="20"/>
          <w:highlight w:val="yellow"/>
        </w:rPr>
      </w:pPr>
    </w:p>
    <w:p w14:paraId="1AE3835C" w14:textId="77777777" w:rsidR="009656CF" w:rsidRPr="00C62CEE" w:rsidRDefault="009656CF" w:rsidP="009656CF">
      <w:pPr>
        <w:jc w:val="center"/>
        <w:rPr>
          <w:rFonts w:ascii="Calibri" w:eastAsia="Times New Roman" w:hAnsi="Calibri" w:cs="Times New Roman"/>
          <w:i/>
          <w:iCs/>
          <w:sz w:val="20"/>
          <w:szCs w:val="20"/>
        </w:rPr>
      </w:pPr>
      <w:r w:rsidRPr="00C62CEE">
        <w:rPr>
          <w:rFonts w:ascii="Calibri" w:eastAsia="Times New Roman" w:hAnsi="Calibri" w:cs="Times New Roman"/>
          <w:i/>
          <w:iCs/>
          <w:sz w:val="20"/>
          <w:szCs w:val="20"/>
        </w:rPr>
        <w:t>Wanderley Souza e Silva</w:t>
      </w:r>
    </w:p>
    <w:p w14:paraId="253320DD" w14:textId="77777777" w:rsidR="009656CF" w:rsidRDefault="009656CF" w:rsidP="009656CF">
      <w:pPr>
        <w:jc w:val="center"/>
        <w:rPr>
          <w:rFonts w:ascii="Calibri" w:eastAsia="Times New Roman" w:hAnsi="Calibri" w:cs="Times New Roman"/>
          <w:i/>
          <w:iCs/>
          <w:sz w:val="20"/>
          <w:szCs w:val="20"/>
        </w:rPr>
      </w:pPr>
      <w:r w:rsidRPr="00C62CEE">
        <w:rPr>
          <w:rFonts w:ascii="Calibri" w:eastAsia="Times New Roman" w:hAnsi="Calibri" w:cs="Times New Roman"/>
          <w:i/>
          <w:iCs/>
          <w:sz w:val="20"/>
          <w:szCs w:val="20"/>
        </w:rPr>
        <w:t>Secretaria da Agricultura</w:t>
      </w:r>
    </w:p>
    <w:p w14:paraId="358079DB" w14:textId="77777777" w:rsidR="009656CF" w:rsidRDefault="009656CF" w:rsidP="009656CF">
      <w:pPr>
        <w:rPr>
          <w:rFonts w:ascii="Calibri" w:eastAsia="Times New Roman" w:hAnsi="Calibri" w:cs="Times New Roman"/>
          <w:i/>
          <w:iCs/>
          <w:sz w:val="20"/>
          <w:szCs w:val="20"/>
        </w:rPr>
      </w:pPr>
    </w:p>
    <w:p w14:paraId="1CCF898C" w14:textId="77777777" w:rsidR="009656CF" w:rsidRPr="001E1888" w:rsidRDefault="009656CF" w:rsidP="009656CF">
      <w:pPr>
        <w:jc w:val="center"/>
        <w:rPr>
          <w:rFonts w:ascii="Calibri" w:eastAsia="Times New Roman" w:hAnsi="Calibri" w:cs="Times New Roman"/>
          <w:i/>
          <w:iCs/>
          <w:sz w:val="20"/>
          <w:szCs w:val="20"/>
        </w:rPr>
      </w:pPr>
      <w:r w:rsidRPr="001E1888">
        <w:rPr>
          <w:rFonts w:ascii="Calibri" w:eastAsia="Times New Roman" w:hAnsi="Calibri" w:cs="Times New Roman"/>
          <w:i/>
          <w:iCs/>
          <w:sz w:val="20"/>
          <w:szCs w:val="20"/>
        </w:rPr>
        <w:t>Maurisete Fabian</w:t>
      </w:r>
    </w:p>
    <w:p w14:paraId="60DC822B" w14:textId="77777777" w:rsidR="009656CF" w:rsidRDefault="009656CF" w:rsidP="009656CF">
      <w:pPr>
        <w:jc w:val="center"/>
        <w:rPr>
          <w:rFonts w:ascii="Calibri" w:eastAsia="Times New Roman" w:hAnsi="Calibri" w:cs="Times New Roman"/>
          <w:i/>
          <w:iCs/>
          <w:sz w:val="20"/>
          <w:szCs w:val="20"/>
        </w:rPr>
      </w:pPr>
      <w:r w:rsidRPr="001E1888">
        <w:rPr>
          <w:rFonts w:ascii="Calibri" w:eastAsia="Times New Roman" w:hAnsi="Calibri" w:cs="Times New Roman"/>
          <w:i/>
          <w:iCs/>
          <w:sz w:val="20"/>
          <w:szCs w:val="20"/>
        </w:rPr>
        <w:t>Secretaria Municipal de Assistência Social</w:t>
      </w:r>
    </w:p>
    <w:p w14:paraId="067AA250" w14:textId="77777777" w:rsidR="009656CF" w:rsidRDefault="009656CF" w:rsidP="009656CF">
      <w:pPr>
        <w:rPr>
          <w:rFonts w:ascii="Calibri" w:eastAsia="Times New Roman" w:hAnsi="Calibri" w:cs="Times New Roman"/>
          <w:i/>
          <w:iCs/>
          <w:sz w:val="20"/>
          <w:szCs w:val="20"/>
        </w:rPr>
      </w:pPr>
    </w:p>
    <w:p w14:paraId="2E15B99C" w14:textId="77777777" w:rsidR="009656CF" w:rsidRDefault="009656CF" w:rsidP="009656CF">
      <w:pPr>
        <w:rPr>
          <w:rFonts w:ascii="Calibri" w:eastAsia="Times New Roman" w:hAnsi="Calibri" w:cs="Times New Roman"/>
          <w:i/>
          <w:iCs/>
          <w:sz w:val="20"/>
          <w:szCs w:val="20"/>
        </w:rPr>
      </w:pPr>
    </w:p>
    <w:p w14:paraId="29B17FC0" w14:textId="77777777" w:rsidR="009656CF" w:rsidRPr="001E1888" w:rsidRDefault="009656CF" w:rsidP="009656CF">
      <w:pPr>
        <w:jc w:val="center"/>
        <w:rPr>
          <w:rFonts w:ascii="Calibri" w:eastAsia="Times New Roman" w:hAnsi="Calibri" w:cs="Times New Roman"/>
          <w:i/>
          <w:iCs/>
          <w:sz w:val="20"/>
          <w:szCs w:val="20"/>
        </w:rPr>
      </w:pPr>
      <w:r w:rsidRPr="001E1888">
        <w:rPr>
          <w:rFonts w:ascii="Calibri" w:eastAsia="Times New Roman" w:hAnsi="Calibri" w:cs="Times New Roman"/>
          <w:i/>
          <w:iCs/>
          <w:sz w:val="20"/>
          <w:szCs w:val="20"/>
        </w:rPr>
        <w:t>Maria de Lourdes</w:t>
      </w:r>
    </w:p>
    <w:p w14:paraId="197EB46E" w14:textId="77777777" w:rsidR="009656CF" w:rsidRDefault="009656CF" w:rsidP="009656CF">
      <w:pPr>
        <w:jc w:val="center"/>
        <w:rPr>
          <w:rFonts w:ascii="Calibri" w:eastAsia="Times New Roman" w:hAnsi="Calibri" w:cs="Times New Roman"/>
          <w:i/>
          <w:iCs/>
          <w:sz w:val="20"/>
          <w:szCs w:val="20"/>
        </w:rPr>
      </w:pPr>
      <w:r w:rsidRPr="001E1888">
        <w:rPr>
          <w:rFonts w:ascii="Calibri" w:eastAsia="Times New Roman" w:hAnsi="Calibri" w:cs="Times New Roman"/>
          <w:i/>
          <w:iCs/>
          <w:sz w:val="20"/>
          <w:szCs w:val="20"/>
        </w:rPr>
        <w:t>Secretaria Municipal de Educação</w:t>
      </w:r>
    </w:p>
    <w:p w14:paraId="2CDCA4F9" w14:textId="77777777" w:rsidR="009656CF" w:rsidRDefault="009656CF" w:rsidP="009656CF">
      <w:pPr>
        <w:jc w:val="center"/>
        <w:rPr>
          <w:rFonts w:ascii="Calibri" w:eastAsia="Times New Roman" w:hAnsi="Calibri" w:cs="Times New Roman"/>
          <w:i/>
          <w:iCs/>
          <w:sz w:val="20"/>
          <w:szCs w:val="20"/>
        </w:rPr>
      </w:pPr>
    </w:p>
    <w:p w14:paraId="177D46C8" w14:textId="77777777" w:rsidR="009656CF" w:rsidRDefault="009656CF" w:rsidP="009656CF">
      <w:pPr>
        <w:jc w:val="center"/>
        <w:rPr>
          <w:rFonts w:ascii="Calibri" w:eastAsia="Times New Roman" w:hAnsi="Calibri" w:cs="Times New Roman"/>
          <w:i/>
          <w:iCs/>
          <w:sz w:val="20"/>
          <w:szCs w:val="20"/>
        </w:rPr>
      </w:pPr>
    </w:p>
    <w:p w14:paraId="27B1A319" w14:textId="77777777" w:rsidR="009656CF" w:rsidRPr="001E1888" w:rsidRDefault="009656CF" w:rsidP="009656CF">
      <w:pPr>
        <w:jc w:val="center"/>
        <w:rPr>
          <w:rFonts w:ascii="Calibri" w:eastAsia="Times New Roman" w:hAnsi="Calibri" w:cs="Times New Roman"/>
          <w:i/>
          <w:iCs/>
          <w:sz w:val="20"/>
          <w:szCs w:val="20"/>
        </w:rPr>
      </w:pPr>
      <w:r w:rsidRPr="001E1888">
        <w:rPr>
          <w:rFonts w:ascii="Calibri" w:eastAsia="Times New Roman" w:hAnsi="Calibri" w:cs="Times New Roman"/>
          <w:i/>
          <w:iCs/>
          <w:sz w:val="20"/>
          <w:szCs w:val="20"/>
        </w:rPr>
        <w:t>Afrânio de Paula Bomfim Junior</w:t>
      </w:r>
    </w:p>
    <w:p w14:paraId="64CACA39" w14:textId="77777777" w:rsidR="009656CF" w:rsidRDefault="009656CF" w:rsidP="009656CF">
      <w:pPr>
        <w:jc w:val="center"/>
        <w:rPr>
          <w:rFonts w:ascii="Calibri" w:eastAsia="Times New Roman" w:hAnsi="Calibri" w:cs="Times New Roman"/>
          <w:i/>
          <w:iCs/>
          <w:sz w:val="20"/>
          <w:szCs w:val="20"/>
        </w:rPr>
      </w:pPr>
      <w:r w:rsidRPr="001E1888">
        <w:rPr>
          <w:rFonts w:ascii="Calibri" w:eastAsia="Times New Roman" w:hAnsi="Calibri" w:cs="Times New Roman"/>
          <w:i/>
          <w:iCs/>
          <w:sz w:val="20"/>
          <w:szCs w:val="20"/>
        </w:rPr>
        <w:t>Secretaria Municipal de Esporte, Lazer e Cultura</w:t>
      </w:r>
    </w:p>
    <w:p w14:paraId="52BCEC3C" w14:textId="77777777" w:rsidR="009656CF" w:rsidRDefault="009656CF" w:rsidP="009656CF">
      <w:pPr>
        <w:jc w:val="center"/>
        <w:rPr>
          <w:rFonts w:ascii="Calibri" w:eastAsia="Times New Roman" w:hAnsi="Calibri" w:cs="Times New Roman"/>
          <w:i/>
          <w:iCs/>
          <w:sz w:val="20"/>
          <w:szCs w:val="20"/>
        </w:rPr>
      </w:pPr>
    </w:p>
    <w:p w14:paraId="127E6F37" w14:textId="77777777" w:rsidR="009656CF" w:rsidRDefault="009656CF" w:rsidP="009656CF">
      <w:pPr>
        <w:jc w:val="center"/>
        <w:rPr>
          <w:rFonts w:ascii="Calibri" w:eastAsia="Times New Roman" w:hAnsi="Calibri" w:cs="Times New Roman"/>
          <w:i/>
          <w:iCs/>
          <w:sz w:val="20"/>
          <w:szCs w:val="20"/>
        </w:rPr>
      </w:pPr>
    </w:p>
    <w:p w14:paraId="34BF997B" w14:textId="77777777" w:rsidR="009656CF" w:rsidRPr="001E1888" w:rsidRDefault="009656CF" w:rsidP="009656CF">
      <w:pPr>
        <w:jc w:val="center"/>
        <w:rPr>
          <w:rFonts w:ascii="Calibri" w:eastAsia="Times New Roman" w:hAnsi="Calibri" w:cs="Times New Roman"/>
          <w:i/>
          <w:iCs/>
          <w:sz w:val="20"/>
          <w:szCs w:val="20"/>
        </w:rPr>
      </w:pPr>
      <w:r w:rsidRPr="001E1888">
        <w:rPr>
          <w:rFonts w:ascii="Calibri" w:eastAsia="Times New Roman" w:hAnsi="Calibri" w:cs="Times New Roman"/>
          <w:i/>
          <w:iCs/>
          <w:sz w:val="20"/>
          <w:szCs w:val="20"/>
        </w:rPr>
        <w:t>L</w:t>
      </w:r>
      <w:r>
        <w:rPr>
          <w:rFonts w:ascii="Calibri" w:eastAsia="Times New Roman" w:hAnsi="Calibri" w:cs="Times New Roman"/>
          <w:i/>
          <w:iCs/>
          <w:sz w:val="20"/>
          <w:szCs w:val="20"/>
        </w:rPr>
        <w:t>ais</w:t>
      </w:r>
      <w:r w:rsidRPr="001E1888">
        <w:rPr>
          <w:rFonts w:ascii="Calibri" w:eastAsia="Times New Roman" w:hAnsi="Calibri" w:cs="Times New Roman"/>
          <w:i/>
          <w:iCs/>
          <w:sz w:val="20"/>
          <w:szCs w:val="20"/>
        </w:rPr>
        <w:t xml:space="preserve"> </w:t>
      </w:r>
      <w:r>
        <w:rPr>
          <w:rFonts w:ascii="Calibri" w:eastAsia="Times New Roman" w:hAnsi="Calibri" w:cs="Times New Roman"/>
          <w:i/>
          <w:iCs/>
          <w:sz w:val="20"/>
          <w:szCs w:val="20"/>
        </w:rPr>
        <w:t xml:space="preserve">de </w:t>
      </w:r>
      <w:r w:rsidRPr="001E1888">
        <w:rPr>
          <w:rFonts w:ascii="Calibri" w:eastAsia="Times New Roman" w:hAnsi="Calibri" w:cs="Times New Roman"/>
          <w:i/>
          <w:iCs/>
          <w:sz w:val="20"/>
          <w:szCs w:val="20"/>
        </w:rPr>
        <w:t>P</w:t>
      </w:r>
      <w:r>
        <w:rPr>
          <w:rFonts w:ascii="Calibri" w:eastAsia="Times New Roman" w:hAnsi="Calibri" w:cs="Times New Roman"/>
          <w:i/>
          <w:iCs/>
          <w:sz w:val="20"/>
          <w:szCs w:val="20"/>
        </w:rPr>
        <w:t>aula</w:t>
      </w:r>
      <w:r w:rsidRPr="001E1888">
        <w:rPr>
          <w:rFonts w:ascii="Calibri" w:eastAsia="Times New Roman" w:hAnsi="Calibri" w:cs="Times New Roman"/>
          <w:i/>
          <w:iCs/>
          <w:sz w:val="20"/>
          <w:szCs w:val="20"/>
        </w:rPr>
        <w:t xml:space="preserve"> S</w:t>
      </w:r>
      <w:r>
        <w:rPr>
          <w:rFonts w:ascii="Calibri" w:eastAsia="Times New Roman" w:hAnsi="Calibri" w:cs="Times New Roman"/>
          <w:i/>
          <w:iCs/>
          <w:sz w:val="20"/>
          <w:szCs w:val="20"/>
        </w:rPr>
        <w:t>ilva</w:t>
      </w:r>
    </w:p>
    <w:p w14:paraId="356FDBCD" w14:textId="77777777" w:rsidR="009656CF" w:rsidRDefault="009656CF" w:rsidP="009656CF">
      <w:pPr>
        <w:jc w:val="center"/>
        <w:rPr>
          <w:rFonts w:ascii="Calibri" w:eastAsia="Times New Roman" w:hAnsi="Calibri" w:cs="Times New Roman"/>
          <w:i/>
          <w:iCs/>
          <w:sz w:val="20"/>
          <w:szCs w:val="20"/>
        </w:rPr>
      </w:pPr>
      <w:r w:rsidRPr="001E1888">
        <w:rPr>
          <w:rFonts w:ascii="Calibri" w:eastAsia="Times New Roman" w:hAnsi="Calibri" w:cs="Times New Roman"/>
          <w:i/>
          <w:iCs/>
          <w:sz w:val="20"/>
          <w:szCs w:val="20"/>
        </w:rPr>
        <w:t>Secretaria Municipal de Meio Ambiente e Desenvolvimento Sustentável</w:t>
      </w:r>
    </w:p>
    <w:p w14:paraId="1F501254" w14:textId="77777777" w:rsidR="009656CF" w:rsidRDefault="009656CF" w:rsidP="009656CF">
      <w:pPr>
        <w:rPr>
          <w:rFonts w:ascii="Calibri" w:eastAsia="Times New Roman" w:hAnsi="Calibri" w:cs="Times New Roman"/>
          <w:i/>
          <w:iCs/>
          <w:sz w:val="20"/>
          <w:szCs w:val="20"/>
        </w:rPr>
      </w:pPr>
    </w:p>
    <w:p w14:paraId="3C112A2B" w14:textId="77777777" w:rsidR="009656CF" w:rsidRDefault="009656CF" w:rsidP="009656CF">
      <w:pPr>
        <w:rPr>
          <w:rFonts w:ascii="Calibri" w:eastAsia="Times New Roman" w:hAnsi="Calibri" w:cs="Times New Roman"/>
          <w:i/>
          <w:iCs/>
          <w:sz w:val="20"/>
          <w:szCs w:val="20"/>
        </w:rPr>
      </w:pPr>
    </w:p>
    <w:p w14:paraId="5DDBE599" w14:textId="77777777" w:rsidR="009656CF" w:rsidRPr="001E1888" w:rsidRDefault="009656CF" w:rsidP="009656CF">
      <w:pPr>
        <w:jc w:val="center"/>
        <w:rPr>
          <w:rFonts w:ascii="Calibri" w:eastAsia="Times New Roman" w:hAnsi="Calibri" w:cs="Times New Roman"/>
          <w:i/>
          <w:iCs/>
          <w:sz w:val="20"/>
          <w:szCs w:val="20"/>
        </w:rPr>
      </w:pPr>
      <w:r w:rsidRPr="001E1888">
        <w:rPr>
          <w:rFonts w:ascii="Calibri" w:eastAsia="Times New Roman" w:hAnsi="Calibri" w:cs="Times New Roman"/>
          <w:i/>
          <w:iCs/>
          <w:sz w:val="20"/>
          <w:szCs w:val="20"/>
        </w:rPr>
        <w:t>João Eduardo Venâncio Neto</w:t>
      </w:r>
    </w:p>
    <w:p w14:paraId="58040A8D" w14:textId="77777777" w:rsidR="009656CF" w:rsidRDefault="009656CF" w:rsidP="009656CF">
      <w:pPr>
        <w:jc w:val="center"/>
        <w:rPr>
          <w:rFonts w:ascii="Calibri" w:eastAsia="Times New Roman" w:hAnsi="Calibri" w:cs="Times New Roman"/>
          <w:i/>
          <w:iCs/>
          <w:sz w:val="20"/>
          <w:szCs w:val="20"/>
        </w:rPr>
      </w:pPr>
      <w:r w:rsidRPr="001E1888">
        <w:rPr>
          <w:rFonts w:ascii="Calibri" w:eastAsia="Times New Roman" w:hAnsi="Calibri" w:cs="Times New Roman"/>
          <w:i/>
          <w:iCs/>
          <w:sz w:val="20"/>
          <w:szCs w:val="20"/>
        </w:rPr>
        <w:t>Secretaria Municipal de Saúde</w:t>
      </w:r>
    </w:p>
    <w:p w14:paraId="74A5613D" w14:textId="77777777" w:rsidR="006B24F9" w:rsidRPr="00F17BE3" w:rsidRDefault="006B24F9" w:rsidP="006B24F9">
      <w:pPr>
        <w:jc w:val="center"/>
        <w:rPr>
          <w:rFonts w:cstheme="minorHAnsi"/>
          <w:sz w:val="20"/>
          <w:szCs w:val="20"/>
        </w:rPr>
      </w:pPr>
    </w:p>
    <w:p w14:paraId="19CE8EB8" w14:textId="77777777" w:rsidR="006B24F9" w:rsidRPr="00F17BE3" w:rsidRDefault="006B24F9" w:rsidP="006B24F9">
      <w:pPr>
        <w:jc w:val="center"/>
        <w:rPr>
          <w:rFonts w:cstheme="minorHAnsi"/>
          <w:sz w:val="20"/>
          <w:szCs w:val="20"/>
        </w:rPr>
      </w:pPr>
    </w:p>
    <w:p w14:paraId="3D0B0950" w14:textId="77777777" w:rsidR="0062668A" w:rsidRPr="00DC7C84" w:rsidRDefault="0062668A" w:rsidP="00755338">
      <w:pPr>
        <w:pStyle w:val="Corpodetexto"/>
        <w:spacing w:line="360" w:lineRule="auto"/>
        <w:ind w:left="0"/>
        <w:rPr>
          <w:rFonts w:ascii="Times New Roman" w:hAnsi="Times New Roman" w:cs="Times New Roman"/>
          <w:sz w:val="22"/>
          <w:szCs w:val="22"/>
        </w:rPr>
      </w:pPr>
    </w:p>
    <w:p w14:paraId="6B710A1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r w:rsidRPr="00DC7C84">
        <w:rPr>
          <w:rFonts w:ascii="Times New Roman" w:hAnsi="Times New Roman" w:cs="Times New Roman"/>
          <w:sz w:val="22"/>
          <w:szCs w:val="22"/>
        </w:rPr>
        <w:t>Davi Teixeira Marques</w:t>
      </w:r>
    </w:p>
    <w:p w14:paraId="6A9C1D5E" w14:textId="35C77440" w:rsidR="0062668A" w:rsidRDefault="0062668A" w:rsidP="00DC7C84">
      <w:pPr>
        <w:pStyle w:val="Corpodetexto"/>
        <w:spacing w:line="360" w:lineRule="auto"/>
        <w:ind w:left="142"/>
        <w:jc w:val="center"/>
        <w:rPr>
          <w:rFonts w:ascii="Times New Roman" w:hAnsi="Times New Roman" w:cs="Times New Roman"/>
          <w:b/>
          <w:bCs/>
          <w:sz w:val="22"/>
          <w:szCs w:val="22"/>
        </w:rPr>
      </w:pPr>
      <w:r w:rsidRPr="00DC7C84">
        <w:rPr>
          <w:rFonts w:ascii="Times New Roman" w:hAnsi="Times New Roman" w:cs="Times New Roman"/>
          <w:b/>
          <w:bCs/>
          <w:sz w:val="22"/>
          <w:szCs w:val="22"/>
        </w:rPr>
        <w:t xml:space="preserve">Apoio </w:t>
      </w:r>
      <w:r w:rsidR="0069656B" w:rsidRPr="0069656B">
        <w:rPr>
          <w:rFonts w:ascii="Times New Roman" w:hAnsi="Times New Roman" w:cs="Times New Roman"/>
          <w:b/>
          <w:bCs/>
          <w:sz w:val="22"/>
          <w:szCs w:val="22"/>
        </w:rPr>
        <w:t>Técnico</w:t>
      </w:r>
    </w:p>
    <w:p w14:paraId="52FB8F65" w14:textId="77777777" w:rsidR="00755338" w:rsidRDefault="00755338" w:rsidP="00DC7C84">
      <w:pPr>
        <w:pStyle w:val="Corpodetexto"/>
        <w:spacing w:line="360" w:lineRule="auto"/>
        <w:ind w:left="142"/>
        <w:jc w:val="center"/>
        <w:rPr>
          <w:rFonts w:ascii="Times New Roman" w:hAnsi="Times New Roman" w:cs="Times New Roman"/>
          <w:b/>
          <w:bCs/>
          <w:sz w:val="22"/>
          <w:szCs w:val="22"/>
        </w:rPr>
      </w:pPr>
    </w:p>
    <w:p w14:paraId="283AAA4F"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6DA454CA"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5455BD25"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784626B4"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3647C7AB"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7AC3C3C2"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4339E51C"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1F1731ED"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798B8058" w14:textId="77777777" w:rsidR="009656CF" w:rsidRDefault="009656CF" w:rsidP="00DC7C84">
      <w:pPr>
        <w:pStyle w:val="Corpodetexto"/>
        <w:spacing w:line="360" w:lineRule="auto"/>
        <w:ind w:left="142"/>
        <w:jc w:val="center"/>
        <w:rPr>
          <w:rFonts w:ascii="Times New Roman" w:hAnsi="Times New Roman" w:cs="Times New Roman"/>
          <w:b/>
          <w:bCs/>
          <w:sz w:val="22"/>
          <w:szCs w:val="22"/>
        </w:rPr>
      </w:pPr>
    </w:p>
    <w:p w14:paraId="77C7B02B" w14:textId="77777777" w:rsidR="009656CF" w:rsidRDefault="009656CF" w:rsidP="00DC7C84">
      <w:pPr>
        <w:pStyle w:val="Corpodetexto"/>
        <w:spacing w:line="360" w:lineRule="auto"/>
        <w:ind w:left="142"/>
        <w:jc w:val="center"/>
        <w:rPr>
          <w:rFonts w:ascii="Times New Roman" w:hAnsi="Times New Roman" w:cs="Times New Roman"/>
          <w:b/>
          <w:bCs/>
          <w:sz w:val="22"/>
          <w:szCs w:val="22"/>
        </w:rPr>
      </w:pPr>
    </w:p>
    <w:p w14:paraId="42BE59BB" w14:textId="77777777" w:rsidR="009656CF" w:rsidRDefault="009656CF" w:rsidP="00DC7C84">
      <w:pPr>
        <w:pStyle w:val="Corpodetexto"/>
        <w:spacing w:line="360" w:lineRule="auto"/>
        <w:ind w:left="142"/>
        <w:jc w:val="center"/>
        <w:rPr>
          <w:rFonts w:ascii="Times New Roman" w:hAnsi="Times New Roman" w:cs="Times New Roman"/>
          <w:b/>
          <w:bCs/>
          <w:sz w:val="22"/>
          <w:szCs w:val="22"/>
        </w:rPr>
      </w:pPr>
    </w:p>
    <w:p w14:paraId="1B853B5E" w14:textId="77777777" w:rsidR="009656CF" w:rsidRDefault="009656CF" w:rsidP="00DC7C84">
      <w:pPr>
        <w:pStyle w:val="Corpodetexto"/>
        <w:spacing w:line="360" w:lineRule="auto"/>
        <w:ind w:left="142"/>
        <w:jc w:val="center"/>
        <w:rPr>
          <w:rFonts w:ascii="Times New Roman" w:hAnsi="Times New Roman" w:cs="Times New Roman"/>
          <w:b/>
          <w:bCs/>
          <w:sz w:val="22"/>
          <w:szCs w:val="22"/>
        </w:rPr>
      </w:pPr>
    </w:p>
    <w:p w14:paraId="61435638" w14:textId="77777777" w:rsidR="009656CF" w:rsidRDefault="009656CF" w:rsidP="00DC7C84">
      <w:pPr>
        <w:pStyle w:val="Corpodetexto"/>
        <w:spacing w:line="360" w:lineRule="auto"/>
        <w:ind w:left="142"/>
        <w:jc w:val="center"/>
        <w:rPr>
          <w:rFonts w:ascii="Times New Roman" w:hAnsi="Times New Roman" w:cs="Times New Roman"/>
          <w:b/>
          <w:bCs/>
          <w:sz w:val="22"/>
          <w:szCs w:val="22"/>
        </w:rPr>
      </w:pPr>
    </w:p>
    <w:p w14:paraId="6F4F90B6" w14:textId="77777777" w:rsidR="009656CF" w:rsidRDefault="009656CF" w:rsidP="00DC7C84">
      <w:pPr>
        <w:pStyle w:val="Corpodetexto"/>
        <w:spacing w:line="360" w:lineRule="auto"/>
        <w:ind w:left="142"/>
        <w:jc w:val="center"/>
        <w:rPr>
          <w:rFonts w:ascii="Times New Roman" w:hAnsi="Times New Roman" w:cs="Times New Roman"/>
          <w:b/>
          <w:bCs/>
          <w:sz w:val="22"/>
          <w:szCs w:val="22"/>
        </w:rPr>
      </w:pPr>
    </w:p>
    <w:p w14:paraId="5A6F854F" w14:textId="77777777" w:rsidR="009656CF" w:rsidRDefault="009656CF" w:rsidP="00DC7C84">
      <w:pPr>
        <w:pStyle w:val="Corpodetexto"/>
        <w:spacing w:line="360" w:lineRule="auto"/>
        <w:ind w:left="142"/>
        <w:jc w:val="center"/>
        <w:rPr>
          <w:rFonts w:ascii="Times New Roman" w:hAnsi="Times New Roman" w:cs="Times New Roman"/>
          <w:b/>
          <w:bCs/>
          <w:sz w:val="22"/>
          <w:szCs w:val="22"/>
        </w:rPr>
      </w:pPr>
    </w:p>
    <w:p w14:paraId="035A16D2" w14:textId="77777777" w:rsidR="009656CF" w:rsidRDefault="009656CF" w:rsidP="00DC7C84">
      <w:pPr>
        <w:pStyle w:val="Corpodetexto"/>
        <w:spacing w:line="360" w:lineRule="auto"/>
        <w:ind w:left="142"/>
        <w:jc w:val="center"/>
        <w:rPr>
          <w:rFonts w:ascii="Times New Roman" w:hAnsi="Times New Roman" w:cs="Times New Roman"/>
          <w:b/>
          <w:bCs/>
          <w:sz w:val="22"/>
          <w:szCs w:val="22"/>
        </w:rPr>
      </w:pPr>
    </w:p>
    <w:p w14:paraId="322A3814" w14:textId="77777777" w:rsidR="009656CF" w:rsidRDefault="009656CF" w:rsidP="00DC7C84">
      <w:pPr>
        <w:pStyle w:val="Corpodetexto"/>
        <w:spacing w:line="360" w:lineRule="auto"/>
        <w:ind w:left="142"/>
        <w:jc w:val="center"/>
        <w:rPr>
          <w:rFonts w:ascii="Times New Roman" w:hAnsi="Times New Roman" w:cs="Times New Roman"/>
          <w:b/>
          <w:bCs/>
          <w:sz w:val="22"/>
          <w:szCs w:val="22"/>
        </w:rPr>
      </w:pPr>
    </w:p>
    <w:p w14:paraId="1572F6AC" w14:textId="77777777" w:rsidR="009656CF" w:rsidRDefault="009656CF" w:rsidP="009656CF">
      <w:pPr>
        <w:pStyle w:val="SemEspaamento"/>
        <w:ind w:right="-568"/>
        <w:rPr>
          <w:rFonts w:ascii="Times New Roman" w:eastAsia="Arial MT" w:hAnsi="Times New Roman"/>
          <w:b/>
          <w:bCs/>
        </w:rPr>
      </w:pPr>
    </w:p>
    <w:p w14:paraId="6556CC36" w14:textId="77777777" w:rsidR="009656CF" w:rsidRDefault="009656CF" w:rsidP="009656CF">
      <w:pPr>
        <w:pStyle w:val="SemEspaamento"/>
        <w:ind w:right="-568"/>
        <w:rPr>
          <w:rFonts w:ascii="Times New Roman" w:eastAsia="Arial MT" w:hAnsi="Times New Roman"/>
          <w:b/>
          <w:bCs/>
        </w:rPr>
      </w:pPr>
    </w:p>
    <w:p w14:paraId="4DE517F2" w14:textId="77777777" w:rsidR="009656CF" w:rsidRDefault="009656CF" w:rsidP="009656CF">
      <w:pPr>
        <w:pStyle w:val="SemEspaamento"/>
        <w:ind w:right="-568"/>
        <w:rPr>
          <w:rFonts w:ascii="Times New Roman" w:eastAsia="Arial MT" w:hAnsi="Times New Roman"/>
          <w:b/>
          <w:bCs/>
        </w:rPr>
      </w:pPr>
    </w:p>
    <w:p w14:paraId="68D48111" w14:textId="77777777" w:rsidR="009656CF" w:rsidRDefault="009656CF" w:rsidP="009656CF">
      <w:pPr>
        <w:pStyle w:val="SemEspaamento"/>
        <w:ind w:right="-568"/>
        <w:rPr>
          <w:rFonts w:ascii="Times New Roman" w:eastAsia="Arial MT" w:hAnsi="Times New Roman"/>
          <w:b/>
          <w:bCs/>
        </w:rPr>
      </w:pPr>
    </w:p>
    <w:p w14:paraId="7425BF0A" w14:textId="77777777" w:rsidR="00E1515B" w:rsidRDefault="00E1515B" w:rsidP="009656CF">
      <w:pPr>
        <w:pStyle w:val="SemEspaamento"/>
        <w:ind w:right="-568"/>
        <w:rPr>
          <w:rFonts w:ascii="Times New Roman" w:eastAsia="Arial MT" w:hAnsi="Times New Roman"/>
          <w:b/>
          <w:bCs/>
        </w:rPr>
      </w:pPr>
    </w:p>
    <w:p w14:paraId="27EDF21C" w14:textId="77777777" w:rsidR="00E1515B" w:rsidRDefault="00E1515B" w:rsidP="009656CF">
      <w:pPr>
        <w:pStyle w:val="SemEspaamento"/>
        <w:ind w:right="-568"/>
        <w:rPr>
          <w:rFonts w:ascii="Times New Roman" w:eastAsia="Arial MT" w:hAnsi="Times New Roman"/>
          <w:b/>
          <w:bCs/>
        </w:rPr>
      </w:pPr>
    </w:p>
    <w:p w14:paraId="3B68676E" w14:textId="77777777" w:rsidR="009656CF" w:rsidRDefault="009656CF" w:rsidP="009656CF">
      <w:pPr>
        <w:pStyle w:val="SemEspaamento"/>
        <w:ind w:right="-568"/>
        <w:rPr>
          <w:rFonts w:ascii="Times New Roman" w:eastAsia="Arial MT" w:hAnsi="Times New Roman"/>
          <w:b/>
          <w:bCs/>
        </w:rPr>
      </w:pPr>
    </w:p>
    <w:p w14:paraId="2F54C346" w14:textId="77777777" w:rsidR="009656CF" w:rsidRPr="000561CD" w:rsidRDefault="009656CF" w:rsidP="009656CF">
      <w:pPr>
        <w:pStyle w:val="SemEspaamento"/>
        <w:ind w:right="-568"/>
        <w:rPr>
          <w:rFonts w:asciiTheme="minorHAnsi" w:hAnsiTheme="minorHAnsi" w:cstheme="minorHAnsi"/>
          <w:b/>
          <w:bCs/>
        </w:rPr>
      </w:pPr>
    </w:p>
    <w:p w14:paraId="766DED16" w14:textId="77777777" w:rsidR="009656CF" w:rsidRPr="000561CD" w:rsidRDefault="009656CF" w:rsidP="009656CF">
      <w:pPr>
        <w:pStyle w:val="SemEspaamento"/>
        <w:ind w:right="-568"/>
        <w:jc w:val="center"/>
        <w:rPr>
          <w:rFonts w:asciiTheme="minorHAnsi" w:hAnsiTheme="minorHAnsi" w:cstheme="minorHAnsi"/>
          <w:b/>
          <w:bCs/>
        </w:rPr>
      </w:pPr>
      <w:r w:rsidRPr="000561CD">
        <w:rPr>
          <w:rFonts w:asciiTheme="minorHAnsi" w:hAnsiTheme="minorHAnsi" w:cstheme="minorHAnsi"/>
          <w:b/>
          <w:bCs/>
        </w:rPr>
        <w:lastRenderedPageBreak/>
        <w:t>TERMO DE REFERÊNCIA – LEI 14.133/21</w:t>
      </w:r>
    </w:p>
    <w:p w14:paraId="722D6591" w14:textId="77777777" w:rsidR="009656CF" w:rsidRPr="000561CD" w:rsidRDefault="009656CF" w:rsidP="009656CF">
      <w:pPr>
        <w:pStyle w:val="SemEspaamento"/>
        <w:ind w:right="-568"/>
        <w:jc w:val="center"/>
        <w:rPr>
          <w:rFonts w:asciiTheme="minorHAnsi" w:hAnsiTheme="minorHAnsi" w:cstheme="minorHAnsi"/>
          <w:b/>
          <w:bCs/>
        </w:rPr>
      </w:pPr>
      <w:r w:rsidRPr="000561CD">
        <w:rPr>
          <w:rFonts w:asciiTheme="minorHAnsi" w:hAnsiTheme="minorHAnsi" w:cstheme="minorHAnsi"/>
          <w:b/>
          <w:bCs/>
        </w:rPr>
        <w:t>PREFEITURA MUNICIPAL DE TARUMIRIM</w:t>
      </w:r>
    </w:p>
    <w:p w14:paraId="529E6030" w14:textId="77777777" w:rsidR="009656CF" w:rsidRPr="000561CD" w:rsidRDefault="009656CF" w:rsidP="009656CF">
      <w:pPr>
        <w:pStyle w:val="SemEspaamento"/>
        <w:ind w:left="-567" w:right="-568"/>
        <w:jc w:val="center"/>
        <w:rPr>
          <w:rFonts w:asciiTheme="minorHAnsi" w:hAnsiTheme="minorHAnsi" w:cstheme="minorHAnsi"/>
        </w:rPr>
      </w:pPr>
    </w:p>
    <w:p w14:paraId="20DCFCAA" w14:textId="77777777" w:rsidR="009656CF" w:rsidRPr="000561CD" w:rsidRDefault="009656CF" w:rsidP="009656CF">
      <w:pPr>
        <w:pStyle w:val="SemEspaamento"/>
        <w:numPr>
          <w:ilvl w:val="0"/>
          <w:numId w:val="9"/>
        </w:numPr>
        <w:ind w:right="-568"/>
        <w:jc w:val="both"/>
        <w:rPr>
          <w:rFonts w:asciiTheme="minorHAnsi" w:hAnsiTheme="minorHAnsi" w:cstheme="minorHAnsi"/>
          <w:b/>
          <w:bCs/>
        </w:rPr>
      </w:pPr>
      <w:r w:rsidRPr="000561CD">
        <w:rPr>
          <w:rFonts w:asciiTheme="minorHAnsi" w:hAnsiTheme="minorHAnsi" w:cstheme="minorHAnsi"/>
          <w:b/>
          <w:bCs/>
        </w:rPr>
        <w:t>DAS CONDIÇÕES GERAIS DA CONTRATAÇÃO (art. 6°, XXIII, “a” e “i” da Lei Federal n° 14.133/2021)</w:t>
      </w:r>
    </w:p>
    <w:p w14:paraId="58D5B676" w14:textId="77777777" w:rsidR="009656CF" w:rsidRPr="000561CD" w:rsidRDefault="009656CF" w:rsidP="009656CF">
      <w:pPr>
        <w:pStyle w:val="SemEspaamento"/>
        <w:ind w:left="420" w:right="-568"/>
        <w:jc w:val="both"/>
        <w:rPr>
          <w:rFonts w:asciiTheme="minorHAnsi" w:hAnsiTheme="minorHAnsi" w:cstheme="minorHAnsi"/>
          <w:b/>
          <w:bCs/>
        </w:rPr>
      </w:pPr>
    </w:p>
    <w:p w14:paraId="19C5A942" w14:textId="77777777" w:rsidR="009656CF" w:rsidRPr="000561CD" w:rsidRDefault="009656CF" w:rsidP="009656CF">
      <w:pPr>
        <w:jc w:val="both"/>
        <w:rPr>
          <w:rFonts w:cstheme="minorHAnsi"/>
        </w:rPr>
      </w:pPr>
      <w:bookmarkStart w:id="1" w:name="_Hlk202356800"/>
      <w:r w:rsidRPr="000561CD">
        <w:rPr>
          <w:rFonts w:cstheme="minorHAnsi"/>
          <w:b/>
          <w:bCs/>
        </w:rPr>
        <w:t>1.1.</w:t>
      </w:r>
      <w:r w:rsidRPr="000561CD">
        <w:rPr>
          <w:rFonts w:cstheme="minorHAnsi"/>
        </w:rPr>
        <w:t xml:space="preserve"> Registro de Preços visando a futura e eventual Aquisição de gêneros alimentícios destinados ao atendimento das Escolas Municipais, da Creche Municipal, no âmbito do Programa Nacional de Alimentação Escolar (PNAE), bem como das demais Secretarias Municipais de Tarumirim/MG, visando suprir as necessidades da Administração Pública Municipal, a serem custeados com recursos próprios e vinculados.</w:t>
      </w:r>
    </w:p>
    <w:tbl>
      <w:tblPr>
        <w:tblW w:w="9429" w:type="dxa"/>
        <w:tblInd w:w="-5" w:type="dxa"/>
        <w:tblCellMar>
          <w:left w:w="70" w:type="dxa"/>
          <w:right w:w="70" w:type="dxa"/>
        </w:tblCellMar>
        <w:tblLook w:val="04A0" w:firstRow="1" w:lastRow="0" w:firstColumn="1" w:lastColumn="0" w:noHBand="0" w:noVBand="1"/>
      </w:tblPr>
      <w:tblGrid>
        <w:gridCol w:w="440"/>
        <w:gridCol w:w="4744"/>
        <w:gridCol w:w="1007"/>
        <w:gridCol w:w="740"/>
        <w:gridCol w:w="1074"/>
        <w:gridCol w:w="1424"/>
      </w:tblGrid>
      <w:tr w:rsidR="00E1515B" w:rsidRPr="00E1515B" w14:paraId="1EF84FDA" w14:textId="77777777" w:rsidTr="00E1515B">
        <w:trPr>
          <w:trHeight w:val="900"/>
        </w:trPr>
        <w:tc>
          <w:tcPr>
            <w:tcW w:w="440" w:type="dxa"/>
            <w:tcBorders>
              <w:top w:val="single" w:sz="4" w:space="0" w:color="auto"/>
              <w:left w:val="single" w:sz="4" w:space="0" w:color="auto"/>
              <w:bottom w:val="single" w:sz="4" w:space="0" w:color="auto"/>
              <w:right w:val="single" w:sz="4" w:space="0" w:color="auto"/>
            </w:tcBorders>
            <w:noWrap/>
            <w:vAlign w:val="center"/>
            <w:hideMark/>
          </w:tcPr>
          <w:bookmarkEnd w:id="1"/>
          <w:p w14:paraId="4FF9C12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w:t>
            </w:r>
          </w:p>
        </w:tc>
        <w:tc>
          <w:tcPr>
            <w:tcW w:w="4744" w:type="dxa"/>
            <w:tcBorders>
              <w:top w:val="single" w:sz="4" w:space="0" w:color="auto"/>
              <w:left w:val="nil"/>
              <w:bottom w:val="single" w:sz="4" w:space="0" w:color="auto"/>
              <w:right w:val="single" w:sz="4" w:space="0" w:color="auto"/>
            </w:tcBorders>
            <w:vAlign w:val="center"/>
            <w:hideMark/>
          </w:tcPr>
          <w:p w14:paraId="3B735F9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AÇÚCAR CRISTAL, branco, 1ª qualidade, obtido da cana-de-açúcar, livre de impurezas, acondicionado em pacotes de 5 kg, fardo com 6 pacotes</w:t>
            </w:r>
          </w:p>
        </w:tc>
        <w:tc>
          <w:tcPr>
            <w:tcW w:w="1007" w:type="dxa"/>
            <w:tcBorders>
              <w:top w:val="single" w:sz="4" w:space="0" w:color="auto"/>
              <w:left w:val="nil"/>
              <w:bottom w:val="single" w:sz="4" w:space="0" w:color="auto"/>
              <w:right w:val="single" w:sz="4" w:space="0" w:color="auto"/>
            </w:tcBorders>
            <w:noWrap/>
            <w:vAlign w:val="center"/>
            <w:hideMark/>
          </w:tcPr>
          <w:p w14:paraId="5426F1B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FD</w:t>
            </w:r>
          </w:p>
        </w:tc>
        <w:tc>
          <w:tcPr>
            <w:tcW w:w="740" w:type="dxa"/>
            <w:tcBorders>
              <w:top w:val="single" w:sz="4" w:space="0" w:color="auto"/>
              <w:left w:val="nil"/>
              <w:bottom w:val="single" w:sz="4" w:space="0" w:color="auto"/>
              <w:right w:val="single" w:sz="4" w:space="0" w:color="auto"/>
            </w:tcBorders>
            <w:noWrap/>
            <w:vAlign w:val="center"/>
            <w:hideMark/>
          </w:tcPr>
          <w:p w14:paraId="75137C0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80</w:t>
            </w:r>
          </w:p>
        </w:tc>
        <w:tc>
          <w:tcPr>
            <w:tcW w:w="1074" w:type="dxa"/>
            <w:tcBorders>
              <w:top w:val="single" w:sz="4" w:space="0" w:color="auto"/>
              <w:left w:val="nil"/>
              <w:bottom w:val="single" w:sz="4" w:space="0" w:color="auto"/>
              <w:right w:val="single" w:sz="4" w:space="0" w:color="auto"/>
            </w:tcBorders>
            <w:noWrap/>
            <w:vAlign w:val="center"/>
            <w:hideMark/>
          </w:tcPr>
          <w:p w14:paraId="0789F92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R$ 109,84</w:t>
            </w:r>
          </w:p>
        </w:tc>
        <w:tc>
          <w:tcPr>
            <w:tcW w:w="1424" w:type="dxa"/>
            <w:tcBorders>
              <w:top w:val="single" w:sz="4" w:space="0" w:color="auto"/>
              <w:left w:val="nil"/>
              <w:bottom w:val="single" w:sz="4" w:space="0" w:color="auto"/>
              <w:right w:val="single" w:sz="4" w:space="0" w:color="auto"/>
            </w:tcBorders>
            <w:vAlign w:val="center"/>
            <w:hideMark/>
          </w:tcPr>
          <w:p w14:paraId="53271FB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R$ 8.787,20</w:t>
            </w:r>
          </w:p>
        </w:tc>
      </w:tr>
      <w:tr w:rsidR="00E1515B" w:rsidRPr="00E1515B" w14:paraId="7DBCA71C"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371C23A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w:t>
            </w:r>
          </w:p>
        </w:tc>
        <w:tc>
          <w:tcPr>
            <w:tcW w:w="4744" w:type="dxa"/>
            <w:tcBorders>
              <w:top w:val="nil"/>
              <w:left w:val="nil"/>
              <w:bottom w:val="single" w:sz="4" w:space="0" w:color="auto"/>
              <w:right w:val="single" w:sz="4" w:space="0" w:color="auto"/>
            </w:tcBorders>
            <w:vAlign w:val="center"/>
            <w:hideMark/>
          </w:tcPr>
          <w:p w14:paraId="4D90A61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ACHOCOLATADO EM PÓ instantâneo, enriquecido com vitaminas e minerais, embalagem de 1 kg.</w:t>
            </w:r>
          </w:p>
        </w:tc>
        <w:tc>
          <w:tcPr>
            <w:tcW w:w="1007" w:type="dxa"/>
            <w:tcBorders>
              <w:top w:val="nil"/>
              <w:left w:val="nil"/>
              <w:bottom w:val="single" w:sz="4" w:space="0" w:color="auto"/>
              <w:right w:val="single" w:sz="4" w:space="0" w:color="auto"/>
            </w:tcBorders>
            <w:noWrap/>
            <w:vAlign w:val="center"/>
            <w:hideMark/>
          </w:tcPr>
          <w:p w14:paraId="4141AEA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0FD724A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120</w:t>
            </w:r>
          </w:p>
        </w:tc>
        <w:tc>
          <w:tcPr>
            <w:tcW w:w="1074" w:type="dxa"/>
            <w:tcBorders>
              <w:top w:val="nil"/>
              <w:left w:val="nil"/>
              <w:bottom w:val="single" w:sz="4" w:space="0" w:color="auto"/>
              <w:right w:val="single" w:sz="4" w:space="0" w:color="auto"/>
            </w:tcBorders>
            <w:noWrap/>
            <w:vAlign w:val="center"/>
            <w:hideMark/>
          </w:tcPr>
          <w:p w14:paraId="4BA4D8A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R$ 13,23</w:t>
            </w:r>
          </w:p>
        </w:tc>
        <w:tc>
          <w:tcPr>
            <w:tcW w:w="1424" w:type="dxa"/>
            <w:tcBorders>
              <w:top w:val="nil"/>
              <w:left w:val="nil"/>
              <w:bottom w:val="single" w:sz="4" w:space="0" w:color="auto"/>
              <w:right w:val="single" w:sz="4" w:space="0" w:color="auto"/>
            </w:tcBorders>
            <w:vAlign w:val="center"/>
            <w:hideMark/>
          </w:tcPr>
          <w:p w14:paraId="0E195AC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R$ 1.587,60</w:t>
            </w:r>
          </w:p>
        </w:tc>
      </w:tr>
      <w:tr w:rsidR="00E1515B" w:rsidRPr="00E1515B" w14:paraId="64144F4C"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4963D20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w:t>
            </w:r>
          </w:p>
        </w:tc>
        <w:tc>
          <w:tcPr>
            <w:tcW w:w="4744" w:type="dxa"/>
            <w:tcBorders>
              <w:top w:val="nil"/>
              <w:left w:val="nil"/>
              <w:bottom w:val="single" w:sz="4" w:space="0" w:color="auto"/>
              <w:right w:val="single" w:sz="4" w:space="0" w:color="auto"/>
            </w:tcBorders>
            <w:vAlign w:val="center"/>
            <w:hideMark/>
          </w:tcPr>
          <w:p w14:paraId="157E711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ABACAXI in natura, 1ª qualidade, firme, íntegro, grau médio de maturação.</w:t>
            </w:r>
          </w:p>
        </w:tc>
        <w:tc>
          <w:tcPr>
            <w:tcW w:w="1007" w:type="dxa"/>
            <w:tcBorders>
              <w:top w:val="nil"/>
              <w:left w:val="nil"/>
              <w:bottom w:val="single" w:sz="4" w:space="0" w:color="auto"/>
              <w:right w:val="single" w:sz="4" w:space="0" w:color="auto"/>
            </w:tcBorders>
            <w:noWrap/>
            <w:vAlign w:val="center"/>
            <w:hideMark/>
          </w:tcPr>
          <w:p w14:paraId="2EC4C7C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4E303FD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1000</w:t>
            </w:r>
          </w:p>
        </w:tc>
        <w:tc>
          <w:tcPr>
            <w:tcW w:w="1074" w:type="dxa"/>
            <w:tcBorders>
              <w:top w:val="nil"/>
              <w:left w:val="nil"/>
              <w:bottom w:val="single" w:sz="4" w:space="0" w:color="auto"/>
              <w:right w:val="single" w:sz="4" w:space="0" w:color="auto"/>
            </w:tcBorders>
            <w:noWrap/>
            <w:vAlign w:val="center"/>
            <w:hideMark/>
          </w:tcPr>
          <w:p w14:paraId="2C0EA15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R$ 11,03</w:t>
            </w:r>
          </w:p>
        </w:tc>
        <w:tc>
          <w:tcPr>
            <w:tcW w:w="1424" w:type="dxa"/>
            <w:tcBorders>
              <w:top w:val="nil"/>
              <w:left w:val="nil"/>
              <w:bottom w:val="single" w:sz="4" w:space="0" w:color="auto"/>
              <w:right w:val="single" w:sz="4" w:space="0" w:color="auto"/>
            </w:tcBorders>
            <w:vAlign w:val="center"/>
            <w:hideMark/>
          </w:tcPr>
          <w:p w14:paraId="4850F00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R$ 11.030,00</w:t>
            </w:r>
          </w:p>
        </w:tc>
      </w:tr>
      <w:tr w:rsidR="00E1515B" w:rsidRPr="00E1515B" w14:paraId="66E180C2"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7A32F6E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w:t>
            </w:r>
          </w:p>
        </w:tc>
        <w:tc>
          <w:tcPr>
            <w:tcW w:w="4744" w:type="dxa"/>
            <w:tcBorders>
              <w:top w:val="nil"/>
              <w:left w:val="nil"/>
              <w:bottom w:val="single" w:sz="4" w:space="0" w:color="auto"/>
              <w:right w:val="single" w:sz="4" w:space="0" w:color="auto"/>
            </w:tcBorders>
            <w:vAlign w:val="center"/>
            <w:hideMark/>
          </w:tcPr>
          <w:p w14:paraId="1036725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ALHO nacional tipo extra, bulbos íntegros, graúdos.</w:t>
            </w:r>
          </w:p>
        </w:tc>
        <w:tc>
          <w:tcPr>
            <w:tcW w:w="1007" w:type="dxa"/>
            <w:tcBorders>
              <w:top w:val="nil"/>
              <w:left w:val="nil"/>
              <w:bottom w:val="single" w:sz="4" w:space="0" w:color="auto"/>
              <w:right w:val="single" w:sz="4" w:space="0" w:color="auto"/>
            </w:tcBorders>
            <w:noWrap/>
            <w:vAlign w:val="center"/>
            <w:hideMark/>
          </w:tcPr>
          <w:p w14:paraId="13CCD0C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3371B74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280</w:t>
            </w:r>
          </w:p>
        </w:tc>
        <w:tc>
          <w:tcPr>
            <w:tcW w:w="1074" w:type="dxa"/>
            <w:tcBorders>
              <w:top w:val="nil"/>
              <w:left w:val="nil"/>
              <w:bottom w:val="single" w:sz="4" w:space="0" w:color="auto"/>
              <w:right w:val="single" w:sz="4" w:space="0" w:color="auto"/>
            </w:tcBorders>
            <w:noWrap/>
            <w:vAlign w:val="center"/>
            <w:hideMark/>
          </w:tcPr>
          <w:p w14:paraId="2C913B5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R$ 22,96</w:t>
            </w:r>
          </w:p>
        </w:tc>
        <w:tc>
          <w:tcPr>
            <w:tcW w:w="1424" w:type="dxa"/>
            <w:tcBorders>
              <w:top w:val="nil"/>
              <w:left w:val="nil"/>
              <w:bottom w:val="single" w:sz="4" w:space="0" w:color="auto"/>
              <w:right w:val="single" w:sz="4" w:space="0" w:color="auto"/>
            </w:tcBorders>
            <w:vAlign w:val="center"/>
            <w:hideMark/>
          </w:tcPr>
          <w:p w14:paraId="5A9D7D6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R$ 6.428,80</w:t>
            </w:r>
          </w:p>
        </w:tc>
      </w:tr>
      <w:tr w:rsidR="00E1515B" w:rsidRPr="00E1515B" w14:paraId="730FF276"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74157B3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w:t>
            </w:r>
          </w:p>
        </w:tc>
        <w:tc>
          <w:tcPr>
            <w:tcW w:w="4744" w:type="dxa"/>
            <w:tcBorders>
              <w:top w:val="nil"/>
              <w:left w:val="nil"/>
              <w:bottom w:val="single" w:sz="4" w:space="0" w:color="auto"/>
              <w:right w:val="single" w:sz="4" w:space="0" w:color="auto"/>
            </w:tcBorders>
            <w:vAlign w:val="center"/>
            <w:hideMark/>
          </w:tcPr>
          <w:p w14:paraId="7725375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AMENDOIM tipo 1, embalagem de 500 g.</w:t>
            </w:r>
          </w:p>
        </w:tc>
        <w:tc>
          <w:tcPr>
            <w:tcW w:w="1007" w:type="dxa"/>
            <w:tcBorders>
              <w:top w:val="nil"/>
              <w:left w:val="nil"/>
              <w:bottom w:val="single" w:sz="4" w:space="0" w:color="auto"/>
              <w:right w:val="single" w:sz="4" w:space="0" w:color="auto"/>
            </w:tcBorders>
            <w:noWrap/>
            <w:vAlign w:val="center"/>
            <w:hideMark/>
          </w:tcPr>
          <w:p w14:paraId="69C9B5C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7A4FD97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600</w:t>
            </w:r>
          </w:p>
        </w:tc>
        <w:tc>
          <w:tcPr>
            <w:tcW w:w="1074" w:type="dxa"/>
            <w:tcBorders>
              <w:top w:val="nil"/>
              <w:left w:val="nil"/>
              <w:bottom w:val="single" w:sz="4" w:space="0" w:color="auto"/>
              <w:right w:val="single" w:sz="4" w:space="0" w:color="auto"/>
            </w:tcBorders>
            <w:noWrap/>
            <w:vAlign w:val="center"/>
            <w:hideMark/>
          </w:tcPr>
          <w:p w14:paraId="6457080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R$ 12,62</w:t>
            </w:r>
          </w:p>
        </w:tc>
        <w:tc>
          <w:tcPr>
            <w:tcW w:w="1424" w:type="dxa"/>
            <w:tcBorders>
              <w:top w:val="nil"/>
              <w:left w:val="nil"/>
              <w:bottom w:val="single" w:sz="4" w:space="0" w:color="auto"/>
              <w:right w:val="single" w:sz="4" w:space="0" w:color="auto"/>
            </w:tcBorders>
            <w:vAlign w:val="center"/>
            <w:hideMark/>
          </w:tcPr>
          <w:p w14:paraId="79DB747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R$ 7.572,00</w:t>
            </w:r>
          </w:p>
        </w:tc>
      </w:tr>
      <w:tr w:rsidR="00E1515B" w:rsidRPr="00E1515B" w14:paraId="3096D5E1"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45D5952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w:t>
            </w:r>
          </w:p>
        </w:tc>
        <w:tc>
          <w:tcPr>
            <w:tcW w:w="4744" w:type="dxa"/>
            <w:tcBorders>
              <w:top w:val="nil"/>
              <w:left w:val="nil"/>
              <w:bottom w:val="single" w:sz="4" w:space="0" w:color="auto"/>
              <w:right w:val="single" w:sz="4" w:space="0" w:color="auto"/>
            </w:tcBorders>
            <w:vAlign w:val="center"/>
            <w:hideMark/>
          </w:tcPr>
          <w:p w14:paraId="2DC8A00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AMIDO DE MILHO, embalagem de 500 g.</w:t>
            </w:r>
          </w:p>
        </w:tc>
        <w:tc>
          <w:tcPr>
            <w:tcW w:w="1007" w:type="dxa"/>
            <w:tcBorders>
              <w:top w:val="nil"/>
              <w:left w:val="nil"/>
              <w:bottom w:val="single" w:sz="4" w:space="0" w:color="auto"/>
              <w:right w:val="single" w:sz="4" w:space="0" w:color="auto"/>
            </w:tcBorders>
            <w:noWrap/>
            <w:vAlign w:val="center"/>
            <w:hideMark/>
          </w:tcPr>
          <w:p w14:paraId="04AF639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578B684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100</w:t>
            </w:r>
          </w:p>
        </w:tc>
        <w:tc>
          <w:tcPr>
            <w:tcW w:w="1074" w:type="dxa"/>
            <w:tcBorders>
              <w:top w:val="nil"/>
              <w:left w:val="nil"/>
              <w:bottom w:val="single" w:sz="4" w:space="0" w:color="auto"/>
              <w:right w:val="single" w:sz="4" w:space="0" w:color="auto"/>
            </w:tcBorders>
            <w:noWrap/>
            <w:vAlign w:val="center"/>
            <w:hideMark/>
          </w:tcPr>
          <w:p w14:paraId="1A2D156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R$ 5,14</w:t>
            </w:r>
          </w:p>
        </w:tc>
        <w:tc>
          <w:tcPr>
            <w:tcW w:w="1424" w:type="dxa"/>
            <w:tcBorders>
              <w:top w:val="nil"/>
              <w:left w:val="nil"/>
              <w:bottom w:val="single" w:sz="4" w:space="0" w:color="auto"/>
              <w:right w:val="single" w:sz="4" w:space="0" w:color="auto"/>
            </w:tcBorders>
            <w:vAlign w:val="center"/>
            <w:hideMark/>
          </w:tcPr>
          <w:p w14:paraId="4E9B22E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R$ 514,00</w:t>
            </w:r>
          </w:p>
        </w:tc>
      </w:tr>
      <w:tr w:rsidR="00E1515B" w:rsidRPr="00E1515B" w14:paraId="74686716"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2597EA0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7</w:t>
            </w:r>
          </w:p>
        </w:tc>
        <w:tc>
          <w:tcPr>
            <w:tcW w:w="4744" w:type="dxa"/>
            <w:tcBorders>
              <w:top w:val="nil"/>
              <w:left w:val="nil"/>
              <w:bottom w:val="single" w:sz="4" w:space="0" w:color="auto"/>
              <w:right w:val="single" w:sz="4" w:space="0" w:color="auto"/>
            </w:tcBorders>
            <w:vAlign w:val="center"/>
            <w:hideMark/>
          </w:tcPr>
          <w:p w14:paraId="4FFA382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ARROZ AGULHINHA longo fino, Tipo 1, pacote de 5 kg, fardo com 6 pacotes (30 kg).</w:t>
            </w:r>
          </w:p>
        </w:tc>
        <w:tc>
          <w:tcPr>
            <w:tcW w:w="1007" w:type="dxa"/>
            <w:tcBorders>
              <w:top w:val="nil"/>
              <w:left w:val="nil"/>
              <w:bottom w:val="single" w:sz="4" w:space="0" w:color="auto"/>
              <w:right w:val="single" w:sz="4" w:space="0" w:color="auto"/>
            </w:tcBorders>
            <w:noWrap/>
            <w:vAlign w:val="center"/>
            <w:hideMark/>
          </w:tcPr>
          <w:p w14:paraId="4D4A1F8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FD</w:t>
            </w:r>
          </w:p>
        </w:tc>
        <w:tc>
          <w:tcPr>
            <w:tcW w:w="740" w:type="dxa"/>
            <w:tcBorders>
              <w:top w:val="nil"/>
              <w:left w:val="nil"/>
              <w:bottom w:val="single" w:sz="4" w:space="0" w:color="auto"/>
              <w:right w:val="single" w:sz="4" w:space="0" w:color="auto"/>
            </w:tcBorders>
            <w:noWrap/>
            <w:vAlign w:val="center"/>
            <w:hideMark/>
          </w:tcPr>
          <w:p w14:paraId="2FA8E16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200</w:t>
            </w:r>
          </w:p>
        </w:tc>
        <w:tc>
          <w:tcPr>
            <w:tcW w:w="1074" w:type="dxa"/>
            <w:tcBorders>
              <w:top w:val="nil"/>
              <w:left w:val="nil"/>
              <w:bottom w:val="single" w:sz="4" w:space="0" w:color="auto"/>
              <w:right w:val="single" w:sz="4" w:space="0" w:color="auto"/>
            </w:tcBorders>
            <w:noWrap/>
            <w:vAlign w:val="center"/>
            <w:hideMark/>
          </w:tcPr>
          <w:p w14:paraId="7CDAFD7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R$ 104,30</w:t>
            </w:r>
          </w:p>
        </w:tc>
        <w:tc>
          <w:tcPr>
            <w:tcW w:w="1424" w:type="dxa"/>
            <w:tcBorders>
              <w:top w:val="nil"/>
              <w:left w:val="nil"/>
              <w:bottom w:val="single" w:sz="4" w:space="0" w:color="auto"/>
              <w:right w:val="single" w:sz="4" w:space="0" w:color="auto"/>
            </w:tcBorders>
            <w:vAlign w:val="center"/>
            <w:hideMark/>
          </w:tcPr>
          <w:p w14:paraId="783A6CA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R$ 20.860,00</w:t>
            </w:r>
          </w:p>
        </w:tc>
      </w:tr>
      <w:tr w:rsidR="00E1515B" w:rsidRPr="00E1515B" w14:paraId="30D4DDDD"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6447BE6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8</w:t>
            </w:r>
          </w:p>
        </w:tc>
        <w:tc>
          <w:tcPr>
            <w:tcW w:w="4744" w:type="dxa"/>
            <w:tcBorders>
              <w:top w:val="nil"/>
              <w:left w:val="nil"/>
              <w:bottom w:val="single" w:sz="4" w:space="0" w:color="auto"/>
              <w:right w:val="single" w:sz="4" w:space="0" w:color="auto"/>
            </w:tcBorders>
            <w:vAlign w:val="center"/>
            <w:hideMark/>
          </w:tcPr>
          <w:p w14:paraId="2F5FBE7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AVEIA EM FLOCOS FINOS, embalagem de 500 g.</w:t>
            </w:r>
          </w:p>
        </w:tc>
        <w:tc>
          <w:tcPr>
            <w:tcW w:w="1007" w:type="dxa"/>
            <w:tcBorders>
              <w:top w:val="nil"/>
              <w:left w:val="nil"/>
              <w:bottom w:val="single" w:sz="4" w:space="0" w:color="auto"/>
              <w:right w:val="single" w:sz="4" w:space="0" w:color="auto"/>
            </w:tcBorders>
            <w:noWrap/>
            <w:vAlign w:val="center"/>
            <w:hideMark/>
          </w:tcPr>
          <w:p w14:paraId="071BE28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EB</w:t>
            </w:r>
          </w:p>
        </w:tc>
        <w:tc>
          <w:tcPr>
            <w:tcW w:w="740" w:type="dxa"/>
            <w:tcBorders>
              <w:top w:val="nil"/>
              <w:left w:val="nil"/>
              <w:bottom w:val="single" w:sz="4" w:space="0" w:color="auto"/>
              <w:right w:val="single" w:sz="4" w:space="0" w:color="auto"/>
            </w:tcBorders>
            <w:noWrap/>
            <w:vAlign w:val="center"/>
            <w:hideMark/>
          </w:tcPr>
          <w:p w14:paraId="53CD5CE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120</w:t>
            </w:r>
          </w:p>
        </w:tc>
        <w:tc>
          <w:tcPr>
            <w:tcW w:w="1074" w:type="dxa"/>
            <w:tcBorders>
              <w:top w:val="nil"/>
              <w:left w:val="nil"/>
              <w:bottom w:val="single" w:sz="4" w:space="0" w:color="auto"/>
              <w:right w:val="single" w:sz="4" w:space="0" w:color="auto"/>
            </w:tcBorders>
            <w:noWrap/>
            <w:vAlign w:val="center"/>
            <w:hideMark/>
          </w:tcPr>
          <w:p w14:paraId="0873102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R$ 14,09</w:t>
            </w:r>
          </w:p>
        </w:tc>
        <w:tc>
          <w:tcPr>
            <w:tcW w:w="1424" w:type="dxa"/>
            <w:tcBorders>
              <w:top w:val="nil"/>
              <w:left w:val="nil"/>
              <w:bottom w:val="single" w:sz="4" w:space="0" w:color="auto"/>
              <w:right w:val="single" w:sz="4" w:space="0" w:color="auto"/>
            </w:tcBorders>
            <w:vAlign w:val="center"/>
            <w:hideMark/>
          </w:tcPr>
          <w:p w14:paraId="413F34A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R$ 1.690,80</w:t>
            </w:r>
          </w:p>
        </w:tc>
      </w:tr>
      <w:tr w:rsidR="00E1515B" w:rsidRPr="00E1515B" w14:paraId="46E3B832"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71503B4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9</w:t>
            </w:r>
          </w:p>
        </w:tc>
        <w:tc>
          <w:tcPr>
            <w:tcW w:w="4744" w:type="dxa"/>
            <w:tcBorders>
              <w:top w:val="nil"/>
              <w:left w:val="nil"/>
              <w:bottom w:val="single" w:sz="4" w:space="0" w:color="auto"/>
              <w:right w:val="single" w:sz="4" w:space="0" w:color="auto"/>
            </w:tcBorders>
            <w:vAlign w:val="center"/>
            <w:hideMark/>
          </w:tcPr>
          <w:p w14:paraId="2DFF046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AZEITE DE OLIVA extravirgem, acidez máxima 0,5%, frasco de 500 ml.</w:t>
            </w:r>
          </w:p>
        </w:tc>
        <w:tc>
          <w:tcPr>
            <w:tcW w:w="1007" w:type="dxa"/>
            <w:tcBorders>
              <w:top w:val="nil"/>
              <w:left w:val="nil"/>
              <w:bottom w:val="single" w:sz="4" w:space="0" w:color="auto"/>
              <w:right w:val="single" w:sz="4" w:space="0" w:color="auto"/>
            </w:tcBorders>
            <w:noWrap/>
            <w:vAlign w:val="center"/>
            <w:hideMark/>
          </w:tcPr>
          <w:p w14:paraId="2B580B8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6BBF116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100</w:t>
            </w:r>
          </w:p>
        </w:tc>
        <w:tc>
          <w:tcPr>
            <w:tcW w:w="1074" w:type="dxa"/>
            <w:tcBorders>
              <w:top w:val="nil"/>
              <w:left w:val="nil"/>
              <w:bottom w:val="single" w:sz="4" w:space="0" w:color="auto"/>
              <w:right w:val="single" w:sz="4" w:space="0" w:color="auto"/>
            </w:tcBorders>
            <w:noWrap/>
            <w:vAlign w:val="center"/>
            <w:hideMark/>
          </w:tcPr>
          <w:p w14:paraId="1C0BBB0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R$ 32,76</w:t>
            </w:r>
          </w:p>
        </w:tc>
        <w:tc>
          <w:tcPr>
            <w:tcW w:w="1424" w:type="dxa"/>
            <w:tcBorders>
              <w:top w:val="nil"/>
              <w:left w:val="nil"/>
              <w:bottom w:val="single" w:sz="4" w:space="0" w:color="auto"/>
              <w:right w:val="single" w:sz="4" w:space="0" w:color="auto"/>
            </w:tcBorders>
            <w:vAlign w:val="center"/>
            <w:hideMark/>
          </w:tcPr>
          <w:p w14:paraId="09135D0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R$ 3.276,00</w:t>
            </w:r>
          </w:p>
        </w:tc>
      </w:tr>
      <w:tr w:rsidR="00E1515B" w:rsidRPr="00E1515B" w14:paraId="54D06520"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291E1EE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10</w:t>
            </w:r>
          </w:p>
        </w:tc>
        <w:tc>
          <w:tcPr>
            <w:tcW w:w="4744" w:type="dxa"/>
            <w:tcBorders>
              <w:top w:val="nil"/>
              <w:left w:val="nil"/>
              <w:bottom w:val="single" w:sz="4" w:space="0" w:color="auto"/>
              <w:right w:val="single" w:sz="4" w:space="0" w:color="auto"/>
            </w:tcBorders>
            <w:vAlign w:val="center"/>
            <w:hideMark/>
          </w:tcPr>
          <w:p w14:paraId="0395058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BATATA INGLESA extra, íntegra.</w:t>
            </w:r>
          </w:p>
        </w:tc>
        <w:tc>
          <w:tcPr>
            <w:tcW w:w="1007" w:type="dxa"/>
            <w:tcBorders>
              <w:top w:val="nil"/>
              <w:left w:val="nil"/>
              <w:bottom w:val="single" w:sz="4" w:space="0" w:color="auto"/>
              <w:right w:val="single" w:sz="4" w:space="0" w:color="auto"/>
            </w:tcBorders>
            <w:noWrap/>
            <w:vAlign w:val="center"/>
            <w:hideMark/>
          </w:tcPr>
          <w:p w14:paraId="0701AB9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6620856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600</w:t>
            </w:r>
          </w:p>
        </w:tc>
        <w:tc>
          <w:tcPr>
            <w:tcW w:w="1074" w:type="dxa"/>
            <w:tcBorders>
              <w:top w:val="nil"/>
              <w:left w:val="nil"/>
              <w:bottom w:val="single" w:sz="4" w:space="0" w:color="auto"/>
              <w:right w:val="single" w:sz="4" w:space="0" w:color="auto"/>
            </w:tcBorders>
            <w:noWrap/>
            <w:vAlign w:val="center"/>
            <w:hideMark/>
          </w:tcPr>
          <w:p w14:paraId="08AA166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R$ 5,45</w:t>
            </w:r>
          </w:p>
        </w:tc>
        <w:tc>
          <w:tcPr>
            <w:tcW w:w="1424" w:type="dxa"/>
            <w:tcBorders>
              <w:top w:val="nil"/>
              <w:left w:val="nil"/>
              <w:bottom w:val="single" w:sz="4" w:space="0" w:color="auto"/>
              <w:right w:val="single" w:sz="4" w:space="0" w:color="auto"/>
            </w:tcBorders>
            <w:vAlign w:val="center"/>
            <w:hideMark/>
          </w:tcPr>
          <w:p w14:paraId="00298B4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R$ 3.270,00</w:t>
            </w:r>
          </w:p>
        </w:tc>
      </w:tr>
      <w:tr w:rsidR="00E1515B" w:rsidRPr="00E1515B" w14:paraId="7EED4037"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59C46A0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11</w:t>
            </w:r>
          </w:p>
        </w:tc>
        <w:tc>
          <w:tcPr>
            <w:tcW w:w="4744" w:type="dxa"/>
            <w:tcBorders>
              <w:top w:val="nil"/>
              <w:left w:val="nil"/>
              <w:bottom w:val="single" w:sz="4" w:space="0" w:color="auto"/>
              <w:right w:val="single" w:sz="4" w:space="0" w:color="auto"/>
            </w:tcBorders>
            <w:vAlign w:val="center"/>
            <w:hideMark/>
          </w:tcPr>
          <w:p w14:paraId="5F24318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BATATA PALHA, pacote de 500 g.</w:t>
            </w:r>
          </w:p>
        </w:tc>
        <w:tc>
          <w:tcPr>
            <w:tcW w:w="1007" w:type="dxa"/>
            <w:tcBorders>
              <w:top w:val="nil"/>
              <w:left w:val="nil"/>
              <w:bottom w:val="single" w:sz="4" w:space="0" w:color="auto"/>
              <w:right w:val="single" w:sz="4" w:space="0" w:color="auto"/>
            </w:tcBorders>
            <w:noWrap/>
            <w:vAlign w:val="center"/>
            <w:hideMark/>
          </w:tcPr>
          <w:p w14:paraId="0A8D27F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644213D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w:t>
            </w:r>
          </w:p>
        </w:tc>
        <w:tc>
          <w:tcPr>
            <w:tcW w:w="1074" w:type="dxa"/>
            <w:tcBorders>
              <w:top w:val="nil"/>
              <w:left w:val="nil"/>
              <w:bottom w:val="single" w:sz="4" w:space="0" w:color="auto"/>
              <w:right w:val="single" w:sz="4" w:space="0" w:color="auto"/>
            </w:tcBorders>
            <w:noWrap/>
            <w:vAlign w:val="center"/>
            <w:hideMark/>
          </w:tcPr>
          <w:p w14:paraId="5600811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R$ 14,71</w:t>
            </w:r>
          </w:p>
        </w:tc>
        <w:tc>
          <w:tcPr>
            <w:tcW w:w="1424" w:type="dxa"/>
            <w:tcBorders>
              <w:top w:val="nil"/>
              <w:left w:val="nil"/>
              <w:bottom w:val="single" w:sz="4" w:space="0" w:color="auto"/>
              <w:right w:val="single" w:sz="4" w:space="0" w:color="auto"/>
            </w:tcBorders>
            <w:vAlign w:val="center"/>
            <w:hideMark/>
          </w:tcPr>
          <w:p w14:paraId="6C65229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R$ 735,50</w:t>
            </w:r>
          </w:p>
        </w:tc>
      </w:tr>
      <w:tr w:rsidR="00E1515B" w:rsidRPr="00E1515B" w14:paraId="3A0F793F"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6EC568E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12</w:t>
            </w:r>
          </w:p>
        </w:tc>
        <w:tc>
          <w:tcPr>
            <w:tcW w:w="4744" w:type="dxa"/>
            <w:tcBorders>
              <w:top w:val="nil"/>
              <w:left w:val="nil"/>
              <w:bottom w:val="single" w:sz="4" w:space="0" w:color="auto"/>
              <w:right w:val="single" w:sz="4" w:space="0" w:color="auto"/>
            </w:tcBorders>
            <w:vAlign w:val="center"/>
            <w:hideMark/>
          </w:tcPr>
          <w:p w14:paraId="2656478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BERINJELA fresca.</w:t>
            </w:r>
          </w:p>
        </w:tc>
        <w:tc>
          <w:tcPr>
            <w:tcW w:w="1007" w:type="dxa"/>
            <w:tcBorders>
              <w:top w:val="nil"/>
              <w:left w:val="nil"/>
              <w:bottom w:val="single" w:sz="4" w:space="0" w:color="auto"/>
              <w:right w:val="single" w:sz="4" w:space="0" w:color="auto"/>
            </w:tcBorders>
            <w:noWrap/>
            <w:vAlign w:val="center"/>
            <w:hideMark/>
          </w:tcPr>
          <w:p w14:paraId="5703B9C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44FABAB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150</w:t>
            </w:r>
          </w:p>
        </w:tc>
        <w:tc>
          <w:tcPr>
            <w:tcW w:w="1074" w:type="dxa"/>
            <w:tcBorders>
              <w:top w:val="nil"/>
              <w:left w:val="nil"/>
              <w:bottom w:val="single" w:sz="4" w:space="0" w:color="auto"/>
              <w:right w:val="single" w:sz="4" w:space="0" w:color="auto"/>
            </w:tcBorders>
            <w:noWrap/>
            <w:vAlign w:val="center"/>
            <w:hideMark/>
          </w:tcPr>
          <w:p w14:paraId="61D9095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R$ 5,98</w:t>
            </w:r>
          </w:p>
        </w:tc>
        <w:tc>
          <w:tcPr>
            <w:tcW w:w="1424" w:type="dxa"/>
            <w:tcBorders>
              <w:top w:val="nil"/>
              <w:left w:val="nil"/>
              <w:bottom w:val="single" w:sz="4" w:space="0" w:color="auto"/>
              <w:right w:val="single" w:sz="4" w:space="0" w:color="auto"/>
            </w:tcBorders>
            <w:vAlign w:val="center"/>
            <w:hideMark/>
          </w:tcPr>
          <w:p w14:paraId="5E4938A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R$ 897,00</w:t>
            </w:r>
          </w:p>
        </w:tc>
      </w:tr>
      <w:tr w:rsidR="00E1515B" w:rsidRPr="00E1515B" w14:paraId="3E286327"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7EAB352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13</w:t>
            </w:r>
          </w:p>
        </w:tc>
        <w:tc>
          <w:tcPr>
            <w:tcW w:w="4744" w:type="dxa"/>
            <w:tcBorders>
              <w:top w:val="nil"/>
              <w:left w:val="nil"/>
              <w:bottom w:val="single" w:sz="4" w:space="0" w:color="auto"/>
              <w:right w:val="single" w:sz="4" w:space="0" w:color="auto"/>
            </w:tcBorders>
            <w:vAlign w:val="center"/>
            <w:hideMark/>
          </w:tcPr>
          <w:p w14:paraId="0923467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BISCOITO DE POLVILHO, pacote de 100 g.</w:t>
            </w:r>
          </w:p>
        </w:tc>
        <w:tc>
          <w:tcPr>
            <w:tcW w:w="1007" w:type="dxa"/>
            <w:tcBorders>
              <w:top w:val="nil"/>
              <w:left w:val="nil"/>
              <w:bottom w:val="single" w:sz="4" w:space="0" w:color="auto"/>
              <w:right w:val="single" w:sz="4" w:space="0" w:color="auto"/>
            </w:tcBorders>
            <w:noWrap/>
            <w:vAlign w:val="center"/>
            <w:hideMark/>
          </w:tcPr>
          <w:p w14:paraId="2953956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06977D8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1500</w:t>
            </w:r>
          </w:p>
        </w:tc>
        <w:tc>
          <w:tcPr>
            <w:tcW w:w="1074" w:type="dxa"/>
            <w:tcBorders>
              <w:top w:val="nil"/>
              <w:left w:val="nil"/>
              <w:bottom w:val="single" w:sz="4" w:space="0" w:color="auto"/>
              <w:right w:val="single" w:sz="4" w:space="0" w:color="auto"/>
            </w:tcBorders>
            <w:noWrap/>
            <w:vAlign w:val="center"/>
            <w:hideMark/>
          </w:tcPr>
          <w:p w14:paraId="7CB6F66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R$ 9,60</w:t>
            </w:r>
          </w:p>
        </w:tc>
        <w:tc>
          <w:tcPr>
            <w:tcW w:w="1424" w:type="dxa"/>
            <w:tcBorders>
              <w:top w:val="nil"/>
              <w:left w:val="nil"/>
              <w:bottom w:val="single" w:sz="4" w:space="0" w:color="auto"/>
              <w:right w:val="single" w:sz="4" w:space="0" w:color="auto"/>
            </w:tcBorders>
            <w:vAlign w:val="center"/>
            <w:hideMark/>
          </w:tcPr>
          <w:p w14:paraId="1218029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R$ 14.400,00</w:t>
            </w:r>
          </w:p>
        </w:tc>
      </w:tr>
      <w:tr w:rsidR="00E1515B" w:rsidRPr="00E1515B" w14:paraId="00763A56"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2E70922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14</w:t>
            </w:r>
          </w:p>
        </w:tc>
        <w:tc>
          <w:tcPr>
            <w:tcW w:w="4744" w:type="dxa"/>
            <w:tcBorders>
              <w:top w:val="nil"/>
              <w:left w:val="nil"/>
              <w:bottom w:val="single" w:sz="4" w:space="0" w:color="auto"/>
              <w:right w:val="single" w:sz="4" w:space="0" w:color="auto"/>
            </w:tcBorders>
            <w:vAlign w:val="center"/>
            <w:hideMark/>
          </w:tcPr>
          <w:p w14:paraId="2FA3CAD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BISCOITO CREAM CRACKER, caixa de 1,5 kg.</w:t>
            </w:r>
          </w:p>
        </w:tc>
        <w:tc>
          <w:tcPr>
            <w:tcW w:w="1007" w:type="dxa"/>
            <w:tcBorders>
              <w:top w:val="nil"/>
              <w:left w:val="nil"/>
              <w:bottom w:val="single" w:sz="4" w:space="0" w:color="auto"/>
              <w:right w:val="single" w:sz="4" w:space="0" w:color="auto"/>
            </w:tcBorders>
            <w:noWrap/>
            <w:vAlign w:val="center"/>
            <w:hideMark/>
          </w:tcPr>
          <w:p w14:paraId="39A990C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CX</w:t>
            </w:r>
          </w:p>
        </w:tc>
        <w:tc>
          <w:tcPr>
            <w:tcW w:w="740" w:type="dxa"/>
            <w:tcBorders>
              <w:top w:val="nil"/>
              <w:left w:val="nil"/>
              <w:bottom w:val="single" w:sz="4" w:space="0" w:color="auto"/>
              <w:right w:val="single" w:sz="4" w:space="0" w:color="auto"/>
            </w:tcBorders>
            <w:noWrap/>
            <w:vAlign w:val="center"/>
            <w:hideMark/>
          </w:tcPr>
          <w:p w14:paraId="39248AC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150</w:t>
            </w:r>
          </w:p>
        </w:tc>
        <w:tc>
          <w:tcPr>
            <w:tcW w:w="1074" w:type="dxa"/>
            <w:tcBorders>
              <w:top w:val="nil"/>
              <w:left w:val="nil"/>
              <w:bottom w:val="single" w:sz="4" w:space="0" w:color="auto"/>
              <w:right w:val="single" w:sz="4" w:space="0" w:color="auto"/>
            </w:tcBorders>
            <w:noWrap/>
            <w:vAlign w:val="center"/>
            <w:hideMark/>
          </w:tcPr>
          <w:p w14:paraId="49ED7FC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R$ 28,07</w:t>
            </w:r>
          </w:p>
        </w:tc>
        <w:tc>
          <w:tcPr>
            <w:tcW w:w="1424" w:type="dxa"/>
            <w:tcBorders>
              <w:top w:val="nil"/>
              <w:left w:val="nil"/>
              <w:bottom w:val="single" w:sz="4" w:space="0" w:color="auto"/>
              <w:right w:val="single" w:sz="4" w:space="0" w:color="auto"/>
            </w:tcBorders>
            <w:vAlign w:val="center"/>
            <w:hideMark/>
          </w:tcPr>
          <w:p w14:paraId="374C2D6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R$ 4.210,50</w:t>
            </w:r>
          </w:p>
        </w:tc>
      </w:tr>
      <w:tr w:rsidR="00E1515B" w:rsidRPr="00E1515B" w14:paraId="6939F7B1"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52A8A30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15</w:t>
            </w:r>
          </w:p>
        </w:tc>
        <w:tc>
          <w:tcPr>
            <w:tcW w:w="4744" w:type="dxa"/>
            <w:tcBorders>
              <w:top w:val="nil"/>
              <w:left w:val="nil"/>
              <w:bottom w:val="single" w:sz="4" w:space="0" w:color="auto"/>
              <w:right w:val="single" w:sz="4" w:space="0" w:color="auto"/>
            </w:tcBorders>
            <w:vAlign w:val="center"/>
            <w:hideMark/>
          </w:tcPr>
          <w:p w14:paraId="2A82F65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BISCOITO TIPO MAISENA, pacote de 350 a 400 g.</w:t>
            </w:r>
          </w:p>
        </w:tc>
        <w:tc>
          <w:tcPr>
            <w:tcW w:w="1007" w:type="dxa"/>
            <w:tcBorders>
              <w:top w:val="nil"/>
              <w:left w:val="nil"/>
              <w:bottom w:val="single" w:sz="4" w:space="0" w:color="auto"/>
              <w:right w:val="single" w:sz="4" w:space="0" w:color="auto"/>
            </w:tcBorders>
            <w:noWrap/>
            <w:vAlign w:val="center"/>
            <w:hideMark/>
          </w:tcPr>
          <w:p w14:paraId="7D31791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6E0043F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300</w:t>
            </w:r>
          </w:p>
        </w:tc>
        <w:tc>
          <w:tcPr>
            <w:tcW w:w="1074" w:type="dxa"/>
            <w:tcBorders>
              <w:top w:val="nil"/>
              <w:left w:val="nil"/>
              <w:bottom w:val="single" w:sz="4" w:space="0" w:color="auto"/>
              <w:right w:val="single" w:sz="4" w:space="0" w:color="auto"/>
            </w:tcBorders>
            <w:noWrap/>
            <w:vAlign w:val="center"/>
            <w:hideMark/>
          </w:tcPr>
          <w:p w14:paraId="1B3D6E3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R$ 8,48</w:t>
            </w:r>
          </w:p>
        </w:tc>
        <w:tc>
          <w:tcPr>
            <w:tcW w:w="1424" w:type="dxa"/>
            <w:tcBorders>
              <w:top w:val="nil"/>
              <w:left w:val="nil"/>
              <w:bottom w:val="single" w:sz="4" w:space="0" w:color="auto"/>
              <w:right w:val="single" w:sz="4" w:space="0" w:color="auto"/>
            </w:tcBorders>
            <w:vAlign w:val="center"/>
            <w:hideMark/>
          </w:tcPr>
          <w:p w14:paraId="1EBA396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R$ 2.544,00</w:t>
            </w:r>
          </w:p>
        </w:tc>
      </w:tr>
      <w:tr w:rsidR="00E1515B" w:rsidRPr="00E1515B" w14:paraId="45B9965A"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6FE02D1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16</w:t>
            </w:r>
          </w:p>
        </w:tc>
        <w:tc>
          <w:tcPr>
            <w:tcW w:w="4744" w:type="dxa"/>
            <w:tcBorders>
              <w:top w:val="nil"/>
              <w:left w:val="nil"/>
              <w:bottom w:val="single" w:sz="4" w:space="0" w:color="auto"/>
              <w:right w:val="single" w:sz="4" w:space="0" w:color="auto"/>
            </w:tcBorders>
            <w:vAlign w:val="center"/>
            <w:hideMark/>
          </w:tcPr>
          <w:p w14:paraId="062FE6B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CAFÉ TORRADO E MOÍDO, embalagem a vácuo de 500 g, selo ABIC, fardo com 20 pacotes.</w:t>
            </w:r>
          </w:p>
        </w:tc>
        <w:tc>
          <w:tcPr>
            <w:tcW w:w="1007" w:type="dxa"/>
            <w:tcBorders>
              <w:top w:val="nil"/>
              <w:left w:val="nil"/>
              <w:bottom w:val="single" w:sz="4" w:space="0" w:color="auto"/>
              <w:right w:val="single" w:sz="4" w:space="0" w:color="auto"/>
            </w:tcBorders>
            <w:noWrap/>
            <w:vAlign w:val="center"/>
            <w:hideMark/>
          </w:tcPr>
          <w:p w14:paraId="76B2B60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FD</w:t>
            </w:r>
          </w:p>
        </w:tc>
        <w:tc>
          <w:tcPr>
            <w:tcW w:w="740" w:type="dxa"/>
            <w:tcBorders>
              <w:top w:val="nil"/>
              <w:left w:val="nil"/>
              <w:bottom w:val="single" w:sz="4" w:space="0" w:color="auto"/>
              <w:right w:val="single" w:sz="4" w:space="0" w:color="auto"/>
            </w:tcBorders>
            <w:noWrap/>
            <w:vAlign w:val="center"/>
            <w:hideMark/>
          </w:tcPr>
          <w:p w14:paraId="40FED3B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80</w:t>
            </w:r>
          </w:p>
        </w:tc>
        <w:tc>
          <w:tcPr>
            <w:tcW w:w="1074" w:type="dxa"/>
            <w:tcBorders>
              <w:top w:val="nil"/>
              <w:left w:val="nil"/>
              <w:bottom w:val="single" w:sz="4" w:space="0" w:color="auto"/>
              <w:right w:val="single" w:sz="4" w:space="0" w:color="auto"/>
            </w:tcBorders>
            <w:noWrap/>
            <w:vAlign w:val="center"/>
            <w:hideMark/>
          </w:tcPr>
          <w:p w14:paraId="0B0CAF9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R$ 211,63</w:t>
            </w:r>
          </w:p>
        </w:tc>
        <w:tc>
          <w:tcPr>
            <w:tcW w:w="1424" w:type="dxa"/>
            <w:tcBorders>
              <w:top w:val="nil"/>
              <w:left w:val="nil"/>
              <w:bottom w:val="single" w:sz="4" w:space="0" w:color="auto"/>
              <w:right w:val="single" w:sz="4" w:space="0" w:color="auto"/>
            </w:tcBorders>
            <w:vAlign w:val="center"/>
            <w:hideMark/>
          </w:tcPr>
          <w:p w14:paraId="00B89F0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R$ 16.930,40</w:t>
            </w:r>
          </w:p>
        </w:tc>
      </w:tr>
      <w:tr w:rsidR="00E1515B" w:rsidRPr="00E1515B" w14:paraId="0C00BAAA"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7BC9C71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17</w:t>
            </w:r>
          </w:p>
        </w:tc>
        <w:tc>
          <w:tcPr>
            <w:tcW w:w="4744" w:type="dxa"/>
            <w:tcBorders>
              <w:top w:val="nil"/>
              <w:left w:val="nil"/>
              <w:bottom w:val="single" w:sz="4" w:space="0" w:color="auto"/>
              <w:right w:val="single" w:sz="4" w:space="0" w:color="auto"/>
            </w:tcBorders>
            <w:vAlign w:val="center"/>
            <w:hideMark/>
          </w:tcPr>
          <w:p w14:paraId="06E8E00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CANELA EM PÓ, embalagem 50 g.</w:t>
            </w:r>
          </w:p>
        </w:tc>
        <w:tc>
          <w:tcPr>
            <w:tcW w:w="1007" w:type="dxa"/>
            <w:tcBorders>
              <w:top w:val="nil"/>
              <w:left w:val="nil"/>
              <w:bottom w:val="single" w:sz="4" w:space="0" w:color="auto"/>
              <w:right w:val="single" w:sz="4" w:space="0" w:color="auto"/>
            </w:tcBorders>
            <w:noWrap/>
            <w:vAlign w:val="center"/>
            <w:hideMark/>
          </w:tcPr>
          <w:p w14:paraId="2EE8533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21CD9F4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200</w:t>
            </w:r>
          </w:p>
        </w:tc>
        <w:tc>
          <w:tcPr>
            <w:tcW w:w="1074" w:type="dxa"/>
            <w:tcBorders>
              <w:top w:val="nil"/>
              <w:left w:val="nil"/>
              <w:bottom w:val="single" w:sz="4" w:space="0" w:color="auto"/>
              <w:right w:val="single" w:sz="4" w:space="0" w:color="auto"/>
            </w:tcBorders>
            <w:noWrap/>
            <w:vAlign w:val="center"/>
            <w:hideMark/>
          </w:tcPr>
          <w:p w14:paraId="6863498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R$ 8,86</w:t>
            </w:r>
          </w:p>
        </w:tc>
        <w:tc>
          <w:tcPr>
            <w:tcW w:w="1424" w:type="dxa"/>
            <w:tcBorders>
              <w:top w:val="nil"/>
              <w:left w:val="nil"/>
              <w:bottom w:val="single" w:sz="4" w:space="0" w:color="auto"/>
              <w:right w:val="single" w:sz="4" w:space="0" w:color="auto"/>
            </w:tcBorders>
            <w:vAlign w:val="center"/>
            <w:hideMark/>
          </w:tcPr>
          <w:p w14:paraId="4408430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R$ 1.772,00</w:t>
            </w:r>
          </w:p>
        </w:tc>
      </w:tr>
      <w:tr w:rsidR="00E1515B" w:rsidRPr="00E1515B" w14:paraId="788E45C3"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1305D20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18</w:t>
            </w:r>
          </w:p>
        </w:tc>
        <w:tc>
          <w:tcPr>
            <w:tcW w:w="4744" w:type="dxa"/>
            <w:tcBorders>
              <w:top w:val="nil"/>
              <w:left w:val="nil"/>
              <w:bottom w:val="single" w:sz="4" w:space="0" w:color="auto"/>
              <w:right w:val="single" w:sz="4" w:space="0" w:color="auto"/>
            </w:tcBorders>
            <w:vAlign w:val="center"/>
            <w:hideMark/>
          </w:tcPr>
          <w:p w14:paraId="6157B20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CANJIQUINHA DE MILHO, pacote 500 g, fardo com 20 unidades.</w:t>
            </w:r>
          </w:p>
        </w:tc>
        <w:tc>
          <w:tcPr>
            <w:tcW w:w="1007" w:type="dxa"/>
            <w:tcBorders>
              <w:top w:val="nil"/>
              <w:left w:val="nil"/>
              <w:bottom w:val="single" w:sz="4" w:space="0" w:color="auto"/>
              <w:right w:val="single" w:sz="4" w:space="0" w:color="auto"/>
            </w:tcBorders>
            <w:noWrap/>
            <w:vAlign w:val="center"/>
            <w:hideMark/>
          </w:tcPr>
          <w:p w14:paraId="7C54D18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FD</w:t>
            </w:r>
          </w:p>
        </w:tc>
        <w:tc>
          <w:tcPr>
            <w:tcW w:w="740" w:type="dxa"/>
            <w:tcBorders>
              <w:top w:val="nil"/>
              <w:left w:val="nil"/>
              <w:bottom w:val="single" w:sz="4" w:space="0" w:color="auto"/>
              <w:right w:val="single" w:sz="4" w:space="0" w:color="auto"/>
            </w:tcBorders>
            <w:noWrap/>
            <w:vAlign w:val="center"/>
            <w:hideMark/>
          </w:tcPr>
          <w:p w14:paraId="5CF77AA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480</w:t>
            </w:r>
          </w:p>
        </w:tc>
        <w:tc>
          <w:tcPr>
            <w:tcW w:w="1074" w:type="dxa"/>
            <w:tcBorders>
              <w:top w:val="nil"/>
              <w:left w:val="nil"/>
              <w:bottom w:val="single" w:sz="4" w:space="0" w:color="auto"/>
              <w:right w:val="single" w:sz="4" w:space="0" w:color="auto"/>
            </w:tcBorders>
            <w:noWrap/>
            <w:vAlign w:val="center"/>
            <w:hideMark/>
          </w:tcPr>
          <w:p w14:paraId="1D29BC6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R$ 5,84</w:t>
            </w:r>
          </w:p>
        </w:tc>
        <w:tc>
          <w:tcPr>
            <w:tcW w:w="1424" w:type="dxa"/>
            <w:tcBorders>
              <w:top w:val="nil"/>
              <w:left w:val="nil"/>
              <w:bottom w:val="single" w:sz="4" w:space="0" w:color="auto"/>
              <w:right w:val="single" w:sz="4" w:space="0" w:color="auto"/>
            </w:tcBorders>
            <w:vAlign w:val="center"/>
            <w:hideMark/>
          </w:tcPr>
          <w:p w14:paraId="652C88F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R$ 2.803,20</w:t>
            </w:r>
          </w:p>
        </w:tc>
      </w:tr>
      <w:tr w:rsidR="00E1515B" w:rsidRPr="00E1515B" w14:paraId="1C1CD8E9"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05173D3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19</w:t>
            </w:r>
          </w:p>
        </w:tc>
        <w:tc>
          <w:tcPr>
            <w:tcW w:w="4744" w:type="dxa"/>
            <w:tcBorders>
              <w:top w:val="nil"/>
              <w:left w:val="nil"/>
              <w:bottom w:val="single" w:sz="4" w:space="0" w:color="auto"/>
              <w:right w:val="single" w:sz="4" w:space="0" w:color="auto"/>
            </w:tcBorders>
            <w:vAlign w:val="center"/>
            <w:hideMark/>
          </w:tcPr>
          <w:p w14:paraId="6794CFC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CARNE BOVINA DE PRIMEIRA, resfriada ou congelada, com inspeção SIF/SIE/SIM.</w:t>
            </w:r>
          </w:p>
        </w:tc>
        <w:tc>
          <w:tcPr>
            <w:tcW w:w="1007" w:type="dxa"/>
            <w:tcBorders>
              <w:top w:val="nil"/>
              <w:left w:val="nil"/>
              <w:bottom w:val="single" w:sz="4" w:space="0" w:color="auto"/>
              <w:right w:val="single" w:sz="4" w:space="0" w:color="auto"/>
            </w:tcBorders>
            <w:noWrap/>
            <w:vAlign w:val="center"/>
            <w:hideMark/>
          </w:tcPr>
          <w:p w14:paraId="52F4133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7891B32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700</w:t>
            </w:r>
          </w:p>
        </w:tc>
        <w:tc>
          <w:tcPr>
            <w:tcW w:w="1074" w:type="dxa"/>
            <w:tcBorders>
              <w:top w:val="nil"/>
              <w:left w:val="nil"/>
              <w:bottom w:val="single" w:sz="4" w:space="0" w:color="auto"/>
              <w:right w:val="single" w:sz="4" w:space="0" w:color="auto"/>
            </w:tcBorders>
            <w:noWrap/>
            <w:vAlign w:val="center"/>
            <w:hideMark/>
          </w:tcPr>
          <w:p w14:paraId="0892529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R$ 33,83</w:t>
            </w:r>
          </w:p>
        </w:tc>
        <w:tc>
          <w:tcPr>
            <w:tcW w:w="1424" w:type="dxa"/>
            <w:tcBorders>
              <w:top w:val="nil"/>
              <w:left w:val="nil"/>
              <w:bottom w:val="single" w:sz="4" w:space="0" w:color="auto"/>
              <w:right w:val="single" w:sz="4" w:space="0" w:color="auto"/>
            </w:tcBorders>
            <w:vAlign w:val="center"/>
            <w:hideMark/>
          </w:tcPr>
          <w:p w14:paraId="7076E42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R$ 23.681,00</w:t>
            </w:r>
          </w:p>
        </w:tc>
      </w:tr>
      <w:tr w:rsidR="00E1515B" w:rsidRPr="00E1515B" w14:paraId="1DAA7D14"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19BA239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20</w:t>
            </w:r>
          </w:p>
        </w:tc>
        <w:tc>
          <w:tcPr>
            <w:tcW w:w="4744" w:type="dxa"/>
            <w:tcBorders>
              <w:top w:val="nil"/>
              <w:left w:val="nil"/>
              <w:bottom w:val="single" w:sz="4" w:space="0" w:color="auto"/>
              <w:right w:val="single" w:sz="4" w:space="0" w:color="auto"/>
            </w:tcBorders>
            <w:vAlign w:val="center"/>
            <w:hideMark/>
          </w:tcPr>
          <w:p w14:paraId="14F4DDA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CEBOLA nacional média.</w:t>
            </w:r>
          </w:p>
        </w:tc>
        <w:tc>
          <w:tcPr>
            <w:tcW w:w="1007" w:type="dxa"/>
            <w:tcBorders>
              <w:top w:val="nil"/>
              <w:left w:val="nil"/>
              <w:bottom w:val="single" w:sz="4" w:space="0" w:color="auto"/>
              <w:right w:val="single" w:sz="4" w:space="0" w:color="auto"/>
            </w:tcBorders>
            <w:noWrap/>
            <w:vAlign w:val="center"/>
            <w:hideMark/>
          </w:tcPr>
          <w:p w14:paraId="10E8428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394D46B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400</w:t>
            </w:r>
          </w:p>
        </w:tc>
        <w:tc>
          <w:tcPr>
            <w:tcW w:w="1074" w:type="dxa"/>
            <w:tcBorders>
              <w:top w:val="nil"/>
              <w:left w:val="nil"/>
              <w:bottom w:val="single" w:sz="4" w:space="0" w:color="auto"/>
              <w:right w:val="single" w:sz="4" w:space="0" w:color="auto"/>
            </w:tcBorders>
            <w:noWrap/>
            <w:vAlign w:val="center"/>
            <w:hideMark/>
          </w:tcPr>
          <w:p w14:paraId="649E456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R$ 5,15</w:t>
            </w:r>
          </w:p>
        </w:tc>
        <w:tc>
          <w:tcPr>
            <w:tcW w:w="1424" w:type="dxa"/>
            <w:tcBorders>
              <w:top w:val="nil"/>
              <w:left w:val="nil"/>
              <w:bottom w:val="single" w:sz="4" w:space="0" w:color="auto"/>
              <w:right w:val="single" w:sz="4" w:space="0" w:color="auto"/>
            </w:tcBorders>
            <w:vAlign w:val="center"/>
            <w:hideMark/>
          </w:tcPr>
          <w:p w14:paraId="26DA3ED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R$ 2.060,00</w:t>
            </w:r>
          </w:p>
        </w:tc>
      </w:tr>
      <w:tr w:rsidR="00E1515B" w:rsidRPr="00E1515B" w14:paraId="7AFCF12E"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308D251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21</w:t>
            </w:r>
          </w:p>
        </w:tc>
        <w:tc>
          <w:tcPr>
            <w:tcW w:w="4744" w:type="dxa"/>
            <w:tcBorders>
              <w:top w:val="nil"/>
              <w:left w:val="nil"/>
              <w:bottom w:val="single" w:sz="4" w:space="0" w:color="auto"/>
              <w:right w:val="single" w:sz="4" w:space="0" w:color="auto"/>
            </w:tcBorders>
            <w:vAlign w:val="center"/>
            <w:hideMark/>
          </w:tcPr>
          <w:p w14:paraId="31D5698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CENOURA extra.</w:t>
            </w:r>
          </w:p>
        </w:tc>
        <w:tc>
          <w:tcPr>
            <w:tcW w:w="1007" w:type="dxa"/>
            <w:tcBorders>
              <w:top w:val="nil"/>
              <w:left w:val="nil"/>
              <w:bottom w:val="single" w:sz="4" w:space="0" w:color="auto"/>
              <w:right w:val="single" w:sz="4" w:space="0" w:color="auto"/>
            </w:tcBorders>
            <w:noWrap/>
            <w:vAlign w:val="center"/>
            <w:hideMark/>
          </w:tcPr>
          <w:p w14:paraId="633E4F6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68785FA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400</w:t>
            </w:r>
          </w:p>
        </w:tc>
        <w:tc>
          <w:tcPr>
            <w:tcW w:w="1074" w:type="dxa"/>
            <w:tcBorders>
              <w:top w:val="nil"/>
              <w:left w:val="nil"/>
              <w:bottom w:val="single" w:sz="4" w:space="0" w:color="auto"/>
              <w:right w:val="single" w:sz="4" w:space="0" w:color="auto"/>
            </w:tcBorders>
            <w:noWrap/>
            <w:vAlign w:val="center"/>
            <w:hideMark/>
          </w:tcPr>
          <w:p w14:paraId="6CFA8FF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R$ 7,44</w:t>
            </w:r>
          </w:p>
        </w:tc>
        <w:tc>
          <w:tcPr>
            <w:tcW w:w="1424" w:type="dxa"/>
            <w:tcBorders>
              <w:top w:val="nil"/>
              <w:left w:val="nil"/>
              <w:bottom w:val="single" w:sz="4" w:space="0" w:color="auto"/>
              <w:right w:val="single" w:sz="4" w:space="0" w:color="auto"/>
            </w:tcBorders>
            <w:vAlign w:val="center"/>
            <w:hideMark/>
          </w:tcPr>
          <w:p w14:paraId="6370D73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R$ 2.976,00</w:t>
            </w:r>
          </w:p>
        </w:tc>
      </w:tr>
      <w:tr w:rsidR="00E1515B" w:rsidRPr="00E1515B" w14:paraId="1A2F10DD"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54BD654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22</w:t>
            </w:r>
          </w:p>
        </w:tc>
        <w:tc>
          <w:tcPr>
            <w:tcW w:w="4744" w:type="dxa"/>
            <w:tcBorders>
              <w:top w:val="nil"/>
              <w:left w:val="nil"/>
              <w:bottom w:val="single" w:sz="4" w:space="0" w:color="auto"/>
              <w:right w:val="single" w:sz="4" w:space="0" w:color="auto"/>
            </w:tcBorders>
            <w:vAlign w:val="center"/>
            <w:hideMark/>
          </w:tcPr>
          <w:p w14:paraId="00E225B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CHOCOLATE EM PÓ 50%, embalagem 1 kg.</w:t>
            </w:r>
          </w:p>
        </w:tc>
        <w:tc>
          <w:tcPr>
            <w:tcW w:w="1007" w:type="dxa"/>
            <w:tcBorders>
              <w:top w:val="nil"/>
              <w:left w:val="nil"/>
              <w:bottom w:val="single" w:sz="4" w:space="0" w:color="auto"/>
              <w:right w:val="single" w:sz="4" w:space="0" w:color="auto"/>
            </w:tcBorders>
            <w:noWrap/>
            <w:vAlign w:val="center"/>
            <w:hideMark/>
          </w:tcPr>
          <w:p w14:paraId="7ECC97D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09E926B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60</w:t>
            </w:r>
          </w:p>
        </w:tc>
        <w:tc>
          <w:tcPr>
            <w:tcW w:w="1074" w:type="dxa"/>
            <w:tcBorders>
              <w:top w:val="nil"/>
              <w:left w:val="nil"/>
              <w:bottom w:val="single" w:sz="4" w:space="0" w:color="auto"/>
              <w:right w:val="single" w:sz="4" w:space="0" w:color="auto"/>
            </w:tcBorders>
            <w:noWrap/>
            <w:vAlign w:val="center"/>
            <w:hideMark/>
          </w:tcPr>
          <w:p w14:paraId="507DF36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R$ 29,50</w:t>
            </w:r>
          </w:p>
        </w:tc>
        <w:tc>
          <w:tcPr>
            <w:tcW w:w="1424" w:type="dxa"/>
            <w:tcBorders>
              <w:top w:val="nil"/>
              <w:left w:val="nil"/>
              <w:bottom w:val="single" w:sz="4" w:space="0" w:color="auto"/>
              <w:right w:val="single" w:sz="4" w:space="0" w:color="auto"/>
            </w:tcBorders>
            <w:vAlign w:val="center"/>
            <w:hideMark/>
          </w:tcPr>
          <w:p w14:paraId="0AEF522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R$ 1.770,00</w:t>
            </w:r>
          </w:p>
        </w:tc>
      </w:tr>
      <w:tr w:rsidR="00E1515B" w:rsidRPr="00E1515B" w14:paraId="308A0789"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1AA6A35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23</w:t>
            </w:r>
          </w:p>
        </w:tc>
        <w:tc>
          <w:tcPr>
            <w:tcW w:w="4744" w:type="dxa"/>
            <w:tcBorders>
              <w:top w:val="nil"/>
              <w:left w:val="nil"/>
              <w:bottom w:val="single" w:sz="4" w:space="0" w:color="auto"/>
              <w:right w:val="single" w:sz="4" w:space="0" w:color="auto"/>
            </w:tcBorders>
            <w:vAlign w:val="center"/>
            <w:hideMark/>
          </w:tcPr>
          <w:p w14:paraId="05D4E4C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COCO RALADO sem açúcar, pacote 100 g.</w:t>
            </w:r>
          </w:p>
        </w:tc>
        <w:tc>
          <w:tcPr>
            <w:tcW w:w="1007" w:type="dxa"/>
            <w:tcBorders>
              <w:top w:val="nil"/>
              <w:left w:val="nil"/>
              <w:bottom w:val="single" w:sz="4" w:space="0" w:color="auto"/>
              <w:right w:val="single" w:sz="4" w:space="0" w:color="auto"/>
            </w:tcBorders>
            <w:noWrap/>
            <w:vAlign w:val="center"/>
            <w:hideMark/>
          </w:tcPr>
          <w:p w14:paraId="535A35A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46CA50A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40</w:t>
            </w:r>
          </w:p>
        </w:tc>
        <w:tc>
          <w:tcPr>
            <w:tcW w:w="1074" w:type="dxa"/>
            <w:tcBorders>
              <w:top w:val="nil"/>
              <w:left w:val="nil"/>
              <w:bottom w:val="single" w:sz="4" w:space="0" w:color="auto"/>
              <w:right w:val="single" w:sz="4" w:space="0" w:color="auto"/>
            </w:tcBorders>
            <w:noWrap/>
            <w:vAlign w:val="center"/>
            <w:hideMark/>
          </w:tcPr>
          <w:p w14:paraId="5A857EA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R$ 4,75</w:t>
            </w:r>
          </w:p>
        </w:tc>
        <w:tc>
          <w:tcPr>
            <w:tcW w:w="1424" w:type="dxa"/>
            <w:tcBorders>
              <w:top w:val="nil"/>
              <w:left w:val="nil"/>
              <w:bottom w:val="single" w:sz="4" w:space="0" w:color="auto"/>
              <w:right w:val="single" w:sz="4" w:space="0" w:color="auto"/>
            </w:tcBorders>
            <w:vAlign w:val="center"/>
            <w:hideMark/>
          </w:tcPr>
          <w:p w14:paraId="4E58679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R$ 190,00</w:t>
            </w:r>
          </w:p>
        </w:tc>
      </w:tr>
      <w:tr w:rsidR="00E1515B" w:rsidRPr="00E1515B" w14:paraId="30A92602"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3A4FCEC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24</w:t>
            </w:r>
          </w:p>
        </w:tc>
        <w:tc>
          <w:tcPr>
            <w:tcW w:w="4744" w:type="dxa"/>
            <w:tcBorders>
              <w:top w:val="nil"/>
              <w:left w:val="nil"/>
              <w:bottom w:val="single" w:sz="4" w:space="0" w:color="auto"/>
              <w:right w:val="single" w:sz="4" w:space="0" w:color="auto"/>
            </w:tcBorders>
            <w:vAlign w:val="center"/>
            <w:hideMark/>
          </w:tcPr>
          <w:p w14:paraId="22BCE1D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CORANTE DE URUCUM em pó, pacote 500 g.</w:t>
            </w:r>
          </w:p>
        </w:tc>
        <w:tc>
          <w:tcPr>
            <w:tcW w:w="1007" w:type="dxa"/>
            <w:tcBorders>
              <w:top w:val="nil"/>
              <w:left w:val="nil"/>
              <w:bottom w:val="single" w:sz="4" w:space="0" w:color="auto"/>
              <w:right w:val="single" w:sz="4" w:space="0" w:color="auto"/>
            </w:tcBorders>
            <w:noWrap/>
            <w:vAlign w:val="center"/>
            <w:hideMark/>
          </w:tcPr>
          <w:p w14:paraId="432FDEE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1E8609F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250</w:t>
            </w:r>
          </w:p>
        </w:tc>
        <w:tc>
          <w:tcPr>
            <w:tcW w:w="1074" w:type="dxa"/>
            <w:tcBorders>
              <w:top w:val="nil"/>
              <w:left w:val="nil"/>
              <w:bottom w:val="single" w:sz="4" w:space="0" w:color="auto"/>
              <w:right w:val="single" w:sz="4" w:space="0" w:color="auto"/>
            </w:tcBorders>
            <w:noWrap/>
            <w:vAlign w:val="center"/>
            <w:hideMark/>
          </w:tcPr>
          <w:p w14:paraId="1738693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R$ 9,08</w:t>
            </w:r>
          </w:p>
        </w:tc>
        <w:tc>
          <w:tcPr>
            <w:tcW w:w="1424" w:type="dxa"/>
            <w:tcBorders>
              <w:top w:val="nil"/>
              <w:left w:val="nil"/>
              <w:bottom w:val="single" w:sz="4" w:space="0" w:color="auto"/>
              <w:right w:val="single" w:sz="4" w:space="0" w:color="auto"/>
            </w:tcBorders>
            <w:vAlign w:val="center"/>
            <w:hideMark/>
          </w:tcPr>
          <w:p w14:paraId="6A288CA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R$ 2.270,00</w:t>
            </w:r>
          </w:p>
        </w:tc>
      </w:tr>
      <w:tr w:rsidR="00E1515B" w:rsidRPr="00E1515B" w14:paraId="532AD5CC"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6423E2C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25</w:t>
            </w:r>
          </w:p>
        </w:tc>
        <w:tc>
          <w:tcPr>
            <w:tcW w:w="4744" w:type="dxa"/>
            <w:tcBorders>
              <w:top w:val="nil"/>
              <w:left w:val="nil"/>
              <w:bottom w:val="single" w:sz="4" w:space="0" w:color="auto"/>
              <w:right w:val="single" w:sz="4" w:space="0" w:color="auto"/>
            </w:tcBorders>
            <w:vAlign w:val="center"/>
            <w:hideMark/>
          </w:tcPr>
          <w:p w14:paraId="4FC0EEF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CREME DE LEITE, embalagem 200 g.</w:t>
            </w:r>
          </w:p>
        </w:tc>
        <w:tc>
          <w:tcPr>
            <w:tcW w:w="1007" w:type="dxa"/>
            <w:tcBorders>
              <w:top w:val="nil"/>
              <w:left w:val="nil"/>
              <w:bottom w:val="single" w:sz="4" w:space="0" w:color="auto"/>
              <w:right w:val="single" w:sz="4" w:space="0" w:color="auto"/>
            </w:tcBorders>
            <w:noWrap/>
            <w:vAlign w:val="center"/>
            <w:hideMark/>
          </w:tcPr>
          <w:p w14:paraId="379D97A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33CF0A6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120</w:t>
            </w:r>
          </w:p>
        </w:tc>
        <w:tc>
          <w:tcPr>
            <w:tcW w:w="1074" w:type="dxa"/>
            <w:tcBorders>
              <w:top w:val="nil"/>
              <w:left w:val="nil"/>
              <w:bottom w:val="single" w:sz="4" w:space="0" w:color="auto"/>
              <w:right w:val="single" w:sz="4" w:space="0" w:color="auto"/>
            </w:tcBorders>
            <w:noWrap/>
            <w:vAlign w:val="center"/>
            <w:hideMark/>
          </w:tcPr>
          <w:p w14:paraId="28CDEDA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R$ 3,91</w:t>
            </w:r>
          </w:p>
        </w:tc>
        <w:tc>
          <w:tcPr>
            <w:tcW w:w="1424" w:type="dxa"/>
            <w:tcBorders>
              <w:top w:val="nil"/>
              <w:left w:val="nil"/>
              <w:bottom w:val="single" w:sz="4" w:space="0" w:color="auto"/>
              <w:right w:val="single" w:sz="4" w:space="0" w:color="auto"/>
            </w:tcBorders>
            <w:vAlign w:val="center"/>
            <w:hideMark/>
          </w:tcPr>
          <w:p w14:paraId="7F21EA6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R$ 469,20</w:t>
            </w:r>
          </w:p>
        </w:tc>
      </w:tr>
      <w:tr w:rsidR="00E1515B" w:rsidRPr="00E1515B" w14:paraId="10D9AEA4"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2D58E58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lastRenderedPageBreak/>
              <w:t>26</w:t>
            </w:r>
          </w:p>
        </w:tc>
        <w:tc>
          <w:tcPr>
            <w:tcW w:w="4744" w:type="dxa"/>
            <w:tcBorders>
              <w:top w:val="nil"/>
              <w:left w:val="nil"/>
              <w:bottom w:val="single" w:sz="4" w:space="0" w:color="auto"/>
              <w:right w:val="single" w:sz="4" w:space="0" w:color="auto"/>
            </w:tcBorders>
            <w:vAlign w:val="center"/>
            <w:hideMark/>
          </w:tcPr>
          <w:p w14:paraId="466A2D8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EXTRATO DE TOMATE concentrado, sachê/lata 300 a 340 g.</w:t>
            </w:r>
          </w:p>
        </w:tc>
        <w:tc>
          <w:tcPr>
            <w:tcW w:w="1007" w:type="dxa"/>
            <w:tcBorders>
              <w:top w:val="nil"/>
              <w:left w:val="nil"/>
              <w:bottom w:val="single" w:sz="4" w:space="0" w:color="auto"/>
              <w:right w:val="single" w:sz="4" w:space="0" w:color="auto"/>
            </w:tcBorders>
            <w:noWrap/>
            <w:vAlign w:val="center"/>
            <w:hideMark/>
          </w:tcPr>
          <w:p w14:paraId="72618AC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LA</w:t>
            </w:r>
          </w:p>
        </w:tc>
        <w:tc>
          <w:tcPr>
            <w:tcW w:w="740" w:type="dxa"/>
            <w:tcBorders>
              <w:top w:val="nil"/>
              <w:left w:val="nil"/>
              <w:bottom w:val="single" w:sz="4" w:space="0" w:color="auto"/>
              <w:right w:val="single" w:sz="4" w:space="0" w:color="auto"/>
            </w:tcBorders>
            <w:noWrap/>
            <w:vAlign w:val="center"/>
            <w:hideMark/>
          </w:tcPr>
          <w:p w14:paraId="2316D6D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2000</w:t>
            </w:r>
          </w:p>
        </w:tc>
        <w:tc>
          <w:tcPr>
            <w:tcW w:w="1074" w:type="dxa"/>
            <w:tcBorders>
              <w:top w:val="nil"/>
              <w:left w:val="nil"/>
              <w:bottom w:val="single" w:sz="4" w:space="0" w:color="auto"/>
              <w:right w:val="single" w:sz="4" w:space="0" w:color="auto"/>
            </w:tcBorders>
            <w:noWrap/>
            <w:vAlign w:val="center"/>
            <w:hideMark/>
          </w:tcPr>
          <w:p w14:paraId="3E3D571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R$ 7,27</w:t>
            </w:r>
          </w:p>
        </w:tc>
        <w:tc>
          <w:tcPr>
            <w:tcW w:w="1424" w:type="dxa"/>
            <w:tcBorders>
              <w:top w:val="nil"/>
              <w:left w:val="nil"/>
              <w:bottom w:val="single" w:sz="4" w:space="0" w:color="auto"/>
              <w:right w:val="single" w:sz="4" w:space="0" w:color="auto"/>
            </w:tcBorders>
            <w:vAlign w:val="center"/>
            <w:hideMark/>
          </w:tcPr>
          <w:p w14:paraId="5243DF4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R$ 14.540,00</w:t>
            </w:r>
          </w:p>
        </w:tc>
      </w:tr>
      <w:tr w:rsidR="00E1515B" w:rsidRPr="00E1515B" w14:paraId="2512777B"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0A0D891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27</w:t>
            </w:r>
          </w:p>
        </w:tc>
        <w:tc>
          <w:tcPr>
            <w:tcW w:w="4744" w:type="dxa"/>
            <w:tcBorders>
              <w:top w:val="nil"/>
              <w:left w:val="nil"/>
              <w:bottom w:val="single" w:sz="4" w:space="0" w:color="auto"/>
              <w:right w:val="single" w:sz="4" w:space="0" w:color="auto"/>
            </w:tcBorders>
            <w:vAlign w:val="center"/>
            <w:hideMark/>
          </w:tcPr>
          <w:p w14:paraId="44521EF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FARINHA DE MANDIOCA Tipo 1, pacote 1 kg.</w:t>
            </w:r>
          </w:p>
        </w:tc>
        <w:tc>
          <w:tcPr>
            <w:tcW w:w="1007" w:type="dxa"/>
            <w:tcBorders>
              <w:top w:val="nil"/>
              <w:left w:val="nil"/>
              <w:bottom w:val="single" w:sz="4" w:space="0" w:color="auto"/>
              <w:right w:val="single" w:sz="4" w:space="0" w:color="auto"/>
            </w:tcBorders>
            <w:noWrap/>
            <w:vAlign w:val="center"/>
            <w:hideMark/>
          </w:tcPr>
          <w:p w14:paraId="1D79AB4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5FAC0D8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600</w:t>
            </w:r>
          </w:p>
        </w:tc>
        <w:tc>
          <w:tcPr>
            <w:tcW w:w="1074" w:type="dxa"/>
            <w:tcBorders>
              <w:top w:val="nil"/>
              <w:left w:val="nil"/>
              <w:bottom w:val="single" w:sz="4" w:space="0" w:color="auto"/>
              <w:right w:val="single" w:sz="4" w:space="0" w:color="auto"/>
            </w:tcBorders>
            <w:noWrap/>
            <w:vAlign w:val="center"/>
            <w:hideMark/>
          </w:tcPr>
          <w:p w14:paraId="668F7B8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R$ 5,49</w:t>
            </w:r>
          </w:p>
        </w:tc>
        <w:tc>
          <w:tcPr>
            <w:tcW w:w="1424" w:type="dxa"/>
            <w:tcBorders>
              <w:top w:val="nil"/>
              <w:left w:val="nil"/>
              <w:bottom w:val="single" w:sz="4" w:space="0" w:color="auto"/>
              <w:right w:val="single" w:sz="4" w:space="0" w:color="auto"/>
            </w:tcBorders>
            <w:vAlign w:val="center"/>
            <w:hideMark/>
          </w:tcPr>
          <w:p w14:paraId="298316E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R$ 3.294,00</w:t>
            </w:r>
          </w:p>
        </w:tc>
      </w:tr>
      <w:tr w:rsidR="00E1515B" w:rsidRPr="00E1515B" w14:paraId="24C01156"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507E822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28</w:t>
            </w:r>
          </w:p>
        </w:tc>
        <w:tc>
          <w:tcPr>
            <w:tcW w:w="4744" w:type="dxa"/>
            <w:tcBorders>
              <w:top w:val="nil"/>
              <w:left w:val="nil"/>
              <w:bottom w:val="single" w:sz="4" w:space="0" w:color="auto"/>
              <w:right w:val="single" w:sz="4" w:space="0" w:color="auto"/>
            </w:tcBorders>
            <w:vAlign w:val="center"/>
            <w:hideMark/>
          </w:tcPr>
          <w:p w14:paraId="2054BFA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FARINHA DE MILHO BIJU, pacote 1 kg.</w:t>
            </w:r>
          </w:p>
        </w:tc>
        <w:tc>
          <w:tcPr>
            <w:tcW w:w="1007" w:type="dxa"/>
            <w:tcBorders>
              <w:top w:val="nil"/>
              <w:left w:val="nil"/>
              <w:bottom w:val="single" w:sz="4" w:space="0" w:color="auto"/>
              <w:right w:val="single" w:sz="4" w:space="0" w:color="auto"/>
            </w:tcBorders>
            <w:noWrap/>
            <w:vAlign w:val="center"/>
            <w:hideMark/>
          </w:tcPr>
          <w:p w14:paraId="6E4A4D0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337AD99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600</w:t>
            </w:r>
          </w:p>
        </w:tc>
        <w:tc>
          <w:tcPr>
            <w:tcW w:w="1074" w:type="dxa"/>
            <w:tcBorders>
              <w:top w:val="nil"/>
              <w:left w:val="nil"/>
              <w:bottom w:val="single" w:sz="4" w:space="0" w:color="auto"/>
              <w:right w:val="single" w:sz="4" w:space="0" w:color="auto"/>
            </w:tcBorders>
            <w:noWrap/>
            <w:vAlign w:val="center"/>
            <w:hideMark/>
          </w:tcPr>
          <w:p w14:paraId="0AF9749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R$ 4,28</w:t>
            </w:r>
          </w:p>
        </w:tc>
        <w:tc>
          <w:tcPr>
            <w:tcW w:w="1424" w:type="dxa"/>
            <w:tcBorders>
              <w:top w:val="nil"/>
              <w:left w:val="nil"/>
              <w:bottom w:val="single" w:sz="4" w:space="0" w:color="auto"/>
              <w:right w:val="single" w:sz="4" w:space="0" w:color="auto"/>
            </w:tcBorders>
            <w:vAlign w:val="center"/>
            <w:hideMark/>
          </w:tcPr>
          <w:p w14:paraId="1EFB2B7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R$ 2.568,00</w:t>
            </w:r>
          </w:p>
        </w:tc>
      </w:tr>
      <w:tr w:rsidR="00E1515B" w:rsidRPr="00E1515B" w14:paraId="71EC47DB"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7765C92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29</w:t>
            </w:r>
          </w:p>
        </w:tc>
        <w:tc>
          <w:tcPr>
            <w:tcW w:w="4744" w:type="dxa"/>
            <w:tcBorders>
              <w:top w:val="nil"/>
              <w:left w:val="nil"/>
              <w:bottom w:val="single" w:sz="4" w:space="0" w:color="auto"/>
              <w:right w:val="single" w:sz="4" w:space="0" w:color="auto"/>
            </w:tcBorders>
            <w:vAlign w:val="center"/>
            <w:hideMark/>
          </w:tcPr>
          <w:p w14:paraId="16E4121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FARINHA DE TRIGO Tipo 1, pacote 1 kg.</w:t>
            </w:r>
          </w:p>
        </w:tc>
        <w:tc>
          <w:tcPr>
            <w:tcW w:w="1007" w:type="dxa"/>
            <w:tcBorders>
              <w:top w:val="nil"/>
              <w:left w:val="nil"/>
              <w:bottom w:val="single" w:sz="4" w:space="0" w:color="auto"/>
              <w:right w:val="single" w:sz="4" w:space="0" w:color="auto"/>
            </w:tcBorders>
            <w:noWrap/>
            <w:vAlign w:val="center"/>
            <w:hideMark/>
          </w:tcPr>
          <w:p w14:paraId="4696427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0D7F8CD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100</w:t>
            </w:r>
          </w:p>
        </w:tc>
        <w:tc>
          <w:tcPr>
            <w:tcW w:w="1074" w:type="dxa"/>
            <w:tcBorders>
              <w:top w:val="nil"/>
              <w:left w:val="nil"/>
              <w:bottom w:val="single" w:sz="4" w:space="0" w:color="auto"/>
              <w:right w:val="single" w:sz="4" w:space="0" w:color="auto"/>
            </w:tcBorders>
            <w:noWrap/>
            <w:vAlign w:val="center"/>
            <w:hideMark/>
          </w:tcPr>
          <w:p w14:paraId="714BF3B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R$ 4,13</w:t>
            </w:r>
          </w:p>
        </w:tc>
        <w:tc>
          <w:tcPr>
            <w:tcW w:w="1424" w:type="dxa"/>
            <w:tcBorders>
              <w:top w:val="nil"/>
              <w:left w:val="nil"/>
              <w:bottom w:val="single" w:sz="4" w:space="0" w:color="auto"/>
              <w:right w:val="single" w:sz="4" w:space="0" w:color="auto"/>
            </w:tcBorders>
            <w:vAlign w:val="center"/>
            <w:hideMark/>
          </w:tcPr>
          <w:p w14:paraId="09D2AAB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R$ 413,00</w:t>
            </w:r>
          </w:p>
        </w:tc>
      </w:tr>
      <w:tr w:rsidR="00E1515B" w:rsidRPr="00E1515B" w14:paraId="08977ED1"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108D95C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30</w:t>
            </w:r>
          </w:p>
        </w:tc>
        <w:tc>
          <w:tcPr>
            <w:tcW w:w="4744" w:type="dxa"/>
            <w:tcBorders>
              <w:top w:val="nil"/>
              <w:left w:val="nil"/>
              <w:bottom w:val="single" w:sz="4" w:space="0" w:color="auto"/>
              <w:right w:val="single" w:sz="4" w:space="0" w:color="auto"/>
            </w:tcBorders>
            <w:vAlign w:val="center"/>
            <w:hideMark/>
          </w:tcPr>
          <w:p w14:paraId="22B862B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FEIJÃO CARIOCA Tipo 1, pacote 1 kg, fardo com 30 pacotes.</w:t>
            </w:r>
          </w:p>
        </w:tc>
        <w:tc>
          <w:tcPr>
            <w:tcW w:w="1007" w:type="dxa"/>
            <w:tcBorders>
              <w:top w:val="nil"/>
              <w:left w:val="nil"/>
              <w:bottom w:val="single" w:sz="4" w:space="0" w:color="auto"/>
              <w:right w:val="single" w:sz="4" w:space="0" w:color="auto"/>
            </w:tcBorders>
            <w:noWrap/>
            <w:vAlign w:val="center"/>
            <w:hideMark/>
          </w:tcPr>
          <w:p w14:paraId="16AEE0E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FD</w:t>
            </w:r>
          </w:p>
        </w:tc>
        <w:tc>
          <w:tcPr>
            <w:tcW w:w="740" w:type="dxa"/>
            <w:tcBorders>
              <w:top w:val="nil"/>
              <w:left w:val="nil"/>
              <w:bottom w:val="single" w:sz="4" w:space="0" w:color="auto"/>
              <w:right w:val="single" w:sz="4" w:space="0" w:color="auto"/>
            </w:tcBorders>
            <w:noWrap/>
            <w:vAlign w:val="center"/>
            <w:hideMark/>
          </w:tcPr>
          <w:p w14:paraId="4DF6545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w:t>
            </w:r>
          </w:p>
        </w:tc>
        <w:tc>
          <w:tcPr>
            <w:tcW w:w="1074" w:type="dxa"/>
            <w:tcBorders>
              <w:top w:val="nil"/>
              <w:left w:val="nil"/>
              <w:bottom w:val="single" w:sz="4" w:space="0" w:color="auto"/>
              <w:right w:val="single" w:sz="4" w:space="0" w:color="auto"/>
            </w:tcBorders>
            <w:noWrap/>
            <w:vAlign w:val="center"/>
            <w:hideMark/>
          </w:tcPr>
          <w:p w14:paraId="7E0E21F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R$ 187,67</w:t>
            </w:r>
          </w:p>
        </w:tc>
        <w:tc>
          <w:tcPr>
            <w:tcW w:w="1424" w:type="dxa"/>
            <w:tcBorders>
              <w:top w:val="nil"/>
              <w:left w:val="nil"/>
              <w:bottom w:val="single" w:sz="4" w:space="0" w:color="auto"/>
              <w:right w:val="single" w:sz="4" w:space="0" w:color="auto"/>
            </w:tcBorders>
            <w:vAlign w:val="center"/>
            <w:hideMark/>
          </w:tcPr>
          <w:p w14:paraId="7F3AA9F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R$ 9.383,50</w:t>
            </w:r>
          </w:p>
        </w:tc>
      </w:tr>
      <w:tr w:rsidR="00E1515B" w:rsidRPr="00E1515B" w14:paraId="1F3387B7"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36E8C4C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31</w:t>
            </w:r>
          </w:p>
        </w:tc>
        <w:tc>
          <w:tcPr>
            <w:tcW w:w="4744" w:type="dxa"/>
            <w:tcBorders>
              <w:top w:val="nil"/>
              <w:left w:val="nil"/>
              <w:bottom w:val="single" w:sz="4" w:space="0" w:color="auto"/>
              <w:right w:val="single" w:sz="4" w:space="0" w:color="auto"/>
            </w:tcBorders>
            <w:vAlign w:val="center"/>
            <w:hideMark/>
          </w:tcPr>
          <w:p w14:paraId="1AD30B7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FEIJÃO PRETO Tipo 1, pacote 1 kg, fardo com 30 pacotes.</w:t>
            </w:r>
          </w:p>
        </w:tc>
        <w:tc>
          <w:tcPr>
            <w:tcW w:w="1007" w:type="dxa"/>
            <w:tcBorders>
              <w:top w:val="nil"/>
              <w:left w:val="nil"/>
              <w:bottom w:val="single" w:sz="4" w:space="0" w:color="auto"/>
              <w:right w:val="single" w:sz="4" w:space="0" w:color="auto"/>
            </w:tcBorders>
            <w:noWrap/>
            <w:vAlign w:val="center"/>
            <w:hideMark/>
          </w:tcPr>
          <w:p w14:paraId="2D6BE55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FD</w:t>
            </w:r>
          </w:p>
        </w:tc>
        <w:tc>
          <w:tcPr>
            <w:tcW w:w="740" w:type="dxa"/>
            <w:tcBorders>
              <w:top w:val="nil"/>
              <w:left w:val="nil"/>
              <w:bottom w:val="single" w:sz="4" w:space="0" w:color="auto"/>
              <w:right w:val="single" w:sz="4" w:space="0" w:color="auto"/>
            </w:tcBorders>
            <w:noWrap/>
            <w:vAlign w:val="center"/>
            <w:hideMark/>
          </w:tcPr>
          <w:p w14:paraId="1F4B1AC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w:t>
            </w:r>
          </w:p>
        </w:tc>
        <w:tc>
          <w:tcPr>
            <w:tcW w:w="1074" w:type="dxa"/>
            <w:tcBorders>
              <w:top w:val="nil"/>
              <w:left w:val="nil"/>
              <w:bottom w:val="single" w:sz="4" w:space="0" w:color="auto"/>
              <w:right w:val="single" w:sz="4" w:space="0" w:color="auto"/>
            </w:tcBorders>
            <w:noWrap/>
            <w:vAlign w:val="center"/>
            <w:hideMark/>
          </w:tcPr>
          <w:p w14:paraId="1F4EC65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R$ 198,66</w:t>
            </w:r>
          </w:p>
        </w:tc>
        <w:tc>
          <w:tcPr>
            <w:tcW w:w="1424" w:type="dxa"/>
            <w:tcBorders>
              <w:top w:val="nil"/>
              <w:left w:val="nil"/>
              <w:bottom w:val="single" w:sz="4" w:space="0" w:color="auto"/>
              <w:right w:val="single" w:sz="4" w:space="0" w:color="auto"/>
            </w:tcBorders>
            <w:vAlign w:val="center"/>
            <w:hideMark/>
          </w:tcPr>
          <w:p w14:paraId="2C1AE79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R$ 9.933,00</w:t>
            </w:r>
          </w:p>
        </w:tc>
      </w:tr>
      <w:tr w:rsidR="00E1515B" w:rsidRPr="00E1515B" w14:paraId="3E561E19"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16EA34A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32</w:t>
            </w:r>
          </w:p>
        </w:tc>
        <w:tc>
          <w:tcPr>
            <w:tcW w:w="4744" w:type="dxa"/>
            <w:tcBorders>
              <w:top w:val="nil"/>
              <w:left w:val="nil"/>
              <w:bottom w:val="single" w:sz="4" w:space="0" w:color="auto"/>
              <w:right w:val="single" w:sz="4" w:space="0" w:color="auto"/>
            </w:tcBorders>
            <w:vAlign w:val="center"/>
            <w:hideMark/>
          </w:tcPr>
          <w:p w14:paraId="31F199F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FEIJÃO VERMELHO Tipo 1, pacote 1 kg.</w:t>
            </w:r>
          </w:p>
        </w:tc>
        <w:tc>
          <w:tcPr>
            <w:tcW w:w="1007" w:type="dxa"/>
            <w:tcBorders>
              <w:top w:val="nil"/>
              <w:left w:val="nil"/>
              <w:bottom w:val="single" w:sz="4" w:space="0" w:color="auto"/>
              <w:right w:val="single" w:sz="4" w:space="0" w:color="auto"/>
            </w:tcBorders>
            <w:noWrap/>
            <w:vAlign w:val="center"/>
            <w:hideMark/>
          </w:tcPr>
          <w:p w14:paraId="1CAD842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47B2E48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600</w:t>
            </w:r>
          </w:p>
        </w:tc>
        <w:tc>
          <w:tcPr>
            <w:tcW w:w="1074" w:type="dxa"/>
            <w:tcBorders>
              <w:top w:val="nil"/>
              <w:left w:val="nil"/>
              <w:bottom w:val="single" w:sz="4" w:space="0" w:color="auto"/>
              <w:right w:val="single" w:sz="4" w:space="0" w:color="auto"/>
            </w:tcBorders>
            <w:noWrap/>
            <w:vAlign w:val="center"/>
            <w:hideMark/>
          </w:tcPr>
          <w:p w14:paraId="34F67A5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R$ 11,35</w:t>
            </w:r>
          </w:p>
        </w:tc>
        <w:tc>
          <w:tcPr>
            <w:tcW w:w="1424" w:type="dxa"/>
            <w:tcBorders>
              <w:top w:val="nil"/>
              <w:left w:val="nil"/>
              <w:bottom w:val="single" w:sz="4" w:space="0" w:color="auto"/>
              <w:right w:val="single" w:sz="4" w:space="0" w:color="auto"/>
            </w:tcBorders>
            <w:vAlign w:val="center"/>
            <w:hideMark/>
          </w:tcPr>
          <w:p w14:paraId="6EBF5CC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R$ 6.810,00</w:t>
            </w:r>
          </w:p>
        </w:tc>
      </w:tr>
      <w:tr w:rsidR="00E1515B" w:rsidRPr="00E1515B" w14:paraId="615EF1FA"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08CD71B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33</w:t>
            </w:r>
          </w:p>
        </w:tc>
        <w:tc>
          <w:tcPr>
            <w:tcW w:w="4744" w:type="dxa"/>
            <w:tcBorders>
              <w:top w:val="nil"/>
              <w:left w:val="nil"/>
              <w:bottom w:val="single" w:sz="4" w:space="0" w:color="auto"/>
              <w:right w:val="single" w:sz="4" w:space="0" w:color="auto"/>
            </w:tcBorders>
            <w:vAlign w:val="center"/>
            <w:hideMark/>
          </w:tcPr>
          <w:p w14:paraId="4C910C2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FERMENTO QUÍMICO EM PÓ, 250 g.</w:t>
            </w:r>
          </w:p>
        </w:tc>
        <w:tc>
          <w:tcPr>
            <w:tcW w:w="1007" w:type="dxa"/>
            <w:tcBorders>
              <w:top w:val="nil"/>
              <w:left w:val="nil"/>
              <w:bottom w:val="single" w:sz="4" w:space="0" w:color="auto"/>
              <w:right w:val="single" w:sz="4" w:space="0" w:color="auto"/>
            </w:tcBorders>
            <w:noWrap/>
            <w:vAlign w:val="center"/>
            <w:hideMark/>
          </w:tcPr>
          <w:p w14:paraId="738CA36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7565F28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w:t>
            </w:r>
          </w:p>
        </w:tc>
        <w:tc>
          <w:tcPr>
            <w:tcW w:w="1074" w:type="dxa"/>
            <w:tcBorders>
              <w:top w:val="nil"/>
              <w:left w:val="nil"/>
              <w:bottom w:val="single" w:sz="4" w:space="0" w:color="auto"/>
              <w:right w:val="single" w:sz="4" w:space="0" w:color="auto"/>
            </w:tcBorders>
            <w:noWrap/>
            <w:vAlign w:val="center"/>
            <w:hideMark/>
          </w:tcPr>
          <w:p w14:paraId="6315D06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R$ 10,13</w:t>
            </w:r>
          </w:p>
        </w:tc>
        <w:tc>
          <w:tcPr>
            <w:tcW w:w="1424" w:type="dxa"/>
            <w:tcBorders>
              <w:top w:val="nil"/>
              <w:left w:val="nil"/>
              <w:bottom w:val="single" w:sz="4" w:space="0" w:color="auto"/>
              <w:right w:val="single" w:sz="4" w:space="0" w:color="auto"/>
            </w:tcBorders>
            <w:vAlign w:val="center"/>
            <w:hideMark/>
          </w:tcPr>
          <w:p w14:paraId="56E9C60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R$ 506,50</w:t>
            </w:r>
          </w:p>
        </w:tc>
      </w:tr>
      <w:tr w:rsidR="00E1515B" w:rsidRPr="00E1515B" w14:paraId="4E7487F1"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1275F23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34</w:t>
            </w:r>
          </w:p>
        </w:tc>
        <w:tc>
          <w:tcPr>
            <w:tcW w:w="4744" w:type="dxa"/>
            <w:tcBorders>
              <w:top w:val="nil"/>
              <w:left w:val="nil"/>
              <w:bottom w:val="single" w:sz="4" w:space="0" w:color="auto"/>
              <w:right w:val="single" w:sz="4" w:space="0" w:color="auto"/>
            </w:tcBorders>
            <w:vAlign w:val="center"/>
            <w:hideMark/>
          </w:tcPr>
          <w:p w14:paraId="51D90AA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COXA E SOBRECOXA DE FRANGO congeladas, inspeção oficial.</w:t>
            </w:r>
          </w:p>
        </w:tc>
        <w:tc>
          <w:tcPr>
            <w:tcW w:w="1007" w:type="dxa"/>
            <w:tcBorders>
              <w:top w:val="nil"/>
              <w:left w:val="nil"/>
              <w:bottom w:val="single" w:sz="4" w:space="0" w:color="auto"/>
              <w:right w:val="single" w:sz="4" w:space="0" w:color="auto"/>
            </w:tcBorders>
            <w:noWrap/>
            <w:vAlign w:val="center"/>
            <w:hideMark/>
          </w:tcPr>
          <w:p w14:paraId="0E79B19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6D9F6F7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600</w:t>
            </w:r>
          </w:p>
        </w:tc>
        <w:tc>
          <w:tcPr>
            <w:tcW w:w="1074" w:type="dxa"/>
            <w:tcBorders>
              <w:top w:val="nil"/>
              <w:left w:val="nil"/>
              <w:bottom w:val="single" w:sz="4" w:space="0" w:color="auto"/>
              <w:right w:val="single" w:sz="4" w:space="0" w:color="auto"/>
            </w:tcBorders>
            <w:noWrap/>
            <w:vAlign w:val="center"/>
            <w:hideMark/>
          </w:tcPr>
          <w:p w14:paraId="1883C7C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R$ 15,63</w:t>
            </w:r>
          </w:p>
        </w:tc>
        <w:tc>
          <w:tcPr>
            <w:tcW w:w="1424" w:type="dxa"/>
            <w:tcBorders>
              <w:top w:val="nil"/>
              <w:left w:val="nil"/>
              <w:bottom w:val="single" w:sz="4" w:space="0" w:color="auto"/>
              <w:right w:val="single" w:sz="4" w:space="0" w:color="auto"/>
            </w:tcBorders>
            <w:vAlign w:val="center"/>
            <w:hideMark/>
          </w:tcPr>
          <w:p w14:paraId="1293E2E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R$ 9.378,00</w:t>
            </w:r>
          </w:p>
        </w:tc>
      </w:tr>
      <w:tr w:rsidR="00E1515B" w:rsidRPr="00E1515B" w14:paraId="4C786343"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6790021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35</w:t>
            </w:r>
          </w:p>
        </w:tc>
        <w:tc>
          <w:tcPr>
            <w:tcW w:w="4744" w:type="dxa"/>
            <w:tcBorders>
              <w:top w:val="nil"/>
              <w:left w:val="nil"/>
              <w:bottom w:val="single" w:sz="4" w:space="0" w:color="auto"/>
              <w:right w:val="single" w:sz="4" w:space="0" w:color="auto"/>
            </w:tcBorders>
            <w:vAlign w:val="center"/>
            <w:hideMark/>
          </w:tcPr>
          <w:p w14:paraId="1AAD088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FUBÁ MIMOSO Tipo 1, pacote 1 kg.</w:t>
            </w:r>
          </w:p>
        </w:tc>
        <w:tc>
          <w:tcPr>
            <w:tcW w:w="1007" w:type="dxa"/>
            <w:tcBorders>
              <w:top w:val="nil"/>
              <w:left w:val="nil"/>
              <w:bottom w:val="single" w:sz="4" w:space="0" w:color="auto"/>
              <w:right w:val="single" w:sz="4" w:space="0" w:color="auto"/>
            </w:tcBorders>
            <w:noWrap/>
            <w:vAlign w:val="center"/>
            <w:hideMark/>
          </w:tcPr>
          <w:p w14:paraId="7B2C99D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791626B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600</w:t>
            </w:r>
          </w:p>
        </w:tc>
        <w:tc>
          <w:tcPr>
            <w:tcW w:w="1074" w:type="dxa"/>
            <w:tcBorders>
              <w:top w:val="nil"/>
              <w:left w:val="nil"/>
              <w:bottom w:val="single" w:sz="4" w:space="0" w:color="auto"/>
              <w:right w:val="single" w:sz="4" w:space="0" w:color="auto"/>
            </w:tcBorders>
            <w:noWrap/>
            <w:vAlign w:val="center"/>
            <w:hideMark/>
          </w:tcPr>
          <w:p w14:paraId="61D920D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R$ 4,99</w:t>
            </w:r>
          </w:p>
        </w:tc>
        <w:tc>
          <w:tcPr>
            <w:tcW w:w="1424" w:type="dxa"/>
            <w:tcBorders>
              <w:top w:val="nil"/>
              <w:left w:val="nil"/>
              <w:bottom w:val="single" w:sz="4" w:space="0" w:color="auto"/>
              <w:right w:val="single" w:sz="4" w:space="0" w:color="auto"/>
            </w:tcBorders>
            <w:vAlign w:val="center"/>
            <w:hideMark/>
          </w:tcPr>
          <w:p w14:paraId="61CE900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R$ 2.994,00</w:t>
            </w:r>
          </w:p>
        </w:tc>
      </w:tr>
      <w:tr w:rsidR="00E1515B" w:rsidRPr="00E1515B" w14:paraId="3D427E62"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4184F1C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36</w:t>
            </w:r>
          </w:p>
        </w:tc>
        <w:tc>
          <w:tcPr>
            <w:tcW w:w="4744" w:type="dxa"/>
            <w:tcBorders>
              <w:top w:val="nil"/>
              <w:left w:val="nil"/>
              <w:bottom w:val="single" w:sz="4" w:space="0" w:color="auto"/>
              <w:right w:val="single" w:sz="4" w:space="0" w:color="auto"/>
            </w:tcBorders>
            <w:vAlign w:val="center"/>
            <w:hideMark/>
          </w:tcPr>
          <w:p w14:paraId="243D5E5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IOGURTE COM POLPA DE FRUTAS, bandeja com 6 unidades de 170 g.</w:t>
            </w:r>
          </w:p>
        </w:tc>
        <w:tc>
          <w:tcPr>
            <w:tcW w:w="1007" w:type="dxa"/>
            <w:tcBorders>
              <w:top w:val="nil"/>
              <w:left w:val="nil"/>
              <w:bottom w:val="single" w:sz="4" w:space="0" w:color="auto"/>
              <w:right w:val="single" w:sz="4" w:space="0" w:color="auto"/>
            </w:tcBorders>
            <w:noWrap/>
            <w:vAlign w:val="center"/>
            <w:hideMark/>
          </w:tcPr>
          <w:p w14:paraId="615884F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1BF210B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13000</w:t>
            </w:r>
          </w:p>
        </w:tc>
        <w:tc>
          <w:tcPr>
            <w:tcW w:w="1074" w:type="dxa"/>
            <w:tcBorders>
              <w:top w:val="nil"/>
              <w:left w:val="nil"/>
              <w:bottom w:val="single" w:sz="4" w:space="0" w:color="auto"/>
              <w:right w:val="single" w:sz="4" w:space="0" w:color="auto"/>
            </w:tcBorders>
            <w:noWrap/>
            <w:vAlign w:val="center"/>
            <w:hideMark/>
          </w:tcPr>
          <w:p w14:paraId="3078D2B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R$ 11,33</w:t>
            </w:r>
          </w:p>
        </w:tc>
        <w:tc>
          <w:tcPr>
            <w:tcW w:w="1424" w:type="dxa"/>
            <w:tcBorders>
              <w:top w:val="nil"/>
              <w:left w:val="nil"/>
              <w:bottom w:val="single" w:sz="4" w:space="0" w:color="auto"/>
              <w:right w:val="single" w:sz="4" w:space="0" w:color="auto"/>
            </w:tcBorders>
            <w:vAlign w:val="center"/>
            <w:hideMark/>
          </w:tcPr>
          <w:p w14:paraId="2637945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R$ 147.290,00</w:t>
            </w:r>
          </w:p>
        </w:tc>
      </w:tr>
      <w:tr w:rsidR="00E1515B" w:rsidRPr="00E1515B" w14:paraId="3F85EDE6"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3AF758F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37</w:t>
            </w:r>
          </w:p>
        </w:tc>
        <w:tc>
          <w:tcPr>
            <w:tcW w:w="4744" w:type="dxa"/>
            <w:tcBorders>
              <w:top w:val="nil"/>
              <w:left w:val="nil"/>
              <w:bottom w:val="single" w:sz="4" w:space="0" w:color="auto"/>
              <w:right w:val="single" w:sz="4" w:space="0" w:color="auto"/>
            </w:tcBorders>
            <w:vAlign w:val="center"/>
            <w:hideMark/>
          </w:tcPr>
          <w:p w14:paraId="3E1C834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LARANJA PÊRA fresca.</w:t>
            </w:r>
          </w:p>
        </w:tc>
        <w:tc>
          <w:tcPr>
            <w:tcW w:w="1007" w:type="dxa"/>
            <w:tcBorders>
              <w:top w:val="nil"/>
              <w:left w:val="nil"/>
              <w:bottom w:val="single" w:sz="4" w:space="0" w:color="auto"/>
              <w:right w:val="single" w:sz="4" w:space="0" w:color="auto"/>
            </w:tcBorders>
            <w:noWrap/>
            <w:vAlign w:val="center"/>
            <w:hideMark/>
          </w:tcPr>
          <w:p w14:paraId="66E5E1B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1C10DA9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1000</w:t>
            </w:r>
          </w:p>
        </w:tc>
        <w:tc>
          <w:tcPr>
            <w:tcW w:w="1074" w:type="dxa"/>
            <w:tcBorders>
              <w:top w:val="nil"/>
              <w:left w:val="nil"/>
              <w:bottom w:val="single" w:sz="4" w:space="0" w:color="auto"/>
              <w:right w:val="single" w:sz="4" w:space="0" w:color="auto"/>
            </w:tcBorders>
            <w:noWrap/>
            <w:vAlign w:val="center"/>
            <w:hideMark/>
          </w:tcPr>
          <w:p w14:paraId="4D9D78D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R$ 5,01</w:t>
            </w:r>
          </w:p>
        </w:tc>
        <w:tc>
          <w:tcPr>
            <w:tcW w:w="1424" w:type="dxa"/>
            <w:tcBorders>
              <w:top w:val="nil"/>
              <w:left w:val="nil"/>
              <w:bottom w:val="single" w:sz="4" w:space="0" w:color="auto"/>
              <w:right w:val="single" w:sz="4" w:space="0" w:color="auto"/>
            </w:tcBorders>
            <w:vAlign w:val="center"/>
            <w:hideMark/>
          </w:tcPr>
          <w:p w14:paraId="2D30ADB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R$ 5.010,00</w:t>
            </w:r>
          </w:p>
        </w:tc>
      </w:tr>
      <w:tr w:rsidR="00E1515B" w:rsidRPr="00E1515B" w14:paraId="4F575A21"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100459E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38</w:t>
            </w:r>
          </w:p>
        </w:tc>
        <w:tc>
          <w:tcPr>
            <w:tcW w:w="4744" w:type="dxa"/>
            <w:tcBorders>
              <w:top w:val="nil"/>
              <w:left w:val="nil"/>
              <w:bottom w:val="single" w:sz="4" w:space="0" w:color="auto"/>
              <w:right w:val="single" w:sz="4" w:space="0" w:color="auto"/>
            </w:tcBorders>
            <w:vAlign w:val="center"/>
            <w:hideMark/>
          </w:tcPr>
          <w:p w14:paraId="11FA12D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LEITE CONDENSADO, lata/embalagem 395 g.</w:t>
            </w:r>
          </w:p>
        </w:tc>
        <w:tc>
          <w:tcPr>
            <w:tcW w:w="1007" w:type="dxa"/>
            <w:tcBorders>
              <w:top w:val="nil"/>
              <w:left w:val="nil"/>
              <w:bottom w:val="single" w:sz="4" w:space="0" w:color="auto"/>
              <w:right w:val="single" w:sz="4" w:space="0" w:color="auto"/>
            </w:tcBorders>
            <w:noWrap/>
            <w:vAlign w:val="center"/>
            <w:hideMark/>
          </w:tcPr>
          <w:p w14:paraId="41B0A73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310C4AF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120</w:t>
            </w:r>
          </w:p>
        </w:tc>
        <w:tc>
          <w:tcPr>
            <w:tcW w:w="1074" w:type="dxa"/>
            <w:tcBorders>
              <w:top w:val="nil"/>
              <w:left w:val="nil"/>
              <w:bottom w:val="single" w:sz="4" w:space="0" w:color="auto"/>
              <w:right w:val="single" w:sz="4" w:space="0" w:color="auto"/>
            </w:tcBorders>
            <w:noWrap/>
            <w:vAlign w:val="center"/>
            <w:hideMark/>
          </w:tcPr>
          <w:p w14:paraId="3FA4B8F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R$ 6,17</w:t>
            </w:r>
          </w:p>
        </w:tc>
        <w:tc>
          <w:tcPr>
            <w:tcW w:w="1424" w:type="dxa"/>
            <w:tcBorders>
              <w:top w:val="nil"/>
              <w:left w:val="nil"/>
              <w:bottom w:val="single" w:sz="4" w:space="0" w:color="auto"/>
              <w:right w:val="single" w:sz="4" w:space="0" w:color="auto"/>
            </w:tcBorders>
            <w:vAlign w:val="center"/>
            <w:hideMark/>
          </w:tcPr>
          <w:p w14:paraId="2D59211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R$ 740,40</w:t>
            </w:r>
          </w:p>
        </w:tc>
      </w:tr>
      <w:tr w:rsidR="00E1515B" w:rsidRPr="00E1515B" w14:paraId="68F7418F"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6529779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39</w:t>
            </w:r>
          </w:p>
        </w:tc>
        <w:tc>
          <w:tcPr>
            <w:tcW w:w="4744" w:type="dxa"/>
            <w:tcBorders>
              <w:top w:val="nil"/>
              <w:left w:val="nil"/>
              <w:bottom w:val="single" w:sz="4" w:space="0" w:color="auto"/>
              <w:right w:val="single" w:sz="4" w:space="0" w:color="auto"/>
            </w:tcBorders>
            <w:vAlign w:val="center"/>
            <w:hideMark/>
          </w:tcPr>
          <w:p w14:paraId="02DE6A6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LEITE EM PÓ INTEGRAL, pacote 400 g.</w:t>
            </w:r>
          </w:p>
        </w:tc>
        <w:tc>
          <w:tcPr>
            <w:tcW w:w="1007" w:type="dxa"/>
            <w:tcBorders>
              <w:top w:val="nil"/>
              <w:left w:val="nil"/>
              <w:bottom w:val="single" w:sz="4" w:space="0" w:color="auto"/>
              <w:right w:val="single" w:sz="4" w:space="0" w:color="auto"/>
            </w:tcBorders>
            <w:noWrap/>
            <w:vAlign w:val="center"/>
            <w:hideMark/>
          </w:tcPr>
          <w:p w14:paraId="29A5876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4E484FE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2500</w:t>
            </w:r>
          </w:p>
        </w:tc>
        <w:tc>
          <w:tcPr>
            <w:tcW w:w="1074" w:type="dxa"/>
            <w:tcBorders>
              <w:top w:val="nil"/>
              <w:left w:val="nil"/>
              <w:bottom w:val="single" w:sz="4" w:space="0" w:color="auto"/>
              <w:right w:val="single" w:sz="4" w:space="0" w:color="auto"/>
            </w:tcBorders>
            <w:noWrap/>
            <w:vAlign w:val="center"/>
            <w:hideMark/>
          </w:tcPr>
          <w:p w14:paraId="472E982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R$ 16,91</w:t>
            </w:r>
          </w:p>
        </w:tc>
        <w:tc>
          <w:tcPr>
            <w:tcW w:w="1424" w:type="dxa"/>
            <w:tcBorders>
              <w:top w:val="nil"/>
              <w:left w:val="nil"/>
              <w:bottom w:val="single" w:sz="4" w:space="0" w:color="auto"/>
              <w:right w:val="single" w:sz="4" w:space="0" w:color="auto"/>
            </w:tcBorders>
            <w:vAlign w:val="center"/>
            <w:hideMark/>
          </w:tcPr>
          <w:p w14:paraId="618FE95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R$ 42.275,00</w:t>
            </w:r>
          </w:p>
        </w:tc>
      </w:tr>
      <w:tr w:rsidR="00E1515B" w:rsidRPr="00E1515B" w14:paraId="7B0D62DE"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709B096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40</w:t>
            </w:r>
          </w:p>
        </w:tc>
        <w:tc>
          <w:tcPr>
            <w:tcW w:w="4744" w:type="dxa"/>
            <w:tcBorders>
              <w:top w:val="nil"/>
              <w:left w:val="nil"/>
              <w:bottom w:val="single" w:sz="4" w:space="0" w:color="auto"/>
              <w:right w:val="single" w:sz="4" w:space="0" w:color="auto"/>
            </w:tcBorders>
            <w:vAlign w:val="center"/>
            <w:hideMark/>
          </w:tcPr>
          <w:p w14:paraId="06C58BD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LEITE UHT INTEGRAL, caixa com 12 unidades de 1 litro.</w:t>
            </w:r>
          </w:p>
        </w:tc>
        <w:tc>
          <w:tcPr>
            <w:tcW w:w="1007" w:type="dxa"/>
            <w:tcBorders>
              <w:top w:val="nil"/>
              <w:left w:val="nil"/>
              <w:bottom w:val="single" w:sz="4" w:space="0" w:color="auto"/>
              <w:right w:val="single" w:sz="4" w:space="0" w:color="auto"/>
            </w:tcBorders>
            <w:noWrap/>
            <w:vAlign w:val="center"/>
            <w:hideMark/>
          </w:tcPr>
          <w:p w14:paraId="6391961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CX</w:t>
            </w:r>
          </w:p>
        </w:tc>
        <w:tc>
          <w:tcPr>
            <w:tcW w:w="740" w:type="dxa"/>
            <w:tcBorders>
              <w:top w:val="nil"/>
              <w:left w:val="nil"/>
              <w:bottom w:val="single" w:sz="4" w:space="0" w:color="auto"/>
              <w:right w:val="single" w:sz="4" w:space="0" w:color="auto"/>
            </w:tcBorders>
            <w:noWrap/>
            <w:vAlign w:val="center"/>
            <w:hideMark/>
          </w:tcPr>
          <w:p w14:paraId="6337969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2000</w:t>
            </w:r>
          </w:p>
        </w:tc>
        <w:tc>
          <w:tcPr>
            <w:tcW w:w="1074" w:type="dxa"/>
            <w:tcBorders>
              <w:top w:val="nil"/>
              <w:left w:val="nil"/>
              <w:bottom w:val="single" w:sz="4" w:space="0" w:color="auto"/>
              <w:right w:val="single" w:sz="4" w:space="0" w:color="auto"/>
            </w:tcBorders>
            <w:noWrap/>
            <w:vAlign w:val="center"/>
            <w:hideMark/>
          </w:tcPr>
          <w:p w14:paraId="66982AF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R$ 60,53</w:t>
            </w:r>
          </w:p>
        </w:tc>
        <w:tc>
          <w:tcPr>
            <w:tcW w:w="1424" w:type="dxa"/>
            <w:tcBorders>
              <w:top w:val="nil"/>
              <w:left w:val="nil"/>
              <w:bottom w:val="single" w:sz="4" w:space="0" w:color="auto"/>
              <w:right w:val="single" w:sz="4" w:space="0" w:color="auto"/>
            </w:tcBorders>
            <w:vAlign w:val="center"/>
            <w:hideMark/>
          </w:tcPr>
          <w:p w14:paraId="76B4397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R$ 121.060,00</w:t>
            </w:r>
          </w:p>
        </w:tc>
      </w:tr>
      <w:tr w:rsidR="00E1515B" w:rsidRPr="00E1515B" w14:paraId="1803C595"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4B96DA5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41</w:t>
            </w:r>
          </w:p>
        </w:tc>
        <w:tc>
          <w:tcPr>
            <w:tcW w:w="4744" w:type="dxa"/>
            <w:tcBorders>
              <w:top w:val="nil"/>
              <w:left w:val="nil"/>
              <w:bottom w:val="single" w:sz="4" w:space="0" w:color="auto"/>
              <w:right w:val="single" w:sz="4" w:space="0" w:color="auto"/>
            </w:tcBorders>
            <w:vAlign w:val="center"/>
            <w:hideMark/>
          </w:tcPr>
          <w:p w14:paraId="7543AAB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LINGUIÇA CALABRESA DEFUMADA, peça de 2,5 a 3 kg.</w:t>
            </w:r>
          </w:p>
        </w:tc>
        <w:tc>
          <w:tcPr>
            <w:tcW w:w="1007" w:type="dxa"/>
            <w:tcBorders>
              <w:top w:val="nil"/>
              <w:left w:val="nil"/>
              <w:bottom w:val="single" w:sz="4" w:space="0" w:color="auto"/>
              <w:right w:val="single" w:sz="4" w:space="0" w:color="auto"/>
            </w:tcBorders>
            <w:noWrap/>
            <w:vAlign w:val="center"/>
            <w:hideMark/>
          </w:tcPr>
          <w:p w14:paraId="3FF8867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3C4B83B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30</w:t>
            </w:r>
          </w:p>
        </w:tc>
        <w:tc>
          <w:tcPr>
            <w:tcW w:w="1074" w:type="dxa"/>
            <w:tcBorders>
              <w:top w:val="nil"/>
              <w:left w:val="nil"/>
              <w:bottom w:val="single" w:sz="4" w:space="0" w:color="auto"/>
              <w:right w:val="single" w:sz="4" w:space="0" w:color="auto"/>
            </w:tcBorders>
            <w:noWrap/>
            <w:vAlign w:val="center"/>
            <w:hideMark/>
          </w:tcPr>
          <w:p w14:paraId="38098A7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R$ 20,10</w:t>
            </w:r>
          </w:p>
        </w:tc>
        <w:tc>
          <w:tcPr>
            <w:tcW w:w="1424" w:type="dxa"/>
            <w:tcBorders>
              <w:top w:val="nil"/>
              <w:left w:val="nil"/>
              <w:bottom w:val="single" w:sz="4" w:space="0" w:color="auto"/>
              <w:right w:val="single" w:sz="4" w:space="0" w:color="auto"/>
            </w:tcBorders>
            <w:vAlign w:val="center"/>
            <w:hideMark/>
          </w:tcPr>
          <w:p w14:paraId="6112599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R$ 603,00</w:t>
            </w:r>
          </w:p>
        </w:tc>
      </w:tr>
      <w:tr w:rsidR="00E1515B" w:rsidRPr="00E1515B" w14:paraId="4513F463"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63BFA2C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42</w:t>
            </w:r>
          </w:p>
        </w:tc>
        <w:tc>
          <w:tcPr>
            <w:tcW w:w="4744" w:type="dxa"/>
            <w:tcBorders>
              <w:top w:val="nil"/>
              <w:left w:val="nil"/>
              <w:bottom w:val="single" w:sz="4" w:space="0" w:color="auto"/>
              <w:right w:val="single" w:sz="4" w:space="0" w:color="auto"/>
            </w:tcBorders>
            <w:vAlign w:val="center"/>
            <w:hideMark/>
          </w:tcPr>
          <w:p w14:paraId="49D5326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LOURO desidratado, embalagem 5 a 7 g.</w:t>
            </w:r>
          </w:p>
        </w:tc>
        <w:tc>
          <w:tcPr>
            <w:tcW w:w="1007" w:type="dxa"/>
            <w:tcBorders>
              <w:top w:val="nil"/>
              <w:left w:val="nil"/>
              <w:bottom w:val="single" w:sz="4" w:space="0" w:color="auto"/>
              <w:right w:val="single" w:sz="4" w:space="0" w:color="auto"/>
            </w:tcBorders>
            <w:noWrap/>
            <w:vAlign w:val="center"/>
            <w:hideMark/>
          </w:tcPr>
          <w:p w14:paraId="12FB0EB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446FEA3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60</w:t>
            </w:r>
          </w:p>
        </w:tc>
        <w:tc>
          <w:tcPr>
            <w:tcW w:w="1074" w:type="dxa"/>
            <w:tcBorders>
              <w:top w:val="nil"/>
              <w:left w:val="nil"/>
              <w:bottom w:val="single" w:sz="4" w:space="0" w:color="auto"/>
              <w:right w:val="single" w:sz="4" w:space="0" w:color="auto"/>
            </w:tcBorders>
            <w:noWrap/>
            <w:vAlign w:val="center"/>
            <w:hideMark/>
          </w:tcPr>
          <w:p w14:paraId="1478AC6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R$ 3,54</w:t>
            </w:r>
          </w:p>
        </w:tc>
        <w:tc>
          <w:tcPr>
            <w:tcW w:w="1424" w:type="dxa"/>
            <w:tcBorders>
              <w:top w:val="nil"/>
              <w:left w:val="nil"/>
              <w:bottom w:val="single" w:sz="4" w:space="0" w:color="auto"/>
              <w:right w:val="single" w:sz="4" w:space="0" w:color="auto"/>
            </w:tcBorders>
            <w:vAlign w:val="center"/>
            <w:hideMark/>
          </w:tcPr>
          <w:p w14:paraId="747B9BC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R$ 212,40</w:t>
            </w:r>
          </w:p>
        </w:tc>
      </w:tr>
      <w:tr w:rsidR="00E1515B" w:rsidRPr="00E1515B" w14:paraId="49A53A45"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299364B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43</w:t>
            </w:r>
          </w:p>
        </w:tc>
        <w:tc>
          <w:tcPr>
            <w:tcW w:w="4744" w:type="dxa"/>
            <w:tcBorders>
              <w:top w:val="nil"/>
              <w:left w:val="nil"/>
              <w:bottom w:val="single" w:sz="4" w:space="0" w:color="auto"/>
              <w:right w:val="single" w:sz="4" w:space="0" w:color="auto"/>
            </w:tcBorders>
            <w:vAlign w:val="center"/>
            <w:hideMark/>
          </w:tcPr>
          <w:p w14:paraId="168C7A4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MAÇÃ extra.</w:t>
            </w:r>
          </w:p>
        </w:tc>
        <w:tc>
          <w:tcPr>
            <w:tcW w:w="1007" w:type="dxa"/>
            <w:tcBorders>
              <w:top w:val="nil"/>
              <w:left w:val="nil"/>
              <w:bottom w:val="single" w:sz="4" w:space="0" w:color="auto"/>
              <w:right w:val="single" w:sz="4" w:space="0" w:color="auto"/>
            </w:tcBorders>
            <w:noWrap/>
            <w:vAlign w:val="center"/>
            <w:hideMark/>
          </w:tcPr>
          <w:p w14:paraId="263BEAE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63AF9C7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8000</w:t>
            </w:r>
          </w:p>
        </w:tc>
        <w:tc>
          <w:tcPr>
            <w:tcW w:w="1074" w:type="dxa"/>
            <w:tcBorders>
              <w:top w:val="nil"/>
              <w:left w:val="nil"/>
              <w:bottom w:val="single" w:sz="4" w:space="0" w:color="auto"/>
              <w:right w:val="single" w:sz="4" w:space="0" w:color="auto"/>
            </w:tcBorders>
            <w:noWrap/>
            <w:vAlign w:val="center"/>
            <w:hideMark/>
          </w:tcPr>
          <w:p w14:paraId="6311BD4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R$ 15,49</w:t>
            </w:r>
          </w:p>
        </w:tc>
        <w:tc>
          <w:tcPr>
            <w:tcW w:w="1424" w:type="dxa"/>
            <w:tcBorders>
              <w:top w:val="nil"/>
              <w:left w:val="nil"/>
              <w:bottom w:val="single" w:sz="4" w:space="0" w:color="auto"/>
              <w:right w:val="single" w:sz="4" w:space="0" w:color="auto"/>
            </w:tcBorders>
            <w:vAlign w:val="center"/>
            <w:hideMark/>
          </w:tcPr>
          <w:p w14:paraId="3A96E39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R$ 123.920,00</w:t>
            </w:r>
          </w:p>
        </w:tc>
      </w:tr>
      <w:tr w:rsidR="00E1515B" w:rsidRPr="00E1515B" w14:paraId="1D83C525"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62B947E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44</w:t>
            </w:r>
          </w:p>
        </w:tc>
        <w:tc>
          <w:tcPr>
            <w:tcW w:w="4744" w:type="dxa"/>
            <w:tcBorders>
              <w:top w:val="nil"/>
              <w:left w:val="nil"/>
              <w:bottom w:val="single" w:sz="4" w:space="0" w:color="auto"/>
              <w:right w:val="single" w:sz="4" w:space="0" w:color="auto"/>
            </w:tcBorders>
            <w:vAlign w:val="center"/>
            <w:hideMark/>
          </w:tcPr>
          <w:p w14:paraId="7909274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MACARRÃO PENNE, pacote 500 g.</w:t>
            </w:r>
          </w:p>
        </w:tc>
        <w:tc>
          <w:tcPr>
            <w:tcW w:w="1007" w:type="dxa"/>
            <w:tcBorders>
              <w:top w:val="nil"/>
              <w:left w:val="nil"/>
              <w:bottom w:val="single" w:sz="4" w:space="0" w:color="auto"/>
              <w:right w:val="single" w:sz="4" w:space="0" w:color="auto"/>
            </w:tcBorders>
            <w:noWrap/>
            <w:vAlign w:val="center"/>
            <w:hideMark/>
          </w:tcPr>
          <w:p w14:paraId="6F3513B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6241C7B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2000</w:t>
            </w:r>
          </w:p>
        </w:tc>
        <w:tc>
          <w:tcPr>
            <w:tcW w:w="1074" w:type="dxa"/>
            <w:tcBorders>
              <w:top w:val="nil"/>
              <w:left w:val="nil"/>
              <w:bottom w:val="single" w:sz="4" w:space="0" w:color="auto"/>
              <w:right w:val="single" w:sz="4" w:space="0" w:color="auto"/>
            </w:tcBorders>
            <w:noWrap/>
            <w:vAlign w:val="center"/>
            <w:hideMark/>
          </w:tcPr>
          <w:p w14:paraId="1097A3E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R$ 4,78</w:t>
            </w:r>
          </w:p>
        </w:tc>
        <w:tc>
          <w:tcPr>
            <w:tcW w:w="1424" w:type="dxa"/>
            <w:tcBorders>
              <w:top w:val="nil"/>
              <w:left w:val="nil"/>
              <w:bottom w:val="single" w:sz="4" w:space="0" w:color="auto"/>
              <w:right w:val="single" w:sz="4" w:space="0" w:color="auto"/>
            </w:tcBorders>
            <w:vAlign w:val="center"/>
            <w:hideMark/>
          </w:tcPr>
          <w:p w14:paraId="2477A86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R$ 9.560,00</w:t>
            </w:r>
          </w:p>
        </w:tc>
      </w:tr>
      <w:tr w:rsidR="00E1515B" w:rsidRPr="00E1515B" w14:paraId="015D0FB2"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632ED47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45</w:t>
            </w:r>
          </w:p>
        </w:tc>
        <w:tc>
          <w:tcPr>
            <w:tcW w:w="4744" w:type="dxa"/>
            <w:tcBorders>
              <w:top w:val="nil"/>
              <w:left w:val="nil"/>
              <w:bottom w:val="single" w:sz="4" w:space="0" w:color="auto"/>
              <w:right w:val="single" w:sz="4" w:space="0" w:color="auto"/>
            </w:tcBorders>
            <w:vAlign w:val="center"/>
            <w:hideMark/>
          </w:tcPr>
          <w:p w14:paraId="169A942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MACARRÃO ESPAGUETE, pacote 500 g, fardo com 20 pacotes.</w:t>
            </w:r>
          </w:p>
        </w:tc>
        <w:tc>
          <w:tcPr>
            <w:tcW w:w="1007" w:type="dxa"/>
            <w:tcBorders>
              <w:top w:val="nil"/>
              <w:left w:val="nil"/>
              <w:bottom w:val="single" w:sz="4" w:space="0" w:color="auto"/>
              <w:right w:val="single" w:sz="4" w:space="0" w:color="auto"/>
            </w:tcBorders>
            <w:noWrap/>
            <w:vAlign w:val="center"/>
            <w:hideMark/>
          </w:tcPr>
          <w:p w14:paraId="433286B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FD</w:t>
            </w:r>
          </w:p>
        </w:tc>
        <w:tc>
          <w:tcPr>
            <w:tcW w:w="740" w:type="dxa"/>
            <w:tcBorders>
              <w:top w:val="nil"/>
              <w:left w:val="nil"/>
              <w:bottom w:val="single" w:sz="4" w:space="0" w:color="auto"/>
              <w:right w:val="single" w:sz="4" w:space="0" w:color="auto"/>
            </w:tcBorders>
            <w:noWrap/>
            <w:vAlign w:val="center"/>
            <w:hideMark/>
          </w:tcPr>
          <w:p w14:paraId="0466FF9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150</w:t>
            </w:r>
          </w:p>
        </w:tc>
        <w:tc>
          <w:tcPr>
            <w:tcW w:w="1074" w:type="dxa"/>
            <w:tcBorders>
              <w:top w:val="nil"/>
              <w:left w:val="nil"/>
              <w:bottom w:val="single" w:sz="4" w:space="0" w:color="auto"/>
              <w:right w:val="single" w:sz="4" w:space="0" w:color="auto"/>
            </w:tcBorders>
            <w:noWrap/>
            <w:vAlign w:val="center"/>
            <w:hideMark/>
          </w:tcPr>
          <w:p w14:paraId="7E66EC0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R$ 57,57</w:t>
            </w:r>
          </w:p>
        </w:tc>
        <w:tc>
          <w:tcPr>
            <w:tcW w:w="1424" w:type="dxa"/>
            <w:tcBorders>
              <w:top w:val="nil"/>
              <w:left w:val="nil"/>
              <w:bottom w:val="single" w:sz="4" w:space="0" w:color="auto"/>
              <w:right w:val="single" w:sz="4" w:space="0" w:color="auto"/>
            </w:tcBorders>
            <w:vAlign w:val="center"/>
            <w:hideMark/>
          </w:tcPr>
          <w:p w14:paraId="4D7AF6D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R$ 8.635,50</w:t>
            </w:r>
          </w:p>
        </w:tc>
      </w:tr>
      <w:tr w:rsidR="00E1515B" w:rsidRPr="00E1515B" w14:paraId="4CBDE1C5"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6A2FD4D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46</w:t>
            </w:r>
          </w:p>
        </w:tc>
        <w:tc>
          <w:tcPr>
            <w:tcW w:w="4744" w:type="dxa"/>
            <w:tcBorders>
              <w:top w:val="nil"/>
              <w:left w:val="nil"/>
              <w:bottom w:val="single" w:sz="4" w:space="0" w:color="auto"/>
              <w:right w:val="single" w:sz="4" w:space="0" w:color="auto"/>
            </w:tcBorders>
            <w:vAlign w:val="center"/>
            <w:hideMark/>
          </w:tcPr>
          <w:p w14:paraId="4805FAC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MACARRÃO PARAFUSO, pacote 500 g, fardo com 20 pacotes.</w:t>
            </w:r>
          </w:p>
        </w:tc>
        <w:tc>
          <w:tcPr>
            <w:tcW w:w="1007" w:type="dxa"/>
            <w:tcBorders>
              <w:top w:val="nil"/>
              <w:left w:val="nil"/>
              <w:bottom w:val="single" w:sz="4" w:space="0" w:color="auto"/>
              <w:right w:val="single" w:sz="4" w:space="0" w:color="auto"/>
            </w:tcBorders>
            <w:noWrap/>
            <w:vAlign w:val="center"/>
            <w:hideMark/>
          </w:tcPr>
          <w:p w14:paraId="2872771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FD</w:t>
            </w:r>
          </w:p>
        </w:tc>
        <w:tc>
          <w:tcPr>
            <w:tcW w:w="740" w:type="dxa"/>
            <w:tcBorders>
              <w:top w:val="nil"/>
              <w:left w:val="nil"/>
              <w:bottom w:val="single" w:sz="4" w:space="0" w:color="auto"/>
              <w:right w:val="single" w:sz="4" w:space="0" w:color="auto"/>
            </w:tcBorders>
            <w:noWrap/>
            <w:vAlign w:val="center"/>
            <w:hideMark/>
          </w:tcPr>
          <w:p w14:paraId="4A4F7C2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80</w:t>
            </w:r>
          </w:p>
        </w:tc>
        <w:tc>
          <w:tcPr>
            <w:tcW w:w="1074" w:type="dxa"/>
            <w:tcBorders>
              <w:top w:val="nil"/>
              <w:left w:val="nil"/>
              <w:bottom w:val="single" w:sz="4" w:space="0" w:color="auto"/>
              <w:right w:val="single" w:sz="4" w:space="0" w:color="auto"/>
            </w:tcBorders>
            <w:noWrap/>
            <w:vAlign w:val="center"/>
            <w:hideMark/>
          </w:tcPr>
          <w:p w14:paraId="665BCDD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R$ 107,20</w:t>
            </w:r>
          </w:p>
        </w:tc>
        <w:tc>
          <w:tcPr>
            <w:tcW w:w="1424" w:type="dxa"/>
            <w:tcBorders>
              <w:top w:val="nil"/>
              <w:left w:val="nil"/>
              <w:bottom w:val="single" w:sz="4" w:space="0" w:color="auto"/>
              <w:right w:val="single" w:sz="4" w:space="0" w:color="auto"/>
            </w:tcBorders>
            <w:vAlign w:val="center"/>
            <w:hideMark/>
          </w:tcPr>
          <w:p w14:paraId="6AF4CF3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R$ 8.576,00</w:t>
            </w:r>
          </w:p>
        </w:tc>
      </w:tr>
      <w:tr w:rsidR="00E1515B" w:rsidRPr="00E1515B" w14:paraId="50DEE40F"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2B8B215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47</w:t>
            </w:r>
          </w:p>
        </w:tc>
        <w:tc>
          <w:tcPr>
            <w:tcW w:w="4744" w:type="dxa"/>
            <w:tcBorders>
              <w:top w:val="nil"/>
              <w:left w:val="nil"/>
              <w:bottom w:val="single" w:sz="4" w:space="0" w:color="auto"/>
              <w:right w:val="single" w:sz="4" w:space="0" w:color="auto"/>
            </w:tcBorders>
            <w:vAlign w:val="center"/>
            <w:hideMark/>
          </w:tcPr>
          <w:p w14:paraId="138B4AE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MAIONESE cremosa, pote 500 g.</w:t>
            </w:r>
          </w:p>
        </w:tc>
        <w:tc>
          <w:tcPr>
            <w:tcW w:w="1007" w:type="dxa"/>
            <w:tcBorders>
              <w:top w:val="nil"/>
              <w:left w:val="nil"/>
              <w:bottom w:val="single" w:sz="4" w:space="0" w:color="auto"/>
              <w:right w:val="single" w:sz="4" w:space="0" w:color="auto"/>
            </w:tcBorders>
            <w:noWrap/>
            <w:vAlign w:val="center"/>
            <w:hideMark/>
          </w:tcPr>
          <w:p w14:paraId="61C5EF5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017AB70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40</w:t>
            </w:r>
          </w:p>
        </w:tc>
        <w:tc>
          <w:tcPr>
            <w:tcW w:w="1074" w:type="dxa"/>
            <w:tcBorders>
              <w:top w:val="nil"/>
              <w:left w:val="nil"/>
              <w:bottom w:val="single" w:sz="4" w:space="0" w:color="auto"/>
              <w:right w:val="single" w:sz="4" w:space="0" w:color="auto"/>
            </w:tcBorders>
            <w:noWrap/>
            <w:vAlign w:val="center"/>
            <w:hideMark/>
          </w:tcPr>
          <w:p w14:paraId="5BCBDDF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R$ 12,41</w:t>
            </w:r>
          </w:p>
        </w:tc>
        <w:tc>
          <w:tcPr>
            <w:tcW w:w="1424" w:type="dxa"/>
            <w:tcBorders>
              <w:top w:val="nil"/>
              <w:left w:val="nil"/>
              <w:bottom w:val="single" w:sz="4" w:space="0" w:color="auto"/>
              <w:right w:val="single" w:sz="4" w:space="0" w:color="auto"/>
            </w:tcBorders>
            <w:vAlign w:val="center"/>
            <w:hideMark/>
          </w:tcPr>
          <w:p w14:paraId="370EE11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R$ 496,40</w:t>
            </w:r>
          </w:p>
        </w:tc>
      </w:tr>
      <w:tr w:rsidR="00E1515B" w:rsidRPr="00E1515B" w14:paraId="11D970E5"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11DFFB1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48</w:t>
            </w:r>
          </w:p>
        </w:tc>
        <w:tc>
          <w:tcPr>
            <w:tcW w:w="4744" w:type="dxa"/>
            <w:tcBorders>
              <w:top w:val="nil"/>
              <w:left w:val="nil"/>
              <w:bottom w:val="single" w:sz="4" w:space="0" w:color="auto"/>
              <w:right w:val="single" w:sz="4" w:space="0" w:color="auto"/>
            </w:tcBorders>
            <w:vAlign w:val="center"/>
            <w:hideMark/>
          </w:tcPr>
          <w:p w14:paraId="58AFE9C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MAMÃO PAPAIA.</w:t>
            </w:r>
          </w:p>
        </w:tc>
        <w:tc>
          <w:tcPr>
            <w:tcW w:w="1007" w:type="dxa"/>
            <w:tcBorders>
              <w:top w:val="nil"/>
              <w:left w:val="nil"/>
              <w:bottom w:val="single" w:sz="4" w:space="0" w:color="auto"/>
              <w:right w:val="single" w:sz="4" w:space="0" w:color="auto"/>
            </w:tcBorders>
            <w:noWrap/>
            <w:vAlign w:val="center"/>
            <w:hideMark/>
          </w:tcPr>
          <w:p w14:paraId="6FA799D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0BC6535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150</w:t>
            </w:r>
          </w:p>
        </w:tc>
        <w:tc>
          <w:tcPr>
            <w:tcW w:w="1074" w:type="dxa"/>
            <w:tcBorders>
              <w:top w:val="nil"/>
              <w:left w:val="nil"/>
              <w:bottom w:val="single" w:sz="4" w:space="0" w:color="auto"/>
              <w:right w:val="single" w:sz="4" w:space="0" w:color="auto"/>
            </w:tcBorders>
            <w:noWrap/>
            <w:vAlign w:val="center"/>
            <w:hideMark/>
          </w:tcPr>
          <w:p w14:paraId="52789A0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R$ 11,39</w:t>
            </w:r>
          </w:p>
        </w:tc>
        <w:tc>
          <w:tcPr>
            <w:tcW w:w="1424" w:type="dxa"/>
            <w:tcBorders>
              <w:top w:val="nil"/>
              <w:left w:val="nil"/>
              <w:bottom w:val="single" w:sz="4" w:space="0" w:color="auto"/>
              <w:right w:val="single" w:sz="4" w:space="0" w:color="auto"/>
            </w:tcBorders>
            <w:vAlign w:val="center"/>
            <w:hideMark/>
          </w:tcPr>
          <w:p w14:paraId="77B9114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R$ 1.708,50</w:t>
            </w:r>
          </w:p>
        </w:tc>
      </w:tr>
      <w:tr w:rsidR="00E1515B" w:rsidRPr="00E1515B" w14:paraId="3F783D62" w14:textId="77777777" w:rsidTr="00E1515B">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14:paraId="5DCCC46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49</w:t>
            </w:r>
          </w:p>
        </w:tc>
        <w:tc>
          <w:tcPr>
            <w:tcW w:w="4744" w:type="dxa"/>
            <w:tcBorders>
              <w:top w:val="nil"/>
              <w:left w:val="nil"/>
              <w:bottom w:val="single" w:sz="4" w:space="0" w:color="auto"/>
              <w:right w:val="single" w:sz="4" w:space="0" w:color="auto"/>
            </w:tcBorders>
            <w:vAlign w:val="center"/>
            <w:hideMark/>
          </w:tcPr>
          <w:p w14:paraId="13977AA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MANTEIGA com sal, pote 500 g.</w:t>
            </w:r>
          </w:p>
        </w:tc>
        <w:tc>
          <w:tcPr>
            <w:tcW w:w="1007" w:type="dxa"/>
            <w:tcBorders>
              <w:top w:val="nil"/>
              <w:left w:val="nil"/>
              <w:bottom w:val="single" w:sz="4" w:space="0" w:color="auto"/>
              <w:right w:val="single" w:sz="4" w:space="0" w:color="auto"/>
            </w:tcBorders>
            <w:noWrap/>
            <w:vAlign w:val="center"/>
            <w:hideMark/>
          </w:tcPr>
          <w:p w14:paraId="3548832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39DD258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2150</w:t>
            </w:r>
          </w:p>
        </w:tc>
        <w:tc>
          <w:tcPr>
            <w:tcW w:w="1074" w:type="dxa"/>
            <w:tcBorders>
              <w:top w:val="nil"/>
              <w:left w:val="nil"/>
              <w:bottom w:val="single" w:sz="4" w:space="0" w:color="auto"/>
              <w:right w:val="single" w:sz="4" w:space="0" w:color="auto"/>
            </w:tcBorders>
            <w:noWrap/>
            <w:vAlign w:val="center"/>
            <w:hideMark/>
          </w:tcPr>
          <w:p w14:paraId="73F546C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R$ 25,89</w:t>
            </w:r>
          </w:p>
        </w:tc>
        <w:tc>
          <w:tcPr>
            <w:tcW w:w="1424" w:type="dxa"/>
            <w:tcBorders>
              <w:top w:val="nil"/>
              <w:left w:val="nil"/>
              <w:bottom w:val="single" w:sz="4" w:space="0" w:color="auto"/>
              <w:right w:val="single" w:sz="4" w:space="0" w:color="auto"/>
            </w:tcBorders>
            <w:vAlign w:val="center"/>
            <w:hideMark/>
          </w:tcPr>
          <w:p w14:paraId="23A9ADA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R$ 55.663,50</w:t>
            </w:r>
          </w:p>
        </w:tc>
      </w:tr>
      <w:tr w:rsidR="00E1515B" w:rsidRPr="00E1515B" w14:paraId="144A89FC" w14:textId="77777777" w:rsidTr="00E1515B">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14:paraId="02D79E4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w:t>
            </w:r>
          </w:p>
        </w:tc>
        <w:tc>
          <w:tcPr>
            <w:tcW w:w="4744" w:type="dxa"/>
            <w:tcBorders>
              <w:top w:val="nil"/>
              <w:left w:val="nil"/>
              <w:bottom w:val="single" w:sz="4" w:space="0" w:color="auto"/>
              <w:right w:val="single" w:sz="4" w:space="0" w:color="auto"/>
            </w:tcBorders>
            <w:vAlign w:val="center"/>
            <w:hideMark/>
          </w:tcPr>
          <w:p w14:paraId="24E02D8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MARACUJÁ in natura.</w:t>
            </w:r>
          </w:p>
        </w:tc>
        <w:tc>
          <w:tcPr>
            <w:tcW w:w="1007" w:type="dxa"/>
            <w:tcBorders>
              <w:top w:val="nil"/>
              <w:left w:val="nil"/>
              <w:bottom w:val="single" w:sz="4" w:space="0" w:color="auto"/>
              <w:right w:val="single" w:sz="4" w:space="0" w:color="auto"/>
            </w:tcBorders>
            <w:noWrap/>
            <w:vAlign w:val="center"/>
            <w:hideMark/>
          </w:tcPr>
          <w:p w14:paraId="473ED00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4FBED04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500</w:t>
            </w:r>
          </w:p>
        </w:tc>
        <w:tc>
          <w:tcPr>
            <w:tcW w:w="1074" w:type="dxa"/>
            <w:tcBorders>
              <w:top w:val="nil"/>
              <w:left w:val="nil"/>
              <w:bottom w:val="single" w:sz="4" w:space="0" w:color="auto"/>
              <w:right w:val="single" w:sz="4" w:space="0" w:color="auto"/>
            </w:tcBorders>
            <w:noWrap/>
            <w:vAlign w:val="center"/>
            <w:hideMark/>
          </w:tcPr>
          <w:p w14:paraId="66489DF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R$ 12,13</w:t>
            </w:r>
          </w:p>
        </w:tc>
        <w:tc>
          <w:tcPr>
            <w:tcW w:w="1424" w:type="dxa"/>
            <w:tcBorders>
              <w:top w:val="nil"/>
              <w:left w:val="nil"/>
              <w:bottom w:val="single" w:sz="4" w:space="0" w:color="auto"/>
              <w:right w:val="single" w:sz="4" w:space="0" w:color="auto"/>
            </w:tcBorders>
            <w:vAlign w:val="center"/>
            <w:hideMark/>
          </w:tcPr>
          <w:p w14:paraId="0AE1D23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R$ 6.065,00</w:t>
            </w:r>
          </w:p>
        </w:tc>
      </w:tr>
      <w:tr w:rsidR="00E1515B" w:rsidRPr="00E1515B" w14:paraId="2C0C106B" w14:textId="77777777" w:rsidTr="00E1515B">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14:paraId="0A9C41A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51</w:t>
            </w:r>
          </w:p>
        </w:tc>
        <w:tc>
          <w:tcPr>
            <w:tcW w:w="4744" w:type="dxa"/>
            <w:tcBorders>
              <w:top w:val="nil"/>
              <w:left w:val="nil"/>
              <w:bottom w:val="single" w:sz="4" w:space="0" w:color="auto"/>
              <w:right w:val="single" w:sz="4" w:space="0" w:color="auto"/>
            </w:tcBorders>
            <w:vAlign w:val="center"/>
            <w:hideMark/>
          </w:tcPr>
          <w:p w14:paraId="278F1A2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MARGARINA cremosa com sal, pote 500 g.</w:t>
            </w:r>
          </w:p>
        </w:tc>
        <w:tc>
          <w:tcPr>
            <w:tcW w:w="1007" w:type="dxa"/>
            <w:tcBorders>
              <w:top w:val="nil"/>
              <w:left w:val="nil"/>
              <w:bottom w:val="single" w:sz="4" w:space="0" w:color="auto"/>
              <w:right w:val="single" w:sz="4" w:space="0" w:color="auto"/>
            </w:tcBorders>
            <w:noWrap/>
            <w:vAlign w:val="center"/>
            <w:hideMark/>
          </w:tcPr>
          <w:p w14:paraId="37EB216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526C96E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150</w:t>
            </w:r>
          </w:p>
        </w:tc>
        <w:tc>
          <w:tcPr>
            <w:tcW w:w="1074" w:type="dxa"/>
            <w:tcBorders>
              <w:top w:val="nil"/>
              <w:left w:val="nil"/>
              <w:bottom w:val="single" w:sz="4" w:space="0" w:color="auto"/>
              <w:right w:val="single" w:sz="4" w:space="0" w:color="auto"/>
            </w:tcBorders>
            <w:noWrap/>
            <w:vAlign w:val="center"/>
            <w:hideMark/>
          </w:tcPr>
          <w:p w14:paraId="2AE6D24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R$ 10,90</w:t>
            </w:r>
          </w:p>
        </w:tc>
        <w:tc>
          <w:tcPr>
            <w:tcW w:w="1424" w:type="dxa"/>
            <w:tcBorders>
              <w:top w:val="nil"/>
              <w:left w:val="nil"/>
              <w:bottom w:val="single" w:sz="4" w:space="0" w:color="auto"/>
              <w:right w:val="single" w:sz="4" w:space="0" w:color="auto"/>
            </w:tcBorders>
            <w:vAlign w:val="center"/>
            <w:hideMark/>
          </w:tcPr>
          <w:p w14:paraId="741D888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R$ 1.635,00</w:t>
            </w:r>
          </w:p>
        </w:tc>
      </w:tr>
      <w:tr w:rsidR="00E1515B" w:rsidRPr="00E1515B" w14:paraId="78FF0F67" w14:textId="77777777" w:rsidTr="00E1515B">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14:paraId="65DE9D2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52</w:t>
            </w:r>
          </w:p>
        </w:tc>
        <w:tc>
          <w:tcPr>
            <w:tcW w:w="4744" w:type="dxa"/>
            <w:tcBorders>
              <w:top w:val="nil"/>
              <w:left w:val="nil"/>
              <w:bottom w:val="single" w:sz="4" w:space="0" w:color="auto"/>
              <w:right w:val="single" w:sz="4" w:space="0" w:color="auto"/>
            </w:tcBorders>
            <w:vAlign w:val="center"/>
            <w:hideMark/>
          </w:tcPr>
          <w:p w14:paraId="283EE70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MELANCIA fresca.</w:t>
            </w:r>
          </w:p>
        </w:tc>
        <w:tc>
          <w:tcPr>
            <w:tcW w:w="1007" w:type="dxa"/>
            <w:tcBorders>
              <w:top w:val="nil"/>
              <w:left w:val="nil"/>
              <w:bottom w:val="single" w:sz="4" w:space="0" w:color="auto"/>
              <w:right w:val="single" w:sz="4" w:space="0" w:color="auto"/>
            </w:tcBorders>
            <w:noWrap/>
            <w:vAlign w:val="center"/>
            <w:hideMark/>
          </w:tcPr>
          <w:p w14:paraId="10321B4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6D4CAEC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2000</w:t>
            </w:r>
          </w:p>
        </w:tc>
        <w:tc>
          <w:tcPr>
            <w:tcW w:w="1074" w:type="dxa"/>
            <w:tcBorders>
              <w:top w:val="nil"/>
              <w:left w:val="nil"/>
              <w:bottom w:val="single" w:sz="4" w:space="0" w:color="auto"/>
              <w:right w:val="single" w:sz="4" w:space="0" w:color="auto"/>
            </w:tcBorders>
            <w:noWrap/>
            <w:vAlign w:val="center"/>
            <w:hideMark/>
          </w:tcPr>
          <w:p w14:paraId="31D9250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R$ 5,83</w:t>
            </w:r>
          </w:p>
        </w:tc>
        <w:tc>
          <w:tcPr>
            <w:tcW w:w="1424" w:type="dxa"/>
            <w:tcBorders>
              <w:top w:val="nil"/>
              <w:left w:val="nil"/>
              <w:bottom w:val="single" w:sz="4" w:space="0" w:color="auto"/>
              <w:right w:val="single" w:sz="4" w:space="0" w:color="auto"/>
            </w:tcBorders>
            <w:vAlign w:val="center"/>
            <w:hideMark/>
          </w:tcPr>
          <w:p w14:paraId="726DCA8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R$ 11.660,00</w:t>
            </w:r>
          </w:p>
        </w:tc>
      </w:tr>
      <w:tr w:rsidR="00E1515B" w:rsidRPr="00E1515B" w14:paraId="75C24380" w14:textId="77777777" w:rsidTr="00E1515B">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14:paraId="6BFEE08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53</w:t>
            </w:r>
          </w:p>
        </w:tc>
        <w:tc>
          <w:tcPr>
            <w:tcW w:w="4744" w:type="dxa"/>
            <w:tcBorders>
              <w:top w:val="nil"/>
              <w:left w:val="nil"/>
              <w:bottom w:val="single" w:sz="4" w:space="0" w:color="auto"/>
              <w:right w:val="single" w:sz="4" w:space="0" w:color="auto"/>
            </w:tcBorders>
            <w:vAlign w:val="center"/>
            <w:hideMark/>
          </w:tcPr>
          <w:p w14:paraId="2BF8432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MILHO PARA CANJICA BRANCO, pacote 500 g.</w:t>
            </w:r>
          </w:p>
        </w:tc>
        <w:tc>
          <w:tcPr>
            <w:tcW w:w="1007" w:type="dxa"/>
            <w:tcBorders>
              <w:top w:val="nil"/>
              <w:left w:val="nil"/>
              <w:bottom w:val="single" w:sz="4" w:space="0" w:color="auto"/>
              <w:right w:val="single" w:sz="4" w:space="0" w:color="auto"/>
            </w:tcBorders>
            <w:noWrap/>
            <w:vAlign w:val="center"/>
            <w:hideMark/>
          </w:tcPr>
          <w:p w14:paraId="6E3429B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623164C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700</w:t>
            </w:r>
          </w:p>
        </w:tc>
        <w:tc>
          <w:tcPr>
            <w:tcW w:w="1074" w:type="dxa"/>
            <w:tcBorders>
              <w:top w:val="nil"/>
              <w:left w:val="nil"/>
              <w:bottom w:val="single" w:sz="4" w:space="0" w:color="auto"/>
              <w:right w:val="single" w:sz="4" w:space="0" w:color="auto"/>
            </w:tcBorders>
            <w:noWrap/>
            <w:vAlign w:val="center"/>
            <w:hideMark/>
          </w:tcPr>
          <w:p w14:paraId="1BF4776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R$ 5,87</w:t>
            </w:r>
          </w:p>
        </w:tc>
        <w:tc>
          <w:tcPr>
            <w:tcW w:w="1424" w:type="dxa"/>
            <w:tcBorders>
              <w:top w:val="nil"/>
              <w:left w:val="nil"/>
              <w:bottom w:val="single" w:sz="4" w:space="0" w:color="auto"/>
              <w:right w:val="single" w:sz="4" w:space="0" w:color="auto"/>
            </w:tcBorders>
            <w:vAlign w:val="center"/>
            <w:hideMark/>
          </w:tcPr>
          <w:p w14:paraId="0C961C2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R$ 4.109,00</w:t>
            </w:r>
          </w:p>
        </w:tc>
      </w:tr>
      <w:tr w:rsidR="00E1515B" w:rsidRPr="00E1515B" w14:paraId="602C2A21"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38A48F1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54</w:t>
            </w:r>
          </w:p>
        </w:tc>
        <w:tc>
          <w:tcPr>
            <w:tcW w:w="4744" w:type="dxa"/>
            <w:tcBorders>
              <w:top w:val="nil"/>
              <w:left w:val="nil"/>
              <w:bottom w:val="single" w:sz="4" w:space="0" w:color="auto"/>
              <w:right w:val="single" w:sz="4" w:space="0" w:color="auto"/>
            </w:tcBorders>
            <w:vAlign w:val="center"/>
            <w:hideMark/>
          </w:tcPr>
          <w:p w14:paraId="1C116BE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MILHO PARA PIPOCA Tipo 1, pacote 500 g.</w:t>
            </w:r>
          </w:p>
        </w:tc>
        <w:tc>
          <w:tcPr>
            <w:tcW w:w="1007" w:type="dxa"/>
            <w:tcBorders>
              <w:top w:val="nil"/>
              <w:left w:val="nil"/>
              <w:bottom w:val="single" w:sz="4" w:space="0" w:color="auto"/>
              <w:right w:val="single" w:sz="4" w:space="0" w:color="auto"/>
            </w:tcBorders>
            <w:noWrap/>
            <w:vAlign w:val="center"/>
            <w:hideMark/>
          </w:tcPr>
          <w:p w14:paraId="63651F8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3977A17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450</w:t>
            </w:r>
          </w:p>
        </w:tc>
        <w:tc>
          <w:tcPr>
            <w:tcW w:w="1074" w:type="dxa"/>
            <w:tcBorders>
              <w:top w:val="nil"/>
              <w:left w:val="nil"/>
              <w:bottom w:val="single" w:sz="4" w:space="0" w:color="auto"/>
              <w:right w:val="single" w:sz="4" w:space="0" w:color="auto"/>
            </w:tcBorders>
            <w:noWrap/>
            <w:vAlign w:val="center"/>
            <w:hideMark/>
          </w:tcPr>
          <w:p w14:paraId="3D7A0BC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R$ 5,13</w:t>
            </w:r>
          </w:p>
        </w:tc>
        <w:tc>
          <w:tcPr>
            <w:tcW w:w="1424" w:type="dxa"/>
            <w:tcBorders>
              <w:top w:val="nil"/>
              <w:left w:val="nil"/>
              <w:bottom w:val="single" w:sz="4" w:space="0" w:color="auto"/>
              <w:right w:val="single" w:sz="4" w:space="0" w:color="auto"/>
            </w:tcBorders>
            <w:vAlign w:val="center"/>
            <w:hideMark/>
          </w:tcPr>
          <w:p w14:paraId="0E2297F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R$ 2.308,50</w:t>
            </w:r>
          </w:p>
        </w:tc>
      </w:tr>
      <w:tr w:rsidR="00E1515B" w:rsidRPr="00E1515B" w14:paraId="522C286F"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1959209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55</w:t>
            </w:r>
          </w:p>
        </w:tc>
        <w:tc>
          <w:tcPr>
            <w:tcW w:w="4744" w:type="dxa"/>
            <w:tcBorders>
              <w:top w:val="nil"/>
              <w:left w:val="nil"/>
              <w:bottom w:val="single" w:sz="4" w:space="0" w:color="auto"/>
              <w:right w:val="single" w:sz="4" w:space="0" w:color="auto"/>
            </w:tcBorders>
            <w:vAlign w:val="center"/>
            <w:hideMark/>
          </w:tcPr>
          <w:p w14:paraId="0B42EF5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MILHO VERDE em conserva, lata 2 kg.</w:t>
            </w:r>
          </w:p>
        </w:tc>
        <w:tc>
          <w:tcPr>
            <w:tcW w:w="1007" w:type="dxa"/>
            <w:tcBorders>
              <w:top w:val="nil"/>
              <w:left w:val="nil"/>
              <w:bottom w:val="single" w:sz="4" w:space="0" w:color="auto"/>
              <w:right w:val="single" w:sz="4" w:space="0" w:color="auto"/>
            </w:tcBorders>
            <w:noWrap/>
            <w:vAlign w:val="center"/>
            <w:hideMark/>
          </w:tcPr>
          <w:p w14:paraId="21E554F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75FA736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100</w:t>
            </w:r>
          </w:p>
        </w:tc>
        <w:tc>
          <w:tcPr>
            <w:tcW w:w="1074" w:type="dxa"/>
            <w:tcBorders>
              <w:top w:val="nil"/>
              <w:left w:val="nil"/>
              <w:bottom w:val="single" w:sz="4" w:space="0" w:color="auto"/>
              <w:right w:val="single" w:sz="4" w:space="0" w:color="auto"/>
            </w:tcBorders>
            <w:noWrap/>
            <w:vAlign w:val="center"/>
            <w:hideMark/>
          </w:tcPr>
          <w:p w14:paraId="242B370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R$ 36,37</w:t>
            </w:r>
          </w:p>
        </w:tc>
        <w:tc>
          <w:tcPr>
            <w:tcW w:w="1424" w:type="dxa"/>
            <w:tcBorders>
              <w:top w:val="nil"/>
              <w:left w:val="nil"/>
              <w:bottom w:val="single" w:sz="4" w:space="0" w:color="auto"/>
              <w:right w:val="single" w:sz="4" w:space="0" w:color="auto"/>
            </w:tcBorders>
            <w:vAlign w:val="center"/>
            <w:hideMark/>
          </w:tcPr>
          <w:p w14:paraId="28EAC8F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R$ 3.637,00</w:t>
            </w:r>
          </w:p>
        </w:tc>
      </w:tr>
      <w:tr w:rsidR="00E1515B" w:rsidRPr="00E1515B" w14:paraId="7F36BF49"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0318047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56</w:t>
            </w:r>
          </w:p>
        </w:tc>
        <w:tc>
          <w:tcPr>
            <w:tcW w:w="4744" w:type="dxa"/>
            <w:tcBorders>
              <w:top w:val="nil"/>
              <w:left w:val="nil"/>
              <w:bottom w:val="single" w:sz="4" w:space="0" w:color="auto"/>
              <w:right w:val="single" w:sz="4" w:space="0" w:color="auto"/>
            </w:tcBorders>
            <w:vAlign w:val="center"/>
            <w:hideMark/>
          </w:tcPr>
          <w:p w14:paraId="4B70106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MILHO VERDE em conserva, lata 170 g.</w:t>
            </w:r>
          </w:p>
        </w:tc>
        <w:tc>
          <w:tcPr>
            <w:tcW w:w="1007" w:type="dxa"/>
            <w:tcBorders>
              <w:top w:val="nil"/>
              <w:left w:val="nil"/>
              <w:bottom w:val="single" w:sz="4" w:space="0" w:color="auto"/>
              <w:right w:val="single" w:sz="4" w:space="0" w:color="auto"/>
            </w:tcBorders>
            <w:noWrap/>
            <w:vAlign w:val="center"/>
            <w:hideMark/>
          </w:tcPr>
          <w:p w14:paraId="25327B6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1CB5783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80</w:t>
            </w:r>
          </w:p>
        </w:tc>
        <w:tc>
          <w:tcPr>
            <w:tcW w:w="1074" w:type="dxa"/>
            <w:tcBorders>
              <w:top w:val="nil"/>
              <w:left w:val="nil"/>
              <w:bottom w:val="single" w:sz="4" w:space="0" w:color="auto"/>
              <w:right w:val="single" w:sz="4" w:space="0" w:color="auto"/>
            </w:tcBorders>
            <w:noWrap/>
            <w:vAlign w:val="center"/>
            <w:hideMark/>
          </w:tcPr>
          <w:p w14:paraId="78D270C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R$ 3,27</w:t>
            </w:r>
          </w:p>
        </w:tc>
        <w:tc>
          <w:tcPr>
            <w:tcW w:w="1424" w:type="dxa"/>
            <w:tcBorders>
              <w:top w:val="nil"/>
              <w:left w:val="nil"/>
              <w:bottom w:val="single" w:sz="4" w:space="0" w:color="auto"/>
              <w:right w:val="single" w:sz="4" w:space="0" w:color="auto"/>
            </w:tcBorders>
            <w:vAlign w:val="center"/>
            <w:hideMark/>
          </w:tcPr>
          <w:p w14:paraId="3C3CAFF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R$ 261,60</w:t>
            </w:r>
          </w:p>
        </w:tc>
      </w:tr>
      <w:tr w:rsidR="00E1515B" w:rsidRPr="00E1515B" w14:paraId="5BFA1EB0"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725554B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57</w:t>
            </w:r>
          </w:p>
        </w:tc>
        <w:tc>
          <w:tcPr>
            <w:tcW w:w="4744" w:type="dxa"/>
            <w:tcBorders>
              <w:top w:val="nil"/>
              <w:left w:val="nil"/>
              <w:bottom w:val="single" w:sz="4" w:space="0" w:color="auto"/>
              <w:right w:val="single" w:sz="4" w:space="0" w:color="auto"/>
            </w:tcBorders>
            <w:vAlign w:val="center"/>
            <w:hideMark/>
          </w:tcPr>
          <w:p w14:paraId="4E9F103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MÚSCULO BOVINO sem osso.</w:t>
            </w:r>
          </w:p>
        </w:tc>
        <w:tc>
          <w:tcPr>
            <w:tcW w:w="1007" w:type="dxa"/>
            <w:tcBorders>
              <w:top w:val="nil"/>
              <w:left w:val="nil"/>
              <w:bottom w:val="single" w:sz="4" w:space="0" w:color="auto"/>
              <w:right w:val="single" w:sz="4" w:space="0" w:color="auto"/>
            </w:tcBorders>
            <w:noWrap/>
            <w:vAlign w:val="center"/>
            <w:hideMark/>
          </w:tcPr>
          <w:p w14:paraId="473D3EC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139E58B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500</w:t>
            </w:r>
          </w:p>
        </w:tc>
        <w:tc>
          <w:tcPr>
            <w:tcW w:w="1074" w:type="dxa"/>
            <w:tcBorders>
              <w:top w:val="nil"/>
              <w:left w:val="nil"/>
              <w:bottom w:val="single" w:sz="4" w:space="0" w:color="auto"/>
              <w:right w:val="single" w:sz="4" w:space="0" w:color="auto"/>
            </w:tcBorders>
            <w:noWrap/>
            <w:vAlign w:val="center"/>
            <w:hideMark/>
          </w:tcPr>
          <w:p w14:paraId="3CBE716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R$ 28,81</w:t>
            </w:r>
          </w:p>
        </w:tc>
        <w:tc>
          <w:tcPr>
            <w:tcW w:w="1424" w:type="dxa"/>
            <w:tcBorders>
              <w:top w:val="nil"/>
              <w:left w:val="nil"/>
              <w:bottom w:val="single" w:sz="4" w:space="0" w:color="auto"/>
              <w:right w:val="single" w:sz="4" w:space="0" w:color="auto"/>
            </w:tcBorders>
            <w:vAlign w:val="center"/>
            <w:hideMark/>
          </w:tcPr>
          <w:p w14:paraId="7112094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R$ 14.405,00</w:t>
            </w:r>
          </w:p>
        </w:tc>
      </w:tr>
      <w:tr w:rsidR="00E1515B" w:rsidRPr="00E1515B" w14:paraId="7BACEF19"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25782D9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58</w:t>
            </w:r>
          </w:p>
        </w:tc>
        <w:tc>
          <w:tcPr>
            <w:tcW w:w="4744" w:type="dxa"/>
            <w:tcBorders>
              <w:top w:val="nil"/>
              <w:left w:val="nil"/>
              <w:bottom w:val="single" w:sz="4" w:space="0" w:color="auto"/>
              <w:right w:val="single" w:sz="4" w:space="0" w:color="auto"/>
            </w:tcBorders>
            <w:vAlign w:val="center"/>
            <w:hideMark/>
          </w:tcPr>
          <w:p w14:paraId="0E78CF2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ÓLEO DE SOJA refinado, frasco 900 ml, caixa com 20 frascos.</w:t>
            </w:r>
          </w:p>
        </w:tc>
        <w:tc>
          <w:tcPr>
            <w:tcW w:w="1007" w:type="dxa"/>
            <w:tcBorders>
              <w:top w:val="nil"/>
              <w:left w:val="nil"/>
              <w:bottom w:val="single" w:sz="4" w:space="0" w:color="auto"/>
              <w:right w:val="single" w:sz="4" w:space="0" w:color="auto"/>
            </w:tcBorders>
            <w:noWrap/>
            <w:vAlign w:val="center"/>
            <w:hideMark/>
          </w:tcPr>
          <w:p w14:paraId="4BB0870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CX</w:t>
            </w:r>
          </w:p>
        </w:tc>
        <w:tc>
          <w:tcPr>
            <w:tcW w:w="740" w:type="dxa"/>
            <w:tcBorders>
              <w:top w:val="nil"/>
              <w:left w:val="nil"/>
              <w:bottom w:val="single" w:sz="4" w:space="0" w:color="auto"/>
              <w:right w:val="single" w:sz="4" w:space="0" w:color="auto"/>
            </w:tcBorders>
            <w:noWrap/>
            <w:vAlign w:val="center"/>
            <w:hideMark/>
          </w:tcPr>
          <w:p w14:paraId="4E37F7C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120</w:t>
            </w:r>
          </w:p>
        </w:tc>
        <w:tc>
          <w:tcPr>
            <w:tcW w:w="1074" w:type="dxa"/>
            <w:tcBorders>
              <w:top w:val="nil"/>
              <w:left w:val="nil"/>
              <w:bottom w:val="single" w:sz="4" w:space="0" w:color="auto"/>
              <w:right w:val="single" w:sz="4" w:space="0" w:color="auto"/>
            </w:tcBorders>
            <w:noWrap/>
            <w:vAlign w:val="center"/>
            <w:hideMark/>
          </w:tcPr>
          <w:p w14:paraId="542A1D0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R$ 153,25</w:t>
            </w:r>
          </w:p>
        </w:tc>
        <w:tc>
          <w:tcPr>
            <w:tcW w:w="1424" w:type="dxa"/>
            <w:tcBorders>
              <w:top w:val="nil"/>
              <w:left w:val="nil"/>
              <w:bottom w:val="single" w:sz="4" w:space="0" w:color="auto"/>
              <w:right w:val="single" w:sz="4" w:space="0" w:color="auto"/>
            </w:tcBorders>
            <w:vAlign w:val="center"/>
            <w:hideMark/>
          </w:tcPr>
          <w:p w14:paraId="6EA99B0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R$ 18.390,00</w:t>
            </w:r>
          </w:p>
        </w:tc>
      </w:tr>
      <w:tr w:rsidR="00E1515B" w:rsidRPr="00E1515B" w14:paraId="2D748B70"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345D7BA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59</w:t>
            </w:r>
          </w:p>
        </w:tc>
        <w:tc>
          <w:tcPr>
            <w:tcW w:w="4744" w:type="dxa"/>
            <w:tcBorders>
              <w:top w:val="nil"/>
              <w:left w:val="nil"/>
              <w:bottom w:val="single" w:sz="4" w:space="0" w:color="auto"/>
              <w:right w:val="single" w:sz="4" w:space="0" w:color="auto"/>
            </w:tcBorders>
            <w:vAlign w:val="center"/>
            <w:hideMark/>
          </w:tcPr>
          <w:p w14:paraId="015DB35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ORÉGANO desidratado, embalagem 10 g.</w:t>
            </w:r>
          </w:p>
        </w:tc>
        <w:tc>
          <w:tcPr>
            <w:tcW w:w="1007" w:type="dxa"/>
            <w:tcBorders>
              <w:top w:val="nil"/>
              <w:left w:val="nil"/>
              <w:bottom w:val="single" w:sz="4" w:space="0" w:color="auto"/>
              <w:right w:val="single" w:sz="4" w:space="0" w:color="auto"/>
            </w:tcBorders>
            <w:noWrap/>
            <w:vAlign w:val="center"/>
            <w:hideMark/>
          </w:tcPr>
          <w:p w14:paraId="02B5421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7EB4EBA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250</w:t>
            </w:r>
          </w:p>
        </w:tc>
        <w:tc>
          <w:tcPr>
            <w:tcW w:w="1074" w:type="dxa"/>
            <w:tcBorders>
              <w:top w:val="nil"/>
              <w:left w:val="nil"/>
              <w:bottom w:val="single" w:sz="4" w:space="0" w:color="auto"/>
              <w:right w:val="single" w:sz="4" w:space="0" w:color="auto"/>
            </w:tcBorders>
            <w:noWrap/>
            <w:vAlign w:val="center"/>
            <w:hideMark/>
          </w:tcPr>
          <w:p w14:paraId="7DC2658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R$ 3,95</w:t>
            </w:r>
          </w:p>
        </w:tc>
        <w:tc>
          <w:tcPr>
            <w:tcW w:w="1424" w:type="dxa"/>
            <w:tcBorders>
              <w:top w:val="nil"/>
              <w:left w:val="nil"/>
              <w:bottom w:val="single" w:sz="4" w:space="0" w:color="auto"/>
              <w:right w:val="single" w:sz="4" w:space="0" w:color="auto"/>
            </w:tcBorders>
            <w:vAlign w:val="center"/>
            <w:hideMark/>
          </w:tcPr>
          <w:p w14:paraId="25BF0D7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R$ 987,50</w:t>
            </w:r>
          </w:p>
        </w:tc>
      </w:tr>
      <w:tr w:rsidR="00E1515B" w:rsidRPr="00E1515B" w14:paraId="5721EFF4"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6B160F2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lastRenderedPageBreak/>
              <w:t>60</w:t>
            </w:r>
          </w:p>
        </w:tc>
        <w:tc>
          <w:tcPr>
            <w:tcW w:w="4744" w:type="dxa"/>
            <w:tcBorders>
              <w:top w:val="nil"/>
              <w:left w:val="nil"/>
              <w:bottom w:val="single" w:sz="4" w:space="0" w:color="auto"/>
              <w:right w:val="single" w:sz="4" w:space="0" w:color="auto"/>
            </w:tcBorders>
            <w:vAlign w:val="center"/>
            <w:hideMark/>
          </w:tcPr>
          <w:p w14:paraId="4850C96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OVOS DE GALINHA brancos Tipo A, cartela com 30 unidades.</w:t>
            </w:r>
          </w:p>
        </w:tc>
        <w:tc>
          <w:tcPr>
            <w:tcW w:w="1007" w:type="dxa"/>
            <w:tcBorders>
              <w:top w:val="nil"/>
              <w:left w:val="nil"/>
              <w:bottom w:val="single" w:sz="4" w:space="0" w:color="auto"/>
              <w:right w:val="single" w:sz="4" w:space="0" w:color="auto"/>
            </w:tcBorders>
            <w:noWrap/>
            <w:vAlign w:val="center"/>
            <w:hideMark/>
          </w:tcPr>
          <w:p w14:paraId="5E4B33B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PE</w:t>
            </w:r>
          </w:p>
        </w:tc>
        <w:tc>
          <w:tcPr>
            <w:tcW w:w="740" w:type="dxa"/>
            <w:tcBorders>
              <w:top w:val="nil"/>
              <w:left w:val="nil"/>
              <w:bottom w:val="single" w:sz="4" w:space="0" w:color="auto"/>
              <w:right w:val="single" w:sz="4" w:space="0" w:color="auto"/>
            </w:tcBorders>
            <w:noWrap/>
            <w:vAlign w:val="center"/>
            <w:hideMark/>
          </w:tcPr>
          <w:p w14:paraId="060C796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400</w:t>
            </w:r>
          </w:p>
        </w:tc>
        <w:tc>
          <w:tcPr>
            <w:tcW w:w="1074" w:type="dxa"/>
            <w:tcBorders>
              <w:top w:val="nil"/>
              <w:left w:val="nil"/>
              <w:bottom w:val="single" w:sz="4" w:space="0" w:color="auto"/>
              <w:right w:val="single" w:sz="4" w:space="0" w:color="auto"/>
            </w:tcBorders>
            <w:noWrap/>
            <w:vAlign w:val="center"/>
            <w:hideMark/>
          </w:tcPr>
          <w:p w14:paraId="279B4B6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R$ 21,23</w:t>
            </w:r>
          </w:p>
        </w:tc>
        <w:tc>
          <w:tcPr>
            <w:tcW w:w="1424" w:type="dxa"/>
            <w:tcBorders>
              <w:top w:val="nil"/>
              <w:left w:val="nil"/>
              <w:bottom w:val="single" w:sz="4" w:space="0" w:color="auto"/>
              <w:right w:val="single" w:sz="4" w:space="0" w:color="auto"/>
            </w:tcBorders>
            <w:vAlign w:val="center"/>
            <w:hideMark/>
          </w:tcPr>
          <w:p w14:paraId="0BA86B1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R$ 8.492,00</w:t>
            </w:r>
          </w:p>
        </w:tc>
      </w:tr>
      <w:tr w:rsidR="00E1515B" w:rsidRPr="00E1515B" w14:paraId="4DC8F694"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4BFF5B3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61</w:t>
            </w:r>
          </w:p>
        </w:tc>
        <w:tc>
          <w:tcPr>
            <w:tcW w:w="4744" w:type="dxa"/>
            <w:tcBorders>
              <w:top w:val="nil"/>
              <w:left w:val="nil"/>
              <w:bottom w:val="single" w:sz="4" w:space="0" w:color="auto"/>
              <w:right w:val="single" w:sz="4" w:space="0" w:color="auto"/>
            </w:tcBorders>
            <w:vAlign w:val="center"/>
            <w:hideMark/>
          </w:tcPr>
          <w:p w14:paraId="1E5B960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PEITO DE FRANGO congelado.</w:t>
            </w:r>
          </w:p>
        </w:tc>
        <w:tc>
          <w:tcPr>
            <w:tcW w:w="1007" w:type="dxa"/>
            <w:tcBorders>
              <w:top w:val="nil"/>
              <w:left w:val="nil"/>
              <w:bottom w:val="single" w:sz="4" w:space="0" w:color="auto"/>
              <w:right w:val="single" w:sz="4" w:space="0" w:color="auto"/>
            </w:tcBorders>
            <w:noWrap/>
            <w:vAlign w:val="center"/>
            <w:hideMark/>
          </w:tcPr>
          <w:p w14:paraId="3A96D80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47EAE78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800</w:t>
            </w:r>
          </w:p>
        </w:tc>
        <w:tc>
          <w:tcPr>
            <w:tcW w:w="1074" w:type="dxa"/>
            <w:tcBorders>
              <w:top w:val="nil"/>
              <w:left w:val="nil"/>
              <w:bottom w:val="single" w:sz="4" w:space="0" w:color="auto"/>
              <w:right w:val="single" w:sz="4" w:space="0" w:color="auto"/>
            </w:tcBorders>
            <w:noWrap/>
            <w:vAlign w:val="center"/>
            <w:hideMark/>
          </w:tcPr>
          <w:p w14:paraId="19BFFA9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R$ 16,80</w:t>
            </w:r>
          </w:p>
        </w:tc>
        <w:tc>
          <w:tcPr>
            <w:tcW w:w="1424" w:type="dxa"/>
            <w:tcBorders>
              <w:top w:val="nil"/>
              <w:left w:val="nil"/>
              <w:bottom w:val="single" w:sz="4" w:space="0" w:color="auto"/>
              <w:right w:val="single" w:sz="4" w:space="0" w:color="auto"/>
            </w:tcBorders>
            <w:vAlign w:val="center"/>
            <w:hideMark/>
          </w:tcPr>
          <w:p w14:paraId="74FDF5B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R$ 13.440,00</w:t>
            </w:r>
          </w:p>
        </w:tc>
      </w:tr>
      <w:tr w:rsidR="00E1515B" w:rsidRPr="00E1515B" w14:paraId="1AC2C895"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31A8581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62</w:t>
            </w:r>
          </w:p>
        </w:tc>
        <w:tc>
          <w:tcPr>
            <w:tcW w:w="4744" w:type="dxa"/>
            <w:tcBorders>
              <w:top w:val="nil"/>
              <w:left w:val="nil"/>
              <w:bottom w:val="single" w:sz="4" w:space="0" w:color="auto"/>
              <w:right w:val="single" w:sz="4" w:space="0" w:color="auto"/>
            </w:tcBorders>
            <w:vAlign w:val="center"/>
            <w:hideMark/>
          </w:tcPr>
          <w:p w14:paraId="2249544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PERNIL SUÍNO traseiro sem osso.</w:t>
            </w:r>
          </w:p>
        </w:tc>
        <w:tc>
          <w:tcPr>
            <w:tcW w:w="1007" w:type="dxa"/>
            <w:tcBorders>
              <w:top w:val="nil"/>
              <w:left w:val="nil"/>
              <w:bottom w:val="single" w:sz="4" w:space="0" w:color="auto"/>
              <w:right w:val="single" w:sz="4" w:space="0" w:color="auto"/>
            </w:tcBorders>
            <w:noWrap/>
            <w:vAlign w:val="center"/>
            <w:hideMark/>
          </w:tcPr>
          <w:p w14:paraId="72324E4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0EF0EB2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500</w:t>
            </w:r>
          </w:p>
        </w:tc>
        <w:tc>
          <w:tcPr>
            <w:tcW w:w="1074" w:type="dxa"/>
            <w:tcBorders>
              <w:top w:val="nil"/>
              <w:left w:val="nil"/>
              <w:bottom w:val="single" w:sz="4" w:space="0" w:color="auto"/>
              <w:right w:val="single" w:sz="4" w:space="0" w:color="auto"/>
            </w:tcBorders>
            <w:noWrap/>
            <w:vAlign w:val="center"/>
            <w:hideMark/>
          </w:tcPr>
          <w:p w14:paraId="4B7930D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R$ 25,69</w:t>
            </w:r>
          </w:p>
        </w:tc>
        <w:tc>
          <w:tcPr>
            <w:tcW w:w="1424" w:type="dxa"/>
            <w:tcBorders>
              <w:top w:val="nil"/>
              <w:left w:val="nil"/>
              <w:bottom w:val="single" w:sz="4" w:space="0" w:color="auto"/>
              <w:right w:val="single" w:sz="4" w:space="0" w:color="auto"/>
            </w:tcBorders>
            <w:vAlign w:val="center"/>
            <w:hideMark/>
          </w:tcPr>
          <w:p w14:paraId="0352CE5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R$ 12.845,00</w:t>
            </w:r>
          </w:p>
        </w:tc>
      </w:tr>
      <w:tr w:rsidR="00E1515B" w:rsidRPr="00E1515B" w14:paraId="2B244081"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3D95C1F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63</w:t>
            </w:r>
          </w:p>
        </w:tc>
        <w:tc>
          <w:tcPr>
            <w:tcW w:w="4744" w:type="dxa"/>
            <w:tcBorders>
              <w:top w:val="nil"/>
              <w:left w:val="nil"/>
              <w:bottom w:val="single" w:sz="4" w:space="0" w:color="auto"/>
              <w:right w:val="single" w:sz="4" w:space="0" w:color="auto"/>
            </w:tcBorders>
            <w:vAlign w:val="center"/>
            <w:hideMark/>
          </w:tcPr>
          <w:p w14:paraId="353EF64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ROSQUINHA DOCE, pacote 400 g.</w:t>
            </w:r>
          </w:p>
        </w:tc>
        <w:tc>
          <w:tcPr>
            <w:tcW w:w="1007" w:type="dxa"/>
            <w:tcBorders>
              <w:top w:val="nil"/>
              <w:left w:val="nil"/>
              <w:bottom w:val="single" w:sz="4" w:space="0" w:color="auto"/>
              <w:right w:val="single" w:sz="4" w:space="0" w:color="auto"/>
            </w:tcBorders>
            <w:noWrap/>
            <w:vAlign w:val="center"/>
            <w:hideMark/>
          </w:tcPr>
          <w:p w14:paraId="4B7BAC1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62857FB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100</w:t>
            </w:r>
          </w:p>
        </w:tc>
        <w:tc>
          <w:tcPr>
            <w:tcW w:w="1074" w:type="dxa"/>
            <w:tcBorders>
              <w:top w:val="nil"/>
              <w:left w:val="nil"/>
              <w:bottom w:val="single" w:sz="4" w:space="0" w:color="auto"/>
              <w:right w:val="single" w:sz="4" w:space="0" w:color="auto"/>
            </w:tcBorders>
            <w:noWrap/>
            <w:vAlign w:val="center"/>
            <w:hideMark/>
          </w:tcPr>
          <w:p w14:paraId="368254E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R$ 9,27</w:t>
            </w:r>
          </w:p>
        </w:tc>
        <w:tc>
          <w:tcPr>
            <w:tcW w:w="1424" w:type="dxa"/>
            <w:tcBorders>
              <w:top w:val="nil"/>
              <w:left w:val="nil"/>
              <w:bottom w:val="single" w:sz="4" w:space="0" w:color="auto"/>
              <w:right w:val="single" w:sz="4" w:space="0" w:color="auto"/>
            </w:tcBorders>
            <w:vAlign w:val="center"/>
            <w:hideMark/>
          </w:tcPr>
          <w:p w14:paraId="40FFA9D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R$ 927,00</w:t>
            </w:r>
          </w:p>
        </w:tc>
      </w:tr>
      <w:tr w:rsidR="00E1515B" w:rsidRPr="00E1515B" w14:paraId="398B124C"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28CB57B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64</w:t>
            </w:r>
          </w:p>
        </w:tc>
        <w:tc>
          <w:tcPr>
            <w:tcW w:w="4744" w:type="dxa"/>
            <w:tcBorders>
              <w:top w:val="nil"/>
              <w:left w:val="nil"/>
              <w:bottom w:val="single" w:sz="4" w:space="0" w:color="auto"/>
              <w:right w:val="single" w:sz="4" w:space="0" w:color="auto"/>
            </w:tcBorders>
            <w:vAlign w:val="center"/>
            <w:hideMark/>
          </w:tcPr>
          <w:p w14:paraId="1BF048C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SAL REFINADO IODADO, pacote 1 kg.</w:t>
            </w:r>
          </w:p>
        </w:tc>
        <w:tc>
          <w:tcPr>
            <w:tcW w:w="1007" w:type="dxa"/>
            <w:tcBorders>
              <w:top w:val="nil"/>
              <w:left w:val="nil"/>
              <w:bottom w:val="single" w:sz="4" w:space="0" w:color="auto"/>
              <w:right w:val="single" w:sz="4" w:space="0" w:color="auto"/>
            </w:tcBorders>
            <w:noWrap/>
            <w:vAlign w:val="center"/>
            <w:hideMark/>
          </w:tcPr>
          <w:p w14:paraId="6C245FC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4A7AD6D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300</w:t>
            </w:r>
          </w:p>
        </w:tc>
        <w:tc>
          <w:tcPr>
            <w:tcW w:w="1074" w:type="dxa"/>
            <w:tcBorders>
              <w:top w:val="nil"/>
              <w:left w:val="nil"/>
              <w:bottom w:val="single" w:sz="4" w:space="0" w:color="auto"/>
              <w:right w:val="single" w:sz="4" w:space="0" w:color="auto"/>
            </w:tcBorders>
            <w:noWrap/>
            <w:vAlign w:val="center"/>
            <w:hideMark/>
          </w:tcPr>
          <w:p w14:paraId="6591D57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R$ 1,57</w:t>
            </w:r>
          </w:p>
        </w:tc>
        <w:tc>
          <w:tcPr>
            <w:tcW w:w="1424" w:type="dxa"/>
            <w:tcBorders>
              <w:top w:val="nil"/>
              <w:left w:val="nil"/>
              <w:bottom w:val="single" w:sz="4" w:space="0" w:color="auto"/>
              <w:right w:val="single" w:sz="4" w:space="0" w:color="auto"/>
            </w:tcBorders>
            <w:vAlign w:val="center"/>
            <w:hideMark/>
          </w:tcPr>
          <w:p w14:paraId="26B6453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R$ 471,00</w:t>
            </w:r>
          </w:p>
        </w:tc>
      </w:tr>
      <w:tr w:rsidR="00E1515B" w:rsidRPr="00E1515B" w14:paraId="62AB2105"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2749BEF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65</w:t>
            </w:r>
          </w:p>
        </w:tc>
        <w:tc>
          <w:tcPr>
            <w:tcW w:w="4744" w:type="dxa"/>
            <w:tcBorders>
              <w:top w:val="nil"/>
              <w:left w:val="nil"/>
              <w:bottom w:val="single" w:sz="4" w:space="0" w:color="auto"/>
              <w:right w:val="single" w:sz="4" w:space="0" w:color="auto"/>
            </w:tcBorders>
            <w:vAlign w:val="center"/>
            <w:hideMark/>
          </w:tcPr>
          <w:p w14:paraId="5330871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SALSICHA TIPO HOT DOG, pacote 3 kg.</w:t>
            </w:r>
          </w:p>
        </w:tc>
        <w:tc>
          <w:tcPr>
            <w:tcW w:w="1007" w:type="dxa"/>
            <w:tcBorders>
              <w:top w:val="nil"/>
              <w:left w:val="nil"/>
              <w:bottom w:val="single" w:sz="4" w:space="0" w:color="auto"/>
              <w:right w:val="single" w:sz="4" w:space="0" w:color="auto"/>
            </w:tcBorders>
            <w:noWrap/>
            <w:vAlign w:val="center"/>
            <w:hideMark/>
          </w:tcPr>
          <w:p w14:paraId="07BA4F8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118991F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40</w:t>
            </w:r>
          </w:p>
        </w:tc>
        <w:tc>
          <w:tcPr>
            <w:tcW w:w="1074" w:type="dxa"/>
            <w:tcBorders>
              <w:top w:val="nil"/>
              <w:left w:val="nil"/>
              <w:bottom w:val="single" w:sz="4" w:space="0" w:color="auto"/>
              <w:right w:val="single" w:sz="4" w:space="0" w:color="auto"/>
            </w:tcBorders>
            <w:noWrap/>
            <w:vAlign w:val="center"/>
            <w:hideMark/>
          </w:tcPr>
          <w:p w14:paraId="65B057E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R$ 23,79</w:t>
            </w:r>
          </w:p>
        </w:tc>
        <w:tc>
          <w:tcPr>
            <w:tcW w:w="1424" w:type="dxa"/>
            <w:tcBorders>
              <w:top w:val="nil"/>
              <w:left w:val="nil"/>
              <w:bottom w:val="single" w:sz="4" w:space="0" w:color="auto"/>
              <w:right w:val="single" w:sz="4" w:space="0" w:color="auto"/>
            </w:tcBorders>
            <w:vAlign w:val="center"/>
            <w:hideMark/>
          </w:tcPr>
          <w:p w14:paraId="3928860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R$ 951,60</w:t>
            </w:r>
          </w:p>
        </w:tc>
      </w:tr>
      <w:tr w:rsidR="00E1515B" w:rsidRPr="00E1515B" w14:paraId="52A7781C"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5A1EB28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66</w:t>
            </w:r>
          </w:p>
        </w:tc>
        <w:tc>
          <w:tcPr>
            <w:tcW w:w="4744" w:type="dxa"/>
            <w:tcBorders>
              <w:top w:val="nil"/>
              <w:left w:val="nil"/>
              <w:bottom w:val="single" w:sz="4" w:space="0" w:color="auto"/>
              <w:right w:val="single" w:sz="4" w:space="0" w:color="auto"/>
            </w:tcBorders>
            <w:vAlign w:val="center"/>
            <w:hideMark/>
          </w:tcPr>
          <w:p w14:paraId="66B3CC9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SARDINHA em óleo, lata 125 g.</w:t>
            </w:r>
          </w:p>
        </w:tc>
        <w:tc>
          <w:tcPr>
            <w:tcW w:w="1007" w:type="dxa"/>
            <w:tcBorders>
              <w:top w:val="nil"/>
              <w:left w:val="nil"/>
              <w:bottom w:val="single" w:sz="4" w:space="0" w:color="auto"/>
              <w:right w:val="single" w:sz="4" w:space="0" w:color="auto"/>
            </w:tcBorders>
            <w:noWrap/>
            <w:vAlign w:val="center"/>
            <w:hideMark/>
          </w:tcPr>
          <w:p w14:paraId="1ABCBE1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55D5F84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w:t>
            </w:r>
          </w:p>
        </w:tc>
        <w:tc>
          <w:tcPr>
            <w:tcW w:w="1074" w:type="dxa"/>
            <w:tcBorders>
              <w:top w:val="nil"/>
              <w:left w:val="nil"/>
              <w:bottom w:val="single" w:sz="4" w:space="0" w:color="auto"/>
              <w:right w:val="single" w:sz="4" w:space="0" w:color="auto"/>
            </w:tcBorders>
            <w:noWrap/>
            <w:vAlign w:val="center"/>
            <w:hideMark/>
          </w:tcPr>
          <w:p w14:paraId="0CA3DB2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R$ 6,31</w:t>
            </w:r>
          </w:p>
        </w:tc>
        <w:tc>
          <w:tcPr>
            <w:tcW w:w="1424" w:type="dxa"/>
            <w:tcBorders>
              <w:top w:val="nil"/>
              <w:left w:val="nil"/>
              <w:bottom w:val="single" w:sz="4" w:space="0" w:color="auto"/>
              <w:right w:val="single" w:sz="4" w:space="0" w:color="auto"/>
            </w:tcBorders>
            <w:vAlign w:val="center"/>
            <w:hideMark/>
          </w:tcPr>
          <w:p w14:paraId="051A07B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R$ 315,50</w:t>
            </w:r>
          </w:p>
        </w:tc>
      </w:tr>
      <w:tr w:rsidR="00E1515B" w:rsidRPr="00E1515B" w14:paraId="1C261D55"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7DB7A89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67</w:t>
            </w:r>
          </w:p>
        </w:tc>
        <w:tc>
          <w:tcPr>
            <w:tcW w:w="4744" w:type="dxa"/>
            <w:tcBorders>
              <w:top w:val="nil"/>
              <w:left w:val="nil"/>
              <w:bottom w:val="single" w:sz="4" w:space="0" w:color="auto"/>
              <w:right w:val="single" w:sz="4" w:space="0" w:color="auto"/>
            </w:tcBorders>
            <w:vAlign w:val="center"/>
            <w:hideMark/>
          </w:tcPr>
          <w:p w14:paraId="09CB30E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SUCO/POLPA CONCENTRADA DE CAJU, embalagem 500 ml.</w:t>
            </w:r>
          </w:p>
        </w:tc>
        <w:tc>
          <w:tcPr>
            <w:tcW w:w="1007" w:type="dxa"/>
            <w:tcBorders>
              <w:top w:val="nil"/>
              <w:left w:val="nil"/>
              <w:bottom w:val="single" w:sz="4" w:space="0" w:color="auto"/>
              <w:right w:val="single" w:sz="4" w:space="0" w:color="auto"/>
            </w:tcBorders>
            <w:noWrap/>
            <w:vAlign w:val="center"/>
            <w:hideMark/>
          </w:tcPr>
          <w:p w14:paraId="531EC5A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5E90C3E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1000</w:t>
            </w:r>
          </w:p>
        </w:tc>
        <w:tc>
          <w:tcPr>
            <w:tcW w:w="1074" w:type="dxa"/>
            <w:tcBorders>
              <w:top w:val="nil"/>
              <w:left w:val="nil"/>
              <w:bottom w:val="single" w:sz="4" w:space="0" w:color="auto"/>
              <w:right w:val="single" w:sz="4" w:space="0" w:color="auto"/>
            </w:tcBorders>
            <w:noWrap/>
            <w:vAlign w:val="center"/>
            <w:hideMark/>
          </w:tcPr>
          <w:p w14:paraId="72B8258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R$ 4,42</w:t>
            </w:r>
          </w:p>
        </w:tc>
        <w:tc>
          <w:tcPr>
            <w:tcW w:w="1424" w:type="dxa"/>
            <w:tcBorders>
              <w:top w:val="nil"/>
              <w:left w:val="nil"/>
              <w:bottom w:val="single" w:sz="4" w:space="0" w:color="auto"/>
              <w:right w:val="single" w:sz="4" w:space="0" w:color="auto"/>
            </w:tcBorders>
            <w:vAlign w:val="center"/>
            <w:hideMark/>
          </w:tcPr>
          <w:p w14:paraId="1D85414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R$ 4.420,00</w:t>
            </w:r>
          </w:p>
        </w:tc>
      </w:tr>
      <w:tr w:rsidR="00E1515B" w:rsidRPr="00E1515B" w14:paraId="431D834C"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7D4005D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68</w:t>
            </w:r>
          </w:p>
        </w:tc>
        <w:tc>
          <w:tcPr>
            <w:tcW w:w="4744" w:type="dxa"/>
            <w:tcBorders>
              <w:top w:val="nil"/>
              <w:left w:val="nil"/>
              <w:bottom w:val="single" w:sz="4" w:space="0" w:color="auto"/>
              <w:right w:val="single" w:sz="4" w:space="0" w:color="auto"/>
            </w:tcBorders>
            <w:vAlign w:val="center"/>
            <w:hideMark/>
          </w:tcPr>
          <w:p w14:paraId="1C2DF42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SUCO/POLPA CONCENTRADA DE MARACUJÁ, embalagem 500 ml.</w:t>
            </w:r>
          </w:p>
        </w:tc>
        <w:tc>
          <w:tcPr>
            <w:tcW w:w="1007" w:type="dxa"/>
            <w:tcBorders>
              <w:top w:val="nil"/>
              <w:left w:val="nil"/>
              <w:bottom w:val="single" w:sz="4" w:space="0" w:color="auto"/>
              <w:right w:val="single" w:sz="4" w:space="0" w:color="auto"/>
            </w:tcBorders>
            <w:noWrap/>
            <w:vAlign w:val="center"/>
            <w:hideMark/>
          </w:tcPr>
          <w:p w14:paraId="29FB982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3408641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1000</w:t>
            </w:r>
          </w:p>
        </w:tc>
        <w:tc>
          <w:tcPr>
            <w:tcW w:w="1074" w:type="dxa"/>
            <w:tcBorders>
              <w:top w:val="nil"/>
              <w:left w:val="nil"/>
              <w:bottom w:val="single" w:sz="4" w:space="0" w:color="auto"/>
              <w:right w:val="single" w:sz="4" w:space="0" w:color="auto"/>
            </w:tcBorders>
            <w:noWrap/>
            <w:vAlign w:val="center"/>
            <w:hideMark/>
          </w:tcPr>
          <w:p w14:paraId="40F5678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R$ 13,72</w:t>
            </w:r>
          </w:p>
        </w:tc>
        <w:tc>
          <w:tcPr>
            <w:tcW w:w="1424" w:type="dxa"/>
            <w:tcBorders>
              <w:top w:val="nil"/>
              <w:left w:val="nil"/>
              <w:bottom w:val="single" w:sz="4" w:space="0" w:color="auto"/>
              <w:right w:val="single" w:sz="4" w:space="0" w:color="auto"/>
            </w:tcBorders>
            <w:vAlign w:val="center"/>
            <w:hideMark/>
          </w:tcPr>
          <w:p w14:paraId="219097D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R$ 13.720,00</w:t>
            </w:r>
          </w:p>
        </w:tc>
      </w:tr>
      <w:tr w:rsidR="00E1515B" w:rsidRPr="00E1515B" w14:paraId="6840A5C1"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5E42C7E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69</w:t>
            </w:r>
          </w:p>
        </w:tc>
        <w:tc>
          <w:tcPr>
            <w:tcW w:w="4744" w:type="dxa"/>
            <w:tcBorders>
              <w:top w:val="nil"/>
              <w:left w:val="nil"/>
              <w:bottom w:val="single" w:sz="4" w:space="0" w:color="auto"/>
              <w:right w:val="single" w:sz="4" w:space="0" w:color="auto"/>
            </w:tcBorders>
            <w:vAlign w:val="center"/>
            <w:hideMark/>
          </w:tcPr>
          <w:p w14:paraId="42FD070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SUCO/POLPA CONCENTRADA DE UVA, embalagem 500 ml.</w:t>
            </w:r>
          </w:p>
        </w:tc>
        <w:tc>
          <w:tcPr>
            <w:tcW w:w="1007" w:type="dxa"/>
            <w:tcBorders>
              <w:top w:val="nil"/>
              <w:left w:val="nil"/>
              <w:bottom w:val="single" w:sz="4" w:space="0" w:color="auto"/>
              <w:right w:val="single" w:sz="4" w:space="0" w:color="auto"/>
            </w:tcBorders>
            <w:noWrap/>
            <w:vAlign w:val="center"/>
            <w:hideMark/>
          </w:tcPr>
          <w:p w14:paraId="00042E6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3B75E7F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1000</w:t>
            </w:r>
          </w:p>
        </w:tc>
        <w:tc>
          <w:tcPr>
            <w:tcW w:w="1074" w:type="dxa"/>
            <w:tcBorders>
              <w:top w:val="nil"/>
              <w:left w:val="nil"/>
              <w:bottom w:val="single" w:sz="4" w:space="0" w:color="auto"/>
              <w:right w:val="single" w:sz="4" w:space="0" w:color="auto"/>
            </w:tcBorders>
            <w:noWrap/>
            <w:vAlign w:val="center"/>
            <w:hideMark/>
          </w:tcPr>
          <w:p w14:paraId="355186F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R$ 9,19</w:t>
            </w:r>
          </w:p>
        </w:tc>
        <w:tc>
          <w:tcPr>
            <w:tcW w:w="1424" w:type="dxa"/>
            <w:tcBorders>
              <w:top w:val="nil"/>
              <w:left w:val="nil"/>
              <w:bottom w:val="single" w:sz="4" w:space="0" w:color="auto"/>
              <w:right w:val="single" w:sz="4" w:space="0" w:color="auto"/>
            </w:tcBorders>
            <w:vAlign w:val="center"/>
            <w:hideMark/>
          </w:tcPr>
          <w:p w14:paraId="13B37FF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R$ 9.190,00</w:t>
            </w:r>
          </w:p>
        </w:tc>
      </w:tr>
      <w:tr w:rsidR="00E1515B" w:rsidRPr="00E1515B" w14:paraId="433B9895"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1323CF7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70</w:t>
            </w:r>
          </w:p>
        </w:tc>
        <w:tc>
          <w:tcPr>
            <w:tcW w:w="4744" w:type="dxa"/>
            <w:tcBorders>
              <w:top w:val="nil"/>
              <w:left w:val="nil"/>
              <w:bottom w:val="single" w:sz="4" w:space="0" w:color="auto"/>
              <w:right w:val="single" w:sz="4" w:space="0" w:color="auto"/>
            </w:tcBorders>
            <w:vAlign w:val="center"/>
            <w:hideMark/>
          </w:tcPr>
          <w:p w14:paraId="5FDA760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UVA PASSA PRETA sem sementes, pacote 200 g.</w:t>
            </w:r>
          </w:p>
        </w:tc>
        <w:tc>
          <w:tcPr>
            <w:tcW w:w="1007" w:type="dxa"/>
            <w:tcBorders>
              <w:top w:val="nil"/>
              <w:left w:val="nil"/>
              <w:bottom w:val="single" w:sz="4" w:space="0" w:color="auto"/>
              <w:right w:val="single" w:sz="4" w:space="0" w:color="auto"/>
            </w:tcBorders>
            <w:noWrap/>
            <w:vAlign w:val="center"/>
            <w:hideMark/>
          </w:tcPr>
          <w:p w14:paraId="5AEE98B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PT</w:t>
            </w:r>
          </w:p>
        </w:tc>
        <w:tc>
          <w:tcPr>
            <w:tcW w:w="740" w:type="dxa"/>
            <w:tcBorders>
              <w:top w:val="nil"/>
              <w:left w:val="nil"/>
              <w:bottom w:val="single" w:sz="4" w:space="0" w:color="auto"/>
              <w:right w:val="single" w:sz="4" w:space="0" w:color="auto"/>
            </w:tcBorders>
            <w:noWrap/>
            <w:vAlign w:val="center"/>
            <w:hideMark/>
          </w:tcPr>
          <w:p w14:paraId="0E64E0A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w:t>
            </w:r>
          </w:p>
        </w:tc>
        <w:tc>
          <w:tcPr>
            <w:tcW w:w="1074" w:type="dxa"/>
            <w:tcBorders>
              <w:top w:val="nil"/>
              <w:left w:val="nil"/>
              <w:bottom w:val="single" w:sz="4" w:space="0" w:color="auto"/>
              <w:right w:val="single" w:sz="4" w:space="0" w:color="auto"/>
            </w:tcBorders>
            <w:noWrap/>
            <w:vAlign w:val="center"/>
            <w:hideMark/>
          </w:tcPr>
          <w:p w14:paraId="4F0BF19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R$ 5,81</w:t>
            </w:r>
          </w:p>
        </w:tc>
        <w:tc>
          <w:tcPr>
            <w:tcW w:w="1424" w:type="dxa"/>
            <w:tcBorders>
              <w:top w:val="nil"/>
              <w:left w:val="nil"/>
              <w:bottom w:val="single" w:sz="4" w:space="0" w:color="auto"/>
              <w:right w:val="single" w:sz="4" w:space="0" w:color="auto"/>
            </w:tcBorders>
            <w:vAlign w:val="center"/>
            <w:hideMark/>
          </w:tcPr>
          <w:p w14:paraId="183EFB4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R$ 290,50</w:t>
            </w:r>
          </w:p>
        </w:tc>
      </w:tr>
      <w:tr w:rsidR="00E1515B" w:rsidRPr="00E1515B" w14:paraId="0BD86B8D"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60595D4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71</w:t>
            </w:r>
          </w:p>
        </w:tc>
        <w:tc>
          <w:tcPr>
            <w:tcW w:w="4744" w:type="dxa"/>
            <w:tcBorders>
              <w:top w:val="nil"/>
              <w:left w:val="nil"/>
              <w:bottom w:val="single" w:sz="4" w:space="0" w:color="auto"/>
              <w:right w:val="single" w:sz="4" w:space="0" w:color="auto"/>
            </w:tcBorders>
            <w:vAlign w:val="center"/>
            <w:hideMark/>
          </w:tcPr>
          <w:p w14:paraId="5F5C3BC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VAGEM especial.</w:t>
            </w:r>
          </w:p>
        </w:tc>
        <w:tc>
          <w:tcPr>
            <w:tcW w:w="1007" w:type="dxa"/>
            <w:tcBorders>
              <w:top w:val="nil"/>
              <w:left w:val="nil"/>
              <w:bottom w:val="single" w:sz="4" w:space="0" w:color="auto"/>
              <w:right w:val="single" w:sz="4" w:space="0" w:color="auto"/>
            </w:tcBorders>
            <w:noWrap/>
            <w:vAlign w:val="center"/>
            <w:hideMark/>
          </w:tcPr>
          <w:p w14:paraId="706DB94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3C69A1E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w:t>
            </w:r>
          </w:p>
        </w:tc>
        <w:tc>
          <w:tcPr>
            <w:tcW w:w="1074" w:type="dxa"/>
            <w:tcBorders>
              <w:top w:val="nil"/>
              <w:left w:val="nil"/>
              <w:bottom w:val="single" w:sz="4" w:space="0" w:color="auto"/>
              <w:right w:val="single" w:sz="4" w:space="0" w:color="auto"/>
            </w:tcBorders>
            <w:noWrap/>
            <w:vAlign w:val="center"/>
            <w:hideMark/>
          </w:tcPr>
          <w:p w14:paraId="3B75BF5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R$ 8,04</w:t>
            </w:r>
          </w:p>
        </w:tc>
        <w:tc>
          <w:tcPr>
            <w:tcW w:w="1424" w:type="dxa"/>
            <w:tcBorders>
              <w:top w:val="nil"/>
              <w:left w:val="nil"/>
              <w:bottom w:val="single" w:sz="4" w:space="0" w:color="auto"/>
              <w:right w:val="single" w:sz="4" w:space="0" w:color="auto"/>
            </w:tcBorders>
            <w:vAlign w:val="center"/>
            <w:hideMark/>
          </w:tcPr>
          <w:p w14:paraId="2F3B2A7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R$ 402,00</w:t>
            </w:r>
          </w:p>
        </w:tc>
      </w:tr>
      <w:tr w:rsidR="00E1515B" w:rsidRPr="00E1515B" w14:paraId="3102CCEA"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08A2B7A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72</w:t>
            </w:r>
          </w:p>
        </w:tc>
        <w:tc>
          <w:tcPr>
            <w:tcW w:w="4744" w:type="dxa"/>
            <w:tcBorders>
              <w:top w:val="nil"/>
              <w:left w:val="nil"/>
              <w:bottom w:val="single" w:sz="4" w:space="0" w:color="auto"/>
              <w:right w:val="single" w:sz="4" w:space="0" w:color="auto"/>
            </w:tcBorders>
            <w:vAlign w:val="center"/>
            <w:hideMark/>
          </w:tcPr>
          <w:p w14:paraId="656D04D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VINAGRE de álcool, frasco 750 ml.</w:t>
            </w:r>
          </w:p>
        </w:tc>
        <w:tc>
          <w:tcPr>
            <w:tcW w:w="1007" w:type="dxa"/>
            <w:tcBorders>
              <w:top w:val="nil"/>
              <w:left w:val="nil"/>
              <w:bottom w:val="single" w:sz="4" w:space="0" w:color="auto"/>
              <w:right w:val="single" w:sz="4" w:space="0" w:color="auto"/>
            </w:tcBorders>
            <w:noWrap/>
            <w:vAlign w:val="center"/>
            <w:hideMark/>
          </w:tcPr>
          <w:p w14:paraId="225FB7A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FR</w:t>
            </w:r>
          </w:p>
        </w:tc>
        <w:tc>
          <w:tcPr>
            <w:tcW w:w="740" w:type="dxa"/>
            <w:tcBorders>
              <w:top w:val="nil"/>
              <w:left w:val="nil"/>
              <w:bottom w:val="single" w:sz="4" w:space="0" w:color="auto"/>
              <w:right w:val="single" w:sz="4" w:space="0" w:color="auto"/>
            </w:tcBorders>
            <w:noWrap/>
            <w:vAlign w:val="center"/>
            <w:hideMark/>
          </w:tcPr>
          <w:p w14:paraId="4D1430D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60</w:t>
            </w:r>
          </w:p>
        </w:tc>
        <w:tc>
          <w:tcPr>
            <w:tcW w:w="1074" w:type="dxa"/>
            <w:tcBorders>
              <w:top w:val="nil"/>
              <w:left w:val="nil"/>
              <w:bottom w:val="single" w:sz="4" w:space="0" w:color="auto"/>
              <w:right w:val="single" w:sz="4" w:space="0" w:color="auto"/>
            </w:tcBorders>
            <w:noWrap/>
            <w:vAlign w:val="center"/>
            <w:hideMark/>
          </w:tcPr>
          <w:p w14:paraId="1AA29F6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R$ 3,11</w:t>
            </w:r>
          </w:p>
        </w:tc>
        <w:tc>
          <w:tcPr>
            <w:tcW w:w="1424" w:type="dxa"/>
            <w:tcBorders>
              <w:top w:val="nil"/>
              <w:left w:val="nil"/>
              <w:bottom w:val="single" w:sz="4" w:space="0" w:color="auto"/>
              <w:right w:val="single" w:sz="4" w:space="0" w:color="auto"/>
            </w:tcBorders>
            <w:vAlign w:val="center"/>
            <w:hideMark/>
          </w:tcPr>
          <w:p w14:paraId="6BC99FC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R$ 186,60</w:t>
            </w:r>
          </w:p>
        </w:tc>
      </w:tr>
      <w:tr w:rsidR="00E1515B" w:rsidRPr="00E1515B" w14:paraId="1C1BDEFD"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537BF52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73</w:t>
            </w:r>
          </w:p>
        </w:tc>
        <w:tc>
          <w:tcPr>
            <w:tcW w:w="4744" w:type="dxa"/>
            <w:tcBorders>
              <w:top w:val="nil"/>
              <w:left w:val="nil"/>
              <w:bottom w:val="single" w:sz="4" w:space="0" w:color="auto"/>
              <w:right w:val="single" w:sz="4" w:space="0" w:color="auto"/>
            </w:tcBorders>
            <w:vAlign w:val="center"/>
            <w:hideMark/>
          </w:tcPr>
          <w:p w14:paraId="5579230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POLPA DE ABACAXI congelada, embalagem 1 kg.</w:t>
            </w:r>
          </w:p>
        </w:tc>
        <w:tc>
          <w:tcPr>
            <w:tcW w:w="1007" w:type="dxa"/>
            <w:tcBorders>
              <w:top w:val="nil"/>
              <w:left w:val="nil"/>
              <w:bottom w:val="single" w:sz="4" w:space="0" w:color="auto"/>
              <w:right w:val="single" w:sz="4" w:space="0" w:color="auto"/>
            </w:tcBorders>
            <w:noWrap/>
            <w:vAlign w:val="center"/>
            <w:hideMark/>
          </w:tcPr>
          <w:p w14:paraId="2341840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2373F5F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400</w:t>
            </w:r>
          </w:p>
        </w:tc>
        <w:tc>
          <w:tcPr>
            <w:tcW w:w="1074" w:type="dxa"/>
            <w:tcBorders>
              <w:top w:val="nil"/>
              <w:left w:val="nil"/>
              <w:bottom w:val="single" w:sz="4" w:space="0" w:color="auto"/>
              <w:right w:val="single" w:sz="4" w:space="0" w:color="auto"/>
            </w:tcBorders>
            <w:noWrap/>
            <w:vAlign w:val="center"/>
            <w:hideMark/>
          </w:tcPr>
          <w:p w14:paraId="32B0A9C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R$ 28,30</w:t>
            </w:r>
          </w:p>
        </w:tc>
        <w:tc>
          <w:tcPr>
            <w:tcW w:w="1424" w:type="dxa"/>
            <w:tcBorders>
              <w:top w:val="nil"/>
              <w:left w:val="nil"/>
              <w:bottom w:val="single" w:sz="4" w:space="0" w:color="auto"/>
              <w:right w:val="single" w:sz="4" w:space="0" w:color="auto"/>
            </w:tcBorders>
            <w:vAlign w:val="center"/>
            <w:hideMark/>
          </w:tcPr>
          <w:p w14:paraId="3E6DF9F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R$ 11.320,00</w:t>
            </w:r>
          </w:p>
        </w:tc>
      </w:tr>
      <w:tr w:rsidR="00E1515B" w:rsidRPr="00E1515B" w14:paraId="4109B2A6"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74464A5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74</w:t>
            </w:r>
          </w:p>
        </w:tc>
        <w:tc>
          <w:tcPr>
            <w:tcW w:w="4744" w:type="dxa"/>
            <w:tcBorders>
              <w:top w:val="nil"/>
              <w:left w:val="nil"/>
              <w:bottom w:val="single" w:sz="4" w:space="0" w:color="auto"/>
              <w:right w:val="single" w:sz="4" w:space="0" w:color="auto"/>
            </w:tcBorders>
            <w:vAlign w:val="center"/>
            <w:hideMark/>
          </w:tcPr>
          <w:p w14:paraId="479F529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POLPA DE GOIABA congelada, embalagem 1 kg.</w:t>
            </w:r>
          </w:p>
        </w:tc>
        <w:tc>
          <w:tcPr>
            <w:tcW w:w="1007" w:type="dxa"/>
            <w:tcBorders>
              <w:top w:val="nil"/>
              <w:left w:val="nil"/>
              <w:bottom w:val="single" w:sz="4" w:space="0" w:color="auto"/>
              <w:right w:val="single" w:sz="4" w:space="0" w:color="auto"/>
            </w:tcBorders>
            <w:noWrap/>
            <w:vAlign w:val="center"/>
            <w:hideMark/>
          </w:tcPr>
          <w:p w14:paraId="4631048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6186E74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500</w:t>
            </w:r>
          </w:p>
        </w:tc>
        <w:tc>
          <w:tcPr>
            <w:tcW w:w="1074" w:type="dxa"/>
            <w:tcBorders>
              <w:top w:val="nil"/>
              <w:left w:val="nil"/>
              <w:bottom w:val="single" w:sz="4" w:space="0" w:color="auto"/>
              <w:right w:val="single" w:sz="4" w:space="0" w:color="auto"/>
            </w:tcBorders>
            <w:noWrap/>
            <w:vAlign w:val="center"/>
            <w:hideMark/>
          </w:tcPr>
          <w:p w14:paraId="0F62CEB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R$ 27,97</w:t>
            </w:r>
          </w:p>
        </w:tc>
        <w:tc>
          <w:tcPr>
            <w:tcW w:w="1424" w:type="dxa"/>
            <w:tcBorders>
              <w:top w:val="nil"/>
              <w:left w:val="nil"/>
              <w:bottom w:val="single" w:sz="4" w:space="0" w:color="auto"/>
              <w:right w:val="single" w:sz="4" w:space="0" w:color="auto"/>
            </w:tcBorders>
            <w:vAlign w:val="center"/>
            <w:hideMark/>
          </w:tcPr>
          <w:p w14:paraId="5CA1AA2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R$ 13.985,00</w:t>
            </w:r>
          </w:p>
        </w:tc>
      </w:tr>
      <w:tr w:rsidR="00E1515B" w:rsidRPr="00E1515B" w14:paraId="7AFA6D2C"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2C17564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75</w:t>
            </w:r>
          </w:p>
        </w:tc>
        <w:tc>
          <w:tcPr>
            <w:tcW w:w="4744" w:type="dxa"/>
            <w:tcBorders>
              <w:top w:val="nil"/>
              <w:left w:val="nil"/>
              <w:bottom w:val="single" w:sz="4" w:space="0" w:color="auto"/>
              <w:right w:val="single" w:sz="4" w:space="0" w:color="auto"/>
            </w:tcBorders>
            <w:vAlign w:val="center"/>
            <w:hideMark/>
          </w:tcPr>
          <w:p w14:paraId="1655E90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POLPA DE GRAVIOLA congelada, embalagem 1 kg.</w:t>
            </w:r>
          </w:p>
        </w:tc>
        <w:tc>
          <w:tcPr>
            <w:tcW w:w="1007" w:type="dxa"/>
            <w:tcBorders>
              <w:top w:val="nil"/>
              <w:left w:val="nil"/>
              <w:bottom w:val="single" w:sz="4" w:space="0" w:color="auto"/>
              <w:right w:val="single" w:sz="4" w:space="0" w:color="auto"/>
            </w:tcBorders>
            <w:noWrap/>
            <w:vAlign w:val="center"/>
            <w:hideMark/>
          </w:tcPr>
          <w:p w14:paraId="78D9F92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5D3822C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400</w:t>
            </w:r>
          </w:p>
        </w:tc>
        <w:tc>
          <w:tcPr>
            <w:tcW w:w="1074" w:type="dxa"/>
            <w:tcBorders>
              <w:top w:val="nil"/>
              <w:left w:val="nil"/>
              <w:bottom w:val="single" w:sz="4" w:space="0" w:color="auto"/>
              <w:right w:val="single" w:sz="4" w:space="0" w:color="auto"/>
            </w:tcBorders>
            <w:noWrap/>
            <w:vAlign w:val="center"/>
            <w:hideMark/>
          </w:tcPr>
          <w:p w14:paraId="4D9C50B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R$ 23,83</w:t>
            </w:r>
          </w:p>
        </w:tc>
        <w:tc>
          <w:tcPr>
            <w:tcW w:w="1424" w:type="dxa"/>
            <w:tcBorders>
              <w:top w:val="nil"/>
              <w:left w:val="nil"/>
              <w:bottom w:val="single" w:sz="4" w:space="0" w:color="auto"/>
              <w:right w:val="single" w:sz="4" w:space="0" w:color="auto"/>
            </w:tcBorders>
            <w:vAlign w:val="center"/>
            <w:hideMark/>
          </w:tcPr>
          <w:p w14:paraId="00D15D7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R$ 9.532,00</w:t>
            </w:r>
          </w:p>
        </w:tc>
      </w:tr>
      <w:tr w:rsidR="00E1515B" w:rsidRPr="00E1515B" w14:paraId="21A79BC0"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743B28D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76</w:t>
            </w:r>
          </w:p>
        </w:tc>
        <w:tc>
          <w:tcPr>
            <w:tcW w:w="4744" w:type="dxa"/>
            <w:tcBorders>
              <w:top w:val="nil"/>
              <w:left w:val="nil"/>
              <w:bottom w:val="single" w:sz="4" w:space="0" w:color="auto"/>
              <w:right w:val="single" w:sz="4" w:space="0" w:color="auto"/>
            </w:tcBorders>
            <w:vAlign w:val="center"/>
            <w:hideMark/>
          </w:tcPr>
          <w:p w14:paraId="1C9BCA0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POLPA DE MARACUJÁ congelada, embalagem 1 kg.</w:t>
            </w:r>
          </w:p>
        </w:tc>
        <w:tc>
          <w:tcPr>
            <w:tcW w:w="1007" w:type="dxa"/>
            <w:tcBorders>
              <w:top w:val="nil"/>
              <w:left w:val="nil"/>
              <w:bottom w:val="single" w:sz="4" w:space="0" w:color="auto"/>
              <w:right w:val="single" w:sz="4" w:space="0" w:color="auto"/>
            </w:tcBorders>
            <w:noWrap/>
            <w:vAlign w:val="center"/>
            <w:hideMark/>
          </w:tcPr>
          <w:p w14:paraId="1FA15DD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0C9A7E1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500</w:t>
            </w:r>
          </w:p>
        </w:tc>
        <w:tc>
          <w:tcPr>
            <w:tcW w:w="1074" w:type="dxa"/>
            <w:tcBorders>
              <w:top w:val="nil"/>
              <w:left w:val="nil"/>
              <w:bottom w:val="single" w:sz="4" w:space="0" w:color="auto"/>
              <w:right w:val="single" w:sz="4" w:space="0" w:color="auto"/>
            </w:tcBorders>
            <w:noWrap/>
            <w:vAlign w:val="center"/>
            <w:hideMark/>
          </w:tcPr>
          <w:p w14:paraId="1DE30E0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R$ 46,39</w:t>
            </w:r>
          </w:p>
        </w:tc>
        <w:tc>
          <w:tcPr>
            <w:tcW w:w="1424" w:type="dxa"/>
            <w:tcBorders>
              <w:top w:val="nil"/>
              <w:left w:val="nil"/>
              <w:bottom w:val="single" w:sz="4" w:space="0" w:color="auto"/>
              <w:right w:val="single" w:sz="4" w:space="0" w:color="auto"/>
            </w:tcBorders>
            <w:vAlign w:val="center"/>
            <w:hideMark/>
          </w:tcPr>
          <w:p w14:paraId="2A9E9AD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R$ 23.195,00</w:t>
            </w:r>
          </w:p>
        </w:tc>
      </w:tr>
      <w:tr w:rsidR="00E1515B" w:rsidRPr="00E1515B" w14:paraId="728254DE"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360EE69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77</w:t>
            </w:r>
          </w:p>
        </w:tc>
        <w:tc>
          <w:tcPr>
            <w:tcW w:w="4744" w:type="dxa"/>
            <w:tcBorders>
              <w:top w:val="nil"/>
              <w:left w:val="nil"/>
              <w:bottom w:val="single" w:sz="4" w:space="0" w:color="auto"/>
              <w:right w:val="single" w:sz="4" w:space="0" w:color="auto"/>
            </w:tcBorders>
            <w:vAlign w:val="center"/>
            <w:hideMark/>
          </w:tcPr>
          <w:p w14:paraId="74B0565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POLPA DE MANGA congelada, embalagem 1 kg.</w:t>
            </w:r>
          </w:p>
        </w:tc>
        <w:tc>
          <w:tcPr>
            <w:tcW w:w="1007" w:type="dxa"/>
            <w:tcBorders>
              <w:top w:val="nil"/>
              <w:left w:val="nil"/>
              <w:bottom w:val="single" w:sz="4" w:space="0" w:color="auto"/>
              <w:right w:val="single" w:sz="4" w:space="0" w:color="auto"/>
            </w:tcBorders>
            <w:noWrap/>
            <w:vAlign w:val="center"/>
            <w:hideMark/>
          </w:tcPr>
          <w:p w14:paraId="2BEE1A2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686D570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400</w:t>
            </w:r>
          </w:p>
        </w:tc>
        <w:tc>
          <w:tcPr>
            <w:tcW w:w="1074" w:type="dxa"/>
            <w:tcBorders>
              <w:top w:val="nil"/>
              <w:left w:val="nil"/>
              <w:bottom w:val="single" w:sz="4" w:space="0" w:color="auto"/>
              <w:right w:val="single" w:sz="4" w:space="0" w:color="auto"/>
            </w:tcBorders>
            <w:noWrap/>
            <w:vAlign w:val="center"/>
            <w:hideMark/>
          </w:tcPr>
          <w:p w14:paraId="45AF943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R$ 23,94</w:t>
            </w:r>
          </w:p>
        </w:tc>
        <w:tc>
          <w:tcPr>
            <w:tcW w:w="1424" w:type="dxa"/>
            <w:tcBorders>
              <w:top w:val="nil"/>
              <w:left w:val="nil"/>
              <w:bottom w:val="single" w:sz="4" w:space="0" w:color="auto"/>
              <w:right w:val="single" w:sz="4" w:space="0" w:color="auto"/>
            </w:tcBorders>
            <w:vAlign w:val="center"/>
            <w:hideMark/>
          </w:tcPr>
          <w:p w14:paraId="7BD6979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R$ 9.576,00</w:t>
            </w:r>
          </w:p>
        </w:tc>
      </w:tr>
      <w:tr w:rsidR="00E1515B" w:rsidRPr="00E1515B" w14:paraId="60CCF7D5"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0CFEC0C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78</w:t>
            </w:r>
          </w:p>
        </w:tc>
        <w:tc>
          <w:tcPr>
            <w:tcW w:w="4744" w:type="dxa"/>
            <w:tcBorders>
              <w:top w:val="nil"/>
              <w:left w:val="nil"/>
              <w:bottom w:val="single" w:sz="4" w:space="0" w:color="auto"/>
              <w:right w:val="single" w:sz="4" w:space="0" w:color="auto"/>
            </w:tcBorders>
            <w:vAlign w:val="center"/>
            <w:hideMark/>
          </w:tcPr>
          <w:p w14:paraId="2435B2E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POLPA DE MORANGO congelada, embalagem 1 kg.</w:t>
            </w:r>
          </w:p>
        </w:tc>
        <w:tc>
          <w:tcPr>
            <w:tcW w:w="1007" w:type="dxa"/>
            <w:tcBorders>
              <w:top w:val="nil"/>
              <w:left w:val="nil"/>
              <w:bottom w:val="single" w:sz="4" w:space="0" w:color="auto"/>
              <w:right w:val="single" w:sz="4" w:space="0" w:color="auto"/>
            </w:tcBorders>
            <w:noWrap/>
            <w:vAlign w:val="center"/>
            <w:hideMark/>
          </w:tcPr>
          <w:p w14:paraId="3B1D65B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71D40BD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400</w:t>
            </w:r>
          </w:p>
        </w:tc>
        <w:tc>
          <w:tcPr>
            <w:tcW w:w="1074" w:type="dxa"/>
            <w:tcBorders>
              <w:top w:val="nil"/>
              <w:left w:val="nil"/>
              <w:bottom w:val="single" w:sz="4" w:space="0" w:color="auto"/>
              <w:right w:val="single" w:sz="4" w:space="0" w:color="auto"/>
            </w:tcBorders>
            <w:noWrap/>
            <w:vAlign w:val="center"/>
            <w:hideMark/>
          </w:tcPr>
          <w:p w14:paraId="6ED77306"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R$ 33,43</w:t>
            </w:r>
          </w:p>
        </w:tc>
        <w:tc>
          <w:tcPr>
            <w:tcW w:w="1424" w:type="dxa"/>
            <w:tcBorders>
              <w:top w:val="nil"/>
              <w:left w:val="nil"/>
              <w:bottom w:val="single" w:sz="4" w:space="0" w:color="auto"/>
              <w:right w:val="single" w:sz="4" w:space="0" w:color="auto"/>
            </w:tcBorders>
            <w:vAlign w:val="center"/>
            <w:hideMark/>
          </w:tcPr>
          <w:p w14:paraId="5A649C4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R$ 13.372,00</w:t>
            </w:r>
          </w:p>
        </w:tc>
      </w:tr>
      <w:tr w:rsidR="00E1515B" w:rsidRPr="00E1515B" w14:paraId="770B8212"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324C999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79</w:t>
            </w:r>
          </w:p>
        </w:tc>
        <w:tc>
          <w:tcPr>
            <w:tcW w:w="4744" w:type="dxa"/>
            <w:tcBorders>
              <w:top w:val="nil"/>
              <w:left w:val="nil"/>
              <w:bottom w:val="single" w:sz="4" w:space="0" w:color="auto"/>
              <w:right w:val="single" w:sz="4" w:space="0" w:color="auto"/>
            </w:tcBorders>
            <w:vAlign w:val="center"/>
            <w:hideMark/>
          </w:tcPr>
          <w:p w14:paraId="3FAE2A2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MANGA in natura, variedade Palmer ou Tommy, 1ª qualidade.</w:t>
            </w:r>
          </w:p>
        </w:tc>
        <w:tc>
          <w:tcPr>
            <w:tcW w:w="1007" w:type="dxa"/>
            <w:tcBorders>
              <w:top w:val="nil"/>
              <w:left w:val="nil"/>
              <w:bottom w:val="single" w:sz="4" w:space="0" w:color="auto"/>
              <w:right w:val="single" w:sz="4" w:space="0" w:color="auto"/>
            </w:tcBorders>
            <w:noWrap/>
            <w:vAlign w:val="center"/>
            <w:hideMark/>
          </w:tcPr>
          <w:p w14:paraId="1794C9C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420DB16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200</w:t>
            </w:r>
          </w:p>
        </w:tc>
        <w:tc>
          <w:tcPr>
            <w:tcW w:w="1074" w:type="dxa"/>
            <w:tcBorders>
              <w:top w:val="nil"/>
              <w:left w:val="nil"/>
              <w:bottom w:val="single" w:sz="4" w:space="0" w:color="auto"/>
              <w:right w:val="single" w:sz="4" w:space="0" w:color="auto"/>
            </w:tcBorders>
            <w:noWrap/>
            <w:vAlign w:val="center"/>
            <w:hideMark/>
          </w:tcPr>
          <w:p w14:paraId="225CB68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R$ 7,27</w:t>
            </w:r>
          </w:p>
        </w:tc>
        <w:tc>
          <w:tcPr>
            <w:tcW w:w="1424" w:type="dxa"/>
            <w:tcBorders>
              <w:top w:val="nil"/>
              <w:left w:val="nil"/>
              <w:bottom w:val="single" w:sz="4" w:space="0" w:color="auto"/>
              <w:right w:val="single" w:sz="4" w:space="0" w:color="auto"/>
            </w:tcBorders>
            <w:vAlign w:val="center"/>
            <w:hideMark/>
          </w:tcPr>
          <w:p w14:paraId="59D26221"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R$ 1.454,00</w:t>
            </w:r>
          </w:p>
        </w:tc>
      </w:tr>
      <w:tr w:rsidR="00E1515B" w:rsidRPr="00E1515B" w14:paraId="52C7DEB6"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0F89F6E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80</w:t>
            </w:r>
          </w:p>
        </w:tc>
        <w:tc>
          <w:tcPr>
            <w:tcW w:w="4744" w:type="dxa"/>
            <w:tcBorders>
              <w:top w:val="nil"/>
              <w:left w:val="nil"/>
              <w:bottom w:val="single" w:sz="4" w:space="0" w:color="auto"/>
              <w:right w:val="single" w:sz="4" w:space="0" w:color="auto"/>
            </w:tcBorders>
            <w:vAlign w:val="center"/>
            <w:hideMark/>
          </w:tcPr>
          <w:p w14:paraId="3AD2F52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Pão tipo bisnaguinha, embalagem de no mínimo 300g.</w:t>
            </w:r>
          </w:p>
        </w:tc>
        <w:tc>
          <w:tcPr>
            <w:tcW w:w="1007" w:type="dxa"/>
            <w:tcBorders>
              <w:top w:val="nil"/>
              <w:left w:val="nil"/>
              <w:bottom w:val="single" w:sz="4" w:space="0" w:color="auto"/>
              <w:right w:val="single" w:sz="4" w:space="0" w:color="auto"/>
            </w:tcBorders>
            <w:noWrap/>
            <w:vAlign w:val="center"/>
            <w:hideMark/>
          </w:tcPr>
          <w:p w14:paraId="4A14D50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1C3E50C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500</w:t>
            </w:r>
          </w:p>
        </w:tc>
        <w:tc>
          <w:tcPr>
            <w:tcW w:w="1074" w:type="dxa"/>
            <w:tcBorders>
              <w:top w:val="nil"/>
              <w:left w:val="nil"/>
              <w:bottom w:val="single" w:sz="4" w:space="0" w:color="auto"/>
              <w:right w:val="single" w:sz="4" w:space="0" w:color="auto"/>
            </w:tcBorders>
            <w:noWrap/>
            <w:vAlign w:val="center"/>
            <w:hideMark/>
          </w:tcPr>
          <w:p w14:paraId="1DADC23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R$ 8,42</w:t>
            </w:r>
          </w:p>
        </w:tc>
        <w:tc>
          <w:tcPr>
            <w:tcW w:w="1424" w:type="dxa"/>
            <w:tcBorders>
              <w:top w:val="nil"/>
              <w:left w:val="nil"/>
              <w:bottom w:val="single" w:sz="4" w:space="0" w:color="auto"/>
              <w:right w:val="single" w:sz="4" w:space="0" w:color="auto"/>
            </w:tcBorders>
            <w:vAlign w:val="center"/>
            <w:hideMark/>
          </w:tcPr>
          <w:p w14:paraId="2E000B8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R$ 4.210,00</w:t>
            </w:r>
          </w:p>
        </w:tc>
      </w:tr>
      <w:tr w:rsidR="00E1515B" w:rsidRPr="00E1515B" w14:paraId="6D292AC9" w14:textId="77777777" w:rsidTr="00E1515B">
        <w:trPr>
          <w:trHeight w:val="300"/>
        </w:trPr>
        <w:tc>
          <w:tcPr>
            <w:tcW w:w="440" w:type="dxa"/>
            <w:tcBorders>
              <w:top w:val="nil"/>
              <w:left w:val="single" w:sz="4" w:space="0" w:color="auto"/>
              <w:bottom w:val="single" w:sz="4" w:space="0" w:color="auto"/>
              <w:right w:val="single" w:sz="4" w:space="0" w:color="auto"/>
            </w:tcBorders>
            <w:noWrap/>
            <w:vAlign w:val="center"/>
            <w:hideMark/>
          </w:tcPr>
          <w:p w14:paraId="58B7D8B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81</w:t>
            </w:r>
          </w:p>
        </w:tc>
        <w:tc>
          <w:tcPr>
            <w:tcW w:w="4744" w:type="dxa"/>
            <w:tcBorders>
              <w:top w:val="nil"/>
              <w:left w:val="nil"/>
              <w:bottom w:val="single" w:sz="4" w:space="0" w:color="auto"/>
              <w:right w:val="single" w:sz="4" w:space="0" w:color="auto"/>
            </w:tcBorders>
            <w:vAlign w:val="center"/>
            <w:hideMark/>
          </w:tcPr>
          <w:p w14:paraId="2000B95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Pão de forma tradicional, embalagem de no mínimo 400g.</w:t>
            </w:r>
          </w:p>
        </w:tc>
        <w:tc>
          <w:tcPr>
            <w:tcW w:w="1007" w:type="dxa"/>
            <w:tcBorders>
              <w:top w:val="nil"/>
              <w:left w:val="nil"/>
              <w:bottom w:val="single" w:sz="4" w:space="0" w:color="auto"/>
              <w:right w:val="single" w:sz="4" w:space="0" w:color="auto"/>
            </w:tcBorders>
            <w:noWrap/>
            <w:vAlign w:val="center"/>
            <w:hideMark/>
          </w:tcPr>
          <w:p w14:paraId="56D343E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UN</w:t>
            </w:r>
          </w:p>
        </w:tc>
        <w:tc>
          <w:tcPr>
            <w:tcW w:w="740" w:type="dxa"/>
            <w:tcBorders>
              <w:top w:val="nil"/>
              <w:left w:val="nil"/>
              <w:bottom w:val="single" w:sz="4" w:space="0" w:color="auto"/>
              <w:right w:val="single" w:sz="4" w:space="0" w:color="auto"/>
            </w:tcBorders>
            <w:noWrap/>
            <w:vAlign w:val="center"/>
            <w:hideMark/>
          </w:tcPr>
          <w:p w14:paraId="01E0D41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500</w:t>
            </w:r>
          </w:p>
        </w:tc>
        <w:tc>
          <w:tcPr>
            <w:tcW w:w="1074" w:type="dxa"/>
            <w:tcBorders>
              <w:top w:val="nil"/>
              <w:left w:val="nil"/>
              <w:bottom w:val="single" w:sz="4" w:space="0" w:color="auto"/>
              <w:right w:val="single" w:sz="4" w:space="0" w:color="auto"/>
            </w:tcBorders>
            <w:noWrap/>
            <w:vAlign w:val="center"/>
            <w:hideMark/>
          </w:tcPr>
          <w:p w14:paraId="2934D0F8" w14:textId="77777777" w:rsidR="00E1515B" w:rsidRPr="00E1515B" w:rsidRDefault="00E1515B" w:rsidP="00E1515B">
            <w:pPr>
              <w:widowControl/>
              <w:autoSpaceDE/>
              <w:autoSpaceDN/>
              <w:jc w:val="center"/>
              <w:rPr>
                <w:rFonts w:ascii="Times New Roman" w:eastAsia="Times New Roman" w:hAnsi="Times New Roman" w:cs="Times New Roman"/>
                <w:b/>
                <w:bCs/>
                <w:color w:val="000000"/>
                <w:sz w:val="20"/>
                <w:szCs w:val="20"/>
                <w:lang w:eastAsia="pt-BR"/>
              </w:rPr>
            </w:pPr>
            <w:r w:rsidRPr="00E1515B">
              <w:rPr>
                <w:rFonts w:ascii="Times New Roman" w:eastAsia="Times New Roman" w:hAnsi="Times New Roman" w:cs="Times New Roman"/>
                <w:b/>
                <w:bCs/>
                <w:color w:val="000000"/>
                <w:sz w:val="20"/>
                <w:szCs w:val="20"/>
                <w:lang w:eastAsia="pt-BR"/>
              </w:rPr>
              <w:t>R$ 9,84</w:t>
            </w:r>
          </w:p>
        </w:tc>
        <w:tc>
          <w:tcPr>
            <w:tcW w:w="1424" w:type="dxa"/>
            <w:tcBorders>
              <w:top w:val="nil"/>
              <w:left w:val="nil"/>
              <w:bottom w:val="single" w:sz="4" w:space="0" w:color="auto"/>
              <w:right w:val="single" w:sz="4" w:space="0" w:color="auto"/>
            </w:tcBorders>
            <w:vAlign w:val="center"/>
            <w:hideMark/>
          </w:tcPr>
          <w:p w14:paraId="6A417B6E"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R$ 4.920,00</w:t>
            </w:r>
          </w:p>
        </w:tc>
      </w:tr>
      <w:tr w:rsidR="00E1515B" w:rsidRPr="00E1515B" w14:paraId="22BA9025" w14:textId="77777777" w:rsidTr="00E1515B">
        <w:trPr>
          <w:trHeight w:val="1200"/>
        </w:trPr>
        <w:tc>
          <w:tcPr>
            <w:tcW w:w="440" w:type="dxa"/>
            <w:tcBorders>
              <w:top w:val="nil"/>
              <w:left w:val="single" w:sz="4" w:space="0" w:color="auto"/>
              <w:bottom w:val="single" w:sz="4" w:space="0" w:color="auto"/>
              <w:right w:val="single" w:sz="4" w:space="0" w:color="auto"/>
            </w:tcBorders>
            <w:noWrap/>
            <w:vAlign w:val="center"/>
            <w:hideMark/>
          </w:tcPr>
          <w:p w14:paraId="5F5B5C93"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82</w:t>
            </w:r>
          </w:p>
        </w:tc>
        <w:tc>
          <w:tcPr>
            <w:tcW w:w="4744" w:type="dxa"/>
            <w:tcBorders>
              <w:top w:val="nil"/>
              <w:left w:val="nil"/>
              <w:bottom w:val="single" w:sz="4" w:space="0" w:color="auto"/>
              <w:right w:val="single" w:sz="4" w:space="0" w:color="auto"/>
            </w:tcBorders>
            <w:vAlign w:val="center"/>
            <w:hideMark/>
          </w:tcPr>
          <w:p w14:paraId="4EFB617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Morango fresco, em bandeja, com peso aproximado de 300g, apresentando tamanho, cor e conformação uniformes, em condições adequadas, sem danos físicos e mecânicos, oriundos de manuseio e transporte.</w:t>
            </w:r>
          </w:p>
        </w:tc>
        <w:tc>
          <w:tcPr>
            <w:tcW w:w="1007" w:type="dxa"/>
            <w:tcBorders>
              <w:top w:val="nil"/>
              <w:left w:val="nil"/>
              <w:bottom w:val="single" w:sz="4" w:space="0" w:color="auto"/>
              <w:right w:val="single" w:sz="4" w:space="0" w:color="auto"/>
            </w:tcBorders>
            <w:noWrap/>
            <w:vAlign w:val="center"/>
            <w:hideMark/>
          </w:tcPr>
          <w:p w14:paraId="1CD73248"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BANDEJ</w:t>
            </w:r>
          </w:p>
        </w:tc>
        <w:tc>
          <w:tcPr>
            <w:tcW w:w="740" w:type="dxa"/>
            <w:tcBorders>
              <w:top w:val="nil"/>
              <w:left w:val="nil"/>
              <w:bottom w:val="single" w:sz="4" w:space="0" w:color="auto"/>
              <w:right w:val="single" w:sz="4" w:space="0" w:color="auto"/>
            </w:tcBorders>
            <w:noWrap/>
            <w:vAlign w:val="center"/>
            <w:hideMark/>
          </w:tcPr>
          <w:p w14:paraId="06B0A709"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500</w:t>
            </w:r>
          </w:p>
        </w:tc>
        <w:tc>
          <w:tcPr>
            <w:tcW w:w="1074" w:type="dxa"/>
            <w:tcBorders>
              <w:top w:val="nil"/>
              <w:left w:val="nil"/>
              <w:bottom w:val="single" w:sz="4" w:space="0" w:color="auto"/>
              <w:right w:val="single" w:sz="4" w:space="0" w:color="auto"/>
            </w:tcBorders>
            <w:noWrap/>
            <w:vAlign w:val="center"/>
            <w:hideMark/>
          </w:tcPr>
          <w:p w14:paraId="4204C48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R$ 13,67</w:t>
            </w:r>
          </w:p>
        </w:tc>
        <w:tc>
          <w:tcPr>
            <w:tcW w:w="1424" w:type="dxa"/>
            <w:tcBorders>
              <w:top w:val="nil"/>
              <w:left w:val="nil"/>
              <w:bottom w:val="single" w:sz="4" w:space="0" w:color="auto"/>
              <w:right w:val="single" w:sz="4" w:space="0" w:color="auto"/>
            </w:tcBorders>
            <w:vAlign w:val="center"/>
            <w:hideMark/>
          </w:tcPr>
          <w:p w14:paraId="4BF575F2"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R$ 6.835,00</w:t>
            </w:r>
          </w:p>
        </w:tc>
      </w:tr>
      <w:tr w:rsidR="00E1515B" w:rsidRPr="00E1515B" w14:paraId="66CC0A3B" w14:textId="77777777" w:rsidTr="00E1515B">
        <w:trPr>
          <w:trHeight w:val="1200"/>
        </w:trPr>
        <w:tc>
          <w:tcPr>
            <w:tcW w:w="440" w:type="dxa"/>
            <w:tcBorders>
              <w:top w:val="nil"/>
              <w:left w:val="single" w:sz="4" w:space="0" w:color="auto"/>
              <w:bottom w:val="single" w:sz="4" w:space="0" w:color="auto"/>
              <w:right w:val="single" w:sz="4" w:space="0" w:color="auto"/>
            </w:tcBorders>
            <w:noWrap/>
            <w:vAlign w:val="center"/>
            <w:hideMark/>
          </w:tcPr>
          <w:p w14:paraId="6A389D00"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83</w:t>
            </w:r>
          </w:p>
        </w:tc>
        <w:tc>
          <w:tcPr>
            <w:tcW w:w="4744" w:type="dxa"/>
            <w:tcBorders>
              <w:top w:val="nil"/>
              <w:left w:val="nil"/>
              <w:bottom w:val="nil"/>
              <w:right w:val="single" w:sz="4" w:space="0" w:color="auto"/>
            </w:tcBorders>
            <w:vAlign w:val="center"/>
            <w:hideMark/>
          </w:tcPr>
          <w:p w14:paraId="18EC06BB"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Uva roxa fresca, sem semente, em bandeja, com peso aproximado de 500g, apresentando tamanho, cor e conformação uniformes, em condições adequadas, sem danos físicos e mecânicos, oriundos de manuseio e</w:t>
            </w:r>
          </w:p>
        </w:tc>
        <w:tc>
          <w:tcPr>
            <w:tcW w:w="1007" w:type="dxa"/>
            <w:tcBorders>
              <w:top w:val="nil"/>
              <w:left w:val="nil"/>
              <w:bottom w:val="single" w:sz="4" w:space="0" w:color="auto"/>
              <w:right w:val="single" w:sz="4" w:space="0" w:color="auto"/>
            </w:tcBorders>
            <w:noWrap/>
            <w:vAlign w:val="center"/>
            <w:hideMark/>
          </w:tcPr>
          <w:p w14:paraId="31CB05D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54AB844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400</w:t>
            </w:r>
          </w:p>
        </w:tc>
        <w:tc>
          <w:tcPr>
            <w:tcW w:w="1074" w:type="dxa"/>
            <w:tcBorders>
              <w:top w:val="nil"/>
              <w:left w:val="nil"/>
              <w:bottom w:val="single" w:sz="4" w:space="0" w:color="auto"/>
              <w:right w:val="single" w:sz="4" w:space="0" w:color="auto"/>
            </w:tcBorders>
            <w:noWrap/>
            <w:vAlign w:val="center"/>
            <w:hideMark/>
          </w:tcPr>
          <w:p w14:paraId="52FFB2EC"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R$ 25,00</w:t>
            </w:r>
          </w:p>
        </w:tc>
        <w:tc>
          <w:tcPr>
            <w:tcW w:w="1424" w:type="dxa"/>
            <w:tcBorders>
              <w:top w:val="nil"/>
              <w:left w:val="nil"/>
              <w:bottom w:val="single" w:sz="4" w:space="0" w:color="auto"/>
              <w:right w:val="single" w:sz="4" w:space="0" w:color="auto"/>
            </w:tcBorders>
            <w:vAlign w:val="center"/>
            <w:hideMark/>
          </w:tcPr>
          <w:p w14:paraId="367FFAF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R$ 10.000,00</w:t>
            </w:r>
          </w:p>
        </w:tc>
      </w:tr>
      <w:tr w:rsidR="00E1515B" w:rsidRPr="00E1515B" w14:paraId="1D8397BF" w14:textId="77777777" w:rsidTr="00E1515B">
        <w:trPr>
          <w:trHeight w:val="600"/>
        </w:trPr>
        <w:tc>
          <w:tcPr>
            <w:tcW w:w="440" w:type="dxa"/>
            <w:tcBorders>
              <w:top w:val="nil"/>
              <w:left w:val="single" w:sz="4" w:space="0" w:color="auto"/>
              <w:bottom w:val="single" w:sz="4" w:space="0" w:color="auto"/>
              <w:right w:val="single" w:sz="4" w:space="0" w:color="auto"/>
            </w:tcBorders>
            <w:noWrap/>
            <w:vAlign w:val="center"/>
            <w:hideMark/>
          </w:tcPr>
          <w:p w14:paraId="3CB1693A"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84</w:t>
            </w:r>
          </w:p>
        </w:tc>
        <w:tc>
          <w:tcPr>
            <w:tcW w:w="4744" w:type="dxa"/>
            <w:tcBorders>
              <w:top w:val="single" w:sz="4" w:space="0" w:color="auto"/>
              <w:left w:val="nil"/>
              <w:bottom w:val="single" w:sz="4" w:space="0" w:color="auto"/>
              <w:right w:val="single" w:sz="4" w:space="0" w:color="auto"/>
            </w:tcBorders>
            <w:vAlign w:val="center"/>
            <w:hideMark/>
          </w:tcPr>
          <w:p w14:paraId="7D1EB035"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Uva verde fresca, sem semente, em bandeja, com peso aproximado de 500g.</w:t>
            </w:r>
          </w:p>
        </w:tc>
        <w:tc>
          <w:tcPr>
            <w:tcW w:w="1007" w:type="dxa"/>
            <w:tcBorders>
              <w:top w:val="nil"/>
              <w:left w:val="nil"/>
              <w:bottom w:val="single" w:sz="4" w:space="0" w:color="auto"/>
              <w:right w:val="single" w:sz="4" w:space="0" w:color="auto"/>
            </w:tcBorders>
            <w:noWrap/>
            <w:vAlign w:val="center"/>
            <w:hideMark/>
          </w:tcPr>
          <w:p w14:paraId="1D5ACEC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KG</w:t>
            </w:r>
          </w:p>
        </w:tc>
        <w:tc>
          <w:tcPr>
            <w:tcW w:w="740" w:type="dxa"/>
            <w:tcBorders>
              <w:top w:val="nil"/>
              <w:left w:val="nil"/>
              <w:bottom w:val="single" w:sz="4" w:space="0" w:color="auto"/>
              <w:right w:val="single" w:sz="4" w:space="0" w:color="auto"/>
            </w:tcBorders>
            <w:noWrap/>
            <w:vAlign w:val="center"/>
            <w:hideMark/>
          </w:tcPr>
          <w:p w14:paraId="3FBC5787"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400</w:t>
            </w:r>
          </w:p>
        </w:tc>
        <w:tc>
          <w:tcPr>
            <w:tcW w:w="1074" w:type="dxa"/>
            <w:tcBorders>
              <w:top w:val="nil"/>
              <w:left w:val="nil"/>
              <w:bottom w:val="single" w:sz="4" w:space="0" w:color="auto"/>
              <w:right w:val="single" w:sz="4" w:space="0" w:color="auto"/>
            </w:tcBorders>
            <w:noWrap/>
            <w:vAlign w:val="center"/>
            <w:hideMark/>
          </w:tcPr>
          <w:p w14:paraId="3776B3B4"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R$ 16,89</w:t>
            </w:r>
          </w:p>
        </w:tc>
        <w:tc>
          <w:tcPr>
            <w:tcW w:w="1424" w:type="dxa"/>
            <w:tcBorders>
              <w:top w:val="nil"/>
              <w:left w:val="nil"/>
              <w:bottom w:val="single" w:sz="4" w:space="0" w:color="auto"/>
              <w:right w:val="single" w:sz="4" w:space="0" w:color="auto"/>
            </w:tcBorders>
            <w:vAlign w:val="center"/>
            <w:hideMark/>
          </w:tcPr>
          <w:p w14:paraId="5FD8DC2D"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R$ 6.756,00</w:t>
            </w:r>
          </w:p>
        </w:tc>
      </w:tr>
      <w:tr w:rsidR="00E1515B" w:rsidRPr="00E1515B" w14:paraId="2A803947" w14:textId="77777777" w:rsidTr="00E1515B">
        <w:trPr>
          <w:trHeight w:val="300"/>
        </w:trPr>
        <w:tc>
          <w:tcPr>
            <w:tcW w:w="440" w:type="dxa"/>
            <w:tcBorders>
              <w:top w:val="nil"/>
              <w:left w:val="single" w:sz="4" w:space="0" w:color="auto"/>
              <w:bottom w:val="single" w:sz="4" w:space="0" w:color="auto"/>
              <w:right w:val="single" w:sz="4" w:space="0" w:color="auto"/>
            </w:tcBorders>
            <w:vAlign w:val="center"/>
            <w:hideMark/>
          </w:tcPr>
          <w:p w14:paraId="5C61355B" w14:textId="320E2526"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p>
        </w:tc>
        <w:tc>
          <w:tcPr>
            <w:tcW w:w="4744" w:type="dxa"/>
            <w:tcBorders>
              <w:top w:val="nil"/>
              <w:left w:val="nil"/>
              <w:bottom w:val="single" w:sz="4" w:space="0" w:color="auto"/>
              <w:right w:val="single" w:sz="4" w:space="0" w:color="auto"/>
            </w:tcBorders>
            <w:vAlign w:val="center"/>
            <w:hideMark/>
          </w:tcPr>
          <w:p w14:paraId="1848BC07" w14:textId="63B3F67F"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p>
        </w:tc>
        <w:tc>
          <w:tcPr>
            <w:tcW w:w="1007" w:type="dxa"/>
            <w:tcBorders>
              <w:top w:val="nil"/>
              <w:left w:val="nil"/>
              <w:bottom w:val="single" w:sz="4" w:space="0" w:color="auto"/>
              <w:right w:val="single" w:sz="4" w:space="0" w:color="auto"/>
            </w:tcBorders>
            <w:vAlign w:val="center"/>
            <w:hideMark/>
          </w:tcPr>
          <w:p w14:paraId="39621576" w14:textId="0A046239"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p>
        </w:tc>
        <w:tc>
          <w:tcPr>
            <w:tcW w:w="740" w:type="dxa"/>
            <w:tcBorders>
              <w:top w:val="nil"/>
              <w:left w:val="nil"/>
              <w:bottom w:val="single" w:sz="4" w:space="0" w:color="auto"/>
              <w:right w:val="single" w:sz="4" w:space="0" w:color="auto"/>
            </w:tcBorders>
            <w:vAlign w:val="center"/>
            <w:hideMark/>
          </w:tcPr>
          <w:p w14:paraId="02DE1D32" w14:textId="6538D063"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p>
        </w:tc>
        <w:tc>
          <w:tcPr>
            <w:tcW w:w="1074" w:type="dxa"/>
            <w:tcBorders>
              <w:top w:val="nil"/>
              <w:left w:val="nil"/>
              <w:bottom w:val="single" w:sz="4" w:space="0" w:color="auto"/>
              <w:right w:val="single" w:sz="4" w:space="0" w:color="auto"/>
            </w:tcBorders>
            <w:vAlign w:val="center"/>
            <w:hideMark/>
          </w:tcPr>
          <w:p w14:paraId="1E12CC07" w14:textId="4F9F6232"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p>
        </w:tc>
        <w:tc>
          <w:tcPr>
            <w:tcW w:w="1424" w:type="dxa"/>
            <w:tcBorders>
              <w:top w:val="nil"/>
              <w:left w:val="nil"/>
              <w:bottom w:val="single" w:sz="4" w:space="0" w:color="auto"/>
              <w:right w:val="single" w:sz="4" w:space="0" w:color="auto"/>
            </w:tcBorders>
            <w:vAlign w:val="center"/>
            <w:hideMark/>
          </w:tcPr>
          <w:p w14:paraId="5229D93F" w14:textId="77777777" w:rsidR="00E1515B" w:rsidRPr="00E1515B" w:rsidRDefault="00E1515B" w:rsidP="00E1515B">
            <w:pPr>
              <w:widowControl/>
              <w:autoSpaceDE/>
              <w:autoSpaceDN/>
              <w:jc w:val="center"/>
              <w:rPr>
                <w:rFonts w:ascii="Times New Roman" w:eastAsia="Times New Roman" w:hAnsi="Times New Roman" w:cs="Times New Roman"/>
                <w:color w:val="000000"/>
                <w:sz w:val="20"/>
                <w:szCs w:val="20"/>
                <w:lang w:eastAsia="pt-BR"/>
              </w:rPr>
            </w:pPr>
            <w:r w:rsidRPr="00E1515B">
              <w:rPr>
                <w:rFonts w:ascii="Times New Roman" w:eastAsia="Times New Roman" w:hAnsi="Times New Roman" w:cs="Times New Roman"/>
                <w:color w:val="000000"/>
                <w:sz w:val="20"/>
                <w:szCs w:val="20"/>
                <w:lang w:eastAsia="pt-BR"/>
              </w:rPr>
              <w:t>R$ 972.560,70</w:t>
            </w:r>
          </w:p>
        </w:tc>
      </w:tr>
    </w:tbl>
    <w:p w14:paraId="11DFE2C9" w14:textId="77777777" w:rsidR="009656CF" w:rsidRPr="000561CD" w:rsidRDefault="009656CF" w:rsidP="009656CF">
      <w:pPr>
        <w:ind w:right="-567"/>
        <w:jc w:val="both"/>
        <w:rPr>
          <w:rFonts w:cstheme="minorHAnsi"/>
        </w:rPr>
      </w:pPr>
    </w:p>
    <w:p w14:paraId="550C00E0" w14:textId="77777777" w:rsidR="009656CF" w:rsidRPr="000561CD" w:rsidRDefault="009656CF" w:rsidP="009656CF">
      <w:pPr>
        <w:pStyle w:val="SemEspaamento"/>
        <w:ind w:right="-568"/>
        <w:jc w:val="both"/>
        <w:rPr>
          <w:rFonts w:asciiTheme="minorHAnsi" w:hAnsiTheme="minorHAnsi" w:cstheme="minorHAnsi"/>
        </w:rPr>
      </w:pPr>
      <w:r w:rsidRPr="000561CD">
        <w:rPr>
          <w:rFonts w:asciiTheme="minorHAnsi" w:hAnsiTheme="minorHAnsi" w:cstheme="minorHAnsi"/>
        </w:rPr>
        <w:t>1.2. O objeto desta aquisição é caracterizado como comum;</w:t>
      </w:r>
    </w:p>
    <w:p w14:paraId="488A72A2" w14:textId="77777777" w:rsidR="009656CF" w:rsidRPr="000561CD" w:rsidRDefault="009656CF" w:rsidP="009656CF">
      <w:pPr>
        <w:pStyle w:val="SemEspaamento"/>
        <w:ind w:right="-568"/>
        <w:jc w:val="both"/>
        <w:rPr>
          <w:rFonts w:asciiTheme="minorHAnsi" w:hAnsiTheme="minorHAnsi" w:cstheme="minorHAnsi"/>
        </w:rPr>
      </w:pPr>
    </w:p>
    <w:p w14:paraId="025C81DA" w14:textId="77777777" w:rsidR="009656CF" w:rsidRPr="000561CD" w:rsidRDefault="009656CF" w:rsidP="009656CF">
      <w:pPr>
        <w:pStyle w:val="SemEspaamento"/>
        <w:ind w:right="-568"/>
        <w:jc w:val="both"/>
        <w:rPr>
          <w:rFonts w:asciiTheme="minorHAnsi" w:hAnsiTheme="minorHAnsi" w:cstheme="minorHAnsi"/>
        </w:rPr>
      </w:pPr>
      <w:r w:rsidRPr="000561CD">
        <w:rPr>
          <w:rFonts w:asciiTheme="minorHAnsi" w:hAnsiTheme="minorHAnsi" w:cstheme="minorHAnsi"/>
        </w:rPr>
        <w:t>1.3. O objeto desta aquisição não se enquadra como sendo bem de luxo;</w:t>
      </w:r>
    </w:p>
    <w:p w14:paraId="31EE493C" w14:textId="77777777" w:rsidR="009656CF" w:rsidRPr="000561CD" w:rsidRDefault="009656CF" w:rsidP="009656CF">
      <w:pPr>
        <w:pStyle w:val="SemEspaamento"/>
        <w:ind w:right="-568"/>
        <w:jc w:val="both"/>
        <w:rPr>
          <w:rFonts w:asciiTheme="minorHAnsi" w:hAnsiTheme="minorHAnsi" w:cstheme="minorHAnsi"/>
        </w:rPr>
      </w:pPr>
    </w:p>
    <w:p w14:paraId="1D7C4FC1" w14:textId="77777777" w:rsidR="009656CF" w:rsidRPr="000561CD" w:rsidRDefault="009656CF" w:rsidP="009656CF">
      <w:pPr>
        <w:pStyle w:val="SemEspaamento"/>
        <w:ind w:right="-568"/>
        <w:jc w:val="both"/>
        <w:rPr>
          <w:rFonts w:asciiTheme="minorHAnsi" w:hAnsiTheme="minorHAnsi" w:cstheme="minorHAnsi"/>
        </w:rPr>
      </w:pPr>
      <w:r w:rsidRPr="000561CD">
        <w:rPr>
          <w:rFonts w:asciiTheme="minorHAnsi" w:hAnsiTheme="minorHAnsi" w:cstheme="minorHAnsi"/>
        </w:rPr>
        <w:lastRenderedPageBreak/>
        <w:t>1.4. O prazo de vigência da contratação é de doze meses podendo ser prorrogado nos termos do art. 84 na forma do artigo 105 da Lei n° 14.133, de 2021.</w:t>
      </w:r>
    </w:p>
    <w:p w14:paraId="450C5822" w14:textId="77777777" w:rsidR="009656CF" w:rsidRPr="000561CD" w:rsidRDefault="009656CF" w:rsidP="009656CF">
      <w:pPr>
        <w:pStyle w:val="SemEspaamento"/>
        <w:ind w:right="-568"/>
        <w:jc w:val="both"/>
        <w:rPr>
          <w:rFonts w:asciiTheme="minorHAnsi" w:hAnsiTheme="minorHAnsi" w:cstheme="minorHAnsi"/>
        </w:rPr>
      </w:pPr>
    </w:p>
    <w:p w14:paraId="059DF2F6" w14:textId="77777777" w:rsidR="009656CF" w:rsidRPr="000561CD" w:rsidRDefault="009656CF" w:rsidP="009656CF">
      <w:pPr>
        <w:pStyle w:val="SemEspaamento"/>
        <w:numPr>
          <w:ilvl w:val="0"/>
          <w:numId w:val="9"/>
        </w:numPr>
        <w:ind w:right="-568"/>
        <w:jc w:val="both"/>
        <w:rPr>
          <w:rFonts w:asciiTheme="minorHAnsi" w:hAnsiTheme="minorHAnsi" w:cstheme="minorHAnsi"/>
          <w:b/>
          <w:bCs/>
        </w:rPr>
      </w:pPr>
      <w:r w:rsidRPr="000561CD">
        <w:rPr>
          <w:rFonts w:asciiTheme="minorHAnsi" w:hAnsiTheme="minorHAnsi" w:cstheme="minorHAnsi"/>
          <w:b/>
          <w:bCs/>
        </w:rPr>
        <w:t>FUNDAMENTAÇÃO E DESCRIÇÃO DA NECESSIDADE DA CONTRATAÇÃO.</w:t>
      </w:r>
      <w:bookmarkStart w:id="2" w:name="_Hlk202360867"/>
    </w:p>
    <w:bookmarkEnd w:id="2"/>
    <w:p w14:paraId="177E7C58" w14:textId="77777777" w:rsidR="009656CF" w:rsidRPr="000561CD" w:rsidRDefault="009656CF" w:rsidP="009656CF">
      <w:pPr>
        <w:pStyle w:val="SemEspaamento"/>
        <w:ind w:right="-568"/>
        <w:jc w:val="both"/>
        <w:rPr>
          <w:rFonts w:asciiTheme="minorHAnsi" w:hAnsiTheme="minorHAnsi" w:cstheme="minorHAnsi"/>
          <w:b/>
          <w:bCs/>
        </w:rPr>
      </w:pPr>
    </w:p>
    <w:p w14:paraId="6A74FF8D" w14:textId="77777777" w:rsidR="009656CF" w:rsidRPr="000561CD" w:rsidRDefault="009656CF" w:rsidP="009656CF">
      <w:pPr>
        <w:shd w:val="clear" w:color="auto" w:fill="FFFFFF"/>
        <w:ind w:right="-568"/>
        <w:jc w:val="both"/>
        <w:rPr>
          <w:rFonts w:eastAsia="Times New Roman" w:cstheme="minorHAnsi"/>
          <w:lang w:eastAsia="pt-BR"/>
        </w:rPr>
      </w:pPr>
      <w:r w:rsidRPr="000561CD">
        <w:rPr>
          <w:rFonts w:eastAsia="Times New Roman" w:cstheme="minorHAnsi"/>
          <w:lang w:eastAsia="pt-BR"/>
        </w:rPr>
        <w:t>A necessidade da contratação decorre da obrigação do Município de garantir o fornecimento regular de alimentação escolar aos estudantes matriculados nas Escolas Municipais e na Creche Municipal de Tarumirim/MG, em atendimento às diretrizes do Programa Nacional de Alimentação Escolar (PNAE).</w:t>
      </w:r>
    </w:p>
    <w:p w14:paraId="257CBE48" w14:textId="77777777" w:rsidR="009656CF" w:rsidRPr="000561CD" w:rsidRDefault="009656CF" w:rsidP="009656CF">
      <w:pPr>
        <w:shd w:val="clear" w:color="auto" w:fill="FFFFFF"/>
        <w:ind w:right="-568"/>
        <w:jc w:val="both"/>
        <w:rPr>
          <w:rFonts w:eastAsia="Times New Roman" w:cstheme="minorHAnsi"/>
          <w:lang w:eastAsia="pt-BR"/>
        </w:rPr>
      </w:pPr>
    </w:p>
    <w:p w14:paraId="3D9CA5E0" w14:textId="77777777" w:rsidR="009656CF" w:rsidRPr="000561CD" w:rsidRDefault="009656CF" w:rsidP="009656CF">
      <w:pPr>
        <w:shd w:val="clear" w:color="auto" w:fill="FFFFFF"/>
        <w:ind w:right="-568"/>
        <w:jc w:val="both"/>
        <w:rPr>
          <w:rFonts w:eastAsia="Times New Roman" w:cstheme="minorHAnsi"/>
          <w:lang w:eastAsia="pt-BR"/>
        </w:rPr>
      </w:pPr>
      <w:r w:rsidRPr="000561CD">
        <w:rPr>
          <w:rFonts w:eastAsia="Times New Roman" w:cstheme="minorHAnsi"/>
          <w:lang w:eastAsia="pt-BR"/>
        </w:rPr>
        <w:t>A alimentação escolar desempenha papel essencial no processo de ensino e aprendizagem, contribuindo para o desenvolvimento físico, intelectual e social dos estudantes, além de promover hábitos alimentares saudáveis e auxiliar na permanência dos alunos no ambiente escolar.</w:t>
      </w:r>
    </w:p>
    <w:p w14:paraId="3D94546C" w14:textId="77777777" w:rsidR="009656CF" w:rsidRPr="000561CD" w:rsidRDefault="009656CF" w:rsidP="009656CF">
      <w:pPr>
        <w:shd w:val="clear" w:color="auto" w:fill="FFFFFF"/>
        <w:ind w:right="-568"/>
        <w:jc w:val="both"/>
        <w:rPr>
          <w:rFonts w:eastAsia="Times New Roman" w:cstheme="minorHAnsi"/>
          <w:lang w:eastAsia="pt-BR"/>
        </w:rPr>
      </w:pPr>
    </w:p>
    <w:p w14:paraId="7E778919" w14:textId="77777777" w:rsidR="009656CF" w:rsidRPr="000561CD" w:rsidRDefault="009656CF" w:rsidP="009656CF">
      <w:pPr>
        <w:shd w:val="clear" w:color="auto" w:fill="FFFFFF"/>
        <w:ind w:right="-568"/>
        <w:jc w:val="both"/>
        <w:rPr>
          <w:rFonts w:eastAsia="Times New Roman" w:cstheme="minorHAnsi"/>
          <w:lang w:eastAsia="pt-BR"/>
        </w:rPr>
      </w:pPr>
      <w:r w:rsidRPr="000561CD">
        <w:rPr>
          <w:rFonts w:eastAsia="Times New Roman" w:cstheme="minorHAnsi"/>
          <w:lang w:eastAsia="pt-BR"/>
        </w:rPr>
        <w:t>Para assegurar a continuidade desse serviço, faz-se necessária a contratação de empresa especializada para o fornecimento de gêneros alimentícios em quantidade e qualidade compatíveis com a demanda das unidades escolares, observando os cardápios elaborados pelo nutricionista responsável e as normas sanitárias e nutricionais vigentes.</w:t>
      </w:r>
    </w:p>
    <w:p w14:paraId="4AD38A6E" w14:textId="77777777" w:rsidR="009656CF" w:rsidRPr="000561CD" w:rsidRDefault="009656CF" w:rsidP="009656CF">
      <w:pPr>
        <w:shd w:val="clear" w:color="auto" w:fill="FFFFFF"/>
        <w:ind w:right="-568"/>
        <w:jc w:val="both"/>
        <w:rPr>
          <w:rFonts w:eastAsia="Times New Roman" w:cstheme="minorHAnsi"/>
          <w:lang w:eastAsia="pt-BR"/>
        </w:rPr>
      </w:pPr>
    </w:p>
    <w:p w14:paraId="30726BAA" w14:textId="77777777" w:rsidR="009656CF" w:rsidRPr="000561CD" w:rsidRDefault="009656CF" w:rsidP="009656CF">
      <w:pPr>
        <w:shd w:val="clear" w:color="auto" w:fill="FFFFFF"/>
        <w:ind w:right="-568"/>
        <w:jc w:val="both"/>
        <w:rPr>
          <w:rFonts w:eastAsia="Times New Roman" w:cstheme="minorHAnsi"/>
          <w:lang w:eastAsia="pt-BR"/>
        </w:rPr>
      </w:pPr>
      <w:r w:rsidRPr="000561CD">
        <w:rPr>
          <w:rFonts w:eastAsia="Times New Roman" w:cstheme="minorHAnsi"/>
          <w:lang w:eastAsia="pt-BR"/>
        </w:rPr>
        <w:t>A contratação visa manter o abastecimento contínuo das escolas e da creche durante todo o exercício de 2026, evitando descontinuidade no preparo das refeições, garantindo o cumprimento do calendário letivo e assegurando o atendimento adequado aos alunos beneficiários do PNAE.</w:t>
      </w:r>
    </w:p>
    <w:p w14:paraId="30991A19" w14:textId="77777777" w:rsidR="009656CF" w:rsidRPr="000561CD" w:rsidRDefault="009656CF" w:rsidP="009656CF">
      <w:pPr>
        <w:shd w:val="clear" w:color="auto" w:fill="FFFFFF"/>
        <w:ind w:right="-568"/>
        <w:jc w:val="both"/>
        <w:rPr>
          <w:rFonts w:eastAsia="Times New Roman" w:cstheme="minorHAnsi"/>
          <w:lang w:eastAsia="pt-BR"/>
        </w:rPr>
      </w:pPr>
    </w:p>
    <w:p w14:paraId="7C8AF38A" w14:textId="77777777" w:rsidR="009656CF" w:rsidRPr="000561CD" w:rsidRDefault="009656CF" w:rsidP="009656CF">
      <w:pPr>
        <w:shd w:val="clear" w:color="auto" w:fill="FFFFFF"/>
        <w:ind w:right="-568"/>
        <w:jc w:val="both"/>
        <w:rPr>
          <w:rFonts w:eastAsia="Times New Roman" w:cstheme="minorHAnsi"/>
          <w:lang w:eastAsia="pt-BR"/>
        </w:rPr>
      </w:pPr>
      <w:r w:rsidRPr="000561CD">
        <w:rPr>
          <w:rFonts w:eastAsia="Times New Roman" w:cstheme="minorHAnsi"/>
          <w:lang w:eastAsia="pt-BR"/>
        </w:rPr>
        <w:t>A contratação também se destina a suprir as demandas das demais Secretarias Municipais, possibilitando o fornecimento de gêneros alimentícios necessários ao funcionamento de seus setores, unidades, programas, projetos, reuniões, capacitações, eventos, ações institucionais e demais atividades desenvolvidas pela Administração Municipal, conforme as necessidades específicas de cada órgão.</w:t>
      </w:r>
    </w:p>
    <w:p w14:paraId="79ADF9C1" w14:textId="77777777" w:rsidR="009656CF" w:rsidRPr="000561CD" w:rsidRDefault="009656CF" w:rsidP="009656CF">
      <w:pPr>
        <w:pStyle w:val="SemEspaamento"/>
        <w:ind w:right="-568"/>
        <w:jc w:val="both"/>
        <w:rPr>
          <w:rFonts w:asciiTheme="minorHAnsi" w:hAnsiTheme="minorHAnsi" w:cstheme="minorHAnsi"/>
          <w:b/>
          <w:bCs/>
        </w:rPr>
      </w:pPr>
    </w:p>
    <w:p w14:paraId="22534E70" w14:textId="77777777" w:rsidR="009656CF" w:rsidRPr="000561CD" w:rsidRDefault="009656CF" w:rsidP="009656CF">
      <w:pPr>
        <w:pStyle w:val="SemEspaamento"/>
        <w:ind w:right="-568"/>
        <w:jc w:val="both"/>
        <w:rPr>
          <w:rFonts w:asciiTheme="minorHAnsi" w:hAnsiTheme="minorHAnsi" w:cstheme="minorHAnsi"/>
          <w:b/>
          <w:bCs/>
        </w:rPr>
      </w:pPr>
      <w:r w:rsidRPr="000561CD">
        <w:rPr>
          <w:rFonts w:asciiTheme="minorHAnsi" w:hAnsiTheme="minorHAnsi" w:cstheme="minorHAnsi"/>
          <w:b/>
          <w:bCs/>
        </w:rPr>
        <w:t>3. DESCRIÇÃO DA SOLUÇÃO COMO UM TODO CONSIDERADO O CICLO DE VIDA DO OBJETO E ESPECIFICAÇÃO DO PRODUTO</w:t>
      </w:r>
    </w:p>
    <w:p w14:paraId="70F4D2C3" w14:textId="77777777" w:rsidR="009656CF" w:rsidRPr="000561CD" w:rsidRDefault="009656CF" w:rsidP="009656CF">
      <w:pPr>
        <w:ind w:right="-567"/>
        <w:jc w:val="both"/>
        <w:rPr>
          <w:rFonts w:cstheme="minorHAnsi"/>
        </w:rPr>
      </w:pPr>
    </w:p>
    <w:p w14:paraId="7B4665E4" w14:textId="0EDF0C7B" w:rsidR="009656CF" w:rsidRPr="000561CD" w:rsidRDefault="009656CF" w:rsidP="009656CF">
      <w:pPr>
        <w:pStyle w:val="SemEspaamento"/>
        <w:ind w:right="-568"/>
        <w:jc w:val="both"/>
        <w:rPr>
          <w:rFonts w:asciiTheme="minorHAnsi" w:eastAsia="Times New Roman" w:hAnsiTheme="minorHAnsi" w:cstheme="minorHAnsi"/>
          <w:lang w:eastAsia="pt-BR"/>
        </w:rPr>
      </w:pPr>
      <w:r w:rsidRPr="000561CD">
        <w:rPr>
          <w:rFonts w:asciiTheme="minorHAnsi" w:eastAsia="Times New Roman" w:hAnsiTheme="minorHAnsi" w:cstheme="minorHAnsi"/>
          <w:lang w:eastAsia="pt-BR"/>
        </w:rPr>
        <w:t>A solução consiste na aquisição de gêneros alimentícios destinados ao atendimento das Escolas Municipais, da Creche Municipal e das demais Secretarias Municipais de Tarumirim/MG, por meio de processo licitatório na modalidade Pregão, utilizando o Sistema de Registro de Preços (SRP). A medida permitirá o fornecimento parcelado dos produtos conforme as demandas da Secretaria</w:t>
      </w:r>
      <w:r w:rsidR="00CC65B4">
        <w:rPr>
          <w:rFonts w:asciiTheme="minorHAnsi" w:eastAsia="Times New Roman" w:hAnsiTheme="minorHAnsi" w:cstheme="minorHAnsi"/>
          <w:lang w:eastAsia="pt-BR"/>
        </w:rPr>
        <w:t xml:space="preserve">s </w:t>
      </w:r>
      <w:r w:rsidRPr="000561CD">
        <w:rPr>
          <w:rFonts w:asciiTheme="minorHAnsi" w:eastAsia="Times New Roman" w:hAnsiTheme="minorHAnsi" w:cstheme="minorHAnsi"/>
          <w:lang w:eastAsia="pt-BR"/>
        </w:rPr>
        <w:t>e dos demais órgãos municipais.</w:t>
      </w:r>
    </w:p>
    <w:p w14:paraId="56BFE120" w14:textId="77777777" w:rsidR="009656CF" w:rsidRPr="000561CD" w:rsidRDefault="009656CF" w:rsidP="009656CF">
      <w:pPr>
        <w:pStyle w:val="SemEspaamento"/>
        <w:ind w:right="-568"/>
        <w:jc w:val="both"/>
        <w:rPr>
          <w:rFonts w:asciiTheme="minorHAnsi" w:eastAsia="Times New Roman" w:hAnsiTheme="minorHAnsi" w:cstheme="minorHAnsi"/>
          <w:lang w:eastAsia="pt-BR"/>
        </w:rPr>
      </w:pPr>
    </w:p>
    <w:p w14:paraId="1A2C67DD" w14:textId="77777777" w:rsidR="009656CF" w:rsidRPr="000561CD" w:rsidRDefault="009656CF" w:rsidP="009656CF">
      <w:pPr>
        <w:pStyle w:val="SemEspaamento"/>
        <w:ind w:right="-568"/>
        <w:jc w:val="both"/>
        <w:rPr>
          <w:rFonts w:asciiTheme="minorHAnsi" w:eastAsia="Times New Roman" w:hAnsiTheme="minorHAnsi" w:cstheme="minorHAnsi"/>
          <w:lang w:eastAsia="pt-BR"/>
        </w:rPr>
      </w:pPr>
      <w:r w:rsidRPr="000561CD">
        <w:rPr>
          <w:rFonts w:asciiTheme="minorHAnsi" w:eastAsia="Times New Roman" w:hAnsiTheme="minorHAnsi" w:cstheme="minorHAnsi"/>
          <w:lang w:eastAsia="pt-BR"/>
        </w:rPr>
        <w:t>O ciclo de vida da contratação inicia-se com o planejamento da demanda, elaborado, no âmbito da alimentação escolar, com base no número de alunos atendidos, no calendário letivo, nos cardápios elaborados pelo nutricionista responsável e nas diretrizes estabelecidas pelo Programa Nacional de Alimentação Escolar (PNAE). Para as demais Secretarias, o planejamento observará o histórico de consumo e as necessidades previstas para o funcionamento de seus setores, unidades, programas, projetos, reuniões, capacitações, eventos, ações institucionais e demais atividades. Na sequência, serão realizadas a pesquisa de preços, a elaboração dos documentos técnicos, a instauração do procedimento licitatório e a formalização da Ata de Registro de Preços e dos instrumentos contratuais cabíveis.</w:t>
      </w:r>
    </w:p>
    <w:p w14:paraId="34993798" w14:textId="77777777" w:rsidR="009656CF" w:rsidRPr="000561CD" w:rsidRDefault="009656CF" w:rsidP="009656CF">
      <w:pPr>
        <w:pStyle w:val="SemEspaamento"/>
        <w:ind w:right="-568"/>
        <w:jc w:val="both"/>
        <w:rPr>
          <w:rFonts w:asciiTheme="minorHAnsi" w:eastAsia="Times New Roman" w:hAnsiTheme="minorHAnsi" w:cstheme="minorHAnsi"/>
          <w:lang w:eastAsia="pt-BR"/>
        </w:rPr>
      </w:pPr>
    </w:p>
    <w:p w14:paraId="74F67F6F" w14:textId="77777777" w:rsidR="009656CF" w:rsidRPr="000561CD" w:rsidRDefault="009656CF" w:rsidP="009656CF">
      <w:pPr>
        <w:pStyle w:val="SemEspaamento"/>
        <w:ind w:right="-568"/>
        <w:jc w:val="both"/>
        <w:rPr>
          <w:rFonts w:asciiTheme="minorHAnsi" w:eastAsia="Times New Roman" w:hAnsiTheme="minorHAnsi" w:cstheme="minorHAnsi"/>
          <w:lang w:eastAsia="pt-BR"/>
        </w:rPr>
      </w:pPr>
      <w:r w:rsidRPr="000561CD">
        <w:rPr>
          <w:rFonts w:asciiTheme="minorHAnsi" w:eastAsia="Times New Roman" w:hAnsiTheme="minorHAnsi" w:cstheme="minorHAnsi"/>
          <w:lang w:eastAsia="pt-BR"/>
        </w:rPr>
        <w:t>Durante a execução, os gêneros alimentícios serão solicitados de forma parcelada, conforme a necessidade das unidades atendidas, evitando aquisições excessivas, perdas por vencimento e custos desnecessários com armazenamento. Os produtos deverão ser entregues nos locais, prazos e condições estabelecidos pelas Secretarias solicitantes, observando rigorosamente as especificações técnicas, os padrões de qualidade, as normas sanitárias, os prazos de validade e as condições adequadas de transporte e acondicionamento, garantindo a segurança dos respectivos consumidores.</w:t>
      </w:r>
    </w:p>
    <w:p w14:paraId="2F83AE86" w14:textId="77777777" w:rsidR="009656CF" w:rsidRPr="000561CD" w:rsidRDefault="009656CF" w:rsidP="009656CF">
      <w:pPr>
        <w:pStyle w:val="SemEspaamento"/>
        <w:ind w:right="-568"/>
        <w:jc w:val="both"/>
        <w:rPr>
          <w:rFonts w:asciiTheme="minorHAnsi" w:eastAsia="Times New Roman" w:hAnsiTheme="minorHAnsi" w:cstheme="minorHAnsi"/>
          <w:lang w:eastAsia="pt-BR"/>
        </w:rPr>
      </w:pPr>
    </w:p>
    <w:p w14:paraId="69CB256A" w14:textId="77777777" w:rsidR="009656CF" w:rsidRPr="000561CD" w:rsidRDefault="009656CF" w:rsidP="009656CF">
      <w:pPr>
        <w:pStyle w:val="SemEspaamento"/>
        <w:ind w:right="-568"/>
        <w:jc w:val="both"/>
        <w:rPr>
          <w:rFonts w:asciiTheme="minorHAnsi" w:eastAsia="Times New Roman" w:hAnsiTheme="minorHAnsi" w:cstheme="minorHAnsi"/>
          <w:lang w:eastAsia="pt-BR"/>
        </w:rPr>
      </w:pPr>
      <w:r w:rsidRPr="000561CD">
        <w:rPr>
          <w:rFonts w:asciiTheme="minorHAnsi" w:eastAsia="Times New Roman" w:hAnsiTheme="minorHAnsi" w:cstheme="minorHAnsi"/>
          <w:lang w:eastAsia="pt-BR"/>
        </w:rPr>
        <w:lastRenderedPageBreak/>
        <w:t>Após o recebimento, os produtos serão conferidos pelos servidores designados quanto à quantidade, qualidade, integridade das embalagens, prazo de validade e conformidade com as especificações do Termo de Referência. Posteriormente, deverão ser armazenados em condições adequadas e utilizados no preparo da alimentação escolar ou no atendimento das demais finalidades administrativas e institucionais previstas.</w:t>
      </w:r>
    </w:p>
    <w:p w14:paraId="31675270" w14:textId="77777777" w:rsidR="009656CF" w:rsidRPr="000561CD" w:rsidRDefault="009656CF" w:rsidP="009656CF">
      <w:pPr>
        <w:pStyle w:val="SemEspaamento"/>
        <w:ind w:right="-568"/>
        <w:jc w:val="both"/>
        <w:rPr>
          <w:rFonts w:asciiTheme="minorHAnsi" w:eastAsia="Times New Roman" w:hAnsiTheme="minorHAnsi" w:cstheme="minorHAnsi"/>
          <w:lang w:eastAsia="pt-BR"/>
        </w:rPr>
      </w:pPr>
    </w:p>
    <w:p w14:paraId="63D260FC" w14:textId="77777777" w:rsidR="009656CF" w:rsidRPr="000561CD" w:rsidRDefault="009656CF" w:rsidP="009656CF">
      <w:pPr>
        <w:pStyle w:val="SemEspaamento"/>
        <w:ind w:right="-568"/>
        <w:jc w:val="both"/>
        <w:rPr>
          <w:rFonts w:asciiTheme="minorHAnsi" w:eastAsia="Times New Roman" w:hAnsiTheme="minorHAnsi" w:cstheme="minorHAnsi"/>
          <w:lang w:eastAsia="pt-BR"/>
        </w:rPr>
      </w:pPr>
      <w:r w:rsidRPr="000561CD">
        <w:rPr>
          <w:rFonts w:asciiTheme="minorHAnsi" w:eastAsia="Times New Roman" w:hAnsiTheme="minorHAnsi" w:cstheme="minorHAnsi"/>
          <w:lang w:eastAsia="pt-BR"/>
        </w:rPr>
        <w:t>Ao longo de toda a vigência da contratação, a Administração realizará o acompanhamento e a fiscalização da execução, verificando o cumprimento das obrigações assumidas pela contratada, a regularidade das entregas e a qualidade dos produtos fornecidos, com a adoção das medidas cabíveis em caso de atrasos, irregularidades ou inconformidades.</w:t>
      </w:r>
    </w:p>
    <w:p w14:paraId="18DF9CA2" w14:textId="77777777" w:rsidR="009656CF" w:rsidRPr="000561CD" w:rsidRDefault="009656CF" w:rsidP="009656CF">
      <w:pPr>
        <w:pStyle w:val="SemEspaamento"/>
        <w:ind w:right="-568"/>
        <w:jc w:val="both"/>
        <w:rPr>
          <w:rFonts w:asciiTheme="minorHAnsi" w:eastAsia="Times New Roman" w:hAnsiTheme="minorHAnsi" w:cstheme="minorHAnsi"/>
          <w:lang w:eastAsia="pt-BR"/>
        </w:rPr>
      </w:pPr>
    </w:p>
    <w:p w14:paraId="5588BAB5" w14:textId="77777777" w:rsidR="009656CF" w:rsidRPr="000561CD" w:rsidRDefault="009656CF" w:rsidP="009656CF">
      <w:pPr>
        <w:pStyle w:val="SemEspaamento"/>
        <w:ind w:right="-568"/>
        <w:jc w:val="both"/>
        <w:rPr>
          <w:rFonts w:asciiTheme="minorHAnsi" w:eastAsia="Times New Roman" w:hAnsiTheme="minorHAnsi" w:cstheme="minorHAnsi"/>
          <w:lang w:eastAsia="pt-BR"/>
        </w:rPr>
      </w:pPr>
      <w:r w:rsidRPr="000561CD">
        <w:rPr>
          <w:rFonts w:asciiTheme="minorHAnsi" w:eastAsia="Times New Roman" w:hAnsiTheme="minorHAnsi" w:cstheme="minorHAnsi"/>
          <w:lang w:eastAsia="pt-BR"/>
        </w:rPr>
        <w:t>Ao final do ciclo de vida do objeto, as embalagens e os resíduos decorrentes da utilização dos gêneros alimentícios deverão receber destinação ambientalmente adequada, com adoção de práticas de coleta seletiva, reciclagem e descarte correto, conforme a legislação ambiental vigente e sempre que aplicável.</w:t>
      </w:r>
    </w:p>
    <w:p w14:paraId="796F9302" w14:textId="77777777" w:rsidR="009656CF" w:rsidRPr="000561CD" w:rsidRDefault="009656CF" w:rsidP="009656CF">
      <w:pPr>
        <w:pStyle w:val="SemEspaamento"/>
        <w:ind w:right="-568"/>
        <w:jc w:val="both"/>
        <w:rPr>
          <w:rFonts w:asciiTheme="minorHAnsi" w:eastAsia="Times New Roman" w:hAnsiTheme="minorHAnsi" w:cstheme="minorHAnsi"/>
          <w:lang w:eastAsia="pt-BR"/>
        </w:rPr>
      </w:pPr>
    </w:p>
    <w:p w14:paraId="4867AB16" w14:textId="77777777" w:rsidR="009656CF" w:rsidRPr="000561CD" w:rsidRDefault="009656CF" w:rsidP="009656CF">
      <w:pPr>
        <w:pStyle w:val="SemEspaamento"/>
        <w:ind w:right="-568"/>
        <w:jc w:val="both"/>
        <w:rPr>
          <w:rFonts w:asciiTheme="minorHAnsi" w:eastAsia="Times New Roman" w:hAnsiTheme="minorHAnsi" w:cstheme="minorHAnsi"/>
          <w:lang w:eastAsia="pt-BR"/>
        </w:rPr>
      </w:pPr>
      <w:r w:rsidRPr="000561CD">
        <w:rPr>
          <w:rFonts w:asciiTheme="minorHAnsi" w:eastAsia="Times New Roman" w:hAnsiTheme="minorHAnsi" w:cstheme="minorHAnsi"/>
          <w:lang w:eastAsia="pt-BR"/>
        </w:rPr>
        <w:t>Dessa forma, a solução contempla todas as etapas da aquisição, desde o planejamento das demandas até o consumo dos alimentos e a destinação dos resíduos, assegurando a continuidade da alimentação escolar, o atendimento das demais Secretarias Municipais, a adequada aplicação dos recursos públicos e o cumprimento das diretrizes do PNAE quanto aos produtos destinados à rede municipal de ensino.</w:t>
      </w:r>
    </w:p>
    <w:p w14:paraId="4C1B5278" w14:textId="77777777" w:rsidR="009656CF" w:rsidRPr="000561CD" w:rsidRDefault="009656CF" w:rsidP="009656CF">
      <w:pPr>
        <w:pStyle w:val="SemEspaamento"/>
        <w:ind w:right="-568"/>
        <w:jc w:val="both"/>
        <w:rPr>
          <w:rFonts w:asciiTheme="minorHAnsi" w:hAnsiTheme="minorHAnsi" w:cstheme="minorHAnsi"/>
          <w:b/>
          <w:bCs/>
        </w:rPr>
      </w:pPr>
    </w:p>
    <w:p w14:paraId="4F379983" w14:textId="77777777" w:rsidR="009656CF" w:rsidRPr="000561CD" w:rsidRDefault="009656CF" w:rsidP="009656CF">
      <w:pPr>
        <w:pStyle w:val="SemEspaamento"/>
        <w:ind w:right="-568"/>
        <w:jc w:val="both"/>
        <w:rPr>
          <w:rFonts w:asciiTheme="minorHAnsi" w:hAnsiTheme="minorHAnsi" w:cstheme="minorHAnsi"/>
          <w:b/>
          <w:bCs/>
        </w:rPr>
      </w:pPr>
      <w:r w:rsidRPr="000561CD">
        <w:rPr>
          <w:rFonts w:asciiTheme="minorHAnsi" w:hAnsiTheme="minorHAnsi" w:cstheme="minorHAnsi"/>
          <w:b/>
          <w:bCs/>
        </w:rPr>
        <w:t>4. REQUISITOS DA CONTRATAÇÃO</w:t>
      </w:r>
    </w:p>
    <w:p w14:paraId="23092137" w14:textId="77777777" w:rsidR="009656CF" w:rsidRPr="000561CD" w:rsidRDefault="009656CF" w:rsidP="009656CF">
      <w:pPr>
        <w:pStyle w:val="SemEspaamento"/>
        <w:ind w:right="-568"/>
        <w:jc w:val="both"/>
        <w:rPr>
          <w:rFonts w:asciiTheme="minorHAnsi" w:hAnsiTheme="minorHAnsi" w:cstheme="minorHAnsi"/>
        </w:rPr>
      </w:pPr>
    </w:p>
    <w:p w14:paraId="304C00AA" w14:textId="77777777" w:rsidR="009656CF" w:rsidRPr="000561CD" w:rsidRDefault="009656CF" w:rsidP="009656CF">
      <w:pPr>
        <w:pStyle w:val="SemEspaamento"/>
        <w:ind w:right="-568"/>
        <w:jc w:val="both"/>
        <w:rPr>
          <w:rFonts w:asciiTheme="minorHAnsi" w:hAnsiTheme="minorHAnsi" w:cstheme="minorHAnsi"/>
          <w:bCs/>
        </w:rPr>
      </w:pPr>
      <w:r w:rsidRPr="000561CD">
        <w:rPr>
          <w:rFonts w:asciiTheme="minorHAnsi" w:hAnsiTheme="minorHAnsi" w:cstheme="minorHAnsi"/>
          <w:bCs/>
        </w:rPr>
        <w:t>4.1. A contratada deverá fornecer os gêneros alimentícios em conformidade com as especificações, quantidades e padrões de qualidade estabelecidos no Termo de Referência, observando integralmente a legislação sanitária vigente.</w:t>
      </w:r>
    </w:p>
    <w:p w14:paraId="6EC250BF" w14:textId="77777777" w:rsidR="009656CF" w:rsidRPr="000561CD" w:rsidRDefault="009656CF" w:rsidP="009656CF">
      <w:pPr>
        <w:pStyle w:val="SemEspaamento"/>
        <w:ind w:right="-568"/>
        <w:jc w:val="both"/>
        <w:rPr>
          <w:rFonts w:asciiTheme="minorHAnsi" w:hAnsiTheme="minorHAnsi" w:cstheme="minorHAnsi"/>
          <w:bCs/>
        </w:rPr>
      </w:pPr>
    </w:p>
    <w:p w14:paraId="2FA0AB2B" w14:textId="77777777" w:rsidR="009656CF" w:rsidRPr="000561CD" w:rsidRDefault="009656CF" w:rsidP="009656CF">
      <w:pPr>
        <w:pStyle w:val="SemEspaamento"/>
        <w:ind w:right="-568"/>
        <w:jc w:val="both"/>
        <w:rPr>
          <w:rFonts w:asciiTheme="minorHAnsi" w:hAnsiTheme="minorHAnsi" w:cstheme="minorHAnsi"/>
          <w:bCs/>
        </w:rPr>
      </w:pPr>
      <w:r w:rsidRPr="000561CD">
        <w:rPr>
          <w:rFonts w:asciiTheme="minorHAnsi" w:hAnsiTheme="minorHAnsi" w:cstheme="minorHAnsi"/>
          <w:bCs/>
        </w:rPr>
        <w:t>4.2. Todos os produtos deverão possuir prazo de validade compatível com seu consumo, devendo, no ato da entrega, apresentar prazo remanescente suficiente para garantir sua utilização pelas unidades escolares, ressalvados os produtos de natureza perecível.</w:t>
      </w:r>
    </w:p>
    <w:p w14:paraId="41D36D28" w14:textId="77777777" w:rsidR="009656CF" w:rsidRPr="000561CD" w:rsidRDefault="009656CF" w:rsidP="009656CF">
      <w:pPr>
        <w:pStyle w:val="SemEspaamento"/>
        <w:ind w:right="-568"/>
        <w:jc w:val="both"/>
        <w:rPr>
          <w:rFonts w:asciiTheme="minorHAnsi" w:hAnsiTheme="minorHAnsi" w:cstheme="minorHAnsi"/>
          <w:bCs/>
        </w:rPr>
      </w:pPr>
    </w:p>
    <w:p w14:paraId="670F7DE2" w14:textId="77777777" w:rsidR="009656CF" w:rsidRPr="000561CD" w:rsidRDefault="009656CF" w:rsidP="009656CF">
      <w:pPr>
        <w:pStyle w:val="SemEspaamento"/>
        <w:ind w:right="-568"/>
        <w:jc w:val="both"/>
        <w:rPr>
          <w:rFonts w:asciiTheme="minorHAnsi" w:hAnsiTheme="minorHAnsi" w:cstheme="minorHAnsi"/>
          <w:bCs/>
        </w:rPr>
      </w:pPr>
      <w:r w:rsidRPr="000561CD">
        <w:rPr>
          <w:rFonts w:asciiTheme="minorHAnsi" w:hAnsiTheme="minorHAnsi" w:cstheme="minorHAnsi"/>
          <w:bCs/>
        </w:rPr>
        <w:t>4.3. Os gêneros alimentícios deverão ser entregues em embalagens íntegras, lacradas, devidamente identificadas, contendo informações sobre fabricante, lote, data de fabricação, prazo de validade e demais exigências previstas na legislação aplicável.</w:t>
      </w:r>
    </w:p>
    <w:p w14:paraId="585D2596" w14:textId="77777777" w:rsidR="009656CF" w:rsidRPr="000561CD" w:rsidRDefault="009656CF" w:rsidP="009656CF">
      <w:pPr>
        <w:pStyle w:val="SemEspaamento"/>
        <w:ind w:right="-568"/>
        <w:jc w:val="both"/>
        <w:rPr>
          <w:rFonts w:asciiTheme="minorHAnsi" w:hAnsiTheme="minorHAnsi" w:cstheme="minorHAnsi"/>
          <w:bCs/>
        </w:rPr>
      </w:pPr>
    </w:p>
    <w:p w14:paraId="0877C735" w14:textId="77777777" w:rsidR="009656CF" w:rsidRPr="000561CD" w:rsidRDefault="009656CF" w:rsidP="009656CF">
      <w:pPr>
        <w:pStyle w:val="SemEspaamento"/>
        <w:ind w:right="-568"/>
        <w:jc w:val="both"/>
        <w:rPr>
          <w:rFonts w:asciiTheme="minorHAnsi" w:hAnsiTheme="minorHAnsi" w:cstheme="minorHAnsi"/>
          <w:bCs/>
        </w:rPr>
      </w:pPr>
      <w:r w:rsidRPr="000561CD">
        <w:rPr>
          <w:rFonts w:asciiTheme="minorHAnsi" w:hAnsiTheme="minorHAnsi" w:cstheme="minorHAnsi"/>
          <w:bCs/>
        </w:rPr>
        <w:t>4.4. Os produtos deverão atender aos padrões de qualidade estabelecidos pelos órgãos competentes, especialmente pelo Ministério da Saúde, Agência Nacional de Vigilância Sanitária (ANVISA), Ministério da Agricultura e Pecuária (MAPA) e demais normas aplicáveis.</w:t>
      </w:r>
    </w:p>
    <w:p w14:paraId="7621FC51" w14:textId="77777777" w:rsidR="009656CF" w:rsidRPr="000561CD" w:rsidRDefault="009656CF" w:rsidP="009656CF">
      <w:pPr>
        <w:pStyle w:val="SemEspaamento"/>
        <w:ind w:right="-568"/>
        <w:jc w:val="both"/>
        <w:rPr>
          <w:rFonts w:asciiTheme="minorHAnsi" w:hAnsiTheme="minorHAnsi" w:cstheme="minorHAnsi"/>
          <w:bCs/>
        </w:rPr>
      </w:pPr>
    </w:p>
    <w:p w14:paraId="10D994E2" w14:textId="77777777" w:rsidR="009656CF" w:rsidRPr="000561CD" w:rsidRDefault="009656CF" w:rsidP="009656CF">
      <w:pPr>
        <w:pStyle w:val="SemEspaamento"/>
        <w:ind w:right="-568"/>
        <w:jc w:val="both"/>
        <w:rPr>
          <w:rFonts w:asciiTheme="minorHAnsi" w:hAnsiTheme="minorHAnsi" w:cstheme="minorHAnsi"/>
          <w:bCs/>
        </w:rPr>
      </w:pPr>
      <w:r w:rsidRPr="000561CD">
        <w:rPr>
          <w:rFonts w:asciiTheme="minorHAnsi" w:hAnsiTheme="minorHAnsi" w:cstheme="minorHAnsi"/>
          <w:bCs/>
        </w:rPr>
        <w:t>4.5. Os alimentos perecíveis deverão ser transportados em veículos apropriados, garantindo a manutenção das condições de higiene, temperatura e conservação exigidas para cada tipo de produto.</w:t>
      </w:r>
    </w:p>
    <w:p w14:paraId="0631537C" w14:textId="77777777" w:rsidR="009656CF" w:rsidRPr="000561CD" w:rsidRDefault="009656CF" w:rsidP="009656CF">
      <w:pPr>
        <w:pStyle w:val="SemEspaamento"/>
        <w:ind w:right="-568"/>
        <w:jc w:val="both"/>
        <w:rPr>
          <w:rFonts w:asciiTheme="minorHAnsi" w:hAnsiTheme="minorHAnsi" w:cstheme="minorHAnsi"/>
          <w:bCs/>
        </w:rPr>
      </w:pPr>
    </w:p>
    <w:p w14:paraId="2D5C640F" w14:textId="75428ECA" w:rsidR="009656CF" w:rsidRPr="000561CD" w:rsidRDefault="009656CF" w:rsidP="009656CF">
      <w:pPr>
        <w:pStyle w:val="SemEspaamento"/>
        <w:ind w:right="-568"/>
        <w:jc w:val="both"/>
        <w:rPr>
          <w:rFonts w:asciiTheme="minorHAnsi" w:hAnsiTheme="minorHAnsi" w:cstheme="minorHAnsi"/>
          <w:bCs/>
        </w:rPr>
      </w:pPr>
      <w:r w:rsidRPr="000561CD">
        <w:rPr>
          <w:rFonts w:asciiTheme="minorHAnsi" w:hAnsiTheme="minorHAnsi" w:cstheme="minorHAnsi"/>
          <w:bCs/>
        </w:rPr>
        <w:t>4.6. A entrega dos gêneros alimentícios será realizada de forma parcelada, conforme cronograma e solicitações emitidas pela</w:t>
      </w:r>
      <w:r w:rsidR="00CC65B4">
        <w:rPr>
          <w:rFonts w:asciiTheme="minorHAnsi" w:hAnsiTheme="minorHAnsi" w:cstheme="minorHAnsi"/>
          <w:bCs/>
        </w:rPr>
        <w:t>s</w:t>
      </w:r>
      <w:r w:rsidRPr="000561CD">
        <w:rPr>
          <w:rFonts w:asciiTheme="minorHAnsi" w:hAnsiTheme="minorHAnsi" w:cstheme="minorHAnsi"/>
          <w:bCs/>
        </w:rPr>
        <w:t xml:space="preserve"> Secretaria</w:t>
      </w:r>
      <w:r w:rsidR="00CC65B4">
        <w:rPr>
          <w:rFonts w:asciiTheme="minorHAnsi" w:hAnsiTheme="minorHAnsi" w:cstheme="minorHAnsi"/>
          <w:bCs/>
        </w:rPr>
        <w:t>s</w:t>
      </w:r>
      <w:r w:rsidRPr="000561CD">
        <w:rPr>
          <w:rFonts w:asciiTheme="minorHAnsi" w:hAnsiTheme="minorHAnsi" w:cstheme="minorHAnsi"/>
          <w:bCs/>
        </w:rPr>
        <w:t xml:space="preserve"> </w:t>
      </w:r>
      <w:proofErr w:type="spellStart"/>
      <w:r w:rsidR="00D07B13">
        <w:rPr>
          <w:rFonts w:asciiTheme="minorHAnsi" w:hAnsiTheme="minorHAnsi" w:cstheme="minorHAnsi"/>
          <w:bCs/>
        </w:rPr>
        <w:t>Muncipais</w:t>
      </w:r>
      <w:proofErr w:type="spellEnd"/>
      <w:r w:rsidR="00D07B13">
        <w:rPr>
          <w:rFonts w:asciiTheme="minorHAnsi" w:hAnsiTheme="minorHAnsi" w:cstheme="minorHAnsi"/>
          <w:bCs/>
        </w:rPr>
        <w:t xml:space="preserve"> </w:t>
      </w:r>
      <w:r w:rsidRPr="000561CD">
        <w:rPr>
          <w:rFonts w:asciiTheme="minorHAnsi" w:hAnsiTheme="minorHAnsi" w:cstheme="minorHAnsi"/>
          <w:bCs/>
        </w:rPr>
        <w:t>de acordo com a necessidade das Escolas Municipais e da Creche Municipal, durante toda a vigência do contrato.</w:t>
      </w:r>
    </w:p>
    <w:p w14:paraId="4C776D23" w14:textId="77777777" w:rsidR="009656CF" w:rsidRPr="000561CD" w:rsidRDefault="009656CF" w:rsidP="009656CF">
      <w:pPr>
        <w:pStyle w:val="SemEspaamento"/>
        <w:ind w:right="-568"/>
        <w:jc w:val="both"/>
        <w:rPr>
          <w:rFonts w:asciiTheme="minorHAnsi" w:hAnsiTheme="minorHAnsi" w:cstheme="minorHAnsi"/>
          <w:bCs/>
        </w:rPr>
      </w:pPr>
    </w:p>
    <w:p w14:paraId="1CA2C1D1" w14:textId="77777777" w:rsidR="009656CF" w:rsidRPr="000561CD" w:rsidRDefault="009656CF" w:rsidP="009656CF">
      <w:pPr>
        <w:pStyle w:val="SemEspaamento"/>
        <w:ind w:right="-568"/>
        <w:jc w:val="both"/>
        <w:rPr>
          <w:rFonts w:asciiTheme="minorHAnsi" w:hAnsiTheme="minorHAnsi" w:cstheme="minorHAnsi"/>
          <w:bCs/>
        </w:rPr>
      </w:pPr>
      <w:r w:rsidRPr="000561CD">
        <w:rPr>
          <w:rFonts w:asciiTheme="minorHAnsi" w:hAnsiTheme="minorHAnsi" w:cstheme="minorHAnsi"/>
          <w:bCs/>
        </w:rPr>
        <w:t>4.7. A contratada deverá substituir, às suas expensas e no prazo estabelecido pela Administração, qualquer produto entregue em desacordo com as especificações, com defeitos, avarias, contaminação, prazo de validade inadequado ou em condições impróprias para consumo.</w:t>
      </w:r>
    </w:p>
    <w:p w14:paraId="2AF22A32" w14:textId="77777777" w:rsidR="009656CF" w:rsidRPr="000561CD" w:rsidRDefault="009656CF" w:rsidP="009656CF">
      <w:pPr>
        <w:pStyle w:val="SemEspaamento"/>
        <w:ind w:right="-568"/>
        <w:jc w:val="both"/>
        <w:rPr>
          <w:rFonts w:asciiTheme="minorHAnsi" w:hAnsiTheme="minorHAnsi" w:cstheme="minorHAnsi"/>
          <w:bCs/>
        </w:rPr>
      </w:pPr>
    </w:p>
    <w:p w14:paraId="27498DA4" w14:textId="77777777" w:rsidR="009656CF" w:rsidRPr="000561CD" w:rsidRDefault="009656CF" w:rsidP="009656CF">
      <w:pPr>
        <w:pStyle w:val="SemEspaamento"/>
        <w:ind w:right="-568"/>
        <w:jc w:val="both"/>
        <w:rPr>
          <w:rFonts w:asciiTheme="minorHAnsi" w:hAnsiTheme="minorHAnsi" w:cstheme="minorHAnsi"/>
          <w:bCs/>
        </w:rPr>
      </w:pPr>
      <w:r w:rsidRPr="000561CD">
        <w:rPr>
          <w:rFonts w:asciiTheme="minorHAnsi" w:hAnsiTheme="minorHAnsi" w:cstheme="minorHAnsi"/>
          <w:bCs/>
        </w:rPr>
        <w:lastRenderedPageBreak/>
        <w:t>4.8. Os produtos ofertados deverão ser novos, de primeira qualidade e próprios para consumo humano, sendo vedado o fornecimento de alimentos deteriorados, adulterados, reembalados irregularmente ou fora dos padrões exigidos pelos órgãos fiscalizadores.</w:t>
      </w:r>
    </w:p>
    <w:p w14:paraId="4BCB9F60" w14:textId="77777777" w:rsidR="009656CF" w:rsidRPr="000561CD" w:rsidRDefault="009656CF" w:rsidP="009656CF">
      <w:pPr>
        <w:pStyle w:val="SemEspaamento"/>
        <w:ind w:right="-568"/>
        <w:jc w:val="both"/>
        <w:rPr>
          <w:rFonts w:asciiTheme="minorHAnsi" w:hAnsiTheme="minorHAnsi" w:cstheme="minorHAnsi"/>
          <w:bCs/>
        </w:rPr>
      </w:pPr>
    </w:p>
    <w:p w14:paraId="5DADF4B3" w14:textId="77777777" w:rsidR="009656CF" w:rsidRPr="000561CD" w:rsidRDefault="009656CF" w:rsidP="009656CF">
      <w:pPr>
        <w:pStyle w:val="SemEspaamento"/>
        <w:ind w:right="-568"/>
        <w:jc w:val="both"/>
        <w:rPr>
          <w:rFonts w:asciiTheme="minorHAnsi" w:hAnsiTheme="minorHAnsi" w:cstheme="minorHAnsi"/>
          <w:bCs/>
        </w:rPr>
      </w:pPr>
      <w:r w:rsidRPr="000561CD">
        <w:rPr>
          <w:rFonts w:asciiTheme="minorHAnsi" w:hAnsiTheme="minorHAnsi" w:cstheme="minorHAnsi"/>
          <w:bCs/>
        </w:rPr>
        <w:t>4.9. A contratada deverá observar as Boas Práticas de Fabricação, armazenamento, transporte e manipulação dos alimentos, responsabilizando-se pela qualidade dos produtos até o efetivo recebimento pela Administração.</w:t>
      </w:r>
    </w:p>
    <w:p w14:paraId="75915429" w14:textId="77777777" w:rsidR="009656CF" w:rsidRPr="000561CD" w:rsidRDefault="009656CF" w:rsidP="009656CF">
      <w:pPr>
        <w:pStyle w:val="SemEspaamento"/>
        <w:ind w:right="-568"/>
        <w:jc w:val="both"/>
        <w:rPr>
          <w:rFonts w:asciiTheme="minorHAnsi" w:hAnsiTheme="minorHAnsi" w:cstheme="minorHAnsi"/>
          <w:bCs/>
        </w:rPr>
      </w:pPr>
    </w:p>
    <w:p w14:paraId="6356A0A1" w14:textId="77777777" w:rsidR="009656CF" w:rsidRPr="000561CD" w:rsidRDefault="009656CF" w:rsidP="009656CF">
      <w:pPr>
        <w:pStyle w:val="SemEspaamento"/>
        <w:ind w:right="-568"/>
        <w:jc w:val="both"/>
        <w:rPr>
          <w:rFonts w:asciiTheme="minorHAnsi" w:hAnsiTheme="minorHAnsi" w:cstheme="minorHAnsi"/>
          <w:bCs/>
        </w:rPr>
      </w:pPr>
      <w:r w:rsidRPr="000561CD">
        <w:rPr>
          <w:rFonts w:asciiTheme="minorHAnsi" w:hAnsiTheme="minorHAnsi" w:cstheme="minorHAnsi"/>
          <w:bCs/>
        </w:rPr>
        <w:t>4.10. Os quantitativos previstos são estimados e poderão sofrer variações, conforme a demanda da rede municipal de ensino, não gerando à Administração obrigação de adquirir a totalidade dos itens registrados.</w:t>
      </w:r>
    </w:p>
    <w:p w14:paraId="0D5D2485" w14:textId="77777777" w:rsidR="009656CF" w:rsidRPr="000561CD" w:rsidRDefault="009656CF" w:rsidP="009656CF">
      <w:pPr>
        <w:pStyle w:val="SemEspaamento"/>
        <w:ind w:right="-568"/>
        <w:jc w:val="both"/>
        <w:rPr>
          <w:rFonts w:asciiTheme="minorHAnsi" w:hAnsiTheme="minorHAnsi" w:cstheme="minorHAnsi"/>
          <w:bCs/>
        </w:rPr>
      </w:pPr>
    </w:p>
    <w:p w14:paraId="494EC899" w14:textId="77777777" w:rsidR="009656CF" w:rsidRPr="000561CD" w:rsidRDefault="009656CF" w:rsidP="009656CF">
      <w:pPr>
        <w:pStyle w:val="SemEspaamento"/>
        <w:ind w:right="-568"/>
        <w:jc w:val="both"/>
        <w:rPr>
          <w:rFonts w:asciiTheme="minorHAnsi" w:hAnsiTheme="minorHAnsi" w:cstheme="minorHAnsi"/>
          <w:bCs/>
        </w:rPr>
      </w:pPr>
      <w:r w:rsidRPr="000561CD">
        <w:rPr>
          <w:rFonts w:asciiTheme="minorHAnsi" w:hAnsiTheme="minorHAnsi" w:cstheme="minorHAnsi"/>
          <w:bCs/>
        </w:rPr>
        <w:t>4.11. A fiscalização da execução contratual será exercida por servidor designado pela Administração, que acompanhará o fornecimento, verificará a conformidade dos produtos entregues e registrará eventuais ocorrências para adoção das medidas cabíveis.</w:t>
      </w:r>
    </w:p>
    <w:p w14:paraId="6E727DF4" w14:textId="77777777" w:rsidR="009656CF" w:rsidRPr="000561CD" w:rsidRDefault="009656CF" w:rsidP="009656CF">
      <w:pPr>
        <w:pStyle w:val="SemEspaamento"/>
        <w:ind w:right="-568"/>
        <w:jc w:val="both"/>
        <w:rPr>
          <w:rFonts w:asciiTheme="minorHAnsi" w:hAnsiTheme="minorHAnsi" w:cstheme="minorHAnsi"/>
          <w:bCs/>
        </w:rPr>
      </w:pPr>
    </w:p>
    <w:p w14:paraId="3956FAD1" w14:textId="77777777" w:rsidR="009656CF" w:rsidRPr="000561CD" w:rsidRDefault="009656CF" w:rsidP="009656CF">
      <w:pPr>
        <w:pStyle w:val="SemEspaamento"/>
        <w:ind w:right="-568"/>
        <w:jc w:val="both"/>
        <w:rPr>
          <w:rFonts w:asciiTheme="minorHAnsi" w:hAnsiTheme="minorHAnsi" w:cstheme="minorHAnsi"/>
          <w:bCs/>
        </w:rPr>
      </w:pPr>
      <w:r w:rsidRPr="000561CD">
        <w:rPr>
          <w:rFonts w:asciiTheme="minorHAnsi" w:hAnsiTheme="minorHAnsi" w:cstheme="minorHAnsi"/>
          <w:bCs/>
        </w:rPr>
        <w:t>4.12. A contratada deverá manter, durante toda a execução do contrato, as condições de habilitação e qualificação exigidas no procedimento licitatório, bem como cumprir todas as obrigações trabalhistas, previdenciárias, fiscais, sanitárias e ambientais pertinentes ao objeto contratado.</w:t>
      </w:r>
    </w:p>
    <w:p w14:paraId="58E10375" w14:textId="77777777" w:rsidR="009656CF" w:rsidRPr="000561CD" w:rsidRDefault="009656CF" w:rsidP="009656CF">
      <w:pPr>
        <w:pStyle w:val="SemEspaamento"/>
        <w:ind w:right="-568"/>
        <w:jc w:val="both"/>
        <w:rPr>
          <w:rFonts w:asciiTheme="minorHAnsi" w:hAnsiTheme="minorHAnsi" w:cstheme="minorHAnsi"/>
          <w:bCs/>
        </w:rPr>
      </w:pPr>
    </w:p>
    <w:p w14:paraId="4B4E900C" w14:textId="77777777" w:rsidR="009656CF" w:rsidRPr="000561CD" w:rsidRDefault="009656CF" w:rsidP="009656CF">
      <w:pPr>
        <w:pStyle w:val="SemEspaamento"/>
        <w:ind w:right="-568"/>
        <w:jc w:val="both"/>
        <w:rPr>
          <w:rFonts w:asciiTheme="minorHAnsi" w:hAnsiTheme="minorHAnsi" w:cstheme="minorHAnsi"/>
          <w:b/>
          <w:bCs/>
        </w:rPr>
      </w:pPr>
      <w:r w:rsidRPr="000561CD">
        <w:rPr>
          <w:rFonts w:asciiTheme="minorHAnsi" w:hAnsiTheme="minorHAnsi" w:cstheme="minorHAnsi"/>
          <w:b/>
          <w:bCs/>
        </w:rPr>
        <w:t>5. EXECUÇÃO DO OBJETO</w:t>
      </w:r>
    </w:p>
    <w:p w14:paraId="1FF8EF75" w14:textId="77777777" w:rsidR="009656CF" w:rsidRPr="000561CD" w:rsidRDefault="009656CF" w:rsidP="009656CF">
      <w:pPr>
        <w:pStyle w:val="SemEspaamento"/>
        <w:ind w:right="-568"/>
        <w:jc w:val="both"/>
        <w:rPr>
          <w:rFonts w:asciiTheme="minorHAnsi" w:hAnsiTheme="minorHAnsi" w:cstheme="minorHAnsi"/>
          <w:i/>
          <w:iCs/>
        </w:rPr>
      </w:pPr>
    </w:p>
    <w:p w14:paraId="2C071FD7" w14:textId="77777777" w:rsidR="009656CF" w:rsidRPr="000561CD" w:rsidRDefault="009656CF" w:rsidP="009656CF">
      <w:pPr>
        <w:pStyle w:val="SemEspaamento"/>
        <w:ind w:right="-568"/>
        <w:jc w:val="both"/>
        <w:rPr>
          <w:rFonts w:asciiTheme="minorHAnsi" w:hAnsiTheme="minorHAnsi" w:cstheme="minorHAnsi"/>
          <w:b/>
          <w:bCs/>
        </w:rPr>
      </w:pPr>
      <w:r w:rsidRPr="000561CD">
        <w:rPr>
          <w:rFonts w:asciiTheme="minorHAnsi" w:hAnsiTheme="minorHAnsi" w:cstheme="minorHAnsi"/>
          <w:b/>
          <w:bCs/>
        </w:rPr>
        <w:t>Condições de entrega do objeto</w:t>
      </w:r>
    </w:p>
    <w:p w14:paraId="285D47C2" w14:textId="77777777" w:rsidR="009656CF" w:rsidRPr="000561CD" w:rsidRDefault="009656CF" w:rsidP="009656CF">
      <w:pPr>
        <w:pStyle w:val="SemEspaamento"/>
        <w:ind w:right="-568"/>
        <w:jc w:val="both"/>
        <w:rPr>
          <w:rFonts w:asciiTheme="minorHAnsi" w:hAnsiTheme="minorHAnsi" w:cstheme="minorHAnsi"/>
          <w:b/>
          <w:bCs/>
        </w:rPr>
      </w:pPr>
    </w:p>
    <w:p w14:paraId="1D96B05A" w14:textId="77777777" w:rsidR="009656CF" w:rsidRPr="000561CD" w:rsidRDefault="009656CF" w:rsidP="009656CF">
      <w:pPr>
        <w:pStyle w:val="SemEspaamento"/>
        <w:ind w:right="-568"/>
        <w:jc w:val="both"/>
        <w:rPr>
          <w:rFonts w:asciiTheme="minorHAnsi" w:eastAsia="Arial" w:hAnsiTheme="minorHAnsi" w:cstheme="minorHAnsi"/>
          <w:bCs/>
          <w:lang w:eastAsia="pt-BR"/>
        </w:rPr>
      </w:pPr>
      <w:r w:rsidRPr="000561CD">
        <w:rPr>
          <w:rFonts w:asciiTheme="minorHAnsi" w:eastAsia="Arial" w:hAnsiTheme="minorHAnsi" w:cstheme="minorHAnsi"/>
          <w:bCs/>
          <w:lang w:eastAsia="pt-BR"/>
        </w:rPr>
        <w:t>5.1. O fornecimento dos gêneros alimentícios será realizado de forma parcelada, conforme as necessidades das Secretarias Municipais, durante toda a vigência do contrato.</w:t>
      </w:r>
    </w:p>
    <w:p w14:paraId="38F81C20" w14:textId="77777777" w:rsidR="009656CF" w:rsidRPr="000561CD" w:rsidRDefault="009656CF" w:rsidP="009656CF">
      <w:pPr>
        <w:pStyle w:val="SemEspaamento"/>
        <w:ind w:right="-568"/>
        <w:jc w:val="both"/>
        <w:rPr>
          <w:rFonts w:asciiTheme="minorHAnsi" w:eastAsia="Arial" w:hAnsiTheme="minorHAnsi" w:cstheme="minorHAnsi"/>
          <w:bCs/>
          <w:lang w:eastAsia="pt-BR"/>
        </w:rPr>
      </w:pPr>
    </w:p>
    <w:p w14:paraId="215BD0A4" w14:textId="47AACF32" w:rsidR="009656CF" w:rsidRPr="00D07B13" w:rsidRDefault="009656CF" w:rsidP="009656CF">
      <w:pPr>
        <w:pStyle w:val="SemEspaamento"/>
        <w:numPr>
          <w:ilvl w:val="2"/>
          <w:numId w:val="2"/>
        </w:numPr>
        <w:ind w:right="-568"/>
        <w:jc w:val="both"/>
        <w:rPr>
          <w:rFonts w:asciiTheme="minorHAnsi" w:eastAsia="Arial" w:hAnsiTheme="minorHAnsi" w:cstheme="minorHAnsi"/>
          <w:bCs/>
          <w:lang w:eastAsia="pt-BR"/>
        </w:rPr>
      </w:pPr>
      <w:r w:rsidRPr="00D07B13">
        <w:rPr>
          <w:rFonts w:asciiTheme="minorHAnsi" w:eastAsia="Arial" w:hAnsiTheme="minorHAnsi" w:cstheme="minorHAnsi"/>
          <w:bCs/>
          <w:lang w:eastAsia="pt-BR"/>
        </w:rPr>
        <w:t xml:space="preserve">5.2. As entregas deverão ocorrer </w:t>
      </w:r>
      <w:r w:rsidR="00D07B13" w:rsidRPr="00D07B13">
        <w:rPr>
          <w:rFonts w:asciiTheme="minorHAnsi" w:eastAsia="Arial" w:hAnsiTheme="minorHAnsi" w:cstheme="minorHAnsi"/>
          <w:bCs/>
          <w:lang w:eastAsia="pt-BR"/>
        </w:rPr>
        <w:t xml:space="preserve">de forma imediata ou em até 15 (quinze) dias corridos, contados a partir do recebimento da ordem de fornecimento, considerando a natureza perecível dos serviços, </w:t>
      </w:r>
      <w:proofErr w:type="spellStart"/>
      <w:r w:rsidR="00D07B13">
        <w:rPr>
          <w:rFonts w:asciiTheme="minorHAnsi" w:eastAsia="Arial" w:hAnsiTheme="minorHAnsi" w:cstheme="minorHAnsi"/>
          <w:bCs/>
          <w:lang w:eastAsia="pt-BR"/>
        </w:rPr>
        <w:t>prazoz</w:t>
      </w:r>
      <w:proofErr w:type="spellEnd"/>
      <w:r w:rsidR="00D07B13">
        <w:rPr>
          <w:rFonts w:asciiTheme="minorHAnsi" w:eastAsia="Arial" w:hAnsiTheme="minorHAnsi" w:cstheme="minorHAnsi"/>
          <w:bCs/>
          <w:lang w:eastAsia="pt-BR"/>
        </w:rPr>
        <w:t xml:space="preserve"> que serão </w:t>
      </w:r>
      <w:r w:rsidRPr="00D07B13">
        <w:rPr>
          <w:rFonts w:asciiTheme="minorHAnsi" w:eastAsia="Arial" w:hAnsiTheme="minorHAnsi" w:cstheme="minorHAnsi"/>
          <w:bCs/>
          <w:lang w:eastAsia="pt-BR"/>
        </w:rPr>
        <w:t>previamente estabelecidos pelas Secretarias Municipais, nos locais indicados pela Administração, compreendendo as Secretarias, Escolas Municipais e a Creche Municipal de Tarumirim/MG.</w:t>
      </w:r>
    </w:p>
    <w:p w14:paraId="5A5FF553" w14:textId="77777777" w:rsidR="009656CF" w:rsidRPr="000561CD" w:rsidRDefault="009656CF" w:rsidP="009656CF">
      <w:pPr>
        <w:pStyle w:val="SemEspaamento"/>
        <w:ind w:right="-568"/>
        <w:jc w:val="both"/>
        <w:rPr>
          <w:rFonts w:asciiTheme="minorHAnsi" w:eastAsia="Arial" w:hAnsiTheme="minorHAnsi" w:cstheme="minorHAnsi"/>
          <w:bCs/>
          <w:lang w:eastAsia="pt-BR"/>
        </w:rPr>
      </w:pPr>
    </w:p>
    <w:p w14:paraId="2E535183" w14:textId="77777777" w:rsidR="009656CF" w:rsidRPr="000561CD" w:rsidRDefault="009656CF" w:rsidP="009656CF">
      <w:pPr>
        <w:pStyle w:val="SemEspaamento"/>
        <w:ind w:right="-568"/>
        <w:jc w:val="both"/>
        <w:rPr>
          <w:rFonts w:asciiTheme="minorHAnsi" w:eastAsia="Arial" w:hAnsiTheme="minorHAnsi" w:cstheme="minorHAnsi"/>
          <w:bCs/>
          <w:lang w:eastAsia="pt-BR"/>
        </w:rPr>
      </w:pPr>
      <w:r w:rsidRPr="000561CD">
        <w:rPr>
          <w:rFonts w:asciiTheme="minorHAnsi" w:eastAsia="Arial" w:hAnsiTheme="minorHAnsi" w:cstheme="minorHAnsi"/>
          <w:bCs/>
          <w:lang w:eastAsia="pt-BR"/>
        </w:rPr>
        <w:t>5.3. Os produtos deverão ser entregues em perfeitas condições de consumo, devidamente acondicionados em embalagens íntegras, originais e identificadas, contendo informações como lote, data de fabricação, prazo de validade, fabricante e demais exigências previstas na legislação vigente.</w:t>
      </w:r>
    </w:p>
    <w:p w14:paraId="4D6AD8B2" w14:textId="77777777" w:rsidR="009656CF" w:rsidRPr="000561CD" w:rsidRDefault="009656CF" w:rsidP="009656CF">
      <w:pPr>
        <w:pStyle w:val="SemEspaamento"/>
        <w:ind w:right="-568"/>
        <w:jc w:val="both"/>
        <w:rPr>
          <w:rFonts w:asciiTheme="minorHAnsi" w:eastAsia="Arial" w:hAnsiTheme="minorHAnsi" w:cstheme="minorHAnsi"/>
          <w:bCs/>
          <w:lang w:eastAsia="pt-BR"/>
        </w:rPr>
      </w:pPr>
    </w:p>
    <w:p w14:paraId="1707F0CB" w14:textId="77777777" w:rsidR="009656CF" w:rsidRPr="000561CD" w:rsidRDefault="009656CF" w:rsidP="009656CF">
      <w:pPr>
        <w:pStyle w:val="SemEspaamento"/>
        <w:ind w:right="-568"/>
        <w:jc w:val="both"/>
        <w:rPr>
          <w:rFonts w:asciiTheme="minorHAnsi" w:eastAsia="Arial" w:hAnsiTheme="minorHAnsi" w:cstheme="minorHAnsi"/>
          <w:bCs/>
          <w:lang w:eastAsia="pt-BR"/>
        </w:rPr>
      </w:pPr>
      <w:r w:rsidRPr="000561CD">
        <w:rPr>
          <w:rFonts w:asciiTheme="minorHAnsi" w:eastAsia="Arial" w:hAnsiTheme="minorHAnsi" w:cstheme="minorHAnsi"/>
          <w:bCs/>
          <w:lang w:eastAsia="pt-BR"/>
        </w:rPr>
        <w:t>5.4. Os gêneros alimentícios perecíveis deverão ser transportados em veículos apropriados, observando as condições de higiene, conservação e temperatura exigidas para cada tipo de produto, preservando sua qualidade até a entrega.</w:t>
      </w:r>
    </w:p>
    <w:p w14:paraId="26AD6434" w14:textId="77777777" w:rsidR="009656CF" w:rsidRPr="000561CD" w:rsidRDefault="009656CF" w:rsidP="009656CF">
      <w:pPr>
        <w:pStyle w:val="SemEspaamento"/>
        <w:ind w:right="-568"/>
        <w:jc w:val="both"/>
        <w:rPr>
          <w:rFonts w:asciiTheme="minorHAnsi" w:eastAsia="Arial" w:hAnsiTheme="minorHAnsi" w:cstheme="minorHAnsi"/>
          <w:bCs/>
          <w:lang w:eastAsia="pt-BR"/>
        </w:rPr>
      </w:pPr>
    </w:p>
    <w:p w14:paraId="64E9EB2A" w14:textId="77777777" w:rsidR="009656CF" w:rsidRPr="000561CD" w:rsidRDefault="009656CF" w:rsidP="009656CF">
      <w:pPr>
        <w:pStyle w:val="SemEspaamento"/>
        <w:ind w:right="-568"/>
        <w:jc w:val="both"/>
        <w:rPr>
          <w:rFonts w:asciiTheme="minorHAnsi" w:eastAsia="Arial" w:hAnsiTheme="minorHAnsi" w:cstheme="minorHAnsi"/>
          <w:bCs/>
          <w:lang w:eastAsia="pt-BR"/>
        </w:rPr>
      </w:pPr>
      <w:r w:rsidRPr="000561CD">
        <w:rPr>
          <w:rFonts w:asciiTheme="minorHAnsi" w:eastAsia="Arial" w:hAnsiTheme="minorHAnsi" w:cstheme="minorHAnsi"/>
          <w:bCs/>
          <w:lang w:eastAsia="pt-BR"/>
        </w:rPr>
        <w:t>5.5. Os produtos deverão obedecer rigorosamente às especificações constantes no Termo de Referência, sendo recusados aqueles que apresentarem avarias, sinais de deterioração, prazo de validade inadequado ou qualquer desconformidade com as exigências contratuais.</w:t>
      </w:r>
    </w:p>
    <w:p w14:paraId="7CEFA703" w14:textId="77777777" w:rsidR="009656CF" w:rsidRPr="000561CD" w:rsidRDefault="009656CF" w:rsidP="009656CF">
      <w:pPr>
        <w:pStyle w:val="SemEspaamento"/>
        <w:ind w:right="-568"/>
        <w:jc w:val="both"/>
        <w:rPr>
          <w:rFonts w:asciiTheme="minorHAnsi" w:eastAsia="Arial" w:hAnsiTheme="minorHAnsi" w:cstheme="minorHAnsi"/>
          <w:bCs/>
          <w:lang w:eastAsia="pt-BR"/>
        </w:rPr>
      </w:pPr>
    </w:p>
    <w:p w14:paraId="10E7087E" w14:textId="77777777" w:rsidR="009656CF" w:rsidRPr="000561CD" w:rsidRDefault="009656CF" w:rsidP="009656CF">
      <w:pPr>
        <w:pStyle w:val="SemEspaamento"/>
        <w:ind w:right="-568"/>
        <w:jc w:val="both"/>
        <w:rPr>
          <w:rFonts w:asciiTheme="minorHAnsi" w:eastAsia="Arial" w:hAnsiTheme="minorHAnsi" w:cstheme="minorHAnsi"/>
          <w:bCs/>
          <w:lang w:eastAsia="pt-BR"/>
        </w:rPr>
      </w:pPr>
      <w:r w:rsidRPr="000561CD">
        <w:rPr>
          <w:rFonts w:asciiTheme="minorHAnsi" w:eastAsia="Arial" w:hAnsiTheme="minorHAnsi" w:cstheme="minorHAnsi"/>
          <w:bCs/>
          <w:lang w:eastAsia="pt-BR"/>
        </w:rPr>
        <w:t>5.6. A contratada deverá substituir, sem qualquer ônus para a Administração, os produtos recusados pela fiscalização, no prazo máximo de 05 (cinco) dias úteis, contados da notificação.</w:t>
      </w:r>
    </w:p>
    <w:p w14:paraId="0A3D7A8E" w14:textId="77777777" w:rsidR="009656CF" w:rsidRPr="000561CD" w:rsidRDefault="009656CF" w:rsidP="009656CF">
      <w:pPr>
        <w:pStyle w:val="SemEspaamento"/>
        <w:ind w:right="-568"/>
        <w:jc w:val="both"/>
        <w:rPr>
          <w:rFonts w:asciiTheme="minorHAnsi" w:eastAsia="Arial" w:hAnsiTheme="minorHAnsi" w:cstheme="minorHAnsi"/>
          <w:bCs/>
          <w:lang w:eastAsia="pt-BR"/>
        </w:rPr>
      </w:pPr>
    </w:p>
    <w:p w14:paraId="73935693" w14:textId="77777777" w:rsidR="009656CF" w:rsidRPr="000561CD" w:rsidRDefault="009656CF" w:rsidP="009656CF">
      <w:pPr>
        <w:pStyle w:val="SemEspaamento"/>
        <w:ind w:right="-568"/>
        <w:jc w:val="both"/>
        <w:rPr>
          <w:rFonts w:asciiTheme="minorHAnsi" w:eastAsia="Arial" w:hAnsiTheme="minorHAnsi" w:cstheme="minorHAnsi"/>
          <w:bCs/>
          <w:lang w:eastAsia="pt-BR"/>
        </w:rPr>
      </w:pPr>
      <w:r w:rsidRPr="000561CD">
        <w:rPr>
          <w:rFonts w:asciiTheme="minorHAnsi" w:eastAsia="Arial" w:hAnsiTheme="minorHAnsi" w:cstheme="minorHAnsi"/>
          <w:bCs/>
          <w:lang w:eastAsia="pt-BR"/>
        </w:rPr>
        <w:t>5.7. O recebimento dos produtos ocorrerá de forma provisória, no ato da entrega, para conferência das quantidades e das especificações, e definitivamente após a verificação da conformidade dos itens pelo servidor designado para fiscalização do contrato.</w:t>
      </w:r>
    </w:p>
    <w:p w14:paraId="766D400F" w14:textId="77777777" w:rsidR="009656CF" w:rsidRPr="000561CD" w:rsidRDefault="009656CF" w:rsidP="009656CF">
      <w:pPr>
        <w:pStyle w:val="SemEspaamento"/>
        <w:ind w:right="-568"/>
        <w:jc w:val="both"/>
        <w:rPr>
          <w:rFonts w:asciiTheme="minorHAnsi" w:eastAsia="Arial" w:hAnsiTheme="minorHAnsi" w:cstheme="minorHAnsi"/>
          <w:bCs/>
          <w:lang w:eastAsia="pt-BR"/>
        </w:rPr>
      </w:pPr>
    </w:p>
    <w:p w14:paraId="583F66A0" w14:textId="77777777" w:rsidR="009656CF" w:rsidRPr="000561CD" w:rsidRDefault="009656CF" w:rsidP="009656CF">
      <w:pPr>
        <w:pStyle w:val="SemEspaamento"/>
        <w:ind w:right="-568"/>
        <w:jc w:val="both"/>
        <w:rPr>
          <w:rFonts w:asciiTheme="minorHAnsi" w:eastAsia="Arial" w:hAnsiTheme="minorHAnsi" w:cstheme="minorHAnsi"/>
          <w:bCs/>
          <w:lang w:eastAsia="pt-BR"/>
        </w:rPr>
      </w:pPr>
      <w:r w:rsidRPr="000561CD">
        <w:rPr>
          <w:rFonts w:asciiTheme="minorHAnsi" w:eastAsia="Arial" w:hAnsiTheme="minorHAnsi" w:cstheme="minorHAnsi"/>
          <w:bCs/>
          <w:lang w:eastAsia="pt-BR"/>
        </w:rPr>
        <w:lastRenderedPageBreak/>
        <w:t>5.8. As despesas com transporte, carga, descarga, seguro, embalagens e quaisquer outros custos necessários à execução do objeto correrão integralmente por conta da contratada.</w:t>
      </w:r>
    </w:p>
    <w:p w14:paraId="1350E69D" w14:textId="77777777" w:rsidR="009656CF" w:rsidRPr="000561CD" w:rsidRDefault="009656CF" w:rsidP="009656CF">
      <w:pPr>
        <w:pStyle w:val="SemEspaamento"/>
        <w:ind w:right="-568"/>
        <w:jc w:val="both"/>
        <w:rPr>
          <w:rFonts w:asciiTheme="minorHAnsi" w:eastAsia="Arial" w:hAnsiTheme="minorHAnsi" w:cstheme="minorHAnsi"/>
          <w:bCs/>
          <w:lang w:eastAsia="pt-BR"/>
        </w:rPr>
      </w:pPr>
    </w:p>
    <w:p w14:paraId="21ABCA63" w14:textId="77777777" w:rsidR="009656CF" w:rsidRPr="000561CD" w:rsidRDefault="009656CF" w:rsidP="009656CF">
      <w:pPr>
        <w:pStyle w:val="SemEspaamento"/>
        <w:ind w:right="-568"/>
        <w:jc w:val="both"/>
        <w:rPr>
          <w:rFonts w:asciiTheme="minorHAnsi" w:eastAsia="Arial" w:hAnsiTheme="minorHAnsi" w:cstheme="minorHAnsi"/>
          <w:bCs/>
          <w:lang w:eastAsia="pt-BR"/>
        </w:rPr>
      </w:pPr>
      <w:r w:rsidRPr="000561CD">
        <w:rPr>
          <w:rFonts w:asciiTheme="minorHAnsi" w:eastAsia="Arial" w:hAnsiTheme="minorHAnsi" w:cstheme="minorHAnsi"/>
          <w:bCs/>
          <w:lang w:eastAsia="pt-BR"/>
        </w:rPr>
        <w:t>5.9. A contratada deverá manter, durante toda a execução contratual, as condições de habilitação e qualificação exigidas na licitação, responsabilizando-se pela qualidade dos produtos fornecidos e pelo cumprimento de todas as obrigações previstas no contrato e na legislação aplicável.</w:t>
      </w:r>
    </w:p>
    <w:p w14:paraId="567FF807" w14:textId="77777777" w:rsidR="009656CF" w:rsidRPr="000561CD" w:rsidRDefault="009656CF" w:rsidP="009656CF">
      <w:pPr>
        <w:pStyle w:val="SemEspaamento"/>
        <w:ind w:right="-568"/>
        <w:jc w:val="both"/>
        <w:rPr>
          <w:rFonts w:asciiTheme="minorHAnsi" w:hAnsiTheme="minorHAnsi" w:cstheme="minorHAnsi"/>
        </w:rPr>
      </w:pPr>
    </w:p>
    <w:p w14:paraId="065B0A00" w14:textId="77777777" w:rsidR="009656CF" w:rsidRPr="000561CD" w:rsidRDefault="009656CF" w:rsidP="009656CF">
      <w:pPr>
        <w:pStyle w:val="Nivel01"/>
        <w:rPr>
          <w:rFonts w:asciiTheme="minorHAnsi" w:hAnsiTheme="minorHAnsi" w:cstheme="minorHAnsi"/>
          <w:sz w:val="22"/>
          <w:szCs w:val="22"/>
        </w:rPr>
      </w:pPr>
      <w:r w:rsidRPr="000561CD">
        <w:rPr>
          <w:rFonts w:asciiTheme="minorHAnsi" w:hAnsiTheme="minorHAnsi" w:cstheme="minorHAnsi"/>
          <w:sz w:val="22"/>
          <w:szCs w:val="22"/>
        </w:rPr>
        <w:t>6. GESTÃO DO CONTRATO</w:t>
      </w:r>
    </w:p>
    <w:p w14:paraId="6D9B533A" w14:textId="77777777" w:rsidR="009656CF" w:rsidRPr="000561CD" w:rsidRDefault="009656CF" w:rsidP="009656CF">
      <w:pPr>
        <w:pStyle w:val="Nivel2"/>
        <w:rPr>
          <w:rFonts w:asciiTheme="minorHAnsi" w:hAnsiTheme="minorHAnsi" w:cstheme="minorHAnsi"/>
        </w:rPr>
      </w:pPr>
    </w:p>
    <w:p w14:paraId="7AD4BEDE"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6.1. O contrato deverá ser executado fielmente pelas partes, de acordo com as cláusulas avençadas e as normas da Lei nº 14.133, de 2021, e cada parte responderá pelas consequências de sua inexecução total ou parcial.</w:t>
      </w:r>
    </w:p>
    <w:p w14:paraId="4EAB52F1" w14:textId="77777777" w:rsidR="009656CF" w:rsidRPr="000561CD" w:rsidRDefault="009656CF" w:rsidP="009656CF">
      <w:pPr>
        <w:pStyle w:val="Nivel2"/>
        <w:rPr>
          <w:rFonts w:asciiTheme="minorHAnsi" w:hAnsiTheme="minorHAnsi" w:cstheme="minorHAnsi"/>
        </w:rPr>
      </w:pPr>
    </w:p>
    <w:p w14:paraId="1D99D0FA"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6.2. Em caso de impedimento, ordem de paralisação ou suspensão do contrato, o cronograma de execução será prorrogado automaticamente pelo tempo correspondente, anotadas tais circunstâncias mediante simples apostila.  (Lei nº 14.133/2021, art. 115, §5º).</w:t>
      </w:r>
    </w:p>
    <w:p w14:paraId="30F2D01A" w14:textId="77777777" w:rsidR="009656CF" w:rsidRPr="000561CD" w:rsidRDefault="009656CF" w:rsidP="009656CF">
      <w:pPr>
        <w:pStyle w:val="Nivel2"/>
        <w:rPr>
          <w:rFonts w:asciiTheme="minorHAnsi" w:hAnsiTheme="minorHAnsi" w:cstheme="minorHAnsi"/>
        </w:rPr>
      </w:pPr>
    </w:p>
    <w:p w14:paraId="6E2641A5"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6.3. As comunicações entre o órgão ou entidade e a contratada devem ser realizadas por escrito sempre que o ato exigir tal formalidade, admitindo-se o uso de mensagem eletrônica para esse fim.</w:t>
      </w:r>
    </w:p>
    <w:p w14:paraId="4CB14CBA" w14:textId="77777777" w:rsidR="009656CF" w:rsidRPr="000561CD" w:rsidRDefault="009656CF" w:rsidP="009656CF">
      <w:pPr>
        <w:pStyle w:val="Nivel2"/>
        <w:rPr>
          <w:rFonts w:asciiTheme="minorHAnsi" w:hAnsiTheme="minorHAnsi" w:cstheme="minorHAnsi"/>
        </w:rPr>
      </w:pPr>
    </w:p>
    <w:p w14:paraId="48D96A17"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6.4. O órgão ou entidade poderá convocar representante da empresa para adoção de providências que devam ser cumpridas de imediato.</w:t>
      </w:r>
    </w:p>
    <w:p w14:paraId="57C7CB1F" w14:textId="77777777" w:rsidR="009656CF" w:rsidRPr="000561CD" w:rsidRDefault="009656CF" w:rsidP="009656CF">
      <w:pPr>
        <w:pStyle w:val="Nivel2"/>
        <w:rPr>
          <w:rFonts w:asciiTheme="minorHAnsi" w:hAnsiTheme="minorHAnsi" w:cstheme="minorHAnsi"/>
        </w:rPr>
      </w:pPr>
    </w:p>
    <w:p w14:paraId="26C84B24"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6.5.  Após a assinatura do contrato ou instrumento equivalente</w:t>
      </w:r>
      <w:r w:rsidRPr="000561CD">
        <w:rPr>
          <w:rFonts w:asciiTheme="minorHAnsi" w:hAnsiTheme="minorHAnsi" w:cstheme="minorHAnsi"/>
          <w:strike/>
        </w:rPr>
        <w:t>,</w:t>
      </w:r>
      <w:r w:rsidRPr="000561CD">
        <w:rPr>
          <w:rFonts w:asciiTheme="minorHAnsi" w:hAnsiTheme="minorHAnsi"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CF7669D" w14:textId="77777777" w:rsidR="009656CF" w:rsidRPr="000561CD" w:rsidRDefault="009656CF" w:rsidP="009656CF">
      <w:pPr>
        <w:pStyle w:val="Nivel2"/>
        <w:rPr>
          <w:rFonts w:asciiTheme="minorHAnsi" w:hAnsiTheme="minorHAnsi" w:cstheme="minorHAnsi"/>
        </w:rPr>
      </w:pPr>
    </w:p>
    <w:p w14:paraId="6A287A43" w14:textId="77777777" w:rsidR="009656CF" w:rsidRPr="000561CD" w:rsidRDefault="009656CF" w:rsidP="009656CF">
      <w:pPr>
        <w:pStyle w:val="Nivel2"/>
        <w:rPr>
          <w:rFonts w:asciiTheme="minorHAnsi" w:hAnsiTheme="minorHAnsi" w:cstheme="minorHAnsi"/>
          <w:b/>
          <w:bCs/>
        </w:rPr>
      </w:pPr>
      <w:r w:rsidRPr="000561CD">
        <w:rPr>
          <w:rFonts w:asciiTheme="minorHAnsi" w:hAnsiTheme="minorHAnsi" w:cstheme="minorHAnsi"/>
          <w:b/>
          <w:bCs/>
        </w:rPr>
        <w:t xml:space="preserve">Fiscalização Técnica </w:t>
      </w:r>
    </w:p>
    <w:p w14:paraId="2DE74577" w14:textId="77777777" w:rsidR="009656CF" w:rsidRPr="000561CD" w:rsidRDefault="009656CF" w:rsidP="009656CF">
      <w:pPr>
        <w:pStyle w:val="Nivel2"/>
        <w:rPr>
          <w:rFonts w:asciiTheme="minorHAnsi" w:hAnsiTheme="minorHAnsi" w:cstheme="minorHAnsi"/>
        </w:rPr>
      </w:pPr>
    </w:p>
    <w:p w14:paraId="1C60BA01"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6.6. Sanar dúvidas ou divergências técnicas relacionadas à execução do objeto;</w:t>
      </w:r>
    </w:p>
    <w:p w14:paraId="45CC6EB0" w14:textId="77777777" w:rsidR="009656CF" w:rsidRPr="000561CD" w:rsidRDefault="009656CF" w:rsidP="009656CF">
      <w:pPr>
        <w:pStyle w:val="Nivel2"/>
        <w:rPr>
          <w:rFonts w:asciiTheme="minorHAnsi" w:hAnsiTheme="minorHAnsi" w:cstheme="minorHAnsi"/>
        </w:rPr>
      </w:pPr>
    </w:p>
    <w:p w14:paraId="4EBF23DD"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6.7. Registrar, em relatório ou documento pertinente, as ocorrências relevantes relacionadas à qualidade, conservação e condições sanitárias dos gêneros alimentícios fornecidos, bem como sugerir medidas de regularização, comunicando-as ao gestor do contrato;</w:t>
      </w:r>
    </w:p>
    <w:p w14:paraId="15CFAB88" w14:textId="77777777" w:rsidR="009656CF" w:rsidRPr="000561CD" w:rsidRDefault="009656CF" w:rsidP="009656CF">
      <w:pPr>
        <w:pStyle w:val="Nivel2"/>
        <w:rPr>
          <w:rFonts w:asciiTheme="minorHAnsi" w:hAnsiTheme="minorHAnsi" w:cstheme="minorHAnsi"/>
        </w:rPr>
      </w:pPr>
    </w:p>
    <w:p w14:paraId="5AF43681"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6.8. Adotar medidas preventivas de controle contratual, manifestando-se quanto à necessidade de suspensão do fornecimento em caso de produtos impróprios para consumo ou em desacordo com as normas sanitárias;</w:t>
      </w:r>
    </w:p>
    <w:p w14:paraId="65DBD23F" w14:textId="77777777" w:rsidR="009656CF" w:rsidRPr="000561CD" w:rsidRDefault="009656CF" w:rsidP="009656CF">
      <w:pPr>
        <w:pStyle w:val="Nivel2"/>
        <w:rPr>
          <w:rFonts w:asciiTheme="minorHAnsi" w:hAnsiTheme="minorHAnsi" w:cstheme="minorHAnsi"/>
        </w:rPr>
      </w:pPr>
    </w:p>
    <w:p w14:paraId="3D1D9D7E"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6.9. Conferir e atestar as faturas relativas ao fornecimento dos gêneros alimentícios;</w:t>
      </w:r>
    </w:p>
    <w:p w14:paraId="342FC61D" w14:textId="77777777" w:rsidR="009656CF" w:rsidRPr="000561CD" w:rsidRDefault="009656CF" w:rsidP="009656CF">
      <w:pPr>
        <w:pStyle w:val="Nivel2"/>
        <w:rPr>
          <w:rFonts w:asciiTheme="minorHAnsi" w:hAnsiTheme="minorHAnsi" w:cstheme="minorHAnsi"/>
        </w:rPr>
      </w:pPr>
    </w:p>
    <w:p w14:paraId="27D00A1F"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6.10. Avaliar a qualidade dos produtos fornecidos, especialmente quanto ao frescor, acondicionamento, higiene e conformidade com as especificações do Termo de Referência;</w:t>
      </w:r>
    </w:p>
    <w:p w14:paraId="73211AF4" w14:textId="77777777" w:rsidR="009656CF" w:rsidRPr="000561CD" w:rsidRDefault="009656CF" w:rsidP="009656CF">
      <w:pPr>
        <w:pStyle w:val="Nivel2"/>
        <w:rPr>
          <w:rFonts w:asciiTheme="minorHAnsi" w:hAnsiTheme="minorHAnsi" w:cstheme="minorHAnsi"/>
        </w:rPr>
      </w:pPr>
    </w:p>
    <w:p w14:paraId="5813FEB9"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6.11. Zelar pela observância das normas sanitárias e legais aplicáveis, bem como das especificações e condições de fornecimento exigidas para o perfeito cumprimento do objeto;</w:t>
      </w:r>
    </w:p>
    <w:p w14:paraId="121FD142" w14:textId="77777777" w:rsidR="009656CF" w:rsidRPr="000561CD" w:rsidRDefault="009656CF" w:rsidP="009656CF">
      <w:pPr>
        <w:pStyle w:val="Nivel2"/>
        <w:rPr>
          <w:rFonts w:asciiTheme="minorHAnsi" w:hAnsiTheme="minorHAnsi" w:cstheme="minorHAnsi"/>
        </w:rPr>
      </w:pPr>
    </w:p>
    <w:p w14:paraId="69AB807B"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6.12. Emitir pareceres técnicos em pedidos de alterações contratuais;</w:t>
      </w:r>
    </w:p>
    <w:p w14:paraId="736CCEAA" w14:textId="77777777" w:rsidR="009656CF" w:rsidRPr="000561CD" w:rsidRDefault="009656CF" w:rsidP="009656CF">
      <w:pPr>
        <w:pStyle w:val="Nivel2"/>
        <w:rPr>
          <w:rFonts w:asciiTheme="minorHAnsi" w:hAnsiTheme="minorHAnsi" w:cstheme="minorHAnsi"/>
        </w:rPr>
      </w:pPr>
    </w:p>
    <w:p w14:paraId="304143C0"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6.13. Solicitar, quando necessário, verificações relacionadas à qualidade dos produtos fornecidos, inclusive quanto às condições de higiene, manipulação e armazenamento;</w:t>
      </w:r>
    </w:p>
    <w:p w14:paraId="52D0D71E" w14:textId="77777777" w:rsidR="009656CF" w:rsidRPr="000561CD" w:rsidRDefault="009656CF" w:rsidP="009656CF">
      <w:pPr>
        <w:pStyle w:val="Nivel2"/>
        <w:rPr>
          <w:rFonts w:asciiTheme="minorHAnsi" w:hAnsiTheme="minorHAnsi" w:cstheme="minorHAnsi"/>
        </w:rPr>
      </w:pPr>
    </w:p>
    <w:p w14:paraId="30D986D8"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6.14. Receber provisoriamente o objeto, mediante termo detalhado que comprove o cumprimento das exigências de caráter técnico, nos termos do artigo 140 da Lei Federal nº 14.133, de 1º de abril de 2021;</w:t>
      </w:r>
    </w:p>
    <w:p w14:paraId="2416EA5B" w14:textId="77777777" w:rsidR="009656CF" w:rsidRPr="000561CD" w:rsidRDefault="009656CF" w:rsidP="009656CF">
      <w:pPr>
        <w:pStyle w:val="Nivel2"/>
        <w:rPr>
          <w:rFonts w:asciiTheme="minorHAnsi" w:hAnsiTheme="minorHAnsi" w:cstheme="minorHAnsi"/>
        </w:rPr>
      </w:pPr>
    </w:p>
    <w:p w14:paraId="1E296F64"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6.15. Propor a aplicação de penalidades à contratada.</w:t>
      </w:r>
    </w:p>
    <w:p w14:paraId="36A309FF" w14:textId="77777777" w:rsidR="009656CF" w:rsidRPr="000561CD" w:rsidRDefault="009656CF" w:rsidP="009656CF">
      <w:pPr>
        <w:pStyle w:val="Nivel2"/>
        <w:rPr>
          <w:rStyle w:val="Hyperlink"/>
          <w:rFonts w:asciiTheme="minorHAnsi" w:hAnsiTheme="minorHAnsi" w:cstheme="minorHAnsi"/>
        </w:rPr>
      </w:pPr>
    </w:p>
    <w:p w14:paraId="27C35E18" w14:textId="77777777" w:rsidR="009656CF" w:rsidRPr="000561CD" w:rsidRDefault="009656CF" w:rsidP="009656CF">
      <w:pPr>
        <w:pStyle w:val="Nivel2"/>
        <w:rPr>
          <w:rStyle w:val="Hyperlink"/>
          <w:rFonts w:asciiTheme="minorHAnsi" w:hAnsiTheme="minorHAnsi" w:cstheme="minorHAnsi"/>
          <w:b/>
          <w:bCs/>
        </w:rPr>
      </w:pPr>
      <w:r w:rsidRPr="000561CD">
        <w:rPr>
          <w:rStyle w:val="Hyperlink"/>
          <w:rFonts w:asciiTheme="minorHAnsi" w:hAnsiTheme="minorHAnsi" w:cstheme="minorHAnsi"/>
        </w:rPr>
        <w:t xml:space="preserve"> </w:t>
      </w:r>
      <w:r w:rsidRPr="000561CD">
        <w:rPr>
          <w:rStyle w:val="Hyperlink"/>
          <w:rFonts w:asciiTheme="minorHAnsi" w:hAnsiTheme="minorHAnsi" w:cstheme="minorHAnsi"/>
          <w:b/>
          <w:bCs/>
        </w:rPr>
        <w:t>Fiscalização Administrativa</w:t>
      </w:r>
    </w:p>
    <w:p w14:paraId="0CFD8C20" w14:textId="77777777" w:rsidR="009656CF" w:rsidRPr="000561CD" w:rsidRDefault="009656CF" w:rsidP="009656CF">
      <w:pPr>
        <w:pStyle w:val="Nivel2"/>
        <w:rPr>
          <w:rStyle w:val="Hyperlink"/>
          <w:rFonts w:asciiTheme="minorHAnsi" w:hAnsiTheme="minorHAnsi" w:cstheme="minorHAnsi"/>
        </w:rPr>
      </w:pPr>
    </w:p>
    <w:p w14:paraId="75F54D16" w14:textId="77777777" w:rsidR="009656CF" w:rsidRPr="000561CD" w:rsidRDefault="009656CF" w:rsidP="009656CF">
      <w:pPr>
        <w:pStyle w:val="SemEspaamento"/>
        <w:ind w:right="-568"/>
        <w:jc w:val="both"/>
        <w:rPr>
          <w:rFonts w:asciiTheme="minorHAnsi" w:eastAsia="Arial" w:hAnsiTheme="minorHAnsi" w:cstheme="minorHAnsi"/>
          <w:lang w:eastAsia="pt-BR"/>
        </w:rPr>
      </w:pPr>
      <w:r w:rsidRPr="000561CD">
        <w:rPr>
          <w:rFonts w:asciiTheme="minorHAnsi" w:eastAsia="Arial" w:hAnsiTheme="minorHAnsi" w:cstheme="minorHAnsi"/>
          <w:lang w:eastAsia="pt-BR"/>
        </w:rPr>
        <w:t>6.16. O fiscal administrativo do contrato auxiliará o gestor no acompanhamento e fiscalização quanto aos aspectos administrativos, em especial:</w:t>
      </w:r>
    </w:p>
    <w:p w14:paraId="5E9B3E4D" w14:textId="77777777" w:rsidR="009656CF" w:rsidRPr="000561CD" w:rsidRDefault="009656CF" w:rsidP="009656CF">
      <w:pPr>
        <w:pStyle w:val="SemEspaamento"/>
        <w:ind w:right="-568"/>
        <w:jc w:val="both"/>
        <w:rPr>
          <w:rFonts w:asciiTheme="minorHAnsi" w:eastAsia="Arial" w:hAnsiTheme="minorHAnsi" w:cstheme="minorHAnsi"/>
          <w:lang w:eastAsia="pt-BR"/>
        </w:rPr>
      </w:pPr>
    </w:p>
    <w:p w14:paraId="04B1ECD0" w14:textId="77777777" w:rsidR="009656CF" w:rsidRPr="000561CD" w:rsidRDefault="009656CF" w:rsidP="009656CF">
      <w:pPr>
        <w:pStyle w:val="SemEspaamento"/>
        <w:ind w:right="-568"/>
        <w:jc w:val="both"/>
        <w:rPr>
          <w:rFonts w:asciiTheme="minorHAnsi" w:eastAsia="Arial" w:hAnsiTheme="minorHAnsi" w:cstheme="minorHAnsi"/>
          <w:lang w:eastAsia="pt-BR"/>
        </w:rPr>
      </w:pPr>
      <w:r w:rsidRPr="000561CD">
        <w:rPr>
          <w:rFonts w:asciiTheme="minorHAnsi" w:eastAsia="Arial" w:hAnsiTheme="minorHAnsi" w:cstheme="minorHAnsi"/>
          <w:lang w:eastAsia="pt-BR"/>
        </w:rPr>
        <w:t>6.16.1. Sanar dúvidas ou divergências administrativas relacionadas à execução do objeto;</w:t>
      </w:r>
    </w:p>
    <w:p w14:paraId="38D69D10" w14:textId="77777777" w:rsidR="009656CF" w:rsidRPr="000561CD" w:rsidRDefault="009656CF" w:rsidP="009656CF">
      <w:pPr>
        <w:pStyle w:val="SemEspaamento"/>
        <w:ind w:right="-568"/>
        <w:jc w:val="both"/>
        <w:rPr>
          <w:rFonts w:asciiTheme="minorHAnsi" w:eastAsia="Arial" w:hAnsiTheme="minorHAnsi" w:cstheme="minorHAnsi"/>
          <w:lang w:eastAsia="pt-BR"/>
        </w:rPr>
      </w:pPr>
    </w:p>
    <w:p w14:paraId="1C543CD1" w14:textId="77777777" w:rsidR="009656CF" w:rsidRPr="000561CD" w:rsidRDefault="009656CF" w:rsidP="009656CF">
      <w:pPr>
        <w:pStyle w:val="SemEspaamento"/>
        <w:ind w:right="-568"/>
        <w:jc w:val="both"/>
        <w:rPr>
          <w:rFonts w:asciiTheme="minorHAnsi" w:eastAsia="Arial" w:hAnsiTheme="minorHAnsi" w:cstheme="minorHAnsi"/>
          <w:lang w:eastAsia="pt-BR"/>
        </w:rPr>
      </w:pPr>
      <w:r w:rsidRPr="000561CD">
        <w:rPr>
          <w:rFonts w:asciiTheme="minorHAnsi" w:eastAsia="Arial" w:hAnsiTheme="minorHAnsi" w:cstheme="minorHAnsi"/>
          <w:lang w:eastAsia="pt-BR"/>
        </w:rPr>
        <w:t>6.16.2. Realizar tarefas de controle de prazos, de acompanhamento de empenhos, pagamentos, eventuais glosas e formalização de apostilamentos e de termos aditivos;</w:t>
      </w:r>
    </w:p>
    <w:p w14:paraId="66ADD4C5" w14:textId="77777777" w:rsidR="009656CF" w:rsidRPr="000561CD" w:rsidRDefault="009656CF" w:rsidP="009656CF">
      <w:pPr>
        <w:pStyle w:val="SemEspaamento"/>
        <w:ind w:right="-568"/>
        <w:jc w:val="both"/>
        <w:rPr>
          <w:rFonts w:asciiTheme="minorHAnsi" w:eastAsia="Arial" w:hAnsiTheme="minorHAnsi" w:cstheme="minorHAnsi"/>
          <w:lang w:eastAsia="pt-BR"/>
        </w:rPr>
      </w:pPr>
    </w:p>
    <w:p w14:paraId="35C88845" w14:textId="77777777" w:rsidR="009656CF" w:rsidRPr="000561CD" w:rsidRDefault="009656CF" w:rsidP="009656CF">
      <w:pPr>
        <w:pStyle w:val="SemEspaamento"/>
        <w:ind w:right="-568"/>
        <w:jc w:val="both"/>
        <w:rPr>
          <w:rFonts w:asciiTheme="minorHAnsi" w:eastAsia="Arial" w:hAnsiTheme="minorHAnsi" w:cstheme="minorHAnsi"/>
          <w:lang w:eastAsia="pt-BR"/>
        </w:rPr>
      </w:pPr>
      <w:r w:rsidRPr="000561CD">
        <w:rPr>
          <w:rFonts w:asciiTheme="minorHAnsi" w:eastAsia="Arial" w:hAnsiTheme="minorHAnsi" w:cstheme="minorHAnsi"/>
          <w:lang w:eastAsia="pt-BR"/>
        </w:rPr>
        <w:t>6.16.3. Verificar a manutenção das condições de habilitação da contratada, inclusive mediante eventual solicitação dos documentos comprobatórios pertinentes, especialmente quanto à regularidade sanitária;</w:t>
      </w:r>
    </w:p>
    <w:p w14:paraId="69209ED3" w14:textId="77777777" w:rsidR="009656CF" w:rsidRPr="000561CD" w:rsidRDefault="009656CF" w:rsidP="009656CF">
      <w:pPr>
        <w:pStyle w:val="SemEspaamento"/>
        <w:ind w:right="-568"/>
        <w:jc w:val="both"/>
        <w:rPr>
          <w:rFonts w:asciiTheme="minorHAnsi" w:eastAsia="Arial" w:hAnsiTheme="minorHAnsi" w:cstheme="minorHAnsi"/>
          <w:lang w:eastAsia="pt-BR"/>
        </w:rPr>
      </w:pPr>
    </w:p>
    <w:p w14:paraId="2379E3BD" w14:textId="77777777" w:rsidR="009656CF" w:rsidRPr="000561CD" w:rsidRDefault="009656CF" w:rsidP="009656CF">
      <w:pPr>
        <w:pStyle w:val="SemEspaamento"/>
        <w:ind w:right="-568"/>
        <w:jc w:val="both"/>
        <w:rPr>
          <w:rFonts w:asciiTheme="minorHAnsi" w:eastAsia="Arial" w:hAnsiTheme="minorHAnsi" w:cstheme="minorHAnsi"/>
          <w:lang w:eastAsia="pt-BR"/>
        </w:rPr>
      </w:pPr>
      <w:r w:rsidRPr="000561CD">
        <w:rPr>
          <w:rFonts w:asciiTheme="minorHAnsi" w:eastAsia="Arial" w:hAnsiTheme="minorHAnsi" w:cstheme="minorHAnsi"/>
          <w:lang w:eastAsia="pt-BR"/>
        </w:rPr>
        <w:t>6.16.4. Registrar, em documento pertinente, as ocorrências relevantes relacionadas ao fornecimento dos gêneros alimentícios, comunicando-as ao gestor do contrato com propostas de regularização;</w:t>
      </w:r>
    </w:p>
    <w:p w14:paraId="16229065" w14:textId="77777777" w:rsidR="009656CF" w:rsidRPr="000561CD" w:rsidRDefault="009656CF" w:rsidP="009656CF">
      <w:pPr>
        <w:pStyle w:val="SemEspaamento"/>
        <w:ind w:right="-568"/>
        <w:jc w:val="both"/>
        <w:rPr>
          <w:rFonts w:asciiTheme="minorHAnsi" w:eastAsia="Arial" w:hAnsiTheme="minorHAnsi" w:cstheme="minorHAnsi"/>
          <w:lang w:eastAsia="pt-BR"/>
        </w:rPr>
      </w:pPr>
    </w:p>
    <w:p w14:paraId="470A3826" w14:textId="77777777" w:rsidR="009656CF" w:rsidRPr="000561CD" w:rsidRDefault="009656CF" w:rsidP="009656CF">
      <w:pPr>
        <w:pStyle w:val="SemEspaamento"/>
        <w:ind w:right="-568"/>
        <w:jc w:val="both"/>
        <w:rPr>
          <w:rFonts w:asciiTheme="minorHAnsi" w:eastAsia="Arial" w:hAnsiTheme="minorHAnsi" w:cstheme="minorHAnsi"/>
          <w:lang w:eastAsia="pt-BR"/>
        </w:rPr>
      </w:pPr>
      <w:r w:rsidRPr="000561CD">
        <w:rPr>
          <w:rFonts w:asciiTheme="minorHAnsi" w:eastAsia="Arial" w:hAnsiTheme="minorHAnsi" w:cstheme="minorHAnsi"/>
          <w:lang w:eastAsia="pt-BR"/>
        </w:rPr>
        <w:t>6.16.5. Adotar medidas preventivas de controle contratual, manifestando-se quanto à necessidade de suspensão do fornecimento em caso de descumprimento das condições estabelecidas, especialmente quanto à qualidade, prazo de entrega e condições sanitárias dos produtos;</w:t>
      </w:r>
    </w:p>
    <w:p w14:paraId="6E18F241" w14:textId="77777777" w:rsidR="009656CF" w:rsidRPr="000561CD" w:rsidRDefault="009656CF" w:rsidP="009656CF">
      <w:pPr>
        <w:pStyle w:val="SemEspaamento"/>
        <w:ind w:right="-568"/>
        <w:jc w:val="both"/>
        <w:rPr>
          <w:rFonts w:asciiTheme="minorHAnsi" w:eastAsia="Arial" w:hAnsiTheme="minorHAnsi" w:cstheme="minorHAnsi"/>
          <w:lang w:eastAsia="pt-BR"/>
        </w:rPr>
      </w:pPr>
    </w:p>
    <w:p w14:paraId="4E128965" w14:textId="77777777" w:rsidR="009656CF" w:rsidRPr="000561CD" w:rsidRDefault="009656CF" w:rsidP="009656CF">
      <w:pPr>
        <w:pStyle w:val="SemEspaamento"/>
        <w:ind w:right="-568"/>
        <w:jc w:val="both"/>
        <w:rPr>
          <w:rFonts w:asciiTheme="minorHAnsi" w:eastAsia="Arial" w:hAnsiTheme="minorHAnsi" w:cstheme="minorHAnsi"/>
          <w:lang w:eastAsia="pt-BR"/>
        </w:rPr>
      </w:pPr>
      <w:r w:rsidRPr="000561CD">
        <w:rPr>
          <w:rFonts w:asciiTheme="minorHAnsi" w:eastAsia="Arial" w:hAnsiTheme="minorHAnsi" w:cstheme="minorHAnsi"/>
          <w:lang w:eastAsia="pt-BR"/>
        </w:rPr>
        <w:t>6.16.6. Receber o objeto provisoriamente, mediante termo detalhado que comprove o cumprimento das exigências de caráter administrativo, nos termos do artigo 140 da Lei Federal nº 14.133, de 1º de abril de 2021;</w:t>
      </w:r>
    </w:p>
    <w:p w14:paraId="382DC32E" w14:textId="77777777" w:rsidR="009656CF" w:rsidRPr="000561CD" w:rsidRDefault="009656CF" w:rsidP="009656CF">
      <w:pPr>
        <w:pStyle w:val="SemEspaamento"/>
        <w:ind w:right="-568"/>
        <w:jc w:val="both"/>
        <w:rPr>
          <w:rFonts w:asciiTheme="minorHAnsi" w:eastAsia="Arial" w:hAnsiTheme="minorHAnsi" w:cstheme="minorHAnsi"/>
          <w:lang w:eastAsia="pt-BR"/>
        </w:rPr>
      </w:pPr>
    </w:p>
    <w:p w14:paraId="4EA58D3B" w14:textId="77777777" w:rsidR="009656CF" w:rsidRPr="000561CD" w:rsidRDefault="009656CF" w:rsidP="009656CF">
      <w:pPr>
        <w:pStyle w:val="SemEspaamento"/>
        <w:ind w:right="-568"/>
        <w:jc w:val="both"/>
        <w:rPr>
          <w:rFonts w:asciiTheme="minorHAnsi" w:eastAsia="Arial" w:hAnsiTheme="minorHAnsi" w:cstheme="minorHAnsi"/>
          <w:lang w:eastAsia="pt-BR"/>
        </w:rPr>
      </w:pPr>
      <w:r w:rsidRPr="000561CD">
        <w:rPr>
          <w:rFonts w:asciiTheme="minorHAnsi" w:eastAsia="Arial" w:hAnsiTheme="minorHAnsi" w:cstheme="minorHAnsi"/>
          <w:lang w:eastAsia="pt-BR"/>
        </w:rPr>
        <w:t>6.16.7. Propor a aplicação de penalidades à contratada;</w:t>
      </w:r>
    </w:p>
    <w:p w14:paraId="40280240" w14:textId="77777777" w:rsidR="009656CF" w:rsidRPr="000561CD" w:rsidRDefault="009656CF" w:rsidP="009656CF">
      <w:pPr>
        <w:pStyle w:val="SemEspaamento"/>
        <w:ind w:right="-568"/>
        <w:jc w:val="both"/>
        <w:rPr>
          <w:rFonts w:asciiTheme="minorHAnsi" w:eastAsia="Arial" w:hAnsiTheme="minorHAnsi" w:cstheme="minorHAnsi"/>
          <w:lang w:eastAsia="pt-BR"/>
        </w:rPr>
      </w:pPr>
    </w:p>
    <w:p w14:paraId="59EB27B7" w14:textId="77777777" w:rsidR="009656CF" w:rsidRPr="000561CD" w:rsidRDefault="009656CF" w:rsidP="009656CF">
      <w:pPr>
        <w:pStyle w:val="SemEspaamento"/>
        <w:ind w:right="-568"/>
        <w:jc w:val="both"/>
        <w:rPr>
          <w:rFonts w:asciiTheme="minorHAnsi" w:eastAsia="Arial" w:hAnsiTheme="minorHAnsi" w:cstheme="minorHAnsi"/>
          <w:lang w:eastAsia="pt-BR"/>
        </w:rPr>
      </w:pPr>
      <w:r w:rsidRPr="000561CD">
        <w:rPr>
          <w:rFonts w:asciiTheme="minorHAnsi" w:eastAsia="Arial" w:hAnsiTheme="minorHAnsi" w:cstheme="minorHAnsi"/>
          <w:lang w:eastAsia="pt-BR"/>
        </w:rPr>
        <w:t>6.16.8. Examinar a regularidade no recolhimento das contribuições fiscal, trabalhista e previdenciária, quando aplicável;</w:t>
      </w:r>
    </w:p>
    <w:p w14:paraId="2D5F88D9" w14:textId="77777777" w:rsidR="009656CF" w:rsidRPr="000561CD" w:rsidRDefault="009656CF" w:rsidP="009656CF">
      <w:pPr>
        <w:pStyle w:val="SemEspaamento"/>
        <w:ind w:right="-568"/>
        <w:jc w:val="both"/>
        <w:rPr>
          <w:rFonts w:asciiTheme="minorHAnsi" w:eastAsia="Arial" w:hAnsiTheme="minorHAnsi" w:cstheme="minorHAnsi"/>
          <w:lang w:eastAsia="pt-BR"/>
        </w:rPr>
      </w:pPr>
    </w:p>
    <w:p w14:paraId="4511BFDA" w14:textId="77777777" w:rsidR="009656CF" w:rsidRPr="000561CD" w:rsidRDefault="009656CF" w:rsidP="009656CF">
      <w:pPr>
        <w:pStyle w:val="SemEspaamento"/>
        <w:ind w:right="-568"/>
        <w:jc w:val="both"/>
        <w:rPr>
          <w:rFonts w:asciiTheme="minorHAnsi" w:eastAsia="Arial" w:hAnsiTheme="minorHAnsi" w:cstheme="minorHAnsi"/>
          <w:lang w:eastAsia="pt-BR"/>
        </w:rPr>
      </w:pPr>
      <w:r w:rsidRPr="000561CD">
        <w:rPr>
          <w:rFonts w:asciiTheme="minorHAnsi" w:eastAsia="Arial" w:hAnsiTheme="minorHAnsi" w:cstheme="minorHAnsi"/>
          <w:lang w:eastAsia="pt-BR"/>
        </w:rPr>
        <w:t>6.16.9. Auxiliar o gestor do contrato no desempenho da atribuição de que trata o subitem.</w:t>
      </w:r>
    </w:p>
    <w:p w14:paraId="54F9F1ED" w14:textId="77777777" w:rsidR="009656CF" w:rsidRPr="000561CD" w:rsidRDefault="009656CF" w:rsidP="009656CF">
      <w:pPr>
        <w:pStyle w:val="SemEspaamento"/>
        <w:ind w:right="-568"/>
        <w:jc w:val="both"/>
        <w:rPr>
          <w:rFonts w:asciiTheme="minorHAnsi" w:hAnsiTheme="minorHAnsi" w:cstheme="minorHAnsi"/>
          <w:color w:val="ED0000"/>
        </w:rPr>
      </w:pPr>
    </w:p>
    <w:p w14:paraId="13C2E1E0" w14:textId="77777777" w:rsidR="009656CF" w:rsidRPr="000561CD" w:rsidRDefault="009656CF" w:rsidP="009656CF">
      <w:pPr>
        <w:pStyle w:val="SemEspaamento"/>
        <w:ind w:right="-568"/>
        <w:jc w:val="both"/>
        <w:rPr>
          <w:rFonts w:asciiTheme="minorHAnsi" w:hAnsiTheme="minorHAnsi" w:cstheme="minorHAnsi"/>
          <w:b/>
          <w:bCs/>
        </w:rPr>
      </w:pPr>
      <w:r w:rsidRPr="000561CD">
        <w:rPr>
          <w:rFonts w:asciiTheme="minorHAnsi" w:hAnsiTheme="minorHAnsi" w:cstheme="minorHAnsi"/>
          <w:b/>
          <w:bCs/>
        </w:rPr>
        <w:t>Gestor do Contrato</w:t>
      </w:r>
    </w:p>
    <w:p w14:paraId="365FFA82" w14:textId="77777777" w:rsidR="009656CF" w:rsidRPr="000561CD" w:rsidRDefault="009656CF" w:rsidP="009656CF">
      <w:pPr>
        <w:pStyle w:val="SemEspaamento"/>
        <w:ind w:right="-568"/>
        <w:jc w:val="both"/>
        <w:rPr>
          <w:rFonts w:asciiTheme="minorHAnsi" w:hAnsiTheme="minorHAnsi" w:cstheme="minorHAnsi"/>
        </w:rPr>
      </w:pPr>
    </w:p>
    <w:p w14:paraId="1B1A268B"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554569C0" w14:textId="77777777" w:rsidR="009656CF" w:rsidRPr="000561CD" w:rsidRDefault="009656CF" w:rsidP="009656CF">
      <w:pPr>
        <w:pStyle w:val="Nivel2"/>
        <w:rPr>
          <w:rFonts w:asciiTheme="minorHAnsi" w:hAnsiTheme="minorHAnsi" w:cstheme="minorHAnsi"/>
        </w:rPr>
      </w:pPr>
    </w:p>
    <w:p w14:paraId="62F6E0FC"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6.18. Receber definitivamente o objeto, mediante termo detalhado que comprove o atendimento das exigências contratuais, nos termos do artigo 140 da Lei federal nº 14.133, de 1º de abril de 2021; </w:t>
      </w:r>
    </w:p>
    <w:p w14:paraId="34221584" w14:textId="77777777" w:rsidR="009656CF" w:rsidRPr="000561CD" w:rsidRDefault="009656CF" w:rsidP="009656CF">
      <w:pPr>
        <w:pStyle w:val="Nivel2"/>
        <w:rPr>
          <w:rFonts w:asciiTheme="minorHAnsi" w:hAnsiTheme="minorHAnsi" w:cstheme="minorHAnsi"/>
        </w:rPr>
      </w:pPr>
    </w:p>
    <w:p w14:paraId="1AA026FF"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6.19. Decidir provisoriamente a suspensão da entrega de bens ou prestação de serviço; </w:t>
      </w:r>
    </w:p>
    <w:p w14:paraId="0D04C767" w14:textId="77777777" w:rsidR="009656CF" w:rsidRPr="000561CD" w:rsidRDefault="009656CF" w:rsidP="009656CF">
      <w:pPr>
        <w:pStyle w:val="Nivel2"/>
        <w:rPr>
          <w:rFonts w:asciiTheme="minorHAnsi" w:hAnsiTheme="minorHAnsi" w:cstheme="minorHAnsi"/>
        </w:rPr>
      </w:pPr>
    </w:p>
    <w:p w14:paraId="0B6267D4"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6.20. Garantir a inserção e manutenção dos dados referentes ao contrato no Portal Nacional de Contratações Públicas; </w:t>
      </w:r>
    </w:p>
    <w:p w14:paraId="5935E656" w14:textId="77777777" w:rsidR="009656CF" w:rsidRPr="000561CD" w:rsidRDefault="009656CF" w:rsidP="009656CF">
      <w:pPr>
        <w:pStyle w:val="Nivel2"/>
        <w:rPr>
          <w:rFonts w:asciiTheme="minorHAnsi" w:hAnsiTheme="minorHAnsi" w:cstheme="minorHAnsi"/>
        </w:rPr>
      </w:pPr>
    </w:p>
    <w:p w14:paraId="03D26589"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6.21. Elaborar o relatório final de que trata a alínea “d” do inciso VI do § 3ºdo artigo 174 da Lei federal nº 14.133, de 1º de abril de 2021, com as informações obtidas durante a execução do contrato; </w:t>
      </w:r>
    </w:p>
    <w:p w14:paraId="398DE8A6" w14:textId="77777777" w:rsidR="009656CF" w:rsidRPr="000561CD" w:rsidRDefault="009656CF" w:rsidP="009656CF">
      <w:pPr>
        <w:pStyle w:val="Nivel2"/>
        <w:rPr>
          <w:rFonts w:asciiTheme="minorHAnsi" w:hAnsiTheme="minorHAnsi" w:cstheme="minorHAnsi"/>
        </w:rPr>
      </w:pPr>
    </w:p>
    <w:p w14:paraId="142304C5"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6.22. Adotar as providências necessárias para a formalização de processo administrativo de responsabilização para fins de aplicação de sanções, de que trata o artigo 158 da Lei federal nº 14.133, de 1º de abril de 2021; </w:t>
      </w:r>
    </w:p>
    <w:p w14:paraId="1E7AB297" w14:textId="77777777" w:rsidR="009656CF" w:rsidRPr="000561CD" w:rsidRDefault="009656CF" w:rsidP="009656CF">
      <w:pPr>
        <w:pStyle w:val="Nivel2"/>
        <w:rPr>
          <w:rFonts w:asciiTheme="minorHAnsi" w:hAnsiTheme="minorHAnsi" w:cstheme="minorHAnsi"/>
        </w:rPr>
      </w:pPr>
    </w:p>
    <w:p w14:paraId="64220719"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6.23. Coordenar as atividades relacionadas à fiscalização técnica, administrativa e setorial. </w:t>
      </w:r>
    </w:p>
    <w:p w14:paraId="0877256C" w14:textId="77777777" w:rsidR="009656CF" w:rsidRPr="000561CD" w:rsidRDefault="009656CF" w:rsidP="009656CF">
      <w:pPr>
        <w:pStyle w:val="SemEspaamento"/>
        <w:ind w:right="-568"/>
        <w:jc w:val="both"/>
        <w:rPr>
          <w:rFonts w:asciiTheme="minorHAnsi" w:hAnsiTheme="minorHAnsi" w:cstheme="minorHAnsi"/>
          <w:b/>
          <w:bCs/>
        </w:rPr>
      </w:pPr>
    </w:p>
    <w:p w14:paraId="5DE363D1" w14:textId="77777777" w:rsidR="009656CF" w:rsidRPr="000561CD" w:rsidRDefault="009656CF" w:rsidP="009656CF">
      <w:pPr>
        <w:pStyle w:val="SemEspaamento"/>
        <w:ind w:right="-568"/>
        <w:jc w:val="both"/>
        <w:rPr>
          <w:rFonts w:asciiTheme="minorHAnsi" w:hAnsiTheme="minorHAnsi" w:cstheme="minorHAnsi"/>
          <w:b/>
          <w:bCs/>
        </w:rPr>
      </w:pPr>
      <w:r w:rsidRPr="000561CD">
        <w:rPr>
          <w:rFonts w:asciiTheme="minorHAnsi" w:hAnsiTheme="minorHAnsi" w:cstheme="minorHAnsi"/>
          <w:b/>
          <w:bCs/>
        </w:rPr>
        <w:t xml:space="preserve">7. </w:t>
      </w:r>
      <w:bookmarkStart w:id="3" w:name="_Hlk155271358"/>
      <w:r w:rsidRPr="000561CD">
        <w:rPr>
          <w:rFonts w:asciiTheme="minorHAnsi" w:hAnsiTheme="minorHAnsi" w:cstheme="minorHAnsi"/>
          <w:b/>
          <w:bCs/>
        </w:rPr>
        <w:t>CRITÉRIOS DE RECEBIMENTO E DE PAGAMENTO</w:t>
      </w:r>
    </w:p>
    <w:p w14:paraId="777942FB" w14:textId="77777777" w:rsidR="009656CF" w:rsidRPr="000561CD" w:rsidRDefault="009656CF" w:rsidP="009656CF">
      <w:pPr>
        <w:pStyle w:val="SemEspaamento"/>
        <w:ind w:right="-568"/>
        <w:jc w:val="both"/>
        <w:rPr>
          <w:rFonts w:asciiTheme="minorHAnsi" w:hAnsiTheme="minorHAnsi" w:cstheme="minorHAnsi"/>
        </w:rPr>
      </w:pPr>
    </w:p>
    <w:p w14:paraId="020B9345" w14:textId="77777777" w:rsidR="009656CF" w:rsidRPr="000561CD" w:rsidRDefault="009656CF" w:rsidP="009656CF">
      <w:pPr>
        <w:pStyle w:val="SemEspaamento"/>
        <w:ind w:right="-568"/>
        <w:jc w:val="both"/>
        <w:rPr>
          <w:rFonts w:asciiTheme="minorHAnsi" w:hAnsiTheme="minorHAnsi" w:cstheme="minorHAnsi"/>
          <w:b/>
          <w:bCs/>
        </w:rPr>
      </w:pPr>
      <w:r w:rsidRPr="000561CD">
        <w:rPr>
          <w:rFonts w:asciiTheme="minorHAnsi" w:hAnsiTheme="minorHAnsi" w:cstheme="minorHAnsi"/>
          <w:b/>
          <w:bCs/>
        </w:rPr>
        <w:t>Recebimento</w:t>
      </w:r>
    </w:p>
    <w:p w14:paraId="111D69C1" w14:textId="77777777" w:rsidR="009656CF" w:rsidRPr="000561CD" w:rsidRDefault="009656CF" w:rsidP="009656CF">
      <w:pPr>
        <w:pStyle w:val="SemEspaamento"/>
        <w:ind w:right="-568"/>
        <w:jc w:val="both"/>
        <w:rPr>
          <w:rFonts w:asciiTheme="minorHAnsi" w:hAnsiTheme="minorHAnsi" w:cstheme="minorHAnsi"/>
        </w:rPr>
      </w:pPr>
    </w:p>
    <w:p w14:paraId="306EC09F" w14:textId="77777777" w:rsidR="009656CF" w:rsidRPr="000561CD" w:rsidRDefault="009656CF" w:rsidP="009656CF">
      <w:pPr>
        <w:pStyle w:val="SemEspaamento"/>
        <w:ind w:right="-568"/>
        <w:jc w:val="both"/>
        <w:rPr>
          <w:rFonts w:asciiTheme="minorHAnsi" w:hAnsiTheme="minorHAnsi" w:cstheme="minorHAnsi"/>
        </w:rPr>
      </w:pPr>
      <w:r w:rsidRPr="000561CD">
        <w:rPr>
          <w:rFonts w:asciiTheme="minorHAnsi" w:hAnsiTheme="minorHAnsi" w:cstheme="minorHAnsi"/>
        </w:rPr>
        <w:t>7.1. Os produtos serão recebidos provisoriamente,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especialmente quanto à qualidade, frescor, acondicionamento e condições de consumo.</w:t>
      </w:r>
    </w:p>
    <w:p w14:paraId="23E06463" w14:textId="77777777" w:rsidR="009656CF" w:rsidRPr="000561CD" w:rsidRDefault="009656CF" w:rsidP="009656CF">
      <w:pPr>
        <w:pStyle w:val="SemEspaamento"/>
        <w:ind w:right="-568"/>
        <w:jc w:val="both"/>
        <w:rPr>
          <w:rFonts w:asciiTheme="minorHAnsi" w:hAnsiTheme="minorHAnsi" w:cstheme="minorHAnsi"/>
        </w:rPr>
      </w:pPr>
    </w:p>
    <w:p w14:paraId="7277EE85" w14:textId="77777777" w:rsidR="009656CF" w:rsidRPr="000561CD" w:rsidRDefault="009656CF" w:rsidP="009656CF">
      <w:pPr>
        <w:pStyle w:val="SemEspaamento"/>
        <w:ind w:right="-568"/>
        <w:jc w:val="both"/>
        <w:rPr>
          <w:rFonts w:asciiTheme="minorHAnsi" w:hAnsiTheme="minorHAnsi" w:cstheme="minorHAnsi"/>
        </w:rPr>
      </w:pPr>
      <w:r w:rsidRPr="000561CD">
        <w:rPr>
          <w:rFonts w:asciiTheme="minorHAnsi" w:hAnsiTheme="minorHAnsi" w:cstheme="minorHAnsi"/>
        </w:rPr>
        <w:t>7.2. Os produtos poderão ser rejeitados, no todo ou em parte, inclusive no ato do recebimento provisório, quando em desacordo com as especificações constantes no Termo de Referência e na proposta, bem como quando apresentarem sinais de deterioração, inadequação para consumo ou desconformidade com as normas sanitárias.</w:t>
      </w:r>
    </w:p>
    <w:p w14:paraId="7E066C3C" w14:textId="77777777" w:rsidR="009656CF" w:rsidRPr="000561CD" w:rsidRDefault="009656CF" w:rsidP="009656CF">
      <w:pPr>
        <w:pStyle w:val="SemEspaamento"/>
        <w:ind w:right="-568"/>
        <w:jc w:val="both"/>
        <w:rPr>
          <w:rFonts w:asciiTheme="minorHAnsi" w:hAnsiTheme="minorHAnsi" w:cstheme="minorHAnsi"/>
        </w:rPr>
      </w:pPr>
    </w:p>
    <w:p w14:paraId="577326D1" w14:textId="77777777" w:rsidR="009656CF" w:rsidRPr="000561CD" w:rsidRDefault="009656CF" w:rsidP="009656CF">
      <w:pPr>
        <w:pStyle w:val="SemEspaamento"/>
        <w:ind w:right="-568"/>
        <w:jc w:val="both"/>
        <w:rPr>
          <w:rFonts w:asciiTheme="minorHAnsi" w:hAnsiTheme="minorHAnsi" w:cstheme="minorHAnsi"/>
        </w:rPr>
      </w:pPr>
      <w:r w:rsidRPr="000561CD">
        <w:rPr>
          <w:rFonts w:asciiTheme="minorHAnsi" w:hAnsiTheme="minorHAnsi" w:cstheme="minorHAnsi"/>
        </w:rPr>
        <w:t>7.3. O recebimento definitivo ocorrerá de forma imediata ou em prazo reduzido, a partir do recebimento da nota fiscal ou instrumento de cobrança equivalente pela Administração, após a verificação da qualidade, quantidade e adequação dos produtos ao consumo, e consequente aceitação mediante atesto do servidor responsável.</w:t>
      </w:r>
    </w:p>
    <w:p w14:paraId="77A504DA" w14:textId="77777777" w:rsidR="009656CF" w:rsidRPr="000561CD" w:rsidRDefault="009656CF" w:rsidP="009656CF">
      <w:pPr>
        <w:pStyle w:val="SemEspaamento"/>
        <w:ind w:right="-568"/>
        <w:jc w:val="both"/>
        <w:rPr>
          <w:rFonts w:asciiTheme="minorHAnsi" w:hAnsiTheme="minorHAnsi" w:cstheme="minorHAnsi"/>
        </w:rPr>
      </w:pPr>
    </w:p>
    <w:p w14:paraId="10B812BD" w14:textId="77777777" w:rsidR="009656CF" w:rsidRPr="000561CD" w:rsidRDefault="009656CF" w:rsidP="009656CF">
      <w:pPr>
        <w:pStyle w:val="SemEspaamento"/>
        <w:ind w:right="-568"/>
        <w:jc w:val="both"/>
        <w:rPr>
          <w:rFonts w:asciiTheme="minorHAnsi" w:hAnsiTheme="minorHAnsi" w:cstheme="minorHAnsi"/>
        </w:rPr>
      </w:pPr>
      <w:r w:rsidRPr="000561CD">
        <w:rPr>
          <w:rFonts w:asciiTheme="minorHAnsi" w:hAnsiTheme="minorHAnsi" w:cstheme="minorHAnsi"/>
        </w:rPr>
        <w:t>7.4. O prazo para recebimento definitivo poderá ser excepcionalmente prorrogado, de forma justificada, por curto período, quando houver necessidade de diligências para a aferição do atendimento das exigências contratuais, desde que não comprometa a qualidade dos produtos perecíveis.</w:t>
      </w:r>
    </w:p>
    <w:p w14:paraId="00B393BD" w14:textId="77777777" w:rsidR="009656CF" w:rsidRPr="000561CD" w:rsidRDefault="009656CF" w:rsidP="009656CF">
      <w:pPr>
        <w:pStyle w:val="SemEspaamento"/>
        <w:ind w:right="-568"/>
        <w:jc w:val="both"/>
        <w:rPr>
          <w:rFonts w:asciiTheme="minorHAnsi" w:hAnsiTheme="minorHAnsi" w:cstheme="minorHAnsi"/>
        </w:rPr>
      </w:pPr>
    </w:p>
    <w:p w14:paraId="04375A2F" w14:textId="77777777" w:rsidR="009656CF" w:rsidRPr="000561CD" w:rsidRDefault="009656CF" w:rsidP="009656CF">
      <w:pPr>
        <w:pStyle w:val="SemEspaamento"/>
        <w:ind w:right="-568"/>
        <w:jc w:val="both"/>
        <w:rPr>
          <w:rFonts w:asciiTheme="minorHAnsi" w:hAnsiTheme="minorHAnsi" w:cstheme="minorHAnsi"/>
        </w:rPr>
      </w:pPr>
      <w:r w:rsidRPr="000561CD">
        <w:rPr>
          <w:rFonts w:asciiTheme="minorHAnsi" w:hAnsiTheme="minorHAnsi" w:cstheme="minorHAnsi"/>
        </w:rPr>
        <w:t>7.5. O prazo para a solução, pelo contratado, de inconsistências no fornecimento dos produtos ou de saneamento da nota fiscal ou de instrumento de cobrança equivalente, verificadas pela Administração durante a análise prévia à liquidação de despesa, não será computado para os fins do recebimento definitivo.</w:t>
      </w:r>
    </w:p>
    <w:p w14:paraId="5A8B6A1B" w14:textId="77777777" w:rsidR="009656CF" w:rsidRPr="000561CD" w:rsidRDefault="009656CF" w:rsidP="009656CF">
      <w:pPr>
        <w:pStyle w:val="SemEspaamento"/>
        <w:ind w:right="-568"/>
        <w:jc w:val="both"/>
        <w:rPr>
          <w:rFonts w:asciiTheme="minorHAnsi" w:hAnsiTheme="minorHAnsi" w:cstheme="minorHAnsi"/>
        </w:rPr>
      </w:pPr>
    </w:p>
    <w:p w14:paraId="31727984" w14:textId="77777777" w:rsidR="009656CF" w:rsidRPr="000561CD" w:rsidRDefault="009656CF" w:rsidP="009656CF">
      <w:pPr>
        <w:pStyle w:val="SemEspaamento"/>
        <w:ind w:right="-568"/>
        <w:jc w:val="both"/>
        <w:rPr>
          <w:rFonts w:asciiTheme="minorHAnsi" w:hAnsiTheme="minorHAnsi" w:cstheme="minorHAnsi"/>
        </w:rPr>
      </w:pPr>
      <w:r w:rsidRPr="000561CD">
        <w:rPr>
          <w:rFonts w:asciiTheme="minorHAnsi" w:hAnsiTheme="minorHAnsi" w:cstheme="minorHAnsi"/>
        </w:rPr>
        <w:t>7.6. O recebimento provisório ou definitivo não excluirá a responsabilidade da contratada quanto à qualidade, higiene e adequação dos produtos fornecidos ao consumo, nem a responsabilidade pelo cumprimento das normas sanitárias aplicáveis.</w:t>
      </w:r>
    </w:p>
    <w:p w14:paraId="0FAC802B" w14:textId="77777777" w:rsidR="009656CF" w:rsidRPr="000561CD" w:rsidRDefault="009656CF" w:rsidP="009656CF">
      <w:pPr>
        <w:pStyle w:val="SemEspaamento"/>
        <w:ind w:right="-568"/>
        <w:jc w:val="both"/>
        <w:rPr>
          <w:rFonts w:asciiTheme="minorHAnsi" w:hAnsiTheme="minorHAnsi" w:cstheme="minorHAnsi"/>
        </w:rPr>
      </w:pPr>
    </w:p>
    <w:p w14:paraId="67BDA279" w14:textId="77777777" w:rsidR="009656CF" w:rsidRPr="000561CD" w:rsidRDefault="009656CF" w:rsidP="009656CF">
      <w:pPr>
        <w:pStyle w:val="SemEspaamento"/>
        <w:ind w:right="-568"/>
        <w:jc w:val="both"/>
        <w:rPr>
          <w:rFonts w:asciiTheme="minorHAnsi" w:hAnsiTheme="minorHAnsi" w:cstheme="minorHAnsi"/>
          <w:b/>
          <w:bCs/>
        </w:rPr>
      </w:pPr>
      <w:r w:rsidRPr="000561CD">
        <w:rPr>
          <w:rFonts w:asciiTheme="minorHAnsi" w:hAnsiTheme="minorHAnsi" w:cstheme="minorHAnsi"/>
          <w:b/>
          <w:bCs/>
        </w:rPr>
        <w:t>Liquidação</w:t>
      </w:r>
    </w:p>
    <w:p w14:paraId="710EE647" w14:textId="77777777" w:rsidR="009656CF" w:rsidRPr="000561CD" w:rsidRDefault="009656CF" w:rsidP="009656CF">
      <w:pPr>
        <w:pStyle w:val="SemEspaamento"/>
        <w:ind w:right="-568"/>
        <w:jc w:val="both"/>
        <w:rPr>
          <w:rFonts w:asciiTheme="minorHAnsi" w:hAnsiTheme="minorHAnsi" w:cstheme="minorHAnsi"/>
        </w:rPr>
      </w:pPr>
    </w:p>
    <w:p w14:paraId="63A52854" w14:textId="77777777" w:rsidR="009656CF" w:rsidRPr="000561CD" w:rsidRDefault="009656CF" w:rsidP="009656CF">
      <w:pPr>
        <w:pStyle w:val="Nivel2"/>
        <w:rPr>
          <w:rFonts w:asciiTheme="minorHAnsi" w:hAnsiTheme="minorHAnsi" w:cstheme="minorHAnsi"/>
          <w:i/>
          <w:iCs/>
        </w:rPr>
      </w:pPr>
      <w:r w:rsidRPr="000561CD">
        <w:rPr>
          <w:rFonts w:asciiTheme="minorHAnsi" w:hAnsiTheme="minorHAnsi" w:cstheme="minorHAnsi"/>
        </w:rPr>
        <w:lastRenderedPageBreak/>
        <w:t>7.</w:t>
      </w:r>
      <w:r w:rsidRPr="000561CD">
        <w:rPr>
          <w:rFonts w:asciiTheme="minorHAnsi" w:hAnsiTheme="minorHAnsi" w:cstheme="minorHAnsi"/>
          <w:i/>
          <w:iCs/>
        </w:rPr>
        <w:t>7</w:t>
      </w:r>
      <w:r w:rsidRPr="000561CD">
        <w:rPr>
          <w:rFonts w:asciiTheme="minorHAnsi" w:hAnsiTheme="minorHAnsi" w:cstheme="minorHAnsi"/>
        </w:rPr>
        <w:t>. Recebida a Nota Fiscal ou documento de cobrança equivalente, correrá o prazo de 10 (dez) dias úteis para fins de liquidação, na forma desta seção, prorrogáveis por igual período.</w:t>
      </w:r>
    </w:p>
    <w:p w14:paraId="52090624" w14:textId="77777777" w:rsidR="009656CF" w:rsidRPr="000561CD" w:rsidRDefault="009656CF" w:rsidP="009656CF">
      <w:pPr>
        <w:pStyle w:val="Nivel3"/>
        <w:numPr>
          <w:ilvl w:val="0"/>
          <w:numId w:val="0"/>
        </w:numPr>
        <w:spacing w:before="0" w:after="0" w:line="240" w:lineRule="auto"/>
        <w:ind w:right="-568"/>
        <w:rPr>
          <w:rFonts w:asciiTheme="minorHAnsi" w:hAnsiTheme="minorHAnsi" w:cstheme="minorHAnsi"/>
          <w:sz w:val="22"/>
          <w:szCs w:val="22"/>
        </w:rPr>
      </w:pPr>
    </w:p>
    <w:p w14:paraId="3F3D74EF" w14:textId="77777777" w:rsidR="009656CF" w:rsidRPr="000561CD" w:rsidRDefault="009656CF" w:rsidP="009656CF">
      <w:pPr>
        <w:pStyle w:val="Nivel2"/>
        <w:rPr>
          <w:rFonts w:asciiTheme="minorHAnsi" w:hAnsiTheme="minorHAnsi" w:cstheme="minorHAnsi"/>
          <w:i/>
          <w:iCs/>
        </w:rPr>
      </w:pPr>
      <w:r w:rsidRPr="000561CD">
        <w:rPr>
          <w:rFonts w:asciiTheme="minorHAnsi" w:hAnsiTheme="minorHAnsi" w:cstheme="minorHAnsi"/>
        </w:rPr>
        <w:t>7.</w:t>
      </w:r>
      <w:r w:rsidRPr="000561CD">
        <w:rPr>
          <w:rFonts w:asciiTheme="minorHAnsi" w:hAnsiTheme="minorHAnsi" w:cstheme="minorHAnsi"/>
          <w:i/>
          <w:iCs/>
        </w:rPr>
        <w:t>8</w:t>
      </w:r>
      <w:r w:rsidRPr="000561CD">
        <w:rPr>
          <w:rFonts w:asciiTheme="minorHAnsi" w:hAnsiTheme="minorHAnsi" w:cstheme="minorHAnsi"/>
        </w:rPr>
        <w:t xml:space="preserve">. Para fins de liquidação, o setor competente deverá verificar se a nota fiscal ou instrumento de cobrança equivalente apresentado expressa os elementos necessários e essenciais do documento, tais como: </w:t>
      </w:r>
    </w:p>
    <w:p w14:paraId="33BBD735" w14:textId="77777777" w:rsidR="009656CF" w:rsidRPr="000561CD" w:rsidRDefault="009656CF" w:rsidP="009656CF">
      <w:pPr>
        <w:pStyle w:val="Nivel3"/>
        <w:numPr>
          <w:ilvl w:val="0"/>
          <w:numId w:val="0"/>
        </w:numPr>
        <w:spacing w:before="0" w:after="0" w:line="240" w:lineRule="auto"/>
        <w:ind w:right="-568"/>
        <w:rPr>
          <w:rFonts w:asciiTheme="minorHAnsi" w:hAnsiTheme="minorHAnsi" w:cstheme="minorHAnsi"/>
          <w:sz w:val="22"/>
          <w:szCs w:val="22"/>
          <w:lang w:eastAsia="en-US"/>
        </w:rPr>
      </w:pPr>
    </w:p>
    <w:p w14:paraId="483BD2B0" w14:textId="77777777" w:rsidR="009656CF" w:rsidRPr="000561CD" w:rsidRDefault="009656CF" w:rsidP="009656CF">
      <w:pPr>
        <w:pStyle w:val="Nivel3"/>
        <w:numPr>
          <w:ilvl w:val="0"/>
          <w:numId w:val="0"/>
        </w:numPr>
        <w:spacing w:before="0" w:after="0" w:line="240" w:lineRule="auto"/>
        <w:ind w:right="-568"/>
        <w:rPr>
          <w:rFonts w:asciiTheme="minorHAnsi" w:hAnsiTheme="minorHAnsi" w:cstheme="minorHAnsi"/>
          <w:sz w:val="22"/>
          <w:szCs w:val="22"/>
          <w:lang w:eastAsia="en-US"/>
        </w:rPr>
      </w:pPr>
      <w:r w:rsidRPr="000561CD">
        <w:rPr>
          <w:rFonts w:asciiTheme="minorHAnsi" w:hAnsiTheme="minorHAnsi" w:cstheme="minorHAnsi"/>
          <w:sz w:val="22"/>
          <w:szCs w:val="22"/>
          <w:lang w:eastAsia="en-US"/>
        </w:rPr>
        <w:t xml:space="preserve">7.8.1. a data da emissão; </w:t>
      </w:r>
    </w:p>
    <w:p w14:paraId="3A0E79E3" w14:textId="77777777" w:rsidR="009656CF" w:rsidRPr="000561CD" w:rsidRDefault="009656CF" w:rsidP="009656CF">
      <w:pPr>
        <w:pStyle w:val="Nivel3"/>
        <w:numPr>
          <w:ilvl w:val="0"/>
          <w:numId w:val="0"/>
        </w:numPr>
        <w:spacing w:before="0" w:after="0" w:line="240" w:lineRule="auto"/>
        <w:ind w:right="-568"/>
        <w:rPr>
          <w:rFonts w:asciiTheme="minorHAnsi" w:hAnsiTheme="minorHAnsi" w:cstheme="minorHAnsi"/>
          <w:sz w:val="22"/>
          <w:szCs w:val="22"/>
          <w:lang w:eastAsia="en-US"/>
        </w:rPr>
      </w:pPr>
    </w:p>
    <w:p w14:paraId="5866CC09" w14:textId="77777777" w:rsidR="009656CF" w:rsidRPr="000561CD" w:rsidRDefault="009656CF" w:rsidP="009656CF">
      <w:pPr>
        <w:pStyle w:val="Nivel3"/>
        <w:numPr>
          <w:ilvl w:val="0"/>
          <w:numId w:val="0"/>
        </w:numPr>
        <w:spacing w:before="0" w:after="0" w:line="240" w:lineRule="auto"/>
        <w:ind w:right="-568"/>
        <w:rPr>
          <w:rFonts w:asciiTheme="minorHAnsi" w:hAnsiTheme="minorHAnsi" w:cstheme="minorHAnsi"/>
          <w:sz w:val="22"/>
          <w:szCs w:val="22"/>
          <w:lang w:eastAsia="en-US"/>
        </w:rPr>
      </w:pPr>
      <w:r w:rsidRPr="000561CD">
        <w:rPr>
          <w:rFonts w:asciiTheme="minorHAnsi" w:hAnsiTheme="minorHAnsi" w:cstheme="minorHAnsi"/>
          <w:sz w:val="22"/>
          <w:szCs w:val="22"/>
          <w:lang w:eastAsia="en-US"/>
        </w:rPr>
        <w:t xml:space="preserve">7.8.2. os dados do contrato e do órgão contratante; </w:t>
      </w:r>
    </w:p>
    <w:p w14:paraId="7AAE558D" w14:textId="77777777" w:rsidR="009656CF" w:rsidRPr="000561CD" w:rsidRDefault="009656CF" w:rsidP="009656CF">
      <w:pPr>
        <w:pStyle w:val="Nivel3"/>
        <w:numPr>
          <w:ilvl w:val="0"/>
          <w:numId w:val="0"/>
        </w:numPr>
        <w:spacing w:before="0" w:after="0" w:line="240" w:lineRule="auto"/>
        <w:ind w:right="-568"/>
        <w:rPr>
          <w:rFonts w:asciiTheme="minorHAnsi" w:hAnsiTheme="minorHAnsi" w:cstheme="minorHAnsi"/>
          <w:sz w:val="22"/>
          <w:szCs w:val="22"/>
          <w:lang w:eastAsia="en-US"/>
        </w:rPr>
      </w:pPr>
    </w:p>
    <w:p w14:paraId="0D14EBBA" w14:textId="77777777" w:rsidR="009656CF" w:rsidRPr="000561CD" w:rsidRDefault="009656CF" w:rsidP="009656CF">
      <w:pPr>
        <w:pStyle w:val="Nivel3"/>
        <w:numPr>
          <w:ilvl w:val="0"/>
          <w:numId w:val="0"/>
        </w:numPr>
        <w:spacing w:before="0" w:after="0" w:line="240" w:lineRule="auto"/>
        <w:ind w:right="-568"/>
        <w:rPr>
          <w:rFonts w:asciiTheme="minorHAnsi" w:hAnsiTheme="minorHAnsi" w:cstheme="minorHAnsi"/>
          <w:sz w:val="22"/>
          <w:szCs w:val="22"/>
          <w:lang w:eastAsia="en-US"/>
        </w:rPr>
      </w:pPr>
      <w:r w:rsidRPr="000561CD">
        <w:rPr>
          <w:rFonts w:asciiTheme="minorHAnsi" w:hAnsiTheme="minorHAnsi" w:cstheme="minorHAnsi"/>
          <w:sz w:val="22"/>
          <w:szCs w:val="22"/>
          <w:lang w:eastAsia="en-US"/>
        </w:rPr>
        <w:t xml:space="preserve">7.8.3.  o valor a pagar; e </w:t>
      </w:r>
    </w:p>
    <w:p w14:paraId="76A3E874" w14:textId="77777777" w:rsidR="009656CF" w:rsidRPr="000561CD" w:rsidRDefault="009656CF" w:rsidP="009656CF">
      <w:pPr>
        <w:pStyle w:val="SemEspaamento"/>
        <w:ind w:right="-568"/>
        <w:jc w:val="both"/>
        <w:rPr>
          <w:rFonts w:asciiTheme="minorHAnsi" w:hAnsiTheme="minorHAnsi" w:cstheme="minorHAnsi"/>
        </w:rPr>
      </w:pPr>
    </w:p>
    <w:p w14:paraId="09199897" w14:textId="77777777" w:rsidR="009656CF" w:rsidRPr="000561CD" w:rsidRDefault="009656CF" w:rsidP="009656CF">
      <w:pPr>
        <w:pStyle w:val="SemEspaamento"/>
        <w:ind w:right="-568"/>
        <w:jc w:val="both"/>
        <w:rPr>
          <w:rFonts w:asciiTheme="minorHAnsi" w:hAnsiTheme="minorHAnsi" w:cstheme="minorHAnsi"/>
        </w:rPr>
      </w:pPr>
      <w:r w:rsidRPr="000561CD">
        <w:rPr>
          <w:rFonts w:asciiTheme="minorHAnsi" w:hAnsiTheme="minorHAnsi" w:cstheme="minorHAnsi"/>
        </w:rPr>
        <w:t>7.8.4. eventual destaque do valor de retenções tributárias cabíveis.</w:t>
      </w:r>
    </w:p>
    <w:p w14:paraId="35FF8271" w14:textId="77777777" w:rsidR="009656CF" w:rsidRPr="000561CD" w:rsidRDefault="009656CF" w:rsidP="009656CF">
      <w:pPr>
        <w:pStyle w:val="SemEspaamento"/>
        <w:ind w:right="-568"/>
        <w:jc w:val="both"/>
        <w:rPr>
          <w:rFonts w:asciiTheme="minorHAnsi" w:hAnsiTheme="minorHAnsi" w:cstheme="minorHAnsi"/>
        </w:rPr>
      </w:pPr>
    </w:p>
    <w:p w14:paraId="263BFBA0" w14:textId="77777777" w:rsidR="009656CF" w:rsidRPr="000561CD" w:rsidRDefault="009656CF" w:rsidP="009656CF">
      <w:pPr>
        <w:pStyle w:val="Nivel2"/>
        <w:rPr>
          <w:rFonts w:asciiTheme="minorHAnsi" w:hAnsiTheme="minorHAnsi" w:cstheme="minorHAnsi"/>
          <w:i/>
          <w:iCs/>
        </w:rPr>
      </w:pPr>
      <w:r w:rsidRPr="000561CD">
        <w:rPr>
          <w:rFonts w:asciiTheme="minorHAnsi" w:hAnsiTheme="minorHAnsi" w:cstheme="minorHAnsi"/>
        </w:rPr>
        <w:t>7.</w:t>
      </w:r>
      <w:r w:rsidRPr="000561CD">
        <w:rPr>
          <w:rFonts w:asciiTheme="minorHAnsi" w:hAnsiTheme="minorHAnsi" w:cstheme="minorHAnsi"/>
          <w:i/>
          <w:iCs/>
        </w:rPr>
        <w:t>9</w:t>
      </w:r>
      <w:r w:rsidRPr="000561CD">
        <w:rPr>
          <w:rFonts w:asciiTheme="minorHAnsi" w:hAnsiTheme="minorHAnsi" w:cstheme="minorHAnsi"/>
        </w:rPr>
        <w:t xml:space="preserve">. </w:t>
      </w:r>
      <w:r w:rsidRPr="000561CD">
        <w:rPr>
          <w:rFonts w:asciiTheme="minorHAnsi" w:eastAsia="Calibri" w:hAnsiTheme="minorHAnsi" w:cstheme="minorHAnsi"/>
        </w:rPr>
        <w:t xml:space="preserve">Havendo erro na apresentação da nota fiscal ou instrumento de cobrança equivalente, ou circunstância que impeça a </w:t>
      </w:r>
      <w:r w:rsidRPr="000561CD">
        <w:rPr>
          <w:rFonts w:asciiTheme="minorHAnsi" w:hAnsiTheme="minorHAnsi" w:cstheme="minorHAnsi"/>
        </w:rPr>
        <w:t>liquidação da despesa, esta ficará sobrestada até que o contratado providencie as medidas saneadoras, reiniciando-se o prazo após a comprovação da regularização da situação, sem ônus ao contratante;</w:t>
      </w:r>
    </w:p>
    <w:p w14:paraId="6630E30B" w14:textId="77777777" w:rsidR="009656CF" w:rsidRPr="000561CD" w:rsidRDefault="009656CF" w:rsidP="009656CF">
      <w:pPr>
        <w:pStyle w:val="Nivel2"/>
        <w:rPr>
          <w:rFonts w:asciiTheme="minorHAnsi" w:hAnsiTheme="minorHAnsi" w:cstheme="minorHAnsi"/>
        </w:rPr>
      </w:pPr>
    </w:p>
    <w:p w14:paraId="7C83067E"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7.10. A Administração deverá realizar consulta para: </w:t>
      </w:r>
    </w:p>
    <w:p w14:paraId="499D0662" w14:textId="77777777" w:rsidR="009656CF" w:rsidRPr="000561CD" w:rsidRDefault="009656CF" w:rsidP="009656CF">
      <w:pPr>
        <w:pStyle w:val="Nivel2"/>
        <w:rPr>
          <w:rFonts w:asciiTheme="minorHAnsi" w:hAnsiTheme="minorHAnsi" w:cstheme="minorHAnsi"/>
        </w:rPr>
      </w:pPr>
    </w:p>
    <w:p w14:paraId="280ACC1F"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a) verificar a manutenção das condições de habilitação exigidas no edital;</w:t>
      </w:r>
    </w:p>
    <w:p w14:paraId="41459807" w14:textId="77777777" w:rsidR="009656CF" w:rsidRPr="000561CD" w:rsidRDefault="009656CF" w:rsidP="009656CF">
      <w:pPr>
        <w:pStyle w:val="Nivel2"/>
        <w:rPr>
          <w:rFonts w:asciiTheme="minorHAnsi" w:hAnsiTheme="minorHAnsi" w:cstheme="minorHAnsi"/>
        </w:rPr>
      </w:pPr>
    </w:p>
    <w:p w14:paraId="25E62B6C"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 b) identificar possível razão que impeça a participação em licitação, no âmbito do órgão ou entidade, proibição de contratar com o Poder Público, bem como ocorrências impeditivas indiretas.</w:t>
      </w:r>
    </w:p>
    <w:p w14:paraId="0A1C90C6" w14:textId="77777777" w:rsidR="009656CF" w:rsidRPr="000561CD" w:rsidRDefault="009656CF" w:rsidP="009656CF">
      <w:pPr>
        <w:pStyle w:val="Nivel2"/>
        <w:rPr>
          <w:rFonts w:asciiTheme="minorHAnsi" w:hAnsiTheme="minorHAnsi" w:cstheme="minorHAnsi"/>
        </w:rPr>
      </w:pPr>
    </w:p>
    <w:p w14:paraId="04EABACC"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0CE6CC" w14:textId="77777777" w:rsidR="009656CF" w:rsidRPr="000561CD" w:rsidRDefault="009656CF" w:rsidP="009656CF">
      <w:pPr>
        <w:pStyle w:val="Nivel2"/>
        <w:rPr>
          <w:rFonts w:asciiTheme="minorHAnsi" w:hAnsiTheme="minorHAnsi" w:cstheme="minorHAnsi"/>
        </w:rPr>
      </w:pPr>
    </w:p>
    <w:p w14:paraId="55FEECE9" w14:textId="77777777" w:rsidR="009656CF" w:rsidRPr="000561CD" w:rsidRDefault="009656CF" w:rsidP="009656CF">
      <w:pPr>
        <w:pStyle w:val="Nivel2"/>
        <w:rPr>
          <w:rFonts w:asciiTheme="minorHAnsi" w:hAnsiTheme="minorHAnsi" w:cstheme="minorHAnsi"/>
          <w:i/>
          <w:iCs/>
        </w:rPr>
      </w:pPr>
      <w:r w:rsidRPr="000561CD">
        <w:rPr>
          <w:rFonts w:asciiTheme="minorHAnsi" w:hAnsiTheme="minorHAnsi" w:cstheme="minorHAnsi"/>
        </w:rPr>
        <w:t>7.1</w:t>
      </w:r>
      <w:r w:rsidRPr="000561CD">
        <w:rPr>
          <w:rFonts w:asciiTheme="minorHAnsi" w:hAnsiTheme="minorHAnsi" w:cstheme="minorHAnsi"/>
          <w:i/>
          <w:iCs/>
        </w:rPr>
        <w:t>2</w:t>
      </w:r>
      <w:r w:rsidRPr="000561CD">
        <w:rPr>
          <w:rFonts w:asciiTheme="minorHAnsi" w:hAnsiTheme="minorHAnsi" w:cstheme="minorHAnsi"/>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FD38774" w14:textId="77777777" w:rsidR="009656CF" w:rsidRPr="000561CD" w:rsidRDefault="009656CF" w:rsidP="009656CF">
      <w:pPr>
        <w:pStyle w:val="Nivel2"/>
        <w:rPr>
          <w:rFonts w:asciiTheme="minorHAnsi" w:hAnsiTheme="minorHAnsi" w:cstheme="minorHAnsi"/>
        </w:rPr>
      </w:pPr>
    </w:p>
    <w:p w14:paraId="61003AB1" w14:textId="77777777" w:rsidR="009656CF" w:rsidRPr="000561CD" w:rsidRDefault="009656CF" w:rsidP="009656CF">
      <w:pPr>
        <w:pStyle w:val="Nivel2"/>
        <w:rPr>
          <w:rFonts w:asciiTheme="minorHAnsi" w:hAnsiTheme="minorHAnsi" w:cstheme="minorHAnsi"/>
          <w:i/>
          <w:iCs/>
        </w:rPr>
      </w:pPr>
      <w:r w:rsidRPr="000561CD">
        <w:rPr>
          <w:rFonts w:asciiTheme="minorHAnsi" w:hAnsiTheme="minorHAnsi" w:cstheme="minorHAnsi"/>
        </w:rPr>
        <w:t>7.1</w:t>
      </w:r>
      <w:r w:rsidRPr="000561CD">
        <w:rPr>
          <w:rFonts w:asciiTheme="minorHAnsi" w:hAnsiTheme="minorHAnsi" w:cstheme="minorHAnsi"/>
          <w:i/>
          <w:iCs/>
        </w:rPr>
        <w:t>3</w:t>
      </w:r>
      <w:r w:rsidRPr="000561CD">
        <w:rPr>
          <w:rFonts w:asciiTheme="minorHAnsi" w:hAnsiTheme="minorHAnsi" w:cstheme="minorHAnsi"/>
        </w:rPr>
        <w:t xml:space="preserve">. Persistindo a irregularidade, o contratante deverá adotar as medidas necessárias à rescisão contratual nos autos do processo administrativo correspondente, assegurada ao contratado a ampla defesa. </w:t>
      </w:r>
    </w:p>
    <w:p w14:paraId="60D87210" w14:textId="77777777" w:rsidR="009656CF" w:rsidRPr="000561CD" w:rsidRDefault="009656CF" w:rsidP="009656CF">
      <w:pPr>
        <w:pStyle w:val="SemEspaamento"/>
        <w:ind w:right="-568"/>
        <w:jc w:val="both"/>
        <w:rPr>
          <w:rFonts w:asciiTheme="minorHAnsi" w:hAnsiTheme="minorHAnsi" w:cstheme="minorHAnsi"/>
        </w:rPr>
      </w:pPr>
    </w:p>
    <w:p w14:paraId="6A9CC0E1" w14:textId="77777777" w:rsidR="009656CF" w:rsidRPr="000561CD" w:rsidRDefault="009656CF" w:rsidP="009656CF">
      <w:pPr>
        <w:pStyle w:val="SemEspaamento"/>
        <w:ind w:right="-568"/>
        <w:jc w:val="both"/>
        <w:rPr>
          <w:rFonts w:asciiTheme="minorHAnsi" w:hAnsiTheme="minorHAnsi" w:cstheme="minorHAnsi"/>
        </w:rPr>
      </w:pPr>
      <w:r w:rsidRPr="000561CD">
        <w:rPr>
          <w:rFonts w:asciiTheme="minorHAnsi" w:hAnsiTheme="minorHAnsi" w:cstheme="minorHAnsi"/>
        </w:rPr>
        <w:t xml:space="preserve">7.14. Havendo a efetiva execução do objeto, os pagamentos serão realizados normalmente, até que se decida pela rescisão do contrato, caso o contratado não regularize sua situação. </w:t>
      </w:r>
    </w:p>
    <w:p w14:paraId="1AA05540" w14:textId="77777777" w:rsidR="009656CF" w:rsidRPr="000561CD" w:rsidRDefault="009656CF" w:rsidP="009656CF">
      <w:pPr>
        <w:pStyle w:val="SemEspaamento"/>
        <w:ind w:right="-568"/>
        <w:jc w:val="both"/>
        <w:rPr>
          <w:rFonts w:asciiTheme="minorHAnsi" w:hAnsiTheme="minorHAnsi" w:cstheme="minorHAnsi"/>
        </w:rPr>
      </w:pPr>
    </w:p>
    <w:p w14:paraId="13F3461A" w14:textId="77777777" w:rsidR="009656CF" w:rsidRPr="000561CD" w:rsidRDefault="009656CF" w:rsidP="009656CF">
      <w:pPr>
        <w:pStyle w:val="SemEspaamento"/>
        <w:ind w:right="-568"/>
        <w:jc w:val="both"/>
        <w:rPr>
          <w:rFonts w:asciiTheme="minorHAnsi" w:hAnsiTheme="minorHAnsi" w:cstheme="minorHAnsi"/>
          <w:b/>
          <w:bCs/>
        </w:rPr>
      </w:pPr>
      <w:r w:rsidRPr="000561CD">
        <w:rPr>
          <w:rFonts w:asciiTheme="minorHAnsi" w:hAnsiTheme="minorHAnsi" w:cstheme="minorHAnsi"/>
          <w:b/>
          <w:bCs/>
        </w:rPr>
        <w:t xml:space="preserve">Condições de Pagamento </w:t>
      </w:r>
    </w:p>
    <w:p w14:paraId="76D522B7" w14:textId="77777777" w:rsidR="009656CF" w:rsidRPr="000561CD" w:rsidRDefault="009656CF" w:rsidP="009656CF">
      <w:pPr>
        <w:pStyle w:val="SemEspaamento"/>
        <w:ind w:right="-568"/>
        <w:jc w:val="both"/>
        <w:rPr>
          <w:rFonts w:asciiTheme="minorHAnsi" w:hAnsiTheme="minorHAnsi" w:cstheme="minorHAnsi"/>
          <w:b/>
          <w:bCs/>
        </w:rPr>
      </w:pPr>
    </w:p>
    <w:p w14:paraId="69A1CD6D" w14:textId="77777777" w:rsidR="009656CF" w:rsidRPr="000561CD" w:rsidRDefault="009656CF" w:rsidP="009656CF">
      <w:pPr>
        <w:pStyle w:val="Corpodetexto"/>
        <w:suppressAutoHyphens/>
        <w:ind w:right="-568"/>
        <w:rPr>
          <w:rFonts w:asciiTheme="minorHAnsi" w:hAnsiTheme="minorHAnsi" w:cstheme="minorHAnsi"/>
          <w:sz w:val="22"/>
          <w:szCs w:val="22"/>
        </w:rPr>
      </w:pPr>
      <w:r w:rsidRPr="000561CD">
        <w:rPr>
          <w:rFonts w:asciiTheme="minorHAnsi" w:hAnsiTheme="minorHAnsi" w:cstheme="minorHAnsi"/>
          <w:sz w:val="22"/>
          <w:szCs w:val="22"/>
        </w:rPr>
        <w:t xml:space="preserve">7.15. O pagamento será efetuado em até 30 (trinta) dias corridos, após apresentação e aceitação da Nota Fiscal/Fatura pela </w:t>
      </w:r>
      <w:r w:rsidRPr="000561CD">
        <w:rPr>
          <w:rFonts w:asciiTheme="minorHAnsi" w:hAnsiTheme="minorHAnsi" w:cstheme="minorHAnsi"/>
          <w:bCs/>
          <w:sz w:val="22"/>
          <w:szCs w:val="22"/>
        </w:rPr>
        <w:t>secretaria requisitante,</w:t>
      </w:r>
      <w:r w:rsidRPr="000561CD">
        <w:rPr>
          <w:rFonts w:asciiTheme="minorHAnsi" w:hAnsiTheme="minorHAnsi" w:cstheme="minorHAnsi"/>
          <w:sz w:val="22"/>
          <w:szCs w:val="22"/>
        </w:rPr>
        <w:t xml:space="preserve"> transcorrido o prazo necessário para tramitação no Departamento de Contabilidade do Município.</w:t>
      </w:r>
    </w:p>
    <w:p w14:paraId="7F52ADAE" w14:textId="77777777" w:rsidR="009656CF" w:rsidRPr="000561CD" w:rsidRDefault="009656CF" w:rsidP="009656CF">
      <w:pPr>
        <w:pStyle w:val="Corpodetexto"/>
        <w:suppressAutoHyphens/>
        <w:ind w:right="-568"/>
        <w:rPr>
          <w:rFonts w:asciiTheme="minorHAnsi" w:hAnsiTheme="minorHAnsi" w:cstheme="minorHAnsi"/>
          <w:sz w:val="22"/>
          <w:szCs w:val="22"/>
        </w:rPr>
      </w:pPr>
    </w:p>
    <w:p w14:paraId="21DDD94F" w14:textId="77777777" w:rsidR="009656CF" w:rsidRPr="000561CD" w:rsidRDefault="009656CF" w:rsidP="009656CF">
      <w:pPr>
        <w:pStyle w:val="Corpodetexto"/>
        <w:suppressAutoHyphens/>
        <w:ind w:right="-568"/>
        <w:rPr>
          <w:rFonts w:asciiTheme="minorHAnsi" w:hAnsiTheme="minorHAnsi" w:cstheme="minorHAnsi"/>
          <w:sz w:val="22"/>
          <w:szCs w:val="22"/>
        </w:rPr>
      </w:pPr>
      <w:r w:rsidRPr="000561CD">
        <w:rPr>
          <w:rFonts w:asciiTheme="minorHAnsi" w:hAnsiTheme="minorHAnsi" w:cstheme="minorHAnsi"/>
          <w:sz w:val="22"/>
          <w:szCs w:val="22"/>
        </w:rPr>
        <w:lastRenderedPageBreak/>
        <w:t>7.16. Para efeito de cada pagamento, a nota fiscal/fatura deverá estar acompanhada das guias de comprovação de recolhimento dos encargos previdenciários (INSS e FGTS).</w:t>
      </w:r>
    </w:p>
    <w:p w14:paraId="56E67128" w14:textId="77777777" w:rsidR="009656CF" w:rsidRPr="000561CD" w:rsidRDefault="009656CF" w:rsidP="009656CF">
      <w:pPr>
        <w:pStyle w:val="PargrafodaLista"/>
        <w:suppressAutoHyphens/>
        <w:ind w:left="0" w:right="-568"/>
        <w:rPr>
          <w:rFonts w:asciiTheme="minorHAnsi" w:hAnsiTheme="minorHAnsi" w:cstheme="minorHAnsi"/>
        </w:rPr>
      </w:pPr>
    </w:p>
    <w:p w14:paraId="618FF3FB" w14:textId="77777777" w:rsidR="009656CF" w:rsidRPr="000561CD" w:rsidRDefault="009656CF" w:rsidP="009656CF">
      <w:pPr>
        <w:pStyle w:val="PargrafodaLista"/>
        <w:suppressAutoHyphens/>
        <w:ind w:left="0" w:right="-568"/>
        <w:rPr>
          <w:rFonts w:asciiTheme="minorHAnsi" w:hAnsiTheme="minorHAnsi" w:cstheme="minorHAnsi"/>
        </w:rPr>
      </w:pPr>
      <w:r w:rsidRPr="000561CD">
        <w:rPr>
          <w:rFonts w:asciiTheme="minorHAnsi" w:hAnsiTheme="minorHAnsi" w:cstheme="minorHAnsi"/>
        </w:rPr>
        <w:t>7.17. O preço será fixado e irreajustável, salvo as condições previstas na Lei Federal 14.133/2021, e suas alterações</w:t>
      </w:r>
    </w:p>
    <w:p w14:paraId="6A8FC5F6" w14:textId="77777777" w:rsidR="009656CF" w:rsidRPr="000561CD" w:rsidRDefault="009656CF" w:rsidP="009656CF">
      <w:pPr>
        <w:pStyle w:val="PargrafodaLista"/>
        <w:suppressAutoHyphens/>
        <w:ind w:left="0" w:right="-568"/>
        <w:rPr>
          <w:rFonts w:asciiTheme="minorHAnsi" w:hAnsiTheme="minorHAnsi" w:cstheme="minorHAnsi"/>
        </w:rPr>
      </w:pPr>
    </w:p>
    <w:p w14:paraId="28AA7025" w14:textId="77777777" w:rsidR="009656CF" w:rsidRPr="000561CD" w:rsidRDefault="009656CF" w:rsidP="009656CF">
      <w:pPr>
        <w:pStyle w:val="PargrafodaLista"/>
        <w:suppressAutoHyphens/>
        <w:ind w:left="0" w:right="-568"/>
        <w:rPr>
          <w:rFonts w:asciiTheme="minorHAnsi" w:hAnsiTheme="minorHAnsi" w:cstheme="minorHAnsi"/>
        </w:rPr>
      </w:pPr>
      <w:r w:rsidRPr="000561CD">
        <w:rPr>
          <w:rFonts w:asciiTheme="minorHAnsi" w:hAnsiTheme="minorHAnsi" w:cstheme="minorHAnsi"/>
          <w:noProof/>
        </w:rPr>
        <mc:AlternateContent>
          <mc:Choice Requires="wps">
            <w:drawing>
              <wp:anchor distT="0" distB="0" distL="114300" distR="114300" simplePos="0" relativeHeight="487617024" behindDoc="0" locked="0" layoutInCell="1" allowOverlap="1" wp14:anchorId="5C237C5F" wp14:editId="5867263F">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D224D9D" w14:textId="77777777" w:rsidR="009656CF" w:rsidRDefault="009656CF" w:rsidP="009656CF">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C237C5F"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1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5D224D9D" w14:textId="77777777" w:rsidR="009656CF" w:rsidRDefault="009656CF" w:rsidP="009656CF">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0561CD">
        <w:rPr>
          <w:rFonts w:asciiTheme="minorHAnsi" w:hAnsiTheme="minorHAnsi" w:cstheme="minorHAnsi"/>
          <w:noProof/>
        </w:rPr>
        <mc:AlternateContent>
          <mc:Choice Requires="wps">
            <w:drawing>
              <wp:anchor distT="0" distB="0" distL="114300" distR="114300" simplePos="0" relativeHeight="487618048" behindDoc="0" locked="0" layoutInCell="1" allowOverlap="1" wp14:anchorId="083321A5" wp14:editId="2C9E79DB">
                <wp:simplePos x="0" y="0"/>
                <wp:positionH relativeFrom="page">
                  <wp:posOffset>1045845</wp:posOffset>
                </wp:positionH>
                <wp:positionV relativeFrom="page">
                  <wp:posOffset>1043305</wp:posOffset>
                </wp:positionV>
                <wp:extent cx="49530" cy="46355"/>
                <wp:effectExtent l="0" t="5080" r="0" b="0"/>
                <wp:wrapNone/>
                <wp:docPr id="118"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80855FB" w14:textId="77777777" w:rsidR="009656CF" w:rsidRDefault="009656CF" w:rsidP="009656CF">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83321A5" id="Caixa de Texto 118" o:spid="_x0000_s1027" type="#_x0000_t202" style="position:absolute;left:0;text-align:left;margin-left:82.35pt;margin-top:82.15pt;width:3.9pt;height:3.65pt;rotation:3;z-index:48761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080855FB" w14:textId="77777777" w:rsidR="009656CF" w:rsidRDefault="009656CF" w:rsidP="009656CF">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0561CD">
        <w:rPr>
          <w:rFonts w:asciiTheme="minorHAnsi" w:hAnsiTheme="minorHAnsi" w:cstheme="minorHAnsi"/>
          <w:noProof/>
        </w:rPr>
        <mc:AlternateContent>
          <mc:Choice Requires="wps">
            <w:drawing>
              <wp:anchor distT="0" distB="0" distL="114300" distR="114300" simplePos="0" relativeHeight="487619072" behindDoc="0" locked="0" layoutInCell="1" allowOverlap="1" wp14:anchorId="56B581E7" wp14:editId="0C454F5E">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2D73EC6" w14:textId="77777777" w:rsidR="009656CF" w:rsidRDefault="009656CF" w:rsidP="009656CF">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6B581E7" id="Caixa de Texto 117" o:spid="_x0000_s1028" type="#_x0000_t202" style="position:absolute;left:0;text-align:left;margin-left:77.85pt;margin-top:81.9pt;width:3.8pt;height:3.65pt;rotation:7;z-index:48761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42D73EC6" w14:textId="77777777" w:rsidR="009656CF" w:rsidRDefault="009656CF" w:rsidP="009656CF">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0561CD">
        <w:rPr>
          <w:rFonts w:asciiTheme="minorHAnsi" w:hAnsiTheme="minorHAnsi" w:cstheme="minorHAnsi"/>
          <w:noProof/>
        </w:rPr>
        <mc:AlternateContent>
          <mc:Choice Requires="wps">
            <w:drawing>
              <wp:anchor distT="0" distB="0" distL="114300" distR="114300" simplePos="0" relativeHeight="487620096" behindDoc="0" locked="0" layoutInCell="1" allowOverlap="1" wp14:anchorId="5A027175" wp14:editId="2AC78B11">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8FFB6F" w14:textId="77777777" w:rsidR="009656CF" w:rsidRDefault="009656CF" w:rsidP="009656CF">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A027175" id="Caixa de Texto 116" o:spid="_x0000_s1029" type="#_x0000_t202" style="position:absolute;left:0;text-align:left;margin-left:69.45pt;margin-top:80.2pt;width:7.75pt;height:2.85pt;rotation:9;z-index:48762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568FFB6F" w14:textId="77777777" w:rsidR="009656CF" w:rsidRDefault="009656CF" w:rsidP="009656CF">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0561CD">
        <w:rPr>
          <w:rFonts w:asciiTheme="minorHAnsi" w:hAnsiTheme="minorHAnsi" w:cstheme="minorHAnsi"/>
          <w:noProof/>
        </w:rPr>
        <mc:AlternateContent>
          <mc:Choice Requires="wps">
            <w:drawing>
              <wp:anchor distT="0" distB="0" distL="114300" distR="114300" simplePos="0" relativeHeight="487621120" behindDoc="0" locked="0" layoutInCell="1" allowOverlap="1" wp14:anchorId="442EE4CA" wp14:editId="560BFC83">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ADB26E" w14:textId="77777777" w:rsidR="009656CF" w:rsidRDefault="009656CF" w:rsidP="009656CF">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42EE4CA" id="Caixa de Texto 115" o:spid="_x0000_s1030" type="#_x0000_t202" style="position:absolute;left:0;text-align:left;margin-left:110.1pt;margin-top:80.7pt;width:8.5pt;height:2.45pt;rotation:-11;z-index:48762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6CADB26E" w14:textId="77777777" w:rsidR="009656CF" w:rsidRDefault="009656CF" w:rsidP="009656CF">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0561CD">
        <w:rPr>
          <w:rFonts w:asciiTheme="minorHAnsi" w:hAnsiTheme="minorHAnsi" w:cstheme="minorHAnsi"/>
          <w:noProof/>
        </w:rPr>
        <mc:AlternateContent>
          <mc:Choice Requires="wps">
            <w:drawing>
              <wp:anchor distT="0" distB="0" distL="114300" distR="114300" simplePos="0" relativeHeight="487622144" behindDoc="0" locked="0" layoutInCell="1" allowOverlap="1" wp14:anchorId="24E31358" wp14:editId="3669E412">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30F62" w14:textId="77777777" w:rsidR="009656CF" w:rsidRDefault="009656CF" w:rsidP="009656CF">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4E31358" id="Caixa de Texto 114" o:spid="_x0000_s1031" type="#_x0000_t202" style="position:absolute;left:0;text-align:left;margin-left:105.55pt;margin-top:81.8pt;width:3.6pt;height:3.65pt;rotation:-5;z-index:48762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5EA30F62" w14:textId="77777777" w:rsidR="009656CF" w:rsidRDefault="009656CF" w:rsidP="009656CF">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0561CD">
        <w:rPr>
          <w:rFonts w:asciiTheme="minorHAnsi" w:hAnsiTheme="minorHAnsi" w:cstheme="minorHAnsi"/>
          <w:noProof/>
        </w:rPr>
        <mc:AlternateContent>
          <mc:Choice Requires="wps">
            <w:drawing>
              <wp:anchor distT="0" distB="0" distL="114300" distR="114300" simplePos="0" relativeHeight="487623168" behindDoc="0" locked="0" layoutInCell="1" allowOverlap="1" wp14:anchorId="175F5CDC" wp14:editId="407A20FD">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0921252" w14:textId="77777777" w:rsidR="009656CF" w:rsidRDefault="009656CF" w:rsidP="009656CF">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75F5CDC" id="Caixa de Texto 113" o:spid="_x0000_s1032" type="#_x0000_t202" style="position:absolute;left:0;text-align:left;margin-left:101.05pt;margin-top:82.1pt;width:3.9pt;height:3.65pt;rotation:-3;z-index:487623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30921252" w14:textId="77777777" w:rsidR="009656CF" w:rsidRDefault="009656CF" w:rsidP="009656CF">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0561CD">
        <w:rPr>
          <w:rFonts w:asciiTheme="minorHAnsi" w:hAnsiTheme="minorHAnsi" w:cstheme="minorHAnsi"/>
          <w:noProof/>
        </w:rPr>
        <mc:AlternateContent>
          <mc:Choice Requires="wps">
            <w:drawing>
              <wp:anchor distT="0" distB="0" distL="114300" distR="114300" simplePos="0" relativeHeight="487624192" behindDoc="0" locked="0" layoutInCell="1" allowOverlap="1" wp14:anchorId="2850652D" wp14:editId="2F462BF7">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ED5A6F5" w14:textId="77777777" w:rsidR="009656CF" w:rsidRDefault="009656CF" w:rsidP="009656CF">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850652D" id="Caixa de Texto 112" o:spid="_x0000_s1033" type="#_x0000_t202" style="position:absolute;left:0;text-align:left;margin-left:96.3pt;margin-top:82.4pt;width:4.15pt;height:3.65pt;rotation:-1;z-index:487624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6ED5A6F5" w14:textId="77777777" w:rsidR="009656CF" w:rsidRDefault="009656CF" w:rsidP="009656CF">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0561CD">
        <w:rPr>
          <w:rFonts w:asciiTheme="minorHAnsi" w:hAnsiTheme="minorHAnsi" w:cstheme="minorHAnsi"/>
        </w:rPr>
        <w:t>7.18. O Município reserva-se o direito de recusar o pagamento se, no ato da atestação, os produtos estiverem em desacordo com as especificações apresentadas e aceitas.</w:t>
      </w:r>
    </w:p>
    <w:p w14:paraId="2D9D05FF" w14:textId="77777777" w:rsidR="009656CF" w:rsidRPr="000561CD" w:rsidRDefault="009656CF" w:rsidP="009656CF">
      <w:pPr>
        <w:pStyle w:val="PargrafodaLista"/>
        <w:suppressAutoHyphens/>
        <w:ind w:left="0" w:right="-568"/>
        <w:rPr>
          <w:rFonts w:asciiTheme="minorHAnsi" w:hAnsiTheme="minorHAnsi" w:cstheme="minorHAnsi"/>
        </w:rPr>
      </w:pPr>
    </w:p>
    <w:p w14:paraId="7BFBD735" w14:textId="77777777" w:rsidR="009656CF" w:rsidRPr="000561CD" w:rsidRDefault="009656CF" w:rsidP="009656CF">
      <w:pPr>
        <w:pStyle w:val="PargrafodaLista"/>
        <w:suppressAutoHyphens/>
        <w:ind w:left="0" w:right="-568"/>
        <w:rPr>
          <w:rFonts w:asciiTheme="minorHAnsi" w:hAnsiTheme="minorHAnsi" w:cstheme="minorHAnsi"/>
        </w:rPr>
      </w:pPr>
      <w:r w:rsidRPr="000561CD">
        <w:rPr>
          <w:rFonts w:asciiTheme="minorHAnsi" w:hAnsiTheme="minorHAnsi" w:cstheme="minorHAnsi"/>
        </w:rPr>
        <w:t xml:space="preserve">7.19. Nenhum pagamento será efetuado à licitante vencedora enquanto pendente de liquidação qualquer obrigação financeira, sem que isso gere direito à alteração dos preços, ou de compensação financeira por atraso de pagamento. </w:t>
      </w:r>
    </w:p>
    <w:p w14:paraId="077C08B7" w14:textId="77777777" w:rsidR="009656CF" w:rsidRPr="000561CD" w:rsidRDefault="009656CF" w:rsidP="009656CF">
      <w:pPr>
        <w:pStyle w:val="PargrafodaLista"/>
        <w:suppressAutoHyphens/>
        <w:ind w:left="0"/>
        <w:rPr>
          <w:rFonts w:asciiTheme="minorHAnsi" w:hAnsiTheme="minorHAnsi" w:cstheme="minorHAnsi"/>
        </w:rPr>
      </w:pPr>
    </w:p>
    <w:p w14:paraId="3C66FCB8" w14:textId="77777777" w:rsidR="009656CF" w:rsidRPr="000561CD" w:rsidRDefault="009656CF" w:rsidP="009656CF">
      <w:pPr>
        <w:pStyle w:val="PargrafodaLista"/>
        <w:suppressAutoHyphens/>
        <w:ind w:left="0" w:right="-568"/>
        <w:rPr>
          <w:rFonts w:asciiTheme="minorHAnsi" w:hAnsiTheme="minorHAnsi" w:cstheme="minorHAnsi"/>
        </w:rPr>
      </w:pPr>
      <w:r w:rsidRPr="000561CD">
        <w:rPr>
          <w:rFonts w:asciiTheme="minorHAnsi" w:hAnsiTheme="minorHAnsi" w:cstheme="minorHAnsi"/>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55F9E713" w14:textId="77777777" w:rsidR="009656CF" w:rsidRPr="000561CD" w:rsidRDefault="009656CF" w:rsidP="009656CF">
      <w:pPr>
        <w:pStyle w:val="SemEspaamento"/>
        <w:ind w:right="-568"/>
        <w:jc w:val="both"/>
        <w:rPr>
          <w:rStyle w:val="Hyperlink"/>
          <w:rFonts w:asciiTheme="minorHAnsi" w:hAnsiTheme="minorHAnsi" w:cstheme="minorHAnsi"/>
        </w:rPr>
      </w:pPr>
    </w:p>
    <w:p w14:paraId="6F22A1A3" w14:textId="77777777" w:rsidR="009656CF" w:rsidRPr="000561CD" w:rsidRDefault="009656CF" w:rsidP="009656CF">
      <w:pPr>
        <w:pStyle w:val="SemEspaamento"/>
        <w:ind w:right="-568"/>
        <w:jc w:val="both"/>
        <w:rPr>
          <w:rFonts w:asciiTheme="minorHAnsi" w:hAnsiTheme="minorHAnsi" w:cstheme="minorHAnsi"/>
        </w:rPr>
      </w:pPr>
      <w:r w:rsidRPr="000561CD">
        <w:rPr>
          <w:rFonts w:asciiTheme="minorHAnsi" w:hAnsiTheme="minorHAnsi" w:cstheme="minorHAnsi"/>
        </w:rPr>
        <w:t xml:space="preserve">7.21. O contratado regularmente optante pelo Simples Nacional, nos termos da </w:t>
      </w:r>
      <w:hyperlink r:id="rId22">
        <w:r w:rsidRPr="000561CD">
          <w:rPr>
            <w:rStyle w:val="Hyperlink"/>
            <w:rFonts w:asciiTheme="minorHAnsi" w:hAnsiTheme="minorHAnsi" w:cstheme="minorHAnsi"/>
          </w:rPr>
          <w:t>Lei Complementar nº 123, de 2006</w:t>
        </w:r>
      </w:hyperlink>
      <w:r w:rsidRPr="000561CD">
        <w:rPr>
          <w:rFonts w:asciiTheme="minorHAnsi" w:hAnsiTheme="minorHAnsi"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9FCCF9" w14:textId="77777777" w:rsidR="009656CF" w:rsidRPr="000561CD" w:rsidRDefault="009656CF" w:rsidP="009656CF">
      <w:pPr>
        <w:pStyle w:val="SemEspaamento"/>
        <w:ind w:right="-568"/>
        <w:jc w:val="both"/>
        <w:rPr>
          <w:rFonts w:asciiTheme="minorHAnsi" w:hAnsiTheme="minorHAnsi" w:cstheme="minorHAnsi"/>
          <w:color w:val="ED0000"/>
        </w:rPr>
      </w:pPr>
    </w:p>
    <w:bookmarkEnd w:id="3"/>
    <w:p w14:paraId="73872F84" w14:textId="77777777" w:rsidR="009656CF" w:rsidRPr="000561CD" w:rsidRDefault="009656CF" w:rsidP="009656CF">
      <w:pPr>
        <w:pStyle w:val="SemEspaamento"/>
        <w:ind w:right="-568"/>
        <w:jc w:val="both"/>
        <w:rPr>
          <w:rFonts w:asciiTheme="minorHAnsi" w:hAnsiTheme="minorHAnsi" w:cstheme="minorHAnsi"/>
          <w:b/>
          <w:bCs/>
        </w:rPr>
      </w:pPr>
      <w:r w:rsidRPr="000561CD">
        <w:rPr>
          <w:rFonts w:asciiTheme="minorHAnsi" w:hAnsiTheme="minorHAnsi" w:cstheme="minorHAnsi"/>
          <w:b/>
          <w:bCs/>
        </w:rPr>
        <w:t>8. FORMA E CRITÉRIOS DE SELEÇÃO DO FORNECEDOR E REGIME DE EXECUÇÃO</w:t>
      </w:r>
    </w:p>
    <w:p w14:paraId="2436CA99" w14:textId="77777777" w:rsidR="009656CF" w:rsidRPr="000561CD" w:rsidRDefault="009656CF" w:rsidP="009656CF">
      <w:pPr>
        <w:pStyle w:val="Nvel1-SemNumerao"/>
        <w:spacing w:before="0" w:after="0" w:line="240" w:lineRule="auto"/>
        <w:ind w:right="-568"/>
        <w:rPr>
          <w:rFonts w:asciiTheme="minorHAnsi" w:hAnsiTheme="minorHAnsi" w:cstheme="minorHAnsi"/>
          <w:sz w:val="22"/>
          <w:szCs w:val="22"/>
        </w:rPr>
      </w:pPr>
    </w:p>
    <w:p w14:paraId="65071BEF" w14:textId="77777777" w:rsidR="009656CF" w:rsidRPr="000561CD" w:rsidRDefault="009656CF" w:rsidP="009656CF">
      <w:pPr>
        <w:pStyle w:val="Nvel1-SemNumerao"/>
        <w:spacing w:before="0" w:after="0" w:line="240" w:lineRule="auto"/>
        <w:ind w:right="-568"/>
        <w:rPr>
          <w:rFonts w:asciiTheme="minorHAnsi" w:hAnsiTheme="minorHAnsi" w:cstheme="minorHAnsi"/>
          <w:sz w:val="22"/>
          <w:szCs w:val="22"/>
        </w:rPr>
      </w:pPr>
      <w:r w:rsidRPr="000561CD">
        <w:rPr>
          <w:rFonts w:asciiTheme="minorHAnsi" w:hAnsiTheme="minorHAnsi" w:cstheme="minorHAnsi"/>
          <w:sz w:val="22"/>
          <w:szCs w:val="22"/>
        </w:rPr>
        <w:t>Forma de seleção e critério de julgamento da proposta</w:t>
      </w:r>
    </w:p>
    <w:p w14:paraId="5CC77D2F" w14:textId="77777777" w:rsidR="009656CF" w:rsidRPr="000561CD" w:rsidRDefault="009656CF" w:rsidP="009656CF">
      <w:pPr>
        <w:pStyle w:val="Nvel1-SemNumerao"/>
        <w:spacing w:before="0" w:after="0" w:line="240" w:lineRule="auto"/>
        <w:ind w:right="-568"/>
        <w:rPr>
          <w:rFonts w:asciiTheme="minorHAnsi" w:eastAsiaTheme="minorEastAsia" w:hAnsiTheme="minorHAnsi" w:cstheme="minorHAnsi"/>
          <w:sz w:val="22"/>
          <w:szCs w:val="22"/>
        </w:rPr>
      </w:pPr>
    </w:p>
    <w:p w14:paraId="6C1A5A59" w14:textId="77777777" w:rsidR="009656CF" w:rsidRPr="000561CD" w:rsidRDefault="009656CF" w:rsidP="009656CF">
      <w:pPr>
        <w:pStyle w:val="SemEspaamento"/>
        <w:ind w:right="-568"/>
        <w:jc w:val="both"/>
        <w:rPr>
          <w:rFonts w:asciiTheme="minorHAnsi" w:hAnsiTheme="minorHAnsi" w:cstheme="minorHAnsi"/>
        </w:rPr>
      </w:pPr>
      <w:r w:rsidRPr="000561CD">
        <w:rPr>
          <w:rFonts w:asciiTheme="minorHAnsi" w:hAnsiTheme="minorHAnsi" w:cstheme="minorHAnsi"/>
        </w:rPr>
        <w:t>8.1. O fornecedor será selecionado por meio da realização de procedimento licitatório na modalidade Pregão, na forma Eletrônica – Registro de Preços, com adoção do critério de julgamento de Menor Preço Unitário, nos termos da Lei Federal nº 14.133/2021.</w:t>
      </w:r>
    </w:p>
    <w:p w14:paraId="4A090636" w14:textId="77777777" w:rsidR="009656CF" w:rsidRPr="000561CD" w:rsidRDefault="009656CF" w:rsidP="009656CF">
      <w:pPr>
        <w:pStyle w:val="SemEspaamento"/>
        <w:ind w:right="-568"/>
        <w:jc w:val="both"/>
        <w:rPr>
          <w:rFonts w:asciiTheme="minorHAnsi" w:hAnsiTheme="minorHAnsi" w:cstheme="minorHAnsi"/>
          <w:color w:val="FF0000"/>
        </w:rPr>
      </w:pPr>
    </w:p>
    <w:p w14:paraId="57402573" w14:textId="77777777" w:rsidR="009656CF" w:rsidRPr="000561CD" w:rsidRDefault="009656CF" w:rsidP="009656CF">
      <w:pPr>
        <w:pStyle w:val="SemEspaamento"/>
        <w:ind w:right="-1"/>
        <w:jc w:val="both"/>
        <w:rPr>
          <w:rFonts w:asciiTheme="minorHAnsi" w:hAnsiTheme="minorHAnsi" w:cstheme="minorHAnsi"/>
          <w:b/>
          <w:bCs/>
        </w:rPr>
      </w:pPr>
      <w:r w:rsidRPr="000561CD">
        <w:rPr>
          <w:rFonts w:asciiTheme="minorHAnsi" w:hAnsiTheme="minorHAnsi" w:cstheme="minorHAnsi"/>
          <w:b/>
          <w:bCs/>
        </w:rPr>
        <w:t xml:space="preserve">Exigência de Habilitação </w:t>
      </w:r>
    </w:p>
    <w:p w14:paraId="52E992D4" w14:textId="77777777" w:rsidR="009656CF" w:rsidRPr="000561CD" w:rsidRDefault="009656CF" w:rsidP="009656CF">
      <w:pPr>
        <w:pStyle w:val="SemEspaamento"/>
        <w:ind w:right="-1"/>
        <w:jc w:val="both"/>
        <w:rPr>
          <w:rFonts w:asciiTheme="minorHAnsi" w:hAnsiTheme="minorHAnsi" w:cstheme="minorHAnsi"/>
          <w:color w:val="FF0000"/>
        </w:rPr>
      </w:pPr>
    </w:p>
    <w:p w14:paraId="65B2B7FD"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8.3. Os documentos previstos neste Termo de Referência, necessários e suficientes para demonstrar a capacidade do licitante de realizar o objeto da licitação, serão exigidos para fins de habilitação, nos termos dos </w:t>
      </w:r>
      <w:hyperlink r:id="rId23" w:anchor="art62" w:history="1">
        <w:r w:rsidRPr="000561CD">
          <w:rPr>
            <w:rStyle w:val="Hyperlink"/>
            <w:rFonts w:asciiTheme="minorHAnsi" w:hAnsiTheme="minorHAnsi" w:cstheme="minorHAnsi"/>
          </w:rPr>
          <w:t>arts. 62 a 70 da Lei nº 14.133, de 2021</w:t>
        </w:r>
      </w:hyperlink>
      <w:r w:rsidRPr="000561CD">
        <w:rPr>
          <w:rFonts w:asciiTheme="minorHAnsi" w:hAnsiTheme="minorHAnsi" w:cstheme="minorHAnsi"/>
        </w:rPr>
        <w:t>.</w:t>
      </w:r>
    </w:p>
    <w:p w14:paraId="1449511C" w14:textId="77777777" w:rsidR="009656CF" w:rsidRPr="000561CD" w:rsidRDefault="009656CF" w:rsidP="009656CF">
      <w:pPr>
        <w:pStyle w:val="Nivel2"/>
        <w:rPr>
          <w:rFonts w:asciiTheme="minorHAnsi" w:hAnsiTheme="minorHAnsi" w:cstheme="minorHAnsi"/>
        </w:rPr>
      </w:pPr>
    </w:p>
    <w:p w14:paraId="5BB95DBC"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8.3.1. Os documentos exigidos para fins de habilitação serão apresentados por meio da plataforma eletrônica designada no edital.</w:t>
      </w:r>
    </w:p>
    <w:p w14:paraId="714DE8D5" w14:textId="77777777" w:rsidR="009656CF" w:rsidRPr="000561CD" w:rsidRDefault="009656CF" w:rsidP="009656CF">
      <w:pPr>
        <w:pStyle w:val="Nivel2"/>
        <w:rPr>
          <w:rFonts w:asciiTheme="minorHAnsi" w:hAnsiTheme="minorHAnsi" w:cstheme="minorHAnsi"/>
        </w:rPr>
      </w:pPr>
    </w:p>
    <w:p w14:paraId="54EA3707"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8.4. Os documentos exigidos para fins de habilitação poderão ser apresentados em original, cópia autenticada por Cartório competente ainda por publicação em órgão da imprensa oficial, com prazo de validade absolutamente em dia.</w:t>
      </w:r>
    </w:p>
    <w:p w14:paraId="384DE6ED" w14:textId="77777777" w:rsidR="009656CF" w:rsidRPr="000561CD" w:rsidRDefault="009656CF" w:rsidP="009656CF">
      <w:pPr>
        <w:pStyle w:val="Nivel2"/>
        <w:rPr>
          <w:rFonts w:asciiTheme="minorHAnsi" w:hAnsiTheme="minorHAnsi" w:cstheme="minorHAnsi"/>
        </w:rPr>
      </w:pPr>
    </w:p>
    <w:p w14:paraId="1FA0F4B5"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8.5. Os documentos exigidos para fins de habilitação poderão ser substituídos por registro cadastral emitido por órgão ou entidade pública, desde que o registro tenha sido feito em obediência ao disposto na Lei nº 14.133/2021.</w:t>
      </w:r>
    </w:p>
    <w:p w14:paraId="7CD878BA" w14:textId="77777777" w:rsidR="009656CF" w:rsidRPr="000561CD" w:rsidRDefault="009656CF" w:rsidP="009656CF">
      <w:pPr>
        <w:pStyle w:val="Nivel2"/>
        <w:rPr>
          <w:rFonts w:asciiTheme="minorHAnsi" w:hAnsiTheme="minorHAnsi" w:cstheme="minorHAnsi"/>
        </w:rPr>
      </w:pPr>
    </w:p>
    <w:p w14:paraId="179C6186"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  Os licitantes deverão apresentar a seguinte documentação relativa à habilitação:</w:t>
      </w:r>
    </w:p>
    <w:p w14:paraId="6555FF29" w14:textId="77777777" w:rsidR="009656CF" w:rsidRPr="000561CD" w:rsidRDefault="009656CF" w:rsidP="009656CF">
      <w:pPr>
        <w:pStyle w:val="Nivel2"/>
        <w:rPr>
          <w:rFonts w:asciiTheme="minorHAnsi" w:hAnsiTheme="minorHAnsi" w:cstheme="minorHAnsi"/>
        </w:rPr>
      </w:pPr>
    </w:p>
    <w:p w14:paraId="2F2AAB8D"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lastRenderedPageBreak/>
        <w:t>8.6.1. Habilitação Jurídica</w:t>
      </w:r>
    </w:p>
    <w:p w14:paraId="13040A08" w14:textId="77777777" w:rsidR="009656CF" w:rsidRPr="000561CD" w:rsidRDefault="009656CF" w:rsidP="009656CF">
      <w:pPr>
        <w:pStyle w:val="Nivel2"/>
        <w:rPr>
          <w:rFonts w:asciiTheme="minorHAnsi" w:hAnsiTheme="minorHAnsi" w:cstheme="minorHAnsi"/>
        </w:rPr>
      </w:pPr>
    </w:p>
    <w:p w14:paraId="1D01852A"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8.6.1.1. No caso de empresário individual: inscrição no Registro Público de Empresas Mercantis, a cargo da Junta Comercial da respectiva sede;</w:t>
      </w:r>
    </w:p>
    <w:p w14:paraId="5E5E4ED5" w14:textId="77777777" w:rsidR="009656CF" w:rsidRPr="000561CD" w:rsidRDefault="009656CF" w:rsidP="009656CF">
      <w:pPr>
        <w:pStyle w:val="Nivel2"/>
        <w:rPr>
          <w:rFonts w:asciiTheme="minorHAnsi" w:hAnsiTheme="minorHAnsi" w:cstheme="minorHAnsi"/>
        </w:rPr>
      </w:pPr>
    </w:p>
    <w:p w14:paraId="63033285"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4" w:history="1">
        <w:r w:rsidRPr="000561CD">
          <w:rPr>
            <w:rStyle w:val="Hyperlink"/>
            <w:rFonts w:asciiTheme="minorHAnsi" w:hAnsiTheme="minorHAnsi" w:cstheme="minorHAnsi"/>
            <w:b/>
            <w:bCs/>
          </w:rPr>
          <w:t>www.portaldoempreendedor.gov.br</w:t>
        </w:r>
      </w:hyperlink>
      <w:r w:rsidRPr="000561CD">
        <w:rPr>
          <w:rFonts w:asciiTheme="minorHAnsi" w:hAnsiTheme="minorHAnsi" w:cstheme="minorHAnsi"/>
        </w:rPr>
        <w:t xml:space="preserve">; </w:t>
      </w:r>
    </w:p>
    <w:p w14:paraId="0CB5FCCC" w14:textId="77777777" w:rsidR="009656CF" w:rsidRPr="000561CD" w:rsidRDefault="009656CF" w:rsidP="009656CF">
      <w:pPr>
        <w:pStyle w:val="Nivel2"/>
        <w:rPr>
          <w:rFonts w:asciiTheme="minorHAnsi" w:hAnsiTheme="minorHAnsi" w:cstheme="minorHAnsi"/>
        </w:rPr>
      </w:pPr>
    </w:p>
    <w:p w14:paraId="3CAFE7D7" w14:textId="77777777" w:rsidR="009656CF" w:rsidRPr="000561CD" w:rsidRDefault="009656CF" w:rsidP="009656CF">
      <w:pPr>
        <w:pStyle w:val="Nivel2"/>
        <w:rPr>
          <w:rFonts w:asciiTheme="minorHAnsi" w:hAnsiTheme="minorHAnsi" w:cstheme="minorHAnsi"/>
        </w:rPr>
      </w:pPr>
      <w:bookmarkStart w:id="4" w:name="_Hlk164072311"/>
      <w:r w:rsidRPr="000561CD">
        <w:rPr>
          <w:rFonts w:asciiTheme="minorHAnsi" w:hAnsiTheme="minorHAnsi" w:cstheme="minorHAnsi"/>
        </w:rPr>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435DF2C1" w14:textId="77777777" w:rsidR="009656CF" w:rsidRPr="000561CD" w:rsidRDefault="009656CF" w:rsidP="009656CF">
      <w:pPr>
        <w:pStyle w:val="Nivel2"/>
        <w:rPr>
          <w:rFonts w:asciiTheme="minorHAnsi" w:hAnsiTheme="minorHAnsi" w:cstheme="minorHAnsi"/>
        </w:rPr>
      </w:pPr>
    </w:p>
    <w:p w14:paraId="0636B32E"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8.6.1.4. No caso de sociedade simples: inscrição do ato constitutivo no Registro Civil das Pessoas Jurídicas do local de sua sede, acompanhada de prova da indicação dos seus administradores;</w:t>
      </w:r>
    </w:p>
    <w:p w14:paraId="7B848FC0" w14:textId="77777777" w:rsidR="009656CF" w:rsidRPr="000561CD" w:rsidRDefault="009656CF" w:rsidP="009656CF">
      <w:pPr>
        <w:pStyle w:val="Nivel2"/>
        <w:rPr>
          <w:rFonts w:asciiTheme="minorHAnsi" w:hAnsiTheme="minorHAnsi" w:cstheme="minorHAnsi"/>
        </w:rPr>
      </w:pPr>
    </w:p>
    <w:p w14:paraId="278BA0C1" w14:textId="77777777" w:rsidR="009656CF" w:rsidRPr="000561CD" w:rsidRDefault="009656CF" w:rsidP="009656CF">
      <w:pPr>
        <w:ind w:right="-1"/>
        <w:jc w:val="both"/>
        <w:rPr>
          <w:rFonts w:cstheme="minorHAnsi"/>
        </w:rPr>
      </w:pPr>
      <w:r w:rsidRPr="000561CD">
        <w:rPr>
          <w:rFonts w:cstheme="minorHAnsi"/>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32A2C416"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9494DC5" w14:textId="77777777" w:rsidR="009656CF" w:rsidRPr="000561CD" w:rsidRDefault="009656CF" w:rsidP="009656CF">
      <w:pPr>
        <w:pStyle w:val="Nivel2"/>
        <w:rPr>
          <w:rFonts w:asciiTheme="minorHAnsi" w:hAnsiTheme="minorHAnsi" w:cstheme="minorHAnsi"/>
        </w:rPr>
      </w:pPr>
    </w:p>
    <w:p w14:paraId="7C3946DE"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8.6.1.7.  Ato constitutivo, estatuto ou contrato social em vigor, ou registro empresarial devidamente registrado. Em se tratando de sociedade por ações, o estatuto social deverá vir acompanhado dos documentos de eleição de seus administradores.</w:t>
      </w:r>
    </w:p>
    <w:p w14:paraId="3C60BDB7" w14:textId="77777777" w:rsidR="009656CF" w:rsidRPr="000561CD" w:rsidRDefault="009656CF" w:rsidP="009656CF">
      <w:pPr>
        <w:pStyle w:val="Nivel2"/>
        <w:rPr>
          <w:rFonts w:asciiTheme="minorHAnsi" w:hAnsiTheme="minorHAnsi" w:cstheme="minorHAnsi"/>
        </w:rPr>
      </w:pPr>
    </w:p>
    <w:p w14:paraId="665AF41D"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8.6.2. Regularidade Fiscal Federal e Trabalhista</w:t>
      </w:r>
    </w:p>
    <w:p w14:paraId="4A53E62F" w14:textId="77777777" w:rsidR="009656CF" w:rsidRPr="000561CD" w:rsidRDefault="009656CF" w:rsidP="009656CF">
      <w:pPr>
        <w:pStyle w:val="Nivel2"/>
        <w:rPr>
          <w:rFonts w:asciiTheme="minorHAnsi" w:hAnsiTheme="minorHAnsi" w:cstheme="minorHAnsi"/>
        </w:rPr>
      </w:pPr>
    </w:p>
    <w:p w14:paraId="0FB27743"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8.6.2.1.  CNPJ – Cadastro Nacional de Pessoa Jurídica emitido pelo Ministério da Fazenda.</w:t>
      </w:r>
    </w:p>
    <w:p w14:paraId="4C96052E" w14:textId="77777777" w:rsidR="009656CF" w:rsidRPr="000561CD" w:rsidRDefault="009656CF" w:rsidP="009656CF">
      <w:pPr>
        <w:pStyle w:val="Nivel2"/>
        <w:rPr>
          <w:rFonts w:asciiTheme="minorHAnsi" w:hAnsiTheme="minorHAnsi" w:cstheme="minorHAnsi"/>
        </w:rPr>
      </w:pPr>
    </w:p>
    <w:p w14:paraId="32518643"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8.6.2.2. Prova de inscrição no Cadastro de Contribuintes Estadual ou Municipal, relativo à sede ou domicílio do licitante, pertinente ao seu ramo de atividade e compatível com o objeto do certame;</w:t>
      </w:r>
    </w:p>
    <w:p w14:paraId="7C9875ED" w14:textId="77777777" w:rsidR="009656CF" w:rsidRPr="000561CD" w:rsidRDefault="009656CF" w:rsidP="009656CF">
      <w:pPr>
        <w:pStyle w:val="Nivel2"/>
        <w:rPr>
          <w:rFonts w:asciiTheme="minorHAnsi" w:hAnsiTheme="minorHAnsi" w:cstheme="minorHAnsi"/>
        </w:rPr>
      </w:pPr>
    </w:p>
    <w:p w14:paraId="7FF11123"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8.6.2.3. Prova de Regularidade para com a Fazenda Nacional, comprovada mediante fornecimento de Certidão conjunta negativa de débitos relativos a Tributos Federais e a Dívida Ativa da União, e Seguridade Social.</w:t>
      </w:r>
    </w:p>
    <w:p w14:paraId="5E2B5849" w14:textId="77777777" w:rsidR="009656CF" w:rsidRPr="000561CD" w:rsidRDefault="009656CF" w:rsidP="009656CF">
      <w:pPr>
        <w:pStyle w:val="Nivel2"/>
        <w:rPr>
          <w:rFonts w:asciiTheme="minorHAnsi" w:hAnsiTheme="minorHAnsi" w:cstheme="minorHAnsi"/>
        </w:rPr>
      </w:pPr>
    </w:p>
    <w:p w14:paraId="3FE6CA00"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8.6.2.4. Certidão de regularidade de débitos tributários com a Fazenda Estadual e Municipal;</w:t>
      </w:r>
    </w:p>
    <w:p w14:paraId="13E047E8" w14:textId="77777777" w:rsidR="009656CF" w:rsidRPr="000561CD" w:rsidRDefault="009656CF" w:rsidP="009656CF">
      <w:pPr>
        <w:pStyle w:val="Nivel2"/>
        <w:rPr>
          <w:rFonts w:asciiTheme="minorHAnsi" w:hAnsiTheme="minorHAnsi" w:cstheme="minorHAnsi"/>
        </w:rPr>
      </w:pPr>
    </w:p>
    <w:p w14:paraId="1E3343F5"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8.6.2.5. FGTS - Prova de regularidade de recolhimento de Fundo de Garantia por Tempo de Serviço-FGTS, mediante a apresentação de Certificado fornecido pela Caixa Econômica Federal.</w:t>
      </w:r>
    </w:p>
    <w:p w14:paraId="2FC2DC15" w14:textId="77777777" w:rsidR="009656CF" w:rsidRPr="000561CD" w:rsidRDefault="009656CF" w:rsidP="009656CF">
      <w:pPr>
        <w:pStyle w:val="Nivel2"/>
        <w:rPr>
          <w:rFonts w:asciiTheme="minorHAnsi" w:hAnsiTheme="minorHAnsi" w:cstheme="minorHAnsi"/>
        </w:rPr>
      </w:pPr>
    </w:p>
    <w:p w14:paraId="6181CF71"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5" w:history="1">
        <w:r w:rsidRPr="000561CD">
          <w:rPr>
            <w:rStyle w:val="Hyperlink"/>
            <w:rFonts w:asciiTheme="minorHAnsi" w:hAnsiTheme="minorHAnsi" w:cstheme="minorHAnsi"/>
            <w:b/>
            <w:bCs/>
          </w:rPr>
          <w:t>www.tst.jus.br/certidao</w:t>
        </w:r>
      </w:hyperlink>
      <w:r w:rsidRPr="000561CD">
        <w:rPr>
          <w:rFonts w:asciiTheme="minorHAnsi" w:hAnsiTheme="minorHAnsi" w:cstheme="minorHAnsi"/>
        </w:rPr>
        <w:t>).</w:t>
      </w:r>
    </w:p>
    <w:p w14:paraId="4C001CA2" w14:textId="77777777" w:rsidR="009656CF" w:rsidRPr="000561CD" w:rsidRDefault="009656CF" w:rsidP="009656CF">
      <w:pPr>
        <w:pStyle w:val="Nivel2"/>
        <w:rPr>
          <w:rFonts w:asciiTheme="minorHAnsi" w:hAnsiTheme="minorHAnsi" w:cstheme="minorHAnsi"/>
        </w:rPr>
      </w:pPr>
    </w:p>
    <w:p w14:paraId="3B5752FC"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lastRenderedPageBreak/>
        <w:t xml:space="preserve">8.6.2.7. O fornecedor enquadrado como microempreendedor individual que pretenda auferir os benefícios do tratamento diferenciado previstos na Lei Complementar n. 123, de </w:t>
      </w:r>
      <w:bookmarkStart w:id="5" w:name="_Hlk164072356"/>
      <w:bookmarkEnd w:id="4"/>
      <w:r w:rsidRPr="000561CD">
        <w:rPr>
          <w:rFonts w:asciiTheme="minorHAnsi" w:hAnsiTheme="minorHAnsi" w:cstheme="minorHAnsi"/>
        </w:rPr>
        <w:t>2006, estará dispensado da prova de inscrição nos cadastros de contribuintes estadual e municipal.</w:t>
      </w:r>
      <w:bookmarkEnd w:id="5"/>
    </w:p>
    <w:p w14:paraId="2017691D" w14:textId="77777777" w:rsidR="009656CF" w:rsidRPr="000561CD" w:rsidRDefault="009656CF" w:rsidP="009656CF">
      <w:pPr>
        <w:pStyle w:val="Nivel2"/>
        <w:rPr>
          <w:rFonts w:asciiTheme="minorHAnsi" w:hAnsiTheme="minorHAnsi" w:cstheme="minorHAnsi"/>
        </w:rPr>
      </w:pPr>
    </w:p>
    <w:p w14:paraId="3D282FAA" w14:textId="77777777" w:rsidR="009656CF" w:rsidRPr="000561CD" w:rsidRDefault="009656CF" w:rsidP="009656CF">
      <w:pPr>
        <w:pStyle w:val="Nivel2"/>
        <w:rPr>
          <w:rFonts w:asciiTheme="minorHAnsi" w:hAnsiTheme="minorHAnsi" w:cstheme="minorHAnsi"/>
        </w:rPr>
      </w:pPr>
      <w:bookmarkStart w:id="6" w:name="_Hlk164072376"/>
      <w:r w:rsidRPr="000561CD">
        <w:rPr>
          <w:rFonts w:asciiTheme="minorHAnsi" w:hAnsiTheme="minorHAnsi" w:cstheme="minorHAnsi"/>
        </w:rPr>
        <w:t>8.6.3. Qualificação Técnica</w:t>
      </w:r>
    </w:p>
    <w:p w14:paraId="49B95417" w14:textId="77777777" w:rsidR="009656CF" w:rsidRPr="000561CD" w:rsidRDefault="009656CF" w:rsidP="009656CF">
      <w:pPr>
        <w:pStyle w:val="Nivel2"/>
        <w:rPr>
          <w:rFonts w:asciiTheme="minorHAnsi" w:hAnsiTheme="minorHAnsi" w:cstheme="minorHAnsi"/>
        </w:rPr>
      </w:pPr>
    </w:p>
    <w:p w14:paraId="65DBCD32"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3C5BE502" w14:textId="77777777" w:rsidR="009656CF" w:rsidRPr="000561CD" w:rsidRDefault="009656CF" w:rsidP="009656CF">
      <w:pPr>
        <w:pStyle w:val="Nivel2"/>
        <w:rPr>
          <w:rFonts w:asciiTheme="minorHAnsi" w:hAnsiTheme="minorHAnsi" w:cstheme="minorHAnsi"/>
        </w:rPr>
      </w:pPr>
    </w:p>
    <w:p w14:paraId="2C6D6282"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8.6.4. Qualificação Econômico-Financeira</w:t>
      </w:r>
    </w:p>
    <w:p w14:paraId="7B68D476" w14:textId="77777777" w:rsidR="009656CF" w:rsidRPr="000561CD" w:rsidRDefault="009656CF" w:rsidP="009656CF">
      <w:pPr>
        <w:pStyle w:val="Nivel2"/>
        <w:rPr>
          <w:rFonts w:asciiTheme="minorHAnsi" w:hAnsiTheme="minorHAnsi" w:cstheme="minorHAnsi"/>
        </w:rPr>
      </w:pPr>
    </w:p>
    <w:p w14:paraId="7FABBEC1" w14:textId="77777777" w:rsidR="009656CF" w:rsidRPr="000561CD" w:rsidRDefault="009656CF" w:rsidP="009656CF">
      <w:pPr>
        <w:ind w:right="-1"/>
        <w:jc w:val="both"/>
        <w:rPr>
          <w:rFonts w:cstheme="minorHAnsi"/>
        </w:rPr>
      </w:pPr>
      <w:r w:rsidRPr="000561CD">
        <w:rPr>
          <w:rFonts w:cstheme="minorHAnsi"/>
        </w:rPr>
        <w:t>8.6.4.1.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7AC1F71C" w14:textId="77777777" w:rsidR="009656CF" w:rsidRPr="000561CD" w:rsidRDefault="009656CF" w:rsidP="009656CF">
      <w:pPr>
        <w:pBdr>
          <w:top w:val="single" w:sz="4" w:space="1" w:color="auto"/>
          <w:left w:val="single" w:sz="4" w:space="4" w:color="auto"/>
          <w:bottom w:val="single" w:sz="4" w:space="1" w:color="auto"/>
          <w:right w:val="single" w:sz="4" w:space="4" w:color="auto"/>
        </w:pBdr>
        <w:shd w:val="clear" w:color="auto" w:fill="F2F2F2"/>
        <w:adjustRightInd w:val="0"/>
        <w:ind w:right="-1"/>
        <w:jc w:val="both"/>
        <w:rPr>
          <w:rFonts w:cstheme="minorHAnsi"/>
        </w:rPr>
      </w:pPr>
      <w:r w:rsidRPr="000561CD">
        <w:rPr>
          <w:rFonts w:cstheme="minorHAnsi"/>
          <w:b/>
          <w:bCs/>
        </w:rPr>
        <w:t>Nota:</w:t>
      </w:r>
      <w:r w:rsidRPr="000561CD">
        <w:rPr>
          <w:rFonts w:cstheme="minorHAnsi"/>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7E31D6E4"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8.6.4.2. Na participação de cooperativas, será exigida a seguinte documentação complementar:</w:t>
      </w:r>
    </w:p>
    <w:p w14:paraId="590DF46B"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p>
    <w:p w14:paraId="07669600"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r w:rsidRPr="000561CD">
        <w:rPr>
          <w:rFonts w:asciiTheme="minorHAnsi" w:hAnsiTheme="minorHAnsi" w:cstheme="minorHAnsi"/>
          <w:sz w:val="22"/>
          <w:szCs w:val="22"/>
        </w:rPr>
        <w:t xml:space="preserve">8.6.4.2.1.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6" w:anchor="art4">
        <w:r w:rsidRPr="000561CD">
          <w:rPr>
            <w:rStyle w:val="Hyperlink"/>
            <w:rFonts w:asciiTheme="minorHAnsi" w:hAnsiTheme="minorHAnsi" w:cstheme="minorHAnsi"/>
            <w:sz w:val="22"/>
            <w:szCs w:val="22"/>
          </w:rPr>
          <w:t>arts. 4º, inciso XI, 21, inciso I</w:t>
        </w:r>
      </w:hyperlink>
      <w:r w:rsidRPr="000561CD">
        <w:rPr>
          <w:rFonts w:asciiTheme="minorHAnsi" w:hAnsiTheme="minorHAnsi" w:cstheme="minorHAnsi"/>
          <w:sz w:val="22"/>
          <w:szCs w:val="22"/>
        </w:rPr>
        <w:t xml:space="preserve"> e </w:t>
      </w:r>
      <w:hyperlink r:id="rId27" w:anchor="art42">
        <w:r w:rsidRPr="000561CD">
          <w:rPr>
            <w:rStyle w:val="Hyperlink"/>
            <w:rFonts w:asciiTheme="minorHAnsi" w:hAnsiTheme="minorHAnsi" w:cstheme="minorHAnsi"/>
            <w:sz w:val="22"/>
            <w:szCs w:val="22"/>
          </w:rPr>
          <w:t>42, §§2º a 6º da Lei n. 5.764, de 1971</w:t>
        </w:r>
      </w:hyperlink>
      <w:r w:rsidRPr="000561CD">
        <w:rPr>
          <w:rFonts w:asciiTheme="minorHAnsi" w:hAnsiTheme="minorHAnsi" w:cstheme="minorHAnsi"/>
          <w:sz w:val="22"/>
          <w:szCs w:val="22"/>
        </w:rPr>
        <w:t>;</w:t>
      </w:r>
    </w:p>
    <w:p w14:paraId="05952B69"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p>
    <w:p w14:paraId="46AF1178"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r w:rsidRPr="000561CD">
        <w:rPr>
          <w:rFonts w:asciiTheme="minorHAnsi" w:hAnsiTheme="minorHAnsi" w:cstheme="minorHAnsi"/>
          <w:sz w:val="22"/>
          <w:szCs w:val="22"/>
        </w:rPr>
        <w:t>8.6.4.2.2. A declaração de regularidade de situação do contribuinte individual – DRSCI, para cada um dos cooperados indicados;</w:t>
      </w:r>
    </w:p>
    <w:p w14:paraId="453DF685"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p>
    <w:p w14:paraId="7527228E"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r w:rsidRPr="000561CD">
        <w:rPr>
          <w:rFonts w:asciiTheme="minorHAnsi" w:hAnsiTheme="minorHAnsi" w:cstheme="minorHAnsi"/>
          <w:sz w:val="22"/>
          <w:szCs w:val="22"/>
        </w:rPr>
        <w:t xml:space="preserve">8.6.4.2.3. A comprovação do capital social proporcional ao número de cooperados necessários à execução contratual; </w:t>
      </w:r>
    </w:p>
    <w:p w14:paraId="7965A468"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p>
    <w:p w14:paraId="4B612FAE"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r w:rsidRPr="000561CD">
        <w:rPr>
          <w:rFonts w:asciiTheme="minorHAnsi" w:hAnsiTheme="minorHAnsi" w:cstheme="minorHAnsi"/>
          <w:sz w:val="22"/>
          <w:szCs w:val="22"/>
        </w:rPr>
        <w:t xml:space="preserve">8.6.4.2.4.  O registro previsto na </w:t>
      </w:r>
      <w:hyperlink r:id="rId28" w:anchor="art107">
        <w:r w:rsidRPr="000561CD">
          <w:rPr>
            <w:rStyle w:val="Hyperlink"/>
            <w:rFonts w:asciiTheme="minorHAnsi" w:hAnsiTheme="minorHAnsi" w:cstheme="minorHAnsi"/>
            <w:sz w:val="22"/>
            <w:szCs w:val="22"/>
          </w:rPr>
          <w:t>Lei n. 5.764, de 1971, art. 107</w:t>
        </w:r>
      </w:hyperlink>
      <w:r w:rsidRPr="000561CD">
        <w:rPr>
          <w:rFonts w:asciiTheme="minorHAnsi" w:hAnsiTheme="minorHAnsi" w:cstheme="minorHAnsi"/>
          <w:sz w:val="22"/>
          <w:szCs w:val="22"/>
        </w:rPr>
        <w:t>;</w:t>
      </w:r>
    </w:p>
    <w:p w14:paraId="6A6EF076"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p>
    <w:p w14:paraId="3D0BDF4B"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r w:rsidRPr="000561CD">
        <w:rPr>
          <w:rFonts w:asciiTheme="minorHAnsi" w:hAnsiTheme="minorHAnsi" w:cstheme="minorHAnsi"/>
          <w:sz w:val="22"/>
          <w:szCs w:val="22"/>
        </w:rPr>
        <w:t>8.6.4.2.5. A comprovação de integração das respectivas quotas-partes por parte dos cooperados que executarão o contrato; e</w:t>
      </w:r>
    </w:p>
    <w:p w14:paraId="0B8226D4"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p>
    <w:p w14:paraId="1B1839AE"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r w:rsidRPr="000561CD">
        <w:rPr>
          <w:rFonts w:asciiTheme="minorHAnsi" w:hAnsiTheme="minorHAnsi" w:cstheme="minorHAnsi"/>
          <w:sz w:val="22"/>
          <w:szCs w:val="22"/>
        </w:rPr>
        <w:t>8.6.4.2.6.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0B699790"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p>
    <w:p w14:paraId="6CE8307F"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r w:rsidRPr="000561CD">
        <w:rPr>
          <w:rFonts w:asciiTheme="minorHAnsi" w:hAnsiTheme="minorHAnsi" w:cstheme="minorHAnsi"/>
          <w:sz w:val="22"/>
          <w:szCs w:val="22"/>
        </w:rPr>
        <w:lastRenderedPageBreak/>
        <w:t xml:space="preserve">8.6.4.2.7. A última auditoria contábil-financeira da cooperativa, conforme dispõe o </w:t>
      </w:r>
      <w:hyperlink r:id="rId29" w:anchor="art112">
        <w:r w:rsidRPr="000561CD">
          <w:rPr>
            <w:rStyle w:val="Hyperlink"/>
            <w:rFonts w:asciiTheme="minorHAnsi" w:hAnsiTheme="minorHAnsi" w:cstheme="minorHAnsi"/>
            <w:sz w:val="22"/>
            <w:szCs w:val="22"/>
          </w:rPr>
          <w:t>art. 112 da Lei n. 5.764, de 1971</w:t>
        </w:r>
      </w:hyperlink>
      <w:r w:rsidRPr="000561CD">
        <w:rPr>
          <w:rFonts w:asciiTheme="minorHAnsi" w:hAnsiTheme="minorHAnsi" w:cstheme="minorHAnsi"/>
          <w:sz w:val="22"/>
          <w:szCs w:val="22"/>
        </w:rPr>
        <w:t>, ou uma declaração, sob as penas da lei, de que tal auditoria não foi exigida pelo órgão fiscalizador.</w:t>
      </w:r>
    </w:p>
    <w:p w14:paraId="22997964" w14:textId="77777777" w:rsidR="009656CF" w:rsidRPr="000561CD" w:rsidRDefault="009656CF" w:rsidP="009656CF">
      <w:pPr>
        <w:pStyle w:val="Nivel2"/>
        <w:rPr>
          <w:rFonts w:asciiTheme="minorHAnsi" w:hAnsiTheme="minorHAnsi" w:cstheme="minorHAnsi"/>
        </w:rPr>
      </w:pPr>
    </w:p>
    <w:p w14:paraId="74D2B18A"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8.6.5 Declarações complementares:</w:t>
      </w:r>
    </w:p>
    <w:p w14:paraId="51F1EE86" w14:textId="77777777" w:rsidR="009656CF" w:rsidRPr="000561CD" w:rsidRDefault="009656CF" w:rsidP="009656CF">
      <w:pPr>
        <w:pStyle w:val="Nivel2"/>
        <w:rPr>
          <w:rFonts w:asciiTheme="minorHAnsi" w:hAnsiTheme="minorHAnsi" w:cstheme="minorHAnsi"/>
        </w:rPr>
      </w:pPr>
    </w:p>
    <w:p w14:paraId="49585A07"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color w:val="auto"/>
          <w:sz w:val="22"/>
          <w:szCs w:val="22"/>
        </w:rPr>
      </w:pPr>
      <w:r w:rsidRPr="000561CD">
        <w:rPr>
          <w:rFonts w:asciiTheme="minorHAnsi" w:hAnsiTheme="minorHAnsi" w:cstheme="minorHAnsi"/>
          <w:color w:val="auto"/>
          <w:sz w:val="22"/>
          <w:szCs w:val="22"/>
        </w:rPr>
        <w:t xml:space="preserve">8.6.5.1. não emprega menor de 18 anos em trabalho noturno, perigoso ou insalubre e não emprega menor de 16 anos, salvo menor, a partir de 14 anos, na condição de aprendiz, nos termos do </w:t>
      </w:r>
      <w:r w:rsidRPr="000561CD">
        <w:rPr>
          <w:rFonts w:asciiTheme="minorHAnsi" w:hAnsiTheme="minorHAnsi" w:cstheme="minorHAnsi"/>
          <w:sz w:val="22"/>
          <w:szCs w:val="22"/>
        </w:rPr>
        <w:t>artigo 7°, XXXIII, da Constituição</w:t>
      </w:r>
      <w:r w:rsidRPr="000561CD">
        <w:rPr>
          <w:rFonts w:asciiTheme="minorHAnsi" w:hAnsiTheme="minorHAnsi" w:cstheme="minorHAnsi"/>
          <w:color w:val="auto"/>
          <w:sz w:val="22"/>
          <w:szCs w:val="22"/>
        </w:rPr>
        <w:t>;</w:t>
      </w:r>
    </w:p>
    <w:p w14:paraId="5D82A618"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p>
    <w:p w14:paraId="782AC19B"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r w:rsidRPr="000561CD">
        <w:rPr>
          <w:rFonts w:asciiTheme="minorHAnsi" w:hAnsiTheme="minorHAnsi" w:cstheme="minorHAnsi"/>
          <w:sz w:val="22"/>
          <w:szCs w:val="22"/>
        </w:rPr>
        <w:t>8.6.5.2. não possui, em sua cadeia produtiva, empregados executando trabalho degradante ou forçado, observando o disposto nos incisos III e IV do art. 1º e no inciso III do art. 5º da Constituição Federal;</w:t>
      </w:r>
    </w:p>
    <w:p w14:paraId="1B523DD0"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color w:val="auto"/>
          <w:sz w:val="22"/>
          <w:szCs w:val="22"/>
        </w:rPr>
      </w:pPr>
    </w:p>
    <w:p w14:paraId="3D1A1A9F"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color w:val="auto"/>
          <w:sz w:val="22"/>
          <w:szCs w:val="22"/>
        </w:rPr>
      </w:pPr>
      <w:r w:rsidRPr="000561CD">
        <w:rPr>
          <w:rFonts w:asciiTheme="minorHAnsi" w:hAnsiTheme="minorHAnsi" w:cstheme="minorHAnsi"/>
          <w:color w:val="auto"/>
          <w:sz w:val="22"/>
          <w:szCs w:val="22"/>
        </w:rPr>
        <w:t>8.6.5.3. cumpre as exigências de reserva de cargos para pessoa com deficiência e para reabilitado da Previdência Social, previstas no art. 93 da Lei 8.213/1991.</w:t>
      </w:r>
    </w:p>
    <w:p w14:paraId="2D7C193C"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color w:val="auto"/>
          <w:sz w:val="22"/>
          <w:szCs w:val="22"/>
        </w:rPr>
      </w:pPr>
    </w:p>
    <w:p w14:paraId="0CE0D39D"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r w:rsidRPr="000561CD">
        <w:rPr>
          <w:rFonts w:asciiTheme="minorHAnsi" w:hAnsiTheme="minorHAnsi" w:cstheme="minorHAnsi"/>
          <w:color w:val="auto"/>
          <w:sz w:val="22"/>
          <w:szCs w:val="22"/>
        </w:rPr>
        <w:t xml:space="preserve">8.6.5.4. </w:t>
      </w:r>
      <w:r w:rsidRPr="000561CD">
        <w:rPr>
          <w:rFonts w:asciiTheme="minorHAnsi" w:hAnsiTheme="minorHAnsi" w:cstheme="minorHAnsi"/>
          <w:sz w:val="22"/>
          <w:szCs w:val="22"/>
        </w:rPr>
        <w:t>Declaração de ciência dos termos do edital.</w:t>
      </w:r>
    </w:p>
    <w:p w14:paraId="2822E615"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p>
    <w:p w14:paraId="5DE1885F"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r w:rsidRPr="000561CD">
        <w:rPr>
          <w:rFonts w:asciiTheme="minorHAnsi" w:hAnsiTheme="minorHAnsi" w:cstheme="minorHAnsi"/>
          <w:sz w:val="22"/>
          <w:szCs w:val="22"/>
        </w:rPr>
        <w:t>8.6.5.5. Declaração de não possuir no quadro societário servidor da ativa do órgão.</w:t>
      </w:r>
    </w:p>
    <w:p w14:paraId="30398F10"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p>
    <w:p w14:paraId="2B321787"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r w:rsidRPr="000561CD">
        <w:rPr>
          <w:rFonts w:asciiTheme="minorHAnsi" w:hAnsiTheme="minorHAnsi" w:cstheme="minorHAnsi"/>
          <w:sz w:val="22"/>
          <w:szCs w:val="22"/>
        </w:rPr>
        <w:t>8.6.5.6. Declaração de observância do limite de contratação com a administração pública.</w:t>
      </w:r>
    </w:p>
    <w:p w14:paraId="3BBD7128"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color w:val="auto"/>
          <w:sz w:val="22"/>
          <w:szCs w:val="22"/>
        </w:rPr>
      </w:pPr>
    </w:p>
    <w:p w14:paraId="6DAAE093" w14:textId="77777777" w:rsidR="009656CF" w:rsidRPr="000561CD" w:rsidRDefault="009656CF" w:rsidP="009656CF">
      <w:pPr>
        <w:ind w:right="-1"/>
        <w:jc w:val="both"/>
        <w:rPr>
          <w:rFonts w:cstheme="minorHAnsi"/>
        </w:rPr>
      </w:pPr>
      <w:r w:rsidRPr="000561CD">
        <w:rPr>
          <w:rFonts w:cstheme="minorHAnsi"/>
        </w:rPr>
        <w:t>8.7.  A falsidade da declaração de que trata os itens anteriores, sujeitará o licitante às sanções previstas neste edital.</w:t>
      </w:r>
    </w:p>
    <w:p w14:paraId="4F764776"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r w:rsidRPr="000561CD">
        <w:rPr>
          <w:rFonts w:asciiTheme="minorHAnsi" w:hAnsiTheme="minorHAnsi" w:cstheme="minorHAnsi"/>
          <w:sz w:val="22"/>
          <w:szCs w:val="22"/>
        </w:rPr>
        <w:t xml:space="preserve">8.8. Somente haverá a necessidade de comprovação do preenchimento de requisitos mediante apresentação dos documentos originais </w:t>
      </w:r>
      <w:proofErr w:type="spellStart"/>
      <w:r w:rsidRPr="000561CD">
        <w:rPr>
          <w:rFonts w:asciiTheme="minorHAnsi" w:hAnsiTheme="minorHAnsi" w:cstheme="minorHAnsi"/>
          <w:sz w:val="22"/>
          <w:szCs w:val="22"/>
        </w:rPr>
        <w:t>não-digitais</w:t>
      </w:r>
      <w:proofErr w:type="spellEnd"/>
      <w:r w:rsidRPr="000561CD">
        <w:rPr>
          <w:rFonts w:asciiTheme="minorHAnsi" w:hAnsiTheme="minorHAnsi" w:cstheme="minorHAnsi"/>
          <w:sz w:val="22"/>
          <w:szCs w:val="22"/>
        </w:rPr>
        <w:t xml:space="preserve"> quando houver dúvida em relação à integridade do documento digital ou quando a lei expressamente o exigir. (</w:t>
      </w:r>
      <w:hyperlink r:id="rId30" w:anchor="art4" w:history="1">
        <w:r w:rsidRPr="000561CD">
          <w:rPr>
            <w:rStyle w:val="Hyperlink"/>
            <w:rFonts w:asciiTheme="minorHAnsi" w:hAnsiTheme="minorHAnsi" w:cstheme="minorHAnsi"/>
            <w:sz w:val="22"/>
            <w:szCs w:val="22"/>
          </w:rPr>
          <w:t>IN nº 3/2018, art. 4º, §1º, e art. 6º, §4º</w:t>
        </w:r>
      </w:hyperlink>
      <w:r w:rsidRPr="000561CD">
        <w:rPr>
          <w:rFonts w:asciiTheme="minorHAnsi" w:hAnsiTheme="minorHAnsi" w:cstheme="minorHAnsi"/>
          <w:sz w:val="22"/>
          <w:szCs w:val="22"/>
        </w:rPr>
        <w:t>).</w:t>
      </w:r>
    </w:p>
    <w:p w14:paraId="07A04E9D" w14:textId="77777777" w:rsidR="009656CF" w:rsidRPr="000561CD" w:rsidRDefault="009656CF" w:rsidP="009656CF">
      <w:pPr>
        <w:pStyle w:val="Nivel2"/>
        <w:rPr>
          <w:rFonts w:asciiTheme="minorHAnsi" w:hAnsiTheme="minorHAnsi" w:cstheme="minorHAnsi"/>
        </w:rPr>
      </w:pPr>
    </w:p>
    <w:p w14:paraId="2BF4A139"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8.9.  A verificação pelo pregoeiro, em sítios eletrônicos oficiais de órgãos e entidades emissores de certidões constitui meio legal de prova, para fins de habilitação.</w:t>
      </w:r>
    </w:p>
    <w:p w14:paraId="62D9C66C" w14:textId="77777777" w:rsidR="009656CF" w:rsidRPr="000561CD" w:rsidRDefault="009656CF" w:rsidP="009656CF">
      <w:pPr>
        <w:pStyle w:val="Nivel2"/>
        <w:rPr>
          <w:rFonts w:asciiTheme="minorHAnsi" w:hAnsiTheme="minorHAnsi" w:cstheme="minorHAnsi"/>
        </w:rPr>
      </w:pPr>
    </w:p>
    <w:p w14:paraId="579DF859"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r w:rsidRPr="000561CD">
        <w:rPr>
          <w:rFonts w:asciiTheme="minorHAnsi" w:hAnsiTheme="minorHAnsi" w:cstheme="minorHAnsi"/>
          <w:sz w:val="22"/>
          <w:szCs w:val="22"/>
        </w:rPr>
        <w:t>8.10. Após a entrega dos documentos para habilitação, não será permitida a substituição ou a apresentação de novos documentos, salvo em sede de diligência, para:</w:t>
      </w:r>
    </w:p>
    <w:p w14:paraId="624D4360" w14:textId="77777777" w:rsidR="009656CF" w:rsidRPr="000561CD" w:rsidRDefault="009656CF" w:rsidP="009656CF">
      <w:pPr>
        <w:pStyle w:val="Nivel3"/>
        <w:numPr>
          <w:ilvl w:val="0"/>
          <w:numId w:val="0"/>
        </w:numPr>
        <w:spacing w:before="0" w:after="0" w:line="240" w:lineRule="auto"/>
        <w:ind w:right="-1"/>
        <w:rPr>
          <w:rFonts w:asciiTheme="minorHAnsi" w:hAnsiTheme="minorHAnsi" w:cstheme="minorHAnsi"/>
          <w:sz w:val="22"/>
          <w:szCs w:val="22"/>
        </w:rPr>
      </w:pPr>
    </w:p>
    <w:p w14:paraId="491E99EF"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8.10.1. complementação de informações acerca dos documentos já apresentados pelos licitantes e desde que necessária para apurar fatos existentes à época da abertura do certame.</w:t>
      </w:r>
    </w:p>
    <w:p w14:paraId="36043A6B" w14:textId="77777777" w:rsidR="009656CF" w:rsidRPr="000561CD" w:rsidRDefault="009656CF" w:rsidP="009656CF">
      <w:pPr>
        <w:pStyle w:val="Nivel2"/>
        <w:rPr>
          <w:rFonts w:asciiTheme="minorHAnsi" w:hAnsiTheme="minorHAnsi" w:cstheme="minorHAnsi"/>
        </w:rPr>
      </w:pPr>
    </w:p>
    <w:p w14:paraId="5B41F77B"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8.10.2. atualização de documentos cuja validade tenha expirado após a data de recebimento das propostas.</w:t>
      </w:r>
    </w:p>
    <w:bookmarkEnd w:id="6"/>
    <w:p w14:paraId="0CC01702" w14:textId="77777777" w:rsidR="009656CF" w:rsidRPr="000561CD" w:rsidRDefault="009656CF" w:rsidP="009656CF">
      <w:pPr>
        <w:pStyle w:val="Nivel2"/>
        <w:rPr>
          <w:rFonts w:asciiTheme="minorHAnsi" w:hAnsiTheme="minorHAnsi" w:cstheme="minorHAnsi"/>
        </w:rPr>
      </w:pPr>
    </w:p>
    <w:p w14:paraId="403F5BBA" w14:textId="77777777" w:rsidR="009656CF" w:rsidRPr="000561CD" w:rsidRDefault="009656CF" w:rsidP="009656CF">
      <w:pPr>
        <w:ind w:right="-1"/>
        <w:jc w:val="both"/>
        <w:rPr>
          <w:rFonts w:cstheme="minorHAnsi"/>
        </w:rPr>
      </w:pPr>
      <w:r w:rsidRPr="000561CD">
        <w:rPr>
          <w:rFonts w:cstheme="minorHAnsi"/>
        </w:rPr>
        <w:t>8.10.3. ateste de condição de habilitação preexistente à abertura da sessão pública.</w:t>
      </w:r>
    </w:p>
    <w:p w14:paraId="59AECAA8"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8.11.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21A171F0" w14:textId="77777777" w:rsidR="009656CF" w:rsidRPr="000561CD" w:rsidRDefault="009656CF" w:rsidP="009656CF">
      <w:pPr>
        <w:pStyle w:val="Nivel2"/>
        <w:rPr>
          <w:rFonts w:asciiTheme="minorHAnsi" w:hAnsiTheme="minorHAnsi" w:cstheme="minorHAnsi"/>
        </w:rPr>
      </w:pPr>
    </w:p>
    <w:p w14:paraId="499CD509"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8.12. Na hipótese de o licitante não atender às exigências para habilitação, o pregoeiro examinará a proposta subsequente e assim sucessivamente, na ordem de classificação, até a apuração de uma proposta que atenda ao presente edital de licitação.</w:t>
      </w:r>
    </w:p>
    <w:p w14:paraId="20A593BC" w14:textId="77777777" w:rsidR="009656CF" w:rsidRPr="000561CD" w:rsidRDefault="009656CF" w:rsidP="009656CF">
      <w:pPr>
        <w:pStyle w:val="Nivel2"/>
        <w:rPr>
          <w:rFonts w:asciiTheme="minorHAnsi" w:hAnsiTheme="minorHAnsi" w:cstheme="minorHAnsi"/>
        </w:rPr>
      </w:pPr>
    </w:p>
    <w:p w14:paraId="0B21687E" w14:textId="77777777" w:rsidR="009656CF" w:rsidRPr="000561CD" w:rsidRDefault="009656CF" w:rsidP="009656CF">
      <w:pPr>
        <w:pStyle w:val="Nivel2"/>
        <w:rPr>
          <w:rFonts w:asciiTheme="minorHAnsi" w:hAnsiTheme="minorHAnsi" w:cstheme="minorHAnsi"/>
          <w:b/>
          <w:bCs/>
        </w:rPr>
      </w:pPr>
      <w:r w:rsidRPr="000561CD">
        <w:rPr>
          <w:rFonts w:asciiTheme="minorHAnsi" w:hAnsiTheme="minorHAnsi" w:cstheme="minorHAnsi"/>
          <w:b/>
          <w:bCs/>
        </w:rPr>
        <w:t>9. OBRIGAÇÕES DO CONTRATANTE</w:t>
      </w:r>
    </w:p>
    <w:p w14:paraId="1BB27168" w14:textId="77777777" w:rsidR="009656CF" w:rsidRPr="000561CD" w:rsidRDefault="009656CF" w:rsidP="009656CF">
      <w:pPr>
        <w:pStyle w:val="Nivel2"/>
        <w:rPr>
          <w:rFonts w:asciiTheme="minorHAnsi" w:hAnsiTheme="minorHAnsi" w:cstheme="minorHAnsi"/>
          <w:b/>
          <w:bCs/>
        </w:rPr>
      </w:pPr>
    </w:p>
    <w:p w14:paraId="27B56F23"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9.1. São obrigações do Contratante:</w:t>
      </w:r>
    </w:p>
    <w:p w14:paraId="767548B6" w14:textId="77777777" w:rsidR="009656CF" w:rsidRPr="000561CD" w:rsidRDefault="009656CF" w:rsidP="009656CF">
      <w:pPr>
        <w:pStyle w:val="Nivel2"/>
        <w:rPr>
          <w:rFonts w:asciiTheme="minorHAnsi" w:hAnsiTheme="minorHAnsi" w:cstheme="minorHAnsi"/>
        </w:rPr>
      </w:pPr>
    </w:p>
    <w:p w14:paraId="0C735466"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9.1.1. Exigir o cumprimento de todas as obrigações assumidas pelo Contratado, de acordo com o contrato e seus anexos;</w:t>
      </w:r>
    </w:p>
    <w:p w14:paraId="3F797E48" w14:textId="77777777" w:rsidR="009656CF" w:rsidRPr="000561CD" w:rsidRDefault="009656CF" w:rsidP="009656CF">
      <w:pPr>
        <w:pStyle w:val="Nivel2"/>
        <w:rPr>
          <w:rFonts w:asciiTheme="minorHAnsi" w:hAnsiTheme="minorHAnsi" w:cstheme="minorHAnsi"/>
        </w:rPr>
      </w:pPr>
    </w:p>
    <w:p w14:paraId="32EE76F6"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9.1.2. Notificar o Contratado, por escrito, sobre vícios, defeitos ou incorreções verificadas no objeto fornecido, para que seja por ele substituído, reparado ou corrigido, no total ou em parte, às suas expensas;</w:t>
      </w:r>
    </w:p>
    <w:p w14:paraId="015676F0" w14:textId="77777777" w:rsidR="009656CF" w:rsidRPr="000561CD" w:rsidRDefault="009656CF" w:rsidP="009656CF">
      <w:pPr>
        <w:pStyle w:val="Nivel2"/>
        <w:rPr>
          <w:rFonts w:asciiTheme="minorHAnsi" w:hAnsiTheme="minorHAnsi" w:cstheme="minorHAnsi"/>
        </w:rPr>
      </w:pPr>
    </w:p>
    <w:p w14:paraId="6D1D982C"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9.1.3. Acompanhar e fiscalizar a execução do contrato e o cumprimento das obrigações pelo Contratado;</w:t>
      </w:r>
    </w:p>
    <w:p w14:paraId="2363B8AA" w14:textId="77777777" w:rsidR="009656CF" w:rsidRPr="000561CD" w:rsidRDefault="009656CF" w:rsidP="009656CF">
      <w:pPr>
        <w:pStyle w:val="Nivel2"/>
        <w:rPr>
          <w:rFonts w:asciiTheme="minorHAnsi" w:hAnsiTheme="minorHAnsi" w:cstheme="minorHAnsi"/>
        </w:rPr>
      </w:pPr>
    </w:p>
    <w:p w14:paraId="43B00755"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9.1.4. Efetuar o pagamento ao Contratado do valor correspondente à execução do objeto, no prazo, forma e condições estabelecidos neste Termo de Referência;</w:t>
      </w:r>
    </w:p>
    <w:p w14:paraId="53161CD9" w14:textId="77777777" w:rsidR="009656CF" w:rsidRPr="000561CD" w:rsidRDefault="009656CF" w:rsidP="009656CF">
      <w:pPr>
        <w:pStyle w:val="Nivel2"/>
        <w:rPr>
          <w:rFonts w:asciiTheme="minorHAnsi" w:hAnsiTheme="minorHAnsi" w:cstheme="minorHAnsi"/>
        </w:rPr>
      </w:pPr>
    </w:p>
    <w:p w14:paraId="125D89ED"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9.1.5. Aplicar ao Contratado sanções motivadas pela inexecução total ou parcial do Contrato;</w:t>
      </w:r>
    </w:p>
    <w:p w14:paraId="2980FB73"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9.1.6. Aplicar ao Contratado as sanções previstas na lei e neste instrumento;</w:t>
      </w:r>
    </w:p>
    <w:p w14:paraId="543B4703" w14:textId="77777777" w:rsidR="009656CF" w:rsidRPr="000561CD" w:rsidRDefault="009656CF" w:rsidP="009656CF">
      <w:pPr>
        <w:pStyle w:val="Nivel2"/>
        <w:rPr>
          <w:rFonts w:asciiTheme="minorHAnsi" w:hAnsiTheme="minorHAnsi" w:cstheme="minorHAnsi"/>
        </w:rPr>
      </w:pPr>
    </w:p>
    <w:p w14:paraId="01202EF0"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4AB54F6E" w14:textId="77777777" w:rsidR="009656CF" w:rsidRPr="000561CD" w:rsidRDefault="009656CF" w:rsidP="009656CF">
      <w:pPr>
        <w:pStyle w:val="Nivel2"/>
        <w:rPr>
          <w:rFonts w:asciiTheme="minorHAnsi" w:hAnsiTheme="minorHAnsi" w:cstheme="minorHAnsi"/>
        </w:rPr>
      </w:pPr>
    </w:p>
    <w:p w14:paraId="28B5092D"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42DDCF6" w14:textId="77777777" w:rsidR="009656CF" w:rsidRPr="000561CD" w:rsidRDefault="009656CF" w:rsidP="009656CF">
      <w:pPr>
        <w:pStyle w:val="Nivel2"/>
        <w:rPr>
          <w:rFonts w:asciiTheme="minorHAnsi" w:hAnsiTheme="minorHAnsi" w:cstheme="minorHAnsi"/>
        </w:rPr>
      </w:pPr>
    </w:p>
    <w:p w14:paraId="2E82AC80" w14:textId="77777777" w:rsidR="009656CF" w:rsidRPr="000561CD" w:rsidRDefault="009656CF" w:rsidP="009656CF">
      <w:pPr>
        <w:pStyle w:val="Nivel2"/>
        <w:rPr>
          <w:rFonts w:asciiTheme="minorHAnsi" w:hAnsiTheme="minorHAnsi" w:cstheme="minorHAnsi"/>
          <w:b/>
          <w:bCs/>
        </w:rPr>
      </w:pPr>
      <w:r w:rsidRPr="000561CD">
        <w:rPr>
          <w:rFonts w:asciiTheme="minorHAnsi" w:hAnsiTheme="minorHAnsi" w:cstheme="minorHAnsi"/>
          <w:b/>
          <w:bCs/>
        </w:rPr>
        <w:t>9.2. OBRIGAÇÕES DO CONTRATADO:</w:t>
      </w:r>
    </w:p>
    <w:p w14:paraId="662069E3" w14:textId="77777777" w:rsidR="009656CF" w:rsidRPr="000561CD" w:rsidRDefault="009656CF" w:rsidP="009656CF">
      <w:pPr>
        <w:pStyle w:val="Nivel2"/>
        <w:rPr>
          <w:rFonts w:asciiTheme="minorHAnsi" w:hAnsiTheme="minorHAnsi" w:cstheme="minorHAnsi"/>
        </w:rPr>
      </w:pPr>
    </w:p>
    <w:p w14:paraId="048B1CEF"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67E1ACC7" w14:textId="77777777" w:rsidR="009656CF" w:rsidRPr="000561CD" w:rsidRDefault="009656CF" w:rsidP="009656CF">
      <w:pPr>
        <w:pStyle w:val="Nivel2"/>
        <w:rPr>
          <w:rFonts w:asciiTheme="minorHAnsi" w:hAnsiTheme="minorHAnsi" w:cstheme="minorHAnsi"/>
        </w:rPr>
      </w:pPr>
    </w:p>
    <w:p w14:paraId="57AE31B9"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9.2.2. Responsabilizar-se pelos vícios e danos decorrentes do objeto, de acordo com os artigos 12, 13 e 17 a 27, do Código de Defesa do Consumidor (Lei nº 8.078, de 1990); </w:t>
      </w:r>
    </w:p>
    <w:p w14:paraId="50B66178" w14:textId="77777777" w:rsidR="009656CF" w:rsidRPr="000561CD" w:rsidRDefault="009656CF" w:rsidP="009656CF">
      <w:pPr>
        <w:pStyle w:val="Nivel2"/>
        <w:rPr>
          <w:rFonts w:asciiTheme="minorHAnsi" w:hAnsiTheme="minorHAnsi" w:cstheme="minorHAnsi"/>
        </w:rPr>
      </w:pPr>
    </w:p>
    <w:p w14:paraId="7FC61B92"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6E1CAE37" w14:textId="77777777" w:rsidR="009656CF" w:rsidRPr="000561CD" w:rsidRDefault="009656CF" w:rsidP="009656CF">
      <w:pPr>
        <w:pStyle w:val="Nivel2"/>
        <w:rPr>
          <w:rFonts w:asciiTheme="minorHAnsi" w:hAnsiTheme="minorHAnsi" w:cstheme="minorHAnsi"/>
        </w:rPr>
      </w:pPr>
    </w:p>
    <w:p w14:paraId="5D546FB0"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B4D8896" w14:textId="77777777" w:rsidR="009656CF" w:rsidRPr="000561CD" w:rsidRDefault="009656CF" w:rsidP="009656CF">
      <w:pPr>
        <w:pStyle w:val="Nivel2"/>
        <w:rPr>
          <w:rFonts w:asciiTheme="minorHAnsi" w:hAnsiTheme="minorHAnsi" w:cstheme="minorHAnsi"/>
        </w:rPr>
      </w:pPr>
    </w:p>
    <w:p w14:paraId="387D8735" w14:textId="77777777" w:rsidR="009656CF" w:rsidRPr="000561CD" w:rsidRDefault="009656CF" w:rsidP="009656CF">
      <w:pPr>
        <w:pStyle w:val="Nivel2"/>
        <w:rPr>
          <w:rFonts w:asciiTheme="minorHAnsi" w:hAnsiTheme="minorHAnsi" w:cstheme="minorHAnsi"/>
          <w:color w:val="000000" w:themeColor="text1"/>
        </w:rPr>
      </w:pPr>
      <w:r w:rsidRPr="000561CD">
        <w:rPr>
          <w:rFonts w:asciiTheme="minorHAnsi" w:hAnsiTheme="minorHAnsi" w:cstheme="minorHAnsi"/>
        </w:rPr>
        <w:t xml:space="preserve">9.2.5. Atender às determinações regulares emitidas pelo fiscal do contrato ou autoridade superior </w:t>
      </w:r>
      <w:r w:rsidRPr="000561CD">
        <w:rPr>
          <w:rFonts w:asciiTheme="minorHAnsi" w:hAnsiTheme="minorHAnsi" w:cstheme="minorHAnsi"/>
          <w:color w:val="000000" w:themeColor="text1"/>
        </w:rPr>
        <w:t xml:space="preserve">e </w:t>
      </w:r>
      <w:r w:rsidRPr="000561CD">
        <w:rPr>
          <w:rFonts w:asciiTheme="minorHAnsi" w:hAnsiTheme="minorHAnsi" w:cstheme="minorHAnsi"/>
        </w:rPr>
        <w:t>prestar todo esclarecimento ou informação por eles solicitados</w:t>
      </w:r>
      <w:r w:rsidRPr="000561CD">
        <w:rPr>
          <w:rFonts w:asciiTheme="minorHAnsi" w:hAnsiTheme="minorHAnsi" w:cstheme="minorHAnsi"/>
          <w:color w:val="000000" w:themeColor="text1"/>
        </w:rPr>
        <w:t>;</w:t>
      </w:r>
    </w:p>
    <w:p w14:paraId="42B8D63E" w14:textId="77777777" w:rsidR="009656CF" w:rsidRPr="000561CD" w:rsidRDefault="009656CF" w:rsidP="009656CF">
      <w:pPr>
        <w:pStyle w:val="Nivel2"/>
        <w:rPr>
          <w:rFonts w:asciiTheme="minorHAnsi" w:hAnsiTheme="minorHAnsi" w:cstheme="minorHAnsi"/>
        </w:rPr>
      </w:pPr>
    </w:p>
    <w:p w14:paraId="47FFE822"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9.2.6. Alocar os empregados necessários ao perfeito cumprimento das cláusulas do contrato, com habilitação e conhecimento adequados, fornecendo os materiais, equipamentos, ferramentas e utensílios </w:t>
      </w:r>
      <w:r w:rsidRPr="000561CD">
        <w:rPr>
          <w:rFonts w:asciiTheme="minorHAnsi" w:hAnsiTheme="minorHAnsi" w:cstheme="minorHAnsi"/>
        </w:rPr>
        <w:lastRenderedPageBreak/>
        <w:t>demandados, cuja quantidade, qualidade e tecnologia deverão atender às recomendações de boa técnica e a legislação de regência;</w:t>
      </w:r>
    </w:p>
    <w:p w14:paraId="3F793180" w14:textId="77777777" w:rsidR="009656CF" w:rsidRPr="000561CD" w:rsidRDefault="009656CF" w:rsidP="009656CF">
      <w:pPr>
        <w:pStyle w:val="Nivel2"/>
        <w:rPr>
          <w:rFonts w:asciiTheme="minorHAnsi" w:hAnsiTheme="minorHAnsi" w:cstheme="minorHAnsi"/>
        </w:rPr>
      </w:pPr>
    </w:p>
    <w:p w14:paraId="276CCA7A" w14:textId="77777777" w:rsidR="009656CF" w:rsidRPr="000561CD" w:rsidRDefault="009656CF" w:rsidP="009656CF">
      <w:pPr>
        <w:pStyle w:val="Nivel2"/>
        <w:rPr>
          <w:rStyle w:val="Hyperlink"/>
          <w:rFonts w:asciiTheme="minorHAnsi" w:hAnsiTheme="minorHAnsi" w:cstheme="minorHAnsi"/>
        </w:rPr>
      </w:pPr>
      <w:r w:rsidRPr="000561CD">
        <w:rPr>
          <w:rFonts w:asciiTheme="minorHAnsi" w:hAnsiTheme="minorHAnsi" w:cstheme="minorHAnsi"/>
        </w:rPr>
        <w:t xml:space="preserve">9.2.7. Não contratar, durante a vigência do contrato, cônjuge, companheiro ou parente em linha reta, colateral ou por afinidade, até o terceiro grau, de dirigente do contratante ou do fiscal ou gestor do contrato, nos termos do </w:t>
      </w:r>
      <w:hyperlink r:id="rId31" w:anchor="art48" w:history="1">
        <w:r w:rsidRPr="000561CD">
          <w:rPr>
            <w:rStyle w:val="Hyperlink"/>
            <w:rFonts w:asciiTheme="minorHAnsi" w:hAnsiTheme="minorHAnsi" w:cstheme="minorHAnsi"/>
          </w:rPr>
          <w:t>artigo 48, parágrafo único, da Lei nº 14.133, de 2021</w:t>
        </w:r>
      </w:hyperlink>
      <w:r w:rsidRPr="000561CD">
        <w:rPr>
          <w:rStyle w:val="Hyperlink"/>
          <w:rFonts w:asciiTheme="minorHAnsi" w:hAnsiTheme="minorHAnsi" w:cstheme="minorHAnsi"/>
        </w:rPr>
        <w:t>;</w:t>
      </w:r>
    </w:p>
    <w:p w14:paraId="13A06F08" w14:textId="77777777" w:rsidR="009656CF" w:rsidRPr="000561CD" w:rsidRDefault="009656CF" w:rsidP="009656CF">
      <w:pPr>
        <w:pStyle w:val="Nivel2"/>
        <w:rPr>
          <w:rFonts w:asciiTheme="minorHAnsi" w:hAnsiTheme="minorHAnsi" w:cstheme="minorHAnsi"/>
        </w:rPr>
      </w:pPr>
    </w:p>
    <w:p w14:paraId="0CD04F0A"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9.2.8. Comunicar ao Contratante, no prazo máximo de 24 (vinte e quatro) horas que antecede a data da entrega, os motivos que impossibilitem o cumprimento do prazo previsto, com a devida comprovação;</w:t>
      </w:r>
    </w:p>
    <w:p w14:paraId="2E74F0E6" w14:textId="77777777" w:rsidR="009656CF" w:rsidRPr="000561CD" w:rsidRDefault="009656CF" w:rsidP="009656CF">
      <w:pPr>
        <w:pStyle w:val="Nivel2"/>
        <w:rPr>
          <w:rFonts w:asciiTheme="minorHAnsi" w:hAnsiTheme="minorHAnsi" w:cstheme="minorHAnsi"/>
        </w:rPr>
      </w:pPr>
    </w:p>
    <w:p w14:paraId="574A7F38"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9.2.9. Paralisar, por determinação do Contratante, qualquer atividade que não esteja sendo executada de acordo com a boa técnica ou que ponha em risco a segurança de pessoas ou bens de terceiros.</w:t>
      </w:r>
    </w:p>
    <w:p w14:paraId="5FFF751D" w14:textId="77777777" w:rsidR="009656CF" w:rsidRPr="000561CD" w:rsidRDefault="009656CF" w:rsidP="009656CF">
      <w:pPr>
        <w:pStyle w:val="Nivel2"/>
        <w:rPr>
          <w:rFonts w:asciiTheme="minorHAnsi" w:hAnsiTheme="minorHAnsi" w:cstheme="minorHAnsi"/>
        </w:rPr>
      </w:pPr>
    </w:p>
    <w:p w14:paraId="663CB758"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9.2.10. Manter durante toda a vigência do contrato, em compatibilidade com as obrigações assumidas, todas as condições exigidas para habilitação;</w:t>
      </w:r>
    </w:p>
    <w:p w14:paraId="425294B1" w14:textId="77777777" w:rsidR="009656CF" w:rsidRPr="000561CD" w:rsidRDefault="009656CF" w:rsidP="009656CF">
      <w:pPr>
        <w:pStyle w:val="Nivel2"/>
        <w:rPr>
          <w:rFonts w:asciiTheme="minorHAnsi" w:hAnsiTheme="minorHAnsi" w:cstheme="minorHAnsi"/>
        </w:rPr>
      </w:pPr>
    </w:p>
    <w:p w14:paraId="751F2F73"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9.2.11. Conduzir as entregas com estrita observância às normas da legislação pertinente, cumprindo as determinações dos Poderes Públicos.</w:t>
      </w:r>
    </w:p>
    <w:p w14:paraId="486C5739" w14:textId="77777777" w:rsidR="009656CF" w:rsidRPr="000561CD" w:rsidRDefault="009656CF" w:rsidP="009656CF">
      <w:pPr>
        <w:pStyle w:val="Nivel2"/>
        <w:rPr>
          <w:rFonts w:asciiTheme="minorHAnsi" w:hAnsiTheme="minorHAnsi" w:cstheme="minorHAnsi"/>
        </w:rPr>
      </w:pPr>
    </w:p>
    <w:p w14:paraId="7F5AF6B3"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9.2.12. Cumprir, além dos postulados legais vigentes de âmbito federal, estadual ou municipal, as normas de segurança do Contratante.</w:t>
      </w:r>
    </w:p>
    <w:p w14:paraId="5FB73ECA" w14:textId="77777777" w:rsidR="009656CF" w:rsidRPr="000561CD" w:rsidRDefault="009656CF" w:rsidP="009656CF">
      <w:pPr>
        <w:pStyle w:val="Nivel2"/>
        <w:rPr>
          <w:rFonts w:asciiTheme="minorHAnsi" w:hAnsiTheme="minorHAnsi" w:cstheme="minorHAnsi"/>
        </w:rPr>
      </w:pPr>
    </w:p>
    <w:p w14:paraId="13F0BEB3"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9.2.13. Responsabilizar-se pelo transporte apropriado dos produtos, assumindo exclusivamente a responsabilidade por todas as despesas relativas à entrega do objeto.</w:t>
      </w:r>
    </w:p>
    <w:p w14:paraId="15D0A169" w14:textId="77777777" w:rsidR="009656CF" w:rsidRPr="000561CD" w:rsidRDefault="009656CF" w:rsidP="009656CF">
      <w:pPr>
        <w:pStyle w:val="Nivel2"/>
        <w:rPr>
          <w:rFonts w:asciiTheme="minorHAnsi" w:hAnsiTheme="minorHAnsi" w:cstheme="minorHAnsi"/>
        </w:rPr>
      </w:pPr>
    </w:p>
    <w:p w14:paraId="7FCCFE73"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9.2.14. Responsabilizar-se pelo fornecimento e dos itens nos locais determinados pelas Secretarias demandantes; </w:t>
      </w:r>
    </w:p>
    <w:p w14:paraId="764A82A7" w14:textId="77777777" w:rsidR="009656CF" w:rsidRPr="000561CD" w:rsidRDefault="009656CF" w:rsidP="009656CF">
      <w:pPr>
        <w:pStyle w:val="Nivel2"/>
        <w:rPr>
          <w:rFonts w:asciiTheme="minorHAnsi" w:hAnsiTheme="minorHAnsi" w:cstheme="minorHAnsi"/>
        </w:rPr>
      </w:pPr>
    </w:p>
    <w:p w14:paraId="23832AB2"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9.2.15. O transporte e quaisquer outras despesas decorrentes, será de responsabilidade exclusiva da empresa contratada.</w:t>
      </w:r>
    </w:p>
    <w:p w14:paraId="7A09A309" w14:textId="77777777" w:rsidR="009656CF" w:rsidRPr="000561CD" w:rsidRDefault="009656CF" w:rsidP="009656CF">
      <w:pPr>
        <w:pStyle w:val="Nivel2"/>
        <w:rPr>
          <w:rFonts w:asciiTheme="minorHAnsi" w:hAnsiTheme="minorHAnsi" w:cstheme="minorHAnsi"/>
        </w:rPr>
      </w:pPr>
    </w:p>
    <w:p w14:paraId="5EC08F32" w14:textId="77777777" w:rsidR="009656CF" w:rsidRPr="000561CD" w:rsidRDefault="009656CF" w:rsidP="009656CF">
      <w:pPr>
        <w:pStyle w:val="Nivel01"/>
        <w:rPr>
          <w:rFonts w:asciiTheme="minorHAnsi" w:hAnsiTheme="minorHAnsi" w:cstheme="minorHAnsi"/>
          <w:sz w:val="22"/>
          <w:szCs w:val="22"/>
        </w:rPr>
      </w:pPr>
      <w:r w:rsidRPr="000561CD">
        <w:rPr>
          <w:rFonts w:asciiTheme="minorHAnsi" w:hAnsiTheme="minorHAnsi" w:cstheme="minorHAnsi"/>
          <w:sz w:val="22"/>
          <w:szCs w:val="22"/>
        </w:rPr>
        <w:t>10. ESTIMATIVAS DO VALOR DA CONTRATAÇÃO</w:t>
      </w:r>
    </w:p>
    <w:p w14:paraId="1C4265FB" w14:textId="77777777" w:rsidR="009656CF" w:rsidRPr="000561CD" w:rsidRDefault="009656CF" w:rsidP="009656CF">
      <w:pPr>
        <w:pStyle w:val="Nivel2"/>
        <w:rPr>
          <w:rFonts w:asciiTheme="minorHAnsi" w:hAnsiTheme="minorHAnsi" w:cstheme="minorHAnsi"/>
          <w:bCs/>
        </w:rPr>
      </w:pPr>
      <w:bookmarkStart w:id="7" w:name="_Hlk162527456"/>
      <w:bookmarkStart w:id="8" w:name="_Hlk173940100"/>
      <w:bookmarkStart w:id="9" w:name="_Hlk171344968"/>
    </w:p>
    <w:bookmarkEnd w:id="7"/>
    <w:bookmarkEnd w:id="8"/>
    <w:bookmarkEnd w:id="9"/>
    <w:p w14:paraId="3A4F087A" w14:textId="42CC3CE3" w:rsidR="009656CF" w:rsidRPr="000561CD" w:rsidRDefault="009656CF" w:rsidP="009656CF">
      <w:pPr>
        <w:jc w:val="both"/>
        <w:rPr>
          <w:rFonts w:cstheme="minorHAnsi"/>
          <w:lang w:eastAsia="pt-BR"/>
        </w:rPr>
      </w:pPr>
      <w:r w:rsidRPr="000561CD">
        <w:rPr>
          <w:rFonts w:eastAsia="Arial" w:cstheme="minorHAnsi"/>
          <w:bCs/>
          <w:lang w:eastAsia="pt-BR"/>
        </w:rPr>
        <w:t xml:space="preserve">O preço estimado da contratação foi considerado através da média obtida entre as pesquisas de preços em anexo, mediante a utilização dos parâmetros indicados nos incisos II do art. 23 da Lei Federal nº 14.133/2021, tendo-se como valor total estimado de R$ </w:t>
      </w:r>
      <w:r w:rsidR="00CD1965">
        <w:rPr>
          <w:rFonts w:eastAsia="Arial" w:cstheme="minorHAnsi"/>
          <w:bCs/>
          <w:lang w:eastAsia="pt-BR"/>
        </w:rPr>
        <w:t>972.560,70</w:t>
      </w:r>
      <w:r w:rsidRPr="000561CD">
        <w:rPr>
          <w:rFonts w:eastAsia="Arial" w:cstheme="minorHAnsi"/>
          <w:bCs/>
          <w:lang w:eastAsia="pt-BR"/>
        </w:rPr>
        <w:t xml:space="preserve"> (Novecentos e setenta e </w:t>
      </w:r>
      <w:r w:rsidR="00CD1965">
        <w:rPr>
          <w:rFonts w:eastAsia="Arial" w:cstheme="minorHAnsi"/>
          <w:bCs/>
          <w:lang w:eastAsia="pt-BR"/>
        </w:rPr>
        <w:t>dois</w:t>
      </w:r>
      <w:r w:rsidRPr="000561CD">
        <w:rPr>
          <w:rFonts w:eastAsia="Arial" w:cstheme="minorHAnsi"/>
          <w:bCs/>
          <w:lang w:eastAsia="pt-BR"/>
        </w:rPr>
        <w:t xml:space="preserve"> mil </w:t>
      </w:r>
      <w:r w:rsidR="00CD1965">
        <w:rPr>
          <w:rFonts w:eastAsia="Arial" w:cstheme="minorHAnsi"/>
          <w:bCs/>
          <w:lang w:eastAsia="pt-BR"/>
        </w:rPr>
        <w:t>quinhentos e sessenta reais</w:t>
      </w:r>
      <w:r w:rsidRPr="000561CD">
        <w:rPr>
          <w:rFonts w:eastAsia="Arial" w:cstheme="minorHAnsi"/>
          <w:bCs/>
          <w:lang w:eastAsia="pt-BR"/>
        </w:rPr>
        <w:t xml:space="preserve"> e setenta centavos).</w:t>
      </w:r>
    </w:p>
    <w:p w14:paraId="0505164D" w14:textId="77777777" w:rsidR="009656CF" w:rsidRPr="000561CD" w:rsidRDefault="009656CF" w:rsidP="009656CF">
      <w:pPr>
        <w:pStyle w:val="Nivel01"/>
        <w:rPr>
          <w:rFonts w:asciiTheme="minorHAnsi" w:hAnsiTheme="minorHAnsi" w:cstheme="minorHAnsi"/>
          <w:sz w:val="22"/>
          <w:szCs w:val="22"/>
        </w:rPr>
      </w:pPr>
      <w:r w:rsidRPr="000561CD">
        <w:rPr>
          <w:rFonts w:asciiTheme="minorHAnsi" w:hAnsiTheme="minorHAnsi" w:cstheme="minorHAnsi"/>
          <w:sz w:val="22"/>
          <w:szCs w:val="22"/>
        </w:rPr>
        <w:t>11. ADEQUAÇÃO ORÇAMENTÁRIA</w:t>
      </w:r>
    </w:p>
    <w:p w14:paraId="2F35439E" w14:textId="77777777" w:rsidR="009656CF" w:rsidRPr="000561CD" w:rsidRDefault="009656CF" w:rsidP="009656CF">
      <w:pPr>
        <w:pStyle w:val="Nivel2"/>
        <w:rPr>
          <w:rFonts w:asciiTheme="minorHAnsi" w:hAnsiTheme="minorHAnsi" w:cstheme="minorHAnsi"/>
        </w:rPr>
      </w:pPr>
    </w:p>
    <w:p w14:paraId="296FCE5B" w14:textId="77777777" w:rsidR="009656CF" w:rsidRPr="000561CD" w:rsidRDefault="009656CF" w:rsidP="009656CF">
      <w:pPr>
        <w:pStyle w:val="Nivel2"/>
        <w:rPr>
          <w:rFonts w:asciiTheme="minorHAnsi" w:hAnsiTheme="minorHAnsi" w:cstheme="minorHAnsi"/>
        </w:rPr>
      </w:pPr>
      <w:r w:rsidRPr="000561CD">
        <w:rPr>
          <w:rFonts w:asciiTheme="minorHAnsi" w:hAnsiTheme="minorHAnsi" w:cstheme="minorHAnsi"/>
        </w:rPr>
        <w:t xml:space="preserve">11.1. </w:t>
      </w:r>
      <w:r w:rsidRPr="000561CD">
        <w:rPr>
          <w:rFonts w:asciiTheme="minorHAnsi" w:hAnsiTheme="minorHAnsi" w:cstheme="minorHAnsi"/>
          <w:bCs/>
        </w:rPr>
        <w:t>A disponibilidade orçamentária para a presente contratação será devidamente assegurada pela Administração Municipal, sendo que as respectivas fichas orçamentárias e dotações específicas serão indicadas oportunamente no ato da celebração do contrato, em conformidade com o planejamento orçamentário vigente.</w:t>
      </w:r>
    </w:p>
    <w:p w14:paraId="414C3740" w14:textId="77777777" w:rsidR="009656CF" w:rsidRPr="000561CD" w:rsidRDefault="009656CF" w:rsidP="009656CF">
      <w:pPr>
        <w:pStyle w:val="Nivel2"/>
        <w:rPr>
          <w:rFonts w:asciiTheme="minorHAnsi" w:hAnsiTheme="minorHAnsi" w:cstheme="minorHAnsi"/>
        </w:rPr>
      </w:pPr>
    </w:p>
    <w:p w14:paraId="23F062F3" w14:textId="77777777" w:rsidR="009656CF" w:rsidRPr="000561CD" w:rsidRDefault="009656CF" w:rsidP="009656CF">
      <w:pPr>
        <w:shd w:val="clear" w:color="auto" w:fill="FFFFFF"/>
        <w:ind w:right="-568"/>
        <w:jc w:val="both"/>
        <w:rPr>
          <w:rFonts w:cstheme="minorHAnsi"/>
        </w:rPr>
      </w:pPr>
      <w:r w:rsidRPr="000561CD">
        <w:rPr>
          <w:rFonts w:eastAsia="Times New Roman" w:cstheme="minorHAnsi"/>
          <w:b/>
          <w:bCs/>
        </w:rPr>
        <w:t>RESPONSÁVEIS</w:t>
      </w:r>
    </w:p>
    <w:p w14:paraId="5810CFCE" w14:textId="77777777" w:rsidR="009656CF" w:rsidRPr="005B004A" w:rsidRDefault="009656CF" w:rsidP="009656CF">
      <w:pPr>
        <w:ind w:right="-568"/>
        <w:rPr>
          <w:rFonts w:eastAsia="Times New Roman" w:cstheme="minorHAnsi"/>
          <w:color w:val="000000"/>
        </w:rPr>
      </w:pPr>
      <w:bookmarkStart w:id="10" w:name="_Hlk171344995"/>
      <w:r w:rsidRPr="005B004A">
        <w:rPr>
          <w:rFonts w:eastAsia="Times New Roman" w:cstheme="minorHAnsi"/>
          <w:color w:val="000000"/>
        </w:rPr>
        <w:t>Gestor do Contrato: Samuel de Paula Lima</w:t>
      </w:r>
    </w:p>
    <w:p w14:paraId="1800EF46" w14:textId="77777777" w:rsidR="009656CF" w:rsidRPr="005B004A" w:rsidRDefault="009656CF" w:rsidP="009656CF">
      <w:pPr>
        <w:ind w:right="-568"/>
        <w:rPr>
          <w:rFonts w:eastAsia="Times New Roman" w:cstheme="minorHAnsi"/>
          <w:color w:val="000000"/>
        </w:rPr>
      </w:pPr>
      <w:r w:rsidRPr="005B004A">
        <w:rPr>
          <w:rFonts w:eastAsia="Times New Roman" w:cstheme="minorHAnsi"/>
          <w:color w:val="000000"/>
        </w:rPr>
        <w:t>Fiscal Técnico do Contrato: Nayra Maria Mendes</w:t>
      </w:r>
    </w:p>
    <w:p w14:paraId="76E8174F" w14:textId="77777777" w:rsidR="009656CF" w:rsidRDefault="009656CF" w:rsidP="009656CF">
      <w:pPr>
        <w:ind w:right="-568"/>
        <w:rPr>
          <w:rFonts w:eastAsia="Times New Roman" w:cstheme="minorHAnsi"/>
          <w:bCs/>
          <w:color w:val="000000"/>
          <w:highlight w:val="yellow"/>
        </w:rPr>
      </w:pPr>
      <w:r w:rsidRPr="005B004A">
        <w:rPr>
          <w:rFonts w:eastAsia="Times New Roman" w:cstheme="minorHAnsi"/>
          <w:color w:val="000000"/>
        </w:rPr>
        <w:lastRenderedPageBreak/>
        <w:t>Fiscal Administrativo do Contrato: Kamylle Vitória Santos Martins</w:t>
      </w:r>
    </w:p>
    <w:p w14:paraId="6DB05C61" w14:textId="77777777" w:rsidR="009656CF" w:rsidRDefault="009656CF" w:rsidP="009656CF">
      <w:pPr>
        <w:ind w:right="-568"/>
        <w:rPr>
          <w:rFonts w:cstheme="minorHAnsi"/>
          <w:bCs/>
        </w:rPr>
      </w:pPr>
    </w:p>
    <w:bookmarkEnd w:id="10"/>
    <w:p w14:paraId="79E29511" w14:textId="38796166" w:rsidR="00D07B13" w:rsidRDefault="00D07B13">
      <w:pPr>
        <w:rPr>
          <w:rFonts w:cstheme="minorHAnsi"/>
        </w:rPr>
      </w:pPr>
      <w:r>
        <w:rPr>
          <w:rFonts w:cstheme="minorHAnsi"/>
        </w:rPr>
        <w:br w:type="page"/>
      </w:r>
    </w:p>
    <w:p w14:paraId="17B8F1A2" w14:textId="30CD01C4" w:rsidR="00755338" w:rsidRDefault="00961069" w:rsidP="009656CF">
      <w:pPr>
        <w:pStyle w:val="Corpodetexto"/>
        <w:spacing w:line="360" w:lineRule="auto"/>
        <w:ind w:left="0"/>
        <w:rPr>
          <w:rFonts w:ascii="Times New Roman" w:hAnsi="Times New Roman" w:cs="Times New Roman"/>
          <w:b/>
          <w:bCs/>
          <w:sz w:val="22"/>
          <w:szCs w:val="22"/>
        </w:rPr>
      </w:pPr>
      <w:r w:rsidRPr="00FA430C">
        <w:rPr>
          <w:rFonts w:ascii="Times New Roman" w:hAnsi="Times New Roman" w:cs="Times New Roman"/>
          <w:noProof/>
          <w:lang w:eastAsia="pt-BR"/>
        </w:rPr>
        <w:lastRenderedPageBreak/>
        <mc:AlternateContent>
          <mc:Choice Requires="wps">
            <w:drawing>
              <wp:anchor distT="0" distB="0" distL="0" distR="0" simplePos="0" relativeHeight="487612928" behindDoc="1" locked="0" layoutInCell="1" allowOverlap="1" wp14:anchorId="43C98E8D" wp14:editId="266E829A">
                <wp:simplePos x="0" y="0"/>
                <wp:positionH relativeFrom="page">
                  <wp:posOffset>989965</wp:posOffset>
                </wp:positionH>
                <wp:positionV relativeFrom="paragraph">
                  <wp:posOffset>237490</wp:posOffset>
                </wp:positionV>
                <wp:extent cx="5798185" cy="18415"/>
                <wp:effectExtent l="0" t="0" r="0" b="0"/>
                <wp:wrapTopAndBottom/>
                <wp:docPr id="126"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DB53AA" id="Graphic 122" o:spid="_x0000_s1026" style="position:absolute;margin-left:77.95pt;margin-top:18.7pt;width:456.55pt;height:1.45pt;z-index:-15703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5F27FBB6" w14:textId="77777777" w:rsidR="000D06DB" w:rsidRPr="00FA430C" w:rsidRDefault="00BA0AC3" w:rsidP="008A236A">
      <w:pPr>
        <w:pStyle w:val="Ttulo2"/>
        <w:spacing w:before="0"/>
        <w:ind w:left="0" w:firstLine="0"/>
        <w:jc w:val="center"/>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D91452"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1"/>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w:t>
      </w:r>
      <w:r w:rsidRPr="00FA430C">
        <w:rPr>
          <w:rFonts w:ascii="Times New Roman" w:hAnsi="Times New Roman" w:cs="Times New Roman"/>
          <w:spacing w:val="-3"/>
        </w:rPr>
        <w:t xml:space="preserve"> </w:t>
      </w:r>
      <w:r w:rsidRPr="00FA430C">
        <w:rPr>
          <w:rFonts w:ascii="Times New Roman" w:hAnsi="Times New Roman" w:cs="Times New Roman"/>
        </w:rPr>
        <w:t>DECLARAÇÃO</w:t>
      </w:r>
      <w:r w:rsidRPr="00FA430C">
        <w:rPr>
          <w:rFonts w:ascii="Times New Roman" w:hAnsi="Times New Roman" w:cs="Times New Roman"/>
          <w:spacing w:val="-4"/>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ENQUADRAMENTO</w:t>
      </w:r>
      <w:r w:rsidRPr="00FA430C">
        <w:rPr>
          <w:rFonts w:ascii="Times New Roman" w:hAnsi="Times New Roman" w:cs="Times New Roman"/>
          <w:spacing w:val="-6"/>
        </w:rPr>
        <w:t xml:space="preserve"> </w:t>
      </w:r>
      <w:r w:rsidRPr="00FA430C">
        <w:rPr>
          <w:rFonts w:ascii="Times New Roman" w:hAnsi="Times New Roman" w:cs="Times New Roman"/>
        </w:rPr>
        <w:t>COMO</w:t>
      </w:r>
      <w:r w:rsidRPr="00FA430C">
        <w:rPr>
          <w:rFonts w:ascii="Times New Roman" w:hAnsi="Times New Roman" w:cs="Times New Roman"/>
          <w:spacing w:val="-6"/>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OU</w:t>
      </w:r>
      <w:r w:rsidRPr="00FA430C">
        <w:rPr>
          <w:rFonts w:ascii="Times New Roman" w:hAnsi="Times New Roman" w:cs="Times New Roman"/>
          <w:spacing w:val="-5"/>
        </w:rPr>
        <w:t xml:space="preserve"> </w:t>
      </w:r>
      <w:r w:rsidRPr="00FA430C">
        <w:rPr>
          <w:rFonts w:ascii="Times New Roman" w:hAnsi="Times New Roman" w:cs="Times New Roman"/>
        </w:rPr>
        <w:t>EMPRESA DEPEQUENO PORTE</w:t>
      </w:r>
    </w:p>
    <w:p w14:paraId="1BF0667C" w14:textId="77777777" w:rsidR="000D06DB" w:rsidRDefault="000D06DB">
      <w:pPr>
        <w:pStyle w:val="Corpodetexto"/>
        <w:spacing w:before="33"/>
        <w:ind w:left="0"/>
        <w:jc w:val="left"/>
        <w:rPr>
          <w:rFonts w:ascii="Arial"/>
          <w:b/>
        </w:rPr>
      </w:pPr>
    </w:p>
    <w:p w14:paraId="70987611" w14:textId="77777777" w:rsidR="000D06DB" w:rsidRPr="008A236A" w:rsidRDefault="00BA0AC3" w:rsidP="00545459">
      <w:pPr>
        <w:pStyle w:val="Corpodetexto"/>
        <w:spacing w:line="360" w:lineRule="auto"/>
        <w:ind w:left="142" w:right="142"/>
        <w:jc w:val="left"/>
        <w:rPr>
          <w:rFonts w:ascii="Times New Roman" w:hAnsi="Times New Roman" w:cs="Times New Roman"/>
        </w:rPr>
      </w:pPr>
      <w:r w:rsidRPr="008A236A">
        <w:rPr>
          <w:rFonts w:ascii="Times New Roman" w:hAnsi="Times New Roman" w:cs="Times New Roman"/>
        </w:rPr>
        <w:t>À</w:t>
      </w:r>
      <w:r w:rsidRPr="008A236A">
        <w:rPr>
          <w:rFonts w:ascii="Times New Roman" w:hAnsi="Times New Roman" w:cs="Times New Roman"/>
          <w:spacing w:val="-8"/>
        </w:rPr>
        <w:t xml:space="preserve"> </w:t>
      </w:r>
      <w:r w:rsidRPr="008A236A">
        <w:rPr>
          <w:rFonts w:ascii="Times New Roman" w:hAnsi="Times New Roman" w:cs="Times New Roman"/>
        </w:rPr>
        <w:t>Prefeitura</w:t>
      </w:r>
      <w:r w:rsidRPr="008A236A">
        <w:rPr>
          <w:rFonts w:ascii="Times New Roman" w:hAnsi="Times New Roman" w:cs="Times New Roman"/>
          <w:spacing w:val="-5"/>
        </w:rPr>
        <w:t xml:space="preserve"> </w:t>
      </w:r>
      <w:r w:rsidRPr="008A236A">
        <w:rPr>
          <w:rFonts w:ascii="Times New Roman" w:hAnsi="Times New Roman" w:cs="Times New Roman"/>
        </w:rPr>
        <w:t>Municipal</w:t>
      </w:r>
      <w:r w:rsidRPr="008A236A">
        <w:rPr>
          <w:rFonts w:ascii="Times New Roman" w:hAnsi="Times New Roman" w:cs="Times New Roman"/>
          <w:spacing w:val="-6"/>
        </w:rPr>
        <w:t xml:space="preserve"> </w:t>
      </w:r>
      <w:r w:rsidRPr="008A236A">
        <w:rPr>
          <w:rFonts w:ascii="Times New Roman" w:hAnsi="Times New Roman" w:cs="Times New Roman"/>
        </w:rPr>
        <w:t>de</w:t>
      </w:r>
      <w:r w:rsidRPr="008A236A">
        <w:rPr>
          <w:rFonts w:ascii="Times New Roman" w:hAnsi="Times New Roman" w:cs="Times New Roman"/>
          <w:spacing w:val="-4"/>
        </w:rPr>
        <w:t xml:space="preserve"> </w:t>
      </w:r>
      <w:r w:rsidR="00B36EFF" w:rsidRPr="008A236A">
        <w:rPr>
          <w:rFonts w:ascii="Times New Roman" w:hAnsi="Times New Roman" w:cs="Times New Roman"/>
        </w:rPr>
        <w:t>Tarumirim</w:t>
      </w:r>
      <w:r w:rsidRPr="008A236A">
        <w:rPr>
          <w:rFonts w:ascii="Times New Roman" w:hAnsi="Times New Roman" w:cs="Times New Roman"/>
          <w:spacing w:val="-2"/>
        </w:rPr>
        <w:t>.</w:t>
      </w:r>
    </w:p>
    <w:p w14:paraId="23F64DE8" w14:textId="77777777"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A/C</w:t>
      </w:r>
      <w:r w:rsidRPr="008A236A">
        <w:rPr>
          <w:rFonts w:ascii="Times New Roman" w:hAnsi="Times New Roman" w:cs="Times New Roman"/>
          <w:b/>
          <w:spacing w:val="-5"/>
          <w:sz w:val="20"/>
        </w:rPr>
        <w:t xml:space="preserve"> </w:t>
      </w:r>
      <w:r w:rsidRPr="008A236A">
        <w:rPr>
          <w:rFonts w:ascii="Times New Roman" w:hAnsi="Times New Roman" w:cs="Times New Roman"/>
          <w:spacing w:val="-2"/>
          <w:sz w:val="20"/>
        </w:rPr>
        <w:t>Pregoeiro</w:t>
      </w:r>
    </w:p>
    <w:p w14:paraId="3B178E21" w14:textId="4FDD5E98"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Referência:</w:t>
      </w:r>
      <w:r w:rsidRPr="008A236A">
        <w:rPr>
          <w:rFonts w:ascii="Times New Roman" w:hAnsi="Times New Roman" w:cs="Times New Roman"/>
          <w:b/>
          <w:spacing w:val="-7"/>
          <w:sz w:val="20"/>
        </w:rPr>
        <w:t xml:space="preserve"> </w:t>
      </w:r>
      <w:r w:rsidRPr="008A236A">
        <w:rPr>
          <w:rFonts w:ascii="Times New Roman" w:hAnsi="Times New Roman" w:cs="Times New Roman"/>
          <w:sz w:val="20"/>
        </w:rPr>
        <w:t>Pregão</w:t>
      </w:r>
      <w:r w:rsidRPr="008A236A">
        <w:rPr>
          <w:rFonts w:ascii="Times New Roman" w:hAnsi="Times New Roman" w:cs="Times New Roman"/>
          <w:spacing w:val="-7"/>
          <w:sz w:val="20"/>
        </w:rPr>
        <w:t xml:space="preserve"> </w:t>
      </w:r>
      <w:r w:rsidRPr="008A236A">
        <w:rPr>
          <w:rFonts w:ascii="Times New Roman" w:hAnsi="Times New Roman" w:cs="Times New Roman"/>
          <w:sz w:val="20"/>
        </w:rPr>
        <w:t>Eletrônico</w:t>
      </w:r>
      <w:r w:rsidRPr="008A236A">
        <w:rPr>
          <w:rFonts w:ascii="Times New Roman" w:hAnsi="Times New Roman" w:cs="Times New Roman"/>
          <w:spacing w:val="-9"/>
          <w:sz w:val="20"/>
        </w:rPr>
        <w:t xml:space="preserve"> </w:t>
      </w:r>
      <w:r w:rsidRPr="008A236A">
        <w:rPr>
          <w:rFonts w:ascii="Times New Roman" w:hAnsi="Times New Roman" w:cs="Times New Roman"/>
          <w:sz w:val="20"/>
        </w:rPr>
        <w:t>nº</w:t>
      </w:r>
      <w:r w:rsidRPr="008A236A">
        <w:rPr>
          <w:rFonts w:ascii="Times New Roman" w:hAnsi="Times New Roman" w:cs="Times New Roman"/>
          <w:spacing w:val="-7"/>
          <w:sz w:val="20"/>
        </w:rPr>
        <w:t xml:space="preserve"> </w:t>
      </w:r>
      <w:r w:rsidR="000A50D1">
        <w:rPr>
          <w:rFonts w:ascii="Times New Roman" w:hAnsi="Times New Roman" w:cs="Times New Roman"/>
          <w:spacing w:val="-2"/>
          <w:sz w:val="20"/>
        </w:rPr>
        <w:t>030/2026</w:t>
      </w:r>
    </w:p>
    <w:p w14:paraId="11B46175" w14:textId="77777777" w:rsidR="000D06DB" w:rsidRDefault="000D06DB" w:rsidP="00545459">
      <w:pPr>
        <w:pStyle w:val="Corpodetexto"/>
        <w:ind w:left="142" w:right="142"/>
        <w:jc w:val="left"/>
      </w:pPr>
    </w:p>
    <w:p w14:paraId="627ACEDF" w14:textId="77777777" w:rsidR="000D06DB" w:rsidRPr="00FA430C" w:rsidRDefault="00BA0AC3" w:rsidP="00545459">
      <w:pPr>
        <w:pStyle w:val="Corpodetexto"/>
        <w:tabs>
          <w:tab w:val="left" w:pos="6487"/>
        </w:tabs>
        <w:spacing w:line="360" w:lineRule="auto"/>
        <w:ind w:left="142" w:right="142"/>
        <w:contextualSpacing/>
        <w:rPr>
          <w:rFonts w:ascii="Times New Roman" w:hAnsi="Times New Roman" w:cs="Times New Roman"/>
        </w:rPr>
      </w:pPr>
      <w:r w:rsidRPr="00FA430C">
        <w:rPr>
          <w:rFonts w:ascii="Times New Roman" w:hAnsi="Times New Roman" w:cs="Times New Roman"/>
        </w:rPr>
        <w:t>A</w:t>
      </w:r>
      <w:r w:rsidRPr="00FA430C">
        <w:rPr>
          <w:rFonts w:ascii="Times New Roman" w:hAnsi="Times New Roman" w:cs="Times New Roman"/>
          <w:spacing w:val="80"/>
        </w:rPr>
        <w:t xml:space="preserve"> </w:t>
      </w:r>
      <w:r w:rsidRPr="00FA430C">
        <w:rPr>
          <w:rFonts w:ascii="Times New Roman" w:hAnsi="Times New Roman" w:cs="Times New Roman"/>
        </w:rPr>
        <w:t>empresa</w:t>
      </w:r>
      <w:r w:rsidRPr="00FA430C">
        <w:rPr>
          <w:rFonts w:ascii="Times New Roman" w:hAnsi="Times New Roman" w:cs="Times New Roman"/>
          <w:spacing w:val="102"/>
        </w:rPr>
        <w:t xml:space="preserve">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69"/>
          <w:w w:val="150"/>
        </w:rPr>
        <w:t xml:space="preserve"> </w:t>
      </w:r>
      <w:r w:rsidRPr="00FA430C">
        <w:rPr>
          <w:rFonts w:ascii="Times New Roman" w:hAnsi="Times New Roman" w:cs="Times New Roman"/>
        </w:rPr>
        <w:t>inscrita</w:t>
      </w:r>
      <w:r w:rsidRPr="00FA430C">
        <w:rPr>
          <w:rFonts w:ascii="Times New Roman" w:hAnsi="Times New Roman" w:cs="Times New Roman"/>
          <w:spacing w:val="72"/>
          <w:w w:val="150"/>
        </w:rPr>
        <w:t xml:space="preserve"> </w:t>
      </w:r>
      <w:r w:rsidRPr="00FA430C">
        <w:rPr>
          <w:rFonts w:ascii="Times New Roman" w:hAnsi="Times New Roman" w:cs="Times New Roman"/>
        </w:rPr>
        <w:t>no</w:t>
      </w:r>
      <w:r w:rsidRPr="00FA430C">
        <w:rPr>
          <w:rFonts w:ascii="Times New Roman" w:hAnsi="Times New Roman" w:cs="Times New Roman"/>
          <w:spacing w:val="69"/>
          <w:w w:val="150"/>
        </w:rPr>
        <w:t xml:space="preserve"> </w:t>
      </w:r>
      <w:r w:rsidRPr="00FA430C">
        <w:rPr>
          <w:rFonts w:ascii="Times New Roman" w:hAnsi="Times New Roman" w:cs="Times New Roman"/>
        </w:rPr>
        <w:t>CNPJ</w:t>
      </w:r>
      <w:r w:rsidRPr="00FA430C">
        <w:rPr>
          <w:rFonts w:ascii="Times New Roman" w:hAnsi="Times New Roman" w:cs="Times New Roman"/>
          <w:spacing w:val="69"/>
          <w:w w:val="150"/>
        </w:rPr>
        <w:t xml:space="preserve"> </w:t>
      </w:r>
      <w:r w:rsidRPr="00FA430C">
        <w:rPr>
          <w:rFonts w:ascii="Times New Roman" w:hAnsi="Times New Roman" w:cs="Times New Roman"/>
        </w:rPr>
        <w:t>sob</w:t>
      </w:r>
      <w:r w:rsidRPr="00FA430C">
        <w:rPr>
          <w:rFonts w:ascii="Times New Roman" w:hAnsi="Times New Roman" w:cs="Times New Roman"/>
          <w:spacing w:val="69"/>
          <w:w w:val="150"/>
        </w:rPr>
        <w:t xml:space="preserve"> </w:t>
      </w:r>
      <w:r w:rsidRPr="00FA430C">
        <w:rPr>
          <w:rFonts w:ascii="Times New Roman" w:hAnsi="Times New Roman" w:cs="Times New Roman"/>
          <w:spacing w:val="-5"/>
        </w:rPr>
        <w:t>nº</w:t>
      </w:r>
    </w:p>
    <w:p w14:paraId="1C5F33BB" w14:textId="77777777" w:rsidR="000D06DB" w:rsidRPr="00FA430C" w:rsidRDefault="00BA0AC3" w:rsidP="00545459">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5"/>
        </w:rPr>
        <w:t>por</w:t>
      </w:r>
      <w:r w:rsidRPr="00FA430C">
        <w:rPr>
          <w:rFonts w:ascii="Times New Roman" w:hAnsi="Times New Roman" w:cs="Times New Roman"/>
        </w:rPr>
        <w:tab/>
      </w:r>
      <w:r w:rsidRPr="00FA430C">
        <w:rPr>
          <w:rFonts w:ascii="Times New Roman" w:hAnsi="Times New Roman" w:cs="Times New Roman"/>
          <w:spacing w:val="-2"/>
        </w:rPr>
        <w:t>intermédio</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5"/>
        </w:rPr>
        <w:t>seu</w:t>
      </w:r>
      <w:r w:rsidRPr="00FA430C">
        <w:rPr>
          <w:rFonts w:ascii="Times New Roman" w:hAnsi="Times New Roman" w:cs="Times New Roman"/>
        </w:rPr>
        <w:tab/>
      </w:r>
      <w:r w:rsidRPr="00FA430C">
        <w:rPr>
          <w:rFonts w:ascii="Times New Roman" w:hAnsi="Times New Roman" w:cs="Times New Roman"/>
          <w:spacing w:val="-2"/>
        </w:rPr>
        <w:t>representante</w:t>
      </w:r>
      <w:r w:rsidRPr="00FA430C">
        <w:rPr>
          <w:rFonts w:ascii="Times New Roman" w:hAnsi="Times New Roman" w:cs="Times New Roman"/>
        </w:rPr>
        <w:tab/>
      </w:r>
      <w:r w:rsidRPr="00FA430C">
        <w:rPr>
          <w:rFonts w:ascii="Times New Roman" w:hAnsi="Times New Roman" w:cs="Times New Roman"/>
          <w:spacing w:val="-2"/>
        </w:rPr>
        <w:t>legal</w:t>
      </w:r>
      <w:r w:rsidRPr="00FA430C">
        <w:rPr>
          <w:rFonts w:ascii="Times New Roman" w:hAnsi="Times New Roman" w:cs="Times New Roman"/>
        </w:rPr>
        <w:tab/>
      </w:r>
      <w:r w:rsidRPr="00FA430C">
        <w:rPr>
          <w:rFonts w:ascii="Times New Roman" w:hAnsi="Times New Roman" w:cs="Times New Roman"/>
          <w:spacing w:val="-2"/>
        </w:rPr>
        <w:t>Sr.(a)</w:t>
      </w:r>
    </w:p>
    <w:p w14:paraId="0B5043EF" w14:textId="77777777" w:rsidR="000D06DB" w:rsidRPr="00FA430C" w:rsidRDefault="00BA0AC3" w:rsidP="00545459">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2"/>
        </w:rPr>
        <w:t>portador(a)</w:t>
      </w:r>
      <w:r w:rsidRPr="00FA430C">
        <w:rPr>
          <w:rFonts w:ascii="Times New Roman" w:hAnsi="Times New Roman" w:cs="Times New Roman"/>
        </w:rPr>
        <w:tab/>
      </w:r>
      <w:r w:rsidRPr="00FA430C">
        <w:rPr>
          <w:rFonts w:ascii="Times New Roman" w:hAnsi="Times New Roman" w:cs="Times New Roman"/>
          <w:spacing w:val="-5"/>
        </w:rPr>
        <w:t>da</w:t>
      </w:r>
      <w:r w:rsidRPr="00FA430C">
        <w:rPr>
          <w:rFonts w:ascii="Times New Roman" w:hAnsi="Times New Roman" w:cs="Times New Roman"/>
        </w:rPr>
        <w:tab/>
      </w:r>
      <w:r w:rsidRPr="00FA430C">
        <w:rPr>
          <w:rFonts w:ascii="Times New Roman" w:hAnsi="Times New Roman" w:cs="Times New Roman"/>
          <w:spacing w:val="-2"/>
        </w:rPr>
        <w:t>Carteira</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2"/>
        </w:rPr>
        <w:t>Identidade</w:t>
      </w:r>
      <w:r w:rsidRPr="00FA430C">
        <w:rPr>
          <w:rFonts w:ascii="Times New Roman" w:hAnsi="Times New Roman" w:cs="Times New Roman"/>
        </w:rPr>
        <w:tab/>
      </w:r>
      <w:r w:rsidRPr="00FA430C">
        <w:rPr>
          <w:rFonts w:ascii="Times New Roman" w:hAnsi="Times New Roman" w:cs="Times New Roman"/>
          <w:spacing w:val="-5"/>
        </w:rPr>
        <w:t>nº</w:t>
      </w:r>
    </w:p>
    <w:p w14:paraId="214AE7BE" w14:textId="77777777" w:rsidR="000D06DB" w:rsidRPr="00FA430C" w:rsidRDefault="00BA0AC3" w:rsidP="00545459">
      <w:pPr>
        <w:pStyle w:val="Corpodetexto"/>
        <w:tabs>
          <w:tab w:val="left" w:pos="2636"/>
          <w:tab w:val="left" w:pos="596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rPr>
        <w:t xml:space="preserve">e CPF n 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3"/>
        </w:rPr>
        <w:t xml:space="preserve"> </w:t>
      </w:r>
      <w:r w:rsidRPr="00FA430C">
        <w:rPr>
          <w:rFonts w:ascii="Times New Roman" w:hAnsi="Times New Roman" w:cs="Times New Roman"/>
        </w:rPr>
        <w:t>DECLARA,</w:t>
      </w:r>
      <w:r w:rsidRPr="00FA430C">
        <w:rPr>
          <w:rFonts w:ascii="Times New Roman" w:hAnsi="Times New Roman" w:cs="Times New Roman"/>
          <w:spacing w:val="-13"/>
        </w:rPr>
        <w:t xml:space="preserve"> </w:t>
      </w:r>
      <w:r w:rsidRPr="00FA430C">
        <w:rPr>
          <w:rFonts w:ascii="Times New Roman" w:hAnsi="Times New Roman" w:cs="Times New Roman"/>
        </w:rPr>
        <w:t>para</w:t>
      </w:r>
      <w:r w:rsidRPr="00FA430C">
        <w:rPr>
          <w:rFonts w:ascii="Times New Roman" w:hAnsi="Times New Roman" w:cs="Times New Roman"/>
          <w:spacing w:val="-13"/>
        </w:rPr>
        <w:t xml:space="preserve"> </w:t>
      </w:r>
      <w:r w:rsidRPr="00FA430C">
        <w:rPr>
          <w:rFonts w:ascii="Times New Roman" w:hAnsi="Times New Roman" w:cs="Times New Roman"/>
        </w:rPr>
        <w:t>fins</w:t>
      </w:r>
      <w:r w:rsidRPr="00FA430C">
        <w:rPr>
          <w:rFonts w:ascii="Times New Roman" w:hAnsi="Times New Roman" w:cs="Times New Roman"/>
          <w:spacing w:val="-12"/>
        </w:rPr>
        <w:t xml:space="preserve"> </w:t>
      </w:r>
      <w:r w:rsidRPr="00FA430C">
        <w:rPr>
          <w:rFonts w:ascii="Times New Roman" w:hAnsi="Times New Roman" w:cs="Times New Roman"/>
        </w:rPr>
        <w:t>do</w:t>
      </w:r>
      <w:r w:rsidRPr="00FA430C">
        <w:rPr>
          <w:rFonts w:ascii="Times New Roman" w:hAnsi="Times New Roman" w:cs="Times New Roman"/>
          <w:spacing w:val="-14"/>
        </w:rPr>
        <w:t xml:space="preserve"> </w:t>
      </w:r>
      <w:r w:rsidRPr="00FA430C">
        <w:rPr>
          <w:rFonts w:ascii="Times New Roman" w:hAnsi="Times New Roman" w:cs="Times New Roman"/>
        </w:rPr>
        <w:t>disposto</w:t>
      </w:r>
      <w:r w:rsidRPr="00FA430C">
        <w:rPr>
          <w:rFonts w:ascii="Times New Roman" w:hAnsi="Times New Roman" w:cs="Times New Roman"/>
          <w:spacing w:val="-14"/>
        </w:rPr>
        <w:t xml:space="preserve"> </w:t>
      </w:r>
      <w:r w:rsidRPr="00FA430C">
        <w:rPr>
          <w:rFonts w:ascii="Times New Roman" w:hAnsi="Times New Roman" w:cs="Times New Roman"/>
        </w:rPr>
        <w:t>na legislação</w:t>
      </w:r>
      <w:r w:rsidRPr="00FA430C">
        <w:rPr>
          <w:rFonts w:ascii="Times New Roman" w:hAnsi="Times New Roman" w:cs="Times New Roman"/>
          <w:spacing w:val="-1"/>
        </w:rPr>
        <w:t xml:space="preserve"> </w:t>
      </w:r>
      <w:r w:rsidRPr="00FA430C">
        <w:rPr>
          <w:rFonts w:ascii="Times New Roman" w:hAnsi="Times New Roman" w:cs="Times New Roman"/>
        </w:rPr>
        <w:t>vigente,</w:t>
      </w:r>
      <w:r w:rsidRPr="00FA430C">
        <w:rPr>
          <w:rFonts w:ascii="Times New Roman" w:hAnsi="Times New Roman" w:cs="Times New Roman"/>
          <w:spacing w:val="-3"/>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as</w:t>
      </w:r>
      <w:r w:rsidRPr="00FA430C">
        <w:rPr>
          <w:rFonts w:ascii="Times New Roman" w:hAnsi="Times New Roman" w:cs="Times New Roman"/>
          <w:spacing w:val="-2"/>
        </w:rPr>
        <w:t xml:space="preserve"> </w:t>
      </w:r>
      <w:r w:rsidRPr="00FA430C">
        <w:rPr>
          <w:rFonts w:ascii="Times New Roman" w:hAnsi="Times New Roman" w:cs="Times New Roman"/>
        </w:rPr>
        <w:t>sanções administrativas</w:t>
      </w:r>
      <w:r w:rsidRPr="00FA430C">
        <w:rPr>
          <w:rFonts w:ascii="Times New Roman" w:hAnsi="Times New Roman" w:cs="Times New Roman"/>
          <w:spacing w:val="-2"/>
        </w:rPr>
        <w:t xml:space="preserve"> </w:t>
      </w:r>
      <w:r w:rsidRPr="00FA430C">
        <w:rPr>
          <w:rFonts w:ascii="Times New Roman" w:hAnsi="Times New Roman" w:cs="Times New Roman"/>
        </w:rPr>
        <w:t>cabíveis</w:t>
      </w:r>
      <w:r w:rsidRPr="00FA430C">
        <w:rPr>
          <w:rFonts w:ascii="Times New Roman" w:hAnsi="Times New Roman" w:cs="Times New Roman"/>
          <w:spacing w:val="-2"/>
        </w:rPr>
        <w:t xml:space="preserve"> </w:t>
      </w:r>
      <w:r w:rsidRPr="00FA430C">
        <w:rPr>
          <w:rFonts w:ascii="Times New Roman" w:hAnsi="Times New Roman" w:cs="Times New Roman"/>
        </w:rPr>
        <w:t>e</w:t>
      </w:r>
      <w:r w:rsidRPr="00FA430C">
        <w:rPr>
          <w:rFonts w:ascii="Times New Roman" w:hAnsi="Times New Roman" w:cs="Times New Roman"/>
          <w:spacing w:val="-1"/>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penas</w:t>
      </w:r>
      <w:r w:rsidRPr="00FA430C">
        <w:rPr>
          <w:rFonts w:ascii="Times New Roman" w:hAnsi="Times New Roman" w:cs="Times New Roman"/>
          <w:spacing w:val="-2"/>
        </w:rPr>
        <w:t xml:space="preserve"> </w:t>
      </w:r>
      <w:r w:rsidRPr="00FA430C">
        <w:rPr>
          <w:rFonts w:ascii="Times New Roman" w:hAnsi="Times New Roman" w:cs="Times New Roman"/>
        </w:rPr>
        <w:t>da</w:t>
      </w:r>
      <w:r w:rsidRPr="00FA430C">
        <w:rPr>
          <w:rFonts w:ascii="Times New Roman" w:hAnsi="Times New Roman" w:cs="Times New Roman"/>
          <w:spacing w:val="-1"/>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que</w:t>
      </w:r>
      <w:r w:rsidRPr="00FA430C">
        <w:rPr>
          <w:rFonts w:ascii="Times New Roman" w:hAnsi="Times New Roman" w:cs="Times New Roman"/>
          <w:spacing w:val="-2"/>
        </w:rPr>
        <w:t xml:space="preserve"> </w:t>
      </w:r>
      <w:r w:rsidRPr="00FA430C">
        <w:rPr>
          <w:rFonts w:ascii="Times New Roman" w:hAnsi="Times New Roman" w:cs="Times New Roman"/>
        </w:rPr>
        <w:t>esta</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3"/>
        </w:rPr>
        <w:t xml:space="preserve"> </w:t>
      </w:r>
      <w:r w:rsidRPr="00FA430C">
        <w:rPr>
          <w:rFonts w:ascii="Times New Roman" w:hAnsi="Times New Roman" w:cs="Times New Roman"/>
        </w:rPr>
        <w:t>na presente data é considerada:</w:t>
      </w:r>
    </w:p>
    <w:p w14:paraId="51A9152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5E9E3F2E"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3"/>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4"/>
        </w:rPr>
        <w:t xml:space="preserve"> </w:t>
      </w:r>
      <w:r w:rsidRPr="00FA430C">
        <w:rPr>
          <w:rFonts w:ascii="Times New Roman" w:hAnsi="Times New Roman" w:cs="Times New Roman"/>
        </w:rPr>
        <w:t>MICROEMPRESA</w:t>
      </w:r>
      <w:r w:rsidRPr="00FA430C">
        <w:rPr>
          <w:rFonts w:ascii="Times New Roman" w:hAnsi="Times New Roman" w:cs="Times New Roman"/>
          <w:spacing w:val="-2"/>
        </w:rPr>
        <w:t xml:space="preserve"> INDIVIDUAL;</w:t>
      </w:r>
    </w:p>
    <w:p w14:paraId="0118FAD2"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2"/>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5"/>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conforme</w:t>
      </w:r>
      <w:r w:rsidRPr="00FA430C">
        <w:rPr>
          <w:rFonts w:ascii="Times New Roman" w:hAnsi="Times New Roman" w:cs="Times New Roman"/>
          <w:spacing w:val="-4"/>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5"/>
        </w:rPr>
        <w:t xml:space="preserve"> </w:t>
      </w:r>
      <w:r w:rsidRPr="00FA430C">
        <w:rPr>
          <w:rFonts w:ascii="Times New Roman" w:hAnsi="Times New Roman" w:cs="Times New Roman"/>
        </w:rPr>
        <w:t>da</w:t>
      </w:r>
      <w:r w:rsidRPr="00FA430C">
        <w:rPr>
          <w:rFonts w:ascii="Times New Roman" w:hAnsi="Times New Roman" w:cs="Times New Roman"/>
          <w:spacing w:val="-5"/>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Complementar</w:t>
      </w:r>
      <w:r w:rsidRPr="00FA430C">
        <w:rPr>
          <w:rFonts w:ascii="Times New Roman" w:hAnsi="Times New Roman" w:cs="Times New Roman"/>
          <w:spacing w:val="-5"/>
        </w:rPr>
        <w:t xml:space="preserve"> </w:t>
      </w:r>
      <w:r w:rsidRPr="00FA430C">
        <w:rPr>
          <w:rFonts w:ascii="Times New Roman" w:hAnsi="Times New Roman" w:cs="Times New Roman"/>
        </w:rPr>
        <w:t>nº</w:t>
      </w:r>
      <w:r w:rsidRPr="00FA430C">
        <w:rPr>
          <w:rFonts w:ascii="Times New Roman" w:hAnsi="Times New Roman" w:cs="Times New Roman"/>
          <w:spacing w:val="-6"/>
        </w:rPr>
        <w:t xml:space="preserve"> </w:t>
      </w:r>
      <w:r w:rsidRPr="00FA430C">
        <w:rPr>
          <w:rFonts w:ascii="Times New Roman" w:hAnsi="Times New Roman" w:cs="Times New Roman"/>
          <w:spacing w:val="-2"/>
        </w:rPr>
        <w:t>123/2006;</w:t>
      </w:r>
    </w:p>
    <w:p w14:paraId="58C97C47"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1"/>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5"/>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PEQUENO</w:t>
      </w:r>
      <w:r w:rsidRPr="00FA430C">
        <w:rPr>
          <w:rFonts w:ascii="Times New Roman" w:hAnsi="Times New Roman" w:cs="Times New Roman"/>
          <w:spacing w:val="-4"/>
        </w:rPr>
        <w:t xml:space="preserve"> </w:t>
      </w:r>
      <w:r w:rsidRPr="00FA430C">
        <w:rPr>
          <w:rFonts w:ascii="Times New Roman" w:hAnsi="Times New Roman" w:cs="Times New Roman"/>
        </w:rPr>
        <w:t>PORTE,</w:t>
      </w:r>
      <w:r w:rsidRPr="00FA430C">
        <w:rPr>
          <w:rFonts w:ascii="Times New Roman" w:hAnsi="Times New Roman" w:cs="Times New Roman"/>
          <w:spacing w:val="-4"/>
        </w:rPr>
        <w:t xml:space="preserve"> </w:t>
      </w:r>
      <w:r w:rsidRPr="00FA430C">
        <w:rPr>
          <w:rFonts w:ascii="Times New Roman" w:hAnsi="Times New Roman" w:cs="Times New Roman"/>
        </w:rPr>
        <w:t>conforme</w:t>
      </w:r>
      <w:r w:rsidRPr="00FA430C">
        <w:rPr>
          <w:rFonts w:ascii="Times New Roman" w:hAnsi="Times New Roman" w:cs="Times New Roman"/>
          <w:spacing w:val="-5"/>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3"/>
        </w:rPr>
        <w:t xml:space="preserve"> </w:t>
      </w:r>
      <w:r w:rsidRPr="00FA430C">
        <w:rPr>
          <w:rFonts w:ascii="Times New Roman" w:hAnsi="Times New Roman" w:cs="Times New Roman"/>
        </w:rPr>
        <w:t>da</w:t>
      </w:r>
      <w:r w:rsidRPr="00FA430C">
        <w:rPr>
          <w:rFonts w:ascii="Times New Roman" w:hAnsi="Times New Roman" w:cs="Times New Roman"/>
          <w:spacing w:val="-4"/>
        </w:rPr>
        <w:t xml:space="preserve"> </w:t>
      </w:r>
      <w:r w:rsidRPr="00FA430C">
        <w:rPr>
          <w:rFonts w:ascii="Times New Roman" w:hAnsi="Times New Roman" w:cs="Times New Roman"/>
        </w:rPr>
        <w:t>Lei</w:t>
      </w:r>
      <w:r w:rsidRPr="00FA430C">
        <w:rPr>
          <w:rFonts w:ascii="Times New Roman" w:hAnsi="Times New Roman" w:cs="Times New Roman"/>
          <w:spacing w:val="-6"/>
        </w:rPr>
        <w:t xml:space="preserve"> </w:t>
      </w:r>
      <w:r w:rsidRPr="00FA430C">
        <w:rPr>
          <w:rFonts w:ascii="Times New Roman" w:hAnsi="Times New Roman" w:cs="Times New Roman"/>
        </w:rPr>
        <w:t>Complementar</w:t>
      </w:r>
      <w:r w:rsidRPr="00FA430C">
        <w:rPr>
          <w:rFonts w:ascii="Times New Roman" w:hAnsi="Times New Roman" w:cs="Times New Roman"/>
          <w:spacing w:val="-4"/>
        </w:rPr>
        <w:t xml:space="preserve"> </w:t>
      </w:r>
      <w:r w:rsidRPr="00FA430C">
        <w:rPr>
          <w:rFonts w:ascii="Times New Roman" w:hAnsi="Times New Roman" w:cs="Times New Roman"/>
        </w:rPr>
        <w:t>nº</w:t>
      </w:r>
      <w:r w:rsidRPr="00FA430C">
        <w:rPr>
          <w:rFonts w:ascii="Times New Roman" w:hAnsi="Times New Roman" w:cs="Times New Roman"/>
          <w:spacing w:val="-4"/>
        </w:rPr>
        <w:t xml:space="preserve"> </w:t>
      </w:r>
      <w:r w:rsidRPr="00FA430C">
        <w:rPr>
          <w:rFonts w:ascii="Times New Roman" w:hAnsi="Times New Roman" w:cs="Times New Roman"/>
          <w:spacing w:val="-2"/>
        </w:rPr>
        <w:t>123/2006;</w:t>
      </w:r>
    </w:p>
    <w:p w14:paraId="4C328B4E" w14:textId="77777777" w:rsidR="00FA430C" w:rsidRDefault="00FA430C" w:rsidP="00545459">
      <w:pPr>
        <w:pStyle w:val="Corpodetexto"/>
        <w:spacing w:line="360" w:lineRule="auto"/>
        <w:ind w:left="142" w:right="142"/>
        <w:contextualSpacing/>
        <w:rPr>
          <w:rFonts w:ascii="Times New Roman" w:hAnsi="Times New Roman" w:cs="Times New Roman"/>
        </w:rPr>
      </w:pPr>
    </w:p>
    <w:p w14:paraId="692DC6B4" w14:textId="7CE3DA16"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08AC99F"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765CE1B"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37A0973C" w14:textId="77777777" w:rsidR="000D06DB" w:rsidRPr="00FA430C" w:rsidRDefault="00BA0AC3" w:rsidP="00545459">
      <w:pPr>
        <w:pStyle w:val="Corpodetexto"/>
        <w:tabs>
          <w:tab w:val="left" w:pos="4590"/>
          <w:tab w:val="left" w:pos="6369"/>
          <w:tab w:val="left" w:pos="7432"/>
        </w:tabs>
        <w:spacing w:line="360" w:lineRule="auto"/>
        <w:ind w:left="142" w:right="142"/>
        <w:contextualSpacing/>
        <w:jc w:val="left"/>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proofErr w:type="spellStart"/>
      <w:r w:rsidRPr="00FA430C">
        <w:rPr>
          <w:rFonts w:ascii="Times New Roman" w:hAnsi="Times New Roman" w:cs="Times New Roman"/>
        </w:rPr>
        <w:t>de</w:t>
      </w:r>
      <w:proofErr w:type="spellEnd"/>
      <w:r w:rsidRPr="00FA430C">
        <w:rPr>
          <w:rFonts w:ascii="Times New Roman" w:hAnsi="Times New Roman" w:cs="Times New Roman"/>
        </w:rPr>
        <w:t xml:space="preserve"> </w:t>
      </w:r>
      <w:r w:rsidRPr="00FA430C">
        <w:rPr>
          <w:rFonts w:ascii="Times New Roman" w:hAnsi="Times New Roman" w:cs="Times New Roman"/>
          <w:u w:val="single"/>
        </w:rPr>
        <w:tab/>
      </w:r>
      <w:r w:rsidRPr="00FA430C">
        <w:rPr>
          <w:rFonts w:ascii="Times New Roman" w:hAnsi="Times New Roman" w:cs="Times New Roman"/>
          <w:spacing w:val="-10"/>
        </w:rPr>
        <w:t>.</w:t>
      </w:r>
    </w:p>
    <w:p w14:paraId="26D69FD5"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2BE695A"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DDC534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8746DE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5A89128"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FA430C" w:rsidRDefault="00BA0AC3" w:rsidP="00545459">
      <w:pPr>
        <w:pStyle w:val="Corpodetexto"/>
        <w:spacing w:line="360" w:lineRule="auto"/>
        <w:ind w:left="142" w:right="142"/>
        <w:contextualSpacing/>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766055C1" w14:textId="77777777" w:rsidR="000D06DB" w:rsidRDefault="000D06DB" w:rsidP="00545459">
      <w:pPr>
        <w:pStyle w:val="Corpodetexto"/>
        <w:spacing w:line="360" w:lineRule="auto"/>
        <w:ind w:left="142" w:right="142"/>
        <w:contextualSpacing/>
        <w:rPr>
          <w:rFonts w:ascii="Times New Roman" w:hAnsi="Times New Roman" w:cs="Times New Roman"/>
        </w:rPr>
      </w:pPr>
    </w:p>
    <w:p w14:paraId="25EC7994" w14:textId="77777777" w:rsidR="00FA430C" w:rsidRDefault="00FA430C" w:rsidP="00961069">
      <w:pPr>
        <w:pStyle w:val="Corpodetexto"/>
        <w:spacing w:line="360" w:lineRule="auto"/>
        <w:ind w:left="0" w:right="142"/>
        <w:contextualSpacing/>
        <w:rPr>
          <w:rFonts w:ascii="Times New Roman" w:hAnsi="Times New Roman" w:cs="Times New Roman"/>
        </w:rPr>
      </w:pPr>
    </w:p>
    <w:p w14:paraId="68C6BACE"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AF96E0B"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b/>
        </w:rPr>
        <w:t>OBS</w:t>
      </w:r>
      <w:r w:rsidRPr="00FA430C">
        <w:rPr>
          <w:rFonts w:ascii="Times New Roman" w:hAnsi="Times New Roman" w:cs="Times New Roman"/>
        </w:rPr>
        <w:t>.: A declaração acima deverá ser assinalada com um “X”, ratificando-se a condição jurídica da</w:t>
      </w:r>
      <w:r w:rsidRPr="00FA430C">
        <w:rPr>
          <w:rFonts w:ascii="Times New Roman" w:hAnsi="Times New Roman" w:cs="Times New Roman"/>
          <w:spacing w:val="80"/>
        </w:rPr>
        <w:t xml:space="preserve"> </w:t>
      </w:r>
      <w:r w:rsidRPr="00FA430C">
        <w:rPr>
          <w:rFonts w:ascii="Times New Roman" w:hAnsi="Times New Roman" w:cs="Times New Roman"/>
        </w:rPr>
        <w:t>empresa licitante.</w:t>
      </w:r>
    </w:p>
    <w:p w14:paraId="3DFF637A" w14:textId="77777777" w:rsidR="000D06DB" w:rsidRDefault="000D06DB">
      <w:pPr>
        <w:pStyle w:val="Corpodetexto"/>
        <w:spacing w:line="278" w:lineRule="auto"/>
        <w:jc w:val="left"/>
      </w:pPr>
    </w:p>
    <w:p w14:paraId="7113FAEC" w14:textId="35E63B4E" w:rsidR="00961069" w:rsidRDefault="00961069">
      <w:pPr>
        <w:pStyle w:val="Corpodetexto"/>
        <w:spacing w:line="278" w:lineRule="auto"/>
        <w:jc w:val="left"/>
      </w:pPr>
      <w:r w:rsidRPr="00FA430C">
        <w:rPr>
          <w:rFonts w:ascii="Times New Roman" w:hAnsi="Times New Roman" w:cs="Times New Roman"/>
          <w:noProof/>
          <w:lang w:eastAsia="pt-BR"/>
        </w:rPr>
        <w:lastRenderedPageBreak/>
        <mc:AlternateContent>
          <mc:Choice Requires="wps">
            <w:drawing>
              <wp:anchor distT="0" distB="0" distL="0" distR="0" simplePos="0" relativeHeight="487614976" behindDoc="1" locked="0" layoutInCell="1" allowOverlap="1" wp14:anchorId="5C7DE159" wp14:editId="643AEE25">
                <wp:simplePos x="0" y="0"/>
                <wp:positionH relativeFrom="page">
                  <wp:posOffset>989965</wp:posOffset>
                </wp:positionH>
                <wp:positionV relativeFrom="paragraph">
                  <wp:posOffset>171450</wp:posOffset>
                </wp:positionV>
                <wp:extent cx="5798185" cy="18415"/>
                <wp:effectExtent l="0" t="0" r="0" b="0"/>
                <wp:wrapTopAndBottom/>
                <wp:docPr id="127"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88C750" id="Graphic 124" o:spid="_x0000_s1026" style="position:absolute;margin-left:77.95pt;margin-top:13.5pt;width:456.55pt;height:1.45pt;z-index:-157015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" path="m5798185,12192l,12192r,6096l5798185,18288r,-6096xem5798185,l,,,6096r5798185,l5798185,xe" fillcolor="black" stroked="f">
                <v:path arrowok="t"/>
                <w10:wrap type="topAndBottom" anchorx="page"/>
              </v:shape>
            </w:pict>
          </mc:Fallback>
        </mc:AlternateContent>
      </w:r>
    </w:p>
    <w:p w14:paraId="0998241A" w14:textId="77777777" w:rsidR="000D06DB" w:rsidRPr="00FA430C" w:rsidRDefault="00BA0AC3">
      <w:pPr>
        <w:pStyle w:val="Ttulo2"/>
        <w:ind w:left="-1" w:firstLine="0"/>
        <w:jc w:val="center"/>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F7FE68"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5"/>
        </w:rPr>
        <w:t xml:space="preserve"> </w:t>
      </w:r>
      <w:r w:rsidRPr="00FA430C">
        <w:rPr>
          <w:rFonts w:ascii="Times New Roman" w:hAnsi="Times New Roman" w:cs="Times New Roman"/>
        </w:rPr>
        <w:t>III</w:t>
      </w:r>
      <w:r w:rsidRPr="00FA430C">
        <w:rPr>
          <w:rFonts w:ascii="Times New Roman" w:hAnsi="Times New Roman" w:cs="Times New Roman"/>
          <w:spacing w:val="-7"/>
        </w:rPr>
        <w:t xml:space="preserve"> </w:t>
      </w:r>
      <w:r w:rsidRPr="00FA430C">
        <w:rPr>
          <w:rFonts w:ascii="Times New Roman" w:hAnsi="Times New Roman" w:cs="Times New Roman"/>
        </w:rPr>
        <w:t>–</w:t>
      </w:r>
      <w:r w:rsidRPr="00FA430C">
        <w:rPr>
          <w:rFonts w:ascii="Times New Roman" w:hAnsi="Times New Roman" w:cs="Times New Roman"/>
          <w:spacing w:val="-6"/>
        </w:rPr>
        <w:t xml:space="preserve"> </w:t>
      </w:r>
      <w:r w:rsidRPr="00FA430C">
        <w:rPr>
          <w:rFonts w:ascii="Times New Roman" w:hAnsi="Times New Roman" w:cs="Times New Roman"/>
        </w:rPr>
        <w:t>DECLARAÇÕES</w:t>
      </w:r>
      <w:r w:rsidRPr="00FA430C">
        <w:rPr>
          <w:rFonts w:ascii="Times New Roman" w:hAnsi="Times New Roman" w:cs="Times New Roman"/>
          <w:spacing w:val="-6"/>
        </w:rPr>
        <w:t xml:space="preserve"> </w:t>
      </w:r>
      <w:r w:rsidRPr="00FA430C">
        <w:rPr>
          <w:rFonts w:ascii="Times New Roman" w:hAnsi="Times New Roman" w:cs="Times New Roman"/>
          <w:spacing w:val="-2"/>
        </w:rPr>
        <w:t>CONJUNTAS</w:t>
      </w:r>
    </w:p>
    <w:p w14:paraId="181BE969" w14:textId="77777777" w:rsidR="00FA430C" w:rsidRDefault="00FA430C" w:rsidP="00FA430C">
      <w:pPr>
        <w:pStyle w:val="Corpodetexto"/>
        <w:ind w:left="0"/>
        <w:rPr>
          <w:rFonts w:ascii="Times New Roman" w:hAnsi="Times New Roman" w:cs="Times New Roman"/>
        </w:rPr>
      </w:pPr>
    </w:p>
    <w:p w14:paraId="1F92F71B" w14:textId="36FCB79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rPr>
        <w:t>À</w:t>
      </w:r>
      <w:r w:rsidRPr="00FA430C">
        <w:rPr>
          <w:rFonts w:ascii="Times New Roman" w:hAnsi="Times New Roman" w:cs="Times New Roman"/>
          <w:spacing w:val="-8"/>
        </w:rPr>
        <w:t xml:space="preserve"> </w:t>
      </w:r>
      <w:r w:rsidRPr="00FA430C">
        <w:rPr>
          <w:rFonts w:ascii="Times New Roman" w:hAnsi="Times New Roman" w:cs="Times New Roman"/>
        </w:rPr>
        <w:t>Prefeitura</w:t>
      </w:r>
      <w:r w:rsidRPr="00FA430C">
        <w:rPr>
          <w:rFonts w:ascii="Times New Roman" w:hAnsi="Times New Roman" w:cs="Times New Roman"/>
          <w:spacing w:val="-5"/>
        </w:rPr>
        <w:t xml:space="preserve"> </w:t>
      </w:r>
      <w:r w:rsidRPr="00FA430C">
        <w:rPr>
          <w:rFonts w:ascii="Times New Roman" w:hAnsi="Times New Roman" w:cs="Times New Roman"/>
        </w:rPr>
        <w:t>Municipal</w:t>
      </w:r>
      <w:r w:rsidRPr="00FA430C">
        <w:rPr>
          <w:rFonts w:ascii="Times New Roman" w:hAnsi="Times New Roman" w:cs="Times New Roman"/>
          <w:spacing w:val="-6"/>
        </w:rPr>
        <w:t xml:space="preserve"> </w:t>
      </w:r>
      <w:r w:rsidRPr="00FA430C">
        <w:rPr>
          <w:rFonts w:ascii="Times New Roman" w:hAnsi="Times New Roman" w:cs="Times New Roman"/>
        </w:rPr>
        <w:t>de</w:t>
      </w:r>
      <w:r w:rsidRPr="00FA430C">
        <w:rPr>
          <w:rFonts w:ascii="Times New Roman" w:hAnsi="Times New Roman" w:cs="Times New Roman"/>
          <w:spacing w:val="-4"/>
        </w:rPr>
        <w:t xml:space="preserve"> </w:t>
      </w:r>
      <w:r w:rsidR="00B36EFF" w:rsidRPr="00FA430C">
        <w:rPr>
          <w:rFonts w:ascii="Times New Roman" w:hAnsi="Times New Roman" w:cs="Times New Roman"/>
        </w:rPr>
        <w:t>Tarumirim</w:t>
      </w:r>
      <w:r w:rsidRPr="00FA430C">
        <w:rPr>
          <w:rFonts w:ascii="Times New Roman" w:hAnsi="Times New Roman" w:cs="Times New Roman"/>
          <w:spacing w:val="-2"/>
        </w:rPr>
        <w:t>.</w:t>
      </w:r>
    </w:p>
    <w:p w14:paraId="641E7F01" w14:textId="77777777"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A/C</w:t>
      </w:r>
      <w:r w:rsidRPr="00FA430C">
        <w:rPr>
          <w:rFonts w:ascii="Times New Roman" w:hAnsi="Times New Roman" w:cs="Times New Roman"/>
          <w:b/>
          <w:spacing w:val="-5"/>
          <w:sz w:val="20"/>
        </w:rPr>
        <w:t xml:space="preserve"> </w:t>
      </w:r>
      <w:r w:rsidRPr="00FA430C">
        <w:rPr>
          <w:rFonts w:ascii="Times New Roman" w:hAnsi="Times New Roman" w:cs="Times New Roman"/>
          <w:spacing w:val="-2"/>
          <w:sz w:val="20"/>
        </w:rPr>
        <w:t>Pregoeiro</w:t>
      </w:r>
    </w:p>
    <w:p w14:paraId="00FB2C0C" w14:textId="04AB6CAE"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Referência:</w:t>
      </w:r>
      <w:r w:rsidRPr="00FA430C">
        <w:rPr>
          <w:rFonts w:ascii="Times New Roman" w:hAnsi="Times New Roman" w:cs="Times New Roman"/>
          <w:b/>
          <w:spacing w:val="-7"/>
          <w:sz w:val="20"/>
        </w:rPr>
        <w:t xml:space="preserve"> </w:t>
      </w:r>
      <w:r w:rsidRPr="00FA430C">
        <w:rPr>
          <w:rFonts w:ascii="Times New Roman" w:hAnsi="Times New Roman" w:cs="Times New Roman"/>
          <w:sz w:val="20"/>
        </w:rPr>
        <w:t>Pregão</w:t>
      </w:r>
      <w:r w:rsidRPr="00FA430C">
        <w:rPr>
          <w:rFonts w:ascii="Times New Roman" w:hAnsi="Times New Roman" w:cs="Times New Roman"/>
          <w:spacing w:val="-7"/>
          <w:sz w:val="20"/>
        </w:rPr>
        <w:t xml:space="preserve"> </w:t>
      </w:r>
      <w:r w:rsidRPr="00FA430C">
        <w:rPr>
          <w:rFonts w:ascii="Times New Roman" w:hAnsi="Times New Roman" w:cs="Times New Roman"/>
          <w:sz w:val="20"/>
        </w:rPr>
        <w:t>Eletrônico</w:t>
      </w:r>
      <w:r w:rsidRPr="00FA430C">
        <w:rPr>
          <w:rFonts w:ascii="Times New Roman" w:hAnsi="Times New Roman" w:cs="Times New Roman"/>
          <w:spacing w:val="-9"/>
          <w:sz w:val="20"/>
        </w:rPr>
        <w:t xml:space="preserve"> </w:t>
      </w:r>
      <w:r w:rsidRPr="00FA430C">
        <w:rPr>
          <w:rFonts w:ascii="Times New Roman" w:hAnsi="Times New Roman" w:cs="Times New Roman"/>
          <w:sz w:val="20"/>
        </w:rPr>
        <w:t>nº</w:t>
      </w:r>
      <w:r w:rsidRPr="00FA430C">
        <w:rPr>
          <w:rFonts w:ascii="Times New Roman" w:hAnsi="Times New Roman" w:cs="Times New Roman"/>
          <w:spacing w:val="-7"/>
          <w:sz w:val="20"/>
        </w:rPr>
        <w:t xml:space="preserve"> </w:t>
      </w:r>
      <w:r w:rsidR="000A50D1">
        <w:rPr>
          <w:rFonts w:ascii="Times New Roman" w:hAnsi="Times New Roman" w:cs="Times New Roman"/>
          <w:spacing w:val="-2"/>
          <w:sz w:val="20"/>
        </w:rPr>
        <w:t>030/2026</w:t>
      </w:r>
    </w:p>
    <w:p w14:paraId="3ED5844D" w14:textId="77777777" w:rsidR="000D06DB" w:rsidRPr="00FA430C" w:rsidRDefault="000D06DB" w:rsidP="00545459">
      <w:pPr>
        <w:pStyle w:val="Corpodetexto"/>
        <w:ind w:left="142" w:right="142"/>
        <w:rPr>
          <w:rFonts w:ascii="Times New Roman" w:hAnsi="Times New Roman" w:cs="Times New Roman"/>
        </w:rPr>
      </w:pPr>
    </w:p>
    <w:p w14:paraId="204163CE" w14:textId="77777777" w:rsidR="000D06DB" w:rsidRPr="00FA430C" w:rsidRDefault="00BA0AC3" w:rsidP="00545459">
      <w:pPr>
        <w:pStyle w:val="Corpodetexto"/>
        <w:tabs>
          <w:tab w:val="left" w:pos="2484"/>
          <w:tab w:val="left" w:pos="6100"/>
        </w:tabs>
        <w:ind w:left="142" w:right="142"/>
        <w:rPr>
          <w:rFonts w:ascii="Times New Roman" w:hAnsi="Times New Roman" w:cs="Times New Roman"/>
        </w:rPr>
      </w:pPr>
      <w:r w:rsidRPr="00FA430C">
        <w:rPr>
          <w:rFonts w:ascii="Times New Roman" w:hAnsi="Times New Roman" w:cs="Times New Roman"/>
        </w:rPr>
        <w:t xml:space="preserve">A empresa </w:t>
      </w:r>
      <w:r w:rsidRPr="00FA430C">
        <w:rPr>
          <w:rFonts w:ascii="Times New Roman" w:hAnsi="Times New Roman" w:cs="Times New Roman"/>
          <w:u w:val="single"/>
        </w:rPr>
        <w:tab/>
      </w:r>
      <w:r w:rsidRPr="00FA430C">
        <w:rPr>
          <w:rFonts w:ascii="Times New Roman" w:hAnsi="Times New Roman" w:cs="Times New Roman"/>
        </w:rPr>
        <w:t xml:space="preserve">, inscrita no CNPJ N.º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4"/>
        </w:rPr>
        <w:t xml:space="preserve"> </w:t>
      </w:r>
      <w:r w:rsidRPr="00FA430C">
        <w:rPr>
          <w:rFonts w:ascii="Times New Roman" w:hAnsi="Times New Roman" w:cs="Times New Roman"/>
        </w:rPr>
        <w:t>participante</w:t>
      </w:r>
      <w:r w:rsidRPr="00FA430C">
        <w:rPr>
          <w:rFonts w:ascii="Times New Roman" w:hAnsi="Times New Roman" w:cs="Times New Roman"/>
          <w:spacing w:val="-14"/>
        </w:rPr>
        <w:t xml:space="preserve"> </w:t>
      </w:r>
      <w:r w:rsidRPr="00FA430C">
        <w:rPr>
          <w:rFonts w:ascii="Times New Roman" w:hAnsi="Times New Roman" w:cs="Times New Roman"/>
        </w:rPr>
        <w:t>no</w:t>
      </w:r>
      <w:r w:rsidRPr="00FA430C">
        <w:rPr>
          <w:rFonts w:ascii="Times New Roman" w:hAnsi="Times New Roman" w:cs="Times New Roman"/>
          <w:spacing w:val="-14"/>
        </w:rPr>
        <w:t xml:space="preserve"> </w:t>
      </w:r>
      <w:r w:rsidRPr="00FA430C">
        <w:rPr>
          <w:rFonts w:ascii="Times New Roman" w:hAnsi="Times New Roman" w:cs="Times New Roman"/>
        </w:rPr>
        <w:t>processo</w:t>
      </w:r>
      <w:r w:rsidRPr="00FA430C">
        <w:rPr>
          <w:rFonts w:ascii="Times New Roman" w:hAnsi="Times New Roman" w:cs="Times New Roman"/>
          <w:spacing w:val="-14"/>
        </w:rPr>
        <w:t xml:space="preserve"> </w:t>
      </w:r>
      <w:r w:rsidRPr="00FA430C">
        <w:rPr>
          <w:rFonts w:ascii="Times New Roman" w:hAnsi="Times New Roman" w:cs="Times New Roman"/>
        </w:rPr>
        <w:t>licitatório epigrafado, por meio de seu representante legal, vem perante Vossa Senhoria declarar que:</w:t>
      </w:r>
    </w:p>
    <w:p w14:paraId="079E8F03" w14:textId="77777777" w:rsidR="000D06DB" w:rsidRPr="00FA430C" w:rsidRDefault="000D06DB" w:rsidP="00545459">
      <w:pPr>
        <w:pStyle w:val="Corpodetexto"/>
        <w:ind w:left="142" w:right="142"/>
        <w:rPr>
          <w:rFonts w:ascii="Times New Roman" w:hAnsi="Times New Roman" w:cs="Times New Roman"/>
        </w:rPr>
      </w:pPr>
    </w:p>
    <w:p w14:paraId="68E109E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Cumpre</w:t>
      </w:r>
      <w:r w:rsidRPr="00FA430C">
        <w:rPr>
          <w:rFonts w:ascii="Times New Roman" w:hAnsi="Times New Roman" w:cs="Times New Roman"/>
          <w:spacing w:val="-4"/>
          <w:sz w:val="20"/>
        </w:rPr>
        <w:t xml:space="preserve"> </w:t>
      </w:r>
      <w:r w:rsidRPr="00FA430C">
        <w:rPr>
          <w:rFonts w:ascii="Times New Roman" w:hAnsi="Times New Roman" w:cs="Times New Roman"/>
          <w:sz w:val="20"/>
        </w:rPr>
        <w:t>a</w:t>
      </w:r>
      <w:r w:rsidRPr="00FA430C">
        <w:rPr>
          <w:rFonts w:ascii="Times New Roman" w:hAnsi="Times New Roman" w:cs="Times New Roman"/>
          <w:spacing w:val="-4"/>
          <w:sz w:val="20"/>
        </w:rPr>
        <w:t xml:space="preserve"> </w:t>
      </w:r>
      <w:r w:rsidRPr="00FA430C">
        <w:rPr>
          <w:rFonts w:ascii="Times New Roman" w:hAnsi="Times New Roman" w:cs="Times New Roman"/>
          <w:sz w:val="20"/>
        </w:rPr>
        <w:t>obrigatoriedade</w:t>
      </w:r>
      <w:r w:rsidRPr="00FA430C">
        <w:rPr>
          <w:rFonts w:ascii="Times New Roman" w:hAnsi="Times New Roman" w:cs="Times New Roman"/>
          <w:spacing w:val="-3"/>
          <w:sz w:val="20"/>
        </w:rPr>
        <w:t xml:space="preserve"> </w:t>
      </w:r>
      <w:r w:rsidRPr="00FA430C">
        <w:rPr>
          <w:rFonts w:ascii="Times New Roman" w:hAnsi="Times New Roman" w:cs="Times New Roman"/>
          <w:sz w:val="20"/>
        </w:rPr>
        <w:t>de</w:t>
      </w:r>
      <w:r w:rsidRPr="00FA430C">
        <w:rPr>
          <w:rFonts w:ascii="Times New Roman" w:hAnsi="Times New Roman" w:cs="Times New Roman"/>
          <w:spacing w:val="-5"/>
          <w:sz w:val="20"/>
        </w:rPr>
        <w:t xml:space="preserve"> </w:t>
      </w:r>
      <w:r w:rsidRPr="00FA430C">
        <w:rPr>
          <w:rFonts w:ascii="Times New Roman" w:hAnsi="Times New Roman" w:cs="Times New Roman"/>
          <w:sz w:val="20"/>
        </w:rPr>
        <w:t>reserva</w:t>
      </w:r>
      <w:r w:rsidRPr="00FA430C">
        <w:rPr>
          <w:rFonts w:ascii="Times New Roman" w:hAnsi="Times New Roman" w:cs="Times New Roman"/>
          <w:spacing w:val="-4"/>
          <w:sz w:val="20"/>
        </w:rPr>
        <w:t xml:space="preserve"> </w:t>
      </w:r>
      <w:r w:rsidRPr="00FA430C">
        <w:rPr>
          <w:rFonts w:ascii="Times New Roman" w:hAnsi="Times New Roman" w:cs="Times New Roman"/>
          <w:sz w:val="20"/>
        </w:rPr>
        <w:t>para</w:t>
      </w:r>
      <w:r w:rsidRPr="00FA430C">
        <w:rPr>
          <w:rFonts w:ascii="Times New Roman" w:hAnsi="Times New Roman" w:cs="Times New Roman"/>
          <w:spacing w:val="-4"/>
          <w:sz w:val="20"/>
        </w:rPr>
        <w:t xml:space="preserve"> </w:t>
      </w:r>
      <w:r w:rsidRPr="00FA430C">
        <w:rPr>
          <w:rFonts w:ascii="Times New Roman" w:hAnsi="Times New Roman" w:cs="Times New Roman"/>
          <w:sz w:val="20"/>
        </w:rPr>
        <w:t>cargos</w:t>
      </w:r>
      <w:r w:rsidRPr="00FA430C">
        <w:rPr>
          <w:rFonts w:ascii="Times New Roman" w:hAnsi="Times New Roman" w:cs="Times New Roman"/>
          <w:spacing w:val="-3"/>
          <w:sz w:val="20"/>
        </w:rPr>
        <w:t xml:space="preserve"> </w:t>
      </w:r>
      <w:r w:rsidRPr="00FA430C">
        <w:rPr>
          <w:rFonts w:ascii="Times New Roman" w:hAnsi="Times New Roman" w:cs="Times New Roman"/>
          <w:sz w:val="20"/>
        </w:rPr>
        <w:t>prevista</w:t>
      </w:r>
      <w:r w:rsidRPr="00FA430C">
        <w:rPr>
          <w:rFonts w:ascii="Times New Roman" w:hAnsi="Times New Roman" w:cs="Times New Roman"/>
          <w:spacing w:val="-2"/>
          <w:sz w:val="20"/>
        </w:rPr>
        <w:t xml:space="preserve"> </w:t>
      </w:r>
      <w:r w:rsidRPr="00FA430C">
        <w:rPr>
          <w:rFonts w:ascii="Times New Roman" w:hAnsi="Times New Roman" w:cs="Times New Roman"/>
          <w:sz w:val="20"/>
        </w:rPr>
        <w:t>em</w:t>
      </w:r>
      <w:r w:rsidRPr="00FA430C">
        <w:rPr>
          <w:rFonts w:ascii="Times New Roman" w:hAnsi="Times New Roman" w:cs="Times New Roman"/>
          <w:spacing w:val="-1"/>
          <w:sz w:val="20"/>
        </w:rPr>
        <w:t xml:space="preserve"> </w:t>
      </w:r>
      <w:r w:rsidRPr="00FA430C">
        <w:rPr>
          <w:rFonts w:ascii="Times New Roman" w:hAnsi="Times New Roman" w:cs="Times New Roman"/>
          <w:sz w:val="20"/>
        </w:rPr>
        <w:t>lei</w:t>
      </w:r>
      <w:r w:rsidRPr="00FA430C">
        <w:rPr>
          <w:rFonts w:ascii="Times New Roman" w:hAnsi="Times New Roman" w:cs="Times New Roman"/>
          <w:spacing w:val="-5"/>
          <w:sz w:val="20"/>
        </w:rPr>
        <w:t xml:space="preserve"> </w:t>
      </w:r>
      <w:r w:rsidRPr="00FA430C">
        <w:rPr>
          <w:rFonts w:ascii="Times New Roman" w:hAnsi="Times New Roman" w:cs="Times New Roman"/>
          <w:sz w:val="20"/>
        </w:rPr>
        <w:t>para</w:t>
      </w:r>
      <w:r w:rsidRPr="00FA430C">
        <w:rPr>
          <w:rFonts w:ascii="Times New Roman" w:hAnsi="Times New Roman" w:cs="Times New Roman"/>
          <w:spacing w:val="-2"/>
          <w:sz w:val="20"/>
        </w:rPr>
        <w:t xml:space="preserve"> </w:t>
      </w:r>
      <w:r w:rsidRPr="00FA430C">
        <w:rPr>
          <w:rFonts w:ascii="Times New Roman" w:hAnsi="Times New Roman" w:cs="Times New Roman"/>
          <w:sz w:val="20"/>
        </w:rPr>
        <w:t>pessoa</w:t>
      </w:r>
      <w:r w:rsidRPr="00FA430C">
        <w:rPr>
          <w:rFonts w:ascii="Times New Roman" w:hAnsi="Times New Roman" w:cs="Times New Roman"/>
          <w:spacing w:val="-5"/>
          <w:sz w:val="20"/>
        </w:rPr>
        <w:t xml:space="preserve"> </w:t>
      </w:r>
      <w:r w:rsidRPr="00FA430C">
        <w:rPr>
          <w:rFonts w:ascii="Times New Roman" w:hAnsi="Times New Roman" w:cs="Times New Roman"/>
          <w:sz w:val="20"/>
        </w:rPr>
        <w:t>com</w:t>
      </w:r>
      <w:r w:rsidRPr="00FA430C">
        <w:rPr>
          <w:rFonts w:ascii="Times New Roman" w:hAnsi="Times New Roman" w:cs="Times New Roman"/>
          <w:spacing w:val="-2"/>
          <w:sz w:val="20"/>
        </w:rPr>
        <w:t xml:space="preserve"> </w:t>
      </w:r>
      <w:r w:rsidRPr="00FA430C">
        <w:rPr>
          <w:rFonts w:ascii="Times New Roman" w:hAnsi="Times New Roman" w:cs="Times New Roman"/>
          <w:sz w:val="20"/>
        </w:rPr>
        <w:t>deficiência</w:t>
      </w:r>
      <w:r w:rsidRPr="00FA430C">
        <w:rPr>
          <w:rFonts w:ascii="Times New Roman" w:hAnsi="Times New Roman" w:cs="Times New Roman"/>
          <w:spacing w:val="-2"/>
          <w:sz w:val="20"/>
        </w:rPr>
        <w:t xml:space="preserve"> </w:t>
      </w:r>
      <w:r w:rsidRPr="00FA430C">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A</w:t>
      </w:r>
      <w:r w:rsidRPr="00FA430C">
        <w:rPr>
          <w:rFonts w:ascii="Times New Roman" w:hAnsi="Times New Roman" w:cs="Times New Roman"/>
          <w:spacing w:val="-3"/>
          <w:sz w:val="20"/>
        </w:rPr>
        <w:t xml:space="preserve"> </w:t>
      </w:r>
      <w:r w:rsidRPr="00FA430C">
        <w:rPr>
          <w:rFonts w:ascii="Times New Roman" w:hAnsi="Times New Roman" w:cs="Times New Roman"/>
          <w:sz w:val="20"/>
        </w:rPr>
        <w:t>proposta</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elaborada</w:t>
      </w:r>
      <w:r w:rsidRPr="00FA430C">
        <w:rPr>
          <w:rFonts w:ascii="Times New Roman" w:hAnsi="Times New Roman" w:cs="Times New Roman"/>
          <w:spacing w:val="-4"/>
          <w:sz w:val="20"/>
        </w:rPr>
        <w:t xml:space="preserve"> </w:t>
      </w:r>
      <w:r w:rsidRPr="00FA430C">
        <w:rPr>
          <w:rFonts w:ascii="Times New Roman" w:hAnsi="Times New Roman" w:cs="Times New Roman"/>
          <w:sz w:val="20"/>
        </w:rPr>
        <w:t>de</w:t>
      </w:r>
      <w:r w:rsidRPr="00FA430C">
        <w:rPr>
          <w:rFonts w:ascii="Times New Roman" w:hAnsi="Times New Roman" w:cs="Times New Roman"/>
          <w:spacing w:val="-4"/>
          <w:sz w:val="20"/>
        </w:rPr>
        <w:t xml:space="preserve"> </w:t>
      </w:r>
      <w:r w:rsidRPr="00FA430C">
        <w:rPr>
          <w:rFonts w:ascii="Times New Roman" w:hAnsi="Times New Roman" w:cs="Times New Roman"/>
          <w:sz w:val="20"/>
        </w:rPr>
        <w:t>maneira</w:t>
      </w:r>
      <w:r w:rsidRPr="00FA430C">
        <w:rPr>
          <w:rFonts w:ascii="Times New Roman" w:hAnsi="Times New Roman" w:cs="Times New Roman"/>
          <w:spacing w:val="-3"/>
          <w:sz w:val="20"/>
        </w:rPr>
        <w:t xml:space="preserve"> </w:t>
      </w:r>
      <w:r w:rsidRPr="00FA430C">
        <w:rPr>
          <w:rFonts w:ascii="Times New Roman" w:hAnsi="Times New Roman" w:cs="Times New Roman"/>
          <w:sz w:val="20"/>
        </w:rPr>
        <w:t>independente</w:t>
      </w:r>
      <w:r w:rsidRPr="00FA430C">
        <w:rPr>
          <w:rFonts w:ascii="Times New Roman" w:hAnsi="Times New Roman" w:cs="Times New Roman"/>
          <w:spacing w:val="-3"/>
          <w:sz w:val="20"/>
        </w:rPr>
        <w:t xml:space="preserve"> </w:t>
      </w:r>
      <w:r w:rsidRPr="00FA430C">
        <w:rPr>
          <w:rFonts w:ascii="Times New Roman" w:hAnsi="Times New Roman" w:cs="Times New Roman"/>
          <w:sz w:val="20"/>
        </w:rPr>
        <w:t>e</w:t>
      </w:r>
      <w:r w:rsidRPr="00FA430C">
        <w:rPr>
          <w:rFonts w:ascii="Times New Roman" w:hAnsi="Times New Roman" w:cs="Times New Roman"/>
          <w:spacing w:val="-4"/>
          <w:sz w:val="20"/>
        </w:rPr>
        <w:t xml:space="preserve"> </w:t>
      </w:r>
      <w:r w:rsidRPr="00FA430C">
        <w:rPr>
          <w:rFonts w:ascii="Times New Roman" w:hAnsi="Times New Roman" w:cs="Times New Roman"/>
          <w:sz w:val="20"/>
        </w:rPr>
        <w:t>que</w:t>
      </w:r>
      <w:r w:rsidRPr="00FA430C">
        <w:rPr>
          <w:rFonts w:ascii="Times New Roman" w:hAnsi="Times New Roman" w:cs="Times New Roman"/>
          <w:spacing w:val="-4"/>
          <w:sz w:val="20"/>
        </w:rPr>
        <w:t xml:space="preserve"> </w:t>
      </w:r>
      <w:r w:rsidRPr="00FA430C">
        <w:rPr>
          <w:rFonts w:ascii="Times New Roman" w:hAnsi="Times New Roman" w:cs="Times New Roman"/>
          <w:sz w:val="20"/>
        </w:rPr>
        <w:t>o</w:t>
      </w:r>
      <w:r w:rsidRPr="00FA430C">
        <w:rPr>
          <w:rFonts w:ascii="Times New Roman" w:hAnsi="Times New Roman" w:cs="Times New Roman"/>
          <w:spacing w:val="-4"/>
          <w:sz w:val="20"/>
        </w:rPr>
        <w:t xml:space="preserve"> </w:t>
      </w:r>
      <w:r w:rsidRPr="00FA430C">
        <w:rPr>
          <w:rFonts w:ascii="Times New Roman" w:hAnsi="Times New Roman" w:cs="Times New Roman"/>
          <w:sz w:val="20"/>
        </w:rPr>
        <w:t>conteúdo</w:t>
      </w:r>
      <w:r w:rsidRPr="00FA430C">
        <w:rPr>
          <w:rFonts w:ascii="Times New Roman" w:hAnsi="Times New Roman" w:cs="Times New Roman"/>
          <w:spacing w:val="-2"/>
          <w:sz w:val="20"/>
        </w:rPr>
        <w:t xml:space="preserve"> </w:t>
      </w:r>
      <w:r w:rsidRPr="00FA430C">
        <w:rPr>
          <w:rFonts w:ascii="Times New Roman" w:hAnsi="Times New Roman" w:cs="Times New Roman"/>
          <w:sz w:val="20"/>
        </w:rPr>
        <w:t>não</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no</w:t>
      </w:r>
      <w:r w:rsidRPr="00FA430C">
        <w:rPr>
          <w:rFonts w:ascii="Times New Roman" w:hAnsi="Times New Roman" w:cs="Times New Roman"/>
          <w:spacing w:val="-4"/>
          <w:sz w:val="20"/>
        </w:rPr>
        <w:t xml:space="preserve"> </w:t>
      </w:r>
      <w:r w:rsidRPr="00FA430C">
        <w:rPr>
          <w:rFonts w:ascii="Times New Roman" w:hAnsi="Times New Roman" w:cs="Times New Roman"/>
          <w:sz w:val="20"/>
        </w:rPr>
        <w:t>todo</w:t>
      </w:r>
      <w:r w:rsidRPr="00FA430C">
        <w:rPr>
          <w:rFonts w:ascii="Times New Roman" w:hAnsi="Times New Roman" w:cs="Times New Roman"/>
          <w:spacing w:val="-4"/>
          <w:sz w:val="20"/>
        </w:rPr>
        <w:t xml:space="preserve"> </w:t>
      </w:r>
      <w:r w:rsidRPr="00FA430C">
        <w:rPr>
          <w:rFonts w:ascii="Times New Roman" w:hAnsi="Times New Roman" w:cs="Times New Roman"/>
          <w:sz w:val="20"/>
        </w:rPr>
        <w:t>ou</w:t>
      </w:r>
      <w:r w:rsidRPr="00FA430C">
        <w:rPr>
          <w:rFonts w:ascii="Times New Roman" w:hAnsi="Times New Roman" w:cs="Times New Roman"/>
          <w:spacing w:val="-4"/>
          <w:sz w:val="20"/>
        </w:rPr>
        <w:t xml:space="preserve"> </w:t>
      </w:r>
      <w:r w:rsidRPr="00FA430C">
        <w:rPr>
          <w:rFonts w:ascii="Times New Roman" w:hAnsi="Times New Roman" w:cs="Times New Roman"/>
          <w:sz w:val="20"/>
        </w:rPr>
        <w:t>em parte, direta</w:t>
      </w:r>
      <w:r w:rsidRPr="00FA430C">
        <w:rPr>
          <w:rFonts w:ascii="Times New Roman" w:hAnsi="Times New Roman" w:cs="Times New Roman"/>
          <w:spacing w:val="-9"/>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indiretamente,</w:t>
      </w:r>
      <w:r w:rsidRPr="00FA430C">
        <w:rPr>
          <w:rFonts w:ascii="Times New Roman" w:hAnsi="Times New Roman" w:cs="Times New Roman"/>
          <w:spacing w:val="-12"/>
          <w:sz w:val="20"/>
        </w:rPr>
        <w:t xml:space="preserve"> </w:t>
      </w:r>
      <w:r w:rsidRPr="00FA430C">
        <w:rPr>
          <w:rFonts w:ascii="Times New Roman" w:hAnsi="Times New Roman" w:cs="Times New Roman"/>
          <w:sz w:val="20"/>
        </w:rPr>
        <w:t>informado,</w:t>
      </w:r>
      <w:r w:rsidRPr="00FA430C">
        <w:rPr>
          <w:rFonts w:ascii="Times New Roman" w:hAnsi="Times New Roman" w:cs="Times New Roman"/>
          <w:spacing w:val="-12"/>
          <w:sz w:val="20"/>
        </w:rPr>
        <w:t xml:space="preserve"> </w:t>
      </w:r>
      <w:r w:rsidRPr="00FA430C">
        <w:rPr>
          <w:rFonts w:ascii="Times New Roman" w:hAnsi="Times New Roman" w:cs="Times New Roman"/>
          <w:sz w:val="20"/>
        </w:rPr>
        <w:t>discutido</w:t>
      </w:r>
      <w:r w:rsidRPr="00FA430C">
        <w:rPr>
          <w:rFonts w:ascii="Times New Roman" w:hAnsi="Times New Roman" w:cs="Times New Roman"/>
          <w:spacing w:val="-11"/>
          <w:sz w:val="20"/>
        </w:rPr>
        <w:t xml:space="preserve"> </w:t>
      </w:r>
      <w:r w:rsidRPr="00FA430C">
        <w:rPr>
          <w:rFonts w:ascii="Times New Roman" w:hAnsi="Times New Roman" w:cs="Times New Roman"/>
          <w:sz w:val="20"/>
        </w:rPr>
        <w:t>ou</w:t>
      </w:r>
      <w:r w:rsidRPr="00FA430C">
        <w:rPr>
          <w:rFonts w:ascii="Times New Roman" w:hAnsi="Times New Roman" w:cs="Times New Roman"/>
          <w:spacing w:val="-12"/>
          <w:sz w:val="20"/>
        </w:rPr>
        <w:t xml:space="preserve"> </w:t>
      </w:r>
      <w:r w:rsidRPr="00FA430C">
        <w:rPr>
          <w:rFonts w:ascii="Times New Roman" w:hAnsi="Times New Roman" w:cs="Times New Roman"/>
          <w:sz w:val="20"/>
        </w:rPr>
        <w:t>recebido</w:t>
      </w:r>
      <w:r w:rsidRPr="00FA430C">
        <w:rPr>
          <w:rFonts w:ascii="Times New Roman" w:hAnsi="Times New Roman" w:cs="Times New Roman"/>
          <w:spacing w:val="-12"/>
          <w:sz w:val="20"/>
        </w:rPr>
        <w:t xml:space="preserve"> </w:t>
      </w:r>
      <w:r w:rsidRPr="00FA430C">
        <w:rPr>
          <w:rFonts w:ascii="Times New Roman" w:hAnsi="Times New Roman" w:cs="Times New Roman"/>
          <w:sz w:val="20"/>
        </w:rPr>
        <w:t>de</w:t>
      </w:r>
      <w:r w:rsidRPr="00FA430C">
        <w:rPr>
          <w:rFonts w:ascii="Times New Roman" w:hAnsi="Times New Roman" w:cs="Times New Roman"/>
          <w:spacing w:val="-9"/>
          <w:sz w:val="20"/>
        </w:rPr>
        <w:t xml:space="preserve"> </w:t>
      </w:r>
      <w:r w:rsidRPr="00FA430C">
        <w:rPr>
          <w:rFonts w:ascii="Times New Roman" w:hAnsi="Times New Roman" w:cs="Times New Roman"/>
          <w:sz w:val="20"/>
        </w:rPr>
        <w:t>qualquer</w:t>
      </w:r>
      <w:r w:rsidRPr="00FA430C">
        <w:rPr>
          <w:rFonts w:ascii="Times New Roman" w:hAnsi="Times New Roman" w:cs="Times New Roman"/>
          <w:spacing w:val="-10"/>
          <w:sz w:val="20"/>
        </w:rPr>
        <w:t xml:space="preserve"> </w:t>
      </w:r>
      <w:r w:rsidRPr="00FA430C">
        <w:rPr>
          <w:rFonts w:ascii="Times New Roman" w:hAnsi="Times New Roman" w:cs="Times New Roman"/>
          <w:sz w:val="20"/>
        </w:rPr>
        <w:t>outro</w:t>
      </w:r>
      <w:r w:rsidRPr="00FA430C">
        <w:rPr>
          <w:rFonts w:ascii="Times New Roman" w:hAnsi="Times New Roman" w:cs="Times New Roman"/>
          <w:spacing w:val="-11"/>
          <w:sz w:val="20"/>
        </w:rPr>
        <w:t xml:space="preserve"> </w:t>
      </w:r>
      <w:r w:rsidRPr="00FA430C">
        <w:rPr>
          <w:rFonts w:ascii="Times New Roman" w:hAnsi="Times New Roman" w:cs="Times New Roman"/>
          <w:sz w:val="20"/>
        </w:rPr>
        <w:t>potencial</w:t>
      </w:r>
      <w:r w:rsidRPr="00FA430C">
        <w:rPr>
          <w:rFonts w:ascii="Times New Roman" w:hAnsi="Times New Roman" w:cs="Times New Roman"/>
          <w:spacing w:val="-12"/>
          <w:sz w:val="20"/>
        </w:rPr>
        <w:t xml:space="preserve"> </w:t>
      </w:r>
      <w:r w:rsidRPr="00FA430C">
        <w:rPr>
          <w:rFonts w:ascii="Times New Roman" w:hAnsi="Times New Roman" w:cs="Times New Roman"/>
          <w:sz w:val="20"/>
        </w:rPr>
        <w:t>participante</w:t>
      </w:r>
      <w:r w:rsidRPr="00FA430C">
        <w:rPr>
          <w:rFonts w:ascii="Times New Roman" w:hAnsi="Times New Roman" w:cs="Times New Roman"/>
          <w:spacing w:val="-12"/>
          <w:sz w:val="20"/>
        </w:rPr>
        <w:t xml:space="preserve"> </w:t>
      </w:r>
      <w:r w:rsidRPr="00FA430C">
        <w:rPr>
          <w:rFonts w:ascii="Times New Roman" w:hAnsi="Times New Roman" w:cs="Times New Roman"/>
          <w:sz w:val="20"/>
        </w:rPr>
        <w:t xml:space="preserve">nesta </w:t>
      </w:r>
      <w:r w:rsidRPr="00FA430C">
        <w:rPr>
          <w:rFonts w:ascii="Times New Roman" w:hAnsi="Times New Roman" w:cs="Times New Roman"/>
          <w:spacing w:val="-2"/>
          <w:sz w:val="20"/>
        </w:rPr>
        <w:t>licitação;</w:t>
      </w:r>
    </w:p>
    <w:p w14:paraId="3F243993"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Sua proposta é exequível para cumprir com o compromisso ou Contrato futuro, estando nela inclusa</w:t>
      </w:r>
      <w:r w:rsidRPr="00FA430C">
        <w:rPr>
          <w:rFonts w:ascii="Times New Roman" w:hAnsi="Times New Roman" w:cs="Times New Roman"/>
          <w:spacing w:val="-7"/>
          <w:sz w:val="20"/>
        </w:rPr>
        <w:t xml:space="preserve"> </w:t>
      </w:r>
      <w:r w:rsidRPr="00FA430C">
        <w:rPr>
          <w:rFonts w:ascii="Times New Roman" w:hAnsi="Times New Roman" w:cs="Times New Roman"/>
          <w:sz w:val="20"/>
        </w:rPr>
        <w:t>todas</w:t>
      </w:r>
      <w:r w:rsidRPr="00FA430C">
        <w:rPr>
          <w:rFonts w:ascii="Times New Roman" w:hAnsi="Times New Roman" w:cs="Times New Roman"/>
          <w:spacing w:val="-6"/>
          <w:sz w:val="20"/>
        </w:rPr>
        <w:t xml:space="preserve"> </w:t>
      </w:r>
      <w:r w:rsidRPr="00FA430C">
        <w:rPr>
          <w:rFonts w:ascii="Times New Roman" w:hAnsi="Times New Roman" w:cs="Times New Roman"/>
          <w:sz w:val="20"/>
        </w:rPr>
        <w:t>as</w:t>
      </w:r>
      <w:r w:rsidRPr="00FA430C">
        <w:rPr>
          <w:rFonts w:ascii="Times New Roman" w:hAnsi="Times New Roman" w:cs="Times New Roman"/>
          <w:spacing w:val="-8"/>
          <w:sz w:val="20"/>
        </w:rPr>
        <w:t xml:space="preserve"> </w:t>
      </w:r>
      <w:r w:rsidRPr="00FA430C">
        <w:rPr>
          <w:rFonts w:ascii="Times New Roman" w:hAnsi="Times New Roman" w:cs="Times New Roman"/>
          <w:sz w:val="20"/>
        </w:rPr>
        <w:t>despesas</w:t>
      </w:r>
      <w:r w:rsidRPr="00FA430C">
        <w:rPr>
          <w:rFonts w:ascii="Times New Roman" w:hAnsi="Times New Roman" w:cs="Times New Roman"/>
          <w:spacing w:val="-6"/>
          <w:sz w:val="20"/>
        </w:rPr>
        <w:t xml:space="preserve"> </w:t>
      </w:r>
      <w:r w:rsidRPr="00FA430C">
        <w:rPr>
          <w:rFonts w:ascii="Times New Roman" w:hAnsi="Times New Roman" w:cs="Times New Roman"/>
          <w:sz w:val="20"/>
        </w:rPr>
        <w:t>diretas</w:t>
      </w:r>
      <w:r w:rsidRPr="00FA430C">
        <w:rPr>
          <w:rFonts w:ascii="Times New Roman" w:hAnsi="Times New Roman" w:cs="Times New Roman"/>
          <w:spacing w:val="-5"/>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indiretas</w:t>
      </w:r>
      <w:r w:rsidRPr="00FA430C">
        <w:rPr>
          <w:rFonts w:ascii="Times New Roman" w:hAnsi="Times New Roman" w:cs="Times New Roman"/>
          <w:spacing w:val="-6"/>
          <w:sz w:val="20"/>
        </w:rPr>
        <w:t xml:space="preserve"> </w:t>
      </w:r>
      <w:r w:rsidRPr="00FA430C">
        <w:rPr>
          <w:rFonts w:ascii="Times New Roman" w:hAnsi="Times New Roman" w:cs="Times New Roman"/>
          <w:sz w:val="20"/>
        </w:rPr>
        <w:t>para</w:t>
      </w:r>
      <w:r w:rsidRPr="00FA430C">
        <w:rPr>
          <w:rFonts w:ascii="Times New Roman" w:hAnsi="Times New Roman" w:cs="Times New Roman"/>
          <w:spacing w:val="-7"/>
          <w:sz w:val="20"/>
        </w:rPr>
        <w:t xml:space="preserve"> </w:t>
      </w:r>
      <w:r w:rsidRPr="00FA430C">
        <w:rPr>
          <w:rFonts w:ascii="Times New Roman" w:hAnsi="Times New Roman" w:cs="Times New Roman"/>
          <w:sz w:val="20"/>
        </w:rPr>
        <w:t>sua</w:t>
      </w:r>
      <w:r w:rsidRPr="00FA430C">
        <w:rPr>
          <w:rFonts w:ascii="Times New Roman" w:hAnsi="Times New Roman" w:cs="Times New Roman"/>
          <w:spacing w:val="-5"/>
          <w:sz w:val="20"/>
        </w:rPr>
        <w:t xml:space="preserve"> </w:t>
      </w:r>
      <w:r w:rsidRPr="00FA430C">
        <w:rPr>
          <w:rFonts w:ascii="Times New Roman" w:hAnsi="Times New Roman" w:cs="Times New Roman"/>
          <w:sz w:val="20"/>
        </w:rPr>
        <w:t>plena</w:t>
      </w:r>
      <w:r w:rsidRPr="00FA430C">
        <w:rPr>
          <w:rFonts w:ascii="Times New Roman" w:hAnsi="Times New Roman" w:cs="Times New Roman"/>
          <w:spacing w:val="-7"/>
          <w:sz w:val="20"/>
        </w:rPr>
        <w:t xml:space="preserve"> </w:t>
      </w:r>
      <w:r w:rsidRPr="00FA430C">
        <w:rPr>
          <w:rFonts w:ascii="Times New Roman" w:hAnsi="Times New Roman" w:cs="Times New Roman"/>
          <w:sz w:val="20"/>
        </w:rPr>
        <w:t>execução,</w:t>
      </w:r>
      <w:r w:rsidRPr="00FA430C">
        <w:rPr>
          <w:rFonts w:ascii="Times New Roman" w:hAnsi="Times New Roman" w:cs="Times New Roman"/>
          <w:spacing w:val="-7"/>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ainda</w:t>
      </w:r>
      <w:r w:rsidRPr="00FA430C">
        <w:rPr>
          <w:rFonts w:ascii="Times New Roman" w:hAnsi="Times New Roman" w:cs="Times New Roman"/>
          <w:spacing w:val="-9"/>
          <w:sz w:val="20"/>
        </w:rPr>
        <w:t xml:space="preserve"> </w:t>
      </w:r>
      <w:r w:rsidRPr="00FA430C">
        <w:rPr>
          <w:rFonts w:ascii="Times New Roman" w:hAnsi="Times New Roman" w:cs="Times New Roman"/>
          <w:sz w:val="20"/>
        </w:rPr>
        <w:t>custos</w:t>
      </w:r>
      <w:r w:rsidRPr="00FA430C">
        <w:rPr>
          <w:rFonts w:ascii="Times New Roman" w:hAnsi="Times New Roman" w:cs="Times New Roman"/>
          <w:spacing w:val="-8"/>
          <w:sz w:val="20"/>
        </w:rPr>
        <w:t xml:space="preserve"> </w:t>
      </w:r>
      <w:r w:rsidRPr="00FA430C">
        <w:rPr>
          <w:rFonts w:ascii="Times New Roman" w:hAnsi="Times New Roman" w:cs="Times New Roman"/>
          <w:sz w:val="20"/>
        </w:rPr>
        <w:t>como:</w:t>
      </w:r>
      <w:r w:rsidRPr="00FA430C">
        <w:rPr>
          <w:rFonts w:ascii="Times New Roman" w:hAnsi="Times New Roman" w:cs="Times New Roman"/>
          <w:spacing w:val="-9"/>
          <w:sz w:val="20"/>
        </w:rPr>
        <w:t xml:space="preserve"> </w:t>
      </w:r>
      <w:r w:rsidRPr="00FA430C">
        <w:rPr>
          <w:rFonts w:ascii="Times New Roman" w:hAnsi="Times New Roman" w:cs="Times New Roman"/>
          <w:sz w:val="20"/>
        </w:rPr>
        <w:t>impostos de quaisquer natureza, taxas, transportes, garantias, deslocamentos e outros;</w:t>
      </w:r>
    </w:p>
    <w:p w14:paraId="5A987CF2"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FA430C">
        <w:rPr>
          <w:rFonts w:ascii="Times New Roman" w:hAnsi="Times New Roman" w:cs="Times New Roman"/>
          <w:spacing w:val="-2"/>
          <w:sz w:val="20"/>
        </w:rPr>
        <w:t>pertinentes.</w:t>
      </w:r>
    </w:p>
    <w:p w14:paraId="018E8C0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Que não enquadra em nenhuma das vedações estabelecidas pelo art. 14 da Lei nº 14.133, de </w:t>
      </w:r>
      <w:r w:rsidRPr="00FA430C">
        <w:rPr>
          <w:rFonts w:ascii="Times New Roman" w:hAnsi="Times New Roman" w:cs="Times New Roman"/>
          <w:spacing w:val="-2"/>
          <w:sz w:val="20"/>
        </w:rPr>
        <w:t>2021;</w:t>
      </w:r>
    </w:p>
    <w:p w14:paraId="644CF80E"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estar</w:t>
      </w:r>
      <w:r w:rsidRPr="00FA430C">
        <w:rPr>
          <w:rFonts w:ascii="Times New Roman" w:hAnsi="Times New Roman" w:cs="Times New Roman"/>
          <w:spacing w:val="-8"/>
          <w:sz w:val="20"/>
        </w:rPr>
        <w:t xml:space="preserve"> </w:t>
      </w:r>
      <w:r w:rsidRPr="00FA430C">
        <w:rPr>
          <w:rFonts w:ascii="Times New Roman" w:hAnsi="Times New Roman" w:cs="Times New Roman"/>
          <w:sz w:val="20"/>
        </w:rPr>
        <w:t>ciente</w:t>
      </w:r>
      <w:r w:rsidRPr="00FA430C">
        <w:rPr>
          <w:rFonts w:ascii="Times New Roman" w:hAnsi="Times New Roman" w:cs="Times New Roman"/>
          <w:spacing w:val="-9"/>
          <w:sz w:val="20"/>
        </w:rPr>
        <w:t xml:space="preserve"> </w:t>
      </w:r>
      <w:r w:rsidRPr="00FA430C">
        <w:rPr>
          <w:rFonts w:ascii="Times New Roman" w:hAnsi="Times New Roman" w:cs="Times New Roman"/>
          <w:sz w:val="20"/>
        </w:rPr>
        <w:t>de</w:t>
      </w:r>
      <w:r w:rsidRPr="00FA430C">
        <w:rPr>
          <w:rFonts w:ascii="Times New Roman" w:hAnsi="Times New Roman" w:cs="Times New Roman"/>
          <w:spacing w:val="-7"/>
          <w:sz w:val="20"/>
        </w:rPr>
        <w:t xml:space="preserve"> </w:t>
      </w:r>
      <w:r w:rsidRPr="00FA430C">
        <w:rPr>
          <w:rFonts w:ascii="Times New Roman" w:hAnsi="Times New Roman" w:cs="Times New Roman"/>
          <w:sz w:val="20"/>
        </w:rPr>
        <w:t>que</w:t>
      </w:r>
      <w:r w:rsidRPr="00FA430C">
        <w:rPr>
          <w:rFonts w:ascii="Times New Roman" w:hAnsi="Times New Roman" w:cs="Times New Roman"/>
          <w:spacing w:val="-7"/>
          <w:sz w:val="20"/>
        </w:rPr>
        <w:t xml:space="preserve"> </w:t>
      </w:r>
      <w:r w:rsidRPr="00FA430C">
        <w:rPr>
          <w:rFonts w:ascii="Times New Roman" w:hAnsi="Times New Roman" w:cs="Times New Roman"/>
          <w:sz w:val="20"/>
        </w:rPr>
        <w:t>omitir,</w:t>
      </w:r>
      <w:r w:rsidRPr="00FA430C">
        <w:rPr>
          <w:rFonts w:ascii="Times New Roman" w:hAnsi="Times New Roman" w:cs="Times New Roman"/>
          <w:spacing w:val="-9"/>
          <w:sz w:val="20"/>
        </w:rPr>
        <w:t xml:space="preserve"> </w:t>
      </w:r>
      <w:r w:rsidRPr="00FA430C">
        <w:rPr>
          <w:rFonts w:ascii="Times New Roman" w:hAnsi="Times New Roman" w:cs="Times New Roman"/>
          <w:sz w:val="20"/>
        </w:rPr>
        <w:t>em</w:t>
      </w:r>
      <w:r w:rsidRPr="00FA430C">
        <w:rPr>
          <w:rFonts w:ascii="Times New Roman" w:hAnsi="Times New Roman" w:cs="Times New Roman"/>
          <w:spacing w:val="-5"/>
          <w:sz w:val="20"/>
        </w:rPr>
        <w:t xml:space="preserve"> </w:t>
      </w:r>
      <w:r w:rsidRPr="00FA430C">
        <w:rPr>
          <w:rFonts w:ascii="Times New Roman" w:hAnsi="Times New Roman" w:cs="Times New Roman"/>
          <w:sz w:val="20"/>
        </w:rPr>
        <w:t>documento</w:t>
      </w:r>
      <w:r w:rsidRPr="00FA430C">
        <w:rPr>
          <w:rFonts w:ascii="Times New Roman" w:hAnsi="Times New Roman" w:cs="Times New Roman"/>
          <w:spacing w:val="-9"/>
          <w:sz w:val="20"/>
        </w:rPr>
        <w:t xml:space="preserve"> </w:t>
      </w:r>
      <w:r w:rsidRPr="00FA430C">
        <w:rPr>
          <w:rFonts w:ascii="Times New Roman" w:hAnsi="Times New Roman" w:cs="Times New Roman"/>
          <w:sz w:val="20"/>
        </w:rPr>
        <w:t>público,</w:t>
      </w:r>
      <w:r w:rsidRPr="00FA430C">
        <w:rPr>
          <w:rFonts w:ascii="Times New Roman" w:hAnsi="Times New Roman" w:cs="Times New Roman"/>
          <w:spacing w:val="-7"/>
          <w:sz w:val="20"/>
        </w:rPr>
        <w:t xml:space="preserve"> </w:t>
      </w:r>
      <w:r w:rsidRPr="00FA430C">
        <w:rPr>
          <w:rFonts w:ascii="Times New Roman" w:hAnsi="Times New Roman" w:cs="Times New Roman"/>
          <w:sz w:val="20"/>
        </w:rPr>
        <w:t>declaração</w:t>
      </w:r>
      <w:r w:rsidRPr="00FA430C">
        <w:rPr>
          <w:rFonts w:ascii="Times New Roman" w:hAnsi="Times New Roman" w:cs="Times New Roman"/>
          <w:spacing w:val="-9"/>
          <w:sz w:val="20"/>
        </w:rPr>
        <w:t xml:space="preserve"> </w:t>
      </w: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dele</w:t>
      </w:r>
      <w:r w:rsidRPr="00FA430C">
        <w:rPr>
          <w:rFonts w:ascii="Times New Roman" w:hAnsi="Times New Roman" w:cs="Times New Roman"/>
          <w:spacing w:val="-9"/>
          <w:sz w:val="20"/>
        </w:rPr>
        <w:t xml:space="preserve"> </w:t>
      </w:r>
      <w:r w:rsidRPr="00FA430C">
        <w:rPr>
          <w:rFonts w:ascii="Times New Roman" w:hAnsi="Times New Roman" w:cs="Times New Roman"/>
          <w:sz w:val="20"/>
        </w:rPr>
        <w:t>devia</w:t>
      </w:r>
      <w:r w:rsidRPr="00FA430C">
        <w:rPr>
          <w:rFonts w:ascii="Times New Roman" w:hAnsi="Times New Roman" w:cs="Times New Roman"/>
          <w:spacing w:val="-7"/>
          <w:sz w:val="20"/>
        </w:rPr>
        <w:t xml:space="preserve"> </w:t>
      </w:r>
      <w:r w:rsidRPr="00FA430C">
        <w:rPr>
          <w:rFonts w:ascii="Times New Roman" w:hAnsi="Times New Roman" w:cs="Times New Roman"/>
          <w:sz w:val="20"/>
        </w:rPr>
        <w:t>constar,</w:t>
      </w:r>
      <w:r w:rsidRPr="00FA430C">
        <w:rPr>
          <w:rFonts w:ascii="Times New Roman" w:hAnsi="Times New Roman" w:cs="Times New Roman"/>
          <w:spacing w:val="-8"/>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FA430C">
        <w:rPr>
          <w:rFonts w:ascii="Times New Roman" w:hAnsi="Times New Roman" w:cs="Times New Roman"/>
          <w:spacing w:val="-14"/>
          <w:sz w:val="20"/>
        </w:rPr>
        <w:t xml:space="preserve"> </w:t>
      </w:r>
      <w:r w:rsidRPr="00FA430C">
        <w:rPr>
          <w:rFonts w:ascii="Times New Roman" w:hAnsi="Times New Roman" w:cs="Times New Roman"/>
          <w:sz w:val="20"/>
        </w:rPr>
        <w:t>ideológica</w:t>
      </w:r>
      <w:r w:rsidRPr="00FA430C">
        <w:rPr>
          <w:rFonts w:ascii="Times New Roman" w:hAnsi="Times New Roman" w:cs="Times New Roman"/>
          <w:spacing w:val="-11"/>
          <w:sz w:val="20"/>
        </w:rPr>
        <w:t xml:space="preserve"> </w:t>
      </w:r>
      <w:r w:rsidRPr="00FA430C">
        <w:rPr>
          <w:rFonts w:ascii="Times New Roman" w:hAnsi="Times New Roman" w:cs="Times New Roman"/>
          <w:sz w:val="20"/>
        </w:rPr>
        <w:t>previsto</w:t>
      </w:r>
      <w:r w:rsidRPr="00FA430C">
        <w:rPr>
          <w:rFonts w:ascii="Times New Roman" w:hAnsi="Times New Roman" w:cs="Times New Roman"/>
          <w:spacing w:val="-14"/>
          <w:sz w:val="20"/>
        </w:rPr>
        <w:t xml:space="preserve"> </w:t>
      </w:r>
      <w:r w:rsidRPr="00FA430C">
        <w:rPr>
          <w:rFonts w:ascii="Times New Roman" w:hAnsi="Times New Roman" w:cs="Times New Roman"/>
          <w:sz w:val="20"/>
        </w:rPr>
        <w:t>no</w:t>
      </w:r>
      <w:r w:rsidRPr="00FA430C">
        <w:rPr>
          <w:rFonts w:ascii="Times New Roman" w:hAnsi="Times New Roman" w:cs="Times New Roman"/>
          <w:spacing w:val="-12"/>
          <w:sz w:val="20"/>
        </w:rPr>
        <w:t xml:space="preserve"> </w:t>
      </w:r>
      <w:r w:rsidRPr="00FA430C">
        <w:rPr>
          <w:rFonts w:ascii="Times New Roman" w:hAnsi="Times New Roman" w:cs="Times New Roman"/>
          <w:sz w:val="20"/>
        </w:rPr>
        <w:t>artigo</w:t>
      </w:r>
      <w:r w:rsidRPr="00FA430C">
        <w:rPr>
          <w:rFonts w:ascii="Times New Roman" w:hAnsi="Times New Roman" w:cs="Times New Roman"/>
          <w:spacing w:val="-14"/>
          <w:sz w:val="20"/>
        </w:rPr>
        <w:t xml:space="preserve"> </w:t>
      </w:r>
      <w:r w:rsidRPr="00FA430C">
        <w:rPr>
          <w:rFonts w:ascii="Times New Roman" w:hAnsi="Times New Roman" w:cs="Times New Roman"/>
          <w:sz w:val="20"/>
        </w:rPr>
        <w:t>299</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Código</w:t>
      </w:r>
      <w:r w:rsidRPr="00FA430C">
        <w:rPr>
          <w:rFonts w:ascii="Times New Roman" w:hAnsi="Times New Roman" w:cs="Times New Roman"/>
          <w:spacing w:val="-12"/>
          <w:sz w:val="20"/>
        </w:rPr>
        <w:t xml:space="preserve"> </w:t>
      </w:r>
      <w:r w:rsidRPr="00FA430C">
        <w:rPr>
          <w:rFonts w:ascii="Times New Roman" w:hAnsi="Times New Roman" w:cs="Times New Roman"/>
          <w:sz w:val="20"/>
        </w:rPr>
        <w:t>Penal,</w:t>
      </w:r>
      <w:r w:rsidRPr="00FA430C">
        <w:rPr>
          <w:rFonts w:ascii="Times New Roman" w:hAnsi="Times New Roman" w:cs="Times New Roman"/>
          <w:spacing w:val="-14"/>
          <w:sz w:val="20"/>
        </w:rPr>
        <w:t xml:space="preserve"> </w:t>
      </w:r>
      <w:r w:rsidRPr="00FA430C">
        <w:rPr>
          <w:rFonts w:ascii="Times New Roman" w:hAnsi="Times New Roman" w:cs="Times New Roman"/>
          <w:sz w:val="20"/>
        </w:rPr>
        <w:t>sem</w:t>
      </w:r>
      <w:r w:rsidRPr="00FA430C">
        <w:rPr>
          <w:rFonts w:ascii="Times New Roman" w:hAnsi="Times New Roman" w:cs="Times New Roman"/>
          <w:spacing w:val="-9"/>
          <w:sz w:val="20"/>
        </w:rPr>
        <w:t xml:space="preserve"> </w:t>
      </w:r>
      <w:r w:rsidRPr="00FA430C">
        <w:rPr>
          <w:rFonts w:ascii="Times New Roman" w:hAnsi="Times New Roman" w:cs="Times New Roman"/>
          <w:sz w:val="20"/>
        </w:rPr>
        <w:t>prejuízo</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enquadramento</w:t>
      </w:r>
      <w:r w:rsidRPr="00FA430C">
        <w:rPr>
          <w:rFonts w:ascii="Times New Roman" w:hAnsi="Times New Roman" w:cs="Times New Roman"/>
          <w:spacing w:val="-14"/>
          <w:sz w:val="20"/>
        </w:rPr>
        <w:t xml:space="preserve"> </w:t>
      </w:r>
      <w:r w:rsidRPr="00FA430C">
        <w:rPr>
          <w:rFonts w:ascii="Times New Roman" w:hAnsi="Times New Roman" w:cs="Times New Roman"/>
          <w:sz w:val="20"/>
        </w:rPr>
        <w:t>em</w:t>
      </w:r>
      <w:r w:rsidRPr="00FA430C">
        <w:rPr>
          <w:rFonts w:ascii="Times New Roman" w:hAnsi="Times New Roman" w:cs="Times New Roman"/>
          <w:spacing w:val="-9"/>
          <w:sz w:val="20"/>
        </w:rPr>
        <w:t xml:space="preserve"> </w:t>
      </w:r>
      <w:r w:rsidRPr="00FA430C">
        <w:rPr>
          <w:rFonts w:ascii="Times New Roman" w:hAnsi="Times New Roman" w:cs="Times New Roman"/>
          <w:sz w:val="20"/>
        </w:rPr>
        <w:t>outras figuras penais e da sanção administrativa prevista na Lei nº 14.133, de 2021;</w:t>
      </w:r>
    </w:p>
    <w:p w14:paraId="77D528AB" w14:textId="41903060"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 xml:space="preserve">Tem conhecimento de todas as exigências relacionadas à execução </w:t>
      </w:r>
      <w:r w:rsidR="00FA430C" w:rsidRPr="00FA430C">
        <w:rPr>
          <w:rFonts w:ascii="Times New Roman" w:hAnsi="Times New Roman" w:cs="Times New Roman"/>
          <w:sz w:val="20"/>
        </w:rPr>
        <w:t>do compromisso</w:t>
      </w:r>
      <w:r w:rsidRPr="00FA430C">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Default="000D06DB" w:rsidP="00545459">
      <w:pPr>
        <w:pStyle w:val="Corpodetexto"/>
        <w:ind w:left="142" w:right="142"/>
        <w:rPr>
          <w:rFonts w:ascii="Times New Roman" w:hAnsi="Times New Roman" w:cs="Times New Roman"/>
        </w:rPr>
      </w:pPr>
    </w:p>
    <w:p w14:paraId="5FF2D796" w14:textId="77777777" w:rsidR="00FA430C" w:rsidRPr="00FA430C" w:rsidRDefault="00FA430C" w:rsidP="00545459">
      <w:pPr>
        <w:pStyle w:val="Corpodetexto"/>
        <w:ind w:left="142" w:right="142"/>
        <w:rPr>
          <w:rFonts w:ascii="Times New Roman" w:hAnsi="Times New Roman" w:cs="Times New Roman"/>
        </w:rPr>
      </w:pPr>
    </w:p>
    <w:p w14:paraId="5891DA99" w14:textId="77777777" w:rsidR="000D06DB" w:rsidRPr="00FA430C" w:rsidRDefault="00BA0AC3" w:rsidP="00545459">
      <w:pPr>
        <w:pStyle w:val="Corpodetexto"/>
        <w:tabs>
          <w:tab w:val="left" w:pos="4595"/>
          <w:tab w:val="left" w:pos="6374"/>
          <w:tab w:val="left" w:pos="7437"/>
        </w:tabs>
        <w:ind w:left="142" w:right="142"/>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proofErr w:type="spellStart"/>
      <w:r w:rsidRPr="00FA430C">
        <w:rPr>
          <w:rFonts w:ascii="Times New Roman" w:hAnsi="Times New Roman" w:cs="Times New Roman"/>
        </w:rPr>
        <w:t>de</w:t>
      </w:r>
      <w:proofErr w:type="spellEnd"/>
      <w:r w:rsidRPr="00FA430C">
        <w:rPr>
          <w:rFonts w:ascii="Times New Roman" w:hAnsi="Times New Roman" w:cs="Times New Roman"/>
        </w:rPr>
        <w:t xml:space="preserve"> </w:t>
      </w:r>
      <w:r w:rsidRPr="00FA430C">
        <w:rPr>
          <w:rFonts w:ascii="Times New Roman" w:hAnsi="Times New Roman" w:cs="Times New Roman"/>
          <w:u w:val="single"/>
        </w:rPr>
        <w:tab/>
      </w:r>
      <w:r w:rsidRPr="00FA430C">
        <w:rPr>
          <w:rFonts w:ascii="Times New Roman" w:hAnsi="Times New Roman" w:cs="Times New Roman"/>
          <w:spacing w:val="-10"/>
        </w:rPr>
        <w:t>.</w:t>
      </w:r>
    </w:p>
    <w:p w14:paraId="6E7BFC91" w14:textId="77777777" w:rsidR="000D06DB" w:rsidRPr="00FA430C" w:rsidRDefault="000D06DB" w:rsidP="00545459">
      <w:pPr>
        <w:pStyle w:val="Corpodetexto"/>
        <w:ind w:left="142" w:right="142"/>
        <w:rPr>
          <w:rFonts w:ascii="Times New Roman" w:hAnsi="Times New Roman" w:cs="Times New Roman"/>
        </w:rPr>
      </w:pPr>
    </w:p>
    <w:p w14:paraId="25953EDD" w14:textId="7777777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FA430C" w:rsidRDefault="00BA0AC3" w:rsidP="00545459">
      <w:pPr>
        <w:pStyle w:val="Corpodetexto"/>
        <w:ind w:left="142" w:right="142"/>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3CCE0E3C" w14:textId="77777777" w:rsidR="000D06DB" w:rsidRDefault="000D06DB">
      <w:pPr>
        <w:pStyle w:val="Corpodetexto"/>
        <w:jc w:val="center"/>
        <w:sectPr w:rsidR="000D06DB">
          <w:headerReference w:type="default" r:id="rId32"/>
          <w:footerReference w:type="default" r:id="rId33"/>
          <w:pgSz w:w="11910" w:h="16840"/>
          <w:pgMar w:top="2160" w:right="992" w:bottom="1280" w:left="1559" w:header="283" w:footer="1088" w:gutter="0"/>
          <w:cols w:space="720"/>
        </w:sectPr>
      </w:pPr>
    </w:p>
    <w:p w14:paraId="4804E04C" w14:textId="77777777" w:rsidR="000D06DB" w:rsidRDefault="000D06DB">
      <w:pPr>
        <w:pStyle w:val="Corpodetexto"/>
        <w:ind w:left="0"/>
        <w:jc w:val="left"/>
      </w:pPr>
    </w:p>
    <w:p w14:paraId="7E1DAEE7" w14:textId="77777777" w:rsidR="000D06DB" w:rsidRDefault="000D06DB">
      <w:pPr>
        <w:pStyle w:val="Corpodetexto"/>
        <w:spacing w:before="73"/>
        <w:ind w:left="0"/>
        <w:jc w:val="left"/>
      </w:pPr>
    </w:p>
    <w:p w14:paraId="53CBD851"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47FB566" wp14:editId="625F0BFB">
                <wp:extent cx="5798185" cy="18415"/>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1" name="Graphic 13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8B149D" id="Group 1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Ei+UsefAgAALAcAAA4AAAAAAAAAAAAAAAAALgIAAGRycy9l&#10;Mm9Eb2MueG1sUEsBAi0AFAAGAAgAAAAhAObypjLbAAAAAwEAAA8AAAAAAAAAAAAAAAAA+QQAAGRy&#10;cy9kb3ducmV2LnhtbFBLBQYAAAAABAAEAPMAAAABBgAAAAA=&#10;">
                <v:shape id="Graphic 13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1h8QA&#10;AADcAAAADwAAAGRycy9kb3ducmV2LnhtbERPS2vCQBC+C/0PyxR6Kc0mVcSmriKR4uNkbQ/NbchO&#10;k2B2NmS3Jv57Vyh4m4/vOfPlYBpxps7VlhUkUQyCuLC65lLB99fHywyE88gaG8uk4EIOlouH0RxT&#10;bXv+pPPRlyKEsEtRQeV9m0rpiooMusi2xIH7tZ1BH2BXSt1hH8JNI1/jeCoN1hwaKmwpq6g4Hf+M&#10;Ajrts4ncmU2u3/LN89YfZj/rXqmnx2H1DsLT4O/if/dWh/nj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wtYf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4E3673C4" w14:textId="77777777" w:rsidR="000D06DB" w:rsidRPr="00FA430C" w:rsidRDefault="00BA0AC3">
      <w:pPr>
        <w:spacing w:before="19"/>
        <w:ind w:right="1"/>
        <w:jc w:val="center"/>
        <w:rPr>
          <w:rFonts w:ascii="Times New Roman" w:hAnsi="Times New Roman" w:cs="Times New Roman"/>
          <w:b/>
          <w:szCs w:val="24"/>
        </w:rPr>
      </w:pPr>
      <w:r w:rsidRPr="00FA430C">
        <w:rPr>
          <w:rFonts w:ascii="Times New Roman" w:hAnsi="Times New Roman" w:cs="Times New Roman"/>
          <w:b/>
          <w:noProof/>
          <w:szCs w:val="24"/>
          <w:lang w:eastAsia="pt-BR"/>
        </w:rPr>
        <mc:AlternateContent>
          <mc:Choice Requires="wps">
            <w:drawing>
              <wp:anchor distT="0" distB="0" distL="0" distR="0" simplePos="0" relativeHeight="251652608" behindDoc="1" locked="0" layoutInCell="1" allowOverlap="1" wp14:anchorId="735B74D2" wp14:editId="169D97EC">
                <wp:simplePos x="0" y="0"/>
                <wp:positionH relativeFrom="page">
                  <wp:posOffset>1062532</wp:posOffset>
                </wp:positionH>
                <wp:positionV relativeFrom="paragraph">
                  <wp:posOffset>195579</wp:posOffset>
                </wp:positionV>
                <wp:extent cx="5798185" cy="18415"/>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EC15B5" id="Graphic 132" o:spid="_x0000_s1026" style="position:absolute;margin-left:83.65pt;margin-top:15.4pt;width:456.55pt;height:1.45pt;z-index:-251663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7mVgIAAPY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COPz7m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b/>
          <w:szCs w:val="24"/>
        </w:rPr>
        <w:t>ANEXO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IV</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PROPOSTA</w:t>
      </w:r>
      <w:r w:rsidRPr="00FA430C">
        <w:rPr>
          <w:rFonts w:ascii="Times New Roman" w:hAnsi="Times New Roman" w:cs="Times New Roman"/>
          <w:b/>
          <w:spacing w:val="-8"/>
          <w:szCs w:val="24"/>
        </w:rPr>
        <w:t xml:space="preserve"> </w:t>
      </w:r>
      <w:r w:rsidRPr="00FA430C">
        <w:rPr>
          <w:rFonts w:ascii="Times New Roman" w:hAnsi="Times New Roman" w:cs="Times New Roman"/>
          <w:b/>
          <w:szCs w:val="24"/>
        </w:rPr>
        <w:t>COMERCIAL</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7"/>
          <w:szCs w:val="24"/>
        </w:rPr>
        <w:t xml:space="preserve"> </w:t>
      </w:r>
      <w:r w:rsidRPr="00FA430C">
        <w:rPr>
          <w:rFonts w:ascii="Times New Roman" w:hAnsi="Times New Roman" w:cs="Times New Roman"/>
          <w:b/>
          <w:szCs w:val="24"/>
        </w:rPr>
        <w:t>RELAÇÃO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DOS</w:t>
      </w:r>
      <w:r w:rsidRPr="00FA430C">
        <w:rPr>
          <w:rFonts w:ascii="Times New Roman" w:hAnsi="Times New Roman" w:cs="Times New Roman"/>
          <w:b/>
          <w:spacing w:val="-6"/>
          <w:szCs w:val="24"/>
        </w:rPr>
        <w:t xml:space="preserve"> </w:t>
      </w:r>
      <w:r w:rsidRPr="00FA430C">
        <w:rPr>
          <w:rFonts w:ascii="Times New Roman" w:hAnsi="Times New Roman" w:cs="Times New Roman"/>
          <w:b/>
          <w:spacing w:val="-2"/>
          <w:szCs w:val="24"/>
        </w:rPr>
        <w:t>ITENS</w:t>
      </w:r>
    </w:p>
    <w:p w14:paraId="1A0405F7" w14:textId="77777777" w:rsidR="000D06DB" w:rsidRDefault="000D06DB">
      <w:pPr>
        <w:pStyle w:val="Corpodetexto"/>
        <w:spacing w:before="34"/>
        <w:ind w:left="0"/>
        <w:jc w:val="left"/>
        <w:rPr>
          <w:rFonts w:ascii="Arial"/>
          <w:b/>
        </w:rPr>
      </w:pPr>
    </w:p>
    <w:tbl>
      <w:tblPr>
        <w:tblW w:w="1113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4212"/>
        <w:gridCol w:w="1021"/>
        <w:gridCol w:w="935"/>
        <w:gridCol w:w="1652"/>
        <w:gridCol w:w="2586"/>
      </w:tblGrid>
      <w:tr w:rsidR="009656CF" w:rsidRPr="000561CD" w14:paraId="2C55995E" w14:textId="77777777" w:rsidTr="00E1515B">
        <w:trPr>
          <w:trHeight w:val="439"/>
        </w:trPr>
        <w:tc>
          <w:tcPr>
            <w:tcW w:w="727" w:type="dxa"/>
            <w:noWrap/>
            <w:vAlign w:val="center"/>
            <w:hideMark/>
          </w:tcPr>
          <w:p w14:paraId="6CDE1611" w14:textId="77777777" w:rsidR="009656CF" w:rsidRPr="000561CD" w:rsidRDefault="009656CF" w:rsidP="009656CF">
            <w:pPr>
              <w:jc w:val="center"/>
              <w:rPr>
                <w:rFonts w:eastAsia="Times New Roman" w:cstheme="minorHAnsi"/>
                <w:b/>
                <w:bCs/>
                <w:lang w:eastAsia="pt-BR"/>
              </w:rPr>
            </w:pPr>
            <w:r w:rsidRPr="000561CD">
              <w:rPr>
                <w:rFonts w:eastAsia="Times New Roman" w:cstheme="minorHAnsi"/>
                <w:b/>
                <w:bCs/>
                <w:lang w:eastAsia="pt-BR"/>
              </w:rPr>
              <w:t>ITEM</w:t>
            </w:r>
          </w:p>
        </w:tc>
        <w:tc>
          <w:tcPr>
            <w:tcW w:w="4212" w:type="dxa"/>
            <w:noWrap/>
            <w:vAlign w:val="center"/>
            <w:hideMark/>
          </w:tcPr>
          <w:p w14:paraId="1F017301" w14:textId="77777777" w:rsidR="009656CF" w:rsidRPr="000561CD" w:rsidRDefault="009656CF" w:rsidP="009656CF">
            <w:pPr>
              <w:jc w:val="center"/>
              <w:rPr>
                <w:rFonts w:eastAsia="Times New Roman" w:cstheme="minorHAnsi"/>
                <w:b/>
                <w:bCs/>
                <w:lang w:eastAsia="pt-BR"/>
              </w:rPr>
            </w:pPr>
            <w:r w:rsidRPr="000561CD">
              <w:rPr>
                <w:rFonts w:eastAsia="Times New Roman" w:cstheme="minorHAnsi"/>
                <w:b/>
                <w:bCs/>
                <w:lang w:eastAsia="pt-BR"/>
              </w:rPr>
              <w:t>DESCRIÇÃO</w:t>
            </w:r>
          </w:p>
        </w:tc>
        <w:tc>
          <w:tcPr>
            <w:tcW w:w="764" w:type="dxa"/>
            <w:noWrap/>
            <w:vAlign w:val="center"/>
            <w:hideMark/>
          </w:tcPr>
          <w:p w14:paraId="15A5A556" w14:textId="77777777" w:rsidR="009656CF" w:rsidRPr="000561CD" w:rsidRDefault="009656CF" w:rsidP="009656CF">
            <w:pPr>
              <w:jc w:val="center"/>
              <w:rPr>
                <w:rFonts w:eastAsia="Times New Roman" w:cstheme="minorHAnsi"/>
                <w:b/>
                <w:bCs/>
                <w:lang w:eastAsia="pt-BR"/>
              </w:rPr>
            </w:pPr>
            <w:r w:rsidRPr="000561CD">
              <w:rPr>
                <w:rFonts w:eastAsia="Times New Roman" w:cstheme="minorHAnsi"/>
                <w:b/>
                <w:bCs/>
                <w:lang w:eastAsia="pt-BR"/>
              </w:rPr>
              <w:t>UNI</w:t>
            </w:r>
          </w:p>
        </w:tc>
        <w:tc>
          <w:tcPr>
            <w:tcW w:w="935" w:type="dxa"/>
            <w:noWrap/>
            <w:vAlign w:val="center"/>
            <w:hideMark/>
          </w:tcPr>
          <w:p w14:paraId="0EC4A205" w14:textId="77777777" w:rsidR="009656CF" w:rsidRPr="000561CD" w:rsidRDefault="009656CF" w:rsidP="009656CF">
            <w:pPr>
              <w:jc w:val="center"/>
              <w:rPr>
                <w:rFonts w:eastAsia="Times New Roman" w:cstheme="minorHAnsi"/>
                <w:b/>
                <w:bCs/>
                <w:lang w:eastAsia="pt-BR"/>
              </w:rPr>
            </w:pPr>
            <w:r w:rsidRPr="000561CD">
              <w:rPr>
                <w:rFonts w:eastAsia="Times New Roman" w:cstheme="minorHAnsi"/>
                <w:b/>
                <w:bCs/>
                <w:lang w:eastAsia="pt-BR"/>
              </w:rPr>
              <w:t>QUANT</w:t>
            </w:r>
          </w:p>
        </w:tc>
        <w:tc>
          <w:tcPr>
            <w:tcW w:w="1701" w:type="dxa"/>
            <w:vAlign w:val="center"/>
            <w:hideMark/>
          </w:tcPr>
          <w:p w14:paraId="28886220" w14:textId="77777777" w:rsidR="009656CF" w:rsidRPr="000561CD" w:rsidRDefault="009656CF" w:rsidP="009656CF">
            <w:pPr>
              <w:jc w:val="center"/>
              <w:rPr>
                <w:rFonts w:eastAsia="Times New Roman" w:cstheme="minorHAnsi"/>
                <w:b/>
                <w:bCs/>
                <w:lang w:eastAsia="pt-BR"/>
              </w:rPr>
            </w:pPr>
            <w:r w:rsidRPr="000561CD">
              <w:rPr>
                <w:rFonts w:eastAsia="Times New Roman" w:cstheme="minorHAnsi"/>
                <w:b/>
                <w:bCs/>
                <w:lang w:eastAsia="pt-BR"/>
              </w:rPr>
              <w:t>VALOR MÉDIO UNITÁRIO</w:t>
            </w:r>
          </w:p>
        </w:tc>
        <w:tc>
          <w:tcPr>
            <w:tcW w:w="2794" w:type="dxa"/>
            <w:vAlign w:val="center"/>
            <w:hideMark/>
          </w:tcPr>
          <w:p w14:paraId="132923F8" w14:textId="77777777" w:rsidR="009656CF" w:rsidRPr="000561CD" w:rsidRDefault="009656CF" w:rsidP="009656CF">
            <w:pPr>
              <w:jc w:val="center"/>
              <w:rPr>
                <w:rFonts w:eastAsia="Times New Roman" w:cstheme="minorHAnsi"/>
                <w:b/>
                <w:bCs/>
                <w:lang w:eastAsia="pt-BR"/>
              </w:rPr>
            </w:pPr>
            <w:r w:rsidRPr="000561CD">
              <w:rPr>
                <w:rFonts w:eastAsia="Times New Roman" w:cstheme="minorHAnsi"/>
                <w:b/>
                <w:bCs/>
                <w:lang w:eastAsia="pt-BR"/>
              </w:rPr>
              <w:t>VALOR MÉDIO TOTAL</w:t>
            </w:r>
          </w:p>
        </w:tc>
      </w:tr>
      <w:tr w:rsidR="00E1515B" w:rsidRPr="00E1515B" w14:paraId="4B3BB034"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7FFB9A3E"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1</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725930A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AÇÚCAR CRISTAL, branco, 1ª qualidade, obtido da cana-de-açúcar, livre de impurezas, acondicionado em pacotes de 5 kg, fardo com 6 pacotes</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62ACB23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FD</w:t>
            </w:r>
          </w:p>
        </w:tc>
        <w:tc>
          <w:tcPr>
            <w:tcW w:w="935" w:type="dxa"/>
            <w:tcBorders>
              <w:top w:val="single" w:sz="4" w:space="0" w:color="auto"/>
              <w:left w:val="single" w:sz="4" w:space="0" w:color="auto"/>
              <w:bottom w:val="single" w:sz="4" w:space="0" w:color="auto"/>
              <w:right w:val="single" w:sz="4" w:space="0" w:color="auto"/>
            </w:tcBorders>
            <w:noWrap/>
            <w:vAlign w:val="center"/>
          </w:tcPr>
          <w:p w14:paraId="163DB456" w14:textId="5D8F1E1B"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583BFE3D" w14:textId="431D7E9D"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10955071" w14:textId="20E31807" w:rsidR="00E1515B" w:rsidRPr="00E1515B" w:rsidRDefault="00E1515B" w:rsidP="00E1515B">
            <w:pPr>
              <w:jc w:val="center"/>
              <w:rPr>
                <w:rFonts w:eastAsia="Times New Roman" w:cstheme="minorHAnsi"/>
                <w:b/>
                <w:bCs/>
                <w:lang w:eastAsia="pt-BR"/>
              </w:rPr>
            </w:pPr>
          </w:p>
        </w:tc>
      </w:tr>
      <w:tr w:rsidR="00E1515B" w:rsidRPr="00E1515B" w14:paraId="40D3DB11"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BE39AB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2</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75B3914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ACHOCOLATADO EM PÓ instantâneo, enriquecido com vitaminas e minerais, embalagem de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04D879F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7FCB4B8C" w14:textId="09175641"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351E25C2" w14:textId="75DF0D8A"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609B4C88" w14:textId="5682E02D" w:rsidR="00E1515B" w:rsidRPr="00E1515B" w:rsidRDefault="00E1515B" w:rsidP="00E1515B">
            <w:pPr>
              <w:jc w:val="center"/>
              <w:rPr>
                <w:rFonts w:eastAsia="Times New Roman" w:cstheme="minorHAnsi"/>
                <w:b/>
                <w:bCs/>
                <w:lang w:eastAsia="pt-BR"/>
              </w:rPr>
            </w:pPr>
          </w:p>
        </w:tc>
      </w:tr>
      <w:tr w:rsidR="00E1515B" w:rsidRPr="00E1515B" w14:paraId="38A909DB"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1A87F6F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3</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6D1A28C3"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ABACAXI in natura, 1ª qualidade, firme, íntegro, grau médio de maturação.</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1F9AA22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0A4C4A07" w14:textId="7E8E6BF0"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2BC0B26E" w14:textId="50F5BE32"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1A89EF2B" w14:textId="5F54BD79" w:rsidR="00E1515B" w:rsidRPr="00E1515B" w:rsidRDefault="00E1515B" w:rsidP="00E1515B">
            <w:pPr>
              <w:jc w:val="center"/>
              <w:rPr>
                <w:rFonts w:eastAsia="Times New Roman" w:cstheme="minorHAnsi"/>
                <w:b/>
                <w:bCs/>
                <w:lang w:eastAsia="pt-BR"/>
              </w:rPr>
            </w:pPr>
          </w:p>
        </w:tc>
      </w:tr>
      <w:tr w:rsidR="00E1515B" w:rsidRPr="00E1515B" w14:paraId="2F5F553C"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7EBEA1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4</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4080D59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ALHO nacional tipo extra, bulbos íntegros, graúdos.</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98EDC2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68A04C8F" w14:textId="74AB1F55"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8A5F0F9" w14:textId="15EB0853"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411A774B" w14:textId="38CFC5FB" w:rsidR="00E1515B" w:rsidRPr="00E1515B" w:rsidRDefault="00E1515B" w:rsidP="00E1515B">
            <w:pPr>
              <w:jc w:val="center"/>
              <w:rPr>
                <w:rFonts w:eastAsia="Times New Roman" w:cstheme="minorHAnsi"/>
                <w:b/>
                <w:bCs/>
                <w:lang w:eastAsia="pt-BR"/>
              </w:rPr>
            </w:pPr>
          </w:p>
        </w:tc>
      </w:tr>
      <w:tr w:rsidR="00E1515B" w:rsidRPr="00E1515B" w14:paraId="6BD6BD21"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7755A23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5</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2B3D9D8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AMENDOIM tipo 1, embalagem de 500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75D22E9E"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1B536208" w14:textId="43B682F1"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8E47F7B" w14:textId="542C549A"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20FB82D4" w14:textId="63DDEF25" w:rsidR="00E1515B" w:rsidRPr="00E1515B" w:rsidRDefault="00E1515B" w:rsidP="00E1515B">
            <w:pPr>
              <w:jc w:val="center"/>
              <w:rPr>
                <w:rFonts w:eastAsia="Times New Roman" w:cstheme="minorHAnsi"/>
                <w:b/>
                <w:bCs/>
                <w:lang w:eastAsia="pt-BR"/>
              </w:rPr>
            </w:pPr>
          </w:p>
        </w:tc>
      </w:tr>
      <w:tr w:rsidR="00E1515B" w:rsidRPr="00E1515B" w14:paraId="03539ED4"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28228B1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6</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03E744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AMIDO DE MILHO, embalagem de 500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06FFA4D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18642FF7" w14:textId="59913AF5"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5690D85E" w14:textId="290901A7"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0DC96C7D" w14:textId="4BCA4013" w:rsidR="00E1515B" w:rsidRPr="00E1515B" w:rsidRDefault="00E1515B" w:rsidP="00E1515B">
            <w:pPr>
              <w:jc w:val="center"/>
              <w:rPr>
                <w:rFonts w:eastAsia="Times New Roman" w:cstheme="minorHAnsi"/>
                <w:b/>
                <w:bCs/>
                <w:lang w:eastAsia="pt-BR"/>
              </w:rPr>
            </w:pPr>
          </w:p>
        </w:tc>
      </w:tr>
      <w:tr w:rsidR="00E1515B" w:rsidRPr="00E1515B" w14:paraId="7C0FC4B0"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A00CCF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7</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4BC3B7B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ARROZ AGULHINHA longo fino, Tipo 1, pacote de 5 kg, fardo com 6 pacotes (30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E6B906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FD</w:t>
            </w:r>
          </w:p>
        </w:tc>
        <w:tc>
          <w:tcPr>
            <w:tcW w:w="935" w:type="dxa"/>
            <w:tcBorders>
              <w:top w:val="single" w:sz="4" w:space="0" w:color="auto"/>
              <w:left w:val="single" w:sz="4" w:space="0" w:color="auto"/>
              <w:bottom w:val="single" w:sz="4" w:space="0" w:color="auto"/>
              <w:right w:val="single" w:sz="4" w:space="0" w:color="auto"/>
            </w:tcBorders>
            <w:noWrap/>
            <w:vAlign w:val="center"/>
          </w:tcPr>
          <w:p w14:paraId="6F8F2CE8" w14:textId="6814583E"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2BAC5A7" w14:textId="2BEAC1AA"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23D7DCC" w14:textId="338FBA4C" w:rsidR="00E1515B" w:rsidRPr="00E1515B" w:rsidRDefault="00E1515B" w:rsidP="00E1515B">
            <w:pPr>
              <w:jc w:val="center"/>
              <w:rPr>
                <w:rFonts w:eastAsia="Times New Roman" w:cstheme="minorHAnsi"/>
                <w:b/>
                <w:bCs/>
                <w:lang w:eastAsia="pt-BR"/>
              </w:rPr>
            </w:pPr>
          </w:p>
        </w:tc>
      </w:tr>
      <w:tr w:rsidR="00E1515B" w:rsidRPr="00E1515B" w14:paraId="769610BF"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03F97C0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8</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1517647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AVEIA EM FLOCOS FINOS, embalagem de 500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3D76203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EB</w:t>
            </w:r>
          </w:p>
        </w:tc>
        <w:tc>
          <w:tcPr>
            <w:tcW w:w="935" w:type="dxa"/>
            <w:tcBorders>
              <w:top w:val="single" w:sz="4" w:space="0" w:color="auto"/>
              <w:left w:val="single" w:sz="4" w:space="0" w:color="auto"/>
              <w:bottom w:val="single" w:sz="4" w:space="0" w:color="auto"/>
              <w:right w:val="single" w:sz="4" w:space="0" w:color="auto"/>
            </w:tcBorders>
            <w:noWrap/>
            <w:vAlign w:val="center"/>
          </w:tcPr>
          <w:p w14:paraId="77BEC8E6" w14:textId="20C424B1"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D2E2779" w14:textId="24C47B8A"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1EAD39FB" w14:textId="6F8A3948" w:rsidR="00E1515B" w:rsidRPr="00E1515B" w:rsidRDefault="00E1515B" w:rsidP="00E1515B">
            <w:pPr>
              <w:jc w:val="center"/>
              <w:rPr>
                <w:rFonts w:eastAsia="Times New Roman" w:cstheme="minorHAnsi"/>
                <w:b/>
                <w:bCs/>
                <w:lang w:eastAsia="pt-BR"/>
              </w:rPr>
            </w:pPr>
          </w:p>
        </w:tc>
      </w:tr>
      <w:tr w:rsidR="00E1515B" w:rsidRPr="00E1515B" w14:paraId="45477146"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760D62E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9</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7A98FB8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AZEITE DE OLIVA extravirgem, acidez máxima 0,5%, frasco de 500 ml.</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59F67DB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60422302" w14:textId="1B7364FE"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445E6C8" w14:textId="32239E0F"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68B36570" w14:textId="1FC05FB0" w:rsidR="00E1515B" w:rsidRPr="00E1515B" w:rsidRDefault="00E1515B" w:rsidP="00E1515B">
            <w:pPr>
              <w:jc w:val="center"/>
              <w:rPr>
                <w:rFonts w:eastAsia="Times New Roman" w:cstheme="minorHAnsi"/>
                <w:b/>
                <w:bCs/>
                <w:lang w:eastAsia="pt-BR"/>
              </w:rPr>
            </w:pPr>
          </w:p>
        </w:tc>
      </w:tr>
      <w:tr w:rsidR="00E1515B" w:rsidRPr="00E1515B" w14:paraId="555FDAF3"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60D1605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10</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B6B037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BATATA INGLESA extra, íntegra.</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3370B5B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05F8CE68" w14:textId="773C90DF"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35132ED8" w14:textId="6027F05A"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BF8DDC0" w14:textId="34F618F3" w:rsidR="00E1515B" w:rsidRPr="00E1515B" w:rsidRDefault="00E1515B" w:rsidP="00E1515B">
            <w:pPr>
              <w:jc w:val="center"/>
              <w:rPr>
                <w:rFonts w:eastAsia="Times New Roman" w:cstheme="minorHAnsi"/>
                <w:b/>
                <w:bCs/>
                <w:lang w:eastAsia="pt-BR"/>
              </w:rPr>
            </w:pPr>
          </w:p>
        </w:tc>
      </w:tr>
      <w:tr w:rsidR="00E1515B" w:rsidRPr="00E1515B" w14:paraId="10EFEACA"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595F921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11</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42735E5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BATATA PALHA, pacote de 500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5EF6B9A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3A3CD5D2" w14:textId="09852043"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4AE39BD3" w14:textId="22D9685B"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18DDD2E2" w14:textId="698EB598" w:rsidR="00E1515B" w:rsidRPr="00E1515B" w:rsidRDefault="00E1515B" w:rsidP="00E1515B">
            <w:pPr>
              <w:jc w:val="center"/>
              <w:rPr>
                <w:rFonts w:eastAsia="Times New Roman" w:cstheme="minorHAnsi"/>
                <w:b/>
                <w:bCs/>
                <w:lang w:eastAsia="pt-BR"/>
              </w:rPr>
            </w:pPr>
          </w:p>
        </w:tc>
      </w:tr>
      <w:tr w:rsidR="00E1515B" w:rsidRPr="00E1515B" w14:paraId="45CDFBF0"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5F0F142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12</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60862FE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BERINJELA fresca.</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16E7BEA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5389E66E" w14:textId="686810F0"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C59FB06" w14:textId="746F2EEC"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5300190D" w14:textId="53335C77" w:rsidR="00E1515B" w:rsidRPr="00E1515B" w:rsidRDefault="00E1515B" w:rsidP="00E1515B">
            <w:pPr>
              <w:jc w:val="center"/>
              <w:rPr>
                <w:rFonts w:eastAsia="Times New Roman" w:cstheme="minorHAnsi"/>
                <w:b/>
                <w:bCs/>
                <w:lang w:eastAsia="pt-BR"/>
              </w:rPr>
            </w:pPr>
          </w:p>
        </w:tc>
      </w:tr>
      <w:tr w:rsidR="00E1515B" w:rsidRPr="00E1515B" w14:paraId="29FCE327"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0A46F57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13</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F439073"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BISCOITO DE POLVILHO, pacote de 100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3E096AC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0A528727" w14:textId="48F30138"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1B178663" w14:textId="7B56B88D"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08B45AD" w14:textId="7B5EB51B" w:rsidR="00E1515B" w:rsidRPr="00E1515B" w:rsidRDefault="00E1515B" w:rsidP="00E1515B">
            <w:pPr>
              <w:jc w:val="center"/>
              <w:rPr>
                <w:rFonts w:eastAsia="Times New Roman" w:cstheme="minorHAnsi"/>
                <w:b/>
                <w:bCs/>
                <w:lang w:eastAsia="pt-BR"/>
              </w:rPr>
            </w:pPr>
          </w:p>
        </w:tc>
      </w:tr>
      <w:tr w:rsidR="00E1515B" w:rsidRPr="00E1515B" w14:paraId="369B883B"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65A318D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14</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3CFC1F5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BISCOITO CREAM CRACKER, caixa de 1,5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F4AE11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CX</w:t>
            </w:r>
          </w:p>
        </w:tc>
        <w:tc>
          <w:tcPr>
            <w:tcW w:w="935" w:type="dxa"/>
            <w:tcBorders>
              <w:top w:val="single" w:sz="4" w:space="0" w:color="auto"/>
              <w:left w:val="single" w:sz="4" w:space="0" w:color="auto"/>
              <w:bottom w:val="single" w:sz="4" w:space="0" w:color="auto"/>
              <w:right w:val="single" w:sz="4" w:space="0" w:color="auto"/>
            </w:tcBorders>
            <w:noWrap/>
            <w:vAlign w:val="center"/>
          </w:tcPr>
          <w:p w14:paraId="66A8ECD7" w14:textId="0BE741B6"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7992DFA0" w14:textId="04B0C0F6"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1299F011" w14:textId="2D828EE5" w:rsidR="00E1515B" w:rsidRPr="00E1515B" w:rsidRDefault="00E1515B" w:rsidP="00E1515B">
            <w:pPr>
              <w:jc w:val="center"/>
              <w:rPr>
                <w:rFonts w:eastAsia="Times New Roman" w:cstheme="minorHAnsi"/>
                <w:b/>
                <w:bCs/>
                <w:lang w:eastAsia="pt-BR"/>
              </w:rPr>
            </w:pPr>
          </w:p>
        </w:tc>
      </w:tr>
      <w:tr w:rsidR="00E1515B" w:rsidRPr="00E1515B" w14:paraId="7900D7C5"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07C600E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15</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21E2E2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BISCOITO TIPO MAISENA, pacote de 350 a 400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6ADCA45E"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2D9A9812" w14:textId="70AB46DC"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1EC8B000" w14:textId="7ABAF08D"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1414B217" w14:textId="41D09A44" w:rsidR="00E1515B" w:rsidRPr="00E1515B" w:rsidRDefault="00E1515B" w:rsidP="00E1515B">
            <w:pPr>
              <w:jc w:val="center"/>
              <w:rPr>
                <w:rFonts w:eastAsia="Times New Roman" w:cstheme="minorHAnsi"/>
                <w:b/>
                <w:bCs/>
                <w:lang w:eastAsia="pt-BR"/>
              </w:rPr>
            </w:pPr>
          </w:p>
        </w:tc>
      </w:tr>
      <w:tr w:rsidR="00E1515B" w:rsidRPr="00E1515B" w14:paraId="1167F89F"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062A25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16</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2FAD48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CAFÉ TORRADO E MOÍDO, embalagem a vácuo de 500 g, selo ABIC, fardo com 20 pacotes.</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7BB7E84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FD</w:t>
            </w:r>
          </w:p>
        </w:tc>
        <w:tc>
          <w:tcPr>
            <w:tcW w:w="935" w:type="dxa"/>
            <w:tcBorders>
              <w:top w:val="single" w:sz="4" w:space="0" w:color="auto"/>
              <w:left w:val="single" w:sz="4" w:space="0" w:color="auto"/>
              <w:bottom w:val="single" w:sz="4" w:space="0" w:color="auto"/>
              <w:right w:val="single" w:sz="4" w:space="0" w:color="auto"/>
            </w:tcBorders>
            <w:noWrap/>
            <w:vAlign w:val="center"/>
          </w:tcPr>
          <w:p w14:paraId="5955DBB4" w14:textId="258181DE"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4DDA7D5A" w14:textId="6C0561B0"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5207D44A" w14:textId="75CA46A7" w:rsidR="00E1515B" w:rsidRPr="00E1515B" w:rsidRDefault="00E1515B" w:rsidP="00E1515B">
            <w:pPr>
              <w:jc w:val="center"/>
              <w:rPr>
                <w:rFonts w:eastAsia="Times New Roman" w:cstheme="minorHAnsi"/>
                <w:b/>
                <w:bCs/>
                <w:lang w:eastAsia="pt-BR"/>
              </w:rPr>
            </w:pPr>
          </w:p>
        </w:tc>
      </w:tr>
      <w:tr w:rsidR="00E1515B" w:rsidRPr="00E1515B" w14:paraId="06F1E17A"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5CB9A82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17</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974C97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CANELA EM PÓ, embalagem 50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7060D5C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4DF547EC" w14:textId="46E9CD89"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55D4F77C" w14:textId="1F5CD1D0"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66272636" w14:textId="745FEEE6" w:rsidR="00E1515B" w:rsidRPr="00E1515B" w:rsidRDefault="00E1515B" w:rsidP="00E1515B">
            <w:pPr>
              <w:jc w:val="center"/>
              <w:rPr>
                <w:rFonts w:eastAsia="Times New Roman" w:cstheme="minorHAnsi"/>
                <w:b/>
                <w:bCs/>
                <w:lang w:eastAsia="pt-BR"/>
              </w:rPr>
            </w:pPr>
          </w:p>
        </w:tc>
      </w:tr>
      <w:tr w:rsidR="00E1515B" w:rsidRPr="00E1515B" w14:paraId="10089243"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0863C27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18</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76280B1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CANJIQUINHA DE MILHO, pacote 500 g, fardo com 20 unidades.</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793E9CF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FD</w:t>
            </w:r>
          </w:p>
        </w:tc>
        <w:tc>
          <w:tcPr>
            <w:tcW w:w="935" w:type="dxa"/>
            <w:tcBorders>
              <w:top w:val="single" w:sz="4" w:space="0" w:color="auto"/>
              <w:left w:val="single" w:sz="4" w:space="0" w:color="auto"/>
              <w:bottom w:val="single" w:sz="4" w:space="0" w:color="auto"/>
              <w:right w:val="single" w:sz="4" w:space="0" w:color="auto"/>
            </w:tcBorders>
            <w:noWrap/>
            <w:vAlign w:val="center"/>
          </w:tcPr>
          <w:p w14:paraId="7217A1E3" w14:textId="465A4BDA"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0FAA87AA" w14:textId="29FF688A"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1C234486" w14:textId="127EEAB9" w:rsidR="00E1515B" w:rsidRPr="00E1515B" w:rsidRDefault="00E1515B" w:rsidP="00E1515B">
            <w:pPr>
              <w:jc w:val="center"/>
              <w:rPr>
                <w:rFonts w:eastAsia="Times New Roman" w:cstheme="minorHAnsi"/>
                <w:b/>
                <w:bCs/>
                <w:lang w:eastAsia="pt-BR"/>
              </w:rPr>
            </w:pPr>
          </w:p>
        </w:tc>
      </w:tr>
      <w:tr w:rsidR="00E1515B" w:rsidRPr="00E1515B" w14:paraId="4402F901"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3DFD60E"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19</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2D23960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CARNE BOVINA DE PRIMEIRA, resfriada ou congelada, com inspeção SIF/SIE/SIM.</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493F543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1D8DF136" w14:textId="25411850"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96B5F6F" w14:textId="166E6C65"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573915B7" w14:textId="111CBC3F" w:rsidR="00E1515B" w:rsidRPr="00E1515B" w:rsidRDefault="00E1515B" w:rsidP="00E1515B">
            <w:pPr>
              <w:jc w:val="center"/>
              <w:rPr>
                <w:rFonts w:eastAsia="Times New Roman" w:cstheme="minorHAnsi"/>
                <w:b/>
                <w:bCs/>
                <w:lang w:eastAsia="pt-BR"/>
              </w:rPr>
            </w:pPr>
          </w:p>
        </w:tc>
      </w:tr>
      <w:tr w:rsidR="00E1515B" w:rsidRPr="00E1515B" w14:paraId="3F4948E0"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11767F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20</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39FB547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CEBOLA nacional média.</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79E3C00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314BB1BA" w14:textId="7286DF10"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3FEE01EA" w14:textId="57F87AAB"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28CC4394" w14:textId="4D4E82B0" w:rsidR="00E1515B" w:rsidRPr="00E1515B" w:rsidRDefault="00E1515B" w:rsidP="00E1515B">
            <w:pPr>
              <w:jc w:val="center"/>
              <w:rPr>
                <w:rFonts w:eastAsia="Times New Roman" w:cstheme="minorHAnsi"/>
                <w:b/>
                <w:bCs/>
                <w:lang w:eastAsia="pt-BR"/>
              </w:rPr>
            </w:pPr>
          </w:p>
        </w:tc>
      </w:tr>
      <w:tr w:rsidR="00E1515B" w:rsidRPr="00E1515B" w14:paraId="4E8898A9"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797D977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lastRenderedPageBreak/>
              <w:t>21</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62294F4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CENOURA extra.</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65D351E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76F9CF1A" w14:textId="4EF02AFB"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88AFD85" w14:textId="18ECC938"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72CD8DE" w14:textId="3B286D10" w:rsidR="00E1515B" w:rsidRPr="00E1515B" w:rsidRDefault="00E1515B" w:rsidP="00E1515B">
            <w:pPr>
              <w:jc w:val="center"/>
              <w:rPr>
                <w:rFonts w:eastAsia="Times New Roman" w:cstheme="minorHAnsi"/>
                <w:b/>
                <w:bCs/>
                <w:lang w:eastAsia="pt-BR"/>
              </w:rPr>
            </w:pPr>
          </w:p>
        </w:tc>
      </w:tr>
      <w:tr w:rsidR="00E1515B" w:rsidRPr="00E1515B" w14:paraId="35DBAF6E"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6955675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22</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0C69FCD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CHOCOLATE EM PÓ 50%, embalagem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5915E9E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38BBDB73" w14:textId="7FCF122C"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19DEA704" w14:textId="1A4C6518"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0DBA0EEF" w14:textId="6EADBD84" w:rsidR="00E1515B" w:rsidRPr="00E1515B" w:rsidRDefault="00E1515B" w:rsidP="00E1515B">
            <w:pPr>
              <w:jc w:val="center"/>
              <w:rPr>
                <w:rFonts w:eastAsia="Times New Roman" w:cstheme="minorHAnsi"/>
                <w:b/>
                <w:bCs/>
                <w:lang w:eastAsia="pt-BR"/>
              </w:rPr>
            </w:pPr>
          </w:p>
        </w:tc>
      </w:tr>
      <w:tr w:rsidR="00E1515B" w:rsidRPr="00E1515B" w14:paraId="3456150A"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7E5E92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23</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A2F317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COCO RALADO sem açúcar, pacote 100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5F8AC04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68FF809E" w14:textId="2EBAB618"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2CF60DE8" w14:textId="7F9914AA"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6805552" w14:textId="45F914A0" w:rsidR="00E1515B" w:rsidRPr="00E1515B" w:rsidRDefault="00E1515B" w:rsidP="00E1515B">
            <w:pPr>
              <w:jc w:val="center"/>
              <w:rPr>
                <w:rFonts w:eastAsia="Times New Roman" w:cstheme="minorHAnsi"/>
                <w:b/>
                <w:bCs/>
                <w:lang w:eastAsia="pt-BR"/>
              </w:rPr>
            </w:pPr>
          </w:p>
        </w:tc>
      </w:tr>
      <w:tr w:rsidR="00E1515B" w:rsidRPr="00E1515B" w14:paraId="767EAC3A"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6571E9F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24</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E2A621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CORANTE DE URUCUM em pó, pacote 500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1B018AE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253BBB5B" w14:textId="403D0FE5"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7F8F654D" w14:textId="3260A23F"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B2E339C" w14:textId="4BE885C5" w:rsidR="00E1515B" w:rsidRPr="00E1515B" w:rsidRDefault="00E1515B" w:rsidP="00E1515B">
            <w:pPr>
              <w:jc w:val="center"/>
              <w:rPr>
                <w:rFonts w:eastAsia="Times New Roman" w:cstheme="minorHAnsi"/>
                <w:b/>
                <w:bCs/>
                <w:lang w:eastAsia="pt-BR"/>
              </w:rPr>
            </w:pPr>
          </w:p>
        </w:tc>
      </w:tr>
      <w:tr w:rsidR="00E1515B" w:rsidRPr="00E1515B" w14:paraId="3E97012C"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74A234F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25</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0DD7BAE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CREME DE LEITE, embalagem 200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82B216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19ACC682" w14:textId="447F2ADD"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14482027" w14:textId="3242B74F"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2E06311D" w14:textId="0197A933" w:rsidR="00E1515B" w:rsidRPr="00E1515B" w:rsidRDefault="00E1515B" w:rsidP="00E1515B">
            <w:pPr>
              <w:jc w:val="center"/>
              <w:rPr>
                <w:rFonts w:eastAsia="Times New Roman" w:cstheme="minorHAnsi"/>
                <w:b/>
                <w:bCs/>
                <w:lang w:eastAsia="pt-BR"/>
              </w:rPr>
            </w:pPr>
          </w:p>
        </w:tc>
      </w:tr>
      <w:tr w:rsidR="00E1515B" w:rsidRPr="00E1515B" w14:paraId="2E99F683"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214D47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26</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3426DCA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EXTRATO DE TOMATE concentrado, sachê/lata 300 a 340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51EABD5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LA</w:t>
            </w:r>
          </w:p>
        </w:tc>
        <w:tc>
          <w:tcPr>
            <w:tcW w:w="935" w:type="dxa"/>
            <w:tcBorders>
              <w:top w:val="single" w:sz="4" w:space="0" w:color="auto"/>
              <w:left w:val="single" w:sz="4" w:space="0" w:color="auto"/>
              <w:bottom w:val="single" w:sz="4" w:space="0" w:color="auto"/>
              <w:right w:val="single" w:sz="4" w:space="0" w:color="auto"/>
            </w:tcBorders>
            <w:noWrap/>
            <w:vAlign w:val="center"/>
          </w:tcPr>
          <w:p w14:paraId="356E9CEE" w14:textId="62F6019F"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F8726A2" w14:textId="50082165"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2EE1FC54" w14:textId="5D9C4B78" w:rsidR="00E1515B" w:rsidRPr="00E1515B" w:rsidRDefault="00E1515B" w:rsidP="00E1515B">
            <w:pPr>
              <w:jc w:val="center"/>
              <w:rPr>
                <w:rFonts w:eastAsia="Times New Roman" w:cstheme="minorHAnsi"/>
                <w:b/>
                <w:bCs/>
                <w:lang w:eastAsia="pt-BR"/>
              </w:rPr>
            </w:pPr>
          </w:p>
        </w:tc>
      </w:tr>
      <w:tr w:rsidR="00E1515B" w:rsidRPr="00E1515B" w14:paraId="132B45DF"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6392CAD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27</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117B9BD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FARINHA DE MANDIOCA Tipo 1, pacote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4E16D19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5C725335" w14:textId="5F373127"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28EF068D" w14:textId="7C5B8CD8"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4DB1115" w14:textId="12A91A1D" w:rsidR="00E1515B" w:rsidRPr="00E1515B" w:rsidRDefault="00E1515B" w:rsidP="00E1515B">
            <w:pPr>
              <w:jc w:val="center"/>
              <w:rPr>
                <w:rFonts w:eastAsia="Times New Roman" w:cstheme="minorHAnsi"/>
                <w:b/>
                <w:bCs/>
                <w:lang w:eastAsia="pt-BR"/>
              </w:rPr>
            </w:pPr>
          </w:p>
        </w:tc>
      </w:tr>
      <w:tr w:rsidR="00E1515B" w:rsidRPr="00E1515B" w14:paraId="78F0BAE1"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7E243D9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28</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4F5B07C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FARINHA DE MILHO BIJU, pacote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7245E29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7E1376E6" w14:textId="20FFF736"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4BC55C0D" w14:textId="4BE811CE"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6D693A5C" w14:textId="63659A94" w:rsidR="00E1515B" w:rsidRPr="00E1515B" w:rsidRDefault="00E1515B" w:rsidP="00E1515B">
            <w:pPr>
              <w:jc w:val="center"/>
              <w:rPr>
                <w:rFonts w:eastAsia="Times New Roman" w:cstheme="minorHAnsi"/>
                <w:b/>
                <w:bCs/>
                <w:lang w:eastAsia="pt-BR"/>
              </w:rPr>
            </w:pPr>
          </w:p>
        </w:tc>
      </w:tr>
      <w:tr w:rsidR="00E1515B" w:rsidRPr="00E1515B" w14:paraId="2646255A"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63E337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29</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B491B1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FARINHA DE TRIGO Tipo 1, pacote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1EA150C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2DA4625F" w14:textId="53F42F6D"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165E90F5" w14:textId="34C0651F"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44EBD48E" w14:textId="16BB9143" w:rsidR="00E1515B" w:rsidRPr="00E1515B" w:rsidRDefault="00E1515B" w:rsidP="00E1515B">
            <w:pPr>
              <w:jc w:val="center"/>
              <w:rPr>
                <w:rFonts w:eastAsia="Times New Roman" w:cstheme="minorHAnsi"/>
                <w:b/>
                <w:bCs/>
                <w:lang w:eastAsia="pt-BR"/>
              </w:rPr>
            </w:pPr>
          </w:p>
        </w:tc>
      </w:tr>
      <w:tr w:rsidR="00E1515B" w:rsidRPr="00E1515B" w14:paraId="03AE356E"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6C13B86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30</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4B95FE9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FEIJÃO CARIOCA Tipo 1, pacote 1 kg, fardo com 30 pacotes.</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5453CE8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FD</w:t>
            </w:r>
          </w:p>
        </w:tc>
        <w:tc>
          <w:tcPr>
            <w:tcW w:w="935" w:type="dxa"/>
            <w:tcBorders>
              <w:top w:val="single" w:sz="4" w:space="0" w:color="auto"/>
              <w:left w:val="single" w:sz="4" w:space="0" w:color="auto"/>
              <w:bottom w:val="single" w:sz="4" w:space="0" w:color="auto"/>
              <w:right w:val="single" w:sz="4" w:space="0" w:color="auto"/>
            </w:tcBorders>
            <w:noWrap/>
            <w:vAlign w:val="center"/>
          </w:tcPr>
          <w:p w14:paraId="2E26E052" w14:textId="7F45AA48"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24786403" w14:textId="0CFDCA46"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9A17FBD" w14:textId="59CC4848" w:rsidR="00E1515B" w:rsidRPr="00E1515B" w:rsidRDefault="00E1515B" w:rsidP="00E1515B">
            <w:pPr>
              <w:jc w:val="center"/>
              <w:rPr>
                <w:rFonts w:eastAsia="Times New Roman" w:cstheme="minorHAnsi"/>
                <w:b/>
                <w:bCs/>
                <w:lang w:eastAsia="pt-BR"/>
              </w:rPr>
            </w:pPr>
          </w:p>
        </w:tc>
      </w:tr>
      <w:tr w:rsidR="00E1515B" w:rsidRPr="00E1515B" w14:paraId="287BE169"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D44602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31</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32A866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FEIJÃO PRETO Tipo 1, pacote 1 kg, fardo com 30 pacotes.</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173C28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FD</w:t>
            </w:r>
          </w:p>
        </w:tc>
        <w:tc>
          <w:tcPr>
            <w:tcW w:w="935" w:type="dxa"/>
            <w:tcBorders>
              <w:top w:val="single" w:sz="4" w:space="0" w:color="auto"/>
              <w:left w:val="single" w:sz="4" w:space="0" w:color="auto"/>
              <w:bottom w:val="single" w:sz="4" w:space="0" w:color="auto"/>
              <w:right w:val="single" w:sz="4" w:space="0" w:color="auto"/>
            </w:tcBorders>
            <w:noWrap/>
            <w:vAlign w:val="center"/>
          </w:tcPr>
          <w:p w14:paraId="70FAF1C9" w14:textId="278DD923"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61A9B10" w14:textId="29D33B12"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25BB9625" w14:textId="2EA2779B" w:rsidR="00E1515B" w:rsidRPr="00E1515B" w:rsidRDefault="00E1515B" w:rsidP="00E1515B">
            <w:pPr>
              <w:jc w:val="center"/>
              <w:rPr>
                <w:rFonts w:eastAsia="Times New Roman" w:cstheme="minorHAnsi"/>
                <w:b/>
                <w:bCs/>
                <w:lang w:eastAsia="pt-BR"/>
              </w:rPr>
            </w:pPr>
          </w:p>
        </w:tc>
      </w:tr>
      <w:tr w:rsidR="00E1515B" w:rsidRPr="00E1515B" w14:paraId="3EB5273C"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383361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32</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4BBDD123"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FEIJÃO VERMELHO Tipo 1, pacote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4C0D16F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2D35CC41" w14:textId="620EBFD4"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03E9B601" w14:textId="4D918100"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7F7F66B" w14:textId="07CFE504" w:rsidR="00E1515B" w:rsidRPr="00E1515B" w:rsidRDefault="00E1515B" w:rsidP="00E1515B">
            <w:pPr>
              <w:jc w:val="center"/>
              <w:rPr>
                <w:rFonts w:eastAsia="Times New Roman" w:cstheme="minorHAnsi"/>
                <w:b/>
                <w:bCs/>
                <w:lang w:eastAsia="pt-BR"/>
              </w:rPr>
            </w:pPr>
          </w:p>
        </w:tc>
      </w:tr>
      <w:tr w:rsidR="00E1515B" w:rsidRPr="00E1515B" w14:paraId="3DFABC39"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6AF03C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33</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433016F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FERMENTO QUÍMICO EM PÓ, 250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6ED2A3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737953D3" w14:textId="12495E36"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1091A94F" w14:textId="7EC9798F"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F1905A7" w14:textId="6AE21842" w:rsidR="00E1515B" w:rsidRPr="00E1515B" w:rsidRDefault="00E1515B" w:rsidP="00E1515B">
            <w:pPr>
              <w:jc w:val="center"/>
              <w:rPr>
                <w:rFonts w:eastAsia="Times New Roman" w:cstheme="minorHAnsi"/>
                <w:b/>
                <w:bCs/>
                <w:lang w:eastAsia="pt-BR"/>
              </w:rPr>
            </w:pPr>
          </w:p>
        </w:tc>
      </w:tr>
      <w:tr w:rsidR="00E1515B" w:rsidRPr="00E1515B" w14:paraId="4D0C5305"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5713A76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34</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280A0C5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COXA E SOBRECOXA DE FRANGO congeladas, inspeção oficial.</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4871023"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6C82D598" w14:textId="28D15FDF"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724921F9" w14:textId="2E9BC495"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AA9541A" w14:textId="23AFE974" w:rsidR="00E1515B" w:rsidRPr="00E1515B" w:rsidRDefault="00E1515B" w:rsidP="00E1515B">
            <w:pPr>
              <w:jc w:val="center"/>
              <w:rPr>
                <w:rFonts w:eastAsia="Times New Roman" w:cstheme="minorHAnsi"/>
                <w:b/>
                <w:bCs/>
                <w:lang w:eastAsia="pt-BR"/>
              </w:rPr>
            </w:pPr>
          </w:p>
        </w:tc>
      </w:tr>
      <w:tr w:rsidR="00E1515B" w:rsidRPr="00E1515B" w14:paraId="49B88D7E"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6CD9BE1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35</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785F031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FUBÁ MIMOSO Tipo 1, pacote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7006C87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4F469810" w14:textId="39DD1FC4"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2447541" w14:textId="57E2FBA7"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753177A" w14:textId="0357BC64" w:rsidR="00E1515B" w:rsidRPr="00E1515B" w:rsidRDefault="00E1515B" w:rsidP="00E1515B">
            <w:pPr>
              <w:jc w:val="center"/>
              <w:rPr>
                <w:rFonts w:eastAsia="Times New Roman" w:cstheme="minorHAnsi"/>
                <w:b/>
                <w:bCs/>
                <w:lang w:eastAsia="pt-BR"/>
              </w:rPr>
            </w:pPr>
          </w:p>
        </w:tc>
      </w:tr>
      <w:tr w:rsidR="00E1515B" w:rsidRPr="00E1515B" w14:paraId="1F111699"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8190373"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36</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02A6231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IOGURTE COM POLPA DE FRUTAS, bandeja com 6 unidades de 170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3A9D6B7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4431B2D1" w14:textId="5772154A"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41A5D7F0" w14:textId="0E867639"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1259EE21" w14:textId="731883D5" w:rsidR="00E1515B" w:rsidRPr="00E1515B" w:rsidRDefault="00E1515B" w:rsidP="00E1515B">
            <w:pPr>
              <w:jc w:val="center"/>
              <w:rPr>
                <w:rFonts w:eastAsia="Times New Roman" w:cstheme="minorHAnsi"/>
                <w:b/>
                <w:bCs/>
                <w:lang w:eastAsia="pt-BR"/>
              </w:rPr>
            </w:pPr>
          </w:p>
        </w:tc>
      </w:tr>
      <w:tr w:rsidR="00E1515B" w:rsidRPr="00E1515B" w14:paraId="6956562B"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6D9C9E4E"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37</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2C72156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LARANJA PÊRA fresca.</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FAC5FB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02E1ECDF" w14:textId="70BCADDC"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3048C941" w14:textId="0DFE52D7"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35D9CD4" w14:textId="4EA794A5" w:rsidR="00E1515B" w:rsidRPr="00E1515B" w:rsidRDefault="00E1515B" w:rsidP="00E1515B">
            <w:pPr>
              <w:jc w:val="center"/>
              <w:rPr>
                <w:rFonts w:eastAsia="Times New Roman" w:cstheme="minorHAnsi"/>
                <w:b/>
                <w:bCs/>
                <w:lang w:eastAsia="pt-BR"/>
              </w:rPr>
            </w:pPr>
          </w:p>
        </w:tc>
      </w:tr>
      <w:tr w:rsidR="00E1515B" w:rsidRPr="00E1515B" w14:paraId="5F52B658"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03491D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38</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6BCC370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LEITE CONDENSADO, lata/embalagem 395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1468EC4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183D31B1" w14:textId="49D6CA7F"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7EA81B3A" w14:textId="30E48533"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12298EA9" w14:textId="1166D420" w:rsidR="00E1515B" w:rsidRPr="00E1515B" w:rsidRDefault="00E1515B" w:rsidP="00E1515B">
            <w:pPr>
              <w:jc w:val="center"/>
              <w:rPr>
                <w:rFonts w:eastAsia="Times New Roman" w:cstheme="minorHAnsi"/>
                <w:b/>
                <w:bCs/>
                <w:lang w:eastAsia="pt-BR"/>
              </w:rPr>
            </w:pPr>
          </w:p>
        </w:tc>
      </w:tr>
      <w:tr w:rsidR="00E1515B" w:rsidRPr="00E1515B" w14:paraId="7C34A2F0"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032A3CB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39</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0667FDC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LEITE EM PÓ INTEGRAL, pacote 400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5E8008E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70E23A35" w14:textId="157A5B42"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31DFEBEE" w14:textId="73D6E0C8"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66AD9DB" w14:textId="5023433A" w:rsidR="00E1515B" w:rsidRPr="00E1515B" w:rsidRDefault="00E1515B" w:rsidP="00E1515B">
            <w:pPr>
              <w:jc w:val="center"/>
              <w:rPr>
                <w:rFonts w:eastAsia="Times New Roman" w:cstheme="minorHAnsi"/>
                <w:b/>
                <w:bCs/>
                <w:lang w:eastAsia="pt-BR"/>
              </w:rPr>
            </w:pPr>
          </w:p>
        </w:tc>
      </w:tr>
      <w:tr w:rsidR="00E1515B" w:rsidRPr="00E1515B" w14:paraId="411778B6"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0A5BBF1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40</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7CBF5AA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LEITE UHT INTEGRAL, caixa com 12 unidades de 1 litro.</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5404BAF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CX</w:t>
            </w:r>
          </w:p>
        </w:tc>
        <w:tc>
          <w:tcPr>
            <w:tcW w:w="935" w:type="dxa"/>
            <w:tcBorders>
              <w:top w:val="single" w:sz="4" w:space="0" w:color="auto"/>
              <w:left w:val="single" w:sz="4" w:space="0" w:color="auto"/>
              <w:bottom w:val="single" w:sz="4" w:space="0" w:color="auto"/>
              <w:right w:val="single" w:sz="4" w:space="0" w:color="auto"/>
            </w:tcBorders>
            <w:noWrap/>
            <w:vAlign w:val="center"/>
          </w:tcPr>
          <w:p w14:paraId="54846B1E" w14:textId="3C214847"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770E473F" w14:textId="6772D9FA"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9D0248F" w14:textId="120BBD89" w:rsidR="00E1515B" w:rsidRPr="00E1515B" w:rsidRDefault="00E1515B" w:rsidP="00E1515B">
            <w:pPr>
              <w:jc w:val="center"/>
              <w:rPr>
                <w:rFonts w:eastAsia="Times New Roman" w:cstheme="minorHAnsi"/>
                <w:b/>
                <w:bCs/>
                <w:lang w:eastAsia="pt-BR"/>
              </w:rPr>
            </w:pPr>
          </w:p>
        </w:tc>
      </w:tr>
      <w:tr w:rsidR="00E1515B" w:rsidRPr="00E1515B" w14:paraId="4DE86752"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C7EB43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41</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63D44A2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LINGUIÇA CALABRESA DEFUMADA, peça de 2,5 a 3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622D2EB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7A65913E" w14:textId="5242BD94"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25820045" w14:textId="6DD2FD0D"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07511D94" w14:textId="63DE9A51" w:rsidR="00E1515B" w:rsidRPr="00E1515B" w:rsidRDefault="00E1515B" w:rsidP="00E1515B">
            <w:pPr>
              <w:jc w:val="center"/>
              <w:rPr>
                <w:rFonts w:eastAsia="Times New Roman" w:cstheme="minorHAnsi"/>
                <w:b/>
                <w:bCs/>
                <w:lang w:eastAsia="pt-BR"/>
              </w:rPr>
            </w:pPr>
          </w:p>
        </w:tc>
      </w:tr>
      <w:tr w:rsidR="00E1515B" w:rsidRPr="00E1515B" w14:paraId="14698E5D"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67D0833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42</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45479BD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LOURO desidratado, embalagem 5 a 7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673186E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72112DEC" w14:textId="3275A0E4"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181BA70E" w14:textId="0A246CFB"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7E48259" w14:textId="656FB94B" w:rsidR="00E1515B" w:rsidRPr="00E1515B" w:rsidRDefault="00E1515B" w:rsidP="00E1515B">
            <w:pPr>
              <w:jc w:val="center"/>
              <w:rPr>
                <w:rFonts w:eastAsia="Times New Roman" w:cstheme="minorHAnsi"/>
                <w:b/>
                <w:bCs/>
                <w:lang w:eastAsia="pt-BR"/>
              </w:rPr>
            </w:pPr>
          </w:p>
        </w:tc>
      </w:tr>
      <w:tr w:rsidR="00E1515B" w:rsidRPr="00E1515B" w14:paraId="4516392F"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0874D5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43</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1AEEE5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MAÇÃ extra.</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3EFAD42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37AAA840" w14:textId="7E2499A5"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29057A4A" w14:textId="4A53710B"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523136F5" w14:textId="65AA1E25" w:rsidR="00E1515B" w:rsidRPr="00E1515B" w:rsidRDefault="00E1515B" w:rsidP="00E1515B">
            <w:pPr>
              <w:jc w:val="center"/>
              <w:rPr>
                <w:rFonts w:eastAsia="Times New Roman" w:cstheme="minorHAnsi"/>
                <w:b/>
                <w:bCs/>
                <w:lang w:eastAsia="pt-BR"/>
              </w:rPr>
            </w:pPr>
          </w:p>
        </w:tc>
      </w:tr>
      <w:tr w:rsidR="00E1515B" w:rsidRPr="00E1515B" w14:paraId="11EBFBAE"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009C944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44</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11F1E16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MACARRÃO PENNE, pacote 500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076021CE"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0DFD9978" w14:textId="2B499E53"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54F54036" w14:textId="4733DA47"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5FAD2EDF" w14:textId="5D27494C" w:rsidR="00E1515B" w:rsidRPr="00E1515B" w:rsidRDefault="00E1515B" w:rsidP="00E1515B">
            <w:pPr>
              <w:jc w:val="center"/>
              <w:rPr>
                <w:rFonts w:eastAsia="Times New Roman" w:cstheme="minorHAnsi"/>
                <w:b/>
                <w:bCs/>
                <w:lang w:eastAsia="pt-BR"/>
              </w:rPr>
            </w:pPr>
          </w:p>
        </w:tc>
      </w:tr>
      <w:tr w:rsidR="00E1515B" w:rsidRPr="00E1515B" w14:paraId="35617572"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2522ED7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45</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47FC00D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MACARRÃO ESPAGUETE, pacote 500 g, fardo com 20 pacotes.</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9B8E41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FD</w:t>
            </w:r>
          </w:p>
        </w:tc>
        <w:tc>
          <w:tcPr>
            <w:tcW w:w="935" w:type="dxa"/>
            <w:tcBorders>
              <w:top w:val="single" w:sz="4" w:space="0" w:color="auto"/>
              <w:left w:val="single" w:sz="4" w:space="0" w:color="auto"/>
              <w:bottom w:val="single" w:sz="4" w:space="0" w:color="auto"/>
              <w:right w:val="single" w:sz="4" w:space="0" w:color="auto"/>
            </w:tcBorders>
            <w:noWrap/>
            <w:vAlign w:val="center"/>
          </w:tcPr>
          <w:p w14:paraId="351311BC" w14:textId="207DDAED"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379C28CC" w14:textId="6BAE8053"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CD5E93B" w14:textId="424BA966" w:rsidR="00E1515B" w:rsidRPr="00E1515B" w:rsidRDefault="00E1515B" w:rsidP="00E1515B">
            <w:pPr>
              <w:jc w:val="center"/>
              <w:rPr>
                <w:rFonts w:eastAsia="Times New Roman" w:cstheme="minorHAnsi"/>
                <w:b/>
                <w:bCs/>
                <w:lang w:eastAsia="pt-BR"/>
              </w:rPr>
            </w:pPr>
          </w:p>
        </w:tc>
      </w:tr>
      <w:tr w:rsidR="00E1515B" w:rsidRPr="00E1515B" w14:paraId="1F5B4A0E"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76E3576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46</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0A9BEA3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MACARRÃO PARAFUSO, pacote 500 g, fardo com 20 pacotes.</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1A75595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FD</w:t>
            </w:r>
          </w:p>
        </w:tc>
        <w:tc>
          <w:tcPr>
            <w:tcW w:w="935" w:type="dxa"/>
            <w:tcBorders>
              <w:top w:val="single" w:sz="4" w:space="0" w:color="auto"/>
              <w:left w:val="single" w:sz="4" w:space="0" w:color="auto"/>
              <w:bottom w:val="single" w:sz="4" w:space="0" w:color="auto"/>
              <w:right w:val="single" w:sz="4" w:space="0" w:color="auto"/>
            </w:tcBorders>
            <w:noWrap/>
            <w:vAlign w:val="center"/>
          </w:tcPr>
          <w:p w14:paraId="22F1F14B" w14:textId="7A6FD546"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36C2A00A" w14:textId="3B670677"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638278A5" w14:textId="174489CC" w:rsidR="00E1515B" w:rsidRPr="00E1515B" w:rsidRDefault="00E1515B" w:rsidP="00E1515B">
            <w:pPr>
              <w:jc w:val="center"/>
              <w:rPr>
                <w:rFonts w:eastAsia="Times New Roman" w:cstheme="minorHAnsi"/>
                <w:b/>
                <w:bCs/>
                <w:lang w:eastAsia="pt-BR"/>
              </w:rPr>
            </w:pPr>
          </w:p>
        </w:tc>
      </w:tr>
      <w:tr w:rsidR="00E1515B" w:rsidRPr="00E1515B" w14:paraId="6FB0217C"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0C34B51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47</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D13B0B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MAIONESE cremosa, pote 500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576FE86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7B34660D" w14:textId="55EDC79B"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243BF35D" w14:textId="0BB26588"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2AF40D54" w14:textId="2F55DAAA" w:rsidR="00E1515B" w:rsidRPr="00E1515B" w:rsidRDefault="00E1515B" w:rsidP="00E1515B">
            <w:pPr>
              <w:jc w:val="center"/>
              <w:rPr>
                <w:rFonts w:eastAsia="Times New Roman" w:cstheme="minorHAnsi"/>
                <w:b/>
                <w:bCs/>
                <w:lang w:eastAsia="pt-BR"/>
              </w:rPr>
            </w:pPr>
          </w:p>
        </w:tc>
      </w:tr>
      <w:tr w:rsidR="00E1515B" w:rsidRPr="00E1515B" w14:paraId="1F9EFCDB"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5301874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48</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7CB0C5E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MAMÃO PAPAIA.</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4A41CF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46F7C323" w14:textId="438BDDAE"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2A05F147" w14:textId="4E8E48CE"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41060949" w14:textId="1E0F5DCD" w:rsidR="00E1515B" w:rsidRPr="00E1515B" w:rsidRDefault="00E1515B" w:rsidP="00E1515B">
            <w:pPr>
              <w:jc w:val="center"/>
              <w:rPr>
                <w:rFonts w:eastAsia="Times New Roman" w:cstheme="minorHAnsi"/>
                <w:b/>
                <w:bCs/>
                <w:lang w:eastAsia="pt-BR"/>
              </w:rPr>
            </w:pPr>
          </w:p>
        </w:tc>
      </w:tr>
      <w:tr w:rsidR="00E1515B" w:rsidRPr="00E1515B" w14:paraId="0C58C473"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1570E0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lastRenderedPageBreak/>
              <w:t>49</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73C25D1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MANTEIGA com sal, pote 500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027B065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44AE10BD" w14:textId="361A3EDF"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4C50F28" w14:textId="6A9A2214"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6E362F8" w14:textId="67C423B1" w:rsidR="00E1515B" w:rsidRPr="00E1515B" w:rsidRDefault="00E1515B" w:rsidP="00E1515B">
            <w:pPr>
              <w:jc w:val="center"/>
              <w:rPr>
                <w:rFonts w:eastAsia="Times New Roman" w:cstheme="minorHAnsi"/>
                <w:b/>
                <w:bCs/>
                <w:lang w:eastAsia="pt-BR"/>
              </w:rPr>
            </w:pPr>
          </w:p>
        </w:tc>
      </w:tr>
      <w:tr w:rsidR="00E1515B" w:rsidRPr="00E1515B" w14:paraId="24FFD5A5"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475291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50</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DB67C3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MARACUJÁ in natura.</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3CC77B6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4BD523AF" w14:textId="45AB82F6"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4AC6DC8C" w14:textId="71758CE8"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4A07B6E2" w14:textId="27EAB02E" w:rsidR="00E1515B" w:rsidRPr="00E1515B" w:rsidRDefault="00E1515B" w:rsidP="00E1515B">
            <w:pPr>
              <w:jc w:val="center"/>
              <w:rPr>
                <w:rFonts w:eastAsia="Times New Roman" w:cstheme="minorHAnsi"/>
                <w:b/>
                <w:bCs/>
                <w:lang w:eastAsia="pt-BR"/>
              </w:rPr>
            </w:pPr>
          </w:p>
        </w:tc>
      </w:tr>
      <w:tr w:rsidR="00E1515B" w:rsidRPr="00E1515B" w14:paraId="3EA8BDBA"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05B3D0BE"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51</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E5BCC8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MARGARINA cremosa com sal, pote 500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02C2708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786291F9" w14:textId="38EF3806"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7886F57E" w14:textId="2F39012F"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6C84D33D" w14:textId="5FCBF9BF" w:rsidR="00E1515B" w:rsidRPr="00E1515B" w:rsidRDefault="00E1515B" w:rsidP="00E1515B">
            <w:pPr>
              <w:jc w:val="center"/>
              <w:rPr>
                <w:rFonts w:eastAsia="Times New Roman" w:cstheme="minorHAnsi"/>
                <w:b/>
                <w:bCs/>
                <w:lang w:eastAsia="pt-BR"/>
              </w:rPr>
            </w:pPr>
          </w:p>
        </w:tc>
      </w:tr>
      <w:tr w:rsidR="00E1515B" w:rsidRPr="00E1515B" w14:paraId="228732F8"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6A83581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52</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4BD679A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MELANCIA fresca.</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7E06416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5107F3AB" w14:textId="76DCFA67"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391BCCA6" w14:textId="10A07609"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A86DADC" w14:textId="4C4510C0" w:rsidR="00E1515B" w:rsidRPr="00E1515B" w:rsidRDefault="00E1515B" w:rsidP="00E1515B">
            <w:pPr>
              <w:jc w:val="center"/>
              <w:rPr>
                <w:rFonts w:eastAsia="Times New Roman" w:cstheme="minorHAnsi"/>
                <w:b/>
                <w:bCs/>
                <w:lang w:eastAsia="pt-BR"/>
              </w:rPr>
            </w:pPr>
          </w:p>
        </w:tc>
      </w:tr>
      <w:tr w:rsidR="00E1515B" w:rsidRPr="00E1515B" w14:paraId="2954F71D"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7BB101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53</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1E65EEF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MILHO PARA CANJICA BRANCO, pacote 500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478D700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18102892" w14:textId="60A06394"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3EF122F6" w14:textId="29955310"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43D6FA81" w14:textId="167F3808" w:rsidR="00E1515B" w:rsidRPr="00E1515B" w:rsidRDefault="00E1515B" w:rsidP="00E1515B">
            <w:pPr>
              <w:jc w:val="center"/>
              <w:rPr>
                <w:rFonts w:eastAsia="Times New Roman" w:cstheme="minorHAnsi"/>
                <w:b/>
                <w:bCs/>
                <w:lang w:eastAsia="pt-BR"/>
              </w:rPr>
            </w:pPr>
          </w:p>
        </w:tc>
      </w:tr>
      <w:tr w:rsidR="00E1515B" w:rsidRPr="00E1515B" w14:paraId="0D90BBE9"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B98DB9E"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54</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722E0C3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MILHO PARA PIPOCA Tipo 1, pacote 500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6B96C52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12169E6C" w14:textId="71EDDC8C"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08C857B3" w14:textId="4FE07B7A"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08D925ED" w14:textId="04190BA5" w:rsidR="00E1515B" w:rsidRPr="00E1515B" w:rsidRDefault="00E1515B" w:rsidP="00E1515B">
            <w:pPr>
              <w:jc w:val="center"/>
              <w:rPr>
                <w:rFonts w:eastAsia="Times New Roman" w:cstheme="minorHAnsi"/>
                <w:b/>
                <w:bCs/>
                <w:lang w:eastAsia="pt-BR"/>
              </w:rPr>
            </w:pPr>
          </w:p>
        </w:tc>
      </w:tr>
      <w:tr w:rsidR="00E1515B" w:rsidRPr="00E1515B" w14:paraId="151FA4A1"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04857FB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55</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1081271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MILHO VERDE em conserva, lata 2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45C532C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393A20E9" w14:textId="215AB7F7"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060D66F6" w14:textId="315EEA99"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4B339673" w14:textId="4D32CFE9" w:rsidR="00E1515B" w:rsidRPr="00E1515B" w:rsidRDefault="00E1515B" w:rsidP="00E1515B">
            <w:pPr>
              <w:jc w:val="center"/>
              <w:rPr>
                <w:rFonts w:eastAsia="Times New Roman" w:cstheme="minorHAnsi"/>
                <w:b/>
                <w:bCs/>
                <w:lang w:eastAsia="pt-BR"/>
              </w:rPr>
            </w:pPr>
          </w:p>
        </w:tc>
      </w:tr>
      <w:tr w:rsidR="00E1515B" w:rsidRPr="00E1515B" w14:paraId="5C8834B1"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79FB68B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56</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3CECFF1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MILHO VERDE em conserva, lata 170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6B03ABB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06DF5D75" w14:textId="7DDE8B76"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4210FA31" w14:textId="124F0E26"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205AF57B" w14:textId="3050440A" w:rsidR="00E1515B" w:rsidRPr="00E1515B" w:rsidRDefault="00E1515B" w:rsidP="00E1515B">
            <w:pPr>
              <w:jc w:val="center"/>
              <w:rPr>
                <w:rFonts w:eastAsia="Times New Roman" w:cstheme="minorHAnsi"/>
                <w:b/>
                <w:bCs/>
                <w:lang w:eastAsia="pt-BR"/>
              </w:rPr>
            </w:pPr>
          </w:p>
        </w:tc>
      </w:tr>
      <w:tr w:rsidR="00E1515B" w:rsidRPr="00E1515B" w14:paraId="18F67214"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705A4F4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57</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3A1377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MÚSCULO BOVINO sem osso.</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6ADA42E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52463E63" w14:textId="60974F8B"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BD4301B" w14:textId="58A8D8F0"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46467B56" w14:textId="5D992EE4" w:rsidR="00E1515B" w:rsidRPr="00E1515B" w:rsidRDefault="00E1515B" w:rsidP="00E1515B">
            <w:pPr>
              <w:jc w:val="center"/>
              <w:rPr>
                <w:rFonts w:eastAsia="Times New Roman" w:cstheme="minorHAnsi"/>
                <w:b/>
                <w:bCs/>
                <w:lang w:eastAsia="pt-BR"/>
              </w:rPr>
            </w:pPr>
          </w:p>
        </w:tc>
      </w:tr>
      <w:tr w:rsidR="00E1515B" w:rsidRPr="00E1515B" w14:paraId="3C2DF9DE"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18328F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58</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FC7019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ÓLEO DE SOJA refinado, frasco 900 ml, caixa com 20 frascos.</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7095D03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CX</w:t>
            </w:r>
          </w:p>
        </w:tc>
        <w:tc>
          <w:tcPr>
            <w:tcW w:w="935" w:type="dxa"/>
            <w:tcBorders>
              <w:top w:val="single" w:sz="4" w:space="0" w:color="auto"/>
              <w:left w:val="single" w:sz="4" w:space="0" w:color="auto"/>
              <w:bottom w:val="single" w:sz="4" w:space="0" w:color="auto"/>
              <w:right w:val="single" w:sz="4" w:space="0" w:color="auto"/>
            </w:tcBorders>
            <w:noWrap/>
            <w:vAlign w:val="center"/>
          </w:tcPr>
          <w:p w14:paraId="3E624C5D" w14:textId="0DE36262"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5C185909" w14:textId="76AE0ADB"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2D1C9286" w14:textId="27D377F7" w:rsidR="00E1515B" w:rsidRPr="00E1515B" w:rsidRDefault="00E1515B" w:rsidP="00E1515B">
            <w:pPr>
              <w:jc w:val="center"/>
              <w:rPr>
                <w:rFonts w:eastAsia="Times New Roman" w:cstheme="minorHAnsi"/>
                <w:b/>
                <w:bCs/>
                <w:lang w:eastAsia="pt-BR"/>
              </w:rPr>
            </w:pPr>
          </w:p>
        </w:tc>
      </w:tr>
      <w:tr w:rsidR="00E1515B" w:rsidRPr="00E1515B" w14:paraId="5000DAEF"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AD795A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59</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4B95505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ORÉGANO desidratado, embalagem 10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3A37A1D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0348DAED" w14:textId="4CE59142"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1D036874" w14:textId="67915137"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26CAE005" w14:textId="6741EF97" w:rsidR="00E1515B" w:rsidRPr="00E1515B" w:rsidRDefault="00E1515B" w:rsidP="00E1515B">
            <w:pPr>
              <w:jc w:val="center"/>
              <w:rPr>
                <w:rFonts w:eastAsia="Times New Roman" w:cstheme="minorHAnsi"/>
                <w:b/>
                <w:bCs/>
                <w:lang w:eastAsia="pt-BR"/>
              </w:rPr>
            </w:pPr>
          </w:p>
        </w:tc>
      </w:tr>
      <w:tr w:rsidR="00E1515B" w:rsidRPr="00E1515B" w14:paraId="3BF49937"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BDBE8B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60</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4E7C029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OVOS DE GALINHA brancos Tipo A, cartela com 30 unidades.</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067CE8C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PE</w:t>
            </w:r>
          </w:p>
        </w:tc>
        <w:tc>
          <w:tcPr>
            <w:tcW w:w="935" w:type="dxa"/>
            <w:tcBorders>
              <w:top w:val="single" w:sz="4" w:space="0" w:color="auto"/>
              <w:left w:val="single" w:sz="4" w:space="0" w:color="auto"/>
              <w:bottom w:val="single" w:sz="4" w:space="0" w:color="auto"/>
              <w:right w:val="single" w:sz="4" w:space="0" w:color="auto"/>
            </w:tcBorders>
            <w:noWrap/>
            <w:vAlign w:val="center"/>
          </w:tcPr>
          <w:p w14:paraId="00F9CB92" w14:textId="1AFEE55D"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0A034DE6" w14:textId="5D6F899B"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BD02A53" w14:textId="1E02687F" w:rsidR="00E1515B" w:rsidRPr="00E1515B" w:rsidRDefault="00E1515B" w:rsidP="00E1515B">
            <w:pPr>
              <w:jc w:val="center"/>
              <w:rPr>
                <w:rFonts w:eastAsia="Times New Roman" w:cstheme="minorHAnsi"/>
                <w:b/>
                <w:bCs/>
                <w:lang w:eastAsia="pt-BR"/>
              </w:rPr>
            </w:pPr>
          </w:p>
        </w:tc>
      </w:tr>
      <w:tr w:rsidR="00E1515B" w:rsidRPr="00E1515B" w14:paraId="2BF76418"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1A6BA1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61</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643D8F1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PEITO DE FRANGO congelado.</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8A67E6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164C1F98" w14:textId="52B63A64"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0164CC76" w14:textId="266D85E4"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13046DDD" w14:textId="3FB1E366" w:rsidR="00E1515B" w:rsidRPr="00E1515B" w:rsidRDefault="00E1515B" w:rsidP="00E1515B">
            <w:pPr>
              <w:jc w:val="center"/>
              <w:rPr>
                <w:rFonts w:eastAsia="Times New Roman" w:cstheme="minorHAnsi"/>
                <w:b/>
                <w:bCs/>
                <w:lang w:eastAsia="pt-BR"/>
              </w:rPr>
            </w:pPr>
          </w:p>
        </w:tc>
      </w:tr>
      <w:tr w:rsidR="00E1515B" w:rsidRPr="00E1515B" w14:paraId="1CE18A17"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CC7C38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62</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26A4C2D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PERNIL SUÍNO traseiro sem osso.</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19D4458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7F7CB43E" w14:textId="56197622"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E1BAB0D" w14:textId="59B37EEF"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67E0DBB" w14:textId="33EB01DE" w:rsidR="00E1515B" w:rsidRPr="00E1515B" w:rsidRDefault="00E1515B" w:rsidP="00E1515B">
            <w:pPr>
              <w:jc w:val="center"/>
              <w:rPr>
                <w:rFonts w:eastAsia="Times New Roman" w:cstheme="minorHAnsi"/>
                <w:b/>
                <w:bCs/>
                <w:lang w:eastAsia="pt-BR"/>
              </w:rPr>
            </w:pPr>
          </w:p>
        </w:tc>
      </w:tr>
      <w:tr w:rsidR="00E1515B" w:rsidRPr="00E1515B" w14:paraId="779C2A88"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137B4EF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63</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7C909BC3"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ROSQUINHA DOCE, pacote 400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52B47FB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7194CE05" w14:textId="29921DB9"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74B092A5" w14:textId="0AE5B65F"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4F6B575" w14:textId="29D5D1FE" w:rsidR="00E1515B" w:rsidRPr="00E1515B" w:rsidRDefault="00E1515B" w:rsidP="00E1515B">
            <w:pPr>
              <w:jc w:val="center"/>
              <w:rPr>
                <w:rFonts w:eastAsia="Times New Roman" w:cstheme="minorHAnsi"/>
                <w:b/>
                <w:bCs/>
                <w:lang w:eastAsia="pt-BR"/>
              </w:rPr>
            </w:pPr>
          </w:p>
        </w:tc>
      </w:tr>
      <w:tr w:rsidR="00E1515B" w:rsidRPr="00E1515B" w14:paraId="59ED3A76"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D18AC3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64</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7693FA9E"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SAL REFINADO IODADO, pacote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6027F8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48E328E5" w14:textId="5915F41F"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4DA4C4A3" w14:textId="245B2E8F"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45188D30" w14:textId="658B196C" w:rsidR="00E1515B" w:rsidRPr="00E1515B" w:rsidRDefault="00E1515B" w:rsidP="00E1515B">
            <w:pPr>
              <w:jc w:val="center"/>
              <w:rPr>
                <w:rFonts w:eastAsia="Times New Roman" w:cstheme="minorHAnsi"/>
                <w:b/>
                <w:bCs/>
                <w:lang w:eastAsia="pt-BR"/>
              </w:rPr>
            </w:pPr>
          </w:p>
        </w:tc>
      </w:tr>
      <w:tr w:rsidR="00E1515B" w:rsidRPr="00E1515B" w14:paraId="57A5DE79"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7CE89A6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65</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027863F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SALSICHA TIPO HOT DOG, pacote 3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5F9EFE93"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71992811" w14:textId="3DEA9664"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1BA2FCC7" w14:textId="3EB19695"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56C827A6" w14:textId="3A4330BD" w:rsidR="00E1515B" w:rsidRPr="00E1515B" w:rsidRDefault="00E1515B" w:rsidP="00E1515B">
            <w:pPr>
              <w:jc w:val="center"/>
              <w:rPr>
                <w:rFonts w:eastAsia="Times New Roman" w:cstheme="minorHAnsi"/>
                <w:b/>
                <w:bCs/>
                <w:lang w:eastAsia="pt-BR"/>
              </w:rPr>
            </w:pPr>
          </w:p>
        </w:tc>
      </w:tr>
      <w:tr w:rsidR="00E1515B" w:rsidRPr="00E1515B" w14:paraId="269B967D"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1154B9A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66</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7A61F7A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SARDINHA em óleo, lata 125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1B66BB4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4F2B6523" w14:textId="09AA1D20"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4ED3E175" w14:textId="4ADC8A15"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17D1501" w14:textId="6B984002" w:rsidR="00E1515B" w:rsidRPr="00E1515B" w:rsidRDefault="00E1515B" w:rsidP="00E1515B">
            <w:pPr>
              <w:jc w:val="center"/>
              <w:rPr>
                <w:rFonts w:eastAsia="Times New Roman" w:cstheme="minorHAnsi"/>
                <w:b/>
                <w:bCs/>
                <w:lang w:eastAsia="pt-BR"/>
              </w:rPr>
            </w:pPr>
          </w:p>
        </w:tc>
      </w:tr>
      <w:tr w:rsidR="00E1515B" w:rsidRPr="00E1515B" w14:paraId="0BB1DAAC"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9E90C0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67</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3C805C5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SUCO/POLPA CONCENTRADA DE CAJU, embalagem 500 ml.</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363349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2FE68863" w14:textId="6743772E"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3A0B0286" w14:textId="5BB26E6F"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536CB03C" w14:textId="5E2C11C4" w:rsidR="00E1515B" w:rsidRPr="00E1515B" w:rsidRDefault="00E1515B" w:rsidP="00E1515B">
            <w:pPr>
              <w:jc w:val="center"/>
              <w:rPr>
                <w:rFonts w:eastAsia="Times New Roman" w:cstheme="minorHAnsi"/>
                <w:b/>
                <w:bCs/>
                <w:lang w:eastAsia="pt-BR"/>
              </w:rPr>
            </w:pPr>
          </w:p>
        </w:tc>
      </w:tr>
      <w:tr w:rsidR="00E1515B" w:rsidRPr="00E1515B" w14:paraId="122E6D40"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11EA90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68</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047B31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SUCO/POLPA CONCENTRADA DE MARACUJÁ, embalagem 500 ml.</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69AE0D4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55408F7F" w14:textId="79464401"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28CDDD25" w14:textId="10D5E887"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CA99E64" w14:textId="22401E44" w:rsidR="00E1515B" w:rsidRPr="00E1515B" w:rsidRDefault="00E1515B" w:rsidP="00E1515B">
            <w:pPr>
              <w:jc w:val="center"/>
              <w:rPr>
                <w:rFonts w:eastAsia="Times New Roman" w:cstheme="minorHAnsi"/>
                <w:b/>
                <w:bCs/>
                <w:lang w:eastAsia="pt-BR"/>
              </w:rPr>
            </w:pPr>
          </w:p>
        </w:tc>
      </w:tr>
      <w:tr w:rsidR="00E1515B" w:rsidRPr="00E1515B" w14:paraId="181152E1"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1A21DAB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69</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1FD137C3"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SUCO/POLPA CONCENTRADA DE UVA, embalagem 500 ml.</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3855090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314865E7" w14:textId="0C715871"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417A1B45" w14:textId="33F300C5"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0475036E" w14:textId="17ABC6B6" w:rsidR="00E1515B" w:rsidRPr="00E1515B" w:rsidRDefault="00E1515B" w:rsidP="00E1515B">
            <w:pPr>
              <w:jc w:val="center"/>
              <w:rPr>
                <w:rFonts w:eastAsia="Times New Roman" w:cstheme="minorHAnsi"/>
                <w:b/>
                <w:bCs/>
                <w:lang w:eastAsia="pt-BR"/>
              </w:rPr>
            </w:pPr>
          </w:p>
        </w:tc>
      </w:tr>
      <w:tr w:rsidR="00E1515B" w:rsidRPr="00E1515B" w14:paraId="02E27D34"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6BA532E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70</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3B9E34A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UVA PASSA PRETA sem sementes, pacote 200 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3F571D8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PT</w:t>
            </w:r>
          </w:p>
        </w:tc>
        <w:tc>
          <w:tcPr>
            <w:tcW w:w="935" w:type="dxa"/>
            <w:tcBorders>
              <w:top w:val="single" w:sz="4" w:space="0" w:color="auto"/>
              <w:left w:val="single" w:sz="4" w:space="0" w:color="auto"/>
              <w:bottom w:val="single" w:sz="4" w:space="0" w:color="auto"/>
              <w:right w:val="single" w:sz="4" w:space="0" w:color="auto"/>
            </w:tcBorders>
            <w:noWrap/>
            <w:vAlign w:val="center"/>
          </w:tcPr>
          <w:p w14:paraId="0C146743" w14:textId="76EC35C5"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05CA370E" w14:textId="754BC5B2"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9AED307" w14:textId="735A967A" w:rsidR="00E1515B" w:rsidRPr="00E1515B" w:rsidRDefault="00E1515B" w:rsidP="00E1515B">
            <w:pPr>
              <w:jc w:val="center"/>
              <w:rPr>
                <w:rFonts w:eastAsia="Times New Roman" w:cstheme="minorHAnsi"/>
                <w:b/>
                <w:bCs/>
                <w:lang w:eastAsia="pt-BR"/>
              </w:rPr>
            </w:pPr>
          </w:p>
        </w:tc>
      </w:tr>
      <w:tr w:rsidR="00E1515B" w:rsidRPr="00E1515B" w14:paraId="00CF6357"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45E9D63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71</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36CB907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VAGEM especial.</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3A70F9B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1B28EA4D" w14:textId="293154CD"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0BB15961" w14:textId="17EE39EF"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2DBE83B4" w14:textId="5ED7CD5C" w:rsidR="00E1515B" w:rsidRPr="00E1515B" w:rsidRDefault="00E1515B" w:rsidP="00E1515B">
            <w:pPr>
              <w:jc w:val="center"/>
              <w:rPr>
                <w:rFonts w:eastAsia="Times New Roman" w:cstheme="minorHAnsi"/>
                <w:b/>
                <w:bCs/>
                <w:lang w:eastAsia="pt-BR"/>
              </w:rPr>
            </w:pPr>
          </w:p>
        </w:tc>
      </w:tr>
      <w:tr w:rsidR="00E1515B" w:rsidRPr="00E1515B" w14:paraId="3B64EF5C"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2F22B70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72</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61D3764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VINAGRE de álcool, frasco 750 ml.</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086C9F9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FR</w:t>
            </w:r>
          </w:p>
        </w:tc>
        <w:tc>
          <w:tcPr>
            <w:tcW w:w="935" w:type="dxa"/>
            <w:tcBorders>
              <w:top w:val="single" w:sz="4" w:space="0" w:color="auto"/>
              <w:left w:val="single" w:sz="4" w:space="0" w:color="auto"/>
              <w:bottom w:val="single" w:sz="4" w:space="0" w:color="auto"/>
              <w:right w:val="single" w:sz="4" w:space="0" w:color="auto"/>
            </w:tcBorders>
            <w:noWrap/>
            <w:vAlign w:val="center"/>
          </w:tcPr>
          <w:p w14:paraId="4A339C07" w14:textId="29C57C85"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38F5A484" w14:textId="5D2D3134"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42B52BFA" w14:textId="648F012E" w:rsidR="00E1515B" w:rsidRPr="00E1515B" w:rsidRDefault="00E1515B" w:rsidP="00E1515B">
            <w:pPr>
              <w:jc w:val="center"/>
              <w:rPr>
                <w:rFonts w:eastAsia="Times New Roman" w:cstheme="minorHAnsi"/>
                <w:b/>
                <w:bCs/>
                <w:lang w:eastAsia="pt-BR"/>
              </w:rPr>
            </w:pPr>
          </w:p>
        </w:tc>
      </w:tr>
      <w:tr w:rsidR="00E1515B" w:rsidRPr="00E1515B" w14:paraId="186E4994"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2A3F789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73</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6001D600"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POLPA DE ABACAXI congelada, embalagem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417BB11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41459932" w14:textId="43F0A973"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2612E4D6" w14:textId="6FF277F3"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DE1BF22" w14:textId="1846D1FC" w:rsidR="00E1515B" w:rsidRPr="00E1515B" w:rsidRDefault="00E1515B" w:rsidP="00E1515B">
            <w:pPr>
              <w:jc w:val="center"/>
              <w:rPr>
                <w:rFonts w:eastAsia="Times New Roman" w:cstheme="minorHAnsi"/>
                <w:b/>
                <w:bCs/>
                <w:lang w:eastAsia="pt-BR"/>
              </w:rPr>
            </w:pPr>
          </w:p>
        </w:tc>
      </w:tr>
      <w:tr w:rsidR="00E1515B" w:rsidRPr="00E1515B" w14:paraId="66499658"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5A097E8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74</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3947804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POLPA DE GOIABA congelada, embalagem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07119E2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49EC2C82" w14:textId="025629C1"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04744CE0" w14:textId="0A4B35A8"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CB5D216" w14:textId="02A18A81" w:rsidR="00E1515B" w:rsidRPr="00E1515B" w:rsidRDefault="00E1515B" w:rsidP="00E1515B">
            <w:pPr>
              <w:jc w:val="center"/>
              <w:rPr>
                <w:rFonts w:eastAsia="Times New Roman" w:cstheme="minorHAnsi"/>
                <w:b/>
                <w:bCs/>
                <w:lang w:eastAsia="pt-BR"/>
              </w:rPr>
            </w:pPr>
          </w:p>
        </w:tc>
      </w:tr>
      <w:tr w:rsidR="00E1515B" w:rsidRPr="00E1515B" w14:paraId="7C13DB70"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0198DA7"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75</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F5C17C8"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POLPA DE GRAVIOLA congelada, embalagem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6B0944D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5DA40A75" w14:textId="7DA22FA6"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7932169F" w14:textId="31E3723C"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119AD617" w14:textId="3E8C92AB" w:rsidR="00E1515B" w:rsidRPr="00E1515B" w:rsidRDefault="00E1515B" w:rsidP="00E1515B">
            <w:pPr>
              <w:jc w:val="center"/>
              <w:rPr>
                <w:rFonts w:eastAsia="Times New Roman" w:cstheme="minorHAnsi"/>
                <w:b/>
                <w:bCs/>
                <w:lang w:eastAsia="pt-BR"/>
              </w:rPr>
            </w:pPr>
          </w:p>
        </w:tc>
      </w:tr>
      <w:tr w:rsidR="00E1515B" w:rsidRPr="00E1515B" w14:paraId="6C51774D"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20D6428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76</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6C35C8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POLPA DE MARACUJÁ congelada, embalagem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1FC0BFC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408A9D0C" w14:textId="33736ADD"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20B7A815" w14:textId="0A492740"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40B7F57C" w14:textId="520AFAED" w:rsidR="00E1515B" w:rsidRPr="00E1515B" w:rsidRDefault="00E1515B" w:rsidP="00E1515B">
            <w:pPr>
              <w:jc w:val="center"/>
              <w:rPr>
                <w:rFonts w:eastAsia="Times New Roman" w:cstheme="minorHAnsi"/>
                <w:b/>
                <w:bCs/>
                <w:lang w:eastAsia="pt-BR"/>
              </w:rPr>
            </w:pPr>
          </w:p>
        </w:tc>
      </w:tr>
      <w:tr w:rsidR="00E1515B" w:rsidRPr="00E1515B" w14:paraId="7A1B8A51"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0C5ABC5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lastRenderedPageBreak/>
              <w:t>77</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0FF7F05C"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POLPA DE MANGA congelada, embalagem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35CCA6F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072EAF72" w14:textId="6D7C6AD4"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250D6E19" w14:textId="7B4A53C3"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0F458C14" w14:textId="6DD764FE" w:rsidR="00E1515B" w:rsidRPr="00E1515B" w:rsidRDefault="00E1515B" w:rsidP="00E1515B">
            <w:pPr>
              <w:jc w:val="center"/>
              <w:rPr>
                <w:rFonts w:eastAsia="Times New Roman" w:cstheme="minorHAnsi"/>
                <w:b/>
                <w:bCs/>
                <w:lang w:eastAsia="pt-BR"/>
              </w:rPr>
            </w:pPr>
          </w:p>
        </w:tc>
      </w:tr>
      <w:tr w:rsidR="00E1515B" w:rsidRPr="00E1515B" w14:paraId="2808ED70"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0D96485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78</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59617E9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POLPA DE MORANGO congelada, embalagem 1 kg.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0C41D939"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553710EF" w14:textId="1AEB1AC7"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3C9187A0" w14:textId="063784B7"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360CE70F" w14:textId="591B451E" w:rsidR="00E1515B" w:rsidRPr="00E1515B" w:rsidRDefault="00E1515B" w:rsidP="00E1515B">
            <w:pPr>
              <w:jc w:val="center"/>
              <w:rPr>
                <w:rFonts w:eastAsia="Times New Roman" w:cstheme="minorHAnsi"/>
                <w:b/>
                <w:bCs/>
                <w:lang w:eastAsia="pt-BR"/>
              </w:rPr>
            </w:pPr>
          </w:p>
        </w:tc>
      </w:tr>
      <w:tr w:rsidR="00E1515B" w:rsidRPr="00E1515B" w14:paraId="7C5357ED"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7989A3F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79</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30656453"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MANGA in natura, variedade Palmer ou Tommy, 1ª qualidade.</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3CC6933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2909FD92" w14:textId="1F6B89D7"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7F518F0B" w14:textId="65F5BD49"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6E9A45C" w14:textId="486F03E8" w:rsidR="00E1515B" w:rsidRPr="00E1515B" w:rsidRDefault="00E1515B" w:rsidP="00E1515B">
            <w:pPr>
              <w:jc w:val="center"/>
              <w:rPr>
                <w:rFonts w:eastAsia="Times New Roman" w:cstheme="minorHAnsi"/>
                <w:b/>
                <w:bCs/>
                <w:lang w:eastAsia="pt-BR"/>
              </w:rPr>
            </w:pPr>
          </w:p>
        </w:tc>
      </w:tr>
      <w:tr w:rsidR="00E1515B" w:rsidRPr="00E1515B" w14:paraId="317EE883"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24611EB4"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80</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3CE39FC1"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Pão tipo bisnaguinha, embalagem de no mínimo 300g.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03748A15"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28E1E860" w14:textId="27A8594E"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7D9C6CCF" w14:textId="6D85234E"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75073B68" w14:textId="7B93BB4B" w:rsidR="00E1515B" w:rsidRPr="00E1515B" w:rsidRDefault="00E1515B" w:rsidP="00E1515B">
            <w:pPr>
              <w:jc w:val="center"/>
              <w:rPr>
                <w:rFonts w:eastAsia="Times New Roman" w:cstheme="minorHAnsi"/>
                <w:b/>
                <w:bCs/>
                <w:lang w:eastAsia="pt-BR"/>
              </w:rPr>
            </w:pPr>
          </w:p>
        </w:tc>
      </w:tr>
      <w:tr w:rsidR="00E1515B" w:rsidRPr="00E1515B" w14:paraId="0489D44A"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6CAABA6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81</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6CBF3426"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Pão de forma tradicional, embalagem de no mínimo 400g.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7E40918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UN</w:t>
            </w:r>
          </w:p>
        </w:tc>
        <w:tc>
          <w:tcPr>
            <w:tcW w:w="935" w:type="dxa"/>
            <w:tcBorders>
              <w:top w:val="single" w:sz="4" w:space="0" w:color="auto"/>
              <w:left w:val="single" w:sz="4" w:space="0" w:color="auto"/>
              <w:bottom w:val="single" w:sz="4" w:space="0" w:color="auto"/>
              <w:right w:val="single" w:sz="4" w:space="0" w:color="auto"/>
            </w:tcBorders>
            <w:noWrap/>
            <w:vAlign w:val="center"/>
          </w:tcPr>
          <w:p w14:paraId="0E1B243C" w14:textId="77BBF4A9"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4249DCF3" w14:textId="673502DE"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26AE373D" w14:textId="0076C375" w:rsidR="00E1515B" w:rsidRPr="00E1515B" w:rsidRDefault="00E1515B" w:rsidP="00E1515B">
            <w:pPr>
              <w:jc w:val="center"/>
              <w:rPr>
                <w:rFonts w:eastAsia="Times New Roman" w:cstheme="minorHAnsi"/>
                <w:b/>
                <w:bCs/>
                <w:lang w:eastAsia="pt-BR"/>
              </w:rPr>
            </w:pPr>
          </w:p>
        </w:tc>
      </w:tr>
      <w:tr w:rsidR="00E1515B" w:rsidRPr="00E1515B" w14:paraId="27B03E7E"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6A1C60B"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82</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77375F7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Morango fresco, em bandeja, com peso aproximado de 300g, apresentando tamanho, cor e conformação uniformes, em condições adequadas, sem danos físicos e mecânicos, oriundos de manuseio e transporte.</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2255953F"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BANDEJ</w:t>
            </w:r>
          </w:p>
        </w:tc>
        <w:tc>
          <w:tcPr>
            <w:tcW w:w="935" w:type="dxa"/>
            <w:tcBorders>
              <w:top w:val="single" w:sz="4" w:space="0" w:color="auto"/>
              <w:left w:val="single" w:sz="4" w:space="0" w:color="auto"/>
              <w:bottom w:val="single" w:sz="4" w:space="0" w:color="auto"/>
              <w:right w:val="single" w:sz="4" w:space="0" w:color="auto"/>
            </w:tcBorders>
            <w:noWrap/>
            <w:vAlign w:val="center"/>
          </w:tcPr>
          <w:p w14:paraId="484B5D0A" w14:textId="792F136C"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0E3D2998" w14:textId="768C2331"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5B716157" w14:textId="00A5DFEC" w:rsidR="00E1515B" w:rsidRPr="00E1515B" w:rsidRDefault="00E1515B" w:rsidP="00E1515B">
            <w:pPr>
              <w:jc w:val="center"/>
              <w:rPr>
                <w:rFonts w:eastAsia="Times New Roman" w:cstheme="minorHAnsi"/>
                <w:b/>
                <w:bCs/>
                <w:lang w:eastAsia="pt-BR"/>
              </w:rPr>
            </w:pPr>
          </w:p>
        </w:tc>
      </w:tr>
      <w:tr w:rsidR="00E1515B" w:rsidRPr="00E1515B" w14:paraId="03F3E2ED"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2F5A333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83</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326C0E8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Uva roxa fresca, sem semente, em bandeja, com peso aproximado de 500g, apresentando tamanho, cor e conformação uniformes, em condições adequadas, sem danos físicos e mecânicos, oriundos de manuseio e</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76768F22"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3D5E04BC" w14:textId="7A995D9D"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5AE88406" w14:textId="5C8F255E"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251DD151" w14:textId="1E090EF2" w:rsidR="00E1515B" w:rsidRPr="00E1515B" w:rsidRDefault="00E1515B" w:rsidP="00E1515B">
            <w:pPr>
              <w:jc w:val="center"/>
              <w:rPr>
                <w:rFonts w:eastAsia="Times New Roman" w:cstheme="minorHAnsi"/>
                <w:b/>
                <w:bCs/>
                <w:lang w:eastAsia="pt-BR"/>
              </w:rPr>
            </w:pPr>
          </w:p>
        </w:tc>
      </w:tr>
      <w:tr w:rsidR="00E1515B" w:rsidRPr="00E1515B" w14:paraId="2A83986A"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E55510D"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84</w:t>
            </w: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6A1326FA"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Uva verde fresca, sem semente, em bandeja, com peso aproximado de 500g.</w:t>
            </w: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7BCB3B0E" w14:textId="77777777" w:rsidR="00E1515B" w:rsidRPr="00E1515B" w:rsidRDefault="00E1515B" w:rsidP="00E1515B">
            <w:pPr>
              <w:jc w:val="center"/>
              <w:rPr>
                <w:rFonts w:eastAsia="Times New Roman" w:cstheme="minorHAnsi"/>
                <w:b/>
                <w:bCs/>
                <w:lang w:eastAsia="pt-BR"/>
              </w:rPr>
            </w:pPr>
            <w:r w:rsidRPr="00E1515B">
              <w:rPr>
                <w:rFonts w:eastAsia="Times New Roman" w:cstheme="minorHAnsi"/>
                <w:b/>
                <w:bCs/>
                <w:lang w:eastAsia="pt-BR"/>
              </w:rPr>
              <w:t>KG</w:t>
            </w:r>
          </w:p>
        </w:tc>
        <w:tc>
          <w:tcPr>
            <w:tcW w:w="935" w:type="dxa"/>
            <w:tcBorders>
              <w:top w:val="single" w:sz="4" w:space="0" w:color="auto"/>
              <w:left w:val="single" w:sz="4" w:space="0" w:color="auto"/>
              <w:bottom w:val="single" w:sz="4" w:space="0" w:color="auto"/>
              <w:right w:val="single" w:sz="4" w:space="0" w:color="auto"/>
            </w:tcBorders>
            <w:noWrap/>
            <w:vAlign w:val="center"/>
          </w:tcPr>
          <w:p w14:paraId="3EA57A0D" w14:textId="47118F4A"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6D482933" w14:textId="403EDF84"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046179A0" w14:textId="68A94166" w:rsidR="00E1515B" w:rsidRPr="00E1515B" w:rsidRDefault="00E1515B" w:rsidP="00E1515B">
            <w:pPr>
              <w:jc w:val="center"/>
              <w:rPr>
                <w:rFonts w:eastAsia="Times New Roman" w:cstheme="minorHAnsi"/>
                <w:b/>
                <w:bCs/>
                <w:lang w:eastAsia="pt-BR"/>
              </w:rPr>
            </w:pPr>
          </w:p>
        </w:tc>
      </w:tr>
      <w:tr w:rsidR="00E1515B" w:rsidRPr="00E1515B" w14:paraId="7ADC9662" w14:textId="77777777" w:rsidTr="00E1515B">
        <w:trPr>
          <w:trHeight w:val="439"/>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157AD135" w14:textId="77777777" w:rsidR="00E1515B" w:rsidRPr="00E1515B" w:rsidRDefault="00E1515B" w:rsidP="00E1515B">
            <w:pPr>
              <w:jc w:val="center"/>
              <w:rPr>
                <w:rFonts w:eastAsia="Times New Roman" w:cstheme="minorHAnsi"/>
                <w:b/>
                <w:bCs/>
                <w:lang w:eastAsia="pt-BR"/>
              </w:rPr>
            </w:pPr>
          </w:p>
        </w:tc>
        <w:tc>
          <w:tcPr>
            <w:tcW w:w="4212" w:type="dxa"/>
            <w:tcBorders>
              <w:top w:val="single" w:sz="4" w:space="0" w:color="auto"/>
              <w:left w:val="single" w:sz="4" w:space="0" w:color="auto"/>
              <w:bottom w:val="single" w:sz="4" w:space="0" w:color="auto"/>
              <w:right w:val="single" w:sz="4" w:space="0" w:color="auto"/>
            </w:tcBorders>
            <w:noWrap/>
            <w:vAlign w:val="center"/>
            <w:hideMark/>
          </w:tcPr>
          <w:p w14:paraId="23B8A8A9" w14:textId="77777777" w:rsidR="00E1515B" w:rsidRPr="00E1515B" w:rsidRDefault="00E1515B" w:rsidP="00E1515B">
            <w:pPr>
              <w:jc w:val="center"/>
              <w:rPr>
                <w:rFonts w:eastAsia="Times New Roman" w:cstheme="minorHAnsi"/>
                <w:b/>
                <w:bCs/>
                <w:lang w:eastAsia="pt-BR"/>
              </w:rPr>
            </w:pPr>
          </w:p>
        </w:tc>
        <w:tc>
          <w:tcPr>
            <w:tcW w:w="764" w:type="dxa"/>
            <w:tcBorders>
              <w:top w:val="single" w:sz="4" w:space="0" w:color="auto"/>
              <w:left w:val="single" w:sz="4" w:space="0" w:color="auto"/>
              <w:bottom w:val="single" w:sz="4" w:space="0" w:color="auto"/>
              <w:right w:val="single" w:sz="4" w:space="0" w:color="auto"/>
            </w:tcBorders>
            <w:noWrap/>
            <w:vAlign w:val="center"/>
            <w:hideMark/>
          </w:tcPr>
          <w:p w14:paraId="7E2B1D07" w14:textId="77777777" w:rsidR="00E1515B" w:rsidRPr="00E1515B" w:rsidRDefault="00E1515B" w:rsidP="00E1515B">
            <w:pPr>
              <w:jc w:val="center"/>
              <w:rPr>
                <w:rFonts w:eastAsia="Times New Roman" w:cstheme="minorHAnsi"/>
                <w:b/>
                <w:bCs/>
                <w:lang w:eastAsia="pt-BR"/>
              </w:rPr>
            </w:pPr>
          </w:p>
        </w:tc>
        <w:tc>
          <w:tcPr>
            <w:tcW w:w="935" w:type="dxa"/>
            <w:tcBorders>
              <w:top w:val="single" w:sz="4" w:space="0" w:color="auto"/>
              <w:left w:val="single" w:sz="4" w:space="0" w:color="auto"/>
              <w:bottom w:val="single" w:sz="4" w:space="0" w:color="auto"/>
              <w:right w:val="single" w:sz="4" w:space="0" w:color="auto"/>
            </w:tcBorders>
            <w:noWrap/>
            <w:vAlign w:val="center"/>
            <w:hideMark/>
          </w:tcPr>
          <w:p w14:paraId="57059A3D" w14:textId="77777777" w:rsidR="00E1515B" w:rsidRPr="00E1515B" w:rsidRDefault="00E1515B" w:rsidP="00E1515B">
            <w:pPr>
              <w:jc w:val="center"/>
              <w:rPr>
                <w:rFonts w:eastAsia="Times New Roman" w:cstheme="minorHAnsi"/>
                <w:b/>
                <w:bCs/>
                <w:lang w:eastAsia="pt-BR"/>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CFB0A61" w14:textId="77777777" w:rsidR="00E1515B" w:rsidRPr="00E1515B" w:rsidRDefault="00E1515B" w:rsidP="00E1515B">
            <w:pPr>
              <w:jc w:val="center"/>
              <w:rPr>
                <w:rFonts w:eastAsia="Times New Roman" w:cstheme="minorHAnsi"/>
                <w:b/>
                <w:bCs/>
                <w:lang w:eastAsia="pt-BR"/>
              </w:rPr>
            </w:pPr>
          </w:p>
        </w:tc>
        <w:tc>
          <w:tcPr>
            <w:tcW w:w="2794" w:type="dxa"/>
            <w:tcBorders>
              <w:top w:val="single" w:sz="4" w:space="0" w:color="auto"/>
              <w:left w:val="single" w:sz="4" w:space="0" w:color="auto"/>
              <w:bottom w:val="single" w:sz="4" w:space="0" w:color="auto"/>
              <w:right w:val="single" w:sz="4" w:space="0" w:color="auto"/>
            </w:tcBorders>
            <w:vAlign w:val="center"/>
          </w:tcPr>
          <w:p w14:paraId="15C9D427" w14:textId="07B2D68A" w:rsidR="00E1515B" w:rsidRPr="00E1515B" w:rsidRDefault="00E1515B" w:rsidP="00E1515B">
            <w:pPr>
              <w:jc w:val="center"/>
              <w:rPr>
                <w:rFonts w:eastAsia="Times New Roman" w:cstheme="minorHAnsi"/>
                <w:b/>
                <w:bCs/>
                <w:lang w:eastAsia="pt-BR"/>
              </w:rPr>
            </w:pPr>
          </w:p>
        </w:tc>
      </w:tr>
    </w:tbl>
    <w:p w14:paraId="2B2BB3EF" w14:textId="77777777" w:rsidR="000D06DB" w:rsidRPr="00FA430C" w:rsidRDefault="000D06DB">
      <w:pPr>
        <w:pStyle w:val="Corpodetexto"/>
        <w:spacing w:before="39"/>
        <w:ind w:left="0"/>
        <w:jc w:val="left"/>
        <w:rPr>
          <w:rFonts w:ascii="Times New Roman" w:hAnsi="Times New Roman" w:cs="Times New Roman"/>
          <w:b/>
        </w:rPr>
      </w:pPr>
    </w:p>
    <w:p w14:paraId="32FBD2E6" w14:textId="77777777" w:rsidR="000D06DB" w:rsidRPr="00FA430C" w:rsidRDefault="000D06DB">
      <w:pPr>
        <w:pStyle w:val="TableParagraph"/>
        <w:rPr>
          <w:rFonts w:ascii="Times New Roman" w:hAnsi="Times New Roman" w:cs="Times New Roman"/>
          <w:sz w:val="18"/>
        </w:rPr>
        <w:sectPr w:rsidR="000D06DB" w:rsidRPr="00FA430C">
          <w:headerReference w:type="default" r:id="rId34"/>
          <w:footerReference w:type="default" r:id="rId35"/>
          <w:pgSz w:w="11910" w:h="16840"/>
          <w:pgMar w:top="1860" w:right="992" w:bottom="1280" w:left="1559" w:header="283" w:footer="1088" w:gutter="0"/>
          <w:cols w:space="720"/>
        </w:sectPr>
      </w:pPr>
    </w:p>
    <w:p w14:paraId="4390F9DE" w14:textId="77777777" w:rsidR="000D06DB" w:rsidRPr="00FD3233" w:rsidRDefault="00BA0AC3" w:rsidP="00FD3233">
      <w:pPr>
        <w:pStyle w:val="Corpodetexto"/>
        <w:ind w:left="0"/>
        <w:jc w:val="center"/>
        <w:rPr>
          <w:rFonts w:ascii="Times New Roman" w:hAnsi="Times New Roman" w:cs="Times New Roman"/>
          <w:sz w:val="2"/>
        </w:rPr>
      </w:pPr>
      <w:r w:rsidRPr="00FD3233">
        <w:rPr>
          <w:rFonts w:ascii="Times New Roman" w:hAnsi="Times New Roman" w:cs="Times New Roman"/>
          <w:noProof/>
          <w:sz w:val="2"/>
          <w:lang w:eastAsia="pt-BR"/>
        </w:rPr>
        <w:lastRenderedPageBreak/>
        <mc:AlternateContent>
          <mc:Choice Requires="wpg">
            <w:drawing>
              <wp:inline distT="0" distB="0" distL="0" distR="0" wp14:anchorId="36DA077C" wp14:editId="655DF636">
                <wp:extent cx="579818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4" name="Graphic 1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1248DA" id="Group 1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PB9bRKECAAAsBwAADgAAAAAAAAAAAAAAAAAuAgAAZHJz&#10;L2Uyb0RvYy54bWxQSwECLQAUAAYACAAAACEA5vKmMtsAAAADAQAADwAAAAAAAAAAAAAAAAD7BAAA&#10;ZHJzL2Rvd25yZXYueG1sUEsFBgAAAAAEAAQA8wAAAAMGAAAAAA==&#10;">
                <v:shape id="Graphic 13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WH8MA&#10;AADcAAAADwAAAGRycy9kb3ducmV2LnhtbERPS4vCMBC+C/6HMMJeRFNdEbdrFFEWHydfh/U2NLNt&#10;sZmUJmvrvzeC4G0+vudM540pxI0ql1tWMOhHIIgTq3NOFZxPP70JCOeRNRaWScGdHMxn7dYUY21r&#10;PtDt6FMRQtjFqCDzvoyldElGBl3flsSB+7OVQR9glUpdYR3CTSGHUTSWBnMODRmWtMwouR7/jQK6&#10;7pYjuTXri/66rLsbv5/8rmqlPjrN4huEp8a/xS/3Rof5n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WH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BCE89F9" w14:textId="77777777" w:rsidR="000D06DB" w:rsidRPr="00FD3233" w:rsidRDefault="00BA0AC3" w:rsidP="00FD3233">
      <w:pPr>
        <w:tabs>
          <w:tab w:val="left" w:pos="6139"/>
        </w:tabs>
        <w:jc w:val="center"/>
        <w:rPr>
          <w:rFonts w:ascii="Times New Roman" w:hAnsi="Times New Roman" w:cs="Times New Roman"/>
          <w:b/>
          <w:sz w:val="20"/>
        </w:rPr>
      </w:pPr>
      <w:r w:rsidRPr="00FD3233">
        <w:rPr>
          <w:rFonts w:ascii="Times New Roman" w:hAnsi="Times New Roman" w:cs="Times New Roman"/>
          <w:b/>
          <w:sz w:val="20"/>
        </w:rPr>
        <w:t>ANEXO V</w:t>
      </w:r>
      <w:r w:rsidRPr="00FD3233">
        <w:rPr>
          <w:rFonts w:ascii="Times New Roman" w:hAnsi="Times New Roman" w:cs="Times New Roman"/>
          <w:b/>
          <w:spacing w:val="-1"/>
          <w:sz w:val="20"/>
        </w:rPr>
        <w:t xml:space="preserve"> </w:t>
      </w:r>
      <w:r w:rsidRPr="00FD3233">
        <w:rPr>
          <w:rFonts w:ascii="Times New Roman" w:hAnsi="Times New Roman" w:cs="Times New Roman"/>
          <w:b/>
          <w:sz w:val="20"/>
        </w:rPr>
        <w:t>–</w:t>
      </w:r>
      <w:r w:rsidRPr="00FD3233">
        <w:rPr>
          <w:rFonts w:ascii="Times New Roman" w:hAnsi="Times New Roman" w:cs="Times New Roman"/>
          <w:b/>
          <w:spacing w:val="-3"/>
          <w:sz w:val="20"/>
        </w:rPr>
        <w:t xml:space="preserve"> </w:t>
      </w:r>
      <w:r w:rsidRPr="00FD3233">
        <w:rPr>
          <w:rFonts w:ascii="Times New Roman" w:hAnsi="Times New Roman" w:cs="Times New Roman"/>
          <w:b/>
          <w:sz w:val="20"/>
        </w:rPr>
        <w:t>MINUTA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 ATA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REGISTRO</w:t>
      </w:r>
      <w:r w:rsidRPr="00FD3233">
        <w:rPr>
          <w:rFonts w:ascii="Times New Roman" w:hAnsi="Times New Roman" w:cs="Times New Roman"/>
          <w:b/>
          <w:spacing w:val="-2"/>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PREÇOS</w:t>
      </w:r>
      <w:r w:rsidRPr="00FD3233">
        <w:rPr>
          <w:rFonts w:ascii="Times New Roman" w:hAnsi="Times New Roman" w:cs="Times New Roman"/>
          <w:b/>
          <w:spacing w:val="-1"/>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3"/>
          <w:sz w:val="20"/>
        </w:rPr>
        <w:t xml:space="preserve"> </w:t>
      </w:r>
      <w:r w:rsidRPr="00FD3233">
        <w:rPr>
          <w:rFonts w:ascii="Times New Roman" w:hAnsi="Times New Roman" w:cs="Times New Roman"/>
          <w:b/>
          <w:sz w:val="20"/>
          <w:u w:val="single"/>
        </w:rPr>
        <w:tab/>
      </w:r>
      <w:r w:rsidRPr="00FD3233">
        <w:rPr>
          <w:rFonts w:ascii="Times New Roman" w:hAnsi="Times New Roman" w:cs="Times New Roman"/>
          <w:b/>
          <w:spacing w:val="-2"/>
          <w:sz w:val="20"/>
        </w:rPr>
        <w:t>/2026.</w:t>
      </w:r>
    </w:p>
    <w:p w14:paraId="4DB10B41" w14:textId="77777777" w:rsidR="006B24F9" w:rsidRDefault="00BA0AC3" w:rsidP="00FD3233">
      <w:pPr>
        <w:tabs>
          <w:tab w:val="left" w:pos="5104"/>
        </w:tabs>
        <w:jc w:val="center"/>
        <w:rPr>
          <w:rFonts w:ascii="Times New Roman" w:hAnsi="Times New Roman" w:cs="Times New Roman"/>
          <w:b/>
          <w:sz w:val="20"/>
        </w:rPr>
      </w:pPr>
      <w:r w:rsidRPr="00FD3233">
        <w:rPr>
          <w:rFonts w:ascii="Times New Roman" w:hAnsi="Times New Roman" w:cs="Times New Roman"/>
          <w:b/>
          <w:noProof/>
          <w:sz w:val="20"/>
          <w:lang w:eastAsia="pt-BR"/>
        </w:rPr>
        <mc:AlternateContent>
          <mc:Choice Requires="wps">
            <w:drawing>
              <wp:anchor distT="0" distB="0" distL="0" distR="0" simplePos="0" relativeHeight="251654656" behindDoc="1" locked="0" layoutInCell="1" allowOverlap="1" wp14:anchorId="60BB7179" wp14:editId="11FD1277">
                <wp:simplePos x="0" y="0"/>
                <wp:positionH relativeFrom="page">
                  <wp:posOffset>1062532</wp:posOffset>
                </wp:positionH>
                <wp:positionV relativeFrom="paragraph">
                  <wp:posOffset>372756</wp:posOffset>
                </wp:positionV>
                <wp:extent cx="5798185" cy="18415"/>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7EBC8C" id="Graphic 135" o:spid="_x0000_s1026" style="position:absolute;margin-left:83.65pt;margin-top:29.35pt;width:456.55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r w:rsidRPr="00FD3233">
        <w:rPr>
          <w:rFonts w:ascii="Times New Roman" w:hAnsi="Times New Roman" w:cs="Times New Roman"/>
          <w:b/>
          <w:sz w:val="20"/>
        </w:rPr>
        <w:t xml:space="preserve">ÓRGÃO GERENCIADOR: PREFEITURA MUNICIPAL DE </w:t>
      </w:r>
      <w:r w:rsidR="00B36EFF" w:rsidRPr="00FD3233">
        <w:rPr>
          <w:rFonts w:ascii="Times New Roman" w:hAnsi="Times New Roman" w:cs="Times New Roman"/>
          <w:b/>
          <w:sz w:val="20"/>
        </w:rPr>
        <w:t>TARUMIRIM</w:t>
      </w:r>
      <w:r w:rsidRPr="00FD3233">
        <w:rPr>
          <w:rFonts w:ascii="Times New Roman" w:hAnsi="Times New Roman" w:cs="Times New Roman"/>
          <w:b/>
          <w:sz w:val="20"/>
        </w:rPr>
        <w:t xml:space="preserve"> </w:t>
      </w:r>
    </w:p>
    <w:p w14:paraId="2D8FE482" w14:textId="05797CAF" w:rsidR="000D06DB" w:rsidRPr="00FD3233" w:rsidRDefault="00BA0AC3" w:rsidP="00FD3233">
      <w:pPr>
        <w:tabs>
          <w:tab w:val="left" w:pos="5104"/>
        </w:tabs>
        <w:jc w:val="center"/>
        <w:rPr>
          <w:rFonts w:ascii="Times New Roman" w:hAnsi="Times New Roman" w:cs="Times New Roman"/>
          <w:b/>
          <w:sz w:val="20"/>
        </w:rPr>
      </w:pPr>
      <w:r w:rsidRPr="00FD3233">
        <w:rPr>
          <w:rFonts w:ascii="Times New Roman" w:hAnsi="Times New Roman" w:cs="Times New Roman"/>
          <w:b/>
          <w:sz w:val="20"/>
        </w:rPr>
        <w:t xml:space="preserve">PROCESSO LICITATÓRIO Nº </w:t>
      </w:r>
      <w:r w:rsidR="000A50D1">
        <w:rPr>
          <w:rFonts w:ascii="Times New Roman" w:hAnsi="Times New Roman" w:cs="Times New Roman"/>
          <w:b/>
          <w:sz w:val="20"/>
        </w:rPr>
        <w:t>096/2026</w:t>
      </w:r>
      <w:r w:rsidRPr="00FD3233">
        <w:rPr>
          <w:rFonts w:ascii="Times New Roman" w:hAnsi="Times New Roman" w:cs="Times New Roman"/>
          <w:b/>
          <w:sz w:val="20"/>
        </w:rPr>
        <w:tab/>
        <w:t>PREGÃO</w:t>
      </w:r>
      <w:r w:rsidRPr="00FD3233">
        <w:rPr>
          <w:rFonts w:ascii="Times New Roman" w:hAnsi="Times New Roman" w:cs="Times New Roman"/>
          <w:b/>
          <w:spacing w:val="-11"/>
          <w:sz w:val="20"/>
        </w:rPr>
        <w:t xml:space="preserve"> </w:t>
      </w:r>
      <w:r w:rsidRPr="00FD3233">
        <w:rPr>
          <w:rFonts w:ascii="Times New Roman" w:hAnsi="Times New Roman" w:cs="Times New Roman"/>
          <w:b/>
          <w:sz w:val="20"/>
        </w:rPr>
        <w:t>ELETRÔNICO</w:t>
      </w:r>
      <w:r w:rsidRPr="00FD3233">
        <w:rPr>
          <w:rFonts w:ascii="Times New Roman" w:hAnsi="Times New Roman" w:cs="Times New Roman"/>
          <w:b/>
          <w:spacing w:val="-13"/>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13"/>
          <w:sz w:val="20"/>
        </w:rPr>
        <w:t xml:space="preserve"> </w:t>
      </w:r>
      <w:r w:rsidR="000A50D1">
        <w:rPr>
          <w:rFonts w:ascii="Times New Roman" w:hAnsi="Times New Roman" w:cs="Times New Roman"/>
          <w:b/>
          <w:sz w:val="20"/>
        </w:rPr>
        <w:t>030/2026</w:t>
      </w:r>
    </w:p>
    <w:p w14:paraId="043E1AE8" w14:textId="77777777" w:rsidR="000D06DB" w:rsidRDefault="000D06DB">
      <w:pPr>
        <w:pStyle w:val="Corpodetexto"/>
        <w:ind w:left="0"/>
        <w:jc w:val="left"/>
        <w:rPr>
          <w:rFonts w:ascii="Arial"/>
          <w:b/>
        </w:rPr>
      </w:pPr>
    </w:p>
    <w:p w14:paraId="5D9AFB4A" w14:textId="77777777" w:rsidR="000D06DB" w:rsidRDefault="00BA0AC3">
      <w:pPr>
        <w:pStyle w:val="Corpodetexto"/>
        <w:spacing w:before="44"/>
        <w:ind w:left="0"/>
        <w:jc w:val="left"/>
        <w:rPr>
          <w:rFonts w:ascii="Arial"/>
          <w:b/>
        </w:rPr>
      </w:pPr>
      <w:r>
        <w:rPr>
          <w:rFonts w:ascii="Arial"/>
          <w:b/>
          <w:noProof/>
          <w:lang w:eastAsia="pt-BR"/>
        </w:rPr>
        <mc:AlternateContent>
          <mc:Choice Requires="wps">
            <w:drawing>
              <wp:anchor distT="0" distB="0" distL="0" distR="0" simplePos="0" relativeHeight="251656704" behindDoc="1" locked="0" layoutInCell="1" allowOverlap="1" wp14:anchorId="34BA1B19" wp14:editId="62AE6CF1">
                <wp:simplePos x="0" y="0"/>
                <wp:positionH relativeFrom="page">
                  <wp:posOffset>1062532</wp:posOffset>
                </wp:positionH>
                <wp:positionV relativeFrom="paragraph">
                  <wp:posOffset>189242</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EB1D96" id="Graphic 136" o:spid="_x0000_s1026" style="position:absolute;margin-left:83.65pt;margin-top:14.9pt;width:456.55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DA72AE3" w14:textId="77777777" w:rsidR="000D06DB" w:rsidRPr="00FD3233" w:rsidRDefault="00BA0AC3" w:rsidP="00FD3233">
      <w:pPr>
        <w:pStyle w:val="PargrafodaLista"/>
        <w:numPr>
          <w:ilvl w:val="1"/>
          <w:numId w:val="2"/>
        </w:numPr>
        <w:tabs>
          <w:tab w:val="left" w:pos="4290"/>
        </w:tabs>
        <w:ind w:left="425" w:hanging="425"/>
        <w:jc w:val="center"/>
        <w:rPr>
          <w:rFonts w:ascii="Times New Roman" w:hAnsi="Times New Roman" w:cs="Times New Roman"/>
          <w:b/>
          <w:sz w:val="20"/>
        </w:rPr>
      </w:pPr>
      <w:r w:rsidRPr="00FD3233">
        <w:rPr>
          <w:rFonts w:ascii="Times New Roman" w:hAnsi="Times New Roman" w:cs="Times New Roman"/>
          <w:b/>
          <w:sz w:val="20"/>
        </w:rPr>
        <w:t>DAS</w:t>
      </w:r>
      <w:r w:rsidRPr="00FD3233">
        <w:rPr>
          <w:rFonts w:ascii="Times New Roman" w:hAnsi="Times New Roman" w:cs="Times New Roman"/>
          <w:b/>
          <w:spacing w:val="-5"/>
          <w:sz w:val="20"/>
        </w:rPr>
        <w:t xml:space="preserve"> </w:t>
      </w:r>
      <w:r w:rsidRPr="00FD3233">
        <w:rPr>
          <w:rFonts w:ascii="Times New Roman" w:hAnsi="Times New Roman" w:cs="Times New Roman"/>
          <w:b/>
          <w:spacing w:val="-2"/>
          <w:sz w:val="20"/>
        </w:rPr>
        <w:t>PARTES.</w:t>
      </w:r>
    </w:p>
    <w:p w14:paraId="31251A9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9631BD" wp14:editId="14FF17D9">
                <wp:extent cx="579818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8" name="Graphic 13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7B7BD2" id="Group 1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NZchkpgIAACwHAAAOAAAAAAAAAAAAAAAAAC4C&#10;AABkcnMvZTJvRG9jLnhtbFBLAQItABQABgAIAAAAIQDm8qYy2wAAAAMBAAAPAAAAAAAAAAAAAAAA&#10;AAAFAABkcnMvZG93bnJldi54bWxQSwUGAAAAAAQABADzAAAACAYAAAAA&#10;">
                <v:shape id="Graphic 13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ocGsYA&#10;AADcAAAADwAAAGRycy9kb3ducmV2LnhtbESPT2vCQBDF7wW/wzJCL6Ib21I0dRWxFK2n+uegtyE7&#10;TYLZ2ZDdmvjtnYPQ2wzvzXu/mS06V6krNaH0bGA8SkARZ96WnBs4Hr6GE1AhIlusPJOBGwVYzHtP&#10;M0ytb3lH133MlYRwSNFAEWOdah2yghyGka+JRfv1jcMoa5Nr22Ar4a7SL0nyrh2WLA0F1rQqKLvs&#10;/5wBumxXb/rbrc92el4PNvFncvpsjXnud8sPUJG6+G9+XG+s4L8K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ocG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77AABD5" w14:textId="41466E46" w:rsidR="000D06DB" w:rsidRPr="00FD3233" w:rsidRDefault="00BA0AC3" w:rsidP="00DF7EAA">
      <w:pPr>
        <w:pStyle w:val="PargrafodaLista"/>
        <w:numPr>
          <w:ilvl w:val="2"/>
          <w:numId w:val="2"/>
        </w:numPr>
        <w:tabs>
          <w:tab w:val="left" w:pos="707"/>
          <w:tab w:val="left" w:pos="1939"/>
          <w:tab w:val="left" w:pos="4641"/>
          <w:tab w:val="left" w:pos="7100"/>
        </w:tabs>
        <w:ind w:left="142" w:right="142" w:firstLine="0"/>
        <w:rPr>
          <w:rFonts w:ascii="Times New Roman" w:hAnsi="Times New Roman" w:cs="Times New Roman"/>
          <w:sz w:val="20"/>
          <w:szCs w:val="20"/>
        </w:rPr>
      </w:pPr>
      <w:r w:rsidRPr="00FD3233">
        <w:rPr>
          <w:rFonts w:ascii="Times New Roman" w:hAnsi="Times New Roman" w:cs="Times New Roman"/>
          <w:sz w:val="20"/>
          <w:szCs w:val="20"/>
        </w:rPr>
        <w:t xml:space="preserve">Aos </w:t>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dias do mês de </w:t>
      </w:r>
      <w:r w:rsidRPr="00FD3233">
        <w:rPr>
          <w:rFonts w:ascii="Times New Roman" w:hAnsi="Times New Roman" w:cs="Times New Roman"/>
          <w:sz w:val="20"/>
          <w:szCs w:val="20"/>
          <w:u w:val="single"/>
        </w:rPr>
        <w:tab/>
      </w:r>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de</w:t>
      </w:r>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2026,</w:t>
      </w:r>
      <w:r w:rsidRPr="00FD3233">
        <w:rPr>
          <w:rFonts w:ascii="Times New Roman" w:hAnsi="Times New Roman" w:cs="Times New Roman"/>
          <w:spacing w:val="-14"/>
          <w:sz w:val="20"/>
          <w:szCs w:val="20"/>
        </w:rPr>
        <w:t xml:space="preserve"> </w:t>
      </w:r>
      <w:r w:rsidR="00CE1813" w:rsidRPr="00FD3233">
        <w:rPr>
          <w:rFonts w:ascii="Times New Roman" w:hAnsi="Times New Roman" w:cs="Times New Roman"/>
          <w:bCs/>
          <w:sz w:val="20"/>
          <w:szCs w:val="20"/>
        </w:rPr>
        <w:t xml:space="preserve">O </w:t>
      </w:r>
      <w:r w:rsidR="00CE1813" w:rsidRPr="00FD3233">
        <w:rPr>
          <w:rFonts w:ascii="Times New Roman" w:hAnsi="Times New Roman" w:cs="Times New Roman"/>
          <w:b/>
          <w:bCs/>
          <w:sz w:val="20"/>
          <w:szCs w:val="20"/>
        </w:rPr>
        <w:t>XXXXXXXXXXXXXXXXXX</w:t>
      </w:r>
      <w:r w:rsidR="00CE1813" w:rsidRPr="00FD3233">
        <w:rPr>
          <w:rFonts w:ascii="Times New Roman" w:hAnsi="Times New Roman" w:cs="Times New Roman"/>
          <w:bCs/>
          <w:sz w:val="20"/>
          <w:szCs w:val="20"/>
        </w:rPr>
        <w:t xml:space="preserve">, Estado de Minas Gerais, Pessoa Jurídica de Direito Público, com sede na Rua XXXXXXXXXXXXXXXXXXXXXXXXXXXXXXXXX, inscrito no </w:t>
      </w:r>
      <w:r w:rsidR="00CE1813" w:rsidRPr="00FD3233">
        <w:rPr>
          <w:rFonts w:ascii="Times New Roman" w:hAnsi="Times New Roman" w:cs="Times New Roman"/>
          <w:b/>
          <w:bCs/>
          <w:sz w:val="20"/>
          <w:szCs w:val="20"/>
        </w:rPr>
        <w:t>CNPJ sob o nº XXXXXXXXXXXXXXXXXXXXX</w:t>
      </w:r>
      <w:r w:rsidR="00CE1813" w:rsidRPr="00FD3233">
        <w:rPr>
          <w:rFonts w:ascii="Times New Roman" w:hAnsi="Times New Roman" w:cs="Times New Roman"/>
          <w:bCs/>
          <w:sz w:val="20"/>
          <w:szCs w:val="20"/>
        </w:rPr>
        <w:t>, representado pelo Srº Prefeito Municipal XXXXXXXXXXXXXXXXXXX, Brasileiro, Portador da Cédula de Identidade nº XXXXXXXXXXXXXXXX e do CPF/MF sob o nº XXXXXXXXXXXXXXX, residente e domiciliado nesta cidade, no uso das atribuições que lhe são delegadas</w:t>
      </w:r>
      <w:r w:rsidRPr="00FD3233">
        <w:rPr>
          <w:rFonts w:ascii="Times New Roman" w:hAnsi="Times New Roman" w:cs="Times New Roman"/>
          <w:sz w:val="20"/>
          <w:szCs w:val="20"/>
        </w:rPr>
        <w:t>,</w:t>
      </w:r>
      <w:r w:rsidRPr="00FD3233">
        <w:rPr>
          <w:rFonts w:ascii="Times New Roman" w:hAnsi="Times New Roman" w:cs="Times New Roman"/>
          <w:spacing w:val="40"/>
          <w:sz w:val="20"/>
          <w:szCs w:val="20"/>
        </w:rPr>
        <w:t xml:space="preserve">  </w:t>
      </w:r>
      <w:r w:rsidRPr="00FD3233">
        <w:rPr>
          <w:rFonts w:ascii="Times New Roman" w:hAnsi="Times New Roman" w:cs="Times New Roman"/>
          <w:sz w:val="20"/>
          <w:szCs w:val="20"/>
        </w:rPr>
        <w:t>resolve</w:t>
      </w:r>
      <w:r w:rsidRPr="00FD3233">
        <w:rPr>
          <w:rFonts w:ascii="Times New Roman" w:hAnsi="Times New Roman" w:cs="Times New Roman"/>
          <w:spacing w:val="40"/>
          <w:sz w:val="20"/>
          <w:szCs w:val="20"/>
        </w:rPr>
        <w:t xml:space="preserve">  </w:t>
      </w:r>
      <w:r w:rsidRPr="00FD3233">
        <w:rPr>
          <w:rFonts w:ascii="Times New Roman" w:hAnsi="Times New Roman" w:cs="Times New Roman"/>
          <w:b/>
          <w:sz w:val="20"/>
          <w:szCs w:val="20"/>
        </w:rPr>
        <w:t>REGISTRAR</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OS</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PREÇOS</w:t>
      </w:r>
      <w:r w:rsidRPr="00FD3233">
        <w:rPr>
          <w:rFonts w:ascii="Times New Roman" w:hAnsi="Times New Roman" w:cs="Times New Roman"/>
          <w:b/>
          <w:spacing w:val="40"/>
          <w:sz w:val="20"/>
          <w:szCs w:val="20"/>
        </w:rPr>
        <w:t xml:space="preserve">  </w:t>
      </w:r>
      <w:r w:rsidRPr="00FD3233">
        <w:rPr>
          <w:rFonts w:ascii="Times New Roman" w:hAnsi="Times New Roman" w:cs="Times New Roman"/>
          <w:sz w:val="20"/>
          <w:szCs w:val="20"/>
        </w:rPr>
        <w:t xml:space="preserve">do </w:t>
      </w:r>
      <w:r w:rsidR="00755338">
        <w:rPr>
          <w:rFonts w:ascii="Times New Roman" w:hAnsi="Times New Roman" w:cs="Times New Roman"/>
          <w:spacing w:val="-2"/>
          <w:sz w:val="20"/>
          <w:szCs w:val="20"/>
        </w:rPr>
        <w:t>prestador</w:t>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 vencedor do Pregão Eletrônico </w:t>
      </w:r>
      <w:r w:rsidR="000A50D1">
        <w:rPr>
          <w:rFonts w:ascii="Times New Roman" w:hAnsi="Times New Roman" w:cs="Times New Roman"/>
          <w:sz w:val="20"/>
          <w:szCs w:val="20"/>
        </w:rPr>
        <w:t>030/2026</w:t>
      </w:r>
      <w:r w:rsidRPr="00FD3233">
        <w:rPr>
          <w:rFonts w:ascii="Times New Roman" w:hAnsi="Times New Roman" w:cs="Times New Roman"/>
          <w:sz w:val="20"/>
          <w:szCs w:val="20"/>
        </w:rPr>
        <w:t xml:space="preserve">, sob o regime de compras pelo </w:t>
      </w:r>
      <w:r w:rsidRPr="00FD3233">
        <w:rPr>
          <w:rFonts w:ascii="Times New Roman" w:hAnsi="Times New Roman" w:cs="Times New Roman"/>
          <w:b/>
          <w:sz w:val="20"/>
          <w:szCs w:val="20"/>
        </w:rPr>
        <w:t>SISTEMA DE REGISTRO DE PREÇOS “SRP”</w:t>
      </w:r>
      <w:r w:rsidRPr="00FD3233">
        <w:rPr>
          <w:rFonts w:ascii="Times New Roman" w:hAnsi="Times New Roman" w:cs="Times New Roman"/>
          <w:sz w:val="20"/>
          <w:szCs w:val="20"/>
        </w:rPr>
        <w:t>, observadas as disposições contidas nas Lei Federal n.º 14.133/21, mediante condições a seguir estabelecidas, que mutuamente aceitam e concordam.</w:t>
      </w:r>
    </w:p>
    <w:p w14:paraId="381F106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58752" behindDoc="1" locked="0" layoutInCell="1" allowOverlap="1" wp14:anchorId="1942A0CC" wp14:editId="2C1F7818">
                <wp:simplePos x="0" y="0"/>
                <wp:positionH relativeFrom="page">
                  <wp:posOffset>1062532</wp:posOffset>
                </wp:positionH>
                <wp:positionV relativeFrom="paragraph">
                  <wp:posOffset>168557</wp:posOffset>
                </wp:positionV>
                <wp:extent cx="5798185" cy="18415"/>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D93AB" id="Graphic 139" o:spid="_x0000_s1026" style="position:absolute;margin-left:83.65pt;margin-top:13.25pt;width:456.55pt;height:1.4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GbCOlp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AC5FDCA" w14:textId="77777777" w:rsidR="000D06DB" w:rsidRPr="00FD3233" w:rsidRDefault="00BA0AC3" w:rsidP="00FD3233">
      <w:pPr>
        <w:pStyle w:val="Ttulo2"/>
        <w:numPr>
          <w:ilvl w:val="1"/>
          <w:numId w:val="2"/>
        </w:numPr>
        <w:tabs>
          <w:tab w:val="left" w:pos="4345"/>
        </w:tabs>
        <w:spacing w:before="0"/>
        <w:ind w:left="425" w:hanging="425"/>
        <w:jc w:val="center"/>
        <w:rPr>
          <w:rFonts w:ascii="Times New Roman" w:hAnsi="Times New Roman" w:cs="Times New Roman"/>
        </w:rPr>
      </w:pPr>
      <w:r w:rsidRPr="00FD3233">
        <w:rPr>
          <w:rFonts w:ascii="Times New Roman" w:hAnsi="Times New Roman" w:cs="Times New Roman"/>
        </w:rPr>
        <w:t>DO</w:t>
      </w:r>
      <w:r w:rsidRPr="00FD3233">
        <w:rPr>
          <w:rFonts w:ascii="Times New Roman" w:hAnsi="Times New Roman" w:cs="Times New Roman"/>
          <w:spacing w:val="-3"/>
        </w:rPr>
        <w:t xml:space="preserve"> </w:t>
      </w:r>
      <w:r w:rsidRPr="00FD3233">
        <w:rPr>
          <w:rFonts w:ascii="Times New Roman" w:hAnsi="Times New Roman" w:cs="Times New Roman"/>
          <w:spacing w:val="-2"/>
        </w:rPr>
        <w:t>OBJETO.</w:t>
      </w:r>
    </w:p>
    <w:p w14:paraId="38A6003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E4EFD38" wp14:editId="475538A4">
                <wp:extent cx="5798185" cy="18415"/>
                <wp:effectExtent l="0" t="0" r="0" b="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1" name="Graphic 1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667799" id="Group 1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1jpupZ4CAAAsBwAADgAAAAAAAAAAAAAAAAAuAgAAZHJzL2Uy&#10;b0RvYy54bWxQSwECLQAUAAYACAAAACEA5vKmMtsAAAADAQAADwAAAAAAAAAAAAAAAAD4BAAAZHJz&#10;L2Rvd25yZXYueG1sUEsFBgAAAAAEAAQA8wAAAAAGAAAAAA==&#10;">
                <v:shape id="Graphic 1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G+sMA&#10;AADcAAAADwAAAGRycy9kb3ducmV2LnhtbERPS4vCMBC+C/6HMIIX0VSRpXaNIoro7snHHtbb0My2&#10;xWZSmmjrvzcLgrf5+J4zX7amFHeqXWFZwXgUgSBOrS44U/Bz3g5jEM4jaywtk4IHOVguup05Jto2&#10;fKT7yWcihLBLUEHufZVI6dKcDLqRrYgD92drgz7AOpO6xiaEm1JOouhDGiw4NORY0Tqn9Hq6GQV0&#10;/V5P5ZfZXfTsshvs/SH+3TRK9Xvt6hOEp9a/xS/3Xof50zH8PxMu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bG+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362B237" w14:textId="3FAE3E75"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 xml:space="preserve">A </w:t>
      </w:r>
      <w:r w:rsidRPr="00B14906">
        <w:rPr>
          <w:rFonts w:ascii="Times New Roman" w:hAnsi="Times New Roman" w:cs="Times New Roman"/>
          <w:sz w:val="20"/>
          <w:szCs w:val="20"/>
        </w:rPr>
        <w:t xml:space="preserve">presente ata tem como objeto o </w:t>
      </w:r>
      <w:r w:rsidR="009656CF" w:rsidRPr="009656CF">
        <w:rPr>
          <w:rFonts w:ascii="Times New Roman" w:hAnsi="Times New Roman" w:cs="Times New Roman"/>
          <w:sz w:val="20"/>
          <w:szCs w:val="20"/>
        </w:rPr>
        <w:t>Registro de Preços visando a futura e eventual Aquisição de gêneros alimentícios destinados ao atendimento das Escolas Municipais, da Creche Municipal, no âmbito do Programa Nacional de Alimentação Escolar (PNAE), bem como das demais Secretarias Municipais de Tarumirim/MG, visando suprir as necessidades da Administração Pública Municipal</w:t>
      </w:r>
      <w:r w:rsidR="006B24F9" w:rsidRPr="006B24F9">
        <w:rPr>
          <w:rFonts w:ascii="Times New Roman" w:hAnsi="Times New Roman" w:cs="Times New Roman"/>
          <w:sz w:val="20"/>
          <w:szCs w:val="20"/>
        </w:rPr>
        <w:t>.</w:t>
      </w:r>
    </w:p>
    <w:p w14:paraId="39ED6705" w14:textId="415E6BE8" w:rsidR="000D06DB" w:rsidRPr="006B24F9" w:rsidRDefault="00BA0AC3" w:rsidP="006B24F9">
      <w:pPr>
        <w:pStyle w:val="PargrafodaLista"/>
        <w:numPr>
          <w:ilvl w:val="2"/>
          <w:numId w:val="2"/>
        </w:numPr>
        <w:tabs>
          <w:tab w:val="left" w:pos="707"/>
          <w:tab w:val="left" w:pos="2523"/>
          <w:tab w:val="left" w:pos="2766"/>
          <w:tab w:val="left" w:pos="3377"/>
          <w:tab w:val="left" w:pos="4087"/>
          <w:tab w:val="left" w:pos="5914"/>
          <w:tab w:val="left" w:pos="6154"/>
          <w:tab w:val="left" w:pos="6823"/>
          <w:tab w:val="left" w:pos="7615"/>
          <w:tab w:val="left" w:pos="8437"/>
          <w:tab w:val="left" w:pos="8948"/>
        </w:tabs>
        <w:ind w:left="142" w:right="142" w:firstLine="0"/>
        <w:rPr>
          <w:rFonts w:ascii="Times New Roman" w:hAnsi="Times New Roman" w:cs="Times New Roman"/>
        </w:rPr>
      </w:pPr>
      <w:r w:rsidRPr="006B24F9">
        <w:rPr>
          <w:rFonts w:ascii="Times New Roman" w:hAnsi="Times New Roman" w:cs="Times New Roman"/>
          <w:sz w:val="20"/>
        </w:rPr>
        <w:t>A</w:t>
      </w:r>
      <w:r w:rsidRPr="006B24F9">
        <w:rPr>
          <w:rFonts w:ascii="Times New Roman" w:hAnsi="Times New Roman" w:cs="Times New Roman"/>
          <w:spacing w:val="-12"/>
          <w:sz w:val="20"/>
        </w:rPr>
        <w:t xml:space="preserve"> </w:t>
      </w:r>
      <w:r w:rsidRPr="006B24F9">
        <w:rPr>
          <w:rFonts w:ascii="Times New Roman" w:hAnsi="Times New Roman" w:cs="Times New Roman"/>
          <w:sz w:val="20"/>
        </w:rPr>
        <w:t>partir</w:t>
      </w:r>
      <w:r w:rsidRPr="006B24F9">
        <w:rPr>
          <w:rFonts w:ascii="Times New Roman" w:hAnsi="Times New Roman" w:cs="Times New Roman"/>
          <w:spacing w:val="-10"/>
          <w:sz w:val="20"/>
        </w:rPr>
        <w:t xml:space="preserve"> </w:t>
      </w:r>
      <w:r w:rsidRPr="006B24F9">
        <w:rPr>
          <w:rFonts w:ascii="Times New Roman" w:hAnsi="Times New Roman" w:cs="Times New Roman"/>
          <w:sz w:val="20"/>
        </w:rPr>
        <w:t>desta</w:t>
      </w:r>
      <w:r w:rsidRPr="006B24F9">
        <w:rPr>
          <w:rFonts w:ascii="Times New Roman" w:hAnsi="Times New Roman" w:cs="Times New Roman"/>
          <w:spacing w:val="-11"/>
          <w:sz w:val="20"/>
        </w:rPr>
        <w:t xml:space="preserve"> </w:t>
      </w:r>
      <w:r w:rsidRPr="006B24F9">
        <w:rPr>
          <w:rFonts w:ascii="Times New Roman" w:hAnsi="Times New Roman" w:cs="Times New Roman"/>
          <w:sz w:val="20"/>
        </w:rPr>
        <w:t>data,</w:t>
      </w:r>
      <w:r w:rsidRPr="006B24F9">
        <w:rPr>
          <w:rFonts w:ascii="Times New Roman" w:hAnsi="Times New Roman" w:cs="Times New Roman"/>
          <w:spacing w:val="-11"/>
          <w:sz w:val="20"/>
        </w:rPr>
        <w:t xml:space="preserve"> </w:t>
      </w:r>
      <w:r w:rsidRPr="006B24F9">
        <w:rPr>
          <w:rFonts w:ascii="Times New Roman" w:hAnsi="Times New Roman" w:cs="Times New Roman"/>
          <w:sz w:val="20"/>
        </w:rPr>
        <w:t>fica</w:t>
      </w:r>
      <w:r w:rsidRPr="006B24F9">
        <w:rPr>
          <w:rFonts w:ascii="Times New Roman" w:hAnsi="Times New Roman" w:cs="Times New Roman"/>
          <w:spacing w:val="-11"/>
          <w:sz w:val="20"/>
        </w:rPr>
        <w:t xml:space="preserve"> </w:t>
      </w:r>
      <w:r w:rsidRPr="006B24F9">
        <w:rPr>
          <w:rFonts w:ascii="Times New Roman" w:hAnsi="Times New Roman" w:cs="Times New Roman"/>
          <w:sz w:val="20"/>
        </w:rPr>
        <w:t>registrado,</w:t>
      </w:r>
      <w:r w:rsidRPr="006B24F9">
        <w:rPr>
          <w:rFonts w:ascii="Times New Roman" w:hAnsi="Times New Roman" w:cs="Times New Roman"/>
          <w:spacing w:val="-11"/>
          <w:sz w:val="20"/>
        </w:rPr>
        <w:t xml:space="preserve"> </w:t>
      </w:r>
      <w:r w:rsidRPr="006B24F9">
        <w:rPr>
          <w:rFonts w:ascii="Times New Roman" w:hAnsi="Times New Roman" w:cs="Times New Roman"/>
          <w:sz w:val="20"/>
        </w:rPr>
        <w:t>observada</w:t>
      </w:r>
      <w:r w:rsidRPr="006B24F9">
        <w:rPr>
          <w:rFonts w:ascii="Times New Roman" w:hAnsi="Times New Roman" w:cs="Times New Roman"/>
          <w:spacing w:val="-9"/>
          <w:sz w:val="20"/>
        </w:rPr>
        <w:t xml:space="preserve"> </w:t>
      </w:r>
      <w:r w:rsidRPr="006B24F9">
        <w:rPr>
          <w:rFonts w:ascii="Times New Roman" w:hAnsi="Times New Roman" w:cs="Times New Roman"/>
          <w:sz w:val="20"/>
        </w:rPr>
        <w:t>a</w:t>
      </w:r>
      <w:r w:rsidRPr="006B24F9">
        <w:rPr>
          <w:rFonts w:ascii="Times New Roman" w:hAnsi="Times New Roman" w:cs="Times New Roman"/>
          <w:spacing w:val="-12"/>
          <w:sz w:val="20"/>
        </w:rPr>
        <w:t xml:space="preserve"> </w:t>
      </w:r>
      <w:r w:rsidRPr="006B24F9">
        <w:rPr>
          <w:rFonts w:ascii="Times New Roman" w:hAnsi="Times New Roman" w:cs="Times New Roman"/>
          <w:sz w:val="20"/>
        </w:rPr>
        <w:t>ordem</w:t>
      </w:r>
      <w:r w:rsidRPr="006B24F9">
        <w:rPr>
          <w:rFonts w:ascii="Times New Roman" w:hAnsi="Times New Roman" w:cs="Times New Roman"/>
          <w:spacing w:val="-9"/>
          <w:sz w:val="20"/>
        </w:rPr>
        <w:t xml:space="preserve"> </w:t>
      </w:r>
      <w:r w:rsidRPr="006B24F9">
        <w:rPr>
          <w:rFonts w:ascii="Times New Roman" w:hAnsi="Times New Roman" w:cs="Times New Roman"/>
          <w:sz w:val="20"/>
        </w:rPr>
        <w:t>de</w:t>
      </w:r>
      <w:r w:rsidRPr="006B24F9">
        <w:rPr>
          <w:rFonts w:ascii="Times New Roman" w:hAnsi="Times New Roman" w:cs="Times New Roman"/>
          <w:spacing w:val="-11"/>
          <w:sz w:val="20"/>
        </w:rPr>
        <w:t xml:space="preserve"> </w:t>
      </w:r>
      <w:r w:rsidRPr="006B24F9">
        <w:rPr>
          <w:rFonts w:ascii="Times New Roman" w:hAnsi="Times New Roman" w:cs="Times New Roman"/>
          <w:sz w:val="20"/>
        </w:rPr>
        <w:t>classificação,</w:t>
      </w:r>
      <w:r w:rsidRPr="006B24F9">
        <w:rPr>
          <w:rFonts w:ascii="Times New Roman" w:hAnsi="Times New Roman" w:cs="Times New Roman"/>
          <w:spacing w:val="-9"/>
          <w:sz w:val="20"/>
        </w:rPr>
        <w:t xml:space="preserve"> </w:t>
      </w:r>
      <w:r w:rsidRPr="006B24F9">
        <w:rPr>
          <w:rFonts w:ascii="Times New Roman" w:hAnsi="Times New Roman" w:cs="Times New Roman"/>
          <w:sz w:val="20"/>
        </w:rPr>
        <w:t>os</w:t>
      </w:r>
      <w:r w:rsidRPr="006B24F9">
        <w:rPr>
          <w:rFonts w:ascii="Times New Roman" w:hAnsi="Times New Roman" w:cs="Times New Roman"/>
          <w:spacing w:val="-10"/>
          <w:sz w:val="20"/>
        </w:rPr>
        <w:t xml:space="preserve"> </w:t>
      </w:r>
      <w:r w:rsidRPr="006B24F9">
        <w:rPr>
          <w:rFonts w:ascii="Times New Roman" w:hAnsi="Times New Roman" w:cs="Times New Roman"/>
          <w:sz w:val="20"/>
        </w:rPr>
        <w:t>preços</w:t>
      </w:r>
      <w:r w:rsidRPr="006B24F9">
        <w:rPr>
          <w:rFonts w:ascii="Times New Roman" w:hAnsi="Times New Roman" w:cs="Times New Roman"/>
          <w:spacing w:val="-9"/>
          <w:sz w:val="20"/>
        </w:rPr>
        <w:t xml:space="preserve"> </w:t>
      </w:r>
      <w:r w:rsidRPr="006B24F9">
        <w:rPr>
          <w:rFonts w:ascii="Times New Roman" w:hAnsi="Times New Roman" w:cs="Times New Roman"/>
          <w:sz w:val="20"/>
        </w:rPr>
        <w:t>do</w:t>
      </w:r>
      <w:r w:rsidRPr="006B24F9">
        <w:rPr>
          <w:rFonts w:ascii="Times New Roman" w:hAnsi="Times New Roman" w:cs="Times New Roman"/>
          <w:spacing w:val="-11"/>
          <w:sz w:val="20"/>
        </w:rPr>
        <w:t xml:space="preserve"> </w:t>
      </w:r>
      <w:r w:rsidR="00755338">
        <w:rPr>
          <w:rFonts w:ascii="Times New Roman" w:hAnsi="Times New Roman" w:cs="Times New Roman"/>
          <w:spacing w:val="-2"/>
          <w:sz w:val="20"/>
        </w:rPr>
        <w:t>prestador</w:t>
      </w:r>
      <w:r w:rsidR="006B24F9">
        <w:rPr>
          <w:rFonts w:ascii="Times New Roman" w:hAnsi="Times New Roman" w:cs="Times New Roman"/>
          <w:spacing w:val="-2"/>
          <w:sz w:val="20"/>
        </w:rPr>
        <w:t xml:space="preserve">    </w:t>
      </w:r>
      <w:r w:rsidRPr="006B24F9">
        <w:rPr>
          <w:rFonts w:ascii="Times New Roman" w:hAnsi="Times New Roman" w:cs="Times New Roman"/>
          <w:u w:val="single"/>
        </w:rPr>
        <w:tab/>
      </w:r>
      <w:r w:rsidRPr="006B24F9">
        <w:rPr>
          <w:rFonts w:ascii="Times New Roman" w:hAnsi="Times New Roman" w:cs="Times New Roman"/>
        </w:rPr>
        <w:tab/>
      </w:r>
      <w:r w:rsidRPr="006B24F9">
        <w:rPr>
          <w:rFonts w:ascii="Times New Roman" w:hAnsi="Times New Roman" w:cs="Times New Roman"/>
          <w:spacing w:val="-5"/>
        </w:rPr>
        <w:t>nos</w:t>
      </w:r>
      <w:r w:rsidRPr="006B24F9">
        <w:rPr>
          <w:rFonts w:ascii="Times New Roman" w:hAnsi="Times New Roman" w:cs="Times New Roman"/>
        </w:rPr>
        <w:tab/>
      </w:r>
      <w:r w:rsidRPr="006B24F9">
        <w:rPr>
          <w:rFonts w:ascii="Times New Roman" w:hAnsi="Times New Roman" w:cs="Times New Roman"/>
          <w:spacing w:val="-2"/>
        </w:rPr>
        <w:t>itens</w:t>
      </w:r>
      <w:r w:rsidRPr="006B24F9">
        <w:rPr>
          <w:rFonts w:ascii="Times New Roman" w:hAnsi="Times New Roman" w:cs="Times New Roman"/>
        </w:rPr>
        <w:tab/>
      </w:r>
      <w:r w:rsidRPr="006B24F9">
        <w:rPr>
          <w:rFonts w:ascii="Times New Roman" w:hAnsi="Times New Roman" w:cs="Times New Roman"/>
          <w:u w:val="single"/>
        </w:rPr>
        <w:tab/>
      </w:r>
      <w:r w:rsidRPr="006B24F9">
        <w:rPr>
          <w:rFonts w:ascii="Times New Roman" w:hAnsi="Times New Roman" w:cs="Times New Roman"/>
        </w:rPr>
        <w:tab/>
      </w:r>
      <w:r w:rsidRPr="006B24F9">
        <w:rPr>
          <w:rFonts w:ascii="Times New Roman" w:hAnsi="Times New Roman" w:cs="Times New Roman"/>
          <w:spacing w:val="-4"/>
        </w:rPr>
        <w:t>pelo</w:t>
      </w:r>
      <w:r w:rsidRPr="006B24F9">
        <w:rPr>
          <w:rFonts w:ascii="Times New Roman" w:hAnsi="Times New Roman" w:cs="Times New Roman"/>
        </w:rPr>
        <w:tab/>
      </w:r>
      <w:r w:rsidRPr="006B24F9">
        <w:rPr>
          <w:rFonts w:ascii="Times New Roman" w:hAnsi="Times New Roman" w:cs="Times New Roman"/>
          <w:spacing w:val="-2"/>
        </w:rPr>
        <w:t>preço</w:t>
      </w:r>
      <w:r w:rsidRPr="006B24F9">
        <w:rPr>
          <w:rFonts w:ascii="Times New Roman" w:hAnsi="Times New Roman" w:cs="Times New Roman"/>
        </w:rPr>
        <w:tab/>
      </w:r>
      <w:r w:rsidRPr="006B24F9">
        <w:rPr>
          <w:rFonts w:ascii="Times New Roman" w:hAnsi="Times New Roman" w:cs="Times New Roman"/>
          <w:spacing w:val="-2"/>
        </w:rPr>
        <w:t>global</w:t>
      </w:r>
      <w:r w:rsidRPr="006B24F9">
        <w:rPr>
          <w:rFonts w:ascii="Times New Roman" w:hAnsi="Times New Roman" w:cs="Times New Roman"/>
        </w:rPr>
        <w:tab/>
      </w:r>
      <w:r w:rsidRPr="006B24F9">
        <w:rPr>
          <w:rFonts w:ascii="Times New Roman" w:hAnsi="Times New Roman" w:cs="Times New Roman"/>
          <w:spacing w:val="-5"/>
        </w:rPr>
        <w:t>de</w:t>
      </w:r>
      <w:r w:rsidRPr="006B24F9">
        <w:rPr>
          <w:rFonts w:ascii="Times New Roman" w:hAnsi="Times New Roman" w:cs="Times New Roman"/>
        </w:rPr>
        <w:tab/>
      </w:r>
      <w:r w:rsidRPr="006B24F9">
        <w:rPr>
          <w:rFonts w:ascii="Times New Roman" w:hAnsi="Times New Roman" w:cs="Times New Roman"/>
          <w:spacing w:val="-5"/>
        </w:rPr>
        <w:t>R$</w:t>
      </w:r>
    </w:p>
    <w:p w14:paraId="0A1B76CA"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660800" behindDoc="1" locked="0" layoutInCell="1" allowOverlap="1" wp14:anchorId="2B6AC99D" wp14:editId="3AC5644D">
                <wp:simplePos x="0" y="0"/>
                <wp:positionH relativeFrom="page">
                  <wp:posOffset>1062532</wp:posOffset>
                </wp:positionH>
                <wp:positionV relativeFrom="paragraph">
                  <wp:posOffset>189655</wp:posOffset>
                </wp:positionV>
                <wp:extent cx="5798185" cy="18415"/>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20AE" id="Graphic 142" o:spid="_x0000_s1026" style="position:absolute;margin-left:83.65pt;margin-top:14.95pt;width:456.55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RJ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zzMkuz&#10;OSUcfWl2kc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5SBESVYCAAD2BQAADgAAAAAAAAAAAAAAAAAuAgAAZHJzL2Uyb0RvYy54bWxQ&#10;SwECLQAUAAYACAAAACEAMgvcje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A8D549" w14:textId="77777777" w:rsidR="000D06DB" w:rsidRPr="00FD3233" w:rsidRDefault="00BA0AC3" w:rsidP="00FD3233">
      <w:pPr>
        <w:pStyle w:val="Ttulo2"/>
        <w:numPr>
          <w:ilvl w:val="1"/>
          <w:numId w:val="2"/>
        </w:numPr>
        <w:tabs>
          <w:tab w:val="left" w:pos="2591"/>
        </w:tabs>
        <w:spacing w:before="0"/>
        <w:ind w:left="425" w:hanging="425"/>
        <w:jc w:val="center"/>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10"/>
        </w:rPr>
        <w:t xml:space="preserve"> </w:t>
      </w:r>
      <w:r w:rsidRPr="00FD3233">
        <w:rPr>
          <w:rFonts w:ascii="Times New Roman" w:hAnsi="Times New Roman" w:cs="Times New Roman"/>
        </w:rPr>
        <w:t>AGREGAÇÃO</w:t>
      </w:r>
      <w:r w:rsidRPr="00FD3233">
        <w:rPr>
          <w:rFonts w:ascii="Times New Roman" w:hAnsi="Times New Roman" w:cs="Times New Roman"/>
          <w:spacing w:val="-3"/>
        </w:rPr>
        <w:t xml:space="preserve"> </w:t>
      </w:r>
      <w:r w:rsidRPr="00FD3233">
        <w:rPr>
          <w:rFonts w:ascii="Times New Roman" w:hAnsi="Times New Roman" w:cs="Times New Roman"/>
        </w:rPr>
        <w:t>AO</w:t>
      </w:r>
      <w:r w:rsidRPr="00FD3233">
        <w:rPr>
          <w:rFonts w:ascii="Times New Roman" w:hAnsi="Times New Roman" w:cs="Times New Roman"/>
          <w:spacing w:val="-8"/>
        </w:rPr>
        <w:t xml:space="preserve"> </w:t>
      </w:r>
      <w:r w:rsidRPr="00FD3233">
        <w:rPr>
          <w:rFonts w:ascii="Times New Roman" w:hAnsi="Times New Roman" w:cs="Times New Roman"/>
        </w:rPr>
        <w:t>PROCESSO</w:t>
      </w:r>
      <w:r w:rsidRPr="00FD3233">
        <w:rPr>
          <w:rFonts w:ascii="Times New Roman" w:hAnsi="Times New Roman" w:cs="Times New Roman"/>
          <w:spacing w:val="-9"/>
        </w:rPr>
        <w:t xml:space="preserve"> </w:t>
      </w:r>
      <w:r w:rsidRPr="00FD3233">
        <w:rPr>
          <w:rFonts w:ascii="Times New Roman" w:hAnsi="Times New Roman" w:cs="Times New Roman"/>
          <w:spacing w:val="-2"/>
        </w:rPr>
        <w:t>LICITATÓRIO.</w:t>
      </w:r>
    </w:p>
    <w:p w14:paraId="1A0B2A50" w14:textId="77777777" w:rsidR="000D06DB" w:rsidRPr="00FD3233" w:rsidRDefault="00BA0AC3">
      <w:pPr>
        <w:pStyle w:val="Corpodetexto"/>
        <w:spacing w:line="28" w:lineRule="exact"/>
        <w:ind w:left="114"/>
        <w:jc w:val="left"/>
        <w:rPr>
          <w:rFonts w:ascii="Times New Roman" w:hAnsi="Times New Roman" w:cs="Times New Roman"/>
          <w:sz w:val="2"/>
        </w:rPr>
      </w:pPr>
      <w:r w:rsidRPr="00FD3233">
        <w:rPr>
          <w:rFonts w:ascii="Times New Roman" w:hAnsi="Times New Roman" w:cs="Times New Roman"/>
          <w:noProof/>
          <w:sz w:val="2"/>
          <w:lang w:eastAsia="pt-BR"/>
        </w:rPr>
        <mc:AlternateContent>
          <mc:Choice Requires="wpg">
            <w:drawing>
              <wp:inline distT="0" distB="0" distL="0" distR="0" wp14:anchorId="41A5B6C3" wp14:editId="0D613A0C">
                <wp:extent cx="5798185" cy="18415"/>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4" name="Graphic 14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E5E119" id="Group 1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ORuWhaECAAAsBwAADgAAAAAAAAAAAAAAAAAuAgAAZHJz&#10;L2Uyb0RvYy54bWxQSwECLQAUAAYACAAAACEA5vKmMtsAAAADAQAADwAAAAAAAAAAAAAAAAD7BAAA&#10;ZHJzL2Rvd25yZXYueG1sUEsFBgAAAAAEAAQA8wAAAAMGAAAAAA==&#10;">
                <v:shape id="Graphic 14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lYsIA&#10;AADcAAAADwAAAGRycy9kb3ducmV2LnhtbERPS4vCMBC+L/gfwgh7EU1XyqLVKOIi6p58HfQ2NGNb&#10;bCalydr6740g7G0+vudM560pxZ1qV1hW8DWIQBCnVhecKTgdV/0RCOeRNZaWScGDHMxnnY8pJto2&#10;vKf7wWcihLBLUEHufZVI6dKcDLqBrYgDd7W1QR9gnUldYxPCTSmHUfQtDRYcGnKsaJlTejv8GQV0&#10;+13GcmvWFz2+rHsbvxudfxqlPrvtYgLCU+v/xW/3Rof5cQyvZ8IF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WVi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3962FBE8" w14:textId="77777777" w:rsidR="000D06DB" w:rsidRPr="00FD3233" w:rsidRDefault="00BA0AC3">
      <w:pPr>
        <w:pStyle w:val="PargrafodaLista"/>
        <w:numPr>
          <w:ilvl w:val="2"/>
          <w:numId w:val="2"/>
        </w:numPr>
        <w:tabs>
          <w:tab w:val="left" w:pos="568"/>
        </w:tabs>
        <w:spacing w:line="276" w:lineRule="auto"/>
        <w:ind w:right="150" w:firstLine="0"/>
        <w:rPr>
          <w:rFonts w:ascii="Times New Roman" w:hAnsi="Times New Roman" w:cs="Times New Roman"/>
          <w:sz w:val="20"/>
        </w:rPr>
      </w:pPr>
      <w:r w:rsidRPr="00FD3233">
        <w:rPr>
          <w:rFonts w:ascii="Times New Roman" w:hAnsi="Times New Roman" w:cs="Times New Roman"/>
          <w:sz w:val="20"/>
        </w:rPr>
        <w:t xml:space="preserve">Independente de transcrição, fica fazendo parte desta ata todo o processo licitatório que lhe deu </w:t>
      </w:r>
      <w:r w:rsidRPr="00FD3233">
        <w:rPr>
          <w:rFonts w:ascii="Times New Roman" w:hAnsi="Times New Roman" w:cs="Times New Roman"/>
          <w:spacing w:val="-2"/>
          <w:sz w:val="20"/>
        </w:rPr>
        <w:t>causa.</w:t>
      </w:r>
    </w:p>
    <w:p w14:paraId="2566B9A4" w14:textId="6C43054A" w:rsidR="000D06DB" w:rsidRPr="00FD3233" w:rsidRDefault="00BA0AC3">
      <w:pPr>
        <w:pStyle w:val="PargrafodaLista"/>
        <w:numPr>
          <w:ilvl w:val="2"/>
          <w:numId w:val="2"/>
        </w:numPr>
        <w:tabs>
          <w:tab w:val="left" w:pos="568"/>
        </w:tabs>
        <w:spacing w:line="276" w:lineRule="auto"/>
        <w:ind w:right="143" w:firstLine="0"/>
        <w:rPr>
          <w:rFonts w:ascii="Times New Roman" w:hAnsi="Times New Roman" w:cs="Times New Roman"/>
          <w:sz w:val="20"/>
        </w:rPr>
      </w:pPr>
      <w:r w:rsidRPr="00FD3233">
        <w:rPr>
          <w:rFonts w:ascii="Times New Roman" w:hAnsi="Times New Roman" w:cs="Times New Roman"/>
          <w:sz w:val="20"/>
        </w:rPr>
        <w:t>Nos</w:t>
      </w:r>
      <w:r w:rsidRPr="00FD3233">
        <w:rPr>
          <w:rFonts w:ascii="Times New Roman" w:hAnsi="Times New Roman" w:cs="Times New Roman"/>
          <w:spacing w:val="-2"/>
          <w:sz w:val="20"/>
        </w:rPr>
        <w:t xml:space="preserve"> </w:t>
      </w:r>
      <w:r w:rsidRPr="00FD3233">
        <w:rPr>
          <w:rFonts w:ascii="Times New Roman" w:hAnsi="Times New Roman" w:cs="Times New Roman"/>
          <w:sz w:val="20"/>
        </w:rPr>
        <w:t>termos</w:t>
      </w:r>
      <w:r w:rsidRPr="00FD3233">
        <w:rPr>
          <w:rFonts w:ascii="Times New Roman" w:hAnsi="Times New Roman" w:cs="Times New Roman"/>
          <w:spacing w:val="-3"/>
          <w:sz w:val="20"/>
        </w:rPr>
        <w:t xml:space="preserve"> </w:t>
      </w:r>
      <w:r w:rsidRPr="00FD3233">
        <w:rPr>
          <w:rFonts w:ascii="Times New Roman" w:hAnsi="Times New Roman" w:cs="Times New Roman"/>
          <w:sz w:val="20"/>
        </w:rPr>
        <w:t>do</w:t>
      </w:r>
      <w:r w:rsidRPr="00FD3233">
        <w:rPr>
          <w:rFonts w:ascii="Times New Roman" w:hAnsi="Times New Roman" w:cs="Times New Roman"/>
          <w:spacing w:val="-2"/>
          <w:sz w:val="20"/>
        </w:rPr>
        <w:t xml:space="preserve"> </w:t>
      </w:r>
      <w:r w:rsidRPr="00FD3233">
        <w:rPr>
          <w:rFonts w:ascii="Times New Roman" w:hAnsi="Times New Roman" w:cs="Times New Roman"/>
          <w:sz w:val="20"/>
        </w:rPr>
        <w:t>inciso</w:t>
      </w:r>
      <w:r w:rsidRPr="00FD3233">
        <w:rPr>
          <w:rFonts w:ascii="Times New Roman" w:hAnsi="Times New Roman" w:cs="Times New Roman"/>
          <w:spacing w:val="-2"/>
          <w:sz w:val="20"/>
        </w:rPr>
        <w:t xml:space="preserve"> </w:t>
      </w:r>
      <w:r w:rsidRPr="00FD3233">
        <w:rPr>
          <w:rFonts w:ascii="Times New Roman" w:hAnsi="Times New Roman" w:cs="Times New Roman"/>
          <w:sz w:val="20"/>
        </w:rPr>
        <w:t>XLVI do</w:t>
      </w:r>
      <w:r w:rsidRPr="00FD3233">
        <w:rPr>
          <w:rFonts w:ascii="Times New Roman" w:hAnsi="Times New Roman" w:cs="Times New Roman"/>
          <w:spacing w:val="-2"/>
          <w:sz w:val="20"/>
        </w:rPr>
        <w:t xml:space="preserve"> </w:t>
      </w:r>
      <w:r w:rsidRPr="00FD3233">
        <w:rPr>
          <w:rFonts w:ascii="Times New Roman" w:hAnsi="Times New Roman" w:cs="Times New Roman"/>
          <w:sz w:val="20"/>
        </w:rPr>
        <w:t>art.</w:t>
      </w:r>
      <w:r w:rsidRPr="00FD3233">
        <w:rPr>
          <w:rFonts w:ascii="Times New Roman" w:hAnsi="Times New Roman" w:cs="Times New Roman"/>
          <w:spacing w:val="-3"/>
          <w:sz w:val="20"/>
        </w:rPr>
        <w:t xml:space="preserve"> </w:t>
      </w:r>
      <w:r w:rsidRPr="00FD3233">
        <w:rPr>
          <w:rFonts w:ascii="Times New Roman" w:hAnsi="Times New Roman" w:cs="Times New Roman"/>
          <w:sz w:val="20"/>
        </w:rPr>
        <w:t>6º</w:t>
      </w:r>
      <w:r w:rsidRPr="00FD3233">
        <w:rPr>
          <w:rFonts w:ascii="Times New Roman" w:hAnsi="Times New Roman" w:cs="Times New Roman"/>
          <w:spacing w:val="-2"/>
          <w:sz w:val="20"/>
        </w:rPr>
        <w:t xml:space="preserve"> </w:t>
      </w:r>
      <w:r w:rsidRPr="00FD3233">
        <w:rPr>
          <w:rFonts w:ascii="Times New Roman" w:hAnsi="Times New Roman" w:cs="Times New Roman"/>
          <w:sz w:val="20"/>
        </w:rPr>
        <w:t>da</w:t>
      </w:r>
      <w:r w:rsidRPr="00FD3233">
        <w:rPr>
          <w:rFonts w:ascii="Times New Roman" w:hAnsi="Times New Roman" w:cs="Times New Roman"/>
          <w:spacing w:val="-2"/>
          <w:sz w:val="20"/>
        </w:rPr>
        <w:t xml:space="preserve"> </w:t>
      </w:r>
      <w:r w:rsidRPr="00FD3233">
        <w:rPr>
          <w:rFonts w:ascii="Times New Roman" w:hAnsi="Times New Roman" w:cs="Times New Roman"/>
          <w:sz w:val="20"/>
        </w:rPr>
        <w:t>Lei</w:t>
      </w:r>
      <w:r w:rsidRPr="00FD3233">
        <w:rPr>
          <w:rFonts w:ascii="Times New Roman" w:hAnsi="Times New Roman" w:cs="Times New Roman"/>
          <w:spacing w:val="-4"/>
          <w:sz w:val="20"/>
        </w:rPr>
        <w:t xml:space="preserve"> </w:t>
      </w:r>
      <w:r w:rsidRPr="00FD3233">
        <w:rPr>
          <w:rFonts w:ascii="Times New Roman" w:hAnsi="Times New Roman" w:cs="Times New Roman"/>
          <w:sz w:val="20"/>
        </w:rPr>
        <w:t>Federal</w:t>
      </w:r>
      <w:r w:rsidRPr="00FD3233">
        <w:rPr>
          <w:rFonts w:ascii="Times New Roman" w:hAnsi="Times New Roman" w:cs="Times New Roman"/>
          <w:spacing w:val="-2"/>
          <w:sz w:val="20"/>
        </w:rPr>
        <w:t xml:space="preserve"> </w:t>
      </w:r>
      <w:r w:rsidRPr="00FD3233">
        <w:rPr>
          <w:rFonts w:ascii="Times New Roman" w:hAnsi="Times New Roman" w:cs="Times New Roman"/>
          <w:sz w:val="20"/>
        </w:rPr>
        <w:t>nº 14.133/21 Ata</w:t>
      </w:r>
      <w:r w:rsidRPr="00FD3233">
        <w:rPr>
          <w:rFonts w:ascii="Times New Roman" w:hAnsi="Times New Roman" w:cs="Times New Roman"/>
          <w:spacing w:val="-2"/>
          <w:sz w:val="20"/>
        </w:rPr>
        <w:t xml:space="preserve"> </w:t>
      </w:r>
      <w:r w:rsidRPr="00FD3233">
        <w:rPr>
          <w:rFonts w:ascii="Times New Roman" w:hAnsi="Times New Roman" w:cs="Times New Roman"/>
          <w:sz w:val="20"/>
        </w:rPr>
        <w:t>de</w:t>
      </w:r>
      <w:r w:rsidRPr="00FD3233">
        <w:rPr>
          <w:rFonts w:ascii="Times New Roman" w:hAnsi="Times New Roman" w:cs="Times New Roman"/>
          <w:spacing w:val="-3"/>
          <w:sz w:val="20"/>
        </w:rPr>
        <w:t xml:space="preserve"> </w:t>
      </w:r>
      <w:r w:rsidRPr="00FD3233">
        <w:rPr>
          <w:rFonts w:ascii="Times New Roman" w:hAnsi="Times New Roman" w:cs="Times New Roman"/>
          <w:sz w:val="20"/>
        </w:rPr>
        <w:t>Registro de</w:t>
      </w:r>
      <w:r w:rsidRPr="00FD3233">
        <w:rPr>
          <w:rFonts w:ascii="Times New Roman" w:hAnsi="Times New Roman" w:cs="Times New Roman"/>
          <w:spacing w:val="-2"/>
          <w:sz w:val="20"/>
        </w:rPr>
        <w:t xml:space="preserve"> </w:t>
      </w:r>
      <w:r w:rsidRPr="00FD3233">
        <w:rPr>
          <w:rFonts w:ascii="Times New Roman" w:hAnsi="Times New Roman" w:cs="Times New Roman"/>
          <w:sz w:val="20"/>
        </w:rPr>
        <w:t>Preços</w:t>
      </w:r>
      <w:r w:rsidRPr="00FD3233">
        <w:rPr>
          <w:rFonts w:ascii="Times New Roman" w:hAnsi="Times New Roman" w:cs="Times New Roman"/>
          <w:spacing w:val="-3"/>
          <w:sz w:val="20"/>
        </w:rPr>
        <w:t xml:space="preserve"> </w:t>
      </w:r>
      <w:r w:rsidRPr="00FD3233">
        <w:rPr>
          <w:rFonts w:ascii="Times New Roman" w:hAnsi="Times New Roman" w:cs="Times New Roman"/>
          <w:sz w:val="20"/>
        </w:rPr>
        <w:t>é</w:t>
      </w:r>
      <w:r w:rsidRPr="00FD3233">
        <w:rPr>
          <w:rFonts w:ascii="Times New Roman" w:hAnsi="Times New Roman" w:cs="Times New Roman"/>
          <w:spacing w:val="-2"/>
          <w:sz w:val="20"/>
        </w:rPr>
        <w:t xml:space="preserve"> </w:t>
      </w:r>
      <w:r w:rsidRPr="00FD3233">
        <w:rPr>
          <w:rFonts w:ascii="Times New Roman" w:hAnsi="Times New Roman" w:cs="Times New Roman"/>
          <w:sz w:val="20"/>
        </w:rPr>
        <w:t xml:space="preserve">um documento vinculativo e obrigacional, com característica de compromisso para futura contratação, no qual são registrados o objeto, os preços, os </w:t>
      </w:r>
      <w:r w:rsidR="00755338">
        <w:rPr>
          <w:rFonts w:ascii="Times New Roman" w:hAnsi="Times New Roman" w:cs="Times New Roman"/>
          <w:sz w:val="20"/>
        </w:rPr>
        <w:t>prestador</w:t>
      </w:r>
      <w:r w:rsidRPr="00FD3233">
        <w:rPr>
          <w:rFonts w:ascii="Times New Roman" w:hAnsi="Times New Roman" w:cs="Times New Roman"/>
          <w:sz w:val="20"/>
        </w:rPr>
        <w:t>es, os órgãos participantes e as condições a serem praticadas.</w:t>
      </w:r>
    </w:p>
    <w:p w14:paraId="70EC918E"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62848" behindDoc="1" locked="0" layoutInCell="1" allowOverlap="1" wp14:anchorId="65FCA4B7" wp14:editId="2847EFD3">
                <wp:simplePos x="0" y="0"/>
                <wp:positionH relativeFrom="page">
                  <wp:posOffset>1062532</wp:posOffset>
                </wp:positionH>
                <wp:positionV relativeFrom="paragraph">
                  <wp:posOffset>167865</wp:posOffset>
                </wp:positionV>
                <wp:extent cx="5798185" cy="1841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C9D6DE" id="Graphic 145" o:spid="_x0000_s1026" style="position:absolute;margin-left:83.65pt;margin-top:13.2pt;width:456.55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3v6WQIAAPY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C0U3v6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3E98F1A4" w14:textId="247A66BD" w:rsidR="000D06DB" w:rsidRPr="00FD3233" w:rsidRDefault="00BA0AC3">
      <w:pPr>
        <w:pStyle w:val="Ttulo2"/>
        <w:numPr>
          <w:ilvl w:val="1"/>
          <w:numId w:val="2"/>
        </w:numPr>
        <w:tabs>
          <w:tab w:val="left" w:pos="2908"/>
        </w:tabs>
        <w:spacing w:after="59"/>
        <w:ind w:left="2908" w:hanging="427"/>
        <w:jc w:val="left"/>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8"/>
        </w:rPr>
        <w:t xml:space="preserve"> </w:t>
      </w:r>
      <w:r w:rsidRPr="00FD3233">
        <w:rPr>
          <w:rFonts w:ascii="Times New Roman" w:hAnsi="Times New Roman" w:cs="Times New Roman"/>
        </w:rPr>
        <w:t>EXPECTATIVA</w:t>
      </w:r>
      <w:r w:rsidRPr="00FD3233">
        <w:rPr>
          <w:rFonts w:ascii="Times New Roman" w:hAnsi="Times New Roman" w:cs="Times New Roman"/>
          <w:spacing w:val="-8"/>
        </w:rPr>
        <w:t xml:space="preserve"> </w:t>
      </w:r>
      <w:r w:rsidRPr="00FD3233">
        <w:rPr>
          <w:rFonts w:ascii="Times New Roman" w:hAnsi="Times New Roman" w:cs="Times New Roman"/>
        </w:rPr>
        <w:t>DO</w:t>
      </w:r>
      <w:r w:rsidRPr="00FD3233">
        <w:rPr>
          <w:rFonts w:ascii="Times New Roman" w:hAnsi="Times New Roman" w:cs="Times New Roman"/>
          <w:spacing w:val="-6"/>
        </w:rPr>
        <w:t xml:space="preserve"> </w:t>
      </w:r>
      <w:r w:rsidRPr="00FD3233">
        <w:rPr>
          <w:rFonts w:ascii="Times New Roman" w:hAnsi="Times New Roman" w:cs="Times New Roman"/>
          <w:spacing w:val="-2"/>
        </w:rPr>
        <w:t>FORNECIMENTO.</w:t>
      </w:r>
    </w:p>
    <w:p w14:paraId="0C7B009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AC84858" wp14:editId="208C37E1">
                <wp:extent cx="5798185" cy="1841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7" name="Graphic 14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531E0" id="Group 1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VWWMelAgAALAcAAA4AAAAAAAAAAAAAAAAALgIA&#10;AGRycy9lMm9Eb2MueG1sUEsBAi0AFAAGAAgAAAAhAObypjLbAAAAAwEAAA8AAAAAAAAAAAAAAAAA&#10;/wQAAGRycy9kb3ducmV2LnhtbFBLBQYAAAAABAAEAPMAAAAHBgAAAAA=&#10;">
                <v:shape id="Graphic 14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P7FcQA&#10;AADcAAAADwAAAGRycy9kb3ducmV2LnhtbERPTWvCQBC9C/0PyxR6KbqxiKapq4ilxHrS6KHehuw0&#10;CWZnQ3abpP++KxS8zeN9znI9mFp01LrKsoLpJAJBnFtdcaHgfPoYxyCcR9ZYWyYFv+RgvXoYLTHR&#10;tucjdZkvRAhhl6CC0vsmkdLlJRl0E9sQB+7btgZ9gG0hdYt9CDe1fImiuTRYcWgosaFtSfk1+zEK&#10;6LrfzuSnSS/69ZI+7/wh/nrvlXp6HDZvIDwN/i7+d+90mD9bwO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xX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57653924" w14:textId="32CA686B" w:rsidR="009656CF" w:rsidRPr="009656CF" w:rsidRDefault="009656CF" w:rsidP="009656CF">
      <w:pPr>
        <w:pStyle w:val="SemEspaamento"/>
        <w:ind w:right="3"/>
        <w:jc w:val="both"/>
        <w:rPr>
          <w:rFonts w:ascii="Times New Roman" w:eastAsia="Arial MT" w:hAnsi="Times New Roman"/>
          <w:sz w:val="20"/>
        </w:rPr>
      </w:pPr>
      <w:r>
        <w:rPr>
          <w:rFonts w:asciiTheme="minorHAnsi" w:hAnsiTheme="minorHAnsi" w:cstheme="minorHAnsi"/>
          <w:bCs/>
        </w:rPr>
        <w:t>4.</w:t>
      </w:r>
      <w:r w:rsidRPr="009656CF">
        <w:rPr>
          <w:rFonts w:ascii="Times New Roman" w:eastAsia="Arial MT" w:hAnsi="Times New Roman"/>
          <w:sz w:val="20"/>
        </w:rPr>
        <w:t>1 A contratada deverá fornecer os gêneros alimentícios em conformidade com as especificações, quantidades e padrões de qualidade estabelecidos no Termo de Referência, observando integralmente a legislação sanitária vigente.</w:t>
      </w:r>
    </w:p>
    <w:p w14:paraId="614DF411" w14:textId="77777777" w:rsidR="009656CF" w:rsidRPr="009656CF" w:rsidRDefault="009656CF" w:rsidP="009656CF">
      <w:pPr>
        <w:pStyle w:val="SemEspaamento"/>
        <w:ind w:right="3"/>
        <w:jc w:val="both"/>
        <w:rPr>
          <w:rFonts w:ascii="Times New Roman" w:eastAsia="Arial MT" w:hAnsi="Times New Roman"/>
          <w:sz w:val="20"/>
        </w:rPr>
      </w:pPr>
    </w:p>
    <w:p w14:paraId="06990FCA" w14:textId="77777777" w:rsidR="009656CF" w:rsidRPr="009656CF" w:rsidRDefault="009656CF" w:rsidP="009656CF">
      <w:pPr>
        <w:pStyle w:val="SemEspaamento"/>
        <w:ind w:right="3"/>
        <w:jc w:val="both"/>
        <w:rPr>
          <w:rFonts w:ascii="Times New Roman" w:eastAsia="Arial MT" w:hAnsi="Times New Roman"/>
          <w:sz w:val="20"/>
        </w:rPr>
      </w:pPr>
      <w:r w:rsidRPr="009656CF">
        <w:rPr>
          <w:rFonts w:ascii="Times New Roman" w:eastAsia="Arial MT" w:hAnsi="Times New Roman"/>
          <w:sz w:val="20"/>
        </w:rPr>
        <w:t>4.2. Todos os produtos deverão possuir prazo de validade compatível com seu consumo, devendo, no ato da entrega, apresentar prazo remanescente suficiente para garantir sua utilização pelas unidades escolares, ressalvados os produtos de natureza perecível.</w:t>
      </w:r>
    </w:p>
    <w:p w14:paraId="38FF632B" w14:textId="77777777" w:rsidR="009656CF" w:rsidRPr="009656CF" w:rsidRDefault="009656CF" w:rsidP="009656CF">
      <w:pPr>
        <w:pStyle w:val="SemEspaamento"/>
        <w:ind w:right="3"/>
        <w:jc w:val="both"/>
        <w:rPr>
          <w:rFonts w:ascii="Times New Roman" w:eastAsia="Arial MT" w:hAnsi="Times New Roman"/>
          <w:sz w:val="20"/>
        </w:rPr>
      </w:pPr>
    </w:p>
    <w:p w14:paraId="388C3799" w14:textId="77777777" w:rsidR="009656CF" w:rsidRPr="009656CF" w:rsidRDefault="009656CF" w:rsidP="009656CF">
      <w:pPr>
        <w:pStyle w:val="SemEspaamento"/>
        <w:ind w:right="3"/>
        <w:jc w:val="both"/>
        <w:rPr>
          <w:rFonts w:ascii="Times New Roman" w:eastAsia="Arial MT" w:hAnsi="Times New Roman"/>
          <w:sz w:val="20"/>
        </w:rPr>
      </w:pPr>
      <w:r w:rsidRPr="009656CF">
        <w:rPr>
          <w:rFonts w:ascii="Times New Roman" w:eastAsia="Arial MT" w:hAnsi="Times New Roman"/>
          <w:sz w:val="20"/>
        </w:rPr>
        <w:t>4.3. Os gêneros alimentícios deverão ser entregues em embalagens íntegras, lacradas, devidamente identificadas, contendo informações sobre fabricante, lote, data de fabricação, prazo de validade e demais exigências previstas na legislação aplicável.</w:t>
      </w:r>
    </w:p>
    <w:p w14:paraId="763DAD4A" w14:textId="77777777" w:rsidR="009656CF" w:rsidRPr="009656CF" w:rsidRDefault="009656CF" w:rsidP="009656CF">
      <w:pPr>
        <w:pStyle w:val="SemEspaamento"/>
        <w:ind w:right="3"/>
        <w:jc w:val="both"/>
        <w:rPr>
          <w:rFonts w:ascii="Times New Roman" w:eastAsia="Arial MT" w:hAnsi="Times New Roman"/>
          <w:sz w:val="20"/>
        </w:rPr>
      </w:pPr>
    </w:p>
    <w:p w14:paraId="372DDF61" w14:textId="77777777" w:rsidR="009656CF" w:rsidRPr="009656CF" w:rsidRDefault="009656CF" w:rsidP="009656CF">
      <w:pPr>
        <w:pStyle w:val="SemEspaamento"/>
        <w:ind w:right="3"/>
        <w:jc w:val="both"/>
        <w:rPr>
          <w:rFonts w:ascii="Times New Roman" w:eastAsia="Arial MT" w:hAnsi="Times New Roman"/>
          <w:sz w:val="20"/>
        </w:rPr>
      </w:pPr>
      <w:r w:rsidRPr="009656CF">
        <w:rPr>
          <w:rFonts w:ascii="Times New Roman" w:eastAsia="Arial MT" w:hAnsi="Times New Roman"/>
          <w:sz w:val="20"/>
        </w:rPr>
        <w:t>4.4. Os produtos deverão atender aos padrões de qualidade estabelecidos pelos órgãos competentes, especialmente pelo Ministério da Saúde, Agência Nacional de Vigilância Sanitária (ANVISA), Ministério da Agricultura e Pecuária (MAPA) e demais normas aplicáveis.</w:t>
      </w:r>
    </w:p>
    <w:p w14:paraId="75DF4A80" w14:textId="77777777" w:rsidR="009656CF" w:rsidRPr="009656CF" w:rsidRDefault="009656CF" w:rsidP="009656CF">
      <w:pPr>
        <w:pStyle w:val="SemEspaamento"/>
        <w:ind w:right="3"/>
        <w:jc w:val="both"/>
        <w:rPr>
          <w:rFonts w:ascii="Times New Roman" w:eastAsia="Arial MT" w:hAnsi="Times New Roman"/>
          <w:sz w:val="20"/>
        </w:rPr>
      </w:pPr>
    </w:p>
    <w:p w14:paraId="123A0E88" w14:textId="77777777" w:rsidR="009656CF" w:rsidRPr="009656CF" w:rsidRDefault="009656CF" w:rsidP="009656CF">
      <w:pPr>
        <w:pStyle w:val="SemEspaamento"/>
        <w:ind w:right="3"/>
        <w:jc w:val="both"/>
        <w:rPr>
          <w:rFonts w:ascii="Times New Roman" w:eastAsia="Arial MT" w:hAnsi="Times New Roman"/>
          <w:sz w:val="20"/>
        </w:rPr>
      </w:pPr>
      <w:r w:rsidRPr="009656CF">
        <w:rPr>
          <w:rFonts w:ascii="Times New Roman" w:eastAsia="Arial MT" w:hAnsi="Times New Roman"/>
          <w:sz w:val="20"/>
        </w:rPr>
        <w:t>4.5. Os alimentos perecíveis deverão ser transportados em veículos apropriados, garantindo a manutenção das condições de higiene, temperatura e conservação exigidas para cada tipo de produto.</w:t>
      </w:r>
    </w:p>
    <w:p w14:paraId="584C3EF6" w14:textId="77777777" w:rsidR="009656CF" w:rsidRPr="009656CF" w:rsidRDefault="009656CF" w:rsidP="009656CF">
      <w:pPr>
        <w:pStyle w:val="SemEspaamento"/>
        <w:ind w:right="3"/>
        <w:jc w:val="both"/>
        <w:rPr>
          <w:rFonts w:ascii="Times New Roman" w:eastAsia="Arial MT" w:hAnsi="Times New Roman"/>
          <w:sz w:val="20"/>
        </w:rPr>
      </w:pPr>
    </w:p>
    <w:p w14:paraId="00184F1E" w14:textId="4654A637" w:rsidR="009656CF" w:rsidRPr="009656CF" w:rsidRDefault="009656CF" w:rsidP="009656CF">
      <w:pPr>
        <w:pStyle w:val="SemEspaamento"/>
        <w:ind w:right="3"/>
        <w:jc w:val="both"/>
        <w:rPr>
          <w:rFonts w:ascii="Times New Roman" w:eastAsia="Arial MT" w:hAnsi="Times New Roman"/>
          <w:sz w:val="20"/>
        </w:rPr>
      </w:pPr>
      <w:r w:rsidRPr="009656CF">
        <w:rPr>
          <w:rFonts w:ascii="Times New Roman" w:eastAsia="Arial MT" w:hAnsi="Times New Roman"/>
          <w:sz w:val="20"/>
        </w:rPr>
        <w:t>4.6. A entrega dos gêneros alimentícios será realizada de forma parcelada, conforme cronograma e solicitações emitidas pela</w:t>
      </w:r>
      <w:r w:rsidR="00D07B13">
        <w:rPr>
          <w:rFonts w:ascii="Times New Roman" w:eastAsia="Arial MT" w:hAnsi="Times New Roman"/>
          <w:sz w:val="20"/>
        </w:rPr>
        <w:t>s</w:t>
      </w:r>
      <w:r w:rsidRPr="009656CF">
        <w:rPr>
          <w:rFonts w:ascii="Times New Roman" w:eastAsia="Arial MT" w:hAnsi="Times New Roman"/>
          <w:sz w:val="20"/>
        </w:rPr>
        <w:t xml:space="preserve"> Secretaria</w:t>
      </w:r>
      <w:r w:rsidR="00D07B13">
        <w:rPr>
          <w:rFonts w:ascii="Times New Roman" w:eastAsia="Arial MT" w:hAnsi="Times New Roman"/>
          <w:sz w:val="20"/>
        </w:rPr>
        <w:t>s</w:t>
      </w:r>
      <w:r w:rsidRPr="009656CF">
        <w:rPr>
          <w:rFonts w:ascii="Times New Roman" w:eastAsia="Arial MT" w:hAnsi="Times New Roman"/>
          <w:sz w:val="20"/>
        </w:rPr>
        <w:t xml:space="preserve"> Municipa</w:t>
      </w:r>
      <w:r w:rsidR="00D07B13">
        <w:rPr>
          <w:rFonts w:ascii="Times New Roman" w:eastAsia="Arial MT" w:hAnsi="Times New Roman"/>
          <w:sz w:val="20"/>
        </w:rPr>
        <w:t>is</w:t>
      </w:r>
      <w:r w:rsidRPr="009656CF">
        <w:rPr>
          <w:rFonts w:ascii="Times New Roman" w:eastAsia="Arial MT" w:hAnsi="Times New Roman"/>
          <w:sz w:val="20"/>
        </w:rPr>
        <w:t>, de acordo com a necessidade das Escolas Municipais e da Creche Municipal, durante toda a vigência do contrato.</w:t>
      </w:r>
    </w:p>
    <w:p w14:paraId="3F9FED04" w14:textId="77777777" w:rsidR="009656CF" w:rsidRPr="009656CF" w:rsidRDefault="009656CF" w:rsidP="009656CF">
      <w:pPr>
        <w:pStyle w:val="SemEspaamento"/>
        <w:ind w:right="3"/>
        <w:jc w:val="both"/>
        <w:rPr>
          <w:rFonts w:ascii="Times New Roman" w:eastAsia="Arial MT" w:hAnsi="Times New Roman"/>
          <w:sz w:val="20"/>
        </w:rPr>
      </w:pPr>
    </w:p>
    <w:p w14:paraId="7554985B" w14:textId="77777777" w:rsidR="009656CF" w:rsidRPr="009656CF" w:rsidRDefault="009656CF" w:rsidP="009656CF">
      <w:pPr>
        <w:pStyle w:val="SemEspaamento"/>
        <w:ind w:right="3"/>
        <w:jc w:val="both"/>
        <w:rPr>
          <w:rFonts w:ascii="Times New Roman" w:eastAsia="Arial MT" w:hAnsi="Times New Roman"/>
          <w:sz w:val="20"/>
        </w:rPr>
      </w:pPr>
      <w:r w:rsidRPr="009656CF">
        <w:rPr>
          <w:rFonts w:ascii="Times New Roman" w:eastAsia="Arial MT" w:hAnsi="Times New Roman"/>
          <w:sz w:val="20"/>
        </w:rPr>
        <w:lastRenderedPageBreak/>
        <w:t>4.7. A contratada deverá substituir, às suas expensas e no prazo estabelecido pela Administração, qualquer produto entregue em desacordo com as especificações, com defeitos, avarias, contaminação, prazo de validade inadequado ou em condições impróprias para consumo.</w:t>
      </w:r>
    </w:p>
    <w:p w14:paraId="4965C3BC" w14:textId="77777777" w:rsidR="009656CF" w:rsidRPr="009656CF" w:rsidRDefault="009656CF" w:rsidP="009656CF">
      <w:pPr>
        <w:pStyle w:val="SemEspaamento"/>
        <w:ind w:right="3"/>
        <w:jc w:val="both"/>
        <w:rPr>
          <w:rFonts w:ascii="Times New Roman" w:eastAsia="Arial MT" w:hAnsi="Times New Roman"/>
          <w:sz w:val="20"/>
        </w:rPr>
      </w:pPr>
    </w:p>
    <w:p w14:paraId="6012D3B1" w14:textId="77777777" w:rsidR="009656CF" w:rsidRPr="009656CF" w:rsidRDefault="009656CF" w:rsidP="009656CF">
      <w:pPr>
        <w:pStyle w:val="SemEspaamento"/>
        <w:ind w:right="3"/>
        <w:jc w:val="both"/>
        <w:rPr>
          <w:rFonts w:ascii="Times New Roman" w:eastAsia="Arial MT" w:hAnsi="Times New Roman"/>
          <w:sz w:val="20"/>
        </w:rPr>
      </w:pPr>
      <w:r w:rsidRPr="009656CF">
        <w:rPr>
          <w:rFonts w:ascii="Times New Roman" w:eastAsia="Arial MT" w:hAnsi="Times New Roman"/>
          <w:sz w:val="20"/>
        </w:rPr>
        <w:t>4.8. Os produtos ofertados deverão ser novos, de primeira qualidade e próprios para consumo humano, sendo vedado o fornecimento de alimentos deteriorados, adulterados, reembalados irregularmente ou fora dos padrões exigidos pelos órgãos fiscalizadores.</w:t>
      </w:r>
    </w:p>
    <w:p w14:paraId="4D5029AE" w14:textId="77777777" w:rsidR="009656CF" w:rsidRPr="009656CF" w:rsidRDefault="009656CF" w:rsidP="009656CF">
      <w:pPr>
        <w:pStyle w:val="SemEspaamento"/>
        <w:ind w:right="3"/>
        <w:jc w:val="both"/>
        <w:rPr>
          <w:rFonts w:ascii="Times New Roman" w:eastAsia="Arial MT" w:hAnsi="Times New Roman"/>
          <w:sz w:val="20"/>
        </w:rPr>
      </w:pPr>
    </w:p>
    <w:p w14:paraId="175BE622" w14:textId="77777777" w:rsidR="009656CF" w:rsidRPr="009656CF" w:rsidRDefault="009656CF" w:rsidP="009656CF">
      <w:pPr>
        <w:pStyle w:val="SemEspaamento"/>
        <w:ind w:right="3"/>
        <w:jc w:val="both"/>
        <w:rPr>
          <w:rFonts w:ascii="Times New Roman" w:eastAsia="Arial MT" w:hAnsi="Times New Roman"/>
          <w:sz w:val="20"/>
        </w:rPr>
      </w:pPr>
      <w:r w:rsidRPr="009656CF">
        <w:rPr>
          <w:rFonts w:ascii="Times New Roman" w:eastAsia="Arial MT" w:hAnsi="Times New Roman"/>
          <w:sz w:val="20"/>
        </w:rPr>
        <w:t>4.9. A contratada deverá observar as Boas Práticas de Fabricação, armazenamento, transporte e manipulação dos alimentos, responsabilizando-se pela qualidade dos produtos até o efetivo recebimento pela Administração.</w:t>
      </w:r>
    </w:p>
    <w:p w14:paraId="3B986BBC" w14:textId="77777777" w:rsidR="009656CF" w:rsidRPr="009656CF" w:rsidRDefault="009656CF" w:rsidP="009656CF">
      <w:pPr>
        <w:pStyle w:val="SemEspaamento"/>
        <w:ind w:right="3"/>
        <w:jc w:val="both"/>
        <w:rPr>
          <w:rFonts w:ascii="Times New Roman" w:eastAsia="Arial MT" w:hAnsi="Times New Roman"/>
          <w:sz w:val="20"/>
        </w:rPr>
      </w:pPr>
    </w:p>
    <w:p w14:paraId="6169ECC7" w14:textId="77777777" w:rsidR="009656CF" w:rsidRPr="009656CF" w:rsidRDefault="009656CF" w:rsidP="009656CF">
      <w:pPr>
        <w:pStyle w:val="SemEspaamento"/>
        <w:ind w:right="3"/>
        <w:jc w:val="both"/>
        <w:rPr>
          <w:rFonts w:ascii="Times New Roman" w:eastAsia="Arial MT" w:hAnsi="Times New Roman"/>
          <w:sz w:val="20"/>
        </w:rPr>
      </w:pPr>
      <w:r w:rsidRPr="009656CF">
        <w:rPr>
          <w:rFonts w:ascii="Times New Roman" w:eastAsia="Arial MT" w:hAnsi="Times New Roman"/>
          <w:sz w:val="20"/>
        </w:rPr>
        <w:t>4.10. Os quantitativos previstos são estimados e poderão sofrer variações, conforme a demanda da rede municipal de ensino, não gerando à Administração obrigação de adquirir a totalidade dos itens registrados.</w:t>
      </w:r>
    </w:p>
    <w:p w14:paraId="37AD7432" w14:textId="77777777" w:rsidR="009656CF" w:rsidRPr="009656CF" w:rsidRDefault="009656CF" w:rsidP="009656CF">
      <w:pPr>
        <w:pStyle w:val="SemEspaamento"/>
        <w:ind w:right="3"/>
        <w:jc w:val="both"/>
        <w:rPr>
          <w:rFonts w:ascii="Times New Roman" w:eastAsia="Arial MT" w:hAnsi="Times New Roman"/>
          <w:sz w:val="20"/>
        </w:rPr>
      </w:pPr>
    </w:p>
    <w:p w14:paraId="144F7D34" w14:textId="77777777" w:rsidR="009656CF" w:rsidRPr="009656CF" w:rsidRDefault="009656CF" w:rsidP="009656CF">
      <w:pPr>
        <w:pStyle w:val="SemEspaamento"/>
        <w:ind w:right="3"/>
        <w:jc w:val="both"/>
        <w:rPr>
          <w:rFonts w:ascii="Times New Roman" w:eastAsia="Arial MT" w:hAnsi="Times New Roman"/>
          <w:sz w:val="20"/>
        </w:rPr>
      </w:pPr>
      <w:r w:rsidRPr="009656CF">
        <w:rPr>
          <w:rFonts w:ascii="Times New Roman" w:eastAsia="Arial MT" w:hAnsi="Times New Roman"/>
          <w:sz w:val="20"/>
        </w:rPr>
        <w:t>4.11. A fiscalização da execução contratual será exercida por servidor designado pela Administração, que acompanhará o fornecimento, verificará a conformidade dos produtos entregues e registrará eventuais ocorrências para adoção das medidas cabíveis.</w:t>
      </w:r>
    </w:p>
    <w:p w14:paraId="488301F7" w14:textId="77777777" w:rsidR="009656CF" w:rsidRPr="009656CF" w:rsidRDefault="009656CF" w:rsidP="009656CF">
      <w:pPr>
        <w:pStyle w:val="SemEspaamento"/>
        <w:ind w:right="3"/>
        <w:jc w:val="both"/>
        <w:rPr>
          <w:rFonts w:ascii="Times New Roman" w:eastAsia="Arial MT" w:hAnsi="Times New Roman"/>
          <w:sz w:val="20"/>
        </w:rPr>
      </w:pPr>
    </w:p>
    <w:p w14:paraId="71395711" w14:textId="64EF44E8" w:rsidR="00755338" w:rsidRPr="00961069" w:rsidRDefault="009656CF" w:rsidP="009656CF">
      <w:pPr>
        <w:tabs>
          <w:tab w:val="left" w:pos="568"/>
        </w:tabs>
        <w:ind w:right="3"/>
        <w:jc w:val="both"/>
        <w:rPr>
          <w:rFonts w:ascii="Times New Roman" w:hAnsi="Times New Roman" w:cs="Times New Roman"/>
          <w:sz w:val="20"/>
        </w:rPr>
      </w:pPr>
      <w:r w:rsidRPr="009656CF">
        <w:rPr>
          <w:rFonts w:ascii="Times New Roman" w:hAnsi="Times New Roman" w:cs="Times New Roman"/>
          <w:sz w:val="20"/>
        </w:rPr>
        <w:t>4.12. A contratada deverá manter, durante toda a execução do contrato, as condições de habilitação e qualificação exigidas no procedimento licitatório, bem como cumprir todas as obrigações trabalhistas, previdenciárias, fiscais, sanitárias e ambientais pertinentes ao objeto contratado.</w:t>
      </w:r>
    </w:p>
    <w:p w14:paraId="36D320E1" w14:textId="5899EFE1" w:rsidR="000D06DB" w:rsidRPr="00755338" w:rsidRDefault="000D06DB" w:rsidP="00755338">
      <w:pPr>
        <w:tabs>
          <w:tab w:val="left" w:pos="706"/>
        </w:tabs>
        <w:ind w:left="-424" w:right="142"/>
        <w:rPr>
          <w:rFonts w:ascii="Times New Roman" w:hAnsi="Times New Roman" w:cs="Times New Roman"/>
          <w:sz w:val="20"/>
        </w:rPr>
      </w:pPr>
    </w:p>
    <w:p w14:paraId="2D1AA1E8" w14:textId="7A0F69E8" w:rsidR="000D06DB" w:rsidRPr="00DF7EAA" w:rsidRDefault="00DF7EAA" w:rsidP="00DF7EAA">
      <w:pPr>
        <w:pStyle w:val="PargrafodaLista"/>
        <w:numPr>
          <w:ilvl w:val="1"/>
          <w:numId w:val="2"/>
        </w:numPr>
        <w:tabs>
          <w:tab w:val="left" w:pos="706"/>
        </w:tabs>
        <w:ind w:left="425" w:hanging="425"/>
        <w:jc w:val="center"/>
        <w:rPr>
          <w:rFonts w:ascii="Times New Roman" w:hAnsi="Times New Roman" w:cs="Times New Roman"/>
          <w:b/>
          <w:bCs/>
        </w:rPr>
      </w:pPr>
      <w:r>
        <w:rPr>
          <w:noProof/>
          <w:lang w:eastAsia="pt-BR"/>
        </w:rPr>
        <mc:AlternateContent>
          <mc:Choice Requires="wps">
            <w:drawing>
              <wp:anchor distT="0" distB="0" distL="0" distR="0" simplePos="0" relativeHeight="487601664" behindDoc="1" locked="0" layoutInCell="1" allowOverlap="1" wp14:anchorId="08569402" wp14:editId="439AF2CF">
                <wp:simplePos x="0" y="0"/>
                <wp:positionH relativeFrom="margin">
                  <wp:align>left</wp:align>
                </wp:positionH>
                <wp:positionV relativeFrom="paragraph">
                  <wp:posOffset>360045</wp:posOffset>
                </wp:positionV>
                <wp:extent cx="5798185" cy="18415"/>
                <wp:effectExtent l="0" t="0" r="0" b="0"/>
                <wp:wrapTopAndBottom/>
                <wp:docPr id="2144629277"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23B7D3" id="Graphic 145" o:spid="_x0000_s1026" style="position:absolute;margin-left:0;margin-top:28.35pt;width:456.55pt;height:1.45pt;z-index:-15714816;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FD3233" w:rsidRPr="00DF7EAA">
        <w:rPr>
          <w:b/>
          <w:bCs/>
          <w:noProof/>
          <w:lang w:eastAsia="pt-BR"/>
        </w:rPr>
        <mc:AlternateContent>
          <mc:Choice Requires="wps">
            <w:drawing>
              <wp:anchor distT="0" distB="0" distL="0" distR="0" simplePos="0" relativeHeight="487599616" behindDoc="1" locked="0" layoutInCell="1" allowOverlap="1" wp14:anchorId="1D605686" wp14:editId="7DB6A5D3">
                <wp:simplePos x="0" y="0"/>
                <wp:positionH relativeFrom="margin">
                  <wp:align>left</wp:align>
                </wp:positionH>
                <wp:positionV relativeFrom="paragraph">
                  <wp:posOffset>142875</wp:posOffset>
                </wp:positionV>
                <wp:extent cx="5798185" cy="18415"/>
                <wp:effectExtent l="0" t="0" r="0" b="0"/>
                <wp:wrapTopAndBottom/>
                <wp:docPr id="1167014998"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302B9A" id="Graphic 145" o:spid="_x0000_s1026" style="position:absolute;margin-left:0;margin-top:11.25pt;width:456.55pt;height:1.45pt;z-index:-15716864;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BA0AC3" w:rsidRPr="00DF7EAA">
        <w:rPr>
          <w:rFonts w:ascii="Times New Roman" w:hAnsi="Times New Roman" w:cs="Times New Roman"/>
          <w:b/>
          <w:bCs/>
        </w:rPr>
        <w:t>DO</w:t>
      </w:r>
      <w:r w:rsidR="00BA0AC3" w:rsidRPr="00DF7EAA">
        <w:rPr>
          <w:rFonts w:ascii="Times New Roman" w:hAnsi="Times New Roman" w:cs="Times New Roman"/>
          <w:b/>
          <w:bCs/>
          <w:spacing w:val="-3"/>
        </w:rPr>
        <w:t xml:space="preserve"> </w:t>
      </w:r>
      <w:r w:rsidR="00BA0AC3" w:rsidRPr="00DF7EAA">
        <w:rPr>
          <w:rFonts w:ascii="Times New Roman" w:hAnsi="Times New Roman" w:cs="Times New Roman"/>
          <w:b/>
          <w:bCs/>
          <w:spacing w:val="-2"/>
        </w:rPr>
        <w:t>RECEBIMENTO</w:t>
      </w:r>
    </w:p>
    <w:p w14:paraId="561941D7" w14:textId="5ECCE360" w:rsidR="00DF7EAA" w:rsidRPr="00DF7EAA" w:rsidRDefault="00DF7EAA" w:rsidP="00DF7EAA">
      <w:pPr>
        <w:pStyle w:val="PargrafodaLista"/>
        <w:tabs>
          <w:tab w:val="left" w:pos="706"/>
        </w:tabs>
        <w:rPr>
          <w:rFonts w:ascii="Times New Roman" w:hAnsi="Times New Roman" w:cs="Times New Roman"/>
        </w:rPr>
      </w:pPr>
    </w:p>
    <w:p w14:paraId="71C21439" w14:textId="639A94E9" w:rsidR="000D06DB" w:rsidRDefault="000D06DB">
      <w:pPr>
        <w:pStyle w:val="Corpodetexto"/>
        <w:spacing w:line="28" w:lineRule="exact"/>
        <w:ind w:left="474"/>
        <w:jc w:val="left"/>
        <w:rPr>
          <w:rFonts w:ascii="Arial"/>
          <w:sz w:val="2"/>
        </w:rPr>
      </w:pPr>
    </w:p>
    <w:p w14:paraId="67E0F6FF" w14:textId="0F65F62E" w:rsidR="009656CF" w:rsidRPr="009656CF" w:rsidRDefault="00961069" w:rsidP="009656CF">
      <w:pPr>
        <w:pStyle w:val="SemEspaamento"/>
        <w:ind w:right="3"/>
        <w:jc w:val="both"/>
        <w:rPr>
          <w:rFonts w:ascii="Times New Roman" w:eastAsia="Arial MT" w:hAnsi="Times New Roman"/>
          <w:sz w:val="20"/>
        </w:rPr>
      </w:pPr>
      <w:r>
        <w:rPr>
          <w:rFonts w:ascii="Cambria" w:hAnsi="Cambria"/>
        </w:rPr>
        <w:t>5</w:t>
      </w:r>
      <w:r w:rsidR="009656CF" w:rsidRPr="009656CF">
        <w:rPr>
          <w:rFonts w:ascii="Times New Roman" w:eastAsia="Arial MT" w:hAnsi="Times New Roman"/>
          <w:sz w:val="20"/>
        </w:rPr>
        <w:t>.1. Os produtos serão recebidos provisoriamente,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especialmente quanto à qualidade, frescor, acondicionamento e condições de consumo.</w:t>
      </w:r>
    </w:p>
    <w:p w14:paraId="3C708F25" w14:textId="77777777" w:rsidR="009656CF" w:rsidRPr="009656CF" w:rsidRDefault="009656CF" w:rsidP="009656CF">
      <w:pPr>
        <w:pStyle w:val="SemEspaamento"/>
        <w:ind w:right="3"/>
        <w:jc w:val="both"/>
        <w:rPr>
          <w:rFonts w:ascii="Times New Roman" w:eastAsia="Arial MT" w:hAnsi="Times New Roman"/>
          <w:sz w:val="20"/>
        </w:rPr>
      </w:pPr>
    </w:p>
    <w:p w14:paraId="4530579B" w14:textId="5F126937" w:rsidR="009656CF" w:rsidRPr="009656CF" w:rsidRDefault="009656CF" w:rsidP="009656CF">
      <w:pPr>
        <w:pStyle w:val="SemEspaamento"/>
        <w:ind w:right="3"/>
        <w:jc w:val="both"/>
        <w:rPr>
          <w:rFonts w:ascii="Times New Roman" w:eastAsia="Arial MT" w:hAnsi="Times New Roman"/>
          <w:sz w:val="20"/>
        </w:rPr>
      </w:pPr>
      <w:r>
        <w:rPr>
          <w:rFonts w:ascii="Times New Roman" w:eastAsia="Arial MT" w:hAnsi="Times New Roman"/>
          <w:sz w:val="20"/>
        </w:rPr>
        <w:t>5</w:t>
      </w:r>
      <w:r w:rsidRPr="009656CF">
        <w:rPr>
          <w:rFonts w:ascii="Times New Roman" w:eastAsia="Arial MT" w:hAnsi="Times New Roman"/>
          <w:sz w:val="20"/>
        </w:rPr>
        <w:t>.2. Os produtos poderão ser rejeitados, no todo ou em parte, inclusive no ato do recebimento provisório, quando em desacordo com as especificações constantes no Termo de Referência e na proposta, bem como quando apresentarem sinais de deterioração, inadequação para consumo ou desconformidade com as normas sanitárias.</w:t>
      </w:r>
    </w:p>
    <w:p w14:paraId="6A9DB4FD" w14:textId="77777777" w:rsidR="009656CF" w:rsidRPr="009656CF" w:rsidRDefault="009656CF" w:rsidP="009656CF">
      <w:pPr>
        <w:pStyle w:val="SemEspaamento"/>
        <w:ind w:right="3"/>
        <w:jc w:val="both"/>
        <w:rPr>
          <w:rFonts w:ascii="Times New Roman" w:eastAsia="Arial MT" w:hAnsi="Times New Roman"/>
          <w:sz w:val="20"/>
        </w:rPr>
      </w:pPr>
    </w:p>
    <w:p w14:paraId="3F354C64" w14:textId="27A6510C" w:rsidR="009656CF" w:rsidRPr="009656CF" w:rsidRDefault="009656CF" w:rsidP="009656CF">
      <w:pPr>
        <w:pStyle w:val="SemEspaamento"/>
        <w:ind w:right="3"/>
        <w:jc w:val="both"/>
        <w:rPr>
          <w:rFonts w:ascii="Times New Roman" w:eastAsia="Arial MT" w:hAnsi="Times New Roman"/>
          <w:sz w:val="20"/>
        </w:rPr>
      </w:pPr>
      <w:r>
        <w:rPr>
          <w:rFonts w:ascii="Times New Roman" w:eastAsia="Arial MT" w:hAnsi="Times New Roman"/>
          <w:sz w:val="20"/>
        </w:rPr>
        <w:t>5</w:t>
      </w:r>
      <w:r w:rsidRPr="009656CF">
        <w:rPr>
          <w:rFonts w:ascii="Times New Roman" w:eastAsia="Arial MT" w:hAnsi="Times New Roman"/>
          <w:sz w:val="20"/>
        </w:rPr>
        <w:t>.3. O recebimento definitivo ocorrerá de forma imediata ou em prazo reduzido, a partir do recebimento da nota fiscal ou instrumento de cobrança equivalente pela Administração, após a verificação da qualidade, quantidade e adequação dos produtos ao consumo, e consequente aceitação mediante atesto do servidor responsável.</w:t>
      </w:r>
    </w:p>
    <w:p w14:paraId="7AC0632E" w14:textId="77777777" w:rsidR="009656CF" w:rsidRPr="009656CF" w:rsidRDefault="009656CF" w:rsidP="009656CF">
      <w:pPr>
        <w:pStyle w:val="SemEspaamento"/>
        <w:ind w:right="3"/>
        <w:jc w:val="both"/>
        <w:rPr>
          <w:rFonts w:ascii="Times New Roman" w:eastAsia="Arial MT" w:hAnsi="Times New Roman"/>
          <w:sz w:val="20"/>
        </w:rPr>
      </w:pPr>
    </w:p>
    <w:p w14:paraId="41A9C729" w14:textId="75E36367" w:rsidR="009656CF" w:rsidRPr="009656CF" w:rsidRDefault="009656CF" w:rsidP="009656CF">
      <w:pPr>
        <w:pStyle w:val="SemEspaamento"/>
        <w:ind w:right="3"/>
        <w:jc w:val="both"/>
        <w:rPr>
          <w:rFonts w:ascii="Times New Roman" w:eastAsia="Arial MT" w:hAnsi="Times New Roman"/>
          <w:sz w:val="20"/>
        </w:rPr>
      </w:pPr>
      <w:r>
        <w:rPr>
          <w:rFonts w:ascii="Times New Roman" w:eastAsia="Arial MT" w:hAnsi="Times New Roman"/>
          <w:sz w:val="20"/>
        </w:rPr>
        <w:t>5</w:t>
      </w:r>
      <w:r w:rsidRPr="009656CF">
        <w:rPr>
          <w:rFonts w:ascii="Times New Roman" w:eastAsia="Arial MT" w:hAnsi="Times New Roman"/>
          <w:sz w:val="20"/>
        </w:rPr>
        <w:t>.4. O prazo para recebimento definitivo poderá ser excepcionalmente prorrogado, de forma justificada, por curto período, quando houver necessidade de diligências para a aferição do atendimento das exigências contratuais, desde que não comprometa a qualidade dos produtos perecíveis.</w:t>
      </w:r>
    </w:p>
    <w:p w14:paraId="294A35A8" w14:textId="77777777" w:rsidR="009656CF" w:rsidRPr="009656CF" w:rsidRDefault="009656CF" w:rsidP="009656CF">
      <w:pPr>
        <w:pStyle w:val="SemEspaamento"/>
        <w:ind w:right="3"/>
        <w:jc w:val="both"/>
        <w:rPr>
          <w:rFonts w:ascii="Times New Roman" w:eastAsia="Arial MT" w:hAnsi="Times New Roman"/>
          <w:sz w:val="20"/>
        </w:rPr>
      </w:pPr>
    </w:p>
    <w:p w14:paraId="1EF925A1" w14:textId="7A6769EF" w:rsidR="009656CF" w:rsidRPr="009656CF" w:rsidRDefault="009656CF" w:rsidP="009656CF">
      <w:pPr>
        <w:pStyle w:val="SemEspaamento"/>
        <w:ind w:right="3"/>
        <w:jc w:val="both"/>
        <w:rPr>
          <w:rFonts w:ascii="Times New Roman" w:eastAsia="Arial MT" w:hAnsi="Times New Roman"/>
          <w:sz w:val="20"/>
        </w:rPr>
      </w:pPr>
      <w:r>
        <w:rPr>
          <w:rFonts w:ascii="Times New Roman" w:eastAsia="Arial MT" w:hAnsi="Times New Roman"/>
          <w:sz w:val="20"/>
        </w:rPr>
        <w:t>5</w:t>
      </w:r>
      <w:r w:rsidRPr="009656CF">
        <w:rPr>
          <w:rFonts w:ascii="Times New Roman" w:eastAsia="Arial MT" w:hAnsi="Times New Roman"/>
          <w:sz w:val="20"/>
        </w:rPr>
        <w:t>.5. O prazo para a solução, pelo contratado, de inconsistências no fornecimento dos produtos ou de saneamento da nota fiscal ou de instrumento de cobrança equivalente, verificadas pela Administração durante a análise prévia à liquidação de despesa, não será computado para os fins do recebimento definitivo.</w:t>
      </w:r>
    </w:p>
    <w:p w14:paraId="572562C9" w14:textId="77777777" w:rsidR="009656CF" w:rsidRPr="009656CF" w:rsidRDefault="009656CF" w:rsidP="009656CF">
      <w:pPr>
        <w:pStyle w:val="SemEspaamento"/>
        <w:ind w:right="3"/>
        <w:jc w:val="both"/>
        <w:rPr>
          <w:rFonts w:ascii="Times New Roman" w:eastAsia="Arial MT" w:hAnsi="Times New Roman"/>
          <w:sz w:val="20"/>
        </w:rPr>
      </w:pPr>
    </w:p>
    <w:p w14:paraId="504B95EE" w14:textId="06CB0D9B" w:rsidR="009656CF" w:rsidRPr="009656CF" w:rsidRDefault="009656CF" w:rsidP="009656CF">
      <w:pPr>
        <w:pStyle w:val="SemEspaamento"/>
        <w:ind w:right="3"/>
        <w:jc w:val="both"/>
        <w:rPr>
          <w:rFonts w:ascii="Times New Roman" w:eastAsia="Arial MT" w:hAnsi="Times New Roman"/>
          <w:sz w:val="20"/>
        </w:rPr>
      </w:pPr>
      <w:r>
        <w:rPr>
          <w:rFonts w:ascii="Times New Roman" w:eastAsia="Arial MT" w:hAnsi="Times New Roman"/>
          <w:sz w:val="20"/>
        </w:rPr>
        <w:t>5</w:t>
      </w:r>
      <w:r w:rsidRPr="009656CF">
        <w:rPr>
          <w:rFonts w:ascii="Times New Roman" w:eastAsia="Arial MT" w:hAnsi="Times New Roman"/>
          <w:sz w:val="20"/>
        </w:rPr>
        <w:t>.6. O recebimento provisório ou definitivo não excluirá a responsabilidade da contratada quanto à qualidade, higiene e adequação dos produtos fornecidos ao consumo, nem a responsabilidade pelo cumprimento das normas sanitárias aplicáveis.</w:t>
      </w:r>
    </w:p>
    <w:p w14:paraId="238DE5D5" w14:textId="189D5C0C" w:rsidR="000D06DB" w:rsidRDefault="00BA0AC3" w:rsidP="009656CF">
      <w:pPr>
        <w:pStyle w:val="SemEspaamento"/>
        <w:ind w:right="3"/>
        <w:jc w:val="both"/>
      </w:pPr>
      <w:r>
        <w:rPr>
          <w:noProof/>
          <w:lang w:eastAsia="pt-BR"/>
        </w:rPr>
        <mc:AlternateContent>
          <mc:Choice Requires="wps">
            <w:drawing>
              <wp:anchor distT="0" distB="0" distL="0" distR="0" simplePos="0" relativeHeight="251666944" behindDoc="1" locked="0" layoutInCell="1" allowOverlap="1" wp14:anchorId="45CA20EF" wp14:editId="765E4BDC">
                <wp:simplePos x="0" y="0"/>
                <wp:positionH relativeFrom="page">
                  <wp:posOffset>1062532</wp:posOffset>
                </wp:positionH>
                <wp:positionV relativeFrom="paragraph">
                  <wp:posOffset>168453</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ABCE76" id="Graphic 151" o:spid="_x0000_s1026" style="position:absolute;margin-left:83.65pt;margin-top:13.25pt;width:456.55pt;height:1.45pt;z-index:-251649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Rn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b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iE5Gd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5B6D8ED" w14:textId="77777777" w:rsidR="000D06DB" w:rsidRPr="00DF7EAA" w:rsidRDefault="00BA0AC3" w:rsidP="00DF7EAA">
      <w:pPr>
        <w:pStyle w:val="Ttulo2"/>
        <w:numPr>
          <w:ilvl w:val="1"/>
          <w:numId w:val="2"/>
        </w:numPr>
        <w:tabs>
          <w:tab w:val="left" w:pos="3265"/>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6"/>
        </w:rPr>
        <w:t xml:space="preserve"> </w:t>
      </w:r>
      <w:r w:rsidRPr="00DF7EAA">
        <w:rPr>
          <w:rFonts w:ascii="Times New Roman" w:hAnsi="Times New Roman" w:cs="Times New Roman"/>
        </w:rPr>
        <w:t>ASSINATURA</w:t>
      </w:r>
      <w:r w:rsidRPr="00DF7EAA">
        <w:rPr>
          <w:rFonts w:ascii="Times New Roman" w:hAnsi="Times New Roman" w:cs="Times New Roman"/>
          <w:spacing w:val="-10"/>
        </w:rPr>
        <w:t xml:space="preserve"> </w:t>
      </w:r>
      <w:r w:rsidRPr="00DF7EAA">
        <w:rPr>
          <w:rFonts w:ascii="Times New Roman" w:hAnsi="Times New Roman" w:cs="Times New Roman"/>
        </w:rPr>
        <w:t>DO</w:t>
      </w:r>
      <w:r w:rsidRPr="00DF7EAA">
        <w:rPr>
          <w:rFonts w:ascii="Times New Roman" w:hAnsi="Times New Roman" w:cs="Times New Roman"/>
          <w:spacing w:val="-4"/>
        </w:rPr>
        <w:t xml:space="preserve"> </w:t>
      </w:r>
      <w:r w:rsidRPr="00DF7EAA">
        <w:rPr>
          <w:rFonts w:ascii="Times New Roman" w:hAnsi="Times New Roman" w:cs="Times New Roman"/>
          <w:spacing w:val="-2"/>
        </w:rPr>
        <w:t>CONTRATO.</w:t>
      </w:r>
    </w:p>
    <w:p w14:paraId="22ACA69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A912B5D" wp14:editId="4E394CC0">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D752EF"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HXYkbqQIAAC0HAAAOAAAAAAAAAAAAAAAA&#10;AC4CAABkcnMvZTJvRG9jLnhtbFBLAQItABQABgAIAAAAIQDm8qYy2wAAAAMBAAAPAAAAAAAAAAAA&#10;AAAAAAMFAABkcnMvZG93bnJldi54bWxQSwUGAAAAAAQABADzAAAACwYAAAAA&#10;">
                <v:shape id="Graphic 15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ry8QA&#10;AADcAAAADwAAAGRycy9kb3ducmV2LnhtbERPS2vCQBC+F/wPywi9lLqx1WKjq4hSop58HeptyI5J&#10;MDsbsmuS/vuuUOhtPr7nzBadKUVDtSssKxgOIhDEqdUFZwrOp6/XCQjnkTWWlknBDzlYzHtPM4y1&#10;bflAzdFnIoSwi1FB7n0VS+nSnAy6ga2IA3e1tUEfYJ1JXWMbwk0p36LoQxosODTkWNEqp/R2vBsF&#10;dNutRnJrkov+vCQvG7+ffK9bpZ773XIKwlPn/8V/7o0O88fv8HgmX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a8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547F7B98" w14:textId="2D0B7FF4"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A critério exclusivo da Administração municipal, poderá ser dispensad</w:t>
      </w:r>
      <w:r w:rsidR="00CC65B4">
        <w:rPr>
          <w:rFonts w:ascii="Times New Roman" w:hAnsi="Times New Roman" w:cs="Times New Roman"/>
          <w:sz w:val="20"/>
        </w:rPr>
        <w:t>a</w:t>
      </w:r>
      <w:r w:rsidRPr="00DF7EAA">
        <w:rPr>
          <w:rFonts w:ascii="Times New Roman" w:hAnsi="Times New Roman" w:cs="Times New Roman"/>
          <w:sz w:val="20"/>
        </w:rPr>
        <w:t xml:space="preserve"> a elaboração do Instrumento de Contrato, conforme o caso, no caso de </w:t>
      </w:r>
      <w:r w:rsidR="00755338">
        <w:rPr>
          <w:rFonts w:ascii="Times New Roman" w:hAnsi="Times New Roman" w:cs="Times New Roman"/>
          <w:sz w:val="20"/>
        </w:rPr>
        <w:t>serviços</w:t>
      </w:r>
      <w:r w:rsidRPr="00DF7EAA">
        <w:rPr>
          <w:rFonts w:ascii="Times New Roman" w:hAnsi="Times New Roman" w:cs="Times New Roman"/>
          <w:sz w:val="20"/>
        </w:rPr>
        <w:t xml:space="preserve"> sem garantia futura, inclusive assistência técnica nos termos do </w:t>
      </w:r>
      <w:r w:rsidRPr="00DF7EAA">
        <w:rPr>
          <w:rFonts w:ascii="Times New Roman" w:hAnsi="Times New Roman" w:cs="Times New Roman"/>
          <w:i/>
          <w:sz w:val="20"/>
          <w:u w:val="single"/>
        </w:rPr>
        <w:t>caput</w:t>
      </w:r>
      <w:r w:rsidRPr="00DF7EAA">
        <w:rPr>
          <w:rFonts w:ascii="Times New Roman" w:hAnsi="Times New Roman" w:cs="Times New Roman"/>
          <w:i/>
          <w:sz w:val="20"/>
        </w:rPr>
        <w:t xml:space="preserve"> </w:t>
      </w:r>
      <w:r w:rsidRPr="00DF7EAA">
        <w:rPr>
          <w:rFonts w:ascii="Times New Roman" w:hAnsi="Times New Roman" w:cs="Times New Roman"/>
          <w:sz w:val="20"/>
        </w:rPr>
        <w:t>do art. 95 e seguintes da Lei Federal nº 14.133/21.</w:t>
      </w:r>
    </w:p>
    <w:p w14:paraId="39B54B6A"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Neste</w:t>
      </w:r>
      <w:r w:rsidRPr="00DF7EAA">
        <w:rPr>
          <w:rFonts w:ascii="Times New Roman" w:hAnsi="Times New Roman" w:cs="Times New Roman"/>
          <w:spacing w:val="-12"/>
          <w:sz w:val="20"/>
        </w:rPr>
        <w:t xml:space="preserve"> </w:t>
      </w:r>
      <w:r w:rsidRPr="00DF7EAA">
        <w:rPr>
          <w:rFonts w:ascii="Times New Roman" w:hAnsi="Times New Roman" w:cs="Times New Roman"/>
          <w:sz w:val="20"/>
        </w:rPr>
        <w:t>caso,</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Administração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deverá</w:t>
      </w:r>
      <w:r w:rsidRPr="00DF7EAA">
        <w:rPr>
          <w:rFonts w:ascii="Times New Roman" w:hAnsi="Times New Roman" w:cs="Times New Roman"/>
          <w:spacing w:val="-11"/>
          <w:sz w:val="20"/>
        </w:rPr>
        <w:t xml:space="preserve"> </w:t>
      </w:r>
      <w:r w:rsidRPr="00DF7EAA">
        <w:rPr>
          <w:rFonts w:ascii="Times New Roman" w:hAnsi="Times New Roman" w:cs="Times New Roman"/>
          <w:sz w:val="20"/>
        </w:rPr>
        <w:t>substituí-lo</w:t>
      </w:r>
      <w:r w:rsidRPr="00DF7EAA">
        <w:rPr>
          <w:rFonts w:ascii="Times New Roman" w:hAnsi="Times New Roman" w:cs="Times New Roman"/>
          <w:spacing w:val="-9"/>
          <w:sz w:val="20"/>
        </w:rPr>
        <w:t xml:space="preserve"> </w:t>
      </w:r>
      <w:r w:rsidRPr="00DF7EAA">
        <w:rPr>
          <w:rFonts w:ascii="Times New Roman" w:hAnsi="Times New Roman" w:cs="Times New Roman"/>
          <w:sz w:val="20"/>
        </w:rPr>
        <w:t>por</w:t>
      </w:r>
      <w:r w:rsidRPr="00DF7EAA">
        <w:rPr>
          <w:rFonts w:ascii="Times New Roman" w:hAnsi="Times New Roman" w:cs="Times New Roman"/>
          <w:spacing w:val="-8"/>
          <w:sz w:val="20"/>
        </w:rPr>
        <w:t xml:space="preserve"> </w:t>
      </w:r>
      <w:r w:rsidRPr="00DF7EAA">
        <w:rPr>
          <w:rFonts w:ascii="Times New Roman" w:hAnsi="Times New Roman" w:cs="Times New Roman"/>
          <w:sz w:val="20"/>
        </w:rPr>
        <w:t>Nota</w:t>
      </w:r>
      <w:r w:rsidRPr="00DF7EAA">
        <w:rPr>
          <w:rFonts w:ascii="Times New Roman" w:hAnsi="Times New Roman" w:cs="Times New Roman"/>
          <w:spacing w:val="-12"/>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Empenho,</w:t>
      </w:r>
      <w:r w:rsidRPr="00DF7EAA">
        <w:rPr>
          <w:rFonts w:ascii="Times New Roman" w:hAnsi="Times New Roman" w:cs="Times New Roman"/>
          <w:spacing w:val="-12"/>
          <w:sz w:val="20"/>
        </w:rPr>
        <w:t xml:space="preserve"> </w:t>
      </w:r>
      <w:r w:rsidRPr="00DF7EAA">
        <w:rPr>
          <w:rFonts w:ascii="Times New Roman" w:hAnsi="Times New Roman" w:cs="Times New Roman"/>
          <w:sz w:val="20"/>
        </w:rPr>
        <w:t>Ordem</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Fornecimento, Autorização de Compras ou outro instrumento hábil, aplicando-lhes, no que couber, as normas previstas no art. 92 da Lei Federal nº 14.133/21.</w:t>
      </w:r>
    </w:p>
    <w:p w14:paraId="7B1AE923" w14:textId="77777777" w:rsidR="000D06DB" w:rsidRDefault="00BA0AC3">
      <w:pPr>
        <w:pStyle w:val="Corpodetexto"/>
        <w:spacing w:before="12"/>
        <w:ind w:left="0"/>
        <w:jc w:val="left"/>
      </w:pPr>
      <w:r>
        <w:rPr>
          <w:noProof/>
          <w:lang w:eastAsia="pt-BR"/>
        </w:rPr>
        <w:lastRenderedPageBreak/>
        <mc:AlternateContent>
          <mc:Choice Requires="wps">
            <w:drawing>
              <wp:anchor distT="0" distB="0" distL="0" distR="0" simplePos="0" relativeHeight="251668992" behindDoc="1" locked="0" layoutInCell="1" allowOverlap="1" wp14:anchorId="074243E9" wp14:editId="1433F32D">
                <wp:simplePos x="0" y="0"/>
                <wp:positionH relativeFrom="page">
                  <wp:posOffset>1062532</wp:posOffset>
                </wp:positionH>
                <wp:positionV relativeFrom="paragraph">
                  <wp:posOffset>169134</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F0EA6" id="Graphic 154" o:spid="_x0000_s1026" style="position:absolute;margin-left:83.65pt;margin-top:13.3pt;width:456.55pt;height:1.45pt;z-index:-251647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P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0W&#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Gpi0/hbAgAA9gUAAA4AAAAAAAAAAAAAAAAALgIAAGRycy9lMm9Eb2Mu&#10;eG1sUEsBAi0AFAAGAAgAAAAhAPBA8l7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26ED66E" w14:textId="77777777" w:rsidR="000D06DB" w:rsidRPr="00DF7EAA" w:rsidRDefault="00BA0AC3" w:rsidP="00DF7EAA">
      <w:pPr>
        <w:pStyle w:val="Ttulo2"/>
        <w:numPr>
          <w:ilvl w:val="1"/>
          <w:numId w:val="2"/>
        </w:numPr>
        <w:tabs>
          <w:tab w:val="left" w:pos="2670"/>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8"/>
        </w:rPr>
        <w:t xml:space="preserve"> </w:t>
      </w:r>
      <w:r w:rsidRPr="00DF7EAA">
        <w:rPr>
          <w:rFonts w:ascii="Times New Roman" w:hAnsi="Times New Roman" w:cs="Times New Roman"/>
        </w:rPr>
        <w:t>CONTROLE</w:t>
      </w:r>
      <w:r w:rsidRPr="00DF7EAA">
        <w:rPr>
          <w:rFonts w:ascii="Times New Roman" w:hAnsi="Times New Roman" w:cs="Times New Roman"/>
          <w:spacing w:val="-6"/>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6"/>
        </w:rPr>
        <w:t xml:space="preserve"> </w:t>
      </w:r>
      <w:r w:rsidRPr="00DF7EAA">
        <w:rPr>
          <w:rFonts w:ascii="Times New Roman" w:hAnsi="Times New Roman" w:cs="Times New Roman"/>
          <w:spacing w:val="-2"/>
        </w:rPr>
        <w:t>REGISTRADOS.</w:t>
      </w:r>
    </w:p>
    <w:p w14:paraId="0125176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804BB4C" wp14:editId="5892240E">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481058"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H+Q/jKcCAAAtBwAADgAAAAAAAAAAAAAAAAAu&#10;AgAAZHJzL2Uyb0RvYy54bWxQSwECLQAUAAYACAAAACEA5vKmMtsAAAADAQAADwAAAAAAAAAAAAAA&#10;AAABBQAAZHJzL2Rvd25yZXYueG1sUEsFBgAAAAAEAAQA8wAAAAkGAAAAAA==&#10;">
                <v:shape id="Graphic 15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IU8MA&#10;AADcAAAADwAAAGRycy9kb3ducmV2LnhtbERPS4vCMBC+C/6HMMJeRFNlFbdrFFEWHydfh/U2NLNt&#10;sZmUJmvrvzeC4G0+vudM540pxI0ql1tWMOhHIIgTq3NOFZxPP70JCOeRNRaWScGdHMxn7dYUY21r&#10;PtDt6FMRQtjFqCDzvoyldElGBl3flsSB+7OVQR9glUpdYR3CTSGHUTSWBnMODRmWtMwouR7/jQK6&#10;7pafcmvWF/11WXc3fj/5XdVKfXSaxTcIT41/i1/ujQ7zR2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IU8MAAADcAAAADwAAAAAAAAAAAAAAAACYAgAAZHJzL2Rv&#10;d25yZXYueG1sUEsFBgAAAAAEAAQA9QAAAIgDAAAAAA==&#10;" path="m5798185,12192l,12192r,6083l5798185,18275r,-6083xem5798185,l,,,6083r5798185,l5798185,xe" fillcolor="black" stroked="f">
                  <v:path arrowok="t"/>
                </v:shape>
                <w10:anchorlock/>
              </v:group>
            </w:pict>
          </mc:Fallback>
        </mc:AlternateContent>
      </w:r>
    </w:p>
    <w:p w14:paraId="06FF6AF1"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13"/>
          <w:sz w:val="20"/>
        </w:rPr>
        <w:t xml:space="preserve"> </w:t>
      </w:r>
      <w:r w:rsidRPr="00DF7EAA">
        <w:rPr>
          <w:rFonts w:ascii="Times New Roman" w:hAnsi="Times New Roman" w:cs="Times New Roman"/>
          <w:sz w:val="20"/>
        </w:rPr>
        <w:t>Municipal</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2"/>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1"/>
          <w:sz w:val="20"/>
        </w:rPr>
        <w:t xml:space="preserve"> </w:t>
      </w:r>
      <w:r w:rsidRPr="00DF7EAA">
        <w:rPr>
          <w:rFonts w:ascii="Times New Roman" w:hAnsi="Times New Roman" w:cs="Times New Roman"/>
          <w:sz w:val="20"/>
        </w:rPr>
        <w:t>MG</w:t>
      </w:r>
      <w:r w:rsidRPr="00DF7EAA">
        <w:rPr>
          <w:rFonts w:ascii="Times New Roman" w:hAnsi="Times New Roman" w:cs="Times New Roman"/>
          <w:spacing w:val="-13"/>
          <w:sz w:val="20"/>
        </w:rPr>
        <w:t xml:space="preserve"> </w:t>
      </w:r>
      <w:r w:rsidRPr="00DF7EAA">
        <w:rPr>
          <w:rFonts w:ascii="Times New Roman" w:hAnsi="Times New Roman" w:cs="Times New Roman"/>
          <w:sz w:val="20"/>
        </w:rPr>
        <w:t>adotará</w:t>
      </w:r>
      <w:r w:rsidRPr="00DF7EAA">
        <w:rPr>
          <w:rFonts w:ascii="Times New Roman" w:hAnsi="Times New Roman" w:cs="Times New Roman"/>
          <w:spacing w:val="-13"/>
          <w:sz w:val="20"/>
        </w:rPr>
        <w:t xml:space="preserve"> </w:t>
      </w: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prática</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2"/>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atos</w:t>
      </w:r>
      <w:r w:rsidRPr="00DF7EAA">
        <w:rPr>
          <w:rFonts w:ascii="Times New Roman" w:hAnsi="Times New Roman" w:cs="Times New Roman"/>
          <w:spacing w:val="-13"/>
          <w:sz w:val="20"/>
        </w:rPr>
        <w:t xml:space="preserve"> </w:t>
      </w:r>
      <w:r w:rsidRPr="00DF7EAA">
        <w:rPr>
          <w:rFonts w:ascii="Times New Roman" w:hAnsi="Times New Roman" w:cs="Times New Roman"/>
          <w:sz w:val="20"/>
        </w:rPr>
        <w:t>necessários ao controle e administração da presente Ata.</w:t>
      </w:r>
    </w:p>
    <w:p w14:paraId="529291EC" w14:textId="2E48F379" w:rsidR="000D06DB" w:rsidRDefault="00BA0AC3" w:rsidP="00DF7EAA">
      <w:pPr>
        <w:pStyle w:val="PargrafodaLista"/>
        <w:numPr>
          <w:ilvl w:val="2"/>
          <w:numId w:val="2"/>
        </w:numPr>
        <w:tabs>
          <w:tab w:val="left" w:pos="707"/>
        </w:tabs>
        <w:spacing w:before="39" w:line="276" w:lineRule="auto"/>
        <w:ind w:left="0" w:right="142" w:firstLine="0"/>
        <w:jc w:val="left"/>
      </w:pPr>
      <w:r w:rsidRPr="00DF7EAA">
        <w:rPr>
          <w:rFonts w:ascii="Times New Roman" w:hAnsi="Times New Roman" w:cs="Times New Roman"/>
          <w:sz w:val="20"/>
        </w:rPr>
        <w:t>Competirá</w:t>
      </w:r>
      <w:r w:rsidRPr="00DF7EAA">
        <w:rPr>
          <w:rFonts w:ascii="Times New Roman" w:hAnsi="Times New Roman" w:cs="Times New Roman"/>
          <w:spacing w:val="-2"/>
          <w:sz w:val="20"/>
        </w:rPr>
        <w:t xml:space="preserve"> </w:t>
      </w:r>
      <w:r w:rsidRPr="00DF7EAA">
        <w:rPr>
          <w:rFonts w:ascii="Times New Roman" w:hAnsi="Times New Roman" w:cs="Times New Roman"/>
          <w:sz w:val="20"/>
        </w:rPr>
        <w:t>à Prefeitura Municipal</w:t>
      </w:r>
      <w:r w:rsidRPr="00DF7EAA">
        <w:rPr>
          <w:rFonts w:ascii="Times New Roman" w:hAnsi="Times New Roman" w:cs="Times New Roman"/>
          <w:spacing w:val="-1"/>
          <w:sz w:val="20"/>
        </w:rPr>
        <w:t xml:space="preserve"> </w:t>
      </w:r>
      <w:r w:rsidRPr="00DF7EAA">
        <w:rPr>
          <w:rFonts w:ascii="Times New Roman" w:hAnsi="Times New Roman" w:cs="Times New Roman"/>
          <w:sz w:val="20"/>
        </w:rPr>
        <w:t xml:space="preserve">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MG, por meio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preposto</w:t>
      </w:r>
      <w:r w:rsidRPr="00DF7EAA">
        <w:rPr>
          <w:rFonts w:ascii="Times New Roman" w:hAnsi="Times New Roman" w:cs="Times New Roman"/>
          <w:spacing w:val="-2"/>
          <w:sz w:val="20"/>
        </w:rPr>
        <w:t xml:space="preserve"> </w:t>
      </w:r>
      <w:r w:rsidRPr="00DF7EAA">
        <w:rPr>
          <w:rFonts w:ascii="Times New Roman" w:hAnsi="Times New Roman" w:cs="Times New Roman"/>
          <w:sz w:val="20"/>
        </w:rPr>
        <w:t>designado, o</w:t>
      </w:r>
      <w:r w:rsidRPr="00DF7EAA">
        <w:rPr>
          <w:rFonts w:ascii="Times New Roman" w:hAnsi="Times New Roman" w:cs="Times New Roman"/>
          <w:spacing w:val="-14"/>
          <w:sz w:val="20"/>
        </w:rPr>
        <w:t xml:space="preserve"> </w:t>
      </w:r>
      <w:r w:rsidRPr="00DF7EAA">
        <w:rPr>
          <w:rFonts w:ascii="Times New Roman" w:hAnsi="Times New Roman" w:cs="Times New Roman"/>
          <w:sz w:val="20"/>
        </w:rPr>
        <w:t>acompanhamento,</w:t>
      </w:r>
      <w:r w:rsidRPr="00DF7EAA">
        <w:rPr>
          <w:rFonts w:ascii="Times New Roman" w:hAnsi="Times New Roman" w:cs="Times New Roman"/>
          <w:spacing w:val="-12"/>
          <w:sz w:val="20"/>
        </w:rPr>
        <w:t xml:space="preserve"> </w:t>
      </w:r>
      <w:r w:rsidRPr="00DF7EAA">
        <w:rPr>
          <w:rFonts w:ascii="Times New Roman" w:hAnsi="Times New Roman" w:cs="Times New Roman"/>
          <w:sz w:val="20"/>
        </w:rPr>
        <w:t>controle,</w:t>
      </w:r>
      <w:r w:rsidRPr="00DF7EAA">
        <w:rPr>
          <w:rFonts w:ascii="Times New Roman" w:hAnsi="Times New Roman" w:cs="Times New Roman"/>
          <w:spacing w:val="-12"/>
          <w:sz w:val="20"/>
        </w:rPr>
        <w:t xml:space="preserve"> </w:t>
      </w:r>
      <w:r w:rsidRPr="00DF7EAA">
        <w:rPr>
          <w:rFonts w:ascii="Times New Roman" w:hAnsi="Times New Roman" w:cs="Times New Roman"/>
          <w:sz w:val="20"/>
        </w:rPr>
        <w:t>fiscalização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e</w:t>
      </w:r>
      <w:r w:rsidRPr="00DF7EAA">
        <w:rPr>
          <w:rFonts w:ascii="Times New Roman" w:hAnsi="Times New Roman" w:cs="Times New Roman"/>
          <w:spacing w:val="-12"/>
          <w:sz w:val="20"/>
        </w:rPr>
        <w:t xml:space="preserve"> </w:t>
      </w:r>
      <w:r w:rsidRPr="00DF7EAA">
        <w:rPr>
          <w:rFonts w:ascii="Times New Roman" w:hAnsi="Times New Roman" w:cs="Times New Roman"/>
          <w:sz w:val="20"/>
        </w:rPr>
        <w:t>realização</w:t>
      </w:r>
      <w:r w:rsidRPr="00DF7EAA">
        <w:rPr>
          <w:rFonts w:ascii="Times New Roman" w:hAnsi="Times New Roman" w:cs="Times New Roman"/>
          <w:spacing w:val="-11"/>
          <w:sz w:val="20"/>
        </w:rPr>
        <w:t xml:space="preserve"> </w:t>
      </w:r>
      <w:r w:rsidRPr="00DF7EAA">
        <w:rPr>
          <w:rFonts w:ascii="Times New Roman" w:hAnsi="Times New Roman" w:cs="Times New Roman"/>
          <w:sz w:val="20"/>
        </w:rPr>
        <w:t>dos</w:t>
      </w:r>
      <w:r w:rsidRPr="00DF7EAA">
        <w:rPr>
          <w:rFonts w:ascii="Times New Roman" w:hAnsi="Times New Roman" w:cs="Times New Roman"/>
          <w:spacing w:val="-12"/>
          <w:sz w:val="20"/>
        </w:rPr>
        <w:t xml:space="preserve"> </w:t>
      </w:r>
      <w:r w:rsidRPr="00DF7EAA">
        <w:rPr>
          <w:rFonts w:ascii="Times New Roman" w:hAnsi="Times New Roman" w:cs="Times New Roman"/>
          <w:sz w:val="20"/>
        </w:rPr>
        <w:t>serviços</w:t>
      </w:r>
      <w:r w:rsidRPr="00DF7EAA">
        <w:rPr>
          <w:rFonts w:ascii="Times New Roman" w:hAnsi="Times New Roman" w:cs="Times New Roman"/>
          <w:spacing w:val="-13"/>
          <w:sz w:val="20"/>
        </w:rPr>
        <w:t xml:space="preserve"> </w:t>
      </w:r>
      <w:r w:rsidRPr="00DF7EAA">
        <w:rPr>
          <w:rFonts w:ascii="Times New Roman" w:hAnsi="Times New Roman" w:cs="Times New Roman"/>
          <w:sz w:val="20"/>
        </w:rPr>
        <w:t>podendo</w:t>
      </w:r>
      <w:r w:rsidRPr="00DF7EAA">
        <w:rPr>
          <w:rFonts w:ascii="Times New Roman" w:hAnsi="Times New Roman" w:cs="Times New Roman"/>
          <w:spacing w:val="-14"/>
          <w:sz w:val="20"/>
        </w:rPr>
        <w:t xml:space="preserve"> </w:t>
      </w:r>
      <w:r w:rsidRPr="00DF7EAA">
        <w:rPr>
          <w:rFonts w:ascii="Times New Roman" w:hAnsi="Times New Roman" w:cs="Times New Roman"/>
          <w:sz w:val="20"/>
        </w:rPr>
        <w:t>aceitar</w:t>
      </w:r>
      <w:r w:rsidRPr="00DF7EAA">
        <w:rPr>
          <w:rFonts w:ascii="Times New Roman" w:hAnsi="Times New Roman" w:cs="Times New Roman"/>
          <w:spacing w:val="-13"/>
          <w:sz w:val="20"/>
        </w:rPr>
        <w:t xml:space="preserve"> </w:t>
      </w:r>
      <w:r w:rsidRPr="00DF7EAA">
        <w:rPr>
          <w:rFonts w:ascii="Times New Roman" w:hAnsi="Times New Roman" w:cs="Times New Roman"/>
          <w:sz w:val="20"/>
        </w:rPr>
        <w:t>ou</w:t>
      </w:r>
      <w:r w:rsidRPr="00DF7EAA">
        <w:rPr>
          <w:rFonts w:ascii="Times New Roman" w:hAnsi="Times New Roman" w:cs="Times New Roman"/>
          <w:spacing w:val="-12"/>
          <w:sz w:val="20"/>
        </w:rPr>
        <w:t xml:space="preserve"> </w:t>
      </w:r>
      <w:r w:rsidRPr="00DF7EAA">
        <w:rPr>
          <w:rFonts w:ascii="Times New Roman" w:hAnsi="Times New Roman" w:cs="Times New Roman"/>
          <w:sz w:val="20"/>
        </w:rPr>
        <w:t>recusar</w:t>
      </w:r>
      <w:r w:rsidRPr="00DF7EAA">
        <w:rPr>
          <w:rFonts w:ascii="Times New Roman" w:hAnsi="Times New Roman" w:cs="Times New Roman"/>
          <w:spacing w:val="-10"/>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que estiverem em desacordo com as regras imposta por esta Ata de Registro de Preços, edital, Termo de Referência, ou ainda pela legislação.</w:t>
      </w:r>
    </w:p>
    <w:p w14:paraId="5BF4DF8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97E17EE" wp14:editId="75690669">
                <wp:extent cx="5798185" cy="18415"/>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8" name="Graphic 15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03C67E" id="Group 1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2a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N7/BSJAGkuTvRe4D0NOqMgXURqsX9ay7GEF8lPSXAXV0rnf78gQ+FrpxhyBUdPS8vw68s6NF&#10;FD7Ob5ZJnMwxoqCLk8/xvMsLrSB5F6do9fWf5yKSdpd61wZXWgUVZk4kmveR+FIRxXxujKNnIBHq&#10;PZDYFVU8Tz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e53ZqlAgAALAcAAA4AAAAAAAAAAAAAAAAALgIA&#10;AGRycy9lMm9Eb2MueG1sUEsBAi0AFAAGAAgAAAAhAObypjLbAAAAAwEAAA8AAAAAAAAAAAAAAAAA&#10;/wQAAGRycy9kb3ducmV2LnhtbFBLBQYAAAAABAAEAPMAAAAHBgAAAAA=&#10;">
                <v:shape id="Graphic 15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5usYA&#10;AADcAAAADwAAAGRycy9kb3ducmV2LnhtbESPT2vCQBDF7wW/wzJCL6IbS1s0dRWxFK2n+uegtyE7&#10;TYLZ2ZDdmvjtnYPQ2wzvzXu/mS06V6krNaH0bGA8SkARZ96WnBs4Hr6GE1AhIlusPJOBGwVYzHtP&#10;M0ytb3lH133MlYRwSNFAEWOdah2yghyGka+JRfv1jcMoa5Nr22Ar4a7SL0nyrh2WLA0F1rQqKLvs&#10;/5wBumxXr/rbrc92el4PNvFncvpsjXnud8sPUJG6+G9+XG+s4L8J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X5u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C3115BD" w14:textId="77777777" w:rsidR="000D06DB" w:rsidRPr="00DF7EAA" w:rsidRDefault="00BA0AC3" w:rsidP="00DF7EAA">
      <w:pPr>
        <w:pStyle w:val="Ttulo2"/>
        <w:numPr>
          <w:ilvl w:val="1"/>
          <w:numId w:val="2"/>
        </w:numPr>
        <w:tabs>
          <w:tab w:val="left" w:pos="2442"/>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71040" behindDoc="1" locked="0" layoutInCell="1" allowOverlap="1" wp14:anchorId="5927DB36" wp14:editId="69118433">
                <wp:simplePos x="0" y="0"/>
                <wp:positionH relativeFrom="page">
                  <wp:posOffset>1062532</wp:posOffset>
                </wp:positionH>
                <wp:positionV relativeFrom="paragraph">
                  <wp:posOffset>194055</wp:posOffset>
                </wp:positionV>
                <wp:extent cx="5798185" cy="1841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3576C5" id="Graphic 159" o:spid="_x0000_s1026" style="position:absolute;margin-left:83.65pt;margin-top:15.3pt;width:456.55pt;height:1.4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jA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zY5YwF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DA</w:t>
      </w:r>
      <w:r w:rsidRPr="00DF7EAA">
        <w:rPr>
          <w:rFonts w:ascii="Times New Roman" w:hAnsi="Times New Roman" w:cs="Times New Roman"/>
          <w:spacing w:val="-11"/>
        </w:rPr>
        <w:t xml:space="preserve"> </w:t>
      </w:r>
      <w:r w:rsidRPr="00DF7EAA">
        <w:rPr>
          <w:rFonts w:ascii="Times New Roman" w:hAnsi="Times New Roman" w:cs="Times New Roman"/>
        </w:rPr>
        <w:t>READEQUAÇÃO</w:t>
      </w:r>
      <w:r w:rsidRPr="00DF7EAA">
        <w:rPr>
          <w:rFonts w:ascii="Times New Roman" w:hAnsi="Times New Roman" w:cs="Times New Roman"/>
          <w:spacing w:val="-5"/>
        </w:rPr>
        <w:t xml:space="preserve"> </w: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PREÇOS</w:t>
      </w:r>
      <w:r w:rsidRPr="00DF7EAA">
        <w:rPr>
          <w:rFonts w:ascii="Times New Roman" w:hAnsi="Times New Roman" w:cs="Times New Roman"/>
          <w:spacing w:val="-9"/>
        </w:rPr>
        <w:t xml:space="preserve"> </w:t>
      </w:r>
      <w:r w:rsidRPr="00DF7EAA">
        <w:rPr>
          <w:rFonts w:ascii="Times New Roman" w:hAnsi="Times New Roman" w:cs="Times New Roman"/>
          <w:spacing w:val="-2"/>
        </w:rPr>
        <w:t>REGISTRADOS.</w:t>
      </w:r>
    </w:p>
    <w:p w14:paraId="621BD49E" w14:textId="1CB464E4"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qualquer tempo, os preços registrados poderão ser revistos em decorrência de eventual redução daqueles existentes no mercado, cabendo à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através dos órgãos envolvidos, convocar o </w:t>
      </w:r>
      <w:r w:rsidR="00755338">
        <w:rPr>
          <w:rFonts w:ascii="Times New Roman" w:hAnsi="Times New Roman" w:cs="Times New Roman"/>
          <w:sz w:val="20"/>
        </w:rPr>
        <w:t>prestador</w:t>
      </w:r>
      <w:r w:rsidRPr="00DF7EAA">
        <w:rPr>
          <w:rFonts w:ascii="Times New Roman" w:hAnsi="Times New Roman" w:cs="Times New Roman"/>
          <w:sz w:val="20"/>
        </w:rPr>
        <w:t xml:space="preserve"> registrado para negociar os novos valores.</w:t>
      </w:r>
    </w:p>
    <w:p w14:paraId="60B88CE2" w14:textId="45C1FD06"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 xml:space="preserve">Caso o compromissário </w:t>
      </w:r>
      <w:r w:rsidR="00755338">
        <w:rPr>
          <w:rFonts w:ascii="Times New Roman" w:hAnsi="Times New Roman" w:cs="Times New Roman"/>
          <w:sz w:val="20"/>
        </w:rPr>
        <w:t>prestador</w:t>
      </w:r>
      <w:r w:rsidRPr="00DF7EAA">
        <w:rPr>
          <w:rFonts w:ascii="Times New Roman" w:hAnsi="Times New Roman" w:cs="Times New Roman"/>
          <w:sz w:val="20"/>
        </w:rPr>
        <w:t xml:space="preserve"> se recuse a baixar os preços registrados, o órgão gerenciador</w:t>
      </w:r>
      <w:r w:rsidRPr="00DF7EAA">
        <w:rPr>
          <w:rFonts w:ascii="Times New Roman" w:hAnsi="Times New Roman" w:cs="Times New Roman"/>
          <w:spacing w:val="-1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4"/>
          <w:sz w:val="20"/>
        </w:rPr>
        <w:t xml:space="preserve"> </w:t>
      </w:r>
      <w:r w:rsidRPr="00DF7EAA">
        <w:rPr>
          <w:rFonts w:ascii="Times New Roman" w:hAnsi="Times New Roman" w:cs="Times New Roman"/>
          <w:sz w:val="20"/>
        </w:rPr>
        <w:t>cancelar</w:t>
      </w:r>
      <w:r w:rsidRPr="00DF7EAA">
        <w:rPr>
          <w:rFonts w:ascii="Times New Roman" w:hAnsi="Times New Roman" w:cs="Times New Roman"/>
          <w:spacing w:val="-14"/>
          <w:sz w:val="20"/>
        </w:rPr>
        <w:t xml:space="preserve"> </w:t>
      </w:r>
      <w:r w:rsidRPr="00DF7EAA">
        <w:rPr>
          <w:rFonts w:ascii="Times New Roman" w:hAnsi="Times New Roman" w:cs="Times New Roman"/>
          <w:sz w:val="20"/>
        </w:rPr>
        <w:t>o</w:t>
      </w:r>
      <w:r w:rsidRPr="00DF7EAA">
        <w:rPr>
          <w:rFonts w:ascii="Times New Roman" w:hAnsi="Times New Roman" w:cs="Times New Roman"/>
          <w:spacing w:val="-1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12"/>
          <w:sz w:val="20"/>
        </w:rPr>
        <w:t xml:space="preserve"> </w:t>
      </w:r>
      <w:r w:rsidRPr="00DF7EAA">
        <w:rPr>
          <w:rFonts w:ascii="Times New Roman" w:hAnsi="Times New Roman" w:cs="Times New Roman"/>
          <w:sz w:val="20"/>
        </w:rPr>
        <w:t>ou</w:t>
      </w:r>
      <w:r w:rsidRPr="00DF7EAA">
        <w:rPr>
          <w:rFonts w:ascii="Times New Roman" w:hAnsi="Times New Roman" w:cs="Times New Roman"/>
          <w:spacing w:val="-14"/>
          <w:sz w:val="20"/>
        </w:rPr>
        <w:t xml:space="preserve"> </w:t>
      </w:r>
      <w:r w:rsidRPr="00DF7EAA">
        <w:rPr>
          <w:rFonts w:ascii="Times New Roman" w:hAnsi="Times New Roman" w:cs="Times New Roman"/>
          <w:sz w:val="20"/>
        </w:rPr>
        <w:t>convocar</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3"/>
          <w:sz w:val="20"/>
        </w:rPr>
        <w:t xml:space="preserve"> </w:t>
      </w:r>
      <w:r w:rsidRPr="00DF7EAA">
        <w:rPr>
          <w:rFonts w:ascii="Times New Roman" w:hAnsi="Times New Roman" w:cs="Times New Roman"/>
          <w:sz w:val="20"/>
        </w:rPr>
        <w:t>os</w:t>
      </w:r>
      <w:r w:rsidRPr="00DF7EAA">
        <w:rPr>
          <w:rFonts w:ascii="Times New Roman" w:hAnsi="Times New Roman" w:cs="Times New Roman"/>
          <w:spacing w:val="-14"/>
          <w:sz w:val="20"/>
        </w:rPr>
        <w:t xml:space="preserve"> </w:t>
      </w:r>
      <w:r w:rsidR="00755338">
        <w:rPr>
          <w:rFonts w:ascii="Times New Roman" w:hAnsi="Times New Roman" w:cs="Times New Roman"/>
          <w:sz w:val="20"/>
        </w:rPr>
        <w:t>prestador</w:t>
      </w:r>
      <w:r w:rsidRPr="00DF7EAA">
        <w:rPr>
          <w:rFonts w:ascii="Times New Roman" w:hAnsi="Times New Roman" w:cs="Times New Roman"/>
          <w:sz w:val="20"/>
        </w:rPr>
        <w:t>es</w:t>
      </w:r>
      <w:r w:rsidRPr="00DF7EAA">
        <w:rPr>
          <w:rFonts w:ascii="Times New Roman" w:hAnsi="Times New Roman" w:cs="Times New Roman"/>
          <w:spacing w:val="-13"/>
          <w:sz w:val="20"/>
        </w:rPr>
        <w:t xml:space="preserve"> </w:t>
      </w:r>
      <w:r w:rsidRPr="00DF7EAA">
        <w:rPr>
          <w:rFonts w:ascii="Times New Roman" w:hAnsi="Times New Roman" w:cs="Times New Roman"/>
          <w:sz w:val="20"/>
        </w:rPr>
        <w:t>registrados</w:t>
      </w:r>
      <w:r w:rsidRPr="00DF7EAA">
        <w:rPr>
          <w:rFonts w:ascii="Times New Roman" w:hAnsi="Times New Roman" w:cs="Times New Roman"/>
          <w:spacing w:val="-14"/>
          <w:sz w:val="20"/>
        </w:rPr>
        <w:t xml:space="preserve"> </w:t>
      </w:r>
      <w:r w:rsidRPr="00DF7EAA">
        <w:rPr>
          <w:rFonts w:ascii="Times New Roman" w:hAnsi="Times New Roman" w:cs="Times New Roman"/>
          <w:sz w:val="20"/>
        </w:rPr>
        <w:t>para</w:t>
      </w:r>
      <w:r w:rsidRPr="00DF7EAA">
        <w:rPr>
          <w:rFonts w:ascii="Times New Roman" w:hAnsi="Times New Roman" w:cs="Times New Roman"/>
          <w:spacing w:val="-14"/>
          <w:sz w:val="20"/>
        </w:rPr>
        <w:t xml:space="preserve"> </w:t>
      </w:r>
      <w:r w:rsidRPr="00DF7EAA">
        <w:rPr>
          <w:rFonts w:ascii="Times New Roman" w:hAnsi="Times New Roman" w:cs="Times New Roman"/>
          <w:sz w:val="20"/>
        </w:rPr>
        <w:t>oferecerem novas propostas, gerando novo julgamento e adjudicação para esse fim.</w:t>
      </w:r>
    </w:p>
    <w:p w14:paraId="2301B1FD"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Durante o período de validade da Ata de Registro de Preços, os preços não serão reajustados, salvo nos casos de aplicação de normas legais à matéria.</w:t>
      </w:r>
    </w:p>
    <w:p w14:paraId="1316025E" w14:textId="3807091D"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 xml:space="preserve">O diferencial de preços entre a proposta inicial do </w:t>
      </w:r>
      <w:r w:rsidR="00755338">
        <w:rPr>
          <w:rFonts w:ascii="Times New Roman" w:hAnsi="Times New Roman" w:cs="Times New Roman"/>
          <w:sz w:val="20"/>
        </w:rPr>
        <w:t>prestador</w:t>
      </w:r>
      <w:r w:rsidRPr="00DF7EAA">
        <w:rPr>
          <w:rFonts w:ascii="Times New Roman" w:hAnsi="Times New Roman" w:cs="Times New Roman"/>
          <w:sz w:val="20"/>
        </w:rPr>
        <w:t xml:space="preserve"> detentor da Ata e a pesquisa de preços</w:t>
      </w:r>
      <w:r w:rsidRPr="00DF7EAA">
        <w:rPr>
          <w:rFonts w:ascii="Times New Roman" w:hAnsi="Times New Roman" w:cs="Times New Roman"/>
          <w:spacing w:val="-4"/>
          <w:sz w:val="20"/>
        </w:rPr>
        <w:t xml:space="preserve"> </w:t>
      </w:r>
      <w:r w:rsidRPr="00DF7EAA">
        <w:rPr>
          <w:rFonts w:ascii="Times New Roman" w:hAnsi="Times New Roman" w:cs="Times New Roman"/>
          <w:sz w:val="20"/>
        </w:rPr>
        <w:t>efetuada</w:t>
      </w:r>
      <w:r w:rsidRPr="00DF7EAA">
        <w:rPr>
          <w:rFonts w:ascii="Times New Roman" w:hAnsi="Times New Roman" w:cs="Times New Roman"/>
          <w:spacing w:val="-5"/>
          <w:sz w:val="20"/>
        </w:rPr>
        <w:t xml:space="preserve"> </w:t>
      </w:r>
      <w:r w:rsidRPr="00DF7EAA">
        <w:rPr>
          <w:rFonts w:ascii="Times New Roman" w:hAnsi="Times New Roman" w:cs="Times New Roman"/>
          <w:sz w:val="20"/>
        </w:rPr>
        <w:t>pela</w:t>
      </w:r>
      <w:r w:rsidRPr="00DF7EAA">
        <w:rPr>
          <w:rFonts w:ascii="Times New Roman" w:hAnsi="Times New Roman" w:cs="Times New Roman"/>
          <w:spacing w:val="-3"/>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5"/>
          <w:sz w:val="20"/>
        </w:rPr>
        <w:t xml:space="preserve"> </w:t>
      </w:r>
      <w:r w:rsidRPr="00DF7EAA">
        <w:rPr>
          <w:rFonts w:ascii="Times New Roman" w:hAnsi="Times New Roman" w:cs="Times New Roman"/>
          <w:sz w:val="20"/>
        </w:rPr>
        <w:t>à</w:t>
      </w:r>
      <w:r w:rsidRPr="00DF7EAA">
        <w:rPr>
          <w:rFonts w:ascii="Times New Roman" w:hAnsi="Times New Roman" w:cs="Times New Roman"/>
          <w:spacing w:val="-3"/>
          <w:sz w:val="20"/>
        </w:rPr>
        <w:t xml:space="preserve"> </w:t>
      </w:r>
      <w:r w:rsidRPr="00DF7EAA">
        <w:rPr>
          <w:rFonts w:ascii="Times New Roman" w:hAnsi="Times New Roman" w:cs="Times New Roman"/>
          <w:sz w:val="20"/>
        </w:rPr>
        <w:t>época</w:t>
      </w:r>
      <w:r w:rsidRPr="00DF7EAA">
        <w:rPr>
          <w:rFonts w:ascii="Times New Roman" w:hAnsi="Times New Roman" w:cs="Times New Roman"/>
          <w:spacing w:val="-3"/>
          <w:sz w:val="20"/>
        </w:rPr>
        <w:t xml:space="preserve"> </w:t>
      </w:r>
      <w:r w:rsidRPr="00DF7EAA">
        <w:rPr>
          <w:rFonts w:ascii="Times New Roman" w:hAnsi="Times New Roman" w:cs="Times New Roman"/>
          <w:sz w:val="20"/>
        </w:rPr>
        <w:t>da</w:t>
      </w:r>
      <w:r w:rsidRPr="00DF7EAA">
        <w:rPr>
          <w:rFonts w:ascii="Times New Roman" w:hAnsi="Times New Roman" w:cs="Times New Roman"/>
          <w:spacing w:val="-4"/>
          <w:sz w:val="20"/>
        </w:rPr>
        <w:t xml:space="preserve"> </w:t>
      </w:r>
      <w:r w:rsidRPr="00DF7EAA">
        <w:rPr>
          <w:rFonts w:ascii="Times New Roman" w:hAnsi="Times New Roman" w:cs="Times New Roman"/>
          <w:sz w:val="20"/>
        </w:rPr>
        <w:t>abertura</w:t>
      </w:r>
      <w:r w:rsidRPr="00DF7EAA">
        <w:rPr>
          <w:rFonts w:ascii="Times New Roman" w:hAnsi="Times New Roman" w:cs="Times New Roman"/>
          <w:spacing w:val="-5"/>
          <w:sz w:val="20"/>
        </w:rPr>
        <w:t xml:space="preserve"> </w:t>
      </w:r>
      <w:r w:rsidRPr="00DF7EAA">
        <w:rPr>
          <w:rFonts w:ascii="Times New Roman" w:hAnsi="Times New Roman" w:cs="Times New Roman"/>
          <w:sz w:val="20"/>
        </w:rPr>
        <w:t>da</w:t>
      </w:r>
      <w:r w:rsidRPr="00DF7EAA">
        <w:rPr>
          <w:rFonts w:ascii="Times New Roman" w:hAnsi="Times New Roman" w:cs="Times New Roman"/>
          <w:spacing w:val="-5"/>
          <w:sz w:val="20"/>
        </w:rPr>
        <w:t xml:space="preserve"> </w:t>
      </w:r>
      <w:r w:rsidRPr="00DF7EAA">
        <w:rPr>
          <w:rFonts w:ascii="Times New Roman" w:hAnsi="Times New Roman" w:cs="Times New Roman"/>
          <w:sz w:val="20"/>
        </w:rPr>
        <w:t>proposta,</w:t>
      </w:r>
      <w:r w:rsidRPr="00DF7EAA">
        <w:rPr>
          <w:rFonts w:ascii="Times New Roman" w:hAnsi="Times New Roman" w:cs="Times New Roman"/>
          <w:spacing w:val="-5"/>
          <w:sz w:val="20"/>
        </w:rPr>
        <w:t xml:space="preserve"> </w:t>
      </w:r>
      <w:r w:rsidRPr="00DF7EAA">
        <w:rPr>
          <w:rFonts w:ascii="Times New Roman" w:hAnsi="Times New Roman" w:cs="Times New Roman"/>
          <w:sz w:val="20"/>
        </w:rPr>
        <w:t>bem</w:t>
      </w:r>
      <w:r w:rsidRPr="00DF7EAA">
        <w:rPr>
          <w:rFonts w:ascii="Times New Roman" w:hAnsi="Times New Roman" w:cs="Times New Roman"/>
          <w:spacing w:val="-1"/>
          <w:sz w:val="20"/>
        </w:rPr>
        <w:t xml:space="preserve"> </w:t>
      </w:r>
      <w:r w:rsidRPr="00DF7EAA">
        <w:rPr>
          <w:rFonts w:ascii="Times New Roman" w:hAnsi="Times New Roman" w:cs="Times New Roman"/>
          <w:sz w:val="20"/>
        </w:rPr>
        <w:t>como,</w:t>
      </w:r>
      <w:r w:rsidRPr="00DF7EAA">
        <w:rPr>
          <w:rFonts w:ascii="Times New Roman" w:hAnsi="Times New Roman" w:cs="Times New Roman"/>
          <w:spacing w:val="-5"/>
          <w:sz w:val="20"/>
        </w:rPr>
        <w:t xml:space="preserve"> </w:t>
      </w:r>
      <w:r w:rsidRPr="00DF7EAA">
        <w:rPr>
          <w:rFonts w:ascii="Times New Roman" w:hAnsi="Times New Roman" w:cs="Times New Roman"/>
          <w:sz w:val="20"/>
        </w:rPr>
        <w:t>eventuais</w:t>
      </w:r>
      <w:r w:rsidRPr="00DF7EAA">
        <w:rPr>
          <w:rFonts w:ascii="Times New Roman" w:hAnsi="Times New Roman" w:cs="Times New Roman"/>
          <w:spacing w:val="-4"/>
          <w:sz w:val="20"/>
        </w:rPr>
        <w:t xml:space="preserve"> </w:t>
      </w:r>
      <w:r w:rsidRPr="00DF7EAA">
        <w:rPr>
          <w:rFonts w:ascii="Times New Roman" w:hAnsi="Times New Roman" w:cs="Times New Roman"/>
          <w:sz w:val="20"/>
        </w:rPr>
        <w:t>descontos</w:t>
      </w:r>
      <w:r w:rsidRPr="00DF7EAA">
        <w:rPr>
          <w:rFonts w:ascii="Times New Roman" w:hAnsi="Times New Roman" w:cs="Times New Roman"/>
          <w:spacing w:val="-4"/>
          <w:sz w:val="20"/>
        </w:rPr>
        <w:t xml:space="preserve"> </w:t>
      </w:r>
      <w:r w:rsidRPr="00DF7EAA">
        <w:rPr>
          <w:rFonts w:ascii="Times New Roman" w:hAnsi="Times New Roman" w:cs="Times New Roman"/>
          <w:sz w:val="20"/>
        </w:rPr>
        <w:t>por ela concedidos, serão sempre mantidos, inclusive na hipótese de prorrogação da validade da Ata de Registro de Preços</w:t>
      </w:r>
    </w:p>
    <w:p w14:paraId="4E65804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3088" behindDoc="1" locked="0" layoutInCell="1" allowOverlap="1" wp14:anchorId="600993B5" wp14:editId="6A747845">
                <wp:simplePos x="0" y="0"/>
                <wp:positionH relativeFrom="page">
                  <wp:posOffset>1062532</wp:posOffset>
                </wp:positionH>
                <wp:positionV relativeFrom="paragraph">
                  <wp:posOffset>168318</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8DBA51" id="Graphic 160" o:spid="_x0000_s1026" style="position:absolute;margin-left:83.65pt;margin-top:13.25pt;width:456.55pt;height:1.45pt;z-index:-251643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B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CfE+BVgIAAPYFAAAOAAAAAAAAAAAAAAAAAC4CAABkcnMvZTJvRG9jLnhtbFBL&#10;AQItABQABgAIAAAAIQDI/3HT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26F6089E" w14:textId="77777777" w:rsidR="000D06DB" w:rsidRPr="00DF7EAA" w:rsidRDefault="00BA0AC3" w:rsidP="00DF7EAA">
      <w:pPr>
        <w:pStyle w:val="Ttulo2"/>
        <w:numPr>
          <w:ilvl w:val="1"/>
          <w:numId w:val="2"/>
        </w:numPr>
        <w:tabs>
          <w:tab w:val="left" w:pos="391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REPACTUAÇÃO.</w:t>
      </w:r>
    </w:p>
    <w:p w14:paraId="47B5686B"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6D007" wp14:editId="7ED751AA">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093FF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xSB7CrAIAAC0HAAAOAAAAAAAAAAAA&#10;AAAAAC4CAABkcnMvZTJvRG9jLnhtbFBLAQItABQABgAIAAAAIQDm8qYy2wAAAAMBAAAPAAAAAAAA&#10;AAAAAAAAAAYFAABkcnMvZG93bnJldi54bWxQSwUGAAAAAAQABADzAAAADgYAAAAA&#10;">
                <v:shape id="Graphic 16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EE7cMA&#10;AADcAAAADwAAAGRycy9kb3ducmV2LnhtbERPS4vCMBC+C/6HMIKXRVNFpHaNIi6Lj5OPPay3oZlt&#10;i82kNNHWf2+EBW/z8T1nvmxNKe5Uu8KygtEwAkGcWl1wpuDn/D2IQTiPrLG0TAoe5GC56HbmmGjb&#10;8JHuJ5+JEMIuQQW591UipUtzMuiGtiIO3J+tDfoA60zqGpsQbko5jqKpNFhwaMixonVO6fV0Mwro&#10;ul9P5M5sLnp22Xxs/SH+/WqU6vfa1ScIT61/i//dWx3mT8fweiZ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EE7c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573B49B"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w:t>
      </w:r>
      <w:r w:rsidRPr="00DF7EAA">
        <w:rPr>
          <w:rFonts w:ascii="Times New Roman" w:hAnsi="Times New Roman" w:cs="Times New Roman"/>
          <w:spacing w:val="-8"/>
          <w:sz w:val="20"/>
        </w:rPr>
        <w:t xml:space="preserve"> </w:t>
      </w:r>
      <w:r w:rsidRPr="00DF7EAA">
        <w:rPr>
          <w:rFonts w:ascii="Times New Roman" w:hAnsi="Times New Roman" w:cs="Times New Roman"/>
          <w:sz w:val="20"/>
        </w:rPr>
        <w:t>em</w:t>
      </w:r>
      <w:r w:rsidRPr="00DF7EAA">
        <w:rPr>
          <w:rFonts w:ascii="Times New Roman" w:hAnsi="Times New Roman" w:cs="Times New Roman"/>
          <w:spacing w:val="-4"/>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formação</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w:t>
      </w:r>
      <w:r w:rsidRPr="00DF7EAA">
        <w:rPr>
          <w:rFonts w:ascii="Times New Roman" w:hAnsi="Times New Roman" w:cs="Times New Roman"/>
          <w:spacing w:val="-9"/>
          <w:sz w:val="20"/>
        </w:rPr>
        <w:t xml:space="preserve"> </w:t>
      </w:r>
      <w:r w:rsidRPr="00DF7EAA">
        <w:rPr>
          <w:rFonts w:ascii="Times New Roman" w:hAnsi="Times New Roman" w:cs="Times New Roman"/>
          <w:sz w:val="20"/>
        </w:rPr>
        <w:t>tendo</w:t>
      </w:r>
      <w:r w:rsidRPr="00DF7EAA">
        <w:rPr>
          <w:rFonts w:ascii="Times New Roman" w:hAnsi="Times New Roman" w:cs="Times New Roman"/>
          <w:spacing w:val="-9"/>
          <w:sz w:val="20"/>
        </w:rPr>
        <w:t xml:space="preserve"> </w:t>
      </w:r>
      <w:r w:rsidRPr="00DF7EAA">
        <w:rPr>
          <w:rFonts w:ascii="Times New Roman" w:hAnsi="Times New Roman" w:cs="Times New Roman"/>
          <w:sz w:val="20"/>
        </w:rPr>
        <w:t>como</w:t>
      </w:r>
      <w:r w:rsidRPr="00DF7EAA">
        <w:rPr>
          <w:rFonts w:ascii="Times New Roman" w:hAnsi="Times New Roman" w:cs="Times New Roman"/>
          <w:spacing w:val="-9"/>
          <w:sz w:val="20"/>
        </w:rPr>
        <w:t xml:space="preserve"> </w:t>
      </w:r>
      <w:r w:rsidRPr="00DF7EAA">
        <w:rPr>
          <w:rFonts w:ascii="Times New Roman" w:hAnsi="Times New Roman" w:cs="Times New Roman"/>
          <w:sz w:val="20"/>
        </w:rPr>
        <w:t>limite</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média</w:t>
      </w:r>
      <w:r w:rsidRPr="00DF7EAA">
        <w:rPr>
          <w:rFonts w:ascii="Times New Roman" w:hAnsi="Times New Roman" w:cs="Times New Roman"/>
          <w:spacing w:val="-9"/>
          <w:sz w:val="20"/>
        </w:rPr>
        <w:t xml:space="preserve"> </w:t>
      </w:r>
      <w:r w:rsidRPr="00DF7EAA">
        <w:rPr>
          <w:rFonts w:ascii="Times New Roman" w:hAnsi="Times New Roman" w:cs="Times New Roman"/>
          <w:sz w:val="20"/>
        </w:rPr>
        <w:t>dos</w:t>
      </w:r>
      <w:r w:rsidRPr="00DF7EAA">
        <w:rPr>
          <w:rFonts w:ascii="Times New Roman" w:hAnsi="Times New Roman" w:cs="Times New Roman"/>
          <w:spacing w:val="-5"/>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encontrados no mercado em geral.</w:t>
      </w:r>
    </w:p>
    <w:p w14:paraId="12E448B9" w14:textId="6DAF7852"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Os preços poderão ser revistos para manter o equilíbrio econômico-financeiro do compromisso com base na variação anual do IPCA, conta</w:t>
      </w:r>
      <w:r w:rsidR="00CC65B4">
        <w:rPr>
          <w:rFonts w:ascii="Times New Roman" w:hAnsi="Times New Roman" w:cs="Times New Roman"/>
          <w:sz w:val="20"/>
        </w:rPr>
        <w:t>d</w:t>
      </w:r>
      <w:r w:rsidRPr="00DF7EAA">
        <w:rPr>
          <w:rFonts w:ascii="Times New Roman" w:hAnsi="Times New Roman" w:cs="Times New Roman"/>
          <w:sz w:val="20"/>
        </w:rPr>
        <w:t xml:space="preserve">o a partir da composição do orçamento estimado para </w:t>
      </w:r>
      <w:r w:rsidRPr="00DF7EAA">
        <w:rPr>
          <w:rFonts w:ascii="Times New Roman" w:hAnsi="Times New Roman" w:cs="Times New Roman"/>
          <w:spacing w:val="-2"/>
          <w:sz w:val="20"/>
        </w:rPr>
        <w:t>contratação.</w:t>
      </w:r>
    </w:p>
    <w:p w14:paraId="5AC68D57" w14:textId="619398B3"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Excepcionalmente, quando não for possível o reequilíbrio do Contrato através do índice descrito no item anterior, a comprovação de per</w:t>
      </w:r>
      <w:r w:rsidR="00CC65B4">
        <w:rPr>
          <w:rFonts w:ascii="Times New Roman" w:hAnsi="Times New Roman" w:cs="Times New Roman"/>
          <w:sz w:val="20"/>
        </w:rPr>
        <w:t>d</w:t>
      </w:r>
      <w:r w:rsidRPr="00DF7EAA">
        <w:rPr>
          <w:rFonts w:ascii="Times New Roman" w:hAnsi="Times New Roman" w:cs="Times New Roman"/>
          <w:sz w:val="20"/>
        </w:rPr>
        <w:t>as será efetuada mediante apresentação de Nota Fiscal de entrada à época da licitação e Nota Fiscal à época do pedido, apurando-se o percentual variado.</w:t>
      </w:r>
    </w:p>
    <w:p w14:paraId="0E291BEC"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75136" behindDoc="1" locked="0" layoutInCell="1" allowOverlap="1" wp14:anchorId="2564DEA5" wp14:editId="29BE2B65">
                <wp:simplePos x="0" y="0"/>
                <wp:positionH relativeFrom="page">
                  <wp:posOffset>1062532</wp:posOffset>
                </wp:positionH>
                <wp:positionV relativeFrom="paragraph">
                  <wp:posOffset>168126</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033A5" id="Graphic 163" o:spid="_x0000_s1026" style="position:absolute;margin-left:83.65pt;margin-top:13.25pt;width:456.55pt;height:1.45pt;z-index:-2516413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5A20F3FD" w14:textId="77777777" w:rsidR="000D06DB" w:rsidRPr="00DF7EAA" w:rsidRDefault="00BA0AC3" w:rsidP="00DF7EAA">
      <w:pPr>
        <w:pStyle w:val="Ttulo2"/>
        <w:numPr>
          <w:ilvl w:val="1"/>
          <w:numId w:val="2"/>
        </w:numPr>
        <w:tabs>
          <w:tab w:val="left" w:pos="2411"/>
        </w:tabs>
        <w:spacing w:before="0"/>
        <w:ind w:left="425" w:hanging="425"/>
        <w:jc w:val="center"/>
        <w:rPr>
          <w:rFonts w:ascii="Times New Roman" w:hAnsi="Times New Roman" w:cs="Times New Roman"/>
          <w:b w:val="0"/>
        </w:rPr>
      </w:pP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CANCELAMENTO</w:t>
      </w:r>
      <w:r w:rsidRPr="00DF7EAA">
        <w:rPr>
          <w:rFonts w:ascii="Times New Roman" w:hAnsi="Times New Roman" w:cs="Times New Roman"/>
          <w:spacing w:val="-7"/>
        </w:rPr>
        <w:t xml:space="preserve"> </w:t>
      </w: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REGISTRO</w:t>
      </w:r>
      <w:r w:rsidRPr="00DF7EAA">
        <w:rPr>
          <w:rFonts w:ascii="Times New Roman" w:hAnsi="Times New Roman" w:cs="Times New Roman"/>
          <w:spacing w:val="-7"/>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3D3D2726"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F939828" wp14:editId="5C4127E5">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F3D481"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zs3x6ECAAAsBwAADgAAAAAAAAAAAAAAAAAuAgAAZHJz&#10;L2Uyb0RvYy54bWxQSwECLQAUAAYACAAAACEA5vKmMtsAAAADAQAADwAAAAAAAAAAAAAAAAD7BAAA&#10;ZHJzL2Rvd25yZXYueG1sUEsFBgAAAAAEAAQA8wAAAAMGAAAAAA==&#10;">
                <v:shape id="Graphic 16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cmcMA&#10;AADcAAAADwAAAGRycy9kb3ducmV2LnhtbERPS4vCMBC+C/6HMMJeRFNlFbdrFFEWHydfh/U2NLNt&#10;sZmUJmvrvzeC4G0+vudM540pxI0ql1tWMOhHIIgTq3NOFZxPP70JCOeRNRaWScGdHMxn7dYUY21r&#10;PtDt6FMRQtjFqCDzvoyldElGBl3flsSB+7OVQR9glUpdYR3CTSGHUTSW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icm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E13A868" w14:textId="60D2537F"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8"/>
          <w:sz w:val="20"/>
        </w:rPr>
        <w:t xml:space="preserve"> </w:t>
      </w:r>
      <w:r w:rsidR="00755338">
        <w:rPr>
          <w:rFonts w:ascii="Times New Roman" w:hAnsi="Times New Roman" w:cs="Times New Roman"/>
          <w:sz w:val="20"/>
        </w:rPr>
        <w:t>prestador</w:t>
      </w:r>
      <w:r w:rsidRPr="00DF7EAA">
        <w:rPr>
          <w:rFonts w:ascii="Times New Roman" w:hAnsi="Times New Roman" w:cs="Times New Roman"/>
          <w:spacing w:val="-9"/>
          <w:sz w:val="20"/>
        </w:rPr>
        <w:t xml:space="preserve"> </w:t>
      </w:r>
      <w:r w:rsidRPr="00DF7EAA">
        <w:rPr>
          <w:rFonts w:ascii="Times New Roman" w:hAnsi="Times New Roman" w:cs="Times New Roman"/>
          <w:sz w:val="20"/>
        </w:rPr>
        <w:t>registrado</w:t>
      </w:r>
      <w:r w:rsidRPr="00DF7EAA">
        <w:rPr>
          <w:rFonts w:ascii="Times New Roman" w:hAnsi="Times New Roman" w:cs="Times New Roman"/>
          <w:spacing w:val="-9"/>
          <w:sz w:val="20"/>
        </w:rPr>
        <w:t xml:space="preserve"> </w:t>
      </w:r>
      <w:r w:rsidRPr="00DF7EAA">
        <w:rPr>
          <w:rFonts w:ascii="Times New Roman" w:hAnsi="Times New Roman" w:cs="Times New Roman"/>
          <w:sz w:val="20"/>
        </w:rPr>
        <w:t>terá</w:t>
      </w:r>
      <w:r w:rsidRPr="00DF7EAA">
        <w:rPr>
          <w:rFonts w:ascii="Times New Roman" w:hAnsi="Times New Roman" w:cs="Times New Roman"/>
          <w:spacing w:val="-8"/>
          <w:sz w:val="20"/>
        </w:rPr>
        <w:t xml:space="preserve"> </w:t>
      </w:r>
      <w:r w:rsidRPr="00DF7EAA">
        <w:rPr>
          <w:rFonts w:ascii="Times New Roman" w:hAnsi="Times New Roman" w:cs="Times New Roman"/>
          <w:sz w:val="20"/>
        </w:rPr>
        <w:t>seu</w:t>
      </w:r>
      <w:r w:rsidRPr="00DF7EAA">
        <w:rPr>
          <w:rFonts w:ascii="Times New Roman" w:hAnsi="Times New Roman" w:cs="Times New Roman"/>
          <w:spacing w:val="-10"/>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8"/>
          <w:sz w:val="20"/>
        </w:rPr>
        <w:t xml:space="preserve"> </w:t>
      </w:r>
      <w:r w:rsidRPr="00DF7EAA">
        <w:rPr>
          <w:rFonts w:ascii="Times New Roman" w:hAnsi="Times New Roman" w:cs="Times New Roman"/>
          <w:sz w:val="20"/>
        </w:rPr>
        <w:t>cancelado</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7"/>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z w:val="20"/>
        </w:rPr>
        <w:t>competente</w:t>
      </w:r>
      <w:r w:rsidRPr="00DF7EAA">
        <w:rPr>
          <w:rFonts w:ascii="Times New Roman" w:hAnsi="Times New Roman" w:cs="Times New Roman"/>
          <w:spacing w:val="-7"/>
          <w:sz w:val="20"/>
        </w:rPr>
        <w:t xml:space="preserve"> </w:t>
      </w:r>
      <w:r w:rsidRPr="00DF7EAA">
        <w:rPr>
          <w:rFonts w:ascii="Times New Roman" w:hAnsi="Times New Roman" w:cs="Times New Roman"/>
          <w:spacing w:val="-2"/>
          <w:sz w:val="20"/>
        </w:rPr>
        <w:t>quando:</w:t>
      </w:r>
    </w:p>
    <w:p w14:paraId="0330823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Descumprir</w:t>
      </w:r>
      <w:r w:rsidRPr="00DF7EAA">
        <w:rPr>
          <w:rFonts w:ascii="Times New Roman" w:hAnsi="Times New Roman" w:cs="Times New Roman"/>
          <w:spacing w:val="-7"/>
          <w:sz w:val="20"/>
        </w:rPr>
        <w:t xml:space="preserve"> </w:t>
      </w: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condições</w:t>
      </w:r>
      <w:r w:rsidRPr="00DF7EAA">
        <w:rPr>
          <w:rFonts w:ascii="Times New Roman" w:hAnsi="Times New Roman" w:cs="Times New Roman"/>
          <w:spacing w:val="-6"/>
          <w:sz w:val="20"/>
        </w:rPr>
        <w:t xml:space="preserve"> </w:t>
      </w:r>
      <w:r w:rsidRPr="00DF7EAA">
        <w:rPr>
          <w:rFonts w:ascii="Times New Roman" w:hAnsi="Times New Roman" w:cs="Times New Roman"/>
          <w:sz w:val="20"/>
        </w:rPr>
        <w:t>estipuladas</w:t>
      </w:r>
      <w:r w:rsidRPr="00DF7EAA">
        <w:rPr>
          <w:rFonts w:ascii="Times New Roman" w:hAnsi="Times New Roman" w:cs="Times New Roman"/>
          <w:spacing w:val="-6"/>
          <w:sz w:val="20"/>
        </w:rPr>
        <w:t xml:space="preserve"> </w:t>
      </w:r>
      <w:r w:rsidRPr="00DF7EAA">
        <w:rPr>
          <w:rFonts w:ascii="Times New Roman" w:hAnsi="Times New Roman" w:cs="Times New Roman"/>
          <w:sz w:val="20"/>
        </w:rPr>
        <w:t>na</w:t>
      </w:r>
      <w:r w:rsidRPr="00DF7EAA">
        <w:rPr>
          <w:rFonts w:ascii="Times New Roman" w:hAnsi="Times New Roman" w:cs="Times New Roman"/>
          <w:spacing w:val="-6"/>
          <w:sz w:val="20"/>
        </w:rPr>
        <w:t xml:space="preserve"> </w:t>
      </w:r>
      <w:r w:rsidRPr="00DF7EAA">
        <w:rPr>
          <w:rFonts w:ascii="Times New Roman" w:hAnsi="Times New Roman" w:cs="Times New Roman"/>
          <w:sz w:val="20"/>
        </w:rPr>
        <w:t>Ata</w:t>
      </w:r>
      <w:r w:rsidRPr="00DF7EAA">
        <w:rPr>
          <w:rFonts w:ascii="Times New Roman" w:hAnsi="Times New Roman" w:cs="Times New Roman"/>
          <w:spacing w:val="-5"/>
          <w:sz w:val="20"/>
        </w:rPr>
        <w:t xml:space="preserve"> </w:t>
      </w:r>
      <w:r w:rsidRPr="00DF7EAA">
        <w:rPr>
          <w:rFonts w:ascii="Times New Roman" w:hAnsi="Times New Roman" w:cs="Times New Roman"/>
          <w:sz w:val="20"/>
        </w:rPr>
        <w:t>de</w:t>
      </w:r>
      <w:r w:rsidRPr="00DF7EAA">
        <w:rPr>
          <w:rFonts w:ascii="Times New Roman" w:hAnsi="Times New Roman" w:cs="Times New Roman"/>
          <w:spacing w:val="-6"/>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Preços;</w:t>
      </w:r>
    </w:p>
    <w:p w14:paraId="76FF2E32"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w:t>
      </w:r>
      <w:r w:rsidRPr="00DF7EAA">
        <w:rPr>
          <w:rFonts w:ascii="Times New Roman" w:hAnsi="Times New Roman" w:cs="Times New Roman"/>
          <w:spacing w:val="65"/>
          <w:sz w:val="20"/>
        </w:rPr>
        <w:t xml:space="preserve"> </w:t>
      </w:r>
      <w:r w:rsidRPr="00DF7EAA">
        <w:rPr>
          <w:rFonts w:ascii="Times New Roman" w:hAnsi="Times New Roman" w:cs="Times New Roman"/>
          <w:sz w:val="20"/>
        </w:rPr>
        <w:t>receber</w:t>
      </w:r>
      <w:r w:rsidRPr="00DF7EAA">
        <w:rPr>
          <w:rFonts w:ascii="Times New Roman" w:hAnsi="Times New Roman" w:cs="Times New Roman"/>
          <w:spacing w:val="69"/>
          <w:sz w:val="20"/>
        </w:rPr>
        <w:t xml:space="preserve"> </w:t>
      </w:r>
      <w:r w:rsidRPr="00DF7EAA">
        <w:rPr>
          <w:rFonts w:ascii="Times New Roman" w:hAnsi="Times New Roman" w:cs="Times New Roman"/>
          <w:sz w:val="20"/>
        </w:rPr>
        <w:t>a</w:t>
      </w:r>
      <w:r w:rsidRPr="00DF7EAA">
        <w:rPr>
          <w:rFonts w:ascii="Times New Roman" w:hAnsi="Times New Roman" w:cs="Times New Roman"/>
          <w:spacing w:val="66"/>
          <w:sz w:val="20"/>
        </w:rPr>
        <w:t xml:space="preserve"> </w:t>
      </w:r>
      <w:r w:rsidRPr="00DF7EAA">
        <w:rPr>
          <w:rFonts w:ascii="Times New Roman" w:hAnsi="Times New Roman" w:cs="Times New Roman"/>
          <w:sz w:val="20"/>
        </w:rPr>
        <w:t>Nota</w:t>
      </w:r>
      <w:r w:rsidRPr="00DF7EAA">
        <w:rPr>
          <w:rFonts w:ascii="Times New Roman" w:hAnsi="Times New Roman" w:cs="Times New Roman"/>
          <w:spacing w:val="67"/>
          <w:sz w:val="20"/>
        </w:rPr>
        <w:t xml:space="preserve"> </w:t>
      </w:r>
      <w:r w:rsidRPr="00DF7EAA">
        <w:rPr>
          <w:rFonts w:ascii="Times New Roman" w:hAnsi="Times New Roman" w:cs="Times New Roman"/>
          <w:sz w:val="20"/>
        </w:rPr>
        <w:t>de</w:t>
      </w:r>
      <w:r w:rsidRPr="00DF7EAA">
        <w:rPr>
          <w:rFonts w:ascii="Times New Roman" w:hAnsi="Times New Roman" w:cs="Times New Roman"/>
          <w:spacing w:val="70"/>
          <w:sz w:val="20"/>
        </w:rPr>
        <w:t xml:space="preserve"> </w:t>
      </w:r>
      <w:r w:rsidRPr="00DF7EAA">
        <w:rPr>
          <w:rFonts w:ascii="Times New Roman" w:hAnsi="Times New Roman" w:cs="Times New Roman"/>
          <w:sz w:val="20"/>
        </w:rPr>
        <w:t>Empenho,</w:t>
      </w:r>
      <w:r w:rsidRPr="00DF7EAA">
        <w:rPr>
          <w:rFonts w:ascii="Times New Roman" w:hAnsi="Times New Roman" w:cs="Times New Roman"/>
          <w:spacing w:val="65"/>
          <w:sz w:val="20"/>
        </w:rPr>
        <w:t xml:space="preserve"> </w:t>
      </w:r>
      <w:r w:rsidRPr="00DF7EAA">
        <w:rPr>
          <w:rFonts w:ascii="Times New Roman" w:hAnsi="Times New Roman" w:cs="Times New Roman"/>
          <w:sz w:val="20"/>
        </w:rPr>
        <w:t>Ordem</w:t>
      </w:r>
      <w:r w:rsidRPr="00DF7EAA">
        <w:rPr>
          <w:rFonts w:ascii="Times New Roman" w:hAnsi="Times New Roman" w:cs="Times New Roman"/>
          <w:spacing w:val="70"/>
          <w:sz w:val="20"/>
        </w:rPr>
        <w:t xml:space="preserve"> </w:t>
      </w:r>
      <w:r w:rsidRPr="00DF7EAA">
        <w:rPr>
          <w:rFonts w:ascii="Times New Roman" w:hAnsi="Times New Roman" w:cs="Times New Roman"/>
          <w:sz w:val="20"/>
        </w:rPr>
        <w:t>de</w:t>
      </w:r>
      <w:r w:rsidRPr="00DF7EAA">
        <w:rPr>
          <w:rFonts w:ascii="Times New Roman" w:hAnsi="Times New Roman" w:cs="Times New Roman"/>
          <w:spacing w:val="65"/>
          <w:sz w:val="20"/>
        </w:rPr>
        <w:t xml:space="preserve"> </w:t>
      </w:r>
      <w:r w:rsidRPr="00DF7EAA">
        <w:rPr>
          <w:rFonts w:ascii="Times New Roman" w:hAnsi="Times New Roman" w:cs="Times New Roman"/>
          <w:sz w:val="20"/>
        </w:rPr>
        <w:t>Fornecimento</w:t>
      </w:r>
      <w:r w:rsidRPr="00DF7EAA">
        <w:rPr>
          <w:rFonts w:ascii="Times New Roman" w:hAnsi="Times New Roman" w:cs="Times New Roman"/>
          <w:spacing w:val="65"/>
          <w:sz w:val="20"/>
        </w:rPr>
        <w:t xml:space="preserve"> </w:t>
      </w:r>
      <w:r w:rsidRPr="00DF7EAA">
        <w:rPr>
          <w:rFonts w:ascii="Times New Roman" w:hAnsi="Times New Roman" w:cs="Times New Roman"/>
          <w:sz w:val="20"/>
        </w:rPr>
        <w:t>no</w:t>
      </w:r>
      <w:r w:rsidRPr="00DF7EAA">
        <w:rPr>
          <w:rFonts w:ascii="Times New Roman" w:hAnsi="Times New Roman" w:cs="Times New Roman"/>
          <w:spacing w:val="66"/>
          <w:sz w:val="20"/>
        </w:rPr>
        <w:t xml:space="preserve"> </w:t>
      </w:r>
      <w:r w:rsidRPr="00DF7EAA">
        <w:rPr>
          <w:rFonts w:ascii="Times New Roman" w:hAnsi="Times New Roman" w:cs="Times New Roman"/>
          <w:sz w:val="20"/>
        </w:rPr>
        <w:t>prazo</w:t>
      </w:r>
      <w:r w:rsidRPr="00DF7EAA">
        <w:rPr>
          <w:rFonts w:ascii="Times New Roman" w:hAnsi="Times New Roman" w:cs="Times New Roman"/>
          <w:spacing w:val="66"/>
          <w:sz w:val="20"/>
        </w:rPr>
        <w:t xml:space="preserve"> </w:t>
      </w:r>
      <w:r w:rsidRPr="00DF7EAA">
        <w:rPr>
          <w:rFonts w:ascii="Times New Roman" w:hAnsi="Times New Roman" w:cs="Times New Roman"/>
          <w:sz w:val="20"/>
        </w:rPr>
        <w:t>estabelecido</w:t>
      </w:r>
      <w:r w:rsidRPr="00DF7EAA">
        <w:rPr>
          <w:rFonts w:ascii="Times New Roman" w:hAnsi="Times New Roman" w:cs="Times New Roman"/>
          <w:spacing w:val="67"/>
          <w:sz w:val="20"/>
        </w:rPr>
        <w:t xml:space="preserve"> </w:t>
      </w:r>
      <w:r w:rsidRPr="00DF7EAA">
        <w:rPr>
          <w:rFonts w:ascii="Times New Roman" w:hAnsi="Times New Roman" w:cs="Times New Roman"/>
          <w:sz w:val="20"/>
        </w:rPr>
        <w:t>pela Administração, sem justificativa aceitável;</w:t>
      </w:r>
    </w:p>
    <w:p w14:paraId="369C2E4D"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 aceitar reduzir seus preços registrados na hipótese de se tornarem inconvenientes para a Administração ou superiores ao praticado no mercado;</w:t>
      </w:r>
    </w:p>
    <w:p w14:paraId="20A90D6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Houver</w:t>
      </w:r>
      <w:r w:rsidRPr="00DF7EAA">
        <w:rPr>
          <w:rFonts w:ascii="Times New Roman" w:hAnsi="Times New Roman" w:cs="Times New Roman"/>
          <w:spacing w:val="-10"/>
          <w:sz w:val="20"/>
        </w:rPr>
        <w:t xml:space="preserve"> </w:t>
      </w:r>
      <w:r w:rsidRPr="00DF7EAA">
        <w:rPr>
          <w:rFonts w:ascii="Times New Roman" w:hAnsi="Times New Roman" w:cs="Times New Roman"/>
          <w:sz w:val="20"/>
        </w:rPr>
        <w:t>razões</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interesse</w:t>
      </w:r>
      <w:r w:rsidRPr="00DF7EAA">
        <w:rPr>
          <w:rFonts w:ascii="Times New Roman" w:hAnsi="Times New Roman" w:cs="Times New Roman"/>
          <w:spacing w:val="-8"/>
          <w:sz w:val="20"/>
        </w:rPr>
        <w:t xml:space="preserve"> </w:t>
      </w:r>
      <w:r w:rsidRPr="00DF7EAA">
        <w:rPr>
          <w:rFonts w:ascii="Times New Roman" w:hAnsi="Times New Roman" w:cs="Times New Roman"/>
          <w:sz w:val="20"/>
        </w:rPr>
        <w:t>público</w:t>
      </w:r>
      <w:r w:rsidRPr="00DF7EAA">
        <w:rPr>
          <w:rFonts w:ascii="Times New Roman" w:hAnsi="Times New Roman" w:cs="Times New Roman"/>
          <w:spacing w:val="-8"/>
          <w:sz w:val="20"/>
        </w:rPr>
        <w:t xml:space="preserve"> </w:t>
      </w:r>
      <w:r w:rsidRPr="00DF7EAA">
        <w:rPr>
          <w:rFonts w:ascii="Times New Roman" w:hAnsi="Times New Roman" w:cs="Times New Roman"/>
          <w:sz w:val="20"/>
        </w:rPr>
        <w:t>devidamente</w:t>
      </w:r>
      <w:r w:rsidRPr="00DF7EAA">
        <w:rPr>
          <w:rFonts w:ascii="Times New Roman" w:hAnsi="Times New Roman" w:cs="Times New Roman"/>
          <w:spacing w:val="-10"/>
          <w:sz w:val="20"/>
        </w:rPr>
        <w:t xml:space="preserve"> </w:t>
      </w:r>
      <w:r w:rsidRPr="00DF7EAA">
        <w:rPr>
          <w:rFonts w:ascii="Times New Roman" w:hAnsi="Times New Roman" w:cs="Times New Roman"/>
          <w:sz w:val="20"/>
        </w:rPr>
        <w:t>motivada</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10"/>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pacing w:val="-2"/>
          <w:sz w:val="20"/>
        </w:rPr>
        <w:t>competente.</w:t>
      </w:r>
    </w:p>
    <w:p w14:paraId="1072E7B5"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6"/>
          <w:sz w:val="20"/>
        </w:rPr>
        <w:t xml:space="preserve"> </w:t>
      </w:r>
      <w:r w:rsidRPr="00DF7EAA">
        <w:rPr>
          <w:rFonts w:ascii="Times New Roman" w:hAnsi="Times New Roman" w:cs="Times New Roman"/>
          <w:sz w:val="20"/>
        </w:rPr>
        <w:t>cancelamento</w:t>
      </w:r>
      <w:r w:rsidRPr="00DF7EAA">
        <w:rPr>
          <w:rFonts w:ascii="Times New Roman" w:hAnsi="Times New Roman" w:cs="Times New Roman"/>
          <w:spacing w:val="34"/>
          <w:sz w:val="20"/>
        </w:rPr>
        <w:t xml:space="preserve"> </w:t>
      </w:r>
      <w:r w:rsidRPr="00DF7EAA">
        <w:rPr>
          <w:rFonts w:ascii="Times New Roman" w:hAnsi="Times New Roman" w:cs="Times New Roman"/>
          <w:sz w:val="20"/>
        </w:rPr>
        <w:t>de</w:t>
      </w:r>
      <w:r w:rsidRPr="00DF7EAA">
        <w:rPr>
          <w:rFonts w:ascii="Times New Roman" w:hAnsi="Times New Roman" w:cs="Times New Roman"/>
          <w:spacing w:val="3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34"/>
          <w:sz w:val="20"/>
        </w:rPr>
        <w:t xml:space="preserve"> </w:t>
      </w:r>
      <w:r w:rsidRPr="00DF7EAA">
        <w:rPr>
          <w:rFonts w:ascii="Times New Roman" w:hAnsi="Times New Roman" w:cs="Times New Roman"/>
          <w:sz w:val="20"/>
        </w:rPr>
        <w:t>nas</w:t>
      </w:r>
      <w:r w:rsidRPr="00DF7EAA">
        <w:rPr>
          <w:rFonts w:ascii="Times New Roman" w:hAnsi="Times New Roman" w:cs="Times New Roman"/>
          <w:spacing w:val="35"/>
          <w:sz w:val="20"/>
        </w:rPr>
        <w:t xml:space="preserve"> </w:t>
      </w:r>
      <w:r w:rsidRPr="00DF7EAA">
        <w:rPr>
          <w:rFonts w:ascii="Times New Roman" w:hAnsi="Times New Roman" w:cs="Times New Roman"/>
          <w:sz w:val="20"/>
        </w:rPr>
        <w:t>hipóteses</w:t>
      </w:r>
      <w:r w:rsidRPr="00DF7EAA">
        <w:rPr>
          <w:rFonts w:ascii="Times New Roman" w:hAnsi="Times New Roman" w:cs="Times New Roman"/>
          <w:spacing w:val="38"/>
          <w:sz w:val="20"/>
        </w:rPr>
        <w:t xml:space="preserve"> </w:t>
      </w:r>
      <w:r w:rsidRPr="00DF7EAA">
        <w:rPr>
          <w:rFonts w:ascii="Times New Roman" w:hAnsi="Times New Roman" w:cs="Times New Roman"/>
          <w:sz w:val="20"/>
        </w:rPr>
        <w:t>previstas,</w:t>
      </w:r>
      <w:r w:rsidRPr="00DF7EAA">
        <w:rPr>
          <w:rFonts w:ascii="Times New Roman" w:hAnsi="Times New Roman" w:cs="Times New Roman"/>
          <w:spacing w:val="35"/>
          <w:sz w:val="20"/>
        </w:rPr>
        <w:t xml:space="preserve"> </w:t>
      </w:r>
      <w:r w:rsidRPr="00DF7EAA">
        <w:rPr>
          <w:rFonts w:ascii="Times New Roman" w:hAnsi="Times New Roman" w:cs="Times New Roman"/>
          <w:sz w:val="20"/>
        </w:rPr>
        <w:t>assegurados</w:t>
      </w:r>
      <w:r w:rsidRPr="00DF7EAA">
        <w:rPr>
          <w:rFonts w:ascii="Times New Roman" w:hAnsi="Times New Roman" w:cs="Times New Roman"/>
          <w:spacing w:val="38"/>
          <w:sz w:val="20"/>
        </w:rPr>
        <w:t xml:space="preserve"> </w:t>
      </w:r>
      <w:r w:rsidRPr="00DF7EAA">
        <w:rPr>
          <w:rFonts w:ascii="Times New Roman" w:hAnsi="Times New Roman" w:cs="Times New Roman"/>
          <w:sz w:val="20"/>
        </w:rPr>
        <w:t>o</w:t>
      </w:r>
      <w:r w:rsidRPr="00DF7EAA">
        <w:rPr>
          <w:rFonts w:ascii="Times New Roman" w:hAnsi="Times New Roman" w:cs="Times New Roman"/>
          <w:spacing w:val="34"/>
          <w:sz w:val="20"/>
        </w:rPr>
        <w:t xml:space="preserve"> </w:t>
      </w:r>
      <w:r w:rsidRPr="00DF7EAA">
        <w:rPr>
          <w:rFonts w:ascii="Times New Roman" w:hAnsi="Times New Roman" w:cs="Times New Roman"/>
          <w:sz w:val="20"/>
        </w:rPr>
        <w:t>contraditório</w:t>
      </w:r>
      <w:r w:rsidRPr="00DF7EAA">
        <w:rPr>
          <w:rFonts w:ascii="Times New Roman" w:hAnsi="Times New Roman" w:cs="Times New Roman"/>
          <w:spacing w:val="37"/>
          <w:sz w:val="20"/>
        </w:rPr>
        <w:t xml:space="preserve"> </w:t>
      </w:r>
      <w:r w:rsidRPr="00DF7EAA">
        <w:rPr>
          <w:rFonts w:ascii="Times New Roman" w:hAnsi="Times New Roman" w:cs="Times New Roman"/>
          <w:sz w:val="20"/>
        </w:rPr>
        <w:t>e</w:t>
      </w:r>
      <w:r w:rsidRPr="00DF7EAA">
        <w:rPr>
          <w:rFonts w:ascii="Times New Roman" w:hAnsi="Times New Roman" w:cs="Times New Roman"/>
          <w:spacing w:val="37"/>
          <w:sz w:val="20"/>
        </w:rPr>
        <w:t xml:space="preserve"> </w:t>
      </w:r>
      <w:r w:rsidRPr="00DF7EAA">
        <w:rPr>
          <w:rFonts w:ascii="Times New Roman" w:hAnsi="Times New Roman" w:cs="Times New Roman"/>
          <w:sz w:val="20"/>
        </w:rPr>
        <w:t>a</w:t>
      </w:r>
      <w:r w:rsidRPr="00DF7EAA">
        <w:rPr>
          <w:rFonts w:ascii="Times New Roman" w:hAnsi="Times New Roman" w:cs="Times New Roman"/>
          <w:spacing w:val="37"/>
          <w:sz w:val="20"/>
        </w:rPr>
        <w:t xml:space="preserve"> </w:t>
      </w:r>
      <w:r w:rsidRPr="00DF7EAA">
        <w:rPr>
          <w:rFonts w:ascii="Times New Roman" w:hAnsi="Times New Roman" w:cs="Times New Roman"/>
          <w:sz w:val="20"/>
        </w:rPr>
        <w:t>ampla defesa serão formalizados por despacho da autoridade competente.</w:t>
      </w:r>
    </w:p>
    <w:p w14:paraId="232FB757" w14:textId="6F7C8391"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 xml:space="preserve">O </w:t>
      </w:r>
      <w:r w:rsidR="00755338">
        <w:rPr>
          <w:rFonts w:ascii="Times New Roman" w:hAnsi="Times New Roman" w:cs="Times New Roman"/>
          <w:sz w:val="20"/>
        </w:rPr>
        <w:t>prestador</w:t>
      </w:r>
      <w:r w:rsidRPr="00DF7EAA">
        <w:rPr>
          <w:rFonts w:ascii="Times New Roman" w:hAnsi="Times New Roman" w:cs="Times New Roman"/>
          <w:sz w:val="20"/>
        </w:rPr>
        <w:t xml:space="preserve"> registrado poderá solicitar o cancelamento de seu registro na ocorrência de caso fortuito ou de força maior, desde que comprovados e aceitos pela Administração.</w:t>
      </w:r>
    </w:p>
    <w:p w14:paraId="78993B0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7184" behindDoc="1" locked="0" layoutInCell="1" allowOverlap="1" wp14:anchorId="4AA475A6" wp14:editId="22424C01">
                <wp:simplePos x="0" y="0"/>
                <wp:positionH relativeFrom="page">
                  <wp:posOffset>1062532</wp:posOffset>
                </wp:positionH>
                <wp:positionV relativeFrom="paragraph">
                  <wp:posOffset>168791</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AA3270" id="Graphic 166" o:spid="_x0000_s1026" style="position:absolute;margin-left:83.65pt;margin-top:13.3pt;width:456.55pt;height:1.45pt;z-index:-2516392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Lv5Xrh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29796A42" w14:textId="77777777" w:rsidR="000D06DB" w:rsidRPr="00DF7EAA" w:rsidRDefault="00BA0AC3" w:rsidP="00DF7EAA">
      <w:pPr>
        <w:pStyle w:val="Ttulo2"/>
        <w:numPr>
          <w:ilvl w:val="1"/>
          <w:numId w:val="2"/>
        </w:numPr>
        <w:tabs>
          <w:tab w:val="left" w:pos="412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EXECUÇÃO.</w:t>
      </w:r>
    </w:p>
    <w:p w14:paraId="31EE382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46A8F03" wp14:editId="66FD5F52">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3A5AB2"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zB8UA&#10;AADcAAAADwAAAGRycy9kb3ducmV2LnhtbESPQWvCQBCF70L/wzIFL1I3FRGbukpRROvJWg96G7LT&#10;JJidDdnVxH/vHAreZnhv3vtmtuhcpW7UhNKzgfdhAoo487bk3MDxd/02BRUissXKMxm4U4DF/KU3&#10;w9T6ln/odoi5khAOKRooYqxTrUNWkMMw9DWxaH++cRhlbXJtG2wl3FV6lCQT7bBkaSiwpmVB2eVw&#10;dQbosluO9bfbnO3HeTPYxv30tGqN6b92X5+gInXxaf6/3lrBnwitPCMT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TMH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1AEDD3CB"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fornecimento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se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dará</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forma</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eventual</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e</w:t>
      </w:r>
      <w:r w:rsidRPr="00DF7EAA">
        <w:rPr>
          <w:rFonts w:ascii="Times New Roman" w:hAnsi="Times New Roman" w:cs="Times New Roman"/>
          <w:spacing w:val="-7"/>
          <w:sz w:val="20"/>
          <w:szCs w:val="20"/>
        </w:rPr>
        <w:t xml:space="preserve"> </w:t>
      </w:r>
      <w:r w:rsidRPr="00DF7EAA">
        <w:rPr>
          <w:rFonts w:ascii="Times New Roman" w:hAnsi="Times New Roman" w:cs="Times New Roman"/>
          <w:sz w:val="20"/>
          <w:szCs w:val="20"/>
        </w:rPr>
        <w:t>fracionada,</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sem</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compromisso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obrigatório</w:t>
      </w:r>
      <w:r w:rsidRPr="00DF7EAA">
        <w:rPr>
          <w:rFonts w:ascii="Times New Roman" w:hAnsi="Times New Roman" w:cs="Times New Roman"/>
          <w:spacing w:val="-7"/>
          <w:sz w:val="20"/>
          <w:szCs w:val="20"/>
        </w:rPr>
        <w:t xml:space="preserve"> </w:t>
      </w:r>
      <w:r w:rsidRPr="00DF7EAA">
        <w:rPr>
          <w:rFonts w:ascii="Times New Roman" w:hAnsi="Times New Roman" w:cs="Times New Roman"/>
          <w:sz w:val="20"/>
          <w:szCs w:val="20"/>
        </w:rPr>
        <w:t>entre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as partes nos termos do art. 83 da Lei Federal nº 14.133/21.</w:t>
      </w:r>
    </w:p>
    <w:p w14:paraId="494183E7" w14:textId="0CED59D1" w:rsidR="000D06DB" w:rsidRPr="00DF7EAA" w:rsidRDefault="00BF0EFD"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BF0EFD">
        <w:rPr>
          <w:rFonts w:ascii="Times New Roman" w:hAnsi="Times New Roman" w:cs="Times New Roman"/>
          <w:sz w:val="20"/>
          <w:szCs w:val="20"/>
        </w:rPr>
        <w:t xml:space="preserve">O prazo de entrega dos itens deverá ser imediato </w:t>
      </w:r>
      <w:r w:rsidR="00961069">
        <w:rPr>
          <w:rFonts w:ascii="Times New Roman" w:hAnsi="Times New Roman" w:cs="Times New Roman"/>
          <w:sz w:val="20"/>
          <w:szCs w:val="20"/>
        </w:rPr>
        <w:t>ou em até 15</w:t>
      </w:r>
      <w:r w:rsidRPr="00BF0EFD">
        <w:rPr>
          <w:rFonts w:ascii="Times New Roman" w:hAnsi="Times New Roman" w:cs="Times New Roman"/>
          <w:sz w:val="20"/>
          <w:szCs w:val="20"/>
        </w:rPr>
        <w:t xml:space="preserve"> (</w:t>
      </w:r>
      <w:r w:rsidR="00961069">
        <w:rPr>
          <w:rFonts w:ascii="Times New Roman" w:hAnsi="Times New Roman" w:cs="Times New Roman"/>
          <w:sz w:val="20"/>
          <w:szCs w:val="20"/>
        </w:rPr>
        <w:t>quinze</w:t>
      </w:r>
      <w:r w:rsidRPr="00BF0EFD">
        <w:rPr>
          <w:rFonts w:ascii="Times New Roman" w:hAnsi="Times New Roman" w:cs="Times New Roman"/>
          <w:sz w:val="20"/>
          <w:szCs w:val="20"/>
        </w:rPr>
        <w:t xml:space="preserve">) </w:t>
      </w:r>
      <w:r w:rsidR="00961069">
        <w:rPr>
          <w:rFonts w:ascii="Times New Roman" w:hAnsi="Times New Roman" w:cs="Times New Roman"/>
          <w:sz w:val="20"/>
          <w:szCs w:val="20"/>
        </w:rPr>
        <w:t xml:space="preserve">dias </w:t>
      </w:r>
      <w:r w:rsidR="003C4776">
        <w:rPr>
          <w:rFonts w:ascii="Times New Roman" w:hAnsi="Times New Roman" w:cs="Times New Roman"/>
          <w:sz w:val="20"/>
          <w:szCs w:val="20"/>
        </w:rPr>
        <w:t>uteis</w:t>
      </w:r>
      <w:r w:rsidRPr="00BF0EFD">
        <w:rPr>
          <w:rFonts w:ascii="Times New Roman" w:hAnsi="Times New Roman" w:cs="Times New Roman"/>
          <w:sz w:val="20"/>
          <w:szCs w:val="20"/>
        </w:rPr>
        <w:t xml:space="preserve">, contados a partir do recebimento da ordem de fornecimento, considerando a natureza perecível dos </w:t>
      </w:r>
      <w:r w:rsidR="00755338">
        <w:rPr>
          <w:rFonts w:ascii="Times New Roman" w:hAnsi="Times New Roman" w:cs="Times New Roman"/>
          <w:sz w:val="20"/>
          <w:szCs w:val="20"/>
        </w:rPr>
        <w:t>serviços</w:t>
      </w:r>
      <w:r w:rsidRPr="00BF0EFD">
        <w:rPr>
          <w:rFonts w:ascii="Times New Roman" w:hAnsi="Times New Roman" w:cs="Times New Roman"/>
          <w:sz w:val="20"/>
          <w:szCs w:val="20"/>
        </w:rPr>
        <w:t>, devendo a contratada observar rigorosamente os prazos estabelecidos.</w:t>
      </w:r>
    </w:p>
    <w:p w14:paraId="716E0264" w14:textId="77777777" w:rsidR="000D06DB" w:rsidRPr="00DF7EAA" w:rsidRDefault="00BA0AC3" w:rsidP="00DF7EAA">
      <w:pPr>
        <w:pStyle w:val="PargrafodaLista"/>
        <w:numPr>
          <w:ilvl w:val="2"/>
          <w:numId w:val="2"/>
        </w:numPr>
        <w:tabs>
          <w:tab w:val="left" w:pos="761"/>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Caberá</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ao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município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rejeitar</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total</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em</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parte,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objeto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fornecido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em</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discordo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com</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as</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condições do Edital e do Termo de Referência.</w:t>
      </w:r>
    </w:p>
    <w:p w14:paraId="245EAF7D"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5F7F1D4F" w14:textId="50917A1B"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lastRenderedPageBreak/>
        <w:t xml:space="preserve">O município comunicará a </w:t>
      </w:r>
      <w:r w:rsidR="00755338">
        <w:rPr>
          <w:rFonts w:ascii="Times New Roman" w:hAnsi="Times New Roman" w:cs="Times New Roman"/>
          <w:sz w:val="20"/>
          <w:szCs w:val="20"/>
        </w:rPr>
        <w:t>prestador</w:t>
      </w:r>
      <w:r w:rsidRPr="00DF7EAA">
        <w:rPr>
          <w:rFonts w:ascii="Times New Roman" w:hAnsi="Times New Roman" w:cs="Times New Roman"/>
          <w:sz w:val="20"/>
          <w:szCs w:val="20"/>
        </w:rPr>
        <w:t>a por escrito as deficiências porventura verificadas nas execuções, para imediata correção, sem prejuízo das sanções cabíveis.</w:t>
      </w:r>
    </w:p>
    <w:p w14:paraId="2A9443C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A presença da fiscalização do município não elide nem diminui a responsabilidade da empresa registrada quanto ao compromisso assumido.</w:t>
      </w:r>
    </w:p>
    <w:p w14:paraId="14FA0317" w14:textId="77777777" w:rsidR="000D06DB" w:rsidRDefault="00BA0AC3">
      <w:pPr>
        <w:pStyle w:val="Corpodetexto"/>
        <w:ind w:left="0"/>
        <w:jc w:val="left"/>
      </w:pPr>
      <w:r>
        <w:rPr>
          <w:noProof/>
          <w:lang w:eastAsia="pt-BR"/>
        </w:rPr>
        <mc:AlternateContent>
          <mc:Choice Requires="wps">
            <w:drawing>
              <wp:anchor distT="0" distB="0" distL="0" distR="0" simplePos="0" relativeHeight="251679232" behindDoc="1" locked="0" layoutInCell="1" allowOverlap="1" wp14:anchorId="213EC8F3" wp14:editId="00AFC4EF">
                <wp:simplePos x="0" y="0"/>
                <wp:positionH relativeFrom="page">
                  <wp:posOffset>1062532</wp:posOffset>
                </wp:positionH>
                <wp:positionV relativeFrom="paragraph">
                  <wp:posOffset>161431</wp:posOffset>
                </wp:positionV>
                <wp:extent cx="5798185" cy="18415"/>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E2D459" id="Graphic 169" o:spid="_x0000_s1026" style="position:absolute;margin-left:83.65pt;margin-top:12.7pt;width:456.55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wB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x&#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655473F" w14:textId="77777777" w:rsidR="000D06DB" w:rsidRPr="00DF7EAA" w:rsidRDefault="00BA0AC3" w:rsidP="00DF7EAA">
      <w:pPr>
        <w:pStyle w:val="Ttulo2"/>
        <w:numPr>
          <w:ilvl w:val="1"/>
          <w:numId w:val="2"/>
        </w:numPr>
        <w:tabs>
          <w:tab w:val="left" w:pos="4034"/>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3"/>
        </w:rPr>
        <w:t xml:space="preserve"> </w:t>
      </w:r>
      <w:r w:rsidRPr="00DF7EAA">
        <w:rPr>
          <w:rFonts w:ascii="Times New Roman" w:hAnsi="Times New Roman" w:cs="Times New Roman"/>
          <w:spacing w:val="-2"/>
        </w:rPr>
        <w:t>PAGAMENTO.</w:t>
      </w:r>
    </w:p>
    <w:p w14:paraId="209B171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222B034" wp14:editId="37CEC19D">
                <wp:extent cx="5798185" cy="1841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1" name="Graphic 171"/>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2E7190" id="Group 1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BUlXmfAgAALAcAAA4AAAAAAAAAAAAAAAAALgIAAGRycy9l&#10;Mm9Eb2MueG1sUEsBAi0AFAAGAAgAAAAhAObypjLbAAAAAwEAAA8AAAAAAAAAAAAAAAAA+QQAAGRy&#10;cy9kb3ducmV2LnhtbFBLBQYAAAAABAAEAPMAAAABBgAAAAA=&#10;">
                <v:shape id="Graphic 17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oMR8QA&#10;AADcAAAADwAAAGRycy9kb3ducmV2LnhtbERPS2vCQBC+C/0PyxR6Kc0mRdSmriKR4uNkbQ/NbchO&#10;k2B2NmS3Jv57Vyh4m4/vOfPlYBpxps7VlhUkUQyCuLC65lLB99fHywyE88gaG8uk4EIOlouH0RxT&#10;bXv+pPPRlyKEsEtRQeV9m0rpiooMusi2xIH7tZ1BH2BXSt1hH8JNI1/jeCIN1hwaKmwpq6g4Hf+M&#10;Ajrts7HcmU2u3/LN89YfZj/rXqmnx2H1DsLT4O/if/dWh/nT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DEf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78D10FE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faturas</w:t>
      </w:r>
      <w:r w:rsidRPr="00DF7EAA">
        <w:rPr>
          <w:rFonts w:ascii="Times New Roman" w:hAnsi="Times New Roman" w:cs="Times New Roman"/>
          <w:spacing w:val="-5"/>
          <w:sz w:val="20"/>
        </w:rPr>
        <w:t xml:space="preserve"> </w:t>
      </w:r>
      <w:r w:rsidRPr="00DF7EAA">
        <w:rPr>
          <w:rFonts w:ascii="Times New Roman" w:hAnsi="Times New Roman" w:cs="Times New Roman"/>
          <w:sz w:val="20"/>
        </w:rPr>
        <w:t>serão</w:t>
      </w:r>
      <w:r w:rsidRPr="00DF7EAA">
        <w:rPr>
          <w:rFonts w:ascii="Times New Roman" w:hAnsi="Times New Roman" w:cs="Times New Roman"/>
          <w:spacing w:val="-7"/>
          <w:sz w:val="20"/>
        </w:rPr>
        <w:t xml:space="preserve"> </w:t>
      </w:r>
      <w:r w:rsidRPr="00DF7EAA">
        <w:rPr>
          <w:rFonts w:ascii="Times New Roman" w:hAnsi="Times New Roman" w:cs="Times New Roman"/>
          <w:sz w:val="20"/>
        </w:rPr>
        <w:t>emitidas</w:t>
      </w:r>
      <w:r w:rsidRPr="00DF7EAA">
        <w:rPr>
          <w:rFonts w:ascii="Times New Roman" w:hAnsi="Times New Roman" w:cs="Times New Roman"/>
          <w:spacing w:val="-5"/>
          <w:sz w:val="20"/>
        </w:rPr>
        <w:t xml:space="preserve"> </w:t>
      </w:r>
      <w:r w:rsidRPr="00DF7EAA">
        <w:rPr>
          <w:rFonts w:ascii="Times New Roman" w:hAnsi="Times New Roman" w:cs="Times New Roman"/>
          <w:sz w:val="20"/>
        </w:rPr>
        <w:t>em</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reais.</w:t>
      </w:r>
    </w:p>
    <w:p w14:paraId="075C5FF3" w14:textId="4720401B"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O pagamento será efetuado pela Prefeitura Municipal de </w:t>
      </w:r>
      <w:r w:rsidR="00B36EFF" w:rsidRPr="00DF7EAA">
        <w:rPr>
          <w:rFonts w:ascii="Times New Roman" w:hAnsi="Times New Roman" w:cs="Times New Roman"/>
          <w:sz w:val="20"/>
        </w:rPr>
        <w:t>Tarumirim</w:t>
      </w:r>
      <w:r w:rsidR="00CE1813" w:rsidRPr="00DF7EAA">
        <w:rPr>
          <w:rFonts w:ascii="Times New Roman" w:hAnsi="Times New Roman" w:cs="Times New Roman"/>
          <w:sz w:val="20"/>
        </w:rPr>
        <w:t>/</w:t>
      </w:r>
      <w:r w:rsidRPr="00DF7EAA">
        <w:rPr>
          <w:rFonts w:ascii="Times New Roman" w:hAnsi="Times New Roman" w:cs="Times New Roman"/>
          <w:sz w:val="20"/>
        </w:rPr>
        <w:t xml:space="preserve">MG de acordo com a efetiva execução por parte da </w:t>
      </w:r>
      <w:r w:rsidR="00755338">
        <w:rPr>
          <w:rFonts w:ascii="Times New Roman" w:hAnsi="Times New Roman" w:cs="Times New Roman"/>
          <w:sz w:val="20"/>
        </w:rPr>
        <w:t>prestador</w:t>
      </w:r>
      <w:r w:rsidRPr="00DF7EAA">
        <w:rPr>
          <w:rFonts w:ascii="Times New Roman" w:hAnsi="Times New Roman" w:cs="Times New Roman"/>
          <w:sz w:val="20"/>
        </w:rPr>
        <w:t xml:space="preserve">a, em conferência com as suas solicitações, após o cumprimento das obrigações contábeis e financeiras de praxe, até </w:t>
      </w:r>
      <w:r w:rsidR="003C4776">
        <w:rPr>
          <w:rFonts w:ascii="Times New Roman" w:hAnsi="Times New Roman" w:cs="Times New Roman"/>
          <w:sz w:val="20"/>
        </w:rPr>
        <w:t>30</w:t>
      </w:r>
      <w:r w:rsidRPr="00DF7EAA">
        <w:rPr>
          <w:rFonts w:ascii="Times New Roman" w:hAnsi="Times New Roman" w:cs="Times New Roman"/>
          <w:sz w:val="20"/>
        </w:rPr>
        <w:t xml:space="preserve"> dias a contar da liquidação da </w:t>
      </w:r>
      <w:r w:rsidRPr="00DF7EAA">
        <w:rPr>
          <w:rFonts w:ascii="Times New Roman" w:hAnsi="Times New Roman" w:cs="Times New Roman"/>
          <w:spacing w:val="-2"/>
          <w:sz w:val="20"/>
        </w:rPr>
        <w:t>despesa.</w:t>
      </w:r>
    </w:p>
    <w:p w14:paraId="7DD99BF4" w14:textId="5BBB642A"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t xml:space="preserve">O pagamento será realizado por meio de ordem bancária, para crédito em banco, agência e conta corrente indicados pela </w:t>
      </w:r>
      <w:r w:rsidR="00755338">
        <w:rPr>
          <w:rFonts w:ascii="Times New Roman" w:hAnsi="Times New Roman" w:cs="Times New Roman"/>
          <w:sz w:val="20"/>
        </w:rPr>
        <w:t>prestador</w:t>
      </w:r>
      <w:r w:rsidRPr="00DF7EAA">
        <w:rPr>
          <w:rFonts w:ascii="Times New Roman" w:hAnsi="Times New Roman" w:cs="Times New Roman"/>
          <w:sz w:val="20"/>
        </w:rPr>
        <w:t>a.</w:t>
      </w:r>
    </w:p>
    <w:p w14:paraId="2040E610" w14:textId="77777777"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t>Independentemente</w:t>
      </w:r>
      <w:r w:rsidRPr="00DF7EAA">
        <w:rPr>
          <w:rFonts w:ascii="Times New Roman" w:hAnsi="Times New Roman" w:cs="Times New Roman"/>
          <w:spacing w:val="-12"/>
          <w:sz w:val="20"/>
        </w:rPr>
        <w:t xml:space="preserve"> </w:t>
      </w:r>
      <w:r w:rsidRPr="00DF7EAA">
        <w:rPr>
          <w:rFonts w:ascii="Times New Roman" w:hAnsi="Times New Roman" w:cs="Times New Roman"/>
          <w:sz w:val="20"/>
        </w:rPr>
        <w:t>do</w:t>
      </w:r>
      <w:r w:rsidRPr="00DF7EAA">
        <w:rPr>
          <w:rFonts w:ascii="Times New Roman" w:hAnsi="Times New Roman" w:cs="Times New Roman"/>
          <w:spacing w:val="-10"/>
          <w:sz w:val="20"/>
        </w:rPr>
        <w:t xml:space="preserve"> </w:t>
      </w:r>
      <w:r w:rsidRPr="00DF7EAA">
        <w:rPr>
          <w:rFonts w:ascii="Times New Roman" w:hAnsi="Times New Roman" w:cs="Times New Roman"/>
          <w:sz w:val="20"/>
        </w:rPr>
        <w:t>percentual</w:t>
      </w:r>
      <w:r w:rsidRPr="00DF7EAA">
        <w:rPr>
          <w:rFonts w:ascii="Times New Roman" w:hAnsi="Times New Roman" w:cs="Times New Roman"/>
          <w:spacing w:val="-10"/>
          <w:sz w:val="20"/>
        </w:rPr>
        <w:t xml:space="preserve"> </w:t>
      </w:r>
      <w:r w:rsidRPr="00DF7EAA">
        <w:rPr>
          <w:rFonts w:ascii="Times New Roman" w:hAnsi="Times New Roman" w:cs="Times New Roman"/>
          <w:sz w:val="20"/>
        </w:rPr>
        <w:t>de</w:t>
      </w:r>
      <w:r w:rsidRPr="00DF7EAA">
        <w:rPr>
          <w:rFonts w:ascii="Times New Roman" w:hAnsi="Times New Roman" w:cs="Times New Roman"/>
          <w:spacing w:val="-10"/>
          <w:sz w:val="20"/>
        </w:rPr>
        <w:t xml:space="preserve"> </w:t>
      </w:r>
      <w:r w:rsidRPr="00DF7EAA">
        <w:rPr>
          <w:rFonts w:ascii="Times New Roman" w:hAnsi="Times New Roman" w:cs="Times New Roman"/>
          <w:sz w:val="20"/>
        </w:rPr>
        <w:t>tributo</w:t>
      </w:r>
      <w:r w:rsidRPr="00DF7EAA">
        <w:rPr>
          <w:rFonts w:ascii="Times New Roman" w:hAnsi="Times New Roman" w:cs="Times New Roman"/>
          <w:spacing w:val="-8"/>
          <w:sz w:val="20"/>
        </w:rPr>
        <w:t xml:space="preserve"> </w:t>
      </w:r>
      <w:r w:rsidRPr="00DF7EAA">
        <w:rPr>
          <w:rFonts w:ascii="Times New Roman" w:hAnsi="Times New Roman" w:cs="Times New Roman"/>
          <w:sz w:val="20"/>
        </w:rPr>
        <w:t>inserido</w:t>
      </w:r>
      <w:r w:rsidRPr="00DF7EAA">
        <w:rPr>
          <w:rFonts w:ascii="Times New Roman" w:hAnsi="Times New Roman" w:cs="Times New Roman"/>
          <w:spacing w:val="-10"/>
          <w:sz w:val="20"/>
        </w:rPr>
        <w:t xml:space="preserve"> </w:t>
      </w:r>
      <w:r w:rsidRPr="00DF7EAA">
        <w:rPr>
          <w:rFonts w:ascii="Times New Roman" w:hAnsi="Times New Roman" w:cs="Times New Roman"/>
          <w:sz w:val="20"/>
        </w:rPr>
        <w:t>na</w:t>
      </w:r>
      <w:r w:rsidRPr="00DF7EAA">
        <w:rPr>
          <w:rFonts w:ascii="Times New Roman" w:hAnsi="Times New Roman" w:cs="Times New Roman"/>
          <w:spacing w:val="-7"/>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10"/>
          <w:sz w:val="20"/>
        </w:rPr>
        <w:t xml:space="preserve"> </w:t>
      </w:r>
      <w:r w:rsidRPr="00DF7EAA">
        <w:rPr>
          <w:rFonts w:ascii="Times New Roman" w:hAnsi="Times New Roman" w:cs="Times New Roman"/>
          <w:sz w:val="20"/>
        </w:rPr>
        <w:t>quando</w:t>
      </w:r>
      <w:r w:rsidRPr="00DF7EAA">
        <w:rPr>
          <w:rFonts w:ascii="Times New Roman" w:hAnsi="Times New Roman" w:cs="Times New Roman"/>
          <w:spacing w:val="-10"/>
          <w:sz w:val="20"/>
        </w:rPr>
        <w:t xml:space="preserve"> </w:t>
      </w:r>
      <w:r w:rsidRPr="00DF7EAA">
        <w:rPr>
          <w:rFonts w:ascii="Times New Roman" w:hAnsi="Times New Roman" w:cs="Times New Roman"/>
          <w:sz w:val="20"/>
        </w:rPr>
        <w:t>houver,</w:t>
      </w:r>
      <w:r w:rsidRPr="00DF7EAA">
        <w:rPr>
          <w:rFonts w:ascii="Times New Roman" w:hAnsi="Times New Roman" w:cs="Times New Roman"/>
          <w:spacing w:val="-9"/>
          <w:sz w:val="20"/>
        </w:rPr>
        <w:t xml:space="preserve"> </w:t>
      </w:r>
      <w:r w:rsidRPr="00DF7EAA">
        <w:rPr>
          <w:rFonts w:ascii="Times New Roman" w:hAnsi="Times New Roman" w:cs="Times New Roman"/>
          <w:sz w:val="20"/>
        </w:rPr>
        <w:t>serão</w:t>
      </w:r>
      <w:r w:rsidRPr="00DF7EAA">
        <w:rPr>
          <w:rFonts w:ascii="Times New Roman" w:hAnsi="Times New Roman" w:cs="Times New Roman"/>
          <w:spacing w:val="-11"/>
          <w:sz w:val="20"/>
        </w:rPr>
        <w:t xml:space="preserve"> </w:t>
      </w:r>
      <w:r w:rsidRPr="00DF7EAA">
        <w:rPr>
          <w:rFonts w:ascii="Times New Roman" w:hAnsi="Times New Roman" w:cs="Times New Roman"/>
          <w:sz w:val="20"/>
        </w:rPr>
        <w:t>retidos na fonte, quando da realização do pagamento, os percentuais estabelecidos na legislação vigente.</w:t>
      </w:r>
    </w:p>
    <w:p w14:paraId="74C6C88E" w14:textId="44757A60"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00755338">
        <w:rPr>
          <w:rFonts w:ascii="Times New Roman" w:hAnsi="Times New Roman" w:cs="Times New Roman"/>
          <w:spacing w:val="-2"/>
          <w:sz w:val="20"/>
        </w:rPr>
        <w:t>prestador</w:t>
      </w:r>
      <w:r w:rsidRPr="00DF7EAA">
        <w:rPr>
          <w:rFonts w:ascii="Times New Roman" w:hAnsi="Times New Roman" w:cs="Times New Roman"/>
          <w:spacing w:val="-2"/>
          <w:sz w:val="20"/>
        </w:rPr>
        <w:t>a.</w:t>
      </w:r>
    </w:p>
    <w:p w14:paraId="0908DA23"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 nota fiscal/fatura deverá ser emitida pela licitante em inteira conformidade com as exigências legais e compromissais, especialmente as de natureza fiscal.</w:t>
      </w:r>
    </w:p>
    <w:p w14:paraId="33A52F95" w14:textId="7D97B2EE"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Identificando qualquer divergência na nota fiscal/fatura, deverá devolvê-la à </w:t>
      </w:r>
      <w:r w:rsidR="00755338">
        <w:rPr>
          <w:rFonts w:ascii="Times New Roman" w:hAnsi="Times New Roman" w:cs="Times New Roman"/>
          <w:sz w:val="20"/>
        </w:rPr>
        <w:t>prestador</w:t>
      </w:r>
      <w:r w:rsidRPr="00DF7EAA">
        <w:rPr>
          <w:rFonts w:ascii="Times New Roman" w:hAnsi="Times New Roman" w:cs="Times New Roman"/>
          <w:sz w:val="20"/>
        </w:rPr>
        <w:t>a para que sejam feitas as correções necessárias, sendo que o prazo estipulado no item 11.2 será contado somente a partir da reapresentação do documento, desde que devidamente sanado o vício.</w:t>
      </w:r>
    </w:p>
    <w:p w14:paraId="631F29D0"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Nenhum</w:t>
      </w:r>
      <w:r w:rsidRPr="00DF7EAA">
        <w:rPr>
          <w:rFonts w:ascii="Times New Roman" w:hAnsi="Times New Roman" w:cs="Times New Roman"/>
          <w:spacing w:val="-3"/>
          <w:sz w:val="20"/>
        </w:rPr>
        <w:t xml:space="preserve"> </w:t>
      </w:r>
      <w:r w:rsidRPr="00DF7EAA">
        <w:rPr>
          <w:rFonts w:ascii="Times New Roman" w:hAnsi="Times New Roman" w:cs="Times New Roman"/>
          <w:sz w:val="20"/>
        </w:rPr>
        <w:t>pagamento</w:t>
      </w:r>
      <w:r w:rsidRPr="00DF7EAA">
        <w:rPr>
          <w:rFonts w:ascii="Times New Roman" w:hAnsi="Times New Roman" w:cs="Times New Roman"/>
          <w:spacing w:val="-8"/>
          <w:sz w:val="20"/>
        </w:rPr>
        <w:t xml:space="preserve"> </w:t>
      </w:r>
      <w:r w:rsidRPr="00DF7EAA">
        <w:rPr>
          <w:rFonts w:ascii="Times New Roman" w:hAnsi="Times New Roman" w:cs="Times New Roman"/>
          <w:sz w:val="20"/>
        </w:rPr>
        <w:t>será</w:t>
      </w:r>
      <w:r w:rsidRPr="00DF7EAA">
        <w:rPr>
          <w:rFonts w:ascii="Times New Roman" w:hAnsi="Times New Roman" w:cs="Times New Roman"/>
          <w:spacing w:val="-5"/>
          <w:sz w:val="20"/>
        </w:rPr>
        <w:t xml:space="preserve"> </w:t>
      </w:r>
      <w:r w:rsidRPr="00DF7EAA">
        <w:rPr>
          <w:rFonts w:ascii="Times New Roman" w:hAnsi="Times New Roman" w:cs="Times New Roman"/>
          <w:sz w:val="20"/>
        </w:rPr>
        <w:t>efetuado</w:t>
      </w:r>
      <w:r w:rsidRPr="00DF7EAA">
        <w:rPr>
          <w:rFonts w:ascii="Times New Roman" w:hAnsi="Times New Roman" w:cs="Times New Roman"/>
          <w:spacing w:val="-6"/>
          <w:sz w:val="20"/>
        </w:rPr>
        <w:t xml:space="preserve"> </w:t>
      </w:r>
      <w:r w:rsidRPr="00DF7EAA">
        <w:rPr>
          <w:rFonts w:ascii="Times New Roman" w:hAnsi="Times New Roman" w:cs="Times New Roman"/>
          <w:sz w:val="20"/>
        </w:rPr>
        <w:t>enquanto</w:t>
      </w:r>
      <w:r w:rsidRPr="00DF7EAA">
        <w:rPr>
          <w:rFonts w:ascii="Times New Roman" w:hAnsi="Times New Roman" w:cs="Times New Roman"/>
          <w:spacing w:val="-6"/>
          <w:sz w:val="20"/>
        </w:rPr>
        <w:t xml:space="preserve"> </w:t>
      </w:r>
      <w:r w:rsidRPr="00DF7EAA">
        <w:rPr>
          <w:rFonts w:ascii="Times New Roman" w:hAnsi="Times New Roman" w:cs="Times New Roman"/>
          <w:sz w:val="20"/>
        </w:rPr>
        <w:t>estiver</w:t>
      </w:r>
      <w:r w:rsidRPr="00DF7EAA">
        <w:rPr>
          <w:rFonts w:ascii="Times New Roman" w:hAnsi="Times New Roman" w:cs="Times New Roman"/>
          <w:spacing w:val="-7"/>
          <w:sz w:val="20"/>
        </w:rPr>
        <w:t xml:space="preserve"> </w:t>
      </w:r>
      <w:r w:rsidRPr="00DF7EAA">
        <w:rPr>
          <w:rFonts w:ascii="Times New Roman" w:hAnsi="Times New Roman" w:cs="Times New Roman"/>
          <w:sz w:val="20"/>
        </w:rPr>
        <w:t>pendente</w:t>
      </w:r>
      <w:r w:rsidRPr="00DF7EAA">
        <w:rPr>
          <w:rFonts w:ascii="Times New Roman" w:hAnsi="Times New Roman" w:cs="Times New Roman"/>
          <w:spacing w:val="-6"/>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z w:val="20"/>
        </w:rPr>
        <w:t>liquidação</w:t>
      </w:r>
      <w:r w:rsidRPr="00DF7EAA">
        <w:rPr>
          <w:rFonts w:ascii="Times New Roman" w:hAnsi="Times New Roman" w:cs="Times New Roman"/>
          <w:spacing w:val="-6"/>
          <w:sz w:val="20"/>
        </w:rPr>
        <w:t xml:space="preserve"> </w:t>
      </w:r>
      <w:r w:rsidRPr="00DF7EAA">
        <w:rPr>
          <w:rFonts w:ascii="Times New Roman" w:hAnsi="Times New Roman" w:cs="Times New Roman"/>
          <w:sz w:val="20"/>
        </w:rPr>
        <w:t>qualquer</w:t>
      </w:r>
      <w:r w:rsidRPr="00DF7EAA">
        <w:rPr>
          <w:rFonts w:ascii="Times New Roman" w:hAnsi="Times New Roman" w:cs="Times New Roman"/>
          <w:spacing w:val="-5"/>
          <w:sz w:val="20"/>
        </w:rPr>
        <w:t xml:space="preserve"> </w:t>
      </w:r>
      <w:r w:rsidRPr="00DF7EAA">
        <w:rPr>
          <w:rFonts w:ascii="Times New Roman" w:hAnsi="Times New Roman" w:cs="Times New Roman"/>
          <w:sz w:val="20"/>
        </w:rPr>
        <w:t>obrigação por parte da empresa registrada sem que isso gere direito a alteração de preços, correção</w:t>
      </w:r>
      <w:r w:rsidRPr="00DF7EAA">
        <w:rPr>
          <w:rFonts w:ascii="Times New Roman" w:hAnsi="Times New Roman" w:cs="Times New Roman"/>
          <w:spacing w:val="-3"/>
          <w:sz w:val="20"/>
        </w:rPr>
        <w:t xml:space="preserve"> </w:t>
      </w:r>
      <w:r w:rsidRPr="00DF7EAA">
        <w:rPr>
          <w:rFonts w:ascii="Times New Roman" w:hAnsi="Times New Roman" w:cs="Times New Roman"/>
          <w:sz w:val="20"/>
        </w:rPr>
        <w:t>monetária, compensação financeira ou paralisação da execução do objeto da Ata de Registro de Preços.</w:t>
      </w:r>
    </w:p>
    <w:p w14:paraId="3D9403BA" w14:textId="77777777" w:rsidR="000D06DB"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Uma vez paga a importância discriminada na nota fiscal/fatura, a licitante dará ao município plena, geral e irretratável quitação dos valores nela discriminados, para nada mais vir a reclamar ou exigir a qualquer título, tempo ou forma.</w:t>
      </w:r>
    </w:p>
    <w:p w14:paraId="60535817" w14:textId="77777777" w:rsidR="007F2D11" w:rsidRPr="00BF0EFD" w:rsidRDefault="007F2D11" w:rsidP="00BF0EFD">
      <w:pPr>
        <w:tabs>
          <w:tab w:val="left" w:pos="706"/>
        </w:tabs>
        <w:ind w:right="142"/>
        <w:rPr>
          <w:rFonts w:ascii="Times New Roman" w:hAnsi="Times New Roman" w:cs="Times New Roman"/>
          <w:sz w:val="20"/>
        </w:rPr>
      </w:pPr>
    </w:p>
    <w:p w14:paraId="725FD76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1280" behindDoc="1" locked="0" layoutInCell="1" allowOverlap="1" wp14:anchorId="11E679AE" wp14:editId="51D6D34A">
                <wp:simplePos x="0" y="0"/>
                <wp:positionH relativeFrom="page">
                  <wp:posOffset>1062532</wp:posOffset>
                </wp:positionH>
                <wp:positionV relativeFrom="paragraph">
                  <wp:posOffset>168486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19C7CC" id="Graphic 172" o:spid="_x0000_s1026" style="position:absolute;margin-left:83.65pt;margin-top:13.25pt;width:456.55pt;height:1.45pt;z-index:-2516352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ElWwIAAPY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cuwSV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61D671CA" w14:textId="77777777" w:rsidR="000D06DB" w:rsidRPr="00DF7EAA" w:rsidRDefault="00BA0AC3" w:rsidP="00DF7EAA">
      <w:pPr>
        <w:pStyle w:val="Ttulo2"/>
        <w:numPr>
          <w:ilvl w:val="1"/>
          <w:numId w:val="2"/>
        </w:numPr>
        <w:tabs>
          <w:tab w:val="left" w:pos="2581"/>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7"/>
        </w:rPr>
        <w:t xml:space="preserve"> </w:t>
      </w:r>
      <w:r w:rsidRPr="00DF7EAA">
        <w:rPr>
          <w:rFonts w:ascii="Times New Roman" w:hAnsi="Times New Roman" w:cs="Times New Roman"/>
        </w:rPr>
        <w:t>VALIDADE</w:t>
      </w:r>
      <w:r w:rsidRPr="00DF7EAA">
        <w:rPr>
          <w:rFonts w:ascii="Times New Roman" w:hAnsi="Times New Roman" w:cs="Times New Roman"/>
          <w:spacing w:val="-5"/>
        </w:rPr>
        <w:t xml:space="preserve"> </w:t>
      </w: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rPr>
        <w:t>ATA</w:t>
      </w:r>
      <w:r w:rsidRPr="00DF7EAA">
        <w:rPr>
          <w:rFonts w:ascii="Times New Roman" w:hAnsi="Times New Roman" w:cs="Times New Roman"/>
          <w:spacing w:val="-7"/>
        </w:rPr>
        <w:t xml:space="preserve"> </w:t>
      </w:r>
      <w:r w:rsidRPr="00DF7EAA">
        <w:rPr>
          <w:rFonts w:ascii="Times New Roman" w:hAnsi="Times New Roman" w:cs="Times New Roman"/>
        </w:rPr>
        <w:t>DE</w:t>
      </w:r>
      <w:r w:rsidRPr="00DF7EAA">
        <w:rPr>
          <w:rFonts w:ascii="Times New Roman" w:hAnsi="Times New Roman" w:cs="Times New Roman"/>
          <w:spacing w:val="-4"/>
        </w:rPr>
        <w:t xml:space="preserve"> </w:t>
      </w:r>
      <w:r w:rsidRPr="00DF7EAA">
        <w:rPr>
          <w:rFonts w:ascii="Times New Roman" w:hAnsi="Times New Roman" w:cs="Times New Roman"/>
        </w:rPr>
        <w:t>REGISTRO</w:t>
      </w:r>
      <w:r w:rsidRPr="00DF7EAA">
        <w:rPr>
          <w:rFonts w:ascii="Times New Roman" w:hAnsi="Times New Roman" w:cs="Times New Roman"/>
          <w:spacing w:val="-4"/>
        </w:rPr>
        <w:t xml:space="preserve"> </w:t>
      </w:r>
      <w:r w:rsidRPr="00DF7EAA">
        <w:rPr>
          <w:rFonts w:ascii="Times New Roman" w:hAnsi="Times New Roman" w:cs="Times New Roman"/>
        </w:rPr>
        <w:t>DE</w:t>
      </w:r>
      <w:r w:rsidRPr="00DF7EAA">
        <w:rPr>
          <w:rFonts w:ascii="Times New Roman" w:hAnsi="Times New Roman" w:cs="Times New Roman"/>
          <w:spacing w:val="-3"/>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7AD82C38"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97497DF" wp14:editId="48F3259F">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5E09A3"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2fKf7qQIAAC0HAAAOAAAAAAAAAAAAAAAA&#10;AC4CAABkcnMvZTJvRG9jLnhtbFBLAQItABQABgAIAAAAIQDm8qYy2wAAAAMBAAAPAAAAAAAAAAAA&#10;AAAAAAMFAABkcnMvZG93bnJldi54bWxQSwUGAAAAAAQABADzAAAACwYAAAAA&#10;">
                <v:shape id="Graphic 17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2v38QA&#10;AADcAAAADwAAAGRycy9kb3ducmV2LnhtbERPTWvCQBC9C/0PyxR6KbqxiKapq4ilxHrS6KHehuw0&#10;CWZnQ3abpP++KxS8zeN9znI9mFp01LrKsoLpJAJBnFtdcaHgfPoYxyCcR9ZYWyYFv+RgvXoYLTHR&#10;tucjdZkvRAhhl6CC0vsmkdLlJRl0E9sQB+7btgZ9gG0hdYt9CDe1fImiuTRYcWgosaFtSfk1+zEK&#10;6LrfzuSnSS/69ZI+7/wh/nrvlXp6HDZvIDwN/i7+d+90mL+Ywe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r9/EAAAA3A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2255861"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3DF36075" w14:textId="77777777" w:rsidR="000D06DB" w:rsidRDefault="000D06DB">
      <w:pPr>
        <w:pStyle w:val="Corpodetexto"/>
        <w:spacing w:before="39"/>
        <w:ind w:left="0"/>
        <w:jc w:val="left"/>
      </w:pPr>
    </w:p>
    <w:p w14:paraId="3CC82C2A"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2F715E9" wp14:editId="4C105A9E">
                <wp:extent cx="579818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6" name="Graphic 17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3DEBBD" id="Group 17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p/zmJaQCAAAsBwAADgAAAAAAAAAAAAAAAAAuAgAA&#10;ZHJzL2Uyb0RvYy54bWxQSwECLQAUAAYACAAAACEA5vKmMtsAAAADAQAADwAAAAAAAAAAAAAAAAD+&#10;BAAAZHJzL2Rvd25yZXYueG1sUEsFBgAAAAAEAAQA8wAAAAYGAAAAAA==&#10;">
                <v:shape id="Graphic 17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UM8MA&#10;AADcAAAADwAAAGRycy9kb3ducmV2LnhtbERPS4vCMBC+C/6HMMJeRFNlUbdrFFEWHydfh/U2NLNt&#10;sZmUJmvrvzeC4G0+vudM540pxI0ql1tWMOhHIIgTq3NOFZxPP70JCOeRNRaWScGdHMxn7dYUY21r&#10;PtDt6FMRQtjFqCDzvoyldElGBl3flsSB+7OVQR9glUpdYR3CTSGHUTSS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OUM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65321EB" w14:textId="56274C74" w:rsidR="000D06DB" w:rsidRPr="00DF7EAA" w:rsidRDefault="00BA0AC3" w:rsidP="00DF7EAA">
      <w:pPr>
        <w:pStyle w:val="Ttulo2"/>
        <w:numPr>
          <w:ilvl w:val="1"/>
          <w:numId w:val="2"/>
        </w:numPr>
        <w:tabs>
          <w:tab w:val="left" w:pos="3323"/>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83328" behindDoc="1" locked="0" layoutInCell="1" allowOverlap="1" wp14:anchorId="2A714A79" wp14:editId="5742CD16">
                <wp:simplePos x="0" y="0"/>
                <wp:positionH relativeFrom="page">
                  <wp:posOffset>1062532</wp:posOffset>
                </wp:positionH>
                <wp:positionV relativeFrom="paragraph">
                  <wp:posOffset>194055</wp:posOffset>
                </wp:positionV>
                <wp:extent cx="5798185" cy="18415"/>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60A7FF" id="Graphic 177" o:spid="_x0000_s1026" style="position:absolute;margin-left:83.65pt;margin-top:15.3pt;width:456.55pt;height:1.45pt;z-index:-2516331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rslnF1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SETORES</w:t>
      </w:r>
      <w:r w:rsidRPr="00DF7EAA">
        <w:rPr>
          <w:rFonts w:ascii="Times New Roman" w:hAnsi="Times New Roman" w:cs="Times New Roman"/>
          <w:spacing w:val="-3"/>
        </w:rPr>
        <w:t xml:space="preserve"> </w:t>
      </w:r>
      <w:r w:rsidRPr="00DF7EAA">
        <w:rPr>
          <w:rFonts w:ascii="Times New Roman" w:hAnsi="Times New Roman" w:cs="Times New Roman"/>
          <w:spacing w:val="-2"/>
        </w:rPr>
        <w:t>ADMINISTRATIVO</w:t>
      </w:r>
      <w:r w:rsidR="00CC65B4">
        <w:rPr>
          <w:rFonts w:ascii="Times New Roman" w:hAnsi="Times New Roman" w:cs="Times New Roman"/>
          <w:spacing w:val="-2"/>
        </w:rPr>
        <w:t>S</w:t>
      </w:r>
    </w:p>
    <w:p w14:paraId="1E492C55" w14:textId="77777777" w:rsidR="000D06DB" w:rsidRDefault="00BA0AC3" w:rsidP="00DF7EAA">
      <w:pPr>
        <w:pStyle w:val="PargrafodaLista"/>
        <w:numPr>
          <w:ilvl w:val="2"/>
          <w:numId w:val="2"/>
        </w:numPr>
        <w:tabs>
          <w:tab w:val="left" w:pos="761"/>
        </w:tabs>
        <w:ind w:left="142" w:right="142" w:firstLine="0"/>
        <w:rPr>
          <w:rFonts w:ascii="Times New Roman" w:hAnsi="Times New Roman" w:cs="Times New Roman"/>
          <w:sz w:val="20"/>
        </w:rPr>
      </w:pPr>
      <w:r w:rsidRPr="00DF7EAA">
        <w:rPr>
          <w:rFonts w:ascii="Times New Roman" w:hAnsi="Times New Roman" w:cs="Times New Roman"/>
          <w:sz w:val="20"/>
        </w:rPr>
        <w:t xml:space="preserve">Independente de manifestação, todos os setores administrativos da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poderão utilizar a presente Ata de Registro de Preços, de acordo com suas necessidades, mediante apostilamento para adequação da despesa.</w:t>
      </w:r>
    </w:p>
    <w:p w14:paraId="630751C3" w14:textId="77777777" w:rsidR="00961069" w:rsidRPr="00DF7EAA" w:rsidRDefault="00961069" w:rsidP="00961069">
      <w:pPr>
        <w:pStyle w:val="PargrafodaLista"/>
        <w:tabs>
          <w:tab w:val="left" w:pos="761"/>
        </w:tabs>
        <w:ind w:left="142" w:right="142"/>
        <w:rPr>
          <w:rFonts w:ascii="Times New Roman" w:hAnsi="Times New Roman" w:cs="Times New Roman"/>
          <w:sz w:val="20"/>
        </w:rPr>
      </w:pPr>
    </w:p>
    <w:p w14:paraId="78368B4C"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85376" behindDoc="1" locked="0" layoutInCell="1" allowOverlap="1" wp14:anchorId="38C2A99F" wp14:editId="1EF2106E">
                <wp:simplePos x="0" y="0"/>
                <wp:positionH relativeFrom="page">
                  <wp:posOffset>1062532</wp:posOffset>
                </wp:positionH>
                <wp:positionV relativeFrom="paragraph">
                  <wp:posOffset>168253</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A8EEA2" id="Graphic 178" o:spid="_x0000_s1026" style="position:absolute;margin-left:83.65pt;margin-top:13.25pt;width:456.55pt;height:1.45pt;z-index:-251631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tXAIAAPY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Ap5U5tXAIAAPYFAAAOAAAAAAAAAAAAAAAAAC4CAABkcnMvZTJvRG9j&#10;LnhtbFBLAQItABQABgAIAAAAIQDI/3HT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F8ADB51" w14:textId="77777777" w:rsidR="000D06DB" w:rsidRPr="00DF7EAA" w:rsidRDefault="00BA0AC3" w:rsidP="00DF7EAA">
      <w:pPr>
        <w:pStyle w:val="Ttulo2"/>
        <w:numPr>
          <w:ilvl w:val="1"/>
          <w:numId w:val="2"/>
        </w:numPr>
        <w:tabs>
          <w:tab w:val="left" w:pos="4007"/>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PUBLICIDADE.</w:t>
      </w:r>
    </w:p>
    <w:p w14:paraId="6D0CA43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76D135E" wp14:editId="3E8CDAF6">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CEF420"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VNdKqECAAAsBwAADgAAAAAAAAAAAAAAAAAuAgAAZHJz&#10;L2Uyb0RvYy54bWxQSwECLQAUAAYACAAAACEA5vKmMtsAAAADAQAADwAAAAAAAAAAAAAAAAD7BAAA&#10;ZHJzL2Rvd25yZXYueG1sUEsFBgAAAAAEAAQA8wAAAAMGAAAAAA==&#10;">
                <v:shape id="Graphic 18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Z+8YA&#10;AADcAAAADwAAAGRycy9kb3ducmV2LnhtbESPT2vCQBDF7wW/wzIFL0U3llJi6iqiFLUn/x3qbchO&#10;k2B2NmRXk35751DobYb35r3fzBa9q9Wd2lB5NjAZJ6CIc28rLgycT5+jFFSIyBZrz2TglwIs5oOn&#10;GWbWd3yg+zEWSkI4ZGigjLHJtA55SQ7D2DfEov341mGUtS20bbGTcFfr1yR51w4rloYSG1qVlF+P&#10;N2eArl+rN71zm4udXjYv27hPv9edMcPnfvkBKlIf/81/11sr+Kngyz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PZ+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1905B4F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Será dada publicidade ao compromisso na melhor forma de direito sendo realizada no Portal Nacional de Contratações Publicas (PNCP) e no portal de transparência do órgão ora gerenciador, como</w:t>
      </w:r>
      <w:r w:rsidRPr="00DF7EAA">
        <w:rPr>
          <w:rFonts w:ascii="Times New Roman" w:hAnsi="Times New Roman" w:cs="Times New Roman"/>
          <w:spacing w:val="-12"/>
          <w:sz w:val="20"/>
        </w:rPr>
        <w:t xml:space="preserve"> </w:t>
      </w:r>
      <w:r w:rsidRPr="00DF7EAA">
        <w:rPr>
          <w:rFonts w:ascii="Times New Roman" w:hAnsi="Times New Roman" w:cs="Times New Roman"/>
          <w:sz w:val="20"/>
        </w:rPr>
        <w:t>condição</w:t>
      </w:r>
      <w:r w:rsidRPr="00DF7EAA">
        <w:rPr>
          <w:rFonts w:ascii="Times New Roman" w:hAnsi="Times New Roman" w:cs="Times New Roman"/>
          <w:spacing w:val="-10"/>
          <w:sz w:val="20"/>
        </w:rPr>
        <w:t xml:space="preserve"> </w:t>
      </w:r>
      <w:r w:rsidRPr="00DF7EAA">
        <w:rPr>
          <w:rFonts w:ascii="Times New Roman" w:hAnsi="Times New Roman" w:cs="Times New Roman"/>
          <w:sz w:val="20"/>
        </w:rPr>
        <w:t>indispensável</w:t>
      </w:r>
      <w:r w:rsidRPr="00DF7EAA">
        <w:rPr>
          <w:rFonts w:ascii="Times New Roman" w:hAnsi="Times New Roman" w:cs="Times New Roman"/>
          <w:spacing w:val="-13"/>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sua</w:t>
      </w:r>
      <w:r w:rsidRPr="00DF7EAA">
        <w:rPr>
          <w:rFonts w:ascii="Times New Roman" w:hAnsi="Times New Roman" w:cs="Times New Roman"/>
          <w:spacing w:val="-13"/>
          <w:sz w:val="20"/>
        </w:rPr>
        <w:t xml:space="preserve"> </w:t>
      </w:r>
      <w:r w:rsidRPr="00DF7EAA">
        <w:rPr>
          <w:rFonts w:ascii="Times New Roman" w:hAnsi="Times New Roman" w:cs="Times New Roman"/>
          <w:sz w:val="20"/>
        </w:rPr>
        <w:t>eficácia,</w:t>
      </w:r>
      <w:r w:rsidRPr="00DF7EAA">
        <w:rPr>
          <w:rFonts w:ascii="Times New Roman" w:hAnsi="Times New Roman" w:cs="Times New Roman"/>
          <w:spacing w:val="-8"/>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conhecimento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da</w:t>
      </w:r>
      <w:r w:rsidRPr="00DF7EAA">
        <w:rPr>
          <w:rFonts w:ascii="Times New Roman" w:hAnsi="Times New Roman" w:cs="Times New Roman"/>
          <w:spacing w:val="-13"/>
          <w:sz w:val="20"/>
        </w:rPr>
        <w:t xml:space="preserve"> </w:t>
      </w:r>
      <w:r w:rsidRPr="00DF7EAA">
        <w:rPr>
          <w:rFonts w:ascii="Times New Roman" w:hAnsi="Times New Roman" w:cs="Times New Roman"/>
          <w:sz w:val="20"/>
        </w:rPr>
        <w:t>sociedade,</w:t>
      </w:r>
      <w:r w:rsidRPr="00DF7EAA">
        <w:rPr>
          <w:rFonts w:ascii="Times New Roman" w:hAnsi="Times New Roman" w:cs="Times New Roman"/>
          <w:spacing w:val="-10"/>
          <w:sz w:val="20"/>
        </w:rPr>
        <w:t xml:space="preserve"> </w:t>
      </w:r>
      <w:r w:rsidRPr="00DF7EAA">
        <w:rPr>
          <w:rFonts w:ascii="Times New Roman" w:hAnsi="Times New Roman" w:cs="Times New Roman"/>
          <w:sz w:val="20"/>
        </w:rPr>
        <w:t>em</w:t>
      </w:r>
      <w:r w:rsidRPr="00DF7EAA">
        <w:rPr>
          <w:rFonts w:ascii="Times New Roman" w:hAnsi="Times New Roman" w:cs="Times New Roman"/>
          <w:spacing w:val="-8"/>
          <w:sz w:val="20"/>
        </w:rPr>
        <w:t xml:space="preserve"> </w:t>
      </w:r>
      <w:r w:rsidRPr="00DF7EAA">
        <w:rPr>
          <w:rFonts w:ascii="Times New Roman" w:hAnsi="Times New Roman" w:cs="Times New Roman"/>
          <w:sz w:val="20"/>
        </w:rPr>
        <w:t>atendimento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aos princípios constitucionais da eficiência, moralidade, transparência, segurança jurídica e outros.</w:t>
      </w:r>
    </w:p>
    <w:p w14:paraId="0AFD3F6E"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7424" behindDoc="1" locked="0" layoutInCell="1" allowOverlap="1" wp14:anchorId="3CB8D2BA" wp14:editId="19790EBA">
                <wp:simplePos x="0" y="0"/>
                <wp:positionH relativeFrom="page">
                  <wp:posOffset>1062532</wp:posOffset>
                </wp:positionH>
                <wp:positionV relativeFrom="paragraph">
                  <wp:posOffset>168839</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DDD642" id="Graphic 181" o:spid="_x0000_s1026" style="position:absolute;margin-left:83.65pt;margin-top:13.3pt;width:456.55pt;height:1.45pt;z-index:-251629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uSO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fbLk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077198E" w14:textId="77777777" w:rsidR="000D06DB" w:rsidRPr="00DF7EAA" w:rsidRDefault="00BA0AC3" w:rsidP="00DF7EAA">
      <w:pPr>
        <w:pStyle w:val="Ttulo2"/>
        <w:numPr>
          <w:ilvl w:val="1"/>
          <w:numId w:val="2"/>
        </w:numPr>
        <w:tabs>
          <w:tab w:val="left" w:pos="3129"/>
        </w:tabs>
        <w:spacing w:before="0"/>
        <w:ind w:left="425" w:hanging="425"/>
        <w:jc w:val="center"/>
        <w:rPr>
          <w:rFonts w:ascii="Times New Roman" w:hAnsi="Times New Roman" w:cs="Times New Roman"/>
        </w:rPr>
      </w:pPr>
      <w:r w:rsidRPr="00DF7EAA">
        <w:rPr>
          <w:rFonts w:ascii="Times New Roman" w:hAnsi="Times New Roman" w:cs="Times New Roman"/>
        </w:rPr>
        <w:t>DOS</w:t>
      </w:r>
      <w:r w:rsidRPr="00DF7EAA">
        <w:rPr>
          <w:rFonts w:ascii="Times New Roman" w:hAnsi="Times New Roman" w:cs="Times New Roman"/>
          <w:spacing w:val="-8"/>
        </w:rPr>
        <w:t xml:space="preserve"> </w:t>
      </w:r>
      <w:r w:rsidRPr="00DF7EAA">
        <w:rPr>
          <w:rFonts w:ascii="Times New Roman" w:hAnsi="Times New Roman" w:cs="Times New Roman"/>
        </w:rPr>
        <w:t>RECURSOS</w:t>
      </w:r>
      <w:r w:rsidRPr="00DF7EAA">
        <w:rPr>
          <w:rFonts w:ascii="Times New Roman" w:hAnsi="Times New Roman" w:cs="Times New Roman"/>
          <w:spacing w:val="-7"/>
        </w:rPr>
        <w:t xml:space="preserve"> </w:t>
      </w:r>
      <w:r w:rsidRPr="00DF7EAA">
        <w:rPr>
          <w:rFonts w:ascii="Times New Roman" w:hAnsi="Times New Roman" w:cs="Times New Roman"/>
          <w:spacing w:val="-2"/>
        </w:rPr>
        <w:t>ORÇAMENTÁRIOS.</w:t>
      </w:r>
    </w:p>
    <w:p w14:paraId="641C381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436B14A" wp14:editId="513C34CE">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43F8A5"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EpvMDyoAgAALQcAAA4AAAAAAAAAAAAAAAAA&#10;LgIAAGRycy9lMm9Eb2MueG1sUEsBAi0AFAAGAAgAAAAhAObypjLbAAAAAwEAAA8AAAAAAAAAAAAA&#10;AAAAAgUAAGRycy9kb3ducmV2LnhtbFBLBQYAAAAABAAEAPMAAAAKBgAAAAA=&#10;">
                <v:shape id="Graphic 18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HjMMA&#10;AADcAAAADwAAAGRycy9kb3ducmV2LnhtbERPTWvCQBC9C/6HZQQvpW60Iml0FVFE60ltD3obsmMS&#10;zM6G7GrSf98VCt7m8T5ntmhNKR5Uu8KyguEgAkGcWl1wpuDne/Meg3AeWWNpmRT8koPFvNuZYaJt&#10;w0d6nHwmQgi7BBXk3leJlC7NyaAb2Io4cFdbG/QB1pnUNTYh3JRyFEUTabDg0JBjRauc0tvpbhTQ&#10;bb8ayy+zvejPy/Zt5w/xed0o1e+1yykIT61/if/dOx3mxx/wfCZc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HjM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29A0026D" w14:textId="318F5DAD" w:rsidR="000D06DB" w:rsidRPr="00DF7EAA" w:rsidRDefault="00BA0AC3" w:rsidP="00DF7EAA">
      <w:pPr>
        <w:pStyle w:val="PargrafodaLista"/>
        <w:numPr>
          <w:ilvl w:val="2"/>
          <w:numId w:val="2"/>
        </w:numPr>
        <w:tabs>
          <w:tab w:val="left" w:pos="622"/>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 xml:space="preserve">Conforme justificado pelo Departamento de Contabilidade, desnecessário se faz a indicação especifica de dotação orçamentária, considerando que não existe o compromisso de despesas, e sim um cadastro de </w:t>
      </w:r>
      <w:r w:rsidR="00755338">
        <w:rPr>
          <w:rFonts w:ascii="Times New Roman" w:hAnsi="Times New Roman" w:cs="Times New Roman"/>
          <w:sz w:val="20"/>
        </w:rPr>
        <w:t>serviços</w:t>
      </w:r>
      <w:r w:rsidRPr="00DF7EAA">
        <w:rPr>
          <w:rFonts w:ascii="Times New Roman" w:hAnsi="Times New Roman" w:cs="Times New Roman"/>
          <w:sz w:val="20"/>
        </w:rPr>
        <w:t xml:space="preserve"> para possíveis aquisições. Entretanto, quando da Emissão da Nota de Empenho,</w:t>
      </w:r>
      <w:r w:rsidRPr="0077067F">
        <w:rPr>
          <w:rFonts w:ascii="Times New Roman" w:hAnsi="Times New Roman" w:cs="Times New Roman"/>
          <w:sz w:val="20"/>
        </w:rPr>
        <w:t xml:space="preserve"> </w:t>
      </w:r>
      <w:r w:rsidRPr="00DF7EAA">
        <w:rPr>
          <w:rFonts w:ascii="Times New Roman" w:hAnsi="Times New Roman" w:cs="Times New Roman"/>
          <w:sz w:val="20"/>
        </w:rPr>
        <w:t>assinatura</w:t>
      </w:r>
      <w:r w:rsidRPr="0077067F">
        <w:rPr>
          <w:rFonts w:ascii="Times New Roman" w:hAnsi="Times New Roman" w:cs="Times New Roman"/>
          <w:sz w:val="20"/>
        </w:rPr>
        <w:t xml:space="preserve"> </w:t>
      </w:r>
      <w:r w:rsidRPr="00DF7EAA">
        <w:rPr>
          <w:rFonts w:ascii="Times New Roman" w:hAnsi="Times New Roman" w:cs="Times New Roman"/>
          <w:sz w:val="20"/>
        </w:rPr>
        <w:t>do</w:t>
      </w:r>
      <w:r w:rsidRPr="0077067F">
        <w:rPr>
          <w:rFonts w:ascii="Times New Roman" w:hAnsi="Times New Roman" w:cs="Times New Roman"/>
          <w:sz w:val="20"/>
        </w:rPr>
        <w:t xml:space="preserve"> </w:t>
      </w:r>
      <w:r w:rsidRPr="00DF7EAA">
        <w:rPr>
          <w:rFonts w:ascii="Times New Roman" w:hAnsi="Times New Roman" w:cs="Times New Roman"/>
          <w:sz w:val="20"/>
        </w:rPr>
        <w:t>Contrato</w:t>
      </w:r>
      <w:r w:rsidRPr="0077067F">
        <w:rPr>
          <w:rFonts w:ascii="Times New Roman" w:hAnsi="Times New Roman" w:cs="Times New Roman"/>
          <w:sz w:val="20"/>
        </w:rPr>
        <w:t xml:space="preserve"> </w:t>
      </w:r>
      <w:r w:rsidRPr="00DF7EAA">
        <w:rPr>
          <w:rFonts w:ascii="Times New Roman" w:hAnsi="Times New Roman" w:cs="Times New Roman"/>
          <w:sz w:val="20"/>
        </w:rPr>
        <w:t>ou</w:t>
      </w:r>
      <w:r w:rsidRPr="0077067F">
        <w:rPr>
          <w:rFonts w:ascii="Times New Roman" w:hAnsi="Times New Roman" w:cs="Times New Roman"/>
          <w:sz w:val="20"/>
        </w:rPr>
        <w:t xml:space="preserve"> </w:t>
      </w:r>
      <w:r w:rsidRPr="00DF7EAA">
        <w:rPr>
          <w:rFonts w:ascii="Times New Roman" w:hAnsi="Times New Roman" w:cs="Times New Roman"/>
          <w:sz w:val="20"/>
        </w:rPr>
        <w:t>qualquer</w:t>
      </w:r>
      <w:r w:rsidRPr="0077067F">
        <w:rPr>
          <w:rFonts w:ascii="Times New Roman" w:hAnsi="Times New Roman" w:cs="Times New Roman"/>
          <w:sz w:val="20"/>
        </w:rPr>
        <w:t xml:space="preserve"> </w:t>
      </w:r>
      <w:r w:rsidRPr="00DF7EAA">
        <w:rPr>
          <w:rFonts w:ascii="Times New Roman" w:hAnsi="Times New Roman" w:cs="Times New Roman"/>
          <w:sz w:val="20"/>
        </w:rPr>
        <w:t>outro</w:t>
      </w:r>
      <w:r w:rsidRPr="0077067F">
        <w:rPr>
          <w:rFonts w:ascii="Times New Roman" w:hAnsi="Times New Roman" w:cs="Times New Roman"/>
          <w:sz w:val="20"/>
        </w:rPr>
        <w:t xml:space="preserve"> </w:t>
      </w:r>
      <w:r w:rsidRPr="00DF7EAA">
        <w:rPr>
          <w:rFonts w:ascii="Times New Roman" w:hAnsi="Times New Roman" w:cs="Times New Roman"/>
          <w:sz w:val="20"/>
        </w:rPr>
        <w:t>documento</w:t>
      </w:r>
      <w:r w:rsidRPr="0077067F">
        <w:rPr>
          <w:rFonts w:ascii="Times New Roman" w:hAnsi="Times New Roman" w:cs="Times New Roman"/>
          <w:sz w:val="20"/>
        </w:rPr>
        <w:t xml:space="preserve"> </w:t>
      </w:r>
      <w:r w:rsidRPr="00DF7EAA">
        <w:rPr>
          <w:rFonts w:ascii="Times New Roman" w:hAnsi="Times New Roman" w:cs="Times New Roman"/>
          <w:sz w:val="20"/>
        </w:rPr>
        <w:t>hábil,</w:t>
      </w:r>
      <w:r w:rsidRPr="0077067F">
        <w:rPr>
          <w:rFonts w:ascii="Times New Roman" w:hAnsi="Times New Roman" w:cs="Times New Roman"/>
          <w:sz w:val="20"/>
        </w:rPr>
        <w:t xml:space="preserve"> </w:t>
      </w:r>
      <w:r w:rsidRPr="00DF7EAA">
        <w:rPr>
          <w:rFonts w:ascii="Times New Roman" w:hAnsi="Times New Roman" w:cs="Times New Roman"/>
          <w:sz w:val="20"/>
        </w:rPr>
        <w:t>contraindo-se</w:t>
      </w:r>
      <w:r w:rsidRPr="0077067F">
        <w:rPr>
          <w:rFonts w:ascii="Times New Roman" w:hAnsi="Times New Roman" w:cs="Times New Roman"/>
          <w:sz w:val="20"/>
        </w:rPr>
        <w:t xml:space="preserve"> </w:t>
      </w:r>
      <w:r w:rsidRPr="00DF7EAA">
        <w:rPr>
          <w:rFonts w:ascii="Times New Roman" w:hAnsi="Times New Roman" w:cs="Times New Roman"/>
          <w:sz w:val="20"/>
        </w:rPr>
        <w:t>a</w:t>
      </w:r>
      <w:r w:rsidRPr="0077067F">
        <w:rPr>
          <w:rFonts w:ascii="Times New Roman" w:hAnsi="Times New Roman" w:cs="Times New Roman"/>
          <w:sz w:val="20"/>
        </w:rPr>
        <w:t xml:space="preserve"> </w:t>
      </w:r>
      <w:r w:rsidRPr="00DF7EAA">
        <w:rPr>
          <w:rFonts w:ascii="Times New Roman" w:hAnsi="Times New Roman" w:cs="Times New Roman"/>
          <w:sz w:val="20"/>
        </w:rPr>
        <w:t>despesa,</w:t>
      </w:r>
      <w:r w:rsidRPr="0077067F">
        <w:rPr>
          <w:rFonts w:ascii="Times New Roman" w:hAnsi="Times New Roman" w:cs="Times New Roman"/>
          <w:sz w:val="20"/>
        </w:rPr>
        <w:t xml:space="preserve"> </w:t>
      </w:r>
      <w:r w:rsidRPr="00DF7EAA">
        <w:rPr>
          <w:rFonts w:ascii="Times New Roman" w:hAnsi="Times New Roman" w:cs="Times New Roman"/>
          <w:sz w:val="20"/>
        </w:rPr>
        <w:t>deverá o ordenador indicar dos créditos orçamentários para suportar as despesas, conforme disposto na Lei Complementar 4.320/64 e Lei Complementar nº 101/2000.</w:t>
      </w:r>
    </w:p>
    <w:p w14:paraId="7A89DB0C" w14:textId="77777777" w:rsidR="000D06DB" w:rsidRPr="00DF7EAA" w:rsidRDefault="00BA0AC3" w:rsidP="00DF7EAA">
      <w:pPr>
        <w:pStyle w:val="PargrafodaLista"/>
        <w:numPr>
          <w:ilvl w:val="2"/>
          <w:numId w:val="2"/>
        </w:numPr>
        <w:tabs>
          <w:tab w:val="left" w:pos="706"/>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 xml:space="preserve">Caso ocorrer aumento da despesa ou esta não estiver enquadrada na Lei Orçamentária Anual (LOA), deverá o ordenador se atentar às regras consignadas na Lei Federal n.º 4.320/64, bem como às normas contidas nos art. </w:t>
      </w:r>
      <w:r w:rsidRPr="00DF7EAA">
        <w:rPr>
          <w:rFonts w:ascii="Times New Roman" w:hAnsi="Times New Roman" w:cs="Times New Roman"/>
          <w:sz w:val="20"/>
        </w:rPr>
        <w:lastRenderedPageBreak/>
        <w:t>15 e 16 da Lei Complementar nº 101/2000.</w:t>
      </w:r>
    </w:p>
    <w:p w14:paraId="15A55831"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9472" behindDoc="1" locked="0" layoutInCell="1" allowOverlap="1" wp14:anchorId="0DC2A346" wp14:editId="7EFE5F23">
                <wp:simplePos x="0" y="0"/>
                <wp:positionH relativeFrom="page">
                  <wp:posOffset>1062532</wp:posOffset>
                </wp:positionH>
                <wp:positionV relativeFrom="paragraph">
                  <wp:posOffset>168466</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0E423C" id="Graphic 184" o:spid="_x0000_s1026" style="position:absolute;margin-left:83.65pt;margin-top:13.25pt;width:456.55pt;height:1.45pt;z-index:-251627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VNMR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3351AF5" w14:textId="77777777" w:rsidR="000D06DB" w:rsidRPr="00DF7EAA" w:rsidRDefault="00BA0AC3" w:rsidP="00DF7EAA">
      <w:pPr>
        <w:pStyle w:val="Ttulo2"/>
        <w:numPr>
          <w:ilvl w:val="1"/>
          <w:numId w:val="2"/>
        </w:numPr>
        <w:tabs>
          <w:tab w:val="left" w:pos="2934"/>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3"/>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PRECEITOS</w:t>
      </w:r>
      <w:r w:rsidRPr="00DF7EAA">
        <w:rPr>
          <w:rFonts w:ascii="Times New Roman" w:hAnsi="Times New Roman" w:cs="Times New Roman"/>
          <w:spacing w:val="-7"/>
        </w:rPr>
        <w:t xml:space="preserve"> </w:t>
      </w:r>
      <w:r w:rsidRPr="00DF7EAA">
        <w:rPr>
          <w:rFonts w:ascii="Times New Roman" w:hAnsi="Times New Roman" w:cs="Times New Roman"/>
          <w:spacing w:val="-2"/>
        </w:rPr>
        <w:t>LEGAIS</w:t>
      </w:r>
    </w:p>
    <w:p w14:paraId="2757E39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F94B015" wp14:editId="063404E7">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597FA0"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feowIAACw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AELUfe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kFMIA&#10;AADcAAAADwAAAGRycy9kb3ducmV2LnhtbERPTYvCMBC9C/6HMMJeRFNlkVqNIoroetpVD3obmrEt&#10;NpPSZG33328Ewds83ufMl60pxYNqV1hWMBpGIIhTqwvOFJxP20EMwnlkjaVlUvBHDpaLbmeOibYN&#10;/9Dj6DMRQtglqCD3vkqkdGlOBt3QVsSBu9naoA+wzqSusQnhppTjKJpIgwWHhhwrWueU3o+/RgHd&#10;D+tP+WV2Vz297vp7/x1fNo1SH712NQPhqfVv8cu912F+PIHnM+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uQU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71C34012"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Trata-se</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2"/>
          <w:sz w:val="20"/>
        </w:rPr>
        <w:t xml:space="preserve"> </w:t>
      </w:r>
      <w:r w:rsidRPr="00DF7EAA">
        <w:rPr>
          <w:rFonts w:ascii="Times New Roman" w:hAnsi="Times New Roman" w:cs="Times New Roman"/>
          <w:sz w:val="20"/>
        </w:rPr>
        <w:t>despesa enquadrada em Registro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Preços</w:t>
      </w:r>
      <w:r w:rsidRPr="00DF7EAA">
        <w:rPr>
          <w:rFonts w:ascii="Times New Roman" w:hAnsi="Times New Roman" w:cs="Times New Roman"/>
          <w:spacing w:val="-1"/>
          <w:sz w:val="20"/>
        </w:rPr>
        <w:t xml:space="preserve"> </w:t>
      </w:r>
      <w:r w:rsidRPr="00DF7EAA">
        <w:rPr>
          <w:rFonts w:ascii="Times New Roman" w:hAnsi="Times New Roman" w:cs="Times New Roman"/>
          <w:sz w:val="20"/>
        </w:rPr>
        <w:t>nos</w:t>
      </w:r>
      <w:r w:rsidRPr="00DF7EAA">
        <w:rPr>
          <w:rFonts w:ascii="Times New Roman" w:hAnsi="Times New Roman" w:cs="Times New Roman"/>
          <w:spacing w:val="-1"/>
          <w:sz w:val="20"/>
        </w:rPr>
        <w:t xml:space="preserve"> </w:t>
      </w:r>
      <w:r w:rsidRPr="00DF7EAA">
        <w:rPr>
          <w:rFonts w:ascii="Times New Roman" w:hAnsi="Times New Roman" w:cs="Times New Roman"/>
          <w:sz w:val="20"/>
        </w:rPr>
        <w:t>termos</w:t>
      </w:r>
      <w:r w:rsidRPr="00DF7EAA">
        <w:rPr>
          <w:rFonts w:ascii="Times New Roman" w:hAnsi="Times New Roman" w:cs="Times New Roman"/>
          <w:spacing w:val="-1"/>
          <w:sz w:val="20"/>
        </w:rPr>
        <w:t xml:space="preserve"> </w:t>
      </w:r>
      <w:r w:rsidRPr="00DF7EAA">
        <w:rPr>
          <w:rFonts w:ascii="Times New Roman" w:hAnsi="Times New Roman" w:cs="Times New Roman"/>
          <w:sz w:val="20"/>
        </w:rPr>
        <w:t>do</w:t>
      </w:r>
      <w:r w:rsidRPr="00DF7EAA">
        <w:rPr>
          <w:rFonts w:ascii="Times New Roman" w:hAnsi="Times New Roman" w:cs="Times New Roman"/>
          <w:spacing w:val="-2"/>
          <w:sz w:val="20"/>
        </w:rPr>
        <w:t xml:space="preserve"> </w:t>
      </w:r>
      <w:r w:rsidRPr="00DF7EAA">
        <w:rPr>
          <w:rFonts w:ascii="Times New Roman" w:hAnsi="Times New Roman" w:cs="Times New Roman"/>
          <w:sz w:val="20"/>
        </w:rPr>
        <w:t>art.</w:t>
      </w:r>
      <w:r w:rsidRPr="00DF7EAA">
        <w:rPr>
          <w:rFonts w:ascii="Times New Roman" w:hAnsi="Times New Roman" w:cs="Times New Roman"/>
          <w:spacing w:val="-1"/>
          <w:sz w:val="20"/>
        </w:rPr>
        <w:t xml:space="preserve"> </w:t>
      </w:r>
      <w:r w:rsidRPr="00DF7EAA">
        <w:rPr>
          <w:rFonts w:ascii="Times New Roman" w:hAnsi="Times New Roman" w:cs="Times New Roman"/>
          <w:sz w:val="20"/>
        </w:rPr>
        <w:t>82</w:t>
      </w:r>
      <w:r w:rsidRPr="00DF7EAA">
        <w:rPr>
          <w:rFonts w:ascii="Times New Roman" w:hAnsi="Times New Roman" w:cs="Times New Roman"/>
          <w:spacing w:val="-2"/>
          <w:sz w:val="20"/>
        </w:rPr>
        <w:t xml:space="preserve"> </w:t>
      </w:r>
      <w:r w:rsidRPr="00DF7EAA">
        <w:rPr>
          <w:rFonts w:ascii="Times New Roman" w:hAnsi="Times New Roman" w:cs="Times New Roman"/>
          <w:sz w:val="20"/>
        </w:rPr>
        <w:t>da Lei</w:t>
      </w:r>
      <w:r w:rsidRPr="00DF7EAA">
        <w:rPr>
          <w:rFonts w:ascii="Times New Roman" w:hAnsi="Times New Roman" w:cs="Times New Roman"/>
          <w:spacing w:val="-1"/>
          <w:sz w:val="20"/>
        </w:rPr>
        <w:t xml:space="preserve"> </w:t>
      </w:r>
      <w:r w:rsidRPr="00DF7EAA">
        <w:rPr>
          <w:rFonts w:ascii="Times New Roman" w:hAnsi="Times New Roman" w:cs="Times New Roman"/>
          <w:sz w:val="20"/>
        </w:rPr>
        <w:t>Federal nº 14.133/21.</w:t>
      </w:r>
    </w:p>
    <w:p w14:paraId="6A7DDB10"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949DDA2" w14:textId="77777777" w:rsidR="000D06DB" w:rsidRDefault="00BA0AC3">
      <w:pPr>
        <w:pStyle w:val="Corpodetexto"/>
        <w:spacing w:before="18"/>
        <w:ind w:left="0"/>
        <w:jc w:val="left"/>
      </w:pPr>
      <w:r>
        <w:rPr>
          <w:noProof/>
          <w:lang w:eastAsia="pt-BR"/>
        </w:rPr>
        <mc:AlternateContent>
          <mc:Choice Requires="wps">
            <w:drawing>
              <wp:anchor distT="0" distB="0" distL="0" distR="0" simplePos="0" relativeHeight="251691520" behindDoc="1" locked="0" layoutInCell="1" allowOverlap="1" wp14:anchorId="14ACBB5B" wp14:editId="419C56B1">
                <wp:simplePos x="0" y="0"/>
                <wp:positionH relativeFrom="page">
                  <wp:posOffset>1062532</wp:posOffset>
                </wp:positionH>
                <wp:positionV relativeFrom="paragraph">
                  <wp:posOffset>173103</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C136A6" id="Graphic 187" o:spid="_x0000_s1026" style="position:absolute;margin-left:83.65pt;margin-top:13.65pt;width:456.55pt;height:1.45pt;z-index:-251624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Fk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i67&#10;oE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21C8947A" w14:textId="3CACCF70" w:rsidR="000D06DB" w:rsidRPr="00DF7EAA" w:rsidRDefault="00BA0AC3" w:rsidP="00DF7EAA">
      <w:pPr>
        <w:pStyle w:val="Ttulo2"/>
        <w:numPr>
          <w:ilvl w:val="1"/>
          <w:numId w:val="2"/>
        </w:numPr>
        <w:tabs>
          <w:tab w:val="left" w:pos="3767"/>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SUBCONTR</w:t>
      </w:r>
      <w:r w:rsidR="00CC65B4">
        <w:rPr>
          <w:rFonts w:ascii="Times New Roman" w:hAnsi="Times New Roman" w:cs="Times New Roman"/>
          <w:spacing w:val="-2"/>
        </w:rPr>
        <w:t>A</w:t>
      </w:r>
      <w:r w:rsidRPr="00DF7EAA">
        <w:rPr>
          <w:rFonts w:ascii="Times New Roman" w:hAnsi="Times New Roman" w:cs="Times New Roman"/>
          <w:spacing w:val="-2"/>
        </w:rPr>
        <w:t>TAÇÃO</w:t>
      </w:r>
      <w:r w:rsidRPr="00DF7EAA">
        <w:rPr>
          <w:rFonts w:ascii="Times New Roman" w:hAnsi="Times New Roman" w:cs="Times New Roman"/>
          <w:b w:val="0"/>
          <w:spacing w:val="-2"/>
        </w:rPr>
        <w:t>.</w:t>
      </w:r>
    </w:p>
    <w:p w14:paraId="26F4D34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5B6ACD4" wp14:editId="6C110366">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D9E8A2"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pQx/5acCAAAtBwAADgAAAAAAAAAAAAAAAAAu&#10;AgAAZHJzL2Uyb0RvYy54bWxQSwECLQAUAAYACAAAACEA5vKmMtsAAAADAQAADwAAAAAAAAAAAAAA&#10;AAABBQAAZHJzL2Rvd25yZXYueG1sUEsFBgAAAAAEAAQA8wAAAAkGAAAAAA==&#10;">
                <v:shape id="Graphic 18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wZsIA&#10;AADcAAAADwAAAGRycy9kb3ducmV2LnhtbERPS4vCMBC+L/gfwgheRFNlWWo1iiiiuydfB70NzdgW&#10;m0lpsrb+e7Mg7G0+vufMFq0pxYNqV1hWMBpGIIhTqwvOFJxPm0EMwnlkjaVlUvAkB4t552OGibYN&#10;H+hx9JkIIewSVJB7XyVSujQng25oK+LA3Wxt0AdYZ1LX2IRwU8pxFH1JgwWHhhwrWuWU3o+/RgHd&#10;f1af8ttsr3py3fZ3fh9f1o1SvW67nILw1Pp/8du902F+PIG/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BmwgAAANw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195A252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Fica vedada a subcontratação, cessão ou transferência parcial ou total do objeto desta Ata a terceiros, devendo a registrada fornecer o objeto eventualmente solicitados às suas expensas sem nenhum custo ao município.</w:t>
      </w:r>
    </w:p>
    <w:p w14:paraId="32504B9F"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É permitida a subcontratação do objeto mediante previa comunicação ao órgão gerenciador e sua efetiva anuência nos casos direcionados a cumprir os requisitos do inciso II do art. 48 da Lei Complementar nº 123/2006.</w:t>
      </w:r>
    </w:p>
    <w:p w14:paraId="4D71CF4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3568" behindDoc="1" locked="0" layoutInCell="1" allowOverlap="1" wp14:anchorId="63BC5DB5" wp14:editId="4C63DA1F">
                <wp:simplePos x="0" y="0"/>
                <wp:positionH relativeFrom="page">
                  <wp:posOffset>1062532</wp:posOffset>
                </wp:positionH>
                <wp:positionV relativeFrom="paragraph">
                  <wp:posOffset>167293</wp:posOffset>
                </wp:positionV>
                <wp:extent cx="5798185" cy="1905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CAA044" id="Graphic 190" o:spid="_x0000_s1026" style="position:absolute;margin-left:83.65pt;margin-top:13.15pt;width:456.55pt;height:1.5pt;z-index:-251622912;visibility:visible;mso-wrap-style:square;mso-wrap-distance-left:0;mso-wrap-distance-top:0;mso-wrap-distance-right:0;mso-wrap-distance-bottom:0;mso-position-horizontal:absolute;mso-position-horizontal-relative:page;mso-position-vertical:absolute;mso-position-vertical-relative:text;v-text-anchor:top" coordsize="579818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" path="m5798185,12496l,12496r,6096l5798185,18592r,-6096xem5798185,l,,,6400r5798185,l5798185,xe" fillcolor="black" stroked="f">
                <v:path arrowok="t"/>
                <w10:wrap type="topAndBottom" anchorx="page"/>
              </v:shape>
            </w:pict>
          </mc:Fallback>
        </mc:AlternateContent>
      </w:r>
    </w:p>
    <w:p w14:paraId="222AB430" w14:textId="77777777" w:rsidR="000D06DB" w:rsidRPr="00DF7EAA" w:rsidRDefault="00BA0AC3" w:rsidP="00DF7EAA">
      <w:pPr>
        <w:pStyle w:val="Ttulo2"/>
        <w:numPr>
          <w:ilvl w:val="1"/>
          <w:numId w:val="2"/>
        </w:numPr>
        <w:tabs>
          <w:tab w:val="left" w:pos="2627"/>
        </w:tabs>
        <w:spacing w:before="0"/>
        <w:ind w:left="142" w:right="142" w:firstLine="0"/>
        <w:jc w:val="both"/>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2"/>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5"/>
        </w:rPr>
        <w:t xml:space="preserve"> </w:t>
      </w:r>
      <w:r w:rsidRPr="00DF7EAA">
        <w:rPr>
          <w:rFonts w:ascii="Times New Roman" w:hAnsi="Times New Roman" w:cs="Times New Roman"/>
          <w:spacing w:val="-2"/>
        </w:rPr>
        <w:t>REGISTRADOS.</w:t>
      </w:r>
    </w:p>
    <w:p w14:paraId="5B4F488A" w14:textId="77777777" w:rsidR="000D06DB" w:rsidRPr="00DF7EAA" w:rsidRDefault="00BA0AC3" w:rsidP="00DF7EAA">
      <w:pPr>
        <w:pStyle w:val="Corpodetexto"/>
        <w:ind w:left="142" w:right="142"/>
        <w:rPr>
          <w:rFonts w:ascii="Times New Roman" w:hAnsi="Times New Roman" w:cs="Times New Roman"/>
          <w:sz w:val="2"/>
        </w:rPr>
      </w:pPr>
      <w:r w:rsidRPr="00DF7EAA">
        <w:rPr>
          <w:rFonts w:ascii="Times New Roman" w:hAnsi="Times New Roman" w:cs="Times New Roman"/>
          <w:noProof/>
          <w:sz w:val="2"/>
          <w:lang w:eastAsia="pt-BR"/>
        </w:rPr>
        <mc:AlternateContent>
          <mc:Choice Requires="wpg">
            <w:drawing>
              <wp:inline distT="0" distB="0" distL="0" distR="0" wp14:anchorId="2DB3AA49" wp14:editId="60986FE2">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9A459F"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oETqrAIAAC0HAAAOAAAAAAAAAAAA&#10;AAAAAC4CAABkcnMvZTJvRG9jLnhtbFBLAQItABQABgAIAAAAIQDm8qYy2wAAAAMBAAAPAAAAAAAA&#10;AAAAAAAAAAYFAABkcnMvZG93bnJldi54bWxQSwUGAAAAAAQABADzAAAADgYAAAAA&#10;">
                <v:shape id="Graphic 19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0ysMA&#10;AADcAAAADwAAAGRycy9kb3ducmV2LnhtbERPS4vCMBC+C/6HMIIXWdOVRWrXKOIiPk4+9rDehmZs&#10;i82kNFlb/70RBG/z8T1nOm9NKW5Uu8Kygs9hBII4tbrgTMHvafURg3AeWWNpmRTcycF81u1MMdG2&#10;4QPdjj4TIYRdggpy76tESpfmZNANbUUcuIutDfoA60zqGpsQbko5iqKxNFhwaMixomVO6fX4bxTQ&#10;dbf8kluzPuvJeT3Y+H3899Mo1e+1i28Qnlr/Fr/cGx3mT0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R0ys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0B9EAB54" w14:textId="1B056CFE"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
          <w:sz w:val="20"/>
        </w:rPr>
        <w:t xml:space="preserve"> </w:t>
      </w:r>
      <w:r w:rsidRPr="00DF7EAA">
        <w:rPr>
          <w:rFonts w:ascii="Times New Roman" w:hAnsi="Times New Roman" w:cs="Times New Roman"/>
          <w:sz w:val="20"/>
        </w:rPr>
        <w:t>município</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1"/>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
          <w:sz w:val="20"/>
        </w:rPr>
        <w:t xml:space="preserve"> </w:t>
      </w:r>
      <w:r w:rsidRPr="00DF7EAA">
        <w:rPr>
          <w:rFonts w:ascii="Times New Roman" w:hAnsi="Times New Roman" w:cs="Times New Roman"/>
          <w:sz w:val="20"/>
        </w:rPr>
        <w:t>adquirir</w:t>
      </w:r>
      <w:r w:rsidRPr="00DF7EAA">
        <w:rPr>
          <w:rFonts w:ascii="Times New Roman" w:hAnsi="Times New Roman" w:cs="Times New Roman"/>
          <w:spacing w:val="-1"/>
          <w:sz w:val="20"/>
        </w:rPr>
        <w:t xml:space="preserve"> </w:t>
      </w:r>
      <w:r w:rsidRPr="00DF7EAA">
        <w:rPr>
          <w:rFonts w:ascii="Times New Roman" w:hAnsi="Times New Roman" w:cs="Times New Roman"/>
          <w:sz w:val="20"/>
        </w:rPr>
        <w:t>de</w:t>
      </w:r>
      <w:r w:rsidRPr="00DF7EAA">
        <w:rPr>
          <w:rFonts w:ascii="Times New Roman" w:hAnsi="Times New Roman" w:cs="Times New Roman"/>
          <w:spacing w:val="-4"/>
          <w:sz w:val="20"/>
        </w:rPr>
        <w:t xml:space="preserve"> </w:t>
      </w:r>
      <w:r w:rsidRPr="00DF7EAA">
        <w:rPr>
          <w:rFonts w:ascii="Times New Roman" w:hAnsi="Times New Roman" w:cs="Times New Roman"/>
          <w:sz w:val="20"/>
        </w:rPr>
        <w:t>outro</w:t>
      </w:r>
      <w:r w:rsidRPr="00DF7EAA">
        <w:rPr>
          <w:rFonts w:ascii="Times New Roman" w:hAnsi="Times New Roman" w:cs="Times New Roman"/>
          <w:spacing w:val="-4"/>
          <w:sz w:val="20"/>
        </w:rPr>
        <w:t xml:space="preserve"> </w:t>
      </w:r>
      <w:r w:rsidR="00755338">
        <w:rPr>
          <w:rFonts w:ascii="Times New Roman" w:hAnsi="Times New Roman" w:cs="Times New Roman"/>
          <w:sz w:val="20"/>
        </w:rPr>
        <w:t>prestador</w:t>
      </w:r>
      <w:r w:rsidRPr="00DF7EAA">
        <w:rPr>
          <w:rFonts w:ascii="Times New Roman" w:hAnsi="Times New Roman" w:cs="Times New Roman"/>
          <w:spacing w:val="-3"/>
          <w:sz w:val="20"/>
        </w:rPr>
        <w:t xml:space="preserve"> </w:t>
      </w:r>
      <w:r w:rsidRPr="00DF7EAA">
        <w:rPr>
          <w:rFonts w:ascii="Times New Roman" w:hAnsi="Times New Roman" w:cs="Times New Roman"/>
          <w:sz w:val="20"/>
        </w:rPr>
        <w:t>o</w:t>
      </w:r>
      <w:r w:rsidRPr="00DF7EAA">
        <w:rPr>
          <w:rFonts w:ascii="Times New Roman" w:hAnsi="Times New Roman" w:cs="Times New Roman"/>
          <w:spacing w:val="-2"/>
          <w:sz w:val="20"/>
        </w:rPr>
        <w:t xml:space="preserve"> </w:t>
      </w:r>
      <w:r w:rsidRPr="00DF7EAA">
        <w:rPr>
          <w:rFonts w:ascii="Times New Roman" w:hAnsi="Times New Roman" w:cs="Times New Roman"/>
          <w:sz w:val="20"/>
        </w:rPr>
        <w:t>objeto</w:t>
      </w:r>
      <w:r w:rsidRPr="00DF7EAA">
        <w:rPr>
          <w:rFonts w:ascii="Times New Roman" w:hAnsi="Times New Roman" w:cs="Times New Roman"/>
          <w:spacing w:val="-2"/>
          <w:sz w:val="20"/>
        </w:rPr>
        <w:t xml:space="preserve"> </w:t>
      </w:r>
      <w:r w:rsidRPr="00DF7EAA">
        <w:rPr>
          <w:rFonts w:ascii="Times New Roman" w:hAnsi="Times New Roman" w:cs="Times New Roman"/>
          <w:sz w:val="20"/>
        </w:rPr>
        <w:t>deste</w:t>
      </w:r>
      <w:r w:rsidRPr="00DF7EAA">
        <w:rPr>
          <w:rFonts w:ascii="Times New Roman" w:hAnsi="Times New Roman" w:cs="Times New Roman"/>
          <w:spacing w:val="-2"/>
          <w:sz w:val="20"/>
        </w:rPr>
        <w:t xml:space="preserve"> </w:t>
      </w:r>
      <w:r w:rsidRPr="00DF7EAA">
        <w:rPr>
          <w:rFonts w:ascii="Times New Roman" w:hAnsi="Times New Roman" w:cs="Times New Roman"/>
          <w:sz w:val="20"/>
        </w:rPr>
        <w:t>registro, sendo facultada à Administração a adoção de licitação específica, desde que motivada, conforme preceitua o art. 83 da Lei Federal nº 14.133/21.</w:t>
      </w:r>
    </w:p>
    <w:p w14:paraId="611F7D2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95616" behindDoc="1" locked="0" layoutInCell="1" allowOverlap="1" wp14:anchorId="5309283D" wp14:editId="21597EA9">
                <wp:simplePos x="0" y="0"/>
                <wp:positionH relativeFrom="page">
                  <wp:posOffset>1062532</wp:posOffset>
                </wp:positionH>
                <wp:positionV relativeFrom="paragraph">
                  <wp:posOffset>168774</wp:posOffset>
                </wp:positionV>
                <wp:extent cx="5798185" cy="18415"/>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39623" id="Graphic 193" o:spid="_x0000_s1026" style="position:absolute;margin-left:83.65pt;margin-top:13.3pt;width:456.55pt;height:1.45pt;z-index:-2516208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9UXQ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ViDPVF0CAAD2BQAADgAAAAAAAAAAAAAAAAAuAgAAZHJzL2Uyb0Rv&#10;Yy54bWxQSwECLQAUAAYACAAAACEA8EDyXu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1010E729" w14:textId="77777777" w:rsidR="000D06DB" w:rsidRPr="0077483B" w:rsidRDefault="00BA0AC3" w:rsidP="0077483B">
      <w:pPr>
        <w:pStyle w:val="Ttulo2"/>
        <w:numPr>
          <w:ilvl w:val="1"/>
          <w:numId w:val="2"/>
        </w:numPr>
        <w:tabs>
          <w:tab w:val="left" w:pos="2622"/>
        </w:tabs>
        <w:spacing w:before="0"/>
        <w:ind w:left="425" w:hanging="425"/>
        <w:jc w:val="center"/>
        <w:rPr>
          <w:rFonts w:ascii="Times New Roman" w:hAnsi="Times New Roman" w:cs="Times New Roman"/>
        </w:rPr>
      </w:pPr>
      <w:r w:rsidRPr="0077483B">
        <w:rPr>
          <w:rFonts w:ascii="Times New Roman" w:hAnsi="Times New Roman" w:cs="Times New Roman"/>
        </w:rPr>
        <w:t>DOS</w:t>
      </w:r>
      <w:r w:rsidRPr="0077483B">
        <w:rPr>
          <w:rFonts w:ascii="Times New Roman" w:hAnsi="Times New Roman" w:cs="Times New Roman"/>
          <w:spacing w:val="-10"/>
        </w:rPr>
        <w:t xml:space="preserve"> </w:t>
      </w:r>
      <w:r w:rsidRPr="0077483B">
        <w:rPr>
          <w:rFonts w:ascii="Times New Roman" w:hAnsi="Times New Roman" w:cs="Times New Roman"/>
        </w:rPr>
        <w:t>SETORES</w:t>
      </w:r>
      <w:r w:rsidRPr="0077483B">
        <w:rPr>
          <w:rFonts w:ascii="Times New Roman" w:hAnsi="Times New Roman" w:cs="Times New Roman"/>
          <w:spacing w:val="-6"/>
        </w:rPr>
        <w:t xml:space="preserve"> </w:t>
      </w:r>
      <w:r w:rsidRPr="0077483B">
        <w:rPr>
          <w:rFonts w:ascii="Times New Roman" w:hAnsi="Times New Roman" w:cs="Times New Roman"/>
        </w:rPr>
        <w:t>ADMINISTRATIVOS</w:t>
      </w:r>
      <w:r w:rsidRPr="0077483B">
        <w:rPr>
          <w:rFonts w:ascii="Times New Roman" w:hAnsi="Times New Roman" w:cs="Times New Roman"/>
          <w:spacing w:val="-7"/>
        </w:rPr>
        <w:t xml:space="preserve"> </w:t>
      </w:r>
      <w:r w:rsidRPr="0077483B">
        <w:rPr>
          <w:rFonts w:ascii="Times New Roman" w:hAnsi="Times New Roman" w:cs="Times New Roman"/>
        </w:rPr>
        <w:t>E</w:t>
      </w:r>
      <w:r w:rsidRPr="0077483B">
        <w:rPr>
          <w:rFonts w:ascii="Times New Roman" w:hAnsi="Times New Roman" w:cs="Times New Roman"/>
          <w:spacing w:val="-9"/>
        </w:rPr>
        <w:t xml:space="preserve"> </w:t>
      </w:r>
      <w:r w:rsidRPr="0077483B">
        <w:rPr>
          <w:rFonts w:ascii="Times New Roman" w:hAnsi="Times New Roman" w:cs="Times New Roman"/>
          <w:spacing w:val="-2"/>
        </w:rPr>
        <w:t>CARONA.</w:t>
      </w:r>
    </w:p>
    <w:p w14:paraId="7380C6E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15CCC5A" wp14:editId="60183996">
                <wp:extent cx="5798185" cy="1841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5" name="Graphic 19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14FC41" id="Group 1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OqWPKECAAAsBwAADgAAAAAAAAAAAAAAAAAuAgAAZHJz&#10;L2Uyb0RvYy54bWxQSwECLQAUAAYACAAAACEA5vKmMtsAAAADAQAADwAAAAAAAAAAAAAAAAD7BAAA&#10;ZHJzL2Rvd25yZXYueG1sUEsFBgAAAAAEAAQA8wAAAAMGAAAAAA==&#10;">
                <v:shape id="Graphic 19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3svsQA&#10;AADcAAAADwAAAGRycy9kb3ducmV2LnhtbERPTWvCQBC9C/6HZQq9SN20WDGpq4ilRD1Z20NzG7LT&#10;JJidDdltEv+9WxC8zeN9znI9mFp01LrKsoLnaQSCOLe64kLB99fH0wKE88gaa8uk4EIO1qvxaImJ&#10;tj1/UnfyhQgh7BJUUHrfJFK6vCSDbmob4sD92tagD7AtpG6xD+Gmli9RNJcGKw4NJTa0LSk/n/6M&#10;AjoftjO5N2mm4yyd7Pxx8fPeK/X4MGzeQHga/F18c+90mB+/wv8z4QK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7L7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45A6C0B9" w14:textId="77777777" w:rsidR="0077483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 concedida mediante formalização e dentro das normas legais local a concessão de carona a órgão não participante do processo licitatório na presente ata nos termos do § 2º do art. 86 da Lei Federal nº 14.133/21.</w:t>
      </w:r>
    </w:p>
    <w:p w14:paraId="643CFC7D" w14:textId="6EFEF26A"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w:t>
      </w:r>
      <w:r w:rsidRPr="0077483B">
        <w:rPr>
          <w:rFonts w:ascii="Times New Roman" w:hAnsi="Times New Roman" w:cs="Times New Roman"/>
          <w:spacing w:val="-12"/>
          <w:sz w:val="20"/>
        </w:rPr>
        <w:t xml:space="preserve"> </w:t>
      </w:r>
      <w:r w:rsidRPr="0077483B">
        <w:rPr>
          <w:rFonts w:ascii="Times New Roman" w:hAnsi="Times New Roman" w:cs="Times New Roman"/>
          <w:sz w:val="20"/>
        </w:rPr>
        <w:t>permitida</w:t>
      </w:r>
      <w:r w:rsidRPr="0077483B">
        <w:rPr>
          <w:rFonts w:ascii="Times New Roman" w:hAnsi="Times New Roman" w:cs="Times New Roman"/>
          <w:spacing w:val="-12"/>
          <w:sz w:val="20"/>
        </w:rPr>
        <w:t xml:space="preserve"> </w:t>
      </w:r>
      <w:r w:rsidRPr="0077483B">
        <w:rPr>
          <w:rFonts w:ascii="Times New Roman" w:hAnsi="Times New Roman" w:cs="Times New Roman"/>
          <w:sz w:val="20"/>
        </w:rPr>
        <w:t>aos</w:t>
      </w:r>
      <w:r w:rsidRPr="0077483B">
        <w:rPr>
          <w:rFonts w:ascii="Times New Roman" w:hAnsi="Times New Roman" w:cs="Times New Roman"/>
          <w:spacing w:val="-10"/>
          <w:sz w:val="20"/>
        </w:rPr>
        <w:t xml:space="preserve"> </w:t>
      </w:r>
      <w:r w:rsidRPr="0077483B">
        <w:rPr>
          <w:rFonts w:ascii="Times New Roman" w:hAnsi="Times New Roman" w:cs="Times New Roman"/>
          <w:sz w:val="20"/>
        </w:rPr>
        <w:t>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órgãos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entidades</w:t>
      </w:r>
      <w:r w:rsidRPr="0077483B">
        <w:rPr>
          <w:rFonts w:ascii="Times New Roman" w:hAnsi="Times New Roman" w:cs="Times New Roman"/>
          <w:spacing w:val="-10"/>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00B36EFF" w:rsidRPr="0077483B">
        <w:rPr>
          <w:rFonts w:ascii="Times New Roman" w:hAnsi="Times New Roman" w:cs="Times New Roman"/>
          <w:sz w:val="20"/>
        </w:rPr>
        <w:t>Tarumirim</w:t>
      </w:r>
      <w:r w:rsidRPr="0077483B">
        <w:rPr>
          <w:rFonts w:ascii="Times New Roman" w:hAnsi="Times New Roman" w:cs="Times New Roman"/>
          <w:sz w:val="20"/>
        </w:rPr>
        <w:t>, interessadas em utilizar o presente Registro de Preços na condição de carona, desde que se cumpra na fase preparatória do certame as condições previstas no art. 86 da Lei Federal nº 14.133/21.</w:t>
      </w:r>
    </w:p>
    <w:p w14:paraId="12AF30C3" w14:textId="5558AE94"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O Departamento de Compras do Município de </w:t>
      </w:r>
      <w:r w:rsidR="00B36EFF" w:rsidRPr="0077483B">
        <w:rPr>
          <w:rFonts w:ascii="Times New Roman" w:hAnsi="Times New Roman" w:cs="Times New Roman"/>
          <w:sz w:val="20"/>
        </w:rPr>
        <w:t>Tarumirim</w:t>
      </w:r>
      <w:r w:rsidRPr="0077483B">
        <w:rPr>
          <w:rFonts w:ascii="Times New Roman" w:hAnsi="Times New Roman" w:cs="Times New Roman"/>
          <w:sz w:val="20"/>
        </w:rPr>
        <w:t xml:space="preserve"> será o órgão responsável pelos</w:t>
      </w:r>
      <w:r w:rsidRPr="0077483B">
        <w:rPr>
          <w:rFonts w:ascii="Times New Roman" w:hAnsi="Times New Roman" w:cs="Times New Roman"/>
          <w:spacing w:val="-5"/>
          <w:sz w:val="20"/>
        </w:rPr>
        <w:t xml:space="preserve"> </w:t>
      </w:r>
      <w:r w:rsidRPr="0077483B">
        <w:rPr>
          <w:rFonts w:ascii="Times New Roman" w:hAnsi="Times New Roman" w:cs="Times New Roman"/>
          <w:sz w:val="20"/>
        </w:rPr>
        <w:t>atos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controle</w:t>
      </w:r>
      <w:r w:rsidRPr="0077483B">
        <w:rPr>
          <w:rFonts w:ascii="Times New Roman" w:hAnsi="Times New Roman" w:cs="Times New Roman"/>
          <w:spacing w:val="-3"/>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1"/>
          <w:sz w:val="20"/>
        </w:rPr>
        <w:t xml:space="preserve"> </w:t>
      </w:r>
      <w:r w:rsidRPr="0077483B">
        <w:rPr>
          <w:rFonts w:ascii="Times New Roman" w:hAnsi="Times New Roman" w:cs="Times New Roman"/>
          <w:sz w:val="20"/>
        </w:rPr>
        <w:t>Ata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indicará,</w:t>
      </w:r>
      <w:r w:rsidRPr="0077483B">
        <w:rPr>
          <w:rFonts w:ascii="Times New Roman" w:hAnsi="Times New Roman" w:cs="Times New Roman"/>
          <w:spacing w:val="-5"/>
          <w:sz w:val="20"/>
        </w:rPr>
        <w:t xml:space="preserve"> </w:t>
      </w:r>
      <w:r w:rsidRPr="0077483B">
        <w:rPr>
          <w:rFonts w:ascii="Times New Roman" w:hAnsi="Times New Roman" w:cs="Times New Roman"/>
          <w:sz w:val="20"/>
        </w:rPr>
        <w:t>sempre</w:t>
      </w:r>
      <w:r w:rsidRPr="0077483B">
        <w:rPr>
          <w:rFonts w:ascii="Times New Roman" w:hAnsi="Times New Roman" w:cs="Times New Roman"/>
          <w:spacing w:val="-5"/>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 xml:space="preserve">solicitado pelos órgãos usuários, os </w:t>
      </w:r>
      <w:r w:rsidR="00755338">
        <w:rPr>
          <w:rFonts w:ascii="Times New Roman" w:hAnsi="Times New Roman" w:cs="Times New Roman"/>
          <w:sz w:val="20"/>
        </w:rPr>
        <w:t>prestador</w:t>
      </w:r>
      <w:r w:rsidRPr="0077483B">
        <w:rPr>
          <w:rFonts w:ascii="Times New Roman" w:hAnsi="Times New Roman" w:cs="Times New Roman"/>
          <w:sz w:val="20"/>
        </w:rPr>
        <w:t>es para os quais serão emitidos os pedidos, respeitando-se a ordem de registro e os quantitativos a serem adquiridos.</w:t>
      </w:r>
    </w:p>
    <w:p w14:paraId="65EE6B2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7664" behindDoc="1" locked="0" layoutInCell="1" allowOverlap="1" wp14:anchorId="1C6625BC" wp14:editId="15C24E01">
                <wp:simplePos x="0" y="0"/>
                <wp:positionH relativeFrom="page">
                  <wp:posOffset>1062532</wp:posOffset>
                </wp:positionH>
                <wp:positionV relativeFrom="paragraph">
                  <wp:posOffset>167179</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6AA6D7" id="Graphic 196" o:spid="_x0000_s1026" style="position:absolute;margin-left:83.65pt;margin-top:13.15pt;width:456.55pt;height:1.45pt;z-index:-251618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M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DsksMIXAIAAPY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691877F" w14:textId="77777777" w:rsidR="000D06DB" w:rsidRPr="0077483B" w:rsidRDefault="00BA0AC3" w:rsidP="0077483B">
      <w:pPr>
        <w:pStyle w:val="Ttulo2"/>
        <w:numPr>
          <w:ilvl w:val="1"/>
          <w:numId w:val="2"/>
        </w:numPr>
        <w:tabs>
          <w:tab w:val="left" w:pos="4130"/>
        </w:tabs>
        <w:spacing w:before="0"/>
        <w:ind w:left="425" w:hanging="425"/>
        <w:jc w:val="center"/>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spacing w:val="-2"/>
        </w:rPr>
        <w:t>SANÇÕES.</w:t>
      </w:r>
    </w:p>
    <w:p w14:paraId="1807BB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373263" wp14:editId="1294D862">
                <wp:extent cx="5798185" cy="18415"/>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8" name="Graphic 19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A04D0F" id="Group 1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e9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t7zBSJAGkuTvRe4D0NOqMgXURqsX9ay7GEF8lPSXAXV0rnf78gQ+FrpxhyBUdPS8vw68s6NF&#10;FD7Ob5ZJnMwxoqCLk8/xvMsLrSB5F6do9fWf5yKSdpd61wZXWgUVZk4kmveR+FIRxXxujKNnIBHq&#10;PZDYFVW8TD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Gh72lAgAALAcAAA4AAAAAAAAAAAAAAAAALgIA&#10;AGRycy9lMm9Eb2MueG1sUEsBAi0AFAAGAAgAAAAhAObypjLbAAAAAwEAAA8AAAAAAAAAAAAAAAAA&#10;/wQAAGRycy9kb3ducmV2LnhtbFBLBQYAAAAABAAEAPMAAAAHBgAAAAA=&#10;">
                <v:shape id="Graphic 19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IMYA&#10;AADcAAAADwAAAGRycy9kb3ducmV2LnhtbESPT2vCQBDF7wW/wzJCL0U3FSkaXUUsou3Jfwe9Ddkx&#10;CWZnQ3Zr4rfvHAq9zfDevPeb+bJzlXpQE0rPBt6HCSjizNuScwPn02YwARUissXKMxl4UoDlovcy&#10;x9T6lg/0OMZcSQiHFA0UMdap1iEryGEY+ppYtJtvHEZZm1zbBlsJd5UeJcmHdliyNBRY07qg7H78&#10;cQbo/r0e6y+3vdrpdfu2i/vJ5bM15rXfrWagInXx3/x3vbOCPxV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DIM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BBD595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2A18D6E4"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3"/>
          <w:sz w:val="20"/>
        </w:rPr>
        <w:t xml:space="preserve"> </w:t>
      </w:r>
      <w:r w:rsidRPr="0077483B">
        <w:rPr>
          <w:rFonts w:ascii="Times New Roman" w:hAnsi="Times New Roman" w:cs="Times New Roman"/>
          <w:sz w:val="20"/>
        </w:rPr>
        <w:t>(zero vírgula</w:t>
      </w:r>
      <w:r w:rsidRPr="0077483B">
        <w:rPr>
          <w:rFonts w:ascii="Times New Roman" w:hAnsi="Times New Roman" w:cs="Times New Roman"/>
          <w:spacing w:val="-3"/>
          <w:sz w:val="20"/>
        </w:rPr>
        <w:t xml:space="preserve"> </w:t>
      </w:r>
      <w:r w:rsidRPr="0077483B">
        <w:rPr>
          <w:rFonts w:ascii="Times New Roman" w:hAnsi="Times New Roman" w:cs="Times New Roman"/>
          <w:sz w:val="20"/>
        </w:rPr>
        <w:t>cinco</w:t>
      </w:r>
      <w:r w:rsidRPr="0077483B">
        <w:rPr>
          <w:rFonts w:ascii="Times New Roman" w:hAnsi="Times New Roman" w:cs="Times New Roman"/>
          <w:spacing w:val="-1"/>
          <w:sz w:val="20"/>
        </w:rPr>
        <w:t xml:space="preserve"> </w:t>
      </w: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cento) por dia</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
          <w:sz w:val="20"/>
        </w:rPr>
        <w:t xml:space="preserve"> </w:t>
      </w:r>
      <w:r w:rsidRPr="0077483B">
        <w:rPr>
          <w:rFonts w:ascii="Times New Roman" w:hAnsi="Times New Roman" w:cs="Times New Roman"/>
          <w:sz w:val="20"/>
        </w:rPr>
        <w:t>na</w:t>
      </w:r>
      <w:r w:rsidRPr="0077483B">
        <w:rPr>
          <w:rFonts w:ascii="Times New Roman" w:hAnsi="Times New Roman" w:cs="Times New Roman"/>
          <w:spacing w:val="-4"/>
          <w:sz w:val="20"/>
        </w:rPr>
        <w:t xml:space="preserve"> </w:t>
      </w:r>
      <w:r w:rsidRPr="0077483B">
        <w:rPr>
          <w:rFonts w:ascii="Times New Roman" w:hAnsi="Times New Roman" w:cs="Times New Roman"/>
          <w:sz w:val="20"/>
        </w:rPr>
        <w:t>entrega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objeto,</w:t>
      </w:r>
      <w:r w:rsidRPr="0077483B">
        <w:rPr>
          <w:rFonts w:ascii="Times New Roman" w:hAnsi="Times New Roman" w:cs="Times New Roman"/>
          <w:spacing w:val="-1"/>
          <w:sz w:val="20"/>
        </w:rPr>
        <w:t xml:space="preserve"> </w:t>
      </w:r>
      <w:r w:rsidRPr="0077483B">
        <w:rPr>
          <w:rFonts w:ascii="Times New Roman" w:hAnsi="Times New Roman" w:cs="Times New Roman"/>
          <w:sz w:val="20"/>
        </w:rPr>
        <w:t>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2"/>
          <w:sz w:val="20"/>
        </w:rPr>
        <w:t xml:space="preserve"> </w:t>
      </w:r>
      <w:r w:rsidRPr="0077483B">
        <w:rPr>
          <w:rFonts w:ascii="Times New Roman" w:hAnsi="Times New Roman" w:cs="Times New Roman"/>
          <w:sz w:val="20"/>
        </w:rPr>
        <w:t>dia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1"/>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15F8A78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9"/>
          <w:sz w:val="20"/>
        </w:rPr>
        <w:t xml:space="preserve"> </w:t>
      </w:r>
      <w:r w:rsidRPr="0077483B">
        <w:rPr>
          <w:rFonts w:ascii="Times New Roman" w:hAnsi="Times New Roman" w:cs="Times New Roman"/>
          <w:sz w:val="20"/>
        </w:rPr>
        <w:t>10%</w:t>
      </w:r>
      <w:r w:rsidRPr="0077483B">
        <w:rPr>
          <w:rFonts w:ascii="Times New Roman" w:hAnsi="Times New Roman" w:cs="Times New Roman"/>
          <w:spacing w:val="-8"/>
          <w:sz w:val="20"/>
        </w:rPr>
        <w:t xml:space="preserve"> </w:t>
      </w:r>
      <w:r w:rsidRPr="0077483B">
        <w:rPr>
          <w:rFonts w:ascii="Times New Roman" w:hAnsi="Times New Roman" w:cs="Times New Roman"/>
          <w:sz w:val="20"/>
        </w:rPr>
        <w:t>(dez</w:t>
      </w:r>
      <w:r w:rsidRPr="0077483B">
        <w:rPr>
          <w:rFonts w:ascii="Times New Roman" w:hAnsi="Times New Roman" w:cs="Times New Roman"/>
          <w:spacing w:val="-10"/>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sobre</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juros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1%</w:t>
      </w:r>
      <w:r w:rsidRPr="0077483B">
        <w:rPr>
          <w:rFonts w:ascii="Times New Roman" w:hAnsi="Times New Roman" w:cs="Times New Roman"/>
          <w:spacing w:val="-8"/>
          <w:sz w:val="20"/>
        </w:rPr>
        <w:t xml:space="preserve"> </w:t>
      </w:r>
      <w:r w:rsidRPr="0077483B">
        <w:rPr>
          <w:rFonts w:ascii="Times New Roman" w:hAnsi="Times New Roman" w:cs="Times New Roman"/>
          <w:sz w:val="20"/>
        </w:rPr>
        <w:t>(um</w:t>
      </w:r>
      <w:r w:rsidRPr="0077483B">
        <w:rPr>
          <w:rFonts w:ascii="Times New Roman" w:hAnsi="Times New Roman" w:cs="Times New Roman"/>
          <w:spacing w:val="-5"/>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mês,</w:t>
      </w:r>
      <w:r w:rsidRPr="0077483B">
        <w:rPr>
          <w:rFonts w:ascii="Times New Roman" w:hAnsi="Times New Roman" w:cs="Times New Roman"/>
          <w:spacing w:val="-9"/>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7F405A9B" w14:textId="7A486F16"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2"/>
          <w:sz w:val="20"/>
        </w:rPr>
        <w:t xml:space="preserve"> </w:t>
      </w:r>
      <w:r w:rsidRPr="0077483B">
        <w:rPr>
          <w:rFonts w:ascii="Times New Roman" w:hAnsi="Times New Roman" w:cs="Times New Roman"/>
          <w:sz w:val="20"/>
        </w:rPr>
        <w:t>30%</w:t>
      </w:r>
      <w:r w:rsidRPr="0077483B">
        <w:rPr>
          <w:rFonts w:ascii="Times New Roman" w:hAnsi="Times New Roman" w:cs="Times New Roman"/>
          <w:spacing w:val="-11"/>
          <w:sz w:val="20"/>
        </w:rPr>
        <w:t xml:space="preserve"> </w:t>
      </w:r>
      <w:r w:rsidRPr="0077483B">
        <w:rPr>
          <w:rFonts w:ascii="Times New Roman" w:hAnsi="Times New Roman" w:cs="Times New Roman"/>
          <w:sz w:val="20"/>
        </w:rPr>
        <w:t>(trinta</w:t>
      </w:r>
      <w:r w:rsidRPr="0077483B">
        <w:rPr>
          <w:rFonts w:ascii="Times New Roman" w:hAnsi="Times New Roman" w:cs="Times New Roman"/>
          <w:spacing w:val="-11"/>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0"/>
          <w:sz w:val="20"/>
        </w:rPr>
        <w:t xml:space="preserve"> </w:t>
      </w:r>
      <w:r w:rsidRPr="0077483B">
        <w:rPr>
          <w:rFonts w:ascii="Times New Roman" w:hAnsi="Times New Roman" w:cs="Times New Roman"/>
          <w:sz w:val="20"/>
        </w:rPr>
        <w:t>sobre</w:t>
      </w:r>
      <w:r w:rsidRPr="0077483B">
        <w:rPr>
          <w:rFonts w:ascii="Times New Roman" w:hAnsi="Times New Roman" w:cs="Times New Roman"/>
          <w:spacing w:val="-11"/>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valor</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2"/>
          <w:sz w:val="20"/>
        </w:rPr>
        <w:t xml:space="preserve"> </w:t>
      </w:r>
      <w:r w:rsidRPr="0077483B">
        <w:rPr>
          <w:rFonts w:ascii="Times New Roman" w:hAnsi="Times New Roman" w:cs="Times New Roman"/>
          <w:sz w:val="20"/>
        </w:rPr>
        <w:t>na</w:t>
      </w:r>
      <w:r w:rsidRPr="0077483B">
        <w:rPr>
          <w:rFonts w:ascii="Times New Roman" w:hAnsi="Times New Roman" w:cs="Times New Roman"/>
          <w:spacing w:val="-9"/>
          <w:sz w:val="20"/>
        </w:rPr>
        <w:t xml:space="preserve"> </w:t>
      </w:r>
      <w:r w:rsidRPr="0077483B">
        <w:rPr>
          <w:rFonts w:ascii="Times New Roman" w:hAnsi="Times New Roman" w:cs="Times New Roman"/>
          <w:sz w:val="20"/>
        </w:rPr>
        <w:t>hipótese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1"/>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11"/>
          <w:sz w:val="20"/>
        </w:rPr>
        <w:t xml:space="preserve"> </w:t>
      </w:r>
      <w:r w:rsidR="00755338">
        <w:rPr>
          <w:rFonts w:ascii="Times New Roman" w:hAnsi="Times New Roman" w:cs="Times New Roman"/>
          <w:sz w:val="20"/>
        </w:rPr>
        <w:t>prestador</w:t>
      </w:r>
      <w:r w:rsidRPr="0077483B">
        <w:rPr>
          <w:rFonts w:ascii="Times New Roman" w:hAnsi="Times New Roman" w:cs="Times New Roman"/>
          <w:sz w:val="20"/>
        </w:rPr>
        <w:t>a, injustificadamente,</w:t>
      </w:r>
      <w:r w:rsidRPr="0077483B">
        <w:rPr>
          <w:rFonts w:ascii="Times New Roman" w:hAnsi="Times New Roman" w:cs="Times New Roman"/>
          <w:spacing w:val="-6"/>
          <w:sz w:val="20"/>
        </w:rPr>
        <w:t xml:space="preserve"> </w:t>
      </w:r>
      <w:r w:rsidRPr="0077483B">
        <w:rPr>
          <w:rFonts w:ascii="Times New Roman" w:hAnsi="Times New Roman" w:cs="Times New Roman"/>
          <w:sz w:val="20"/>
        </w:rPr>
        <w:t>desistir</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8"/>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der</w:t>
      </w:r>
      <w:r w:rsidRPr="0077483B">
        <w:rPr>
          <w:rFonts w:ascii="Times New Roman" w:hAnsi="Times New Roman" w:cs="Times New Roman"/>
          <w:spacing w:val="-7"/>
          <w:sz w:val="20"/>
        </w:rPr>
        <w:t xml:space="preserve"> </w:t>
      </w:r>
      <w:r w:rsidRPr="0077483B">
        <w:rPr>
          <w:rFonts w:ascii="Times New Roman" w:hAnsi="Times New Roman" w:cs="Times New Roman"/>
          <w:sz w:val="20"/>
        </w:rPr>
        <w:t>causa</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sua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4"/>
          <w:sz w:val="20"/>
        </w:rPr>
        <w:t xml:space="preserve"> </w:t>
      </w:r>
      <w:r w:rsidRPr="0077483B">
        <w:rPr>
          <w:rFonts w:ascii="Times New Roman" w:hAnsi="Times New Roman" w:cs="Times New Roman"/>
          <w:sz w:val="20"/>
        </w:rPr>
        <w:t>como</w:t>
      </w:r>
      <w:r w:rsidRPr="0077483B">
        <w:rPr>
          <w:rFonts w:ascii="Times New Roman" w:hAnsi="Times New Roman" w:cs="Times New Roman"/>
          <w:spacing w:val="-8"/>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demais</w:t>
      </w:r>
      <w:r w:rsidRPr="0077483B">
        <w:rPr>
          <w:rFonts w:ascii="Times New Roman" w:hAnsi="Times New Roman" w:cs="Times New Roman"/>
          <w:spacing w:val="-7"/>
          <w:sz w:val="20"/>
        </w:rPr>
        <w:t xml:space="preserve"> </w:t>
      </w:r>
      <w:r w:rsidRPr="0077483B">
        <w:rPr>
          <w:rFonts w:ascii="Times New Roman" w:hAnsi="Times New Roman" w:cs="Times New Roman"/>
          <w:sz w:val="20"/>
        </w:rPr>
        <w:t>casos de</w:t>
      </w:r>
      <w:r w:rsidRPr="0077483B">
        <w:rPr>
          <w:rFonts w:ascii="Times New Roman" w:hAnsi="Times New Roman" w:cs="Times New Roman"/>
          <w:spacing w:val="-5"/>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das</w:t>
      </w:r>
      <w:r w:rsidRPr="0077483B">
        <w:rPr>
          <w:rFonts w:ascii="Times New Roman" w:hAnsi="Times New Roman" w:cs="Times New Roman"/>
          <w:spacing w:val="-3"/>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2"/>
          <w:sz w:val="20"/>
        </w:rPr>
        <w:t xml:space="preserve"> </w:t>
      </w:r>
      <w:r w:rsidRPr="0077483B">
        <w:rPr>
          <w:rFonts w:ascii="Times New Roman" w:hAnsi="Times New Roman" w:cs="Times New Roman"/>
          <w:sz w:val="20"/>
        </w:rPr>
        <w:t>quando</w:t>
      </w:r>
      <w:r w:rsidRPr="0077483B">
        <w:rPr>
          <w:rFonts w:ascii="Times New Roman" w:hAnsi="Times New Roman" w:cs="Times New Roman"/>
          <w:spacing w:val="-2"/>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2"/>
          <w:sz w:val="20"/>
        </w:rPr>
        <w:t xml:space="preserve"> </w:t>
      </w:r>
      <w:r w:rsidRPr="0077483B">
        <w:rPr>
          <w:rFonts w:ascii="Times New Roman" w:hAnsi="Times New Roman" w:cs="Times New Roman"/>
          <w:sz w:val="20"/>
        </w:rPr>
        <w:t>em</w:t>
      </w:r>
      <w:r w:rsidRPr="0077483B">
        <w:rPr>
          <w:rFonts w:ascii="Times New Roman" w:hAnsi="Times New Roman" w:cs="Times New Roman"/>
          <w:spacing w:val="-2"/>
          <w:sz w:val="20"/>
        </w:rPr>
        <w:t xml:space="preserve"> </w:t>
      </w:r>
      <w:r w:rsidRPr="0077483B">
        <w:rPr>
          <w:rFonts w:ascii="Times New Roman" w:hAnsi="Times New Roman" w:cs="Times New Roman"/>
          <w:sz w:val="20"/>
        </w:rPr>
        <w:t>face</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4"/>
          <w:sz w:val="20"/>
        </w:rPr>
        <w:t xml:space="preserve"> </w:t>
      </w:r>
      <w:r w:rsidRPr="0077483B">
        <w:rPr>
          <w:rFonts w:ascii="Times New Roman" w:hAnsi="Times New Roman" w:cs="Times New Roman"/>
          <w:sz w:val="20"/>
        </w:rPr>
        <w:t>analisará</w:t>
      </w:r>
      <w:r w:rsidRPr="0077483B">
        <w:rPr>
          <w:rFonts w:ascii="Times New Roman" w:hAnsi="Times New Roman" w:cs="Times New Roman"/>
          <w:spacing w:val="-4"/>
          <w:sz w:val="20"/>
        </w:rPr>
        <w:t xml:space="preserve"> </w:t>
      </w:r>
      <w:r w:rsidR="0069656B" w:rsidRPr="0077483B">
        <w:rPr>
          <w:rFonts w:ascii="Times New Roman" w:hAnsi="Times New Roman" w:cs="Times New Roman"/>
          <w:sz w:val="20"/>
        </w:rPr>
        <w:t>os</w:t>
      </w:r>
      <w:r w:rsidR="0069656B" w:rsidRPr="0077483B">
        <w:rPr>
          <w:rFonts w:ascii="Times New Roman" w:hAnsi="Times New Roman" w:cs="Times New Roman"/>
          <w:spacing w:val="-3"/>
          <w:sz w:val="20"/>
        </w:rPr>
        <w:t xml:space="preserve"> </w:t>
      </w:r>
      <w:r w:rsidR="0069656B" w:rsidRPr="0077483B">
        <w:rPr>
          <w:rFonts w:ascii="Times New Roman" w:hAnsi="Times New Roman" w:cs="Times New Roman"/>
          <w:sz w:val="20"/>
        </w:rPr>
        <w:t>critérios</w:t>
      </w:r>
      <w:r w:rsidRPr="0077483B">
        <w:rPr>
          <w:rFonts w:ascii="Times New Roman" w:hAnsi="Times New Roman" w:cs="Times New Roman"/>
          <w:spacing w:val="-3"/>
          <w:sz w:val="20"/>
        </w:rPr>
        <w:t xml:space="preserve"> </w:t>
      </w:r>
      <w:r w:rsidRPr="0077483B">
        <w:rPr>
          <w:rFonts w:ascii="Times New Roman" w:hAnsi="Times New Roman" w:cs="Times New Roman"/>
          <w:sz w:val="20"/>
        </w:rPr>
        <w:t>de proporcionalidade e razoabilidade.</w:t>
      </w:r>
    </w:p>
    <w:p w14:paraId="62E0E7B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7"/>
          <w:sz w:val="20"/>
        </w:rPr>
        <w:t xml:space="preserve"> </w:t>
      </w:r>
      <w:r w:rsidRPr="0077483B">
        <w:rPr>
          <w:rFonts w:ascii="Times New Roman" w:hAnsi="Times New Roman" w:cs="Times New Roman"/>
          <w:sz w:val="20"/>
        </w:rPr>
        <w:t>das</w:t>
      </w:r>
      <w:r w:rsidRPr="0077483B">
        <w:rPr>
          <w:rFonts w:ascii="Times New Roman" w:hAnsi="Times New Roman" w:cs="Times New Roman"/>
          <w:spacing w:val="-7"/>
          <w:sz w:val="20"/>
        </w:rPr>
        <w:t xml:space="preserve"> </w:t>
      </w:r>
      <w:r w:rsidRPr="0077483B">
        <w:rPr>
          <w:rFonts w:ascii="Times New Roman" w:hAnsi="Times New Roman" w:cs="Times New Roman"/>
          <w:sz w:val="20"/>
        </w:rPr>
        <w:t>multas</w:t>
      </w:r>
      <w:r w:rsidRPr="0077483B">
        <w:rPr>
          <w:rFonts w:ascii="Times New Roman" w:hAnsi="Times New Roman" w:cs="Times New Roman"/>
          <w:spacing w:val="-6"/>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8"/>
          <w:sz w:val="20"/>
        </w:rPr>
        <w:t xml:space="preserve"> </w:t>
      </w:r>
      <w:r w:rsidRPr="0077483B">
        <w:rPr>
          <w:rFonts w:ascii="Times New Roman" w:hAnsi="Times New Roman" w:cs="Times New Roman"/>
          <w:sz w:val="20"/>
        </w:rPr>
        <w:t>ser</w:t>
      </w:r>
      <w:r w:rsidRPr="0077483B">
        <w:rPr>
          <w:rFonts w:ascii="Times New Roman" w:hAnsi="Times New Roman" w:cs="Times New Roman"/>
          <w:spacing w:val="-7"/>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6"/>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926379C"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7A305D98" w14:textId="264E5331"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A compromissária </w:t>
      </w:r>
      <w:r w:rsidR="00755338">
        <w:rPr>
          <w:rFonts w:ascii="Times New Roman" w:hAnsi="Times New Roman" w:cs="Times New Roman"/>
          <w:sz w:val="20"/>
        </w:rPr>
        <w:t>prestador</w:t>
      </w:r>
      <w:r w:rsidRPr="0077483B">
        <w:rPr>
          <w:rFonts w:ascii="Times New Roman" w:hAnsi="Times New Roman" w:cs="Times New Roman"/>
          <w:sz w:val="20"/>
        </w:rPr>
        <w:t>a deixando de entregar documento exigido, apresentado documentação falsa, ensejando o retardamento da execução do objeto, falhando ou fraudando no fornecimento,</w:t>
      </w:r>
      <w:r w:rsidRPr="0077483B">
        <w:rPr>
          <w:rFonts w:ascii="Times New Roman" w:hAnsi="Times New Roman" w:cs="Times New Roman"/>
          <w:spacing w:val="-5"/>
          <w:sz w:val="20"/>
        </w:rPr>
        <w:t xml:space="preserve"> </w:t>
      </w:r>
      <w:r w:rsidRPr="0077483B">
        <w:rPr>
          <w:rFonts w:ascii="Times New Roman" w:hAnsi="Times New Roman" w:cs="Times New Roman"/>
          <w:sz w:val="20"/>
        </w:rPr>
        <w:t>comportando-se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modo</w:t>
      </w:r>
      <w:r w:rsidRPr="0077483B">
        <w:rPr>
          <w:rFonts w:ascii="Times New Roman" w:hAnsi="Times New Roman" w:cs="Times New Roman"/>
          <w:spacing w:val="-5"/>
          <w:sz w:val="20"/>
        </w:rPr>
        <w:t xml:space="preserve"> </w:t>
      </w:r>
      <w:r w:rsidRPr="0077483B">
        <w:rPr>
          <w:rFonts w:ascii="Times New Roman" w:hAnsi="Times New Roman" w:cs="Times New Roman"/>
          <w:sz w:val="20"/>
        </w:rPr>
        <w:t>inidôneo</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cometendo</w:t>
      </w:r>
      <w:r w:rsidRPr="0077483B">
        <w:rPr>
          <w:rFonts w:ascii="Times New Roman" w:hAnsi="Times New Roman" w:cs="Times New Roman"/>
          <w:spacing w:val="-5"/>
          <w:sz w:val="20"/>
        </w:rPr>
        <w:t xml:space="preserve"> </w:t>
      </w:r>
      <w:r w:rsidRPr="0077483B">
        <w:rPr>
          <w:rFonts w:ascii="Times New Roman" w:hAnsi="Times New Roman" w:cs="Times New Roman"/>
          <w:sz w:val="20"/>
        </w:rPr>
        <w:t>fraude</w:t>
      </w:r>
      <w:r w:rsidRPr="0077483B">
        <w:rPr>
          <w:rFonts w:ascii="Times New Roman" w:hAnsi="Times New Roman" w:cs="Times New Roman"/>
          <w:spacing w:val="-5"/>
          <w:sz w:val="20"/>
        </w:rPr>
        <w:t xml:space="preserve"> </w:t>
      </w:r>
      <w:r w:rsidRPr="0077483B">
        <w:rPr>
          <w:rFonts w:ascii="Times New Roman" w:hAnsi="Times New Roman" w:cs="Times New Roman"/>
          <w:sz w:val="20"/>
        </w:rPr>
        <w:t>fiscal,</w:t>
      </w:r>
      <w:r w:rsidRPr="0077483B">
        <w:rPr>
          <w:rFonts w:ascii="Times New Roman" w:hAnsi="Times New Roman" w:cs="Times New Roman"/>
          <w:spacing w:val="-5"/>
          <w:sz w:val="20"/>
        </w:rPr>
        <w:t xml:space="preserve"> </w:t>
      </w:r>
      <w:r w:rsidRPr="0077483B">
        <w:rPr>
          <w:rFonts w:ascii="Times New Roman" w:hAnsi="Times New Roman" w:cs="Times New Roman"/>
          <w:sz w:val="20"/>
        </w:rPr>
        <w:t>ficará</w:t>
      </w:r>
      <w:r w:rsidRPr="0077483B">
        <w:rPr>
          <w:rFonts w:ascii="Times New Roman" w:hAnsi="Times New Roman" w:cs="Times New Roman"/>
          <w:spacing w:val="-5"/>
          <w:sz w:val="20"/>
        </w:rPr>
        <w:t xml:space="preserve"> </w:t>
      </w:r>
      <w:r w:rsidRPr="0077483B">
        <w:rPr>
          <w:rFonts w:ascii="Times New Roman" w:hAnsi="Times New Roman" w:cs="Times New Roman"/>
          <w:sz w:val="20"/>
        </w:rPr>
        <w:t>impedida</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licitar e contratar com o município pelo prazo de até 06 (seis) anos, sem prejuízo de multas previstas neste documento e demais cominações legais.</w:t>
      </w:r>
    </w:p>
    <w:p w14:paraId="2C838F1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regramento previstos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4E14934F"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99712" behindDoc="1" locked="0" layoutInCell="1" allowOverlap="1" wp14:anchorId="733DE7F6" wp14:editId="28F8C9B2">
                <wp:simplePos x="0" y="0"/>
                <wp:positionH relativeFrom="page">
                  <wp:posOffset>1062532</wp:posOffset>
                </wp:positionH>
                <wp:positionV relativeFrom="paragraph">
                  <wp:posOffset>168113</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0DBB54" id="Graphic 199" o:spid="_x0000_s1026" style="position:absolute;margin-left:83.65pt;margin-top:13.25pt;width:456.55pt;height:1.45pt;z-index:-251616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iVwIAAPY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VivlYl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6641B83" w14:textId="77777777" w:rsidR="000D06DB" w:rsidRPr="0077483B" w:rsidRDefault="00BA0AC3" w:rsidP="0077483B">
      <w:pPr>
        <w:pStyle w:val="Ttulo2"/>
        <w:numPr>
          <w:ilvl w:val="1"/>
          <w:numId w:val="2"/>
        </w:numPr>
        <w:tabs>
          <w:tab w:val="left" w:pos="3446"/>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RESCISÃO</w:t>
      </w:r>
      <w:r w:rsidRPr="0077483B">
        <w:rPr>
          <w:rFonts w:ascii="Times New Roman" w:hAnsi="Times New Roman" w:cs="Times New Roman"/>
          <w:spacing w:val="-6"/>
        </w:rPr>
        <w:t xml:space="preserve"> </w:t>
      </w:r>
      <w:r w:rsidRPr="0077483B">
        <w:rPr>
          <w:rFonts w:ascii="Times New Roman" w:hAnsi="Times New Roman" w:cs="Times New Roman"/>
          <w:spacing w:val="-2"/>
        </w:rPr>
        <w:t>CONTRATUAL.</w:t>
      </w:r>
    </w:p>
    <w:p w14:paraId="498033F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B5E78EB" wp14:editId="2251C59C">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204"/>
                                </a:moveTo>
                                <a:lnTo>
                                  <a:pt x="0" y="12204"/>
                                </a:lnTo>
                                <a:lnTo>
                                  <a:pt x="0" y="18300"/>
                                </a:lnTo>
                                <a:lnTo>
                                  <a:pt x="5798185" y="18300"/>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FFE41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PyXj1owIAACwHAAAOAAAAAAAAAAAAAAAAAC4CAABk&#10;cnMvZTJvRG9jLnhtbFBLAQItABQABgAIAAAAIQDm8qYy2wAAAAMBAAAPAAAAAAAAAAAAAAAAAP0E&#10;AABkcnMvZG93bnJldi54bWxQSwUGAAAAAAQABADzAAAABQYAAAAA&#10;">
                <v:shape id="Graphic 20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eRsUA&#10;AADcAAAADwAAAGRycy9kb3ducmV2LnhtbESPT4vCMBTE78J+h/AWvCxrqsjSrUYRRdQ9+e+gt0fz&#10;bIvNS2mird/eCAseh5n5DTOetqYUd6pdYVlBvxeBIE6tLjhTcDwsv2MQziNrLC2Tggc5mE4+OmNM&#10;tG14R/e9z0SAsEtQQe59lUjp0pwMup6tiIN3sbVBH2SdSV1jE+CmlIMo+pEGCw4LOVY0zym97m9G&#10;AV3/5kO5Mauz/j2vvtZ+G58WjVLdz3Y2AuGp9e/wf3utFQyiPrzOhCMgJ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R5GxQAAANwAAAAPAAAAAAAAAAAAAAAAAJgCAABkcnMv&#10;ZG93bnJldi54bWxQSwUGAAAAAAQABAD1AAAAigMAAAAA&#10;" path="m5798185,12204l,12204r,6096l5798185,18300r,-6096xem5798185,l,,,6096r5798185,l5798185,xe" fillcolor="black" stroked="f">
                  <v:path arrowok="t"/>
                </v:shape>
                <w10:anchorlock/>
              </v:group>
            </w:pict>
          </mc:Fallback>
        </mc:AlternateContent>
      </w:r>
    </w:p>
    <w:p w14:paraId="5655D66E"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5"/>
          <w:sz w:val="20"/>
        </w:rPr>
        <w:t xml:space="preserve"> </w:t>
      </w:r>
      <w:r w:rsidRPr="0077483B">
        <w:rPr>
          <w:rFonts w:ascii="Times New Roman" w:hAnsi="Times New Roman" w:cs="Times New Roman"/>
          <w:sz w:val="20"/>
        </w:rPr>
        <w:t>poderá</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rescindido:</w:t>
      </w:r>
    </w:p>
    <w:p w14:paraId="36101C0B"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lastRenderedPageBreak/>
        <w:t>Por</w:t>
      </w:r>
      <w:r w:rsidRPr="0077483B">
        <w:rPr>
          <w:rFonts w:ascii="Times New Roman" w:hAnsi="Times New Roman" w:cs="Times New Roman"/>
          <w:spacing w:val="-3"/>
          <w:sz w:val="20"/>
        </w:rPr>
        <w:t xml:space="preserve"> </w:t>
      </w:r>
      <w:r w:rsidRPr="0077483B">
        <w:rPr>
          <w:rFonts w:ascii="Times New Roman" w:hAnsi="Times New Roman" w:cs="Times New Roman"/>
          <w:sz w:val="20"/>
        </w:rPr>
        <w:t>ato</w:t>
      </w:r>
      <w:r w:rsidRPr="0077483B">
        <w:rPr>
          <w:rFonts w:ascii="Times New Roman" w:hAnsi="Times New Roman" w:cs="Times New Roman"/>
          <w:spacing w:val="-4"/>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escrito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6"/>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casos</w:t>
      </w:r>
      <w:r w:rsidRPr="0077483B">
        <w:rPr>
          <w:rFonts w:ascii="Times New Roman" w:hAnsi="Times New Roman" w:cs="Times New Roman"/>
          <w:spacing w:val="-5"/>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4"/>
          <w:sz w:val="20"/>
        </w:rPr>
        <w:t xml:space="preserve"> </w:t>
      </w:r>
      <w:r w:rsidRPr="0077483B">
        <w:rPr>
          <w:rFonts w:ascii="Times New Roman" w:hAnsi="Times New Roman" w:cs="Times New Roman"/>
          <w:sz w:val="20"/>
        </w:rPr>
        <w:t>incisos</w:t>
      </w:r>
      <w:r w:rsidRPr="0077483B">
        <w:rPr>
          <w:rFonts w:ascii="Times New Roman" w:hAnsi="Times New Roman" w:cs="Times New Roman"/>
          <w:spacing w:val="-5"/>
          <w:sz w:val="20"/>
        </w:rPr>
        <w:t xml:space="preserve"> </w:t>
      </w:r>
      <w:r w:rsidRPr="0077483B">
        <w:rPr>
          <w:rFonts w:ascii="Times New Roman" w:hAnsi="Times New Roman" w:cs="Times New Roman"/>
          <w:sz w:val="20"/>
        </w:rPr>
        <w:t>I</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4"/>
          <w:sz w:val="20"/>
        </w:rPr>
        <w:t xml:space="preserve"> </w:t>
      </w:r>
      <w:r w:rsidRPr="0077483B">
        <w:rPr>
          <w:rFonts w:ascii="Times New Roman" w:hAnsi="Times New Roman" w:cs="Times New Roman"/>
          <w:sz w:val="20"/>
        </w:rPr>
        <w:t>IX,</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artigo</w:t>
      </w:r>
      <w:r w:rsidRPr="0077483B">
        <w:rPr>
          <w:rFonts w:ascii="Times New Roman" w:hAnsi="Times New Roman" w:cs="Times New Roman"/>
          <w:spacing w:val="-4"/>
          <w:sz w:val="20"/>
        </w:rPr>
        <w:t xml:space="preserve"> </w:t>
      </w:r>
      <w:r w:rsidRPr="0077483B">
        <w:rPr>
          <w:rFonts w:ascii="Times New Roman" w:hAnsi="Times New Roman" w:cs="Times New Roman"/>
          <w:sz w:val="20"/>
        </w:rPr>
        <w:t>137 da Lei Federal nº 14.133/21.</w:t>
      </w:r>
    </w:p>
    <w:p w14:paraId="2310A2E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5046F1CE"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 determinação arbitral 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 judicial</w:t>
      </w:r>
      <w:r w:rsidRPr="0077483B">
        <w:rPr>
          <w:rFonts w:ascii="Times New Roman" w:hAnsi="Times New Roman" w:cs="Times New Roman"/>
          <w:spacing w:val="-1"/>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2"/>
          <w:sz w:val="20"/>
        </w:rPr>
        <w:t xml:space="preserve"> </w:t>
      </w:r>
      <w:r w:rsidRPr="0077483B">
        <w:rPr>
          <w:rFonts w:ascii="Times New Roman" w:hAnsi="Times New Roman" w:cs="Times New Roman"/>
          <w:sz w:val="20"/>
        </w:rPr>
        <w:t>legal, diante do 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 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4CB73CE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2CA87EA7"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01760" behindDoc="1" locked="0" layoutInCell="1" allowOverlap="1" wp14:anchorId="3616BD6D" wp14:editId="216DCA94">
                <wp:simplePos x="0" y="0"/>
                <wp:positionH relativeFrom="page">
                  <wp:posOffset>1062532</wp:posOffset>
                </wp:positionH>
                <wp:positionV relativeFrom="paragraph">
                  <wp:posOffset>165952</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938B83" id="Graphic 202" o:spid="_x0000_s1026" style="position:absolute;margin-left:83.65pt;margin-top:13.05pt;width:456.55pt;height:1.45pt;z-index:-251614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70F957F" w14:textId="77777777" w:rsidR="000D06DB" w:rsidRPr="0077483B" w:rsidRDefault="00BA0AC3" w:rsidP="0077483B">
      <w:pPr>
        <w:pStyle w:val="Ttulo2"/>
        <w:numPr>
          <w:ilvl w:val="1"/>
          <w:numId w:val="2"/>
        </w:numPr>
        <w:tabs>
          <w:tab w:val="left" w:pos="401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FISCALIZAÇÃO.</w:t>
      </w:r>
    </w:p>
    <w:p w14:paraId="0BE7184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C014A4A" wp14:editId="288BA70A">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203512"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KOErWoAgAALQcAAA4AAAAAAAAAAAAAAAAA&#10;LgIAAGRycy9lMm9Eb2MueG1sUEsBAi0AFAAGAAgAAAAhAObypjLbAAAAAwEAAA8AAAAAAAAAAAAA&#10;AAAAAgUAAGRycy9kb3ducmV2LnhtbFBLBQYAAAAABAAEAPMAAAAKBgAAAAA=&#10;">
                <v:shape id="Graphic 20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93sYA&#10;AADcAAAADwAAAGRycy9kb3ducmV2LnhtbESPT2vCQBTE74V+h+UVeil1o4jY6BokpfjnpNGDuT2y&#10;zySYfRuyW5N++65Q6HGYmd8wy2QwjbhT52rLCsajCARxYXXNpYLz6et9DsJ5ZI2NZVLwQw6S1fPT&#10;EmNtez7SPfOlCBB2MSqovG9jKV1RkUE3si1x8K62M+iD7EqpO+wD3DRyEkUzabDmsFBhS2lFxS37&#10;Ngrotk+ncmc2uf7IN29bf5hfPnulXl+G9QKEp8H/h//aW61gEk3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693s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3B9A5DC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fiscalização do compromisso compete aos órgão requisitantes que na qualidade de fiscal técnico será responsável por aferir as condições de entrega e fornecimento.</w:t>
      </w:r>
    </w:p>
    <w:p w14:paraId="70CF3F9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 caso de impedimento, ordem de paralisação ou suspensão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 cronograma de fornecimento será prorrogado automaticamente pelo tempo correspondente, anotadas tais circunstâncias mediante simples apostila.</w:t>
      </w:r>
    </w:p>
    <w:p w14:paraId="59C787E1" w14:textId="3F5A38DF"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As comunicações entre o município e a </w:t>
      </w:r>
      <w:r w:rsidR="00755338">
        <w:rPr>
          <w:rFonts w:ascii="Times New Roman" w:hAnsi="Times New Roman" w:cs="Times New Roman"/>
          <w:sz w:val="20"/>
        </w:rPr>
        <w:t>prestador</w:t>
      </w:r>
      <w:r w:rsidRPr="0077483B">
        <w:rPr>
          <w:rFonts w:ascii="Times New Roman" w:hAnsi="Times New Roman" w:cs="Times New Roman"/>
          <w:sz w:val="20"/>
        </w:rPr>
        <w:t>a devem ser realizadas por escrito sempre que o ato exigir tal formalidade, admitindo-se o uso de mensagem eletrônica para esse fim.</w:t>
      </w:r>
    </w:p>
    <w:p w14:paraId="56B49EAD" w14:textId="7770A953"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Após a assinatura do compromisso o município poderá convocar o representante da empresa contratada para reunião inicial para apresentação do plano de fiscalização, que conterá informações acerca</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contratuais,</w:t>
      </w:r>
      <w:r w:rsidRPr="0077483B">
        <w:rPr>
          <w:rFonts w:ascii="Times New Roman" w:hAnsi="Times New Roman" w:cs="Times New Roman"/>
          <w:spacing w:val="-10"/>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z w:val="20"/>
        </w:rPr>
        <w:t>mecanismos</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fiscalização,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estratégias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0"/>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0"/>
          <w:sz w:val="20"/>
        </w:rPr>
        <w:t xml:space="preserve"> </w:t>
      </w:r>
      <w:r w:rsidRPr="0077483B">
        <w:rPr>
          <w:rFonts w:ascii="Times New Roman" w:hAnsi="Times New Roman" w:cs="Times New Roman"/>
          <w:sz w:val="20"/>
        </w:rPr>
        <w:t xml:space="preserve">do objeto, do plano complementar de execução da </w:t>
      </w:r>
      <w:r w:rsidR="00755338">
        <w:rPr>
          <w:rFonts w:ascii="Times New Roman" w:hAnsi="Times New Roman" w:cs="Times New Roman"/>
          <w:sz w:val="20"/>
        </w:rPr>
        <w:t>prestador</w:t>
      </w:r>
      <w:r w:rsidRPr="0077483B">
        <w:rPr>
          <w:rFonts w:ascii="Times New Roman" w:hAnsi="Times New Roman" w:cs="Times New Roman"/>
          <w:sz w:val="20"/>
        </w:rPr>
        <w:t>a, quando houver, do método de aferição dos resultados e das sanções aplicáveis, dentre outros.</w:t>
      </w:r>
    </w:p>
    <w:p w14:paraId="6A3827D0"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fiscal</w:t>
      </w:r>
      <w:r w:rsidRPr="0077483B">
        <w:rPr>
          <w:rFonts w:ascii="Times New Roman" w:hAnsi="Times New Roman" w:cs="Times New Roman"/>
          <w:spacing w:val="-2"/>
          <w:sz w:val="20"/>
        </w:rPr>
        <w:t xml:space="preserve"> </w:t>
      </w:r>
      <w:r w:rsidRPr="0077483B">
        <w:rPr>
          <w:rFonts w:ascii="Times New Roman" w:hAnsi="Times New Roman" w:cs="Times New Roman"/>
          <w:sz w:val="20"/>
        </w:rPr>
        <w:t>técnico</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1"/>
          <w:sz w:val="20"/>
        </w:rPr>
        <w:t xml:space="preserve"> </w:t>
      </w:r>
      <w:r w:rsidRPr="0077483B">
        <w:rPr>
          <w:rFonts w:ascii="Times New Roman" w:hAnsi="Times New Roman" w:cs="Times New Roman"/>
          <w:sz w:val="20"/>
        </w:rPr>
        <w:t>acompanhará sua</w:t>
      </w:r>
      <w:r w:rsidRPr="0077483B">
        <w:rPr>
          <w:rFonts w:ascii="Times New Roman" w:hAnsi="Times New Roman" w:cs="Times New Roman"/>
          <w:spacing w:val="-1"/>
          <w:sz w:val="20"/>
        </w:rPr>
        <w:t xml:space="preserve"> </w:t>
      </w:r>
      <w:r w:rsidRPr="0077483B">
        <w:rPr>
          <w:rFonts w:ascii="Times New Roman" w:hAnsi="Times New Roman" w:cs="Times New Roman"/>
          <w:sz w:val="20"/>
        </w:rPr>
        <w:t>execução, para</w:t>
      </w:r>
      <w:r w:rsidRPr="0077483B">
        <w:rPr>
          <w:rFonts w:ascii="Times New Roman" w:hAnsi="Times New Roman" w:cs="Times New Roman"/>
          <w:spacing w:val="-1"/>
          <w:sz w:val="20"/>
        </w:rPr>
        <w:t xml:space="preserve"> </w:t>
      </w:r>
      <w:r w:rsidRPr="0077483B">
        <w:rPr>
          <w:rFonts w:ascii="Times New Roman" w:hAnsi="Times New Roman" w:cs="Times New Roman"/>
          <w:sz w:val="20"/>
        </w:rPr>
        <w:t>que</w:t>
      </w:r>
      <w:r w:rsidRPr="0077483B">
        <w:rPr>
          <w:rFonts w:ascii="Times New Roman" w:hAnsi="Times New Roman" w:cs="Times New Roman"/>
          <w:spacing w:val="-1"/>
          <w:sz w:val="20"/>
        </w:rPr>
        <w:t xml:space="preserve"> </w:t>
      </w:r>
      <w:r w:rsidRPr="0077483B">
        <w:rPr>
          <w:rFonts w:ascii="Times New Roman" w:hAnsi="Times New Roman" w:cs="Times New Roman"/>
          <w:sz w:val="20"/>
        </w:rPr>
        <w:t>sejam cumpridas todas as condições aqui estabelecidas, de modo a assegurar os melhores resultados para a Administração.</w:t>
      </w:r>
    </w:p>
    <w:p w14:paraId="075C560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3"/>
          <w:sz w:val="20"/>
        </w:rPr>
        <w:t xml:space="preserve"> </w:t>
      </w:r>
      <w:r w:rsidRPr="0077483B">
        <w:rPr>
          <w:rFonts w:ascii="Times New Roman" w:hAnsi="Times New Roman" w:cs="Times New Roman"/>
          <w:sz w:val="20"/>
        </w:rPr>
        <w:t>anotará</w:t>
      </w:r>
      <w:r w:rsidRPr="0077483B">
        <w:rPr>
          <w:rFonts w:ascii="Times New Roman" w:hAnsi="Times New Roman" w:cs="Times New Roman"/>
          <w:spacing w:val="-5"/>
          <w:sz w:val="20"/>
        </w:rPr>
        <w:t xml:space="preserve"> </w:t>
      </w:r>
      <w:r w:rsidRPr="0077483B">
        <w:rPr>
          <w:rFonts w:ascii="Times New Roman" w:hAnsi="Times New Roman" w:cs="Times New Roman"/>
          <w:sz w:val="20"/>
        </w:rPr>
        <w:t>no</w:t>
      </w:r>
      <w:r w:rsidRPr="0077483B">
        <w:rPr>
          <w:rFonts w:ascii="Times New Roman" w:hAnsi="Times New Roman" w:cs="Times New Roman"/>
          <w:spacing w:val="-5"/>
          <w:sz w:val="20"/>
        </w:rPr>
        <w:t xml:space="preserve"> </w:t>
      </w:r>
      <w:r w:rsidRPr="0077483B">
        <w:rPr>
          <w:rFonts w:ascii="Times New Roman" w:hAnsi="Times New Roman" w:cs="Times New Roman"/>
          <w:sz w:val="20"/>
        </w:rPr>
        <w:t>histórico</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gerenciamento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5"/>
          <w:sz w:val="20"/>
        </w:rPr>
        <w:t xml:space="preserve"> </w:t>
      </w:r>
      <w:r w:rsidRPr="0077483B">
        <w:rPr>
          <w:rFonts w:ascii="Times New Roman" w:hAnsi="Times New Roman" w:cs="Times New Roman"/>
          <w:sz w:val="20"/>
        </w:rPr>
        <w:t>todas</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4"/>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4"/>
          <w:sz w:val="20"/>
        </w:rPr>
        <w:t xml:space="preserve"> </w:t>
      </w:r>
      <w:r w:rsidRPr="0077483B">
        <w:rPr>
          <w:rFonts w:ascii="Times New Roman" w:hAnsi="Times New Roman" w:cs="Times New Roman"/>
          <w:sz w:val="20"/>
        </w:rPr>
        <w:t>relacionadas à</w:t>
      </w:r>
      <w:r w:rsidRPr="0077483B">
        <w:rPr>
          <w:rFonts w:ascii="Times New Roman" w:hAnsi="Times New Roman" w:cs="Times New Roman"/>
          <w:spacing w:val="-6"/>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descrição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for</w:t>
      </w:r>
      <w:r w:rsidRPr="0077483B">
        <w:rPr>
          <w:rFonts w:ascii="Times New Roman" w:hAnsi="Times New Roman" w:cs="Times New Roman"/>
          <w:spacing w:val="-5"/>
          <w:sz w:val="20"/>
        </w:rPr>
        <w:t xml:space="preserve"> </w:t>
      </w:r>
      <w:r w:rsidRPr="0077483B">
        <w:rPr>
          <w:rFonts w:ascii="Times New Roman" w:hAnsi="Times New Roman" w:cs="Times New Roman"/>
          <w:sz w:val="20"/>
        </w:rPr>
        <w:t>necessário</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regularização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4"/>
          <w:sz w:val="20"/>
        </w:rPr>
        <w:t xml:space="preserve"> </w:t>
      </w:r>
      <w:r w:rsidRPr="0077483B">
        <w:rPr>
          <w:rFonts w:ascii="Times New Roman" w:hAnsi="Times New Roman" w:cs="Times New Roman"/>
          <w:sz w:val="20"/>
        </w:rPr>
        <w:t>faltas</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dos defeitos observados;</w:t>
      </w:r>
    </w:p>
    <w:p w14:paraId="7C5CB02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Identificada</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1"/>
          <w:sz w:val="20"/>
        </w:rPr>
        <w:t xml:space="preserve"> </w:t>
      </w:r>
      <w:r w:rsidRPr="0077483B">
        <w:rPr>
          <w:rFonts w:ascii="Times New Roman" w:hAnsi="Times New Roman" w:cs="Times New Roman"/>
          <w:sz w:val="20"/>
        </w:rPr>
        <w:t>inexatidão</w:t>
      </w:r>
      <w:r w:rsidRPr="0077483B">
        <w:rPr>
          <w:rFonts w:ascii="Times New Roman" w:hAnsi="Times New Roman" w:cs="Times New Roman"/>
          <w:spacing w:val="-12"/>
          <w:sz w:val="20"/>
        </w:rPr>
        <w:t xml:space="preserve"> </w:t>
      </w:r>
      <w:r w:rsidRPr="0077483B">
        <w:rPr>
          <w:rFonts w:ascii="Times New Roman" w:hAnsi="Times New Roman" w:cs="Times New Roman"/>
          <w:sz w:val="20"/>
        </w:rPr>
        <w:t>ou</w:t>
      </w:r>
      <w:r w:rsidRPr="0077483B">
        <w:rPr>
          <w:rFonts w:ascii="Times New Roman" w:hAnsi="Times New Roman" w:cs="Times New Roman"/>
          <w:spacing w:val="-11"/>
          <w:sz w:val="20"/>
        </w:rPr>
        <w:t xml:space="preserve"> </w:t>
      </w:r>
      <w:r w:rsidRPr="0077483B">
        <w:rPr>
          <w:rFonts w:ascii="Times New Roman" w:hAnsi="Times New Roman" w:cs="Times New Roman"/>
          <w:sz w:val="20"/>
        </w:rPr>
        <w:t>irregularidade</w:t>
      </w:r>
      <w:r w:rsidRPr="0077483B">
        <w:rPr>
          <w:rFonts w:ascii="Times New Roman" w:hAnsi="Times New Roman" w:cs="Times New Roman"/>
          <w:spacing w:val="-12"/>
          <w:sz w:val="20"/>
        </w:rPr>
        <w:t xml:space="preserve"> </w:t>
      </w:r>
      <w:r w:rsidRPr="0077483B">
        <w:rPr>
          <w:rFonts w:ascii="Times New Roman" w:hAnsi="Times New Roman" w:cs="Times New Roman"/>
          <w:sz w:val="20"/>
        </w:rPr>
        <w:t>serão</w:t>
      </w:r>
      <w:r w:rsidRPr="0077483B">
        <w:rPr>
          <w:rFonts w:ascii="Times New Roman" w:hAnsi="Times New Roman" w:cs="Times New Roman"/>
          <w:spacing w:val="-12"/>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11"/>
          <w:sz w:val="20"/>
        </w:rPr>
        <w:t xml:space="preserve"> </w:t>
      </w:r>
      <w:r w:rsidRPr="0077483B">
        <w:rPr>
          <w:rFonts w:ascii="Times New Roman" w:hAnsi="Times New Roman" w:cs="Times New Roman"/>
          <w:sz w:val="20"/>
        </w:rPr>
        <w:t>notificações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2"/>
          <w:sz w:val="20"/>
        </w:rPr>
        <w:t xml:space="preserve"> </w:t>
      </w:r>
      <w:r w:rsidRPr="0077483B">
        <w:rPr>
          <w:rFonts w:ascii="Times New Roman" w:hAnsi="Times New Roman" w:cs="Times New Roman"/>
          <w:sz w:val="20"/>
        </w:rPr>
        <w:t>a</w:t>
      </w:r>
      <w:r w:rsidRPr="0077483B">
        <w:rPr>
          <w:rFonts w:ascii="Times New Roman" w:hAnsi="Times New Roman" w:cs="Times New Roman"/>
          <w:spacing w:val="-12"/>
          <w:sz w:val="20"/>
        </w:rPr>
        <w:t xml:space="preserve"> </w:t>
      </w:r>
      <w:r w:rsidRPr="0077483B">
        <w:rPr>
          <w:rFonts w:ascii="Times New Roman" w:hAnsi="Times New Roman" w:cs="Times New Roman"/>
          <w:sz w:val="20"/>
        </w:rPr>
        <w:t>correção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 execução do Contrato, determinando prazo para a correção;</w:t>
      </w:r>
    </w:p>
    <w:p w14:paraId="0ADF3DD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4"/>
          <w:sz w:val="20"/>
        </w:rPr>
        <w:t xml:space="preserve"> </w:t>
      </w:r>
      <w:r w:rsidRPr="0077483B">
        <w:rPr>
          <w:rFonts w:ascii="Times New Roman" w:hAnsi="Times New Roman" w:cs="Times New Roman"/>
          <w:sz w:val="20"/>
        </w:rPr>
        <w:t>fiscal</w:t>
      </w:r>
      <w:r w:rsidRPr="0077483B">
        <w:rPr>
          <w:rFonts w:ascii="Times New Roman" w:hAnsi="Times New Roman" w:cs="Times New Roman"/>
          <w:spacing w:val="-14"/>
          <w:sz w:val="20"/>
        </w:rPr>
        <w:t xml:space="preserve"> </w:t>
      </w:r>
      <w:r w:rsidRPr="0077483B">
        <w:rPr>
          <w:rFonts w:ascii="Times New Roman" w:hAnsi="Times New Roman" w:cs="Times New Roman"/>
          <w:sz w:val="20"/>
        </w:rPr>
        <w:t>informará</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gestor</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em</w:t>
      </w:r>
      <w:r w:rsidRPr="0077483B">
        <w:rPr>
          <w:rFonts w:ascii="Times New Roman" w:hAnsi="Times New Roman" w:cs="Times New Roman"/>
          <w:spacing w:val="-9"/>
          <w:sz w:val="20"/>
        </w:rPr>
        <w:t xml:space="preserve"> </w:t>
      </w:r>
      <w:r w:rsidRPr="0077483B">
        <w:rPr>
          <w:rFonts w:ascii="Times New Roman" w:hAnsi="Times New Roman" w:cs="Times New Roman"/>
          <w:sz w:val="20"/>
        </w:rPr>
        <w:t>tempo</w:t>
      </w:r>
      <w:r w:rsidRPr="0077483B">
        <w:rPr>
          <w:rFonts w:ascii="Times New Roman" w:hAnsi="Times New Roman" w:cs="Times New Roman"/>
          <w:spacing w:val="-14"/>
          <w:sz w:val="20"/>
        </w:rPr>
        <w:t xml:space="preserve"> </w:t>
      </w:r>
      <w:r w:rsidRPr="0077483B">
        <w:rPr>
          <w:rFonts w:ascii="Times New Roman" w:hAnsi="Times New Roman" w:cs="Times New Roman"/>
          <w:sz w:val="20"/>
        </w:rPr>
        <w:t>hábil,</w:t>
      </w:r>
      <w:r w:rsidRPr="0077483B">
        <w:rPr>
          <w:rFonts w:ascii="Times New Roman" w:hAnsi="Times New Roman" w:cs="Times New Roman"/>
          <w:spacing w:val="-11"/>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situação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demandar</w:t>
      </w:r>
      <w:r w:rsidRPr="0077483B">
        <w:rPr>
          <w:rFonts w:ascii="Times New Roman" w:hAnsi="Times New Roman" w:cs="Times New Roman"/>
          <w:spacing w:val="-13"/>
          <w:sz w:val="20"/>
        </w:rPr>
        <w:t xml:space="preserve"> </w:t>
      </w:r>
      <w:r w:rsidRPr="0077483B">
        <w:rPr>
          <w:rFonts w:ascii="Times New Roman" w:hAnsi="Times New Roman" w:cs="Times New Roman"/>
          <w:sz w:val="20"/>
        </w:rPr>
        <w:t>decisão ou adoção de medidas que ultrapassem sua competência, para que adote as medidas necessárias e saneadoras, se for o caso.</w:t>
      </w:r>
    </w:p>
    <w:p w14:paraId="3154EB7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caso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11"/>
          <w:sz w:val="20"/>
        </w:rPr>
        <w:t xml:space="preserve"> </w:t>
      </w:r>
      <w:r w:rsidRPr="0077483B">
        <w:rPr>
          <w:rFonts w:ascii="Times New Roman" w:hAnsi="Times New Roman" w:cs="Times New Roman"/>
          <w:sz w:val="20"/>
        </w:rPr>
        <w:t>possam</w:t>
      </w:r>
      <w:r w:rsidRPr="0077483B">
        <w:rPr>
          <w:rFonts w:ascii="Times New Roman" w:hAnsi="Times New Roman" w:cs="Times New Roman"/>
          <w:spacing w:val="-8"/>
          <w:sz w:val="20"/>
        </w:rPr>
        <w:t xml:space="preserve"> </w:t>
      </w:r>
      <w:r w:rsidRPr="0077483B">
        <w:rPr>
          <w:rFonts w:ascii="Times New Roman" w:hAnsi="Times New Roman" w:cs="Times New Roman"/>
          <w:sz w:val="20"/>
        </w:rPr>
        <w:t>inviabilizar</w:t>
      </w:r>
      <w:r w:rsidRPr="0077483B">
        <w:rPr>
          <w:rFonts w:ascii="Times New Roman" w:hAnsi="Times New Roman" w:cs="Times New Roman"/>
          <w:spacing w:val="-10"/>
          <w:sz w:val="20"/>
        </w:rPr>
        <w:t xml:space="preserve"> </w:t>
      </w:r>
      <w:r w:rsidRPr="0077483B">
        <w:rPr>
          <w:rFonts w:ascii="Times New Roman" w:hAnsi="Times New Roman" w:cs="Times New Roman"/>
          <w:sz w:val="20"/>
        </w:rPr>
        <w:t>a</w:t>
      </w:r>
      <w:r w:rsidRPr="0077483B">
        <w:rPr>
          <w:rFonts w:ascii="Times New Roman" w:hAnsi="Times New Roman" w:cs="Times New Roman"/>
          <w:spacing w:val="-10"/>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0"/>
          <w:sz w:val="20"/>
        </w:rPr>
        <w:t xml:space="preserve"> </w:t>
      </w:r>
      <w:r w:rsidRPr="0077483B">
        <w:rPr>
          <w:rFonts w:ascii="Times New Roman" w:hAnsi="Times New Roman" w:cs="Times New Roman"/>
          <w:sz w:val="20"/>
        </w:rPr>
        <w:t>ou</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nas</w:t>
      </w:r>
      <w:r w:rsidRPr="0077483B">
        <w:rPr>
          <w:rFonts w:ascii="Times New Roman" w:hAnsi="Times New Roman" w:cs="Times New Roman"/>
          <w:spacing w:val="-10"/>
          <w:sz w:val="20"/>
        </w:rPr>
        <w:t xml:space="preserve"> </w:t>
      </w:r>
      <w:r w:rsidRPr="0077483B">
        <w:rPr>
          <w:rFonts w:ascii="Times New Roman" w:hAnsi="Times New Roman" w:cs="Times New Roman"/>
          <w:sz w:val="20"/>
        </w:rPr>
        <w:t>datas</w:t>
      </w:r>
      <w:r w:rsidRPr="0077483B">
        <w:rPr>
          <w:rFonts w:ascii="Times New Roman" w:hAnsi="Times New Roman" w:cs="Times New Roman"/>
          <w:spacing w:val="-11"/>
          <w:sz w:val="20"/>
        </w:rPr>
        <w:t xml:space="preserve"> </w:t>
      </w:r>
      <w:r w:rsidRPr="0077483B">
        <w:rPr>
          <w:rFonts w:ascii="Times New Roman" w:hAnsi="Times New Roman" w:cs="Times New Roman"/>
          <w:sz w:val="20"/>
        </w:rPr>
        <w:t>aprazadas, o fiscal técnico comunicará o fato imediatamente ao seu gestor par adoção das medidas cabíveis.</w:t>
      </w:r>
    </w:p>
    <w:p w14:paraId="21DA76E5"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fiscal técnico comunicará ao gestor, em tempo hábil, o término do Contrato sob sua responsabilidade, com vistas à renovação tempestiva ou à prorrogação pertinente.</w:t>
      </w:r>
    </w:p>
    <w:p w14:paraId="5510054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fiscal</w:t>
      </w:r>
      <w:r w:rsidRPr="0077483B">
        <w:rPr>
          <w:rFonts w:ascii="Times New Roman" w:hAnsi="Times New Roman" w:cs="Times New Roman"/>
          <w:spacing w:val="-10"/>
          <w:sz w:val="20"/>
        </w:rPr>
        <w:t xml:space="preserve"> </w:t>
      </w:r>
      <w:r w:rsidRPr="0077483B">
        <w:rPr>
          <w:rFonts w:ascii="Times New Roman" w:hAnsi="Times New Roman" w:cs="Times New Roman"/>
          <w:sz w:val="20"/>
        </w:rPr>
        <w:t>verificará</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manutenção</w:t>
      </w:r>
      <w:r w:rsidRPr="0077483B">
        <w:rPr>
          <w:rFonts w:ascii="Times New Roman" w:hAnsi="Times New Roman" w:cs="Times New Roman"/>
          <w:spacing w:val="-9"/>
          <w:sz w:val="20"/>
        </w:rPr>
        <w:t xml:space="preserve"> </w:t>
      </w:r>
      <w:r w:rsidRPr="0077483B">
        <w:rPr>
          <w:rFonts w:ascii="Times New Roman" w:hAnsi="Times New Roman" w:cs="Times New Roman"/>
          <w:sz w:val="20"/>
        </w:rPr>
        <w:t>das</w:t>
      </w:r>
      <w:r w:rsidRPr="0077483B">
        <w:rPr>
          <w:rFonts w:ascii="Times New Roman" w:hAnsi="Times New Roman" w:cs="Times New Roman"/>
          <w:spacing w:val="-8"/>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9"/>
          <w:sz w:val="20"/>
        </w:rPr>
        <w:t xml:space="preserve"> </w:t>
      </w:r>
      <w:r w:rsidRPr="0077483B">
        <w:rPr>
          <w:rFonts w:ascii="Times New Roman" w:hAnsi="Times New Roman" w:cs="Times New Roman"/>
          <w:sz w:val="20"/>
        </w:rPr>
        <w:t>acompanhará o</w:t>
      </w:r>
      <w:r w:rsidRPr="0077483B">
        <w:rPr>
          <w:rFonts w:ascii="Times New Roman" w:hAnsi="Times New Roman" w:cs="Times New Roman"/>
          <w:spacing w:val="-9"/>
          <w:sz w:val="20"/>
        </w:rPr>
        <w:t xml:space="preserve"> </w:t>
      </w:r>
      <w:r w:rsidRPr="0077483B">
        <w:rPr>
          <w:rFonts w:ascii="Times New Roman" w:hAnsi="Times New Roman" w:cs="Times New Roman"/>
          <w:sz w:val="20"/>
        </w:rPr>
        <w:t>empenho,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garantias,</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glosas</w:t>
      </w:r>
      <w:r w:rsidRPr="0077483B">
        <w:rPr>
          <w:rFonts w:ascii="Times New Roman" w:hAnsi="Times New Roman" w:cs="Times New Roman"/>
          <w:spacing w:val="-8"/>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formalização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apostilamento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termos</w:t>
      </w:r>
      <w:r w:rsidRPr="0077483B">
        <w:rPr>
          <w:rFonts w:ascii="Times New Roman" w:hAnsi="Times New Roman" w:cs="Times New Roman"/>
          <w:spacing w:val="-8"/>
          <w:sz w:val="20"/>
        </w:rPr>
        <w:t xml:space="preserve"> </w:t>
      </w:r>
      <w:r w:rsidRPr="0077483B">
        <w:rPr>
          <w:rFonts w:ascii="Times New Roman" w:hAnsi="Times New Roman" w:cs="Times New Roman"/>
          <w:sz w:val="20"/>
        </w:rPr>
        <w:t>aditivos, solicitando quaisquer documentos comprobatórios pertinentes, caso seja necessário.</w:t>
      </w:r>
    </w:p>
    <w:p w14:paraId="62A7900B"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Caso ocorram descumprimento das obrigações assumidas, o fiscal administrativo atuará tempestivamente na solução do problema, reportando ao gestor para que tome as providências cabíveis, quando ultrapassar a sua competência.</w:t>
      </w:r>
    </w:p>
    <w:p w14:paraId="514DDD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33BFE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gestor</w:t>
      </w:r>
      <w:r w:rsidRPr="0077483B">
        <w:rPr>
          <w:rFonts w:ascii="Times New Roman" w:hAnsi="Times New Roman" w:cs="Times New Roman"/>
          <w:spacing w:val="-8"/>
          <w:sz w:val="20"/>
        </w:rPr>
        <w:t xml:space="preserve"> </w:t>
      </w:r>
      <w:r w:rsidRPr="0077483B">
        <w:rPr>
          <w:rFonts w:ascii="Times New Roman" w:hAnsi="Times New Roman" w:cs="Times New Roman"/>
          <w:sz w:val="20"/>
        </w:rPr>
        <w:t>acompanhará</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registros</w:t>
      </w:r>
      <w:r w:rsidRPr="0077483B">
        <w:rPr>
          <w:rFonts w:ascii="Times New Roman" w:hAnsi="Times New Roman" w:cs="Times New Roman"/>
          <w:spacing w:val="-10"/>
          <w:sz w:val="20"/>
        </w:rPr>
        <w:t xml:space="preserve"> </w:t>
      </w:r>
      <w:r w:rsidRPr="0077483B">
        <w:rPr>
          <w:rFonts w:ascii="Times New Roman" w:hAnsi="Times New Roman" w:cs="Times New Roman"/>
          <w:sz w:val="20"/>
        </w:rPr>
        <w:t>realizados</w:t>
      </w:r>
      <w:r w:rsidRPr="0077483B">
        <w:rPr>
          <w:rFonts w:ascii="Times New Roman" w:hAnsi="Times New Roman" w:cs="Times New Roman"/>
          <w:spacing w:val="-10"/>
          <w:sz w:val="20"/>
        </w:rPr>
        <w:t xml:space="preserve"> </w:t>
      </w:r>
      <w:r w:rsidRPr="0077483B">
        <w:rPr>
          <w:rFonts w:ascii="Times New Roman" w:hAnsi="Times New Roman" w:cs="Times New Roman"/>
          <w:sz w:val="20"/>
        </w:rPr>
        <w:t>pelos</w:t>
      </w:r>
      <w:r w:rsidRPr="0077483B">
        <w:rPr>
          <w:rFonts w:ascii="Times New Roman" w:hAnsi="Times New Roman" w:cs="Times New Roman"/>
          <w:spacing w:val="-10"/>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todas</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10"/>
          <w:sz w:val="20"/>
        </w:rPr>
        <w:t xml:space="preserve"> </w:t>
      </w:r>
      <w:r w:rsidRPr="0077483B">
        <w:rPr>
          <w:rFonts w:ascii="Times New Roman" w:hAnsi="Times New Roman" w:cs="Times New Roman"/>
          <w:sz w:val="20"/>
        </w:rPr>
        <w:t>ocorrências relacionadas</w:t>
      </w:r>
      <w:r w:rsidRPr="0077483B">
        <w:rPr>
          <w:rFonts w:ascii="Times New Roman" w:hAnsi="Times New Roman" w:cs="Times New Roman"/>
          <w:spacing w:val="-5"/>
          <w:sz w:val="20"/>
        </w:rPr>
        <w:t xml:space="preserve"> </w:t>
      </w:r>
      <w:r w:rsidRPr="0077483B">
        <w:rPr>
          <w:rFonts w:ascii="Times New Roman" w:hAnsi="Times New Roman" w:cs="Times New Roman"/>
          <w:sz w:val="20"/>
        </w:rPr>
        <w:t>ao</w:t>
      </w:r>
      <w:r w:rsidRPr="0077483B">
        <w:rPr>
          <w:rFonts w:ascii="Times New Roman" w:hAnsi="Times New Roman" w:cs="Times New Roman"/>
          <w:spacing w:val="-7"/>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7"/>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medidas</w:t>
      </w:r>
      <w:r w:rsidRPr="0077483B">
        <w:rPr>
          <w:rFonts w:ascii="Times New Roman" w:hAnsi="Times New Roman" w:cs="Times New Roman"/>
          <w:spacing w:val="-5"/>
          <w:sz w:val="20"/>
        </w:rPr>
        <w:t xml:space="preserve"> </w:t>
      </w:r>
      <w:r w:rsidRPr="0077483B">
        <w:rPr>
          <w:rFonts w:ascii="Times New Roman" w:hAnsi="Times New Roman" w:cs="Times New Roman"/>
          <w:sz w:val="20"/>
        </w:rPr>
        <w:t>adotadas,</w:t>
      </w:r>
      <w:r w:rsidRPr="0077483B">
        <w:rPr>
          <w:rFonts w:ascii="Times New Roman" w:hAnsi="Times New Roman" w:cs="Times New Roman"/>
          <w:spacing w:val="-6"/>
          <w:sz w:val="20"/>
        </w:rPr>
        <w:t xml:space="preserve"> </w:t>
      </w:r>
      <w:r w:rsidRPr="0077483B">
        <w:rPr>
          <w:rFonts w:ascii="Times New Roman" w:hAnsi="Times New Roman" w:cs="Times New Roman"/>
          <w:sz w:val="20"/>
        </w:rPr>
        <w:t>informando,</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7"/>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7"/>
          <w:sz w:val="20"/>
        </w:rPr>
        <w:t xml:space="preserve"> </w:t>
      </w:r>
      <w:r w:rsidRPr="0077483B">
        <w:rPr>
          <w:rFonts w:ascii="Times New Roman" w:hAnsi="Times New Roman" w:cs="Times New Roman"/>
          <w:sz w:val="20"/>
        </w:rPr>
        <w:t>autoridade</w:t>
      </w:r>
      <w:r w:rsidRPr="0077483B">
        <w:rPr>
          <w:rFonts w:ascii="Times New Roman" w:hAnsi="Times New Roman" w:cs="Times New Roman"/>
          <w:spacing w:val="-7"/>
          <w:sz w:val="20"/>
        </w:rPr>
        <w:t xml:space="preserve"> </w:t>
      </w:r>
      <w:r w:rsidRPr="0077483B">
        <w:rPr>
          <w:rFonts w:ascii="Times New Roman" w:hAnsi="Times New Roman" w:cs="Times New Roman"/>
          <w:sz w:val="20"/>
        </w:rPr>
        <w:t>superior àquelas que ultrapassarem a sua competência.</w:t>
      </w:r>
    </w:p>
    <w:p w14:paraId="1FA3D5C8" w14:textId="44EA100B"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 xml:space="preserve">O gestor emitirá documento comprobatório da avaliação realizada pelos fiscais técnico, administrativo e setorial quanto ao cumprimento de obrigações assumidas pelo </w:t>
      </w:r>
      <w:r w:rsidR="00755338">
        <w:rPr>
          <w:rFonts w:ascii="Times New Roman" w:hAnsi="Times New Roman" w:cs="Times New Roman"/>
          <w:sz w:val="20"/>
        </w:rPr>
        <w:t>prestador</w:t>
      </w:r>
      <w:r w:rsidRPr="0077483B">
        <w:rPr>
          <w:rFonts w:ascii="Times New Roman" w:hAnsi="Times New Roman" w:cs="Times New Roman"/>
          <w:sz w:val="20"/>
        </w:rPr>
        <w:t>, com menção ao seu desempenho, baseado nos indicadores objetivamente definidos e aferidos, e a eventuais penalidades aplicadas, devendo constar no cadastro de atesto o cumprimento ou descumprimento das obrigações.</w:t>
      </w:r>
    </w:p>
    <w:p w14:paraId="6B4D2016"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tomará providências para a formalização de processo administrativo de responsabilização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fins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ser</w:t>
      </w:r>
      <w:r w:rsidRPr="0077483B">
        <w:rPr>
          <w:rFonts w:ascii="Times New Roman" w:hAnsi="Times New Roman" w:cs="Times New Roman"/>
          <w:spacing w:val="-10"/>
          <w:sz w:val="20"/>
        </w:rPr>
        <w:t xml:space="preserve"> </w:t>
      </w:r>
      <w:r w:rsidRPr="0077483B">
        <w:rPr>
          <w:rFonts w:ascii="Times New Roman" w:hAnsi="Times New Roman" w:cs="Times New Roman"/>
          <w:sz w:val="20"/>
        </w:rPr>
        <w:t>conduzido</w:t>
      </w:r>
      <w:r w:rsidRPr="0077483B">
        <w:rPr>
          <w:rFonts w:ascii="Times New Roman" w:hAnsi="Times New Roman" w:cs="Times New Roman"/>
          <w:spacing w:val="-9"/>
          <w:sz w:val="20"/>
        </w:rPr>
        <w:t xml:space="preserve"> </w:t>
      </w:r>
      <w:r w:rsidRPr="0077483B">
        <w:rPr>
          <w:rFonts w:ascii="Times New Roman" w:hAnsi="Times New Roman" w:cs="Times New Roman"/>
          <w:sz w:val="20"/>
        </w:rPr>
        <w:t>pela</w:t>
      </w:r>
      <w:r w:rsidRPr="0077483B">
        <w:rPr>
          <w:rFonts w:ascii="Times New Roman" w:hAnsi="Times New Roman" w:cs="Times New Roman"/>
          <w:spacing w:val="-11"/>
          <w:sz w:val="20"/>
        </w:rPr>
        <w:t xml:space="preserve"> </w:t>
      </w:r>
      <w:r w:rsidRPr="0077483B">
        <w:rPr>
          <w:rFonts w:ascii="Times New Roman" w:hAnsi="Times New Roman" w:cs="Times New Roman"/>
          <w:sz w:val="20"/>
        </w:rPr>
        <w:t>comissão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9"/>
          <w:sz w:val="20"/>
        </w:rPr>
        <w:t xml:space="preserve"> </w:t>
      </w:r>
      <w:r w:rsidRPr="0077483B">
        <w:rPr>
          <w:rFonts w:ascii="Times New Roman" w:hAnsi="Times New Roman" w:cs="Times New Roman"/>
          <w:sz w:val="20"/>
        </w:rPr>
        <w:t>trata</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art. 158 da Lei nº 14.133/21.</w:t>
      </w:r>
    </w:p>
    <w:p w14:paraId="08D4E24F"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elaborará relatório final com informações sobre a consecução dos objetivos que tenham justificado a contratação e eventuais condutas a serem adotadas para o aprimoramento das atividades da Administração.</w:t>
      </w:r>
    </w:p>
    <w:p w14:paraId="4E65306F" w14:textId="77777777" w:rsidR="000D06DB" w:rsidRDefault="000D06DB">
      <w:pPr>
        <w:pStyle w:val="Corpodetexto"/>
        <w:spacing w:before="39"/>
        <w:ind w:left="0"/>
        <w:jc w:val="left"/>
      </w:pPr>
    </w:p>
    <w:p w14:paraId="1AFFF7B4"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10940047" wp14:editId="18DB6EE0">
                <wp:extent cx="5798185" cy="18415"/>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6" name="Graphic 20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0AE46D" id="Group 20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k/IT6QCAAAsBwAADgAAAAAAAAAAAAAAAAAuAgAA&#10;ZHJzL2Uyb0RvYy54bWxQSwECLQAUAAYACAAAACEA5vKmMtsAAAADAQAADwAAAAAAAAAAAAAAAAD+&#10;BAAAZHJzL2Rvd25yZXYueG1sUEsFBgAAAAAEAAQA8wAAAAYGAAAAAA==&#10;">
                <v:shape id="Graphic 20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CGMsQA&#10;AADcAAAADwAAAGRycy9kb3ducmV2LnhtbESPT4vCMBTE7wt+h/AEL6KpIqLVKKKI7p78d9Dbo3m2&#10;xealNNHWb79ZEPY4zMxvmPmyMYV4UeVyywoG/QgEcWJ1zqmCy3nbm4BwHlljYZkUvMnBctH6mmOs&#10;bc1Hep18KgKEXYwKMu/LWEqXZGTQ9W1JHLy7rQz6IKtU6grrADeFHEbRWBrMOSxkWNI6o+RxehoF&#10;9PhZj+S32d309Lbr7v1hct3USnXazWoGwlPj/8Of9l4rGEZ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hjL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8CE8503" w14:textId="77777777" w:rsidR="000D06DB" w:rsidRPr="0077483B" w:rsidRDefault="00BA0AC3" w:rsidP="0077483B">
      <w:pPr>
        <w:pStyle w:val="Ttulo2"/>
        <w:numPr>
          <w:ilvl w:val="1"/>
          <w:numId w:val="2"/>
        </w:numPr>
        <w:tabs>
          <w:tab w:val="left" w:pos="303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rPr>
        <w:t>RESERVA</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rPr>
        <w:t>VAGAS</w:t>
      </w:r>
      <w:r w:rsidRPr="0077483B">
        <w:rPr>
          <w:rFonts w:ascii="Times New Roman" w:hAnsi="Times New Roman" w:cs="Times New Roman"/>
          <w:spacing w:val="-2"/>
        </w:rPr>
        <w:t xml:space="preserve"> DEFICIENTES.</w:t>
      </w:r>
    </w:p>
    <w:p w14:paraId="55D1AF03" w14:textId="77777777" w:rsidR="000D06DB" w:rsidRPr="0077483B" w:rsidRDefault="00BA0AC3" w:rsidP="0077483B">
      <w:pPr>
        <w:pStyle w:val="Corpodetexto"/>
        <w:ind w:left="142" w:right="142"/>
        <w:rPr>
          <w:rFonts w:ascii="Times New Roman" w:hAnsi="Times New Roman" w:cs="Times New Roman"/>
          <w:b/>
          <w:sz w:val="4"/>
        </w:rPr>
      </w:pPr>
      <w:r>
        <w:rPr>
          <w:rFonts w:ascii="Arial"/>
          <w:b/>
          <w:noProof/>
          <w:sz w:val="4"/>
          <w:lang w:eastAsia="pt-BR"/>
        </w:rPr>
        <mc:AlternateContent>
          <mc:Choice Requires="wps">
            <w:drawing>
              <wp:anchor distT="0" distB="0" distL="0" distR="0" simplePos="0" relativeHeight="251703808" behindDoc="1" locked="0" layoutInCell="1" allowOverlap="1" wp14:anchorId="35393B00" wp14:editId="6F994E9B">
                <wp:simplePos x="0" y="0"/>
                <wp:positionH relativeFrom="page">
                  <wp:posOffset>1062532</wp:posOffset>
                </wp:positionH>
                <wp:positionV relativeFrom="paragraph">
                  <wp:posOffset>47763</wp:posOffset>
                </wp:positionV>
                <wp:extent cx="5798185"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C9AEE4" id="Graphic 207" o:spid="_x0000_s1026" style="position:absolute;margin-left:83.65pt;margin-top:3.75pt;width:456.55pt;height:1.45pt;z-index:-251612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p>
    <w:p w14:paraId="6833E7A5" w14:textId="6DB10FA1"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lastRenderedPageBreak/>
        <w:t xml:space="preserve">A compromissária </w:t>
      </w:r>
      <w:r w:rsidR="00755338">
        <w:rPr>
          <w:rFonts w:ascii="Times New Roman" w:hAnsi="Times New Roman" w:cs="Times New Roman"/>
          <w:sz w:val="20"/>
        </w:rPr>
        <w:t>prestador</w:t>
      </w:r>
      <w:r w:rsidRPr="0077483B">
        <w:rPr>
          <w:rFonts w:ascii="Times New Roman" w:hAnsi="Times New Roman" w:cs="Times New Roman"/>
          <w:sz w:val="20"/>
        </w:rPr>
        <w:t>a assume perante a Administração o compromisso de cumprir, durante</w:t>
      </w:r>
      <w:r w:rsidRPr="0077483B">
        <w:rPr>
          <w:rFonts w:ascii="Times New Roman" w:hAnsi="Times New Roman" w:cs="Times New Roman"/>
          <w:spacing w:val="-7"/>
          <w:sz w:val="20"/>
        </w:rPr>
        <w:t xml:space="preserve"> </w:t>
      </w:r>
      <w:r w:rsidRPr="0077483B">
        <w:rPr>
          <w:rFonts w:ascii="Times New Roman" w:hAnsi="Times New Roman" w:cs="Times New Roman"/>
          <w:sz w:val="20"/>
        </w:rPr>
        <w:t>todo</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período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reserva</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7"/>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pessoa</w:t>
      </w:r>
      <w:r w:rsidRPr="0077483B">
        <w:rPr>
          <w:rFonts w:ascii="Times New Roman" w:hAnsi="Times New Roman" w:cs="Times New Roman"/>
          <w:spacing w:val="-7"/>
          <w:sz w:val="20"/>
        </w:rPr>
        <w:t xml:space="preserve"> </w:t>
      </w:r>
      <w:r w:rsidRPr="0077483B">
        <w:rPr>
          <w:rFonts w:ascii="Times New Roman" w:hAnsi="Times New Roman" w:cs="Times New Roman"/>
          <w:sz w:val="20"/>
        </w:rPr>
        <w:t>com deficiência,</w:t>
      </w:r>
      <w:r w:rsidRPr="0077483B">
        <w:rPr>
          <w:rFonts w:ascii="Times New Roman" w:hAnsi="Times New Roman" w:cs="Times New Roman"/>
          <w:spacing w:val="-2"/>
          <w:sz w:val="20"/>
        </w:rPr>
        <w:t xml:space="preserve"> </w:t>
      </w:r>
      <w:r w:rsidRPr="0077483B">
        <w:rPr>
          <w:rFonts w:ascii="Times New Roman" w:hAnsi="Times New Roman" w:cs="Times New Roman"/>
          <w:sz w:val="20"/>
        </w:rPr>
        <w:t>para</w:t>
      </w:r>
      <w:r w:rsidRPr="0077483B">
        <w:rPr>
          <w:rFonts w:ascii="Times New Roman" w:hAnsi="Times New Roman" w:cs="Times New Roman"/>
          <w:spacing w:val="-2"/>
          <w:sz w:val="20"/>
        </w:rPr>
        <w:t xml:space="preserve"> </w:t>
      </w:r>
      <w:r w:rsidRPr="0077483B">
        <w:rPr>
          <w:rFonts w:ascii="Times New Roman" w:hAnsi="Times New Roman" w:cs="Times New Roman"/>
          <w:sz w:val="20"/>
        </w:rPr>
        <w:t>reabilitado da Previdência Social</w:t>
      </w:r>
      <w:r w:rsidRPr="0077483B">
        <w:rPr>
          <w:rFonts w:ascii="Times New Roman" w:hAnsi="Times New Roman" w:cs="Times New Roman"/>
          <w:spacing w:val="-3"/>
          <w:sz w:val="20"/>
        </w:rPr>
        <w:t xml:space="preserve"> </w:t>
      </w:r>
      <w:r w:rsidRPr="0077483B">
        <w:rPr>
          <w:rFonts w:ascii="Times New Roman" w:hAnsi="Times New Roman" w:cs="Times New Roman"/>
          <w:sz w:val="20"/>
        </w:rPr>
        <w:t>ou para</w:t>
      </w:r>
      <w:r w:rsidRPr="0077483B">
        <w:rPr>
          <w:rFonts w:ascii="Times New Roman" w:hAnsi="Times New Roman" w:cs="Times New Roman"/>
          <w:spacing w:val="-2"/>
          <w:sz w:val="20"/>
        </w:rPr>
        <w:t xml:space="preserve"> </w:t>
      </w:r>
      <w:r w:rsidRPr="0077483B">
        <w:rPr>
          <w:rFonts w:ascii="Times New Roman" w:hAnsi="Times New Roman" w:cs="Times New Roman"/>
          <w:sz w:val="20"/>
        </w:rPr>
        <w:t>aprendiz,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as</w:t>
      </w:r>
      <w:r w:rsidRPr="0077483B">
        <w:rPr>
          <w:rFonts w:ascii="Times New Roman" w:hAnsi="Times New Roman" w:cs="Times New Roman"/>
          <w:spacing w:val="-1"/>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cargos previstas na legislação, conforme disposto no art. 116 da Lei Federal nº 14.133/21.</w:t>
      </w:r>
    </w:p>
    <w:p w14:paraId="2A4A91D0"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05856" behindDoc="1" locked="0" layoutInCell="1" allowOverlap="1" wp14:anchorId="676987D1" wp14:editId="568C5256">
                <wp:simplePos x="0" y="0"/>
                <wp:positionH relativeFrom="page">
                  <wp:posOffset>1062532</wp:posOffset>
                </wp:positionH>
                <wp:positionV relativeFrom="paragraph">
                  <wp:posOffset>167950</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F39339" id="Graphic 208" o:spid="_x0000_s1026" style="position:absolute;margin-left:83.65pt;margin-top:13.2pt;width:456.55pt;height:1.45pt;z-index:-251610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DpVim7XAIAAPYFAAAOAAAAAAAAAAAAAAAAAC4CAABkcnMvZTJvRG9j&#10;LnhtbFBLAQItABQABgAIAAAAIQCcY78Z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9C8AF7C" w14:textId="77777777" w:rsidR="000D06DB" w:rsidRPr="0077483B" w:rsidRDefault="00BA0AC3" w:rsidP="0077483B">
      <w:pPr>
        <w:pStyle w:val="Ttulo2"/>
        <w:numPr>
          <w:ilvl w:val="1"/>
          <w:numId w:val="2"/>
        </w:numPr>
        <w:tabs>
          <w:tab w:val="left" w:pos="4396"/>
        </w:tabs>
        <w:spacing w:before="0"/>
        <w:ind w:left="425" w:hanging="425"/>
        <w:jc w:val="center"/>
        <w:rPr>
          <w:rFonts w:ascii="Times New Roman" w:hAnsi="Times New Roman" w:cs="Times New Roman"/>
        </w:rPr>
      </w:pP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FORO.</w:t>
      </w:r>
    </w:p>
    <w:p w14:paraId="7300D02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03F9F48" wp14:editId="03CE7888">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2EE911"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tAMMA&#10;AADcAAAADwAAAGRycy9kb3ducmV2LnhtbERPy2qDQBTdF/IPwy10E+KYUEJiHUNIKbFd5bWou4tz&#10;qxLnjjhTtX/fWRS6PJx3uptMKwbqXWNZwTKKQRCXVjdcKbhd3xYbEM4ja2wtk4IfcrDLZg8pJtqO&#10;fKbh4isRQtglqKD2vkukdGVNBl1kO+LAfdneoA+wr6TucQzhppWrOF5Lgw2Hhho7OtRU3i/fRgHd&#10;Pw7P8t0cC70tjvPcnzafr6NST4/T/gWEp8n/i//cuVawWob5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tAM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13D890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Fica eleito o foro da Comarca de </w:t>
      </w:r>
      <w:r w:rsidR="00501AD1" w:rsidRPr="0077483B">
        <w:rPr>
          <w:rFonts w:ascii="Times New Roman" w:hAnsi="Times New Roman" w:cs="Times New Roman"/>
          <w:sz w:val="20"/>
        </w:rPr>
        <w:t>Tarumirim</w:t>
      </w:r>
      <w:r w:rsidRPr="0077483B">
        <w:rPr>
          <w:rFonts w:ascii="Times New Roman" w:hAnsi="Times New Roman" w:cs="Times New Roman"/>
          <w:sz w:val="20"/>
        </w:rPr>
        <w:t>, MG, como competente para conhecer e dirimir quaisquer dúvidas ou</w:t>
      </w:r>
      <w:r w:rsidRPr="0077483B">
        <w:rPr>
          <w:rFonts w:ascii="Times New Roman" w:hAnsi="Times New Roman" w:cs="Times New Roman"/>
          <w:spacing w:val="-1"/>
          <w:sz w:val="20"/>
        </w:rPr>
        <w:t xml:space="preserve"> </w:t>
      </w:r>
      <w:r w:rsidRPr="0077483B">
        <w:rPr>
          <w:rFonts w:ascii="Times New Roman" w:hAnsi="Times New Roman" w:cs="Times New Roman"/>
          <w:sz w:val="20"/>
        </w:rPr>
        <w:t>questões resultantes desta</w:t>
      </w:r>
      <w:r w:rsidRPr="0077483B">
        <w:rPr>
          <w:rFonts w:ascii="Times New Roman" w:hAnsi="Times New Roman" w:cs="Times New Roman"/>
          <w:spacing w:val="-1"/>
          <w:sz w:val="20"/>
        </w:rPr>
        <w:t xml:space="preserve"> </w:t>
      </w:r>
      <w:r w:rsidRPr="0077483B">
        <w:rPr>
          <w:rFonts w:ascii="Times New Roman" w:hAnsi="Times New Roman" w:cs="Times New Roman"/>
          <w:sz w:val="20"/>
        </w:rPr>
        <w:t>ata, em prejuízo</w:t>
      </w:r>
      <w:r w:rsidRPr="0077483B">
        <w:rPr>
          <w:rFonts w:ascii="Times New Roman" w:hAnsi="Times New Roman" w:cs="Times New Roman"/>
          <w:spacing w:val="-1"/>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qualquer outro,</w:t>
      </w:r>
      <w:r w:rsidRPr="0077483B">
        <w:rPr>
          <w:rFonts w:ascii="Times New Roman" w:hAnsi="Times New Roman" w:cs="Times New Roman"/>
          <w:spacing w:val="-1"/>
          <w:sz w:val="20"/>
        </w:rPr>
        <w:t xml:space="preserve"> </w:t>
      </w:r>
      <w:r w:rsidRPr="0077483B">
        <w:rPr>
          <w:rFonts w:ascii="Times New Roman" w:hAnsi="Times New Roman" w:cs="Times New Roman"/>
          <w:sz w:val="20"/>
        </w:rPr>
        <w:t>por mais especial ou privilegiado que seja ou se torne.</w:t>
      </w:r>
    </w:p>
    <w:p w14:paraId="30BDF7DB" w14:textId="77777777" w:rsidR="000D06DB" w:rsidRPr="0077483B" w:rsidRDefault="000D06DB" w:rsidP="0077483B">
      <w:pPr>
        <w:pStyle w:val="Corpodetexto"/>
        <w:ind w:left="142" w:right="142"/>
        <w:rPr>
          <w:rFonts w:ascii="Times New Roman" w:hAnsi="Times New Roman" w:cs="Times New Roman"/>
        </w:rPr>
      </w:pPr>
    </w:p>
    <w:p w14:paraId="02DA5625" w14:textId="77777777" w:rsidR="000D06DB" w:rsidRDefault="00BA0AC3" w:rsidP="0077483B">
      <w:pPr>
        <w:pStyle w:val="Corpodetexto"/>
        <w:ind w:left="142" w:right="142"/>
      </w:pP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por</w:t>
      </w:r>
      <w:r w:rsidRPr="0077483B">
        <w:rPr>
          <w:rFonts w:ascii="Times New Roman" w:hAnsi="Times New Roman" w:cs="Times New Roman"/>
          <w:spacing w:val="-7"/>
        </w:rPr>
        <w:t xml:space="preserve"> </w:t>
      </w:r>
      <w:r w:rsidRPr="0077483B">
        <w:rPr>
          <w:rFonts w:ascii="Times New Roman" w:hAnsi="Times New Roman" w:cs="Times New Roman"/>
        </w:rPr>
        <w:t>estarem</w:t>
      </w:r>
      <w:r w:rsidRPr="0077483B">
        <w:rPr>
          <w:rFonts w:ascii="Times New Roman" w:hAnsi="Times New Roman" w:cs="Times New Roman"/>
          <w:spacing w:val="-5"/>
        </w:rPr>
        <w:t xml:space="preserve"> </w:t>
      </w:r>
      <w:r w:rsidRPr="0077483B">
        <w:rPr>
          <w:rFonts w:ascii="Times New Roman" w:hAnsi="Times New Roman" w:cs="Times New Roman"/>
        </w:rPr>
        <w:t>justos</w:t>
      </w:r>
      <w:r w:rsidRPr="0077483B">
        <w:rPr>
          <w:rFonts w:ascii="Times New Roman" w:hAnsi="Times New Roman" w:cs="Times New Roman"/>
          <w:spacing w:val="-9"/>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contratados,</w:t>
      </w:r>
      <w:r w:rsidRPr="0077483B">
        <w:rPr>
          <w:rFonts w:ascii="Times New Roman" w:hAnsi="Times New Roman" w:cs="Times New Roman"/>
          <w:spacing w:val="-10"/>
        </w:rPr>
        <w:t xml:space="preserve"> </w:t>
      </w:r>
      <w:r w:rsidRPr="0077483B">
        <w:rPr>
          <w:rFonts w:ascii="Times New Roman" w:hAnsi="Times New Roman" w:cs="Times New Roman"/>
        </w:rPr>
        <w:t>firmam</w:t>
      </w:r>
      <w:r w:rsidRPr="0077483B">
        <w:rPr>
          <w:rFonts w:ascii="Times New Roman" w:hAnsi="Times New Roman" w:cs="Times New Roman"/>
          <w:spacing w:val="-5"/>
        </w:rPr>
        <w:t xml:space="preserve"> </w:t>
      </w:r>
      <w:r w:rsidRPr="0077483B">
        <w:rPr>
          <w:rFonts w:ascii="Times New Roman" w:hAnsi="Times New Roman" w:cs="Times New Roman"/>
        </w:rPr>
        <w:t>o</w:t>
      </w:r>
      <w:r w:rsidRPr="0077483B">
        <w:rPr>
          <w:rFonts w:ascii="Times New Roman" w:hAnsi="Times New Roman" w:cs="Times New Roman"/>
          <w:spacing w:val="-10"/>
        </w:rPr>
        <w:t xml:space="preserve"> </w:t>
      </w:r>
      <w:r w:rsidRPr="0077483B">
        <w:rPr>
          <w:rFonts w:ascii="Times New Roman" w:hAnsi="Times New Roman" w:cs="Times New Roman"/>
        </w:rPr>
        <w:t>presente</w:t>
      </w:r>
      <w:r w:rsidRPr="0077483B">
        <w:rPr>
          <w:rFonts w:ascii="Times New Roman" w:hAnsi="Times New Roman" w:cs="Times New Roman"/>
          <w:spacing w:val="-8"/>
        </w:rPr>
        <w:t xml:space="preserve"> </w:t>
      </w:r>
      <w:r w:rsidRPr="0077483B">
        <w:rPr>
          <w:rFonts w:ascii="Times New Roman" w:hAnsi="Times New Roman" w:cs="Times New Roman"/>
        </w:rPr>
        <w:t>instrumento,</w:t>
      </w:r>
      <w:r w:rsidRPr="0077483B">
        <w:rPr>
          <w:rFonts w:ascii="Times New Roman" w:hAnsi="Times New Roman" w:cs="Times New Roman"/>
          <w:spacing w:val="-10"/>
        </w:rPr>
        <w:t xml:space="preserve"> </w:t>
      </w:r>
      <w:r w:rsidRPr="0077483B">
        <w:rPr>
          <w:rFonts w:ascii="Times New Roman" w:hAnsi="Times New Roman" w:cs="Times New Roman"/>
        </w:rPr>
        <w:t>para</w:t>
      </w:r>
      <w:r w:rsidRPr="0077483B">
        <w:rPr>
          <w:rFonts w:ascii="Times New Roman" w:hAnsi="Times New Roman" w:cs="Times New Roman"/>
          <w:spacing w:val="-8"/>
        </w:rPr>
        <w:t xml:space="preserve"> </w:t>
      </w:r>
      <w:r w:rsidRPr="0077483B">
        <w:rPr>
          <w:rFonts w:ascii="Times New Roman" w:hAnsi="Times New Roman" w:cs="Times New Roman"/>
        </w:rPr>
        <w:t>que</w:t>
      </w:r>
      <w:r w:rsidRPr="0077483B">
        <w:rPr>
          <w:rFonts w:ascii="Times New Roman" w:hAnsi="Times New Roman" w:cs="Times New Roman"/>
          <w:spacing w:val="-10"/>
        </w:rPr>
        <w:t xml:space="preserve"> </w:t>
      </w:r>
      <w:r w:rsidRPr="0077483B">
        <w:rPr>
          <w:rFonts w:ascii="Times New Roman" w:hAnsi="Times New Roman" w:cs="Times New Roman"/>
        </w:rPr>
        <w:t>produza</w:t>
      </w:r>
      <w:r w:rsidRPr="0077483B">
        <w:rPr>
          <w:rFonts w:ascii="Times New Roman" w:hAnsi="Times New Roman" w:cs="Times New Roman"/>
          <w:spacing w:val="-10"/>
        </w:rPr>
        <w:t xml:space="preserve"> </w:t>
      </w:r>
      <w:r w:rsidRPr="0077483B">
        <w:rPr>
          <w:rFonts w:ascii="Times New Roman" w:hAnsi="Times New Roman" w:cs="Times New Roman"/>
        </w:rPr>
        <w:t>seus</w:t>
      </w:r>
      <w:r w:rsidRPr="0077483B">
        <w:rPr>
          <w:rFonts w:ascii="Times New Roman" w:hAnsi="Times New Roman" w:cs="Times New Roman"/>
          <w:spacing w:val="-9"/>
        </w:rPr>
        <w:t xml:space="preserve"> </w:t>
      </w:r>
      <w:r w:rsidRPr="0077483B">
        <w:rPr>
          <w:rFonts w:ascii="Times New Roman" w:hAnsi="Times New Roman" w:cs="Times New Roman"/>
        </w:rPr>
        <w:t>legais e jurídicos efeitos, prometendo-se por si ou seus sucessores ao fiel cumprimento do que neste instrumento está pactuado</w:t>
      </w:r>
      <w:r>
        <w:t>.</w:t>
      </w:r>
    </w:p>
    <w:p w14:paraId="48654AC5" w14:textId="77777777" w:rsidR="0077483B" w:rsidRDefault="0077483B" w:rsidP="0077483B">
      <w:pPr>
        <w:pStyle w:val="Corpodetexto"/>
        <w:ind w:left="142" w:right="142"/>
      </w:pPr>
    </w:p>
    <w:p w14:paraId="5426268A" w14:textId="77777777" w:rsidR="0077483B" w:rsidRDefault="0077483B" w:rsidP="0077483B">
      <w:pPr>
        <w:pStyle w:val="Corpodetexto"/>
        <w:ind w:left="142" w:right="142"/>
      </w:pPr>
    </w:p>
    <w:p w14:paraId="060B84CE" w14:textId="77777777" w:rsidR="000D06DB" w:rsidRPr="0077483B" w:rsidRDefault="00B36EFF" w:rsidP="0077483B">
      <w:pPr>
        <w:pStyle w:val="Corpodetexto"/>
        <w:tabs>
          <w:tab w:val="left" w:pos="3687"/>
          <w:tab w:val="left" w:pos="5913"/>
        </w:tabs>
        <w:ind w:left="142" w:right="142"/>
        <w:jc w:val="left"/>
        <w:rPr>
          <w:rFonts w:ascii="Times New Roman" w:hAnsi="Times New Roman" w:cs="Times New Roman"/>
        </w:rPr>
      </w:pPr>
      <w:r w:rsidRPr="0077483B">
        <w:rPr>
          <w:rFonts w:ascii="Times New Roman" w:hAnsi="Times New Roman" w:cs="Times New Roman"/>
        </w:rPr>
        <w:t>Tarumirim</w:t>
      </w:r>
      <w:r w:rsidR="00BA0AC3" w:rsidRPr="0077483B">
        <w:rPr>
          <w:rFonts w:ascii="Times New Roman" w:hAnsi="Times New Roman" w:cs="Times New Roman"/>
        </w:rPr>
        <w:t>,</w:t>
      </w:r>
      <w:r w:rsidR="00BA0AC3" w:rsidRPr="0077483B">
        <w:rPr>
          <w:rFonts w:ascii="Times New Roman" w:hAnsi="Times New Roman" w:cs="Times New Roman"/>
          <w:spacing w:val="-2"/>
        </w:rPr>
        <w:t xml:space="preserve"> </w:t>
      </w:r>
      <w:r w:rsidR="00BA0AC3" w:rsidRPr="0077483B">
        <w:rPr>
          <w:rFonts w:ascii="Times New Roman" w:hAnsi="Times New Roman" w:cs="Times New Roman"/>
        </w:rPr>
        <w:t xml:space="preserve">MG </w:t>
      </w:r>
      <w:r w:rsidR="00BA0AC3" w:rsidRPr="0077483B">
        <w:rPr>
          <w:rFonts w:ascii="Times New Roman" w:hAnsi="Times New Roman" w:cs="Times New Roman"/>
          <w:u w:val="single"/>
        </w:rPr>
        <w:tab/>
      </w:r>
      <w:r w:rsidR="00BA0AC3" w:rsidRPr="0077483B">
        <w:rPr>
          <w:rFonts w:ascii="Times New Roman" w:hAnsi="Times New Roman" w:cs="Times New Roman"/>
        </w:rPr>
        <w:t xml:space="preserve">de </w:t>
      </w:r>
      <w:r w:rsidR="00BA0AC3" w:rsidRPr="0077483B">
        <w:rPr>
          <w:rFonts w:ascii="Times New Roman" w:hAnsi="Times New Roman" w:cs="Times New Roman"/>
          <w:u w:val="single"/>
        </w:rPr>
        <w:tab/>
      </w:r>
      <w:r w:rsidR="00BA0AC3" w:rsidRPr="0077483B">
        <w:rPr>
          <w:rFonts w:ascii="Times New Roman" w:hAnsi="Times New Roman" w:cs="Times New Roman"/>
        </w:rPr>
        <w:t>de</w:t>
      </w:r>
      <w:r w:rsidR="00BA0AC3" w:rsidRPr="0077483B">
        <w:rPr>
          <w:rFonts w:ascii="Times New Roman" w:hAnsi="Times New Roman" w:cs="Times New Roman"/>
          <w:spacing w:val="-4"/>
        </w:rPr>
        <w:t xml:space="preserve"> </w:t>
      </w:r>
      <w:r w:rsidR="00BA0AC3" w:rsidRPr="0077483B">
        <w:rPr>
          <w:rFonts w:ascii="Times New Roman" w:hAnsi="Times New Roman" w:cs="Times New Roman"/>
          <w:spacing w:val="-2"/>
        </w:rPr>
        <w:t>2026.</w:t>
      </w:r>
    </w:p>
    <w:p w14:paraId="02F2965A" w14:textId="77777777" w:rsidR="000D06DB" w:rsidRDefault="000D06DB">
      <w:pPr>
        <w:pStyle w:val="Corpodetexto"/>
        <w:ind w:left="0"/>
        <w:jc w:val="left"/>
      </w:pPr>
    </w:p>
    <w:p w14:paraId="2F7EA10F" w14:textId="77777777" w:rsidR="000D06DB" w:rsidRDefault="00BA0AC3">
      <w:pPr>
        <w:pStyle w:val="Corpodetexto"/>
        <w:spacing w:before="38"/>
        <w:ind w:left="0"/>
        <w:jc w:val="left"/>
      </w:pPr>
      <w:r>
        <w:rPr>
          <w:noProof/>
          <w:lang w:eastAsia="pt-BR"/>
        </w:rPr>
        <mc:AlternateContent>
          <mc:Choice Requires="wps">
            <w:drawing>
              <wp:anchor distT="0" distB="0" distL="0" distR="0" simplePos="0" relativeHeight="251707904" behindDoc="1" locked="0" layoutInCell="1" allowOverlap="1" wp14:anchorId="22F2B80C" wp14:editId="548B7881">
                <wp:simplePos x="0" y="0"/>
                <wp:positionH relativeFrom="page">
                  <wp:posOffset>2264917</wp:posOffset>
                </wp:positionH>
                <wp:positionV relativeFrom="paragraph">
                  <wp:posOffset>185418</wp:posOffset>
                </wp:positionV>
                <wp:extent cx="3386454"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6454" cy="1270"/>
                        </a:xfrm>
                        <a:custGeom>
                          <a:avLst/>
                          <a:gdLst/>
                          <a:ahLst/>
                          <a:cxnLst/>
                          <a:rect l="l" t="t" r="r" b="b"/>
                          <a:pathLst>
                            <a:path w="3386454">
                              <a:moveTo>
                                <a:pt x="0" y="0"/>
                              </a:moveTo>
                              <a:lnTo>
                                <a:pt x="33864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413D9C" id="Graphic 211" o:spid="_x0000_s1026" style="position:absolute;margin-left:178.35pt;margin-top:14.6pt;width:266.6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3864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" path="m,l3386443,e" filled="f" strokeweight=".22133mm">
                <v:path arrowok="t"/>
                <w10:wrap type="topAndBottom" anchorx="page"/>
              </v:shape>
            </w:pict>
          </mc:Fallback>
        </mc:AlternateContent>
      </w:r>
    </w:p>
    <w:p w14:paraId="27F5964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MUNICÍPIO</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6"/>
        </w:rPr>
        <w:t xml:space="preserve"> </w:t>
      </w:r>
      <w:r w:rsidR="00B36EFF" w:rsidRPr="0077483B">
        <w:rPr>
          <w:rFonts w:ascii="Times New Roman" w:hAnsi="Times New Roman" w:cs="Times New Roman"/>
        </w:rPr>
        <w:t>TARUMIRIM</w:t>
      </w:r>
      <w:r w:rsidRPr="0077483B">
        <w:rPr>
          <w:rFonts w:ascii="Times New Roman" w:hAnsi="Times New Roman" w:cs="Times New Roman"/>
        </w:rPr>
        <w:t xml:space="preserve"> ÓRGÃO GERENCIADOR</w:t>
      </w:r>
    </w:p>
    <w:p w14:paraId="13937D90" w14:textId="77777777" w:rsidR="000D06DB" w:rsidRPr="0077483B" w:rsidRDefault="000D06DB" w:rsidP="0077483B">
      <w:pPr>
        <w:pStyle w:val="Corpodetexto"/>
        <w:ind w:left="142" w:right="142"/>
        <w:jc w:val="center"/>
        <w:rPr>
          <w:rFonts w:ascii="Times New Roman" w:hAnsi="Times New Roman" w:cs="Times New Roman"/>
        </w:rPr>
      </w:pPr>
    </w:p>
    <w:p w14:paraId="1C44A746" w14:textId="77777777" w:rsidR="000D06DB" w:rsidRDefault="00BA0AC3">
      <w:pPr>
        <w:pStyle w:val="Corpodetexto"/>
        <w:spacing w:before="3"/>
        <w:ind w:left="0"/>
        <w:jc w:val="left"/>
      </w:pPr>
      <w:r>
        <w:rPr>
          <w:noProof/>
          <w:lang w:eastAsia="pt-BR"/>
        </w:rPr>
        <mc:AlternateContent>
          <mc:Choice Requires="wps">
            <w:drawing>
              <wp:anchor distT="0" distB="0" distL="0" distR="0" simplePos="0" relativeHeight="251709952" behindDoc="1" locked="0" layoutInCell="1" allowOverlap="1" wp14:anchorId="059AC608" wp14:editId="1DABDA3B">
                <wp:simplePos x="0" y="0"/>
                <wp:positionH relativeFrom="page">
                  <wp:posOffset>2760598</wp:posOffset>
                </wp:positionH>
                <wp:positionV relativeFrom="paragraph">
                  <wp:posOffset>163315</wp:posOffset>
                </wp:positionV>
                <wp:extent cx="239903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657435" id="Graphic 212" o:spid="_x0000_s1026" style="position:absolute;margin-left:217.35pt;margin-top:12.85pt;width:188.9pt;height:.1pt;z-index:-251606528;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" path="m,l2398414,e" filled="f" strokeweight=".22133mm">
                <v:path arrowok="t"/>
                <w10:wrap type="topAndBottom" anchorx="page"/>
              </v:shape>
            </w:pict>
          </mc:Fallback>
        </mc:AlternateContent>
      </w:r>
    </w:p>
    <w:p w14:paraId="10D1F77B" w14:textId="031CE365"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EMPRESA REGISTRADA COMPROMISSÁRIO</w:t>
      </w:r>
      <w:r w:rsidRPr="0077483B">
        <w:rPr>
          <w:rFonts w:ascii="Times New Roman" w:hAnsi="Times New Roman" w:cs="Times New Roman"/>
          <w:spacing w:val="-14"/>
        </w:rPr>
        <w:t xml:space="preserve"> </w:t>
      </w:r>
      <w:r w:rsidR="00755338">
        <w:rPr>
          <w:rFonts w:ascii="Times New Roman" w:hAnsi="Times New Roman" w:cs="Times New Roman"/>
        </w:rPr>
        <w:t>PRESTADOR</w:t>
      </w:r>
    </w:p>
    <w:p w14:paraId="620FF55C" w14:textId="77777777" w:rsidR="000D06DB" w:rsidRDefault="000D06DB">
      <w:pPr>
        <w:pStyle w:val="Corpodetexto"/>
        <w:spacing w:before="34"/>
        <w:ind w:left="0"/>
        <w:jc w:val="left"/>
      </w:pPr>
    </w:p>
    <w:p w14:paraId="1944B5CC" w14:textId="77777777" w:rsidR="000D06DB" w:rsidRPr="0077483B" w:rsidRDefault="00BA0AC3" w:rsidP="0077483B">
      <w:pPr>
        <w:pStyle w:val="Corpodetexto"/>
        <w:tabs>
          <w:tab w:val="left" w:pos="5384"/>
          <w:tab w:val="left" w:pos="7694"/>
        </w:tabs>
        <w:ind w:left="142" w:right="142"/>
        <w:jc w:val="left"/>
        <w:rPr>
          <w:rFonts w:ascii="Times New Roman" w:hAnsi="Times New Roman" w:cs="Times New Roman"/>
        </w:rPr>
      </w:pPr>
      <w:r w:rsidRPr="0077483B">
        <w:rPr>
          <w:rFonts w:ascii="Times New Roman" w:hAnsi="Times New Roman" w:cs="Times New Roman"/>
        </w:rPr>
        <w:t xml:space="preserve">1ª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p w14:paraId="7BFF11BF" w14:textId="77777777" w:rsidR="000D06DB" w:rsidRPr="0077483B" w:rsidRDefault="000D06DB" w:rsidP="0077483B">
      <w:pPr>
        <w:pStyle w:val="Corpodetexto"/>
        <w:ind w:left="142" w:right="142"/>
        <w:jc w:val="left"/>
        <w:rPr>
          <w:rFonts w:ascii="Times New Roman" w:hAnsi="Times New Roman" w:cs="Times New Roman"/>
        </w:rPr>
      </w:pPr>
    </w:p>
    <w:p w14:paraId="0358C6E6" w14:textId="77777777" w:rsidR="000D06DB" w:rsidRPr="0077483B" w:rsidRDefault="00BA0AC3" w:rsidP="0077483B">
      <w:pPr>
        <w:pStyle w:val="Corpodetexto"/>
        <w:tabs>
          <w:tab w:val="left" w:pos="5384"/>
          <w:tab w:val="left" w:pos="7688"/>
        </w:tabs>
        <w:ind w:left="142" w:right="142"/>
        <w:jc w:val="left"/>
        <w:rPr>
          <w:rFonts w:ascii="Times New Roman" w:hAnsi="Times New Roman" w:cs="Times New Roman"/>
        </w:rPr>
      </w:pPr>
      <w:r w:rsidRPr="0077483B">
        <w:rPr>
          <w:rFonts w:ascii="Times New Roman" w:hAnsi="Times New Roman" w:cs="Times New Roman"/>
        </w:rPr>
        <w:t xml:space="preserve">2ª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p w14:paraId="67395C46" w14:textId="77777777" w:rsidR="0077067F" w:rsidRDefault="0077067F" w:rsidP="00CC65B4">
      <w:pPr>
        <w:pStyle w:val="Corpodetexto"/>
        <w:spacing w:before="39"/>
        <w:ind w:left="0"/>
        <w:jc w:val="left"/>
      </w:pPr>
    </w:p>
    <w:sectPr w:rsidR="0077067F">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7CB4C" w14:textId="77777777" w:rsidR="003F76C5" w:rsidRDefault="003F76C5">
      <w:r>
        <w:separator/>
      </w:r>
    </w:p>
  </w:endnote>
  <w:endnote w:type="continuationSeparator" w:id="0">
    <w:p w14:paraId="2062E759" w14:textId="77777777" w:rsidR="003F76C5" w:rsidRDefault="003F7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charset w:val="00"/>
    <w:family w:val="roman"/>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D886" w14:textId="77777777" w:rsidR="009656CF" w:rsidRDefault="009656CF">
    <w:pPr>
      <w:pStyle w:val="Corpodetexto"/>
      <w:spacing w:line="14" w:lineRule="auto"/>
      <w:ind w:lef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BC6E" w14:textId="77777777" w:rsidR="009656CF" w:rsidRDefault="009656CF">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478A6" w14:textId="77777777" w:rsidR="003F76C5" w:rsidRDefault="003F76C5">
      <w:r>
        <w:separator/>
      </w:r>
    </w:p>
  </w:footnote>
  <w:footnote w:type="continuationSeparator" w:id="0">
    <w:p w14:paraId="5CF51ED6" w14:textId="77777777" w:rsidR="003F76C5" w:rsidRDefault="003F76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0F78F" w14:textId="77777777" w:rsidR="009656CF" w:rsidRDefault="009656CF"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8FF60DD">
          <wp:simplePos x="0" y="0"/>
          <wp:positionH relativeFrom="margin">
            <wp:posOffset>-523875</wp:posOffset>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9656CF" w:rsidRDefault="009656CF" w:rsidP="0062668A">
    <w:pPr>
      <w:pStyle w:val="Corpodetexto"/>
      <w:spacing w:line="14" w:lineRule="auto"/>
      <w:ind w:left="0" w:firstLine="143"/>
      <w:jc w:val="center"/>
    </w:pPr>
  </w:p>
  <w:p w14:paraId="66DABF4B" w14:textId="77777777" w:rsidR="009656CF" w:rsidRPr="00BA0AC3" w:rsidRDefault="009656CF"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9656CF" w:rsidRPr="00BA0AC3" w:rsidRDefault="009656CF"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9656CF" w:rsidRDefault="009656CF">
    <w:pPr>
      <w:pStyle w:val="Corpodetexto"/>
      <w:spacing w:line="14"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A37D" w14:textId="77777777" w:rsidR="009656CF" w:rsidRDefault="009656CF"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9656CF" w:rsidRDefault="009656CF" w:rsidP="00CE1813">
    <w:pPr>
      <w:pStyle w:val="Corpodetexto"/>
      <w:spacing w:line="14" w:lineRule="auto"/>
      <w:ind w:left="0" w:firstLine="143"/>
      <w:jc w:val="center"/>
    </w:pPr>
  </w:p>
  <w:p w14:paraId="1F8B63B4" w14:textId="77777777" w:rsidR="009656CF" w:rsidRPr="00BA0AC3" w:rsidRDefault="009656CF"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9656CF" w:rsidRPr="00BA0AC3" w:rsidRDefault="009656CF"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0727FC32" w:rsidR="009656CF" w:rsidRDefault="009656CF">
    <w:pPr>
      <w:pStyle w:val="Corpodetexto"/>
      <w:spacing w:line="14" w:lineRule="auto"/>
      <w:ind w:left="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EAF6" w14:textId="77777777" w:rsidR="009656CF" w:rsidRDefault="009656CF"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9656CF" w:rsidRDefault="009656CF" w:rsidP="00CE1813">
    <w:pPr>
      <w:pStyle w:val="Corpodetexto"/>
      <w:spacing w:line="14" w:lineRule="auto"/>
      <w:ind w:left="0" w:firstLine="143"/>
      <w:jc w:val="center"/>
    </w:pPr>
  </w:p>
  <w:p w14:paraId="721EF6C6" w14:textId="77777777" w:rsidR="009656CF" w:rsidRPr="00BA0AC3" w:rsidRDefault="009656CF"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9656CF" w:rsidRPr="00BA0AC3" w:rsidRDefault="009656CF"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9656CF" w:rsidRDefault="009656CF">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15:restartNumberingAfterBreak="0">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3"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6111E6F"/>
    <w:multiLevelType w:val="multilevel"/>
    <w:tmpl w:val="15D2936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7" w15:restartNumberingAfterBreak="0">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8" w15:restartNumberingAfterBreak="0">
    <w:nsid w:val="2E7162DA"/>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AC85A83"/>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3A427D6"/>
    <w:multiLevelType w:val="hybridMultilevel"/>
    <w:tmpl w:val="1DE67D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13"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capitulonegrit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BD020D7"/>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39149687">
    <w:abstractNumId w:val="7"/>
  </w:num>
  <w:num w:numId="2" w16cid:durableId="962035074">
    <w:abstractNumId w:val="2"/>
  </w:num>
  <w:num w:numId="3" w16cid:durableId="447507629">
    <w:abstractNumId w:val="6"/>
  </w:num>
  <w:num w:numId="4" w16cid:durableId="1347361782">
    <w:abstractNumId w:val="12"/>
  </w:num>
  <w:num w:numId="5" w16cid:durableId="956258818">
    <w:abstractNumId w:val="5"/>
  </w:num>
  <w:num w:numId="6" w16cid:durableId="1118451135">
    <w:abstractNumId w:val="4"/>
  </w:num>
  <w:num w:numId="7" w16cid:durableId="224073606">
    <w:abstractNumId w:val="3"/>
  </w:num>
  <w:num w:numId="8" w16cid:durableId="2144959453">
    <w:abstractNumId w:val="13"/>
  </w:num>
  <w:num w:numId="9" w16cid:durableId="1361466872">
    <w:abstractNumId w:val="11"/>
  </w:num>
  <w:num w:numId="10" w16cid:durableId="1417748435">
    <w:abstractNumId w:val="8"/>
  </w:num>
  <w:num w:numId="11" w16cid:durableId="1600789978">
    <w:abstractNumId w:val="14"/>
  </w:num>
  <w:num w:numId="12" w16cid:durableId="2098672422">
    <w:abstractNumId w:val="9"/>
  </w:num>
  <w:num w:numId="13" w16cid:durableId="1509638935">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B"/>
    <w:rsid w:val="0000043C"/>
    <w:rsid w:val="00032C28"/>
    <w:rsid w:val="00074DDE"/>
    <w:rsid w:val="00084FDD"/>
    <w:rsid w:val="000A50D1"/>
    <w:rsid w:val="000D06DB"/>
    <w:rsid w:val="000F13E8"/>
    <w:rsid w:val="000F721A"/>
    <w:rsid w:val="001E3122"/>
    <w:rsid w:val="002014EB"/>
    <w:rsid w:val="00265764"/>
    <w:rsid w:val="00272B0D"/>
    <w:rsid w:val="00286275"/>
    <w:rsid w:val="002E222C"/>
    <w:rsid w:val="002F4466"/>
    <w:rsid w:val="003007B3"/>
    <w:rsid w:val="00383643"/>
    <w:rsid w:val="003C4776"/>
    <w:rsid w:val="003C6039"/>
    <w:rsid w:val="003F76C5"/>
    <w:rsid w:val="004072B3"/>
    <w:rsid w:val="004A5B30"/>
    <w:rsid w:val="004B6580"/>
    <w:rsid w:val="004D16E2"/>
    <w:rsid w:val="004D6DD6"/>
    <w:rsid w:val="00501AD1"/>
    <w:rsid w:val="00545459"/>
    <w:rsid w:val="00550313"/>
    <w:rsid w:val="0055091D"/>
    <w:rsid w:val="00552640"/>
    <w:rsid w:val="00584B44"/>
    <w:rsid w:val="00584DA0"/>
    <w:rsid w:val="00596A6E"/>
    <w:rsid w:val="005C754A"/>
    <w:rsid w:val="005F5E73"/>
    <w:rsid w:val="0062668A"/>
    <w:rsid w:val="00631187"/>
    <w:rsid w:val="00636F0D"/>
    <w:rsid w:val="00661326"/>
    <w:rsid w:val="00666C18"/>
    <w:rsid w:val="00680594"/>
    <w:rsid w:val="0069656B"/>
    <w:rsid w:val="006B24F9"/>
    <w:rsid w:val="006C2CDE"/>
    <w:rsid w:val="00716E11"/>
    <w:rsid w:val="00755338"/>
    <w:rsid w:val="0077067F"/>
    <w:rsid w:val="00773B00"/>
    <w:rsid w:val="0077483B"/>
    <w:rsid w:val="007F2D11"/>
    <w:rsid w:val="007F7A17"/>
    <w:rsid w:val="00807419"/>
    <w:rsid w:val="008638CC"/>
    <w:rsid w:val="008771A1"/>
    <w:rsid w:val="008A236A"/>
    <w:rsid w:val="008F4182"/>
    <w:rsid w:val="00943C66"/>
    <w:rsid w:val="00961069"/>
    <w:rsid w:val="009656CF"/>
    <w:rsid w:val="00975F4A"/>
    <w:rsid w:val="009809FB"/>
    <w:rsid w:val="009C094E"/>
    <w:rsid w:val="00A1603B"/>
    <w:rsid w:val="00A2062D"/>
    <w:rsid w:val="00A53A07"/>
    <w:rsid w:val="00AF0906"/>
    <w:rsid w:val="00B14906"/>
    <w:rsid w:val="00B36EFF"/>
    <w:rsid w:val="00B44469"/>
    <w:rsid w:val="00B87527"/>
    <w:rsid w:val="00BA0AC3"/>
    <w:rsid w:val="00BF0EFD"/>
    <w:rsid w:val="00C06C1F"/>
    <w:rsid w:val="00C215DC"/>
    <w:rsid w:val="00CB1C74"/>
    <w:rsid w:val="00CC65B4"/>
    <w:rsid w:val="00CD1965"/>
    <w:rsid w:val="00CD24C7"/>
    <w:rsid w:val="00CD767B"/>
    <w:rsid w:val="00CE1813"/>
    <w:rsid w:val="00D07B13"/>
    <w:rsid w:val="00D40779"/>
    <w:rsid w:val="00D531C7"/>
    <w:rsid w:val="00D53C91"/>
    <w:rsid w:val="00DC7C84"/>
    <w:rsid w:val="00DD1855"/>
    <w:rsid w:val="00DF7EAA"/>
    <w:rsid w:val="00E1515B"/>
    <w:rsid w:val="00E421CB"/>
    <w:rsid w:val="00E45B64"/>
    <w:rsid w:val="00E979FA"/>
    <w:rsid w:val="00EC3380"/>
    <w:rsid w:val="00FA430C"/>
    <w:rsid w:val="00FD3233"/>
    <w:rsid w:val="00FF06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uiPriority w:val="9"/>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uiPriority w:val="9"/>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9656CF"/>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9656CF"/>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uiPriority w:val="9"/>
    <w:rsid w:val="0062668A"/>
    <w:rPr>
      <w:rFonts w:ascii="Arial" w:eastAsia="Arial" w:hAnsi="Arial" w:cs="Arial"/>
      <w:b/>
      <w:bCs/>
      <w:sz w:val="20"/>
      <w:szCs w:val="20"/>
      <w:lang w:val="pt-PT"/>
    </w:rPr>
  </w:style>
  <w:style w:type="character" w:customStyle="1" w:styleId="Ttulo3Char">
    <w:name w:val="Título 3 Char"/>
    <w:basedOn w:val="Fontepargpadro"/>
    <w:link w:val="Ttulo3"/>
    <w:uiPriority w:val="9"/>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3"/>
      <w:jc w:val="both"/>
    </w:pPr>
    <w:rPr>
      <w:sz w:val="20"/>
      <w:szCs w:val="20"/>
    </w:rPr>
  </w:style>
  <w:style w:type="character" w:customStyle="1" w:styleId="CorpodetextoChar">
    <w:name w:val="Corpo de texto Char"/>
    <w:basedOn w:val="Fontepargpadro"/>
    <w:link w:val="Corpodetexto"/>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34"/>
    <w:qFormat/>
    <w:pPr>
      <w:ind w:left="143"/>
      <w:jc w:val="both"/>
    </w:pPr>
  </w:style>
  <w:style w:type="character" w:customStyle="1" w:styleId="PargrafodaListaChar">
    <w:name w:val="Parágrafo da Lista Char"/>
    <w:basedOn w:val="Fontepargpadro"/>
    <w:link w:val="PargrafodaLista"/>
    <w:uiPriority w:val="34"/>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semiHidden/>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semiHidden/>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6B24F9"/>
    <w:pPr>
      <w:keepNext/>
      <w:keepLines/>
      <w:widowControl/>
      <w:tabs>
        <w:tab w:val="left" w:pos="567"/>
      </w:tabs>
      <w:autoSpaceDE/>
      <w:autoSpaceDN/>
      <w:spacing w:before="240" w:after="120" w:line="276" w:lineRule="auto"/>
      <w:jc w:val="center"/>
    </w:pPr>
    <w:rPr>
      <w:rFonts w:ascii="Arial" w:eastAsiaTheme="majorEastAsia" w:hAnsi="Arial" w:cs="Arial"/>
      <w:b/>
      <w:bCs/>
      <w:sz w:val="20"/>
      <w:szCs w:val="20"/>
      <w:lang w:eastAsia="pt-BR"/>
    </w:rPr>
  </w:style>
  <w:style w:type="character" w:customStyle="1" w:styleId="Nivel01Char">
    <w:name w:val="Nivel 01 Char"/>
    <w:basedOn w:val="Fontepargpadro"/>
    <w:link w:val="Nivel01"/>
    <w:rsid w:val="006B24F9"/>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62668A"/>
    <w:pPr>
      <w:widowControl/>
      <w:autoSpaceDE/>
      <w:autoSpaceDN/>
      <w:ind w:right="-1"/>
      <w:jc w:val="both"/>
    </w:pPr>
    <w:rPr>
      <w:rFonts w:ascii="Cambria" w:eastAsia="Arial" w:hAnsi="Cambria" w:cstheme="majorHAnsi"/>
      <w:lang w:eastAsia="pt-BR"/>
    </w:rPr>
  </w:style>
  <w:style w:type="character" w:customStyle="1" w:styleId="Nivel2Char">
    <w:name w:val="Nivel 2 Char"/>
    <w:basedOn w:val="Fontepargpadro"/>
    <w:link w:val="Nivel2"/>
    <w:locked/>
    <w:rsid w:val="0062668A"/>
    <w:rPr>
      <w:rFonts w:ascii="Cambria" w:eastAsia="Arial" w:hAnsi="Cambria" w:cstheme="majorHAnsi"/>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rsid w:val="0062668A"/>
    <w:pPr>
      <w:numPr>
        <w:ilvl w:val="3"/>
      </w:numPr>
      <w:ind w:left="567" w:firstLine="0"/>
    </w:pPr>
    <w:rPr>
      <w:color w:val="auto"/>
    </w:rPr>
  </w:style>
  <w:style w:type="character" w:customStyle="1" w:styleId="Nivel4Char">
    <w:name w:val="Nivel 4 Char"/>
    <w:basedOn w:val="Fontepargpadro"/>
    <w:link w:val="Nivel4"/>
    <w:rsid w:val="00961069"/>
    <w:rPr>
      <w:rFonts w:ascii="Arial" w:eastAsiaTheme="minorEastAsia" w:hAnsi="Arial" w:cs="Arial"/>
      <w:sz w:val="20"/>
      <w:szCs w:val="20"/>
      <w:lang w:val="pt-BR" w:eastAsia="pt-BR"/>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uiPriority w:val="9"/>
    <w:semiHidden/>
    <w:rsid w:val="009656CF"/>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9656CF"/>
    <w:rPr>
      <w:rFonts w:eastAsiaTheme="majorEastAsia" w:cstheme="majorBidi"/>
      <w:i/>
      <w:iCs/>
      <w:color w:val="272727" w:themeColor="text1" w:themeTint="D8"/>
      <w:kern w:val="2"/>
      <w:sz w:val="24"/>
      <w:szCs w:val="24"/>
      <w:lang w:val="pt-BR"/>
      <w14:ligatures w14:val="standardContextual"/>
    </w:rPr>
  </w:style>
  <w:style w:type="paragraph" w:customStyle="1" w:styleId="Textbody">
    <w:name w:val="Text body"/>
    <w:basedOn w:val="Normal"/>
    <w:rsid w:val="009656CF"/>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eastAsia="pt-BR"/>
    </w:rPr>
  </w:style>
  <w:style w:type="character" w:customStyle="1" w:styleId="Partesuperior-zdoformulrioChar">
    <w:name w:val="Parte superior-z do formulário Char"/>
    <w:basedOn w:val="Fontepargpadro"/>
    <w:link w:val="Partesuperior-zdoformulrio"/>
    <w:uiPriority w:val="99"/>
    <w:semiHidden/>
    <w:rsid w:val="009656CF"/>
    <w:rPr>
      <w:rFonts w:ascii="Arial" w:eastAsia="Times New Roman" w:hAnsi="Arial" w:cs="Arial"/>
      <w:vanish/>
      <w:sz w:val="16"/>
      <w:szCs w:val="16"/>
      <w:lang w:val="pt-BR" w:eastAsia="pt-BR"/>
    </w:rPr>
  </w:style>
  <w:style w:type="paragraph" w:styleId="Partesuperior-zdoformulrio">
    <w:name w:val="HTML Top of Form"/>
    <w:basedOn w:val="Normal"/>
    <w:next w:val="Normal"/>
    <w:link w:val="Partesuperior-zdoformulrioChar"/>
    <w:hidden/>
    <w:uiPriority w:val="99"/>
    <w:semiHidden/>
    <w:unhideWhenUsed/>
    <w:rsid w:val="009656CF"/>
    <w:pPr>
      <w:widowControl/>
      <w:pBdr>
        <w:bottom w:val="single" w:sz="6" w:space="1" w:color="auto"/>
      </w:pBdr>
      <w:autoSpaceDE/>
      <w:autoSpaceDN/>
      <w:jc w:val="center"/>
    </w:pPr>
    <w:rPr>
      <w:rFonts w:ascii="Arial" w:eastAsia="Times New Roman" w:hAnsi="Arial" w:cs="Arial"/>
      <w:vanish/>
      <w:sz w:val="16"/>
      <w:szCs w:val="16"/>
      <w:lang w:eastAsia="pt-BR"/>
    </w:rPr>
  </w:style>
  <w:style w:type="character" w:styleId="Forte">
    <w:name w:val="Strong"/>
    <w:basedOn w:val="Fontepargpadro"/>
    <w:uiPriority w:val="22"/>
    <w:qFormat/>
    <w:rsid w:val="009656CF"/>
    <w:rPr>
      <w:b/>
      <w:bCs/>
    </w:rPr>
  </w:style>
  <w:style w:type="paragraph" w:styleId="Ttulo">
    <w:name w:val="Title"/>
    <w:basedOn w:val="Normal"/>
    <w:next w:val="Normal"/>
    <w:link w:val="TtuloChar"/>
    <w:uiPriority w:val="10"/>
    <w:qFormat/>
    <w:rsid w:val="009656CF"/>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9656CF"/>
    <w:rPr>
      <w:rFonts w:asciiTheme="majorHAnsi" w:eastAsiaTheme="majorEastAsia" w:hAnsiTheme="majorHAnsi" w:cstheme="majorBidi"/>
      <w:spacing w:val="-10"/>
      <w:kern w:val="28"/>
      <w:sz w:val="56"/>
      <w:szCs w:val="56"/>
      <w:lang w:val="pt-BR"/>
      <w14:ligatures w14:val="standardContextual"/>
    </w:rPr>
  </w:style>
  <w:style w:type="paragraph" w:styleId="Citao">
    <w:name w:val="Quote"/>
    <w:basedOn w:val="Normal"/>
    <w:next w:val="Normal"/>
    <w:link w:val="CitaoChar"/>
    <w:uiPriority w:val="29"/>
    <w:qFormat/>
    <w:rsid w:val="009656CF"/>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9656CF"/>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9656CF"/>
    <w:rPr>
      <w:i/>
      <w:iCs/>
      <w:color w:val="365F91" w:themeColor="accent1" w:themeShade="BF"/>
    </w:rPr>
  </w:style>
  <w:style w:type="paragraph" w:styleId="CitaoIntensa">
    <w:name w:val="Intense Quote"/>
    <w:basedOn w:val="Normal"/>
    <w:next w:val="Normal"/>
    <w:link w:val="CitaoIntensaChar"/>
    <w:uiPriority w:val="30"/>
    <w:qFormat/>
    <w:rsid w:val="009656CF"/>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9656CF"/>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9656CF"/>
    <w:rPr>
      <w:b/>
      <w:bCs/>
      <w:smallCaps/>
      <w:color w:val="365F91" w:themeColor="accent1" w:themeShade="BF"/>
      <w:spacing w:val="5"/>
    </w:rPr>
  </w:style>
  <w:style w:type="paragraph" w:customStyle="1" w:styleId="msonormal0">
    <w:name w:val="msonormal"/>
    <w:basedOn w:val="Normal"/>
    <w:rsid w:val="009656CF"/>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3">
    <w:name w:val="xl63"/>
    <w:basedOn w:val="Normal"/>
    <w:rsid w:val="009656CF"/>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4">
    <w:name w:val="xl64"/>
    <w:basedOn w:val="Normal"/>
    <w:rsid w:val="009656CF"/>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5">
    <w:name w:val="xl65"/>
    <w:basedOn w:val="Normal"/>
    <w:rsid w:val="009656CF"/>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6">
    <w:name w:val="xl66"/>
    <w:basedOn w:val="Normal"/>
    <w:rsid w:val="009656CF"/>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7">
    <w:name w:val="xl67"/>
    <w:basedOn w:val="Normal"/>
    <w:rsid w:val="009656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68">
    <w:name w:val="xl68"/>
    <w:basedOn w:val="Normal"/>
    <w:rsid w:val="009656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9">
    <w:name w:val="xl69"/>
    <w:basedOn w:val="Normal"/>
    <w:rsid w:val="009656CF"/>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0">
    <w:name w:val="xl70"/>
    <w:basedOn w:val="Normal"/>
    <w:rsid w:val="009656CF"/>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rsid w:val="009656C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2">
    <w:name w:val="xl72"/>
    <w:basedOn w:val="Normal"/>
    <w:rsid w:val="009656CF"/>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3">
    <w:name w:val="xl73"/>
    <w:basedOn w:val="Normal"/>
    <w:rsid w:val="009656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9656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eastAsia="pt-BR"/>
    </w:rPr>
  </w:style>
  <w:style w:type="paragraph" w:customStyle="1" w:styleId="xl75">
    <w:name w:val="xl75"/>
    <w:basedOn w:val="Normal"/>
    <w:rsid w:val="009656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eastAsia="pt-BR"/>
    </w:rPr>
  </w:style>
  <w:style w:type="paragraph" w:customStyle="1" w:styleId="xl76">
    <w:name w:val="xl76"/>
    <w:basedOn w:val="Normal"/>
    <w:rsid w:val="009656CF"/>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7">
    <w:name w:val="xl77"/>
    <w:basedOn w:val="Normal"/>
    <w:rsid w:val="009656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8">
    <w:name w:val="xl78"/>
    <w:basedOn w:val="Normal"/>
    <w:rsid w:val="009656CF"/>
    <w:pPr>
      <w:widowControl/>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79">
    <w:name w:val="xl79"/>
    <w:basedOn w:val="Normal"/>
    <w:rsid w:val="009656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0">
    <w:name w:val="xl80"/>
    <w:basedOn w:val="Normal"/>
    <w:rsid w:val="009656CF"/>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1">
    <w:name w:val="xl81"/>
    <w:basedOn w:val="Normal"/>
    <w:rsid w:val="009656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9656CF"/>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9656CF"/>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character" w:customStyle="1" w:styleId="TextodebaloChar">
    <w:name w:val="Texto de balão Char"/>
    <w:basedOn w:val="Fontepargpadro"/>
    <w:link w:val="Textodebalo"/>
    <w:uiPriority w:val="99"/>
    <w:semiHidden/>
    <w:rsid w:val="009656CF"/>
    <w:rPr>
      <w:rFonts w:ascii="Segoe UI" w:hAnsi="Segoe UI" w:cs="Segoe UI"/>
      <w:sz w:val="18"/>
      <w:szCs w:val="18"/>
      <w:lang w:val="pt-BR"/>
    </w:rPr>
  </w:style>
  <w:style w:type="paragraph" w:styleId="Textodebalo">
    <w:name w:val="Balloon Text"/>
    <w:basedOn w:val="Normal"/>
    <w:link w:val="TextodebaloChar"/>
    <w:uiPriority w:val="99"/>
    <w:semiHidden/>
    <w:unhideWhenUsed/>
    <w:rsid w:val="009656CF"/>
    <w:pPr>
      <w:widowControl/>
      <w:autoSpaceDE/>
      <w:autoSpaceDN/>
    </w:pPr>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r.digital/"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5764.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tarumirim.mg.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tst.jus.br/certidao"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portaldoempreendedor.gov.br"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fontTable" Target="fontTable.xml"/><Relationship Id="rId10" Type="http://schemas.openxmlformats.org/officeDocument/2006/relationships/hyperlink" Target="mailto:licitacao@santaritademinas.mg.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mailto:licitacao@santaritademinas.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footer" Target="footer2.xm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F6C2E-7809-45AB-B060-71651D3F8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53</Pages>
  <Words>21637</Words>
  <Characters>116844</Characters>
  <Application>Microsoft Office Word</Application>
  <DocSecurity>0</DocSecurity>
  <Lines>973</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pc</cp:lastModifiedBy>
  <cp:revision>7</cp:revision>
  <dcterms:created xsi:type="dcterms:W3CDTF">2026-08-14T15:48:00Z</dcterms:created>
  <dcterms:modified xsi:type="dcterms:W3CDTF">2026-08-19T17:29:00Z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