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9C3C4" w14:textId="6B9CA226" w:rsidR="004B7AE6" w:rsidRDefault="004B7AE6" w:rsidP="00AA1263">
      <w:pPr>
        <w:rPr>
          <w:rFonts w:ascii="Arial" w:hAnsi="Arial" w:cs="Arial"/>
          <w:sz w:val="22"/>
          <w:szCs w:val="22"/>
        </w:rPr>
      </w:pPr>
    </w:p>
    <w:p w14:paraId="190076FD" w14:textId="77777777" w:rsidR="00E56810" w:rsidRPr="00B72573" w:rsidRDefault="00E56810" w:rsidP="00E56810">
      <w:pPr>
        <w:shd w:val="clear" w:color="auto" w:fill="E5B8B7" w:themeFill="accent2" w:themeFillTint="66"/>
        <w:tabs>
          <w:tab w:val="left" w:pos="5850"/>
          <w:tab w:val="left" w:pos="7655"/>
        </w:tabs>
        <w:suppressAutoHyphens/>
        <w:spacing w:before="120" w:after="120"/>
        <w:jc w:val="center"/>
        <w:rPr>
          <w:rFonts w:ascii="Arial" w:eastAsia="NSimSun" w:hAnsi="Arial" w:cs="Arial"/>
          <w:b/>
          <w:kern w:val="2"/>
          <w:sz w:val="22"/>
          <w:szCs w:val="22"/>
          <w:u w:val="single"/>
          <w:lang w:eastAsia="zh-CN" w:bidi="hi-IN"/>
        </w:rPr>
      </w:pPr>
      <w:r w:rsidRPr="00B72573">
        <w:rPr>
          <w:rFonts w:ascii="Arial" w:eastAsia="NSimSun" w:hAnsi="Arial" w:cs="Arial"/>
          <w:b/>
          <w:kern w:val="2"/>
          <w:sz w:val="22"/>
          <w:szCs w:val="22"/>
          <w:u w:val="single"/>
          <w:lang w:eastAsia="zh-CN" w:bidi="hi-IN"/>
        </w:rPr>
        <w:t>ESTUDO TÉCNICO PRELIMINAR – ETP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E56810" w:rsidRPr="00B72573" w14:paraId="056672B0" w14:textId="77777777" w:rsidTr="00052FD6">
        <w:tc>
          <w:tcPr>
            <w:tcW w:w="9628" w:type="dxa"/>
          </w:tcPr>
          <w:p w14:paraId="41E19037" w14:textId="314054E1" w:rsidR="00E56810" w:rsidRPr="00B72573" w:rsidRDefault="00E56810" w:rsidP="00052FD6">
            <w:pPr>
              <w:widowControl w:val="0"/>
              <w:suppressLineNumbers/>
              <w:suppressAutoHyphens/>
              <w:spacing w:before="120" w:after="120"/>
              <w:jc w:val="both"/>
              <w:rPr>
                <w:rFonts w:ascii="Arial" w:eastAsia="NSimSun" w:hAnsi="Arial" w:cs="Arial"/>
                <w:bCs/>
                <w:kern w:val="2"/>
                <w:sz w:val="22"/>
                <w:szCs w:val="22"/>
                <w:lang w:eastAsia="zh-CN" w:bidi="hi-IN"/>
              </w:rPr>
            </w:pPr>
            <w:r w:rsidRPr="00B72573">
              <w:rPr>
                <w:rFonts w:ascii="Arial" w:eastAsia="NSimSun" w:hAnsi="Arial" w:cs="Arial"/>
                <w:kern w:val="2"/>
                <w:sz w:val="22"/>
                <w:szCs w:val="22"/>
                <w:lang w:eastAsia="zh-CN" w:bidi="hi-IN"/>
              </w:rPr>
              <w:t xml:space="preserve">Número do processo: </w:t>
            </w:r>
            <w:r w:rsidRPr="00B72573">
              <w:rPr>
                <w:rFonts w:ascii="Arial" w:eastAsia="NSimSun" w:hAnsi="Arial" w:cs="Arial"/>
                <w:bCs/>
                <w:kern w:val="2"/>
                <w:sz w:val="22"/>
                <w:szCs w:val="22"/>
                <w:lang w:eastAsia="zh-CN" w:bidi="hi-IN"/>
              </w:rPr>
              <w:t>0</w:t>
            </w:r>
            <w:r w:rsidR="009060EC">
              <w:rPr>
                <w:rFonts w:ascii="Arial" w:eastAsia="NSimSun" w:hAnsi="Arial" w:cs="Arial"/>
                <w:bCs/>
                <w:kern w:val="2"/>
                <w:sz w:val="22"/>
                <w:szCs w:val="22"/>
                <w:lang w:eastAsia="zh-CN" w:bidi="hi-IN"/>
              </w:rPr>
              <w:t>98</w:t>
            </w:r>
            <w:r w:rsidRPr="00B72573">
              <w:rPr>
                <w:rFonts w:ascii="Arial" w:eastAsia="NSimSun" w:hAnsi="Arial" w:cs="Arial"/>
                <w:bCs/>
                <w:kern w:val="2"/>
                <w:sz w:val="22"/>
                <w:szCs w:val="22"/>
                <w:lang w:eastAsia="zh-CN" w:bidi="hi-IN"/>
              </w:rPr>
              <w:t>/2025</w:t>
            </w:r>
          </w:p>
        </w:tc>
      </w:tr>
      <w:tr w:rsidR="00E56810" w:rsidRPr="00B72573" w14:paraId="337214E7" w14:textId="77777777" w:rsidTr="00052FD6">
        <w:tc>
          <w:tcPr>
            <w:tcW w:w="9628" w:type="dxa"/>
          </w:tcPr>
          <w:p w14:paraId="464A8235" w14:textId="41FC998B" w:rsidR="00E56810" w:rsidRPr="00B72573" w:rsidRDefault="00E56810" w:rsidP="00052FD6">
            <w:pPr>
              <w:spacing w:after="160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  <w:r w:rsidRPr="00B72573">
              <w:rPr>
                <w:rFonts w:ascii="Arial" w:eastAsia="NSimSun" w:hAnsi="Arial" w:cs="Arial"/>
                <w:kern w:val="2"/>
                <w:sz w:val="22"/>
                <w:szCs w:val="22"/>
                <w:lang w:eastAsia="zh-CN" w:bidi="hi-IN"/>
              </w:rPr>
              <w:t xml:space="preserve">Secretaria solicitante: </w:t>
            </w:r>
            <w:bookmarkStart w:id="0" w:name="_Hlk192162087"/>
            <w:r w:rsidRPr="00B72573">
              <w:rPr>
                <w:rFonts w:ascii="Arial" w:hAnsi="Arial" w:cs="Arial"/>
                <w:b/>
                <w:sz w:val="22"/>
                <w:szCs w:val="22"/>
              </w:rPr>
              <w:t xml:space="preserve">SECRETÁRIA MUNICIPAL DE </w:t>
            </w:r>
            <w:bookmarkEnd w:id="0"/>
            <w:r w:rsidR="009060EC">
              <w:rPr>
                <w:rFonts w:ascii="Arial" w:hAnsi="Arial" w:cs="Arial"/>
                <w:b/>
                <w:sz w:val="22"/>
                <w:szCs w:val="22"/>
              </w:rPr>
              <w:t>ADMINISTRAÇÃO</w:t>
            </w:r>
          </w:p>
        </w:tc>
      </w:tr>
    </w:tbl>
    <w:p w14:paraId="3A98C01A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p w14:paraId="110E8BA7" w14:textId="09936402" w:rsidR="00E56810" w:rsidRPr="00B72573" w:rsidRDefault="00E56810" w:rsidP="00E56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spacing w:before="120" w:after="120"/>
        <w:jc w:val="both"/>
        <w:rPr>
          <w:rFonts w:ascii="Arial" w:eastAsia="Arial Nova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  <w:t>OBJETO: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 Estudo Técnico Preliminar (ETP) visando a </w:t>
      </w:r>
      <w:r w:rsidR="009060EC" w:rsidRPr="00437CE4">
        <w:rPr>
          <w:rFonts w:ascii="Arial" w:hAnsi="Arial" w:cs="Arial"/>
          <w:iCs/>
          <w:sz w:val="22"/>
          <w:szCs w:val="22"/>
        </w:rPr>
        <w:t>REGISTRO DE PREÇOS PARA FUTURA E EVENTUAL CONTRATAÇÃO DE EMPRESA ESPECIALIZADA EM PRESTAÇÃO DE SOLUÇÃO INTEGRADA DE TELECOMUNICAÇÕES COMO PRESTAÇÃO DE SERVIÇOS DE TELEFONIA FIXA, MÓVEL, PABX VIRTUAL E GESTÃO</w:t>
      </w:r>
      <w:r w:rsidR="009060EC" w:rsidRPr="00623526">
        <w:rPr>
          <w:rFonts w:ascii="Arial" w:hAnsi="Arial" w:cs="Arial"/>
          <w:iCs/>
          <w:sz w:val="22"/>
          <w:szCs w:val="22"/>
        </w:rPr>
        <w:t>, para atender as necessidades do Município de Jordânia</w:t>
      </w:r>
      <w:r w:rsidRPr="00B72573">
        <w:rPr>
          <w:rFonts w:ascii="Arial" w:eastAsia="Arial Nova" w:hAnsi="Arial" w:cs="Arial"/>
          <w:color w:val="000000" w:themeColor="text1"/>
          <w:kern w:val="2"/>
          <w:sz w:val="22"/>
          <w:szCs w:val="22"/>
          <w:lang w:eastAsia="zh-CN" w:bidi="hi-IN"/>
        </w:rPr>
        <w:t>.</w:t>
      </w:r>
    </w:p>
    <w:p w14:paraId="76102FDA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E56810" w:rsidRPr="00B72573" w14:paraId="744171A1" w14:textId="77777777" w:rsidTr="00173004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6608A226" w14:textId="77777777" w:rsidR="00E56810" w:rsidRPr="00B72573" w:rsidRDefault="00E56810" w:rsidP="00052FD6">
            <w:pPr>
              <w:widowControl w:val="0"/>
              <w:suppressLineNumbers/>
              <w:suppressAutoHyphens/>
              <w:spacing w:before="120" w:after="120"/>
              <w:jc w:val="both"/>
              <w:rPr>
                <w:rFonts w:ascii="Arial" w:eastAsia="NSimSun" w:hAnsi="Arial" w:cs="Arial"/>
                <w:bCs/>
                <w:kern w:val="2"/>
                <w:sz w:val="22"/>
                <w:szCs w:val="22"/>
                <w:lang w:eastAsia="zh-CN" w:bidi="hi-IN"/>
              </w:rPr>
            </w:pP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>1. DIAGNÓSTICO INICIAL E NECESSIDADE DA CONTRATAÇÃO:</w:t>
            </w:r>
            <w:r w:rsidRPr="00B72573">
              <w:rPr>
                <w:rFonts w:ascii="Arial" w:eastAsia="NSimSun" w:hAnsi="Arial" w:cs="Arial"/>
                <w:kern w:val="2"/>
                <w:sz w:val="22"/>
                <w:szCs w:val="22"/>
                <w:lang w:eastAsia="zh-CN" w:bidi="hi-IN"/>
              </w:rPr>
              <w:t xml:space="preserve"> </w:t>
            </w:r>
          </w:p>
        </w:tc>
      </w:tr>
    </w:tbl>
    <w:p w14:paraId="6DBECCCF" w14:textId="6FFF7B37" w:rsidR="00E56810" w:rsidRPr="00B72573" w:rsidRDefault="009060EC" w:rsidP="00173004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9060EC">
        <w:rPr>
          <w:rFonts w:ascii="Arial" w:eastAsia="Batang" w:hAnsi="Arial" w:cs="Arial"/>
          <w:color w:val="000000" w:themeColor="text1"/>
          <w:sz w:val="22"/>
          <w:szCs w:val="22"/>
        </w:rPr>
        <w:t>Em primeiro lugar, a comunicação interna entre os diversos departamentos é crucial para coordenar operações, responder emergências e garantir o funcionamento eficiente dos serviços públicos. Desde a prefeitura até os serviços de saúde, educação, infraestrutura e segurança, é imperativo manter linhas de comunicação claras e acessíveis. A rápida disseminação de informações e a capacidade de tomar decisões informadas são facilitadas por uma infraestrutura de telecomunicação robusta, permitindo uma resposta ágil a situações emergenciais e a coordenação eficaz de iniciativas municipais. Em segundo lugar, a comunicação com a população é um aspecto vital da governança municipal responsável. Os cidadãos devem ter meios confiáveis e acessíveis para se comunicar com o governo local, expressar preocupações, fornecer feedback e acessar informações e serviços municipais. Através de serviços de telecomunicação é possível estabelecer canais diretos de comunicação com os cidadãos. Além disso, os serviços de telecomunicação desempenham um papel vital na promoção da inclusão digital e no acesso a serviços e informações essenciais. Portanto, garantir uma infraestrutura de telecomunicação acessível e confiável é crucial a Prefeitura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E56810" w:rsidRPr="00B72573" w14:paraId="3A85094E" w14:textId="77777777" w:rsidTr="00052FD6">
        <w:tc>
          <w:tcPr>
            <w:tcW w:w="9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4BC40873" w14:textId="77777777" w:rsidR="00E56810" w:rsidRPr="00B72573" w:rsidRDefault="00E56810" w:rsidP="00052FD6">
            <w:pPr>
              <w:widowControl w:val="0"/>
              <w:suppressLineNumbers/>
              <w:suppressAutoHyphens/>
              <w:spacing w:before="120" w:after="120"/>
              <w:jc w:val="both"/>
              <w:rPr>
                <w:rFonts w:ascii="Arial" w:eastAsia="NSimSun" w:hAnsi="Arial" w:cs="Arial"/>
                <w:bCs/>
                <w:kern w:val="2"/>
                <w:sz w:val="22"/>
                <w:szCs w:val="22"/>
                <w:lang w:eastAsia="zh-CN" w:bidi="hi-IN"/>
              </w:rPr>
            </w:pP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>2.</w:t>
            </w:r>
            <w:r w:rsidRPr="00B72573">
              <w:rPr>
                <w:rFonts w:ascii="Arial" w:eastAsia="NSimSun" w:hAnsi="Arial" w:cs="Arial"/>
                <w:kern w:val="2"/>
                <w:sz w:val="22"/>
                <w:szCs w:val="22"/>
                <w:lang w:eastAsia="zh-CN" w:bidi="hi-IN"/>
              </w:rPr>
              <w:t xml:space="preserve"> </w:t>
            </w: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>ALINHAMENTO ENTRE A CONTRATAÇÃO E O PLANEJAMENTO</w:t>
            </w:r>
            <w:r w:rsidRPr="00B72573">
              <w:rPr>
                <w:rFonts w:ascii="Arial" w:eastAsia="NSimSun" w:hAnsi="Arial" w:cs="Arial"/>
                <w:kern w:val="2"/>
                <w:sz w:val="22"/>
                <w:szCs w:val="22"/>
                <w:lang w:eastAsia="zh-CN" w:bidi="hi-IN"/>
              </w:rPr>
              <w:t xml:space="preserve"> </w:t>
            </w:r>
          </w:p>
        </w:tc>
      </w:tr>
    </w:tbl>
    <w:p w14:paraId="1CC2D3E6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A contratação não se encontra prevista no Plano Anual de Contratações em razão do Município de </w:t>
      </w:r>
      <w:r w:rsidRPr="00B72573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Jordania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 ainda não possuir constituído o referido plano, todavia está alinhado com os objetivos e demais instrumentos de planejamento estratégico do município, posto que busca garantir a adequação e o pleno funcionamento administrativo de todas as secretarias municipais.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E56810" w:rsidRPr="00B72573" w14:paraId="54A47F51" w14:textId="77777777" w:rsidTr="00052FD6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7947DADE" w14:textId="77777777" w:rsidR="00E56810" w:rsidRPr="00B72573" w:rsidRDefault="00E56810" w:rsidP="00052FD6">
            <w:pPr>
              <w:widowControl w:val="0"/>
              <w:suppressLineNumbers/>
              <w:suppressAutoHyphens/>
              <w:spacing w:before="120" w:after="120"/>
              <w:jc w:val="both"/>
              <w:rPr>
                <w:rFonts w:ascii="Arial" w:eastAsia="NSimSun" w:hAnsi="Arial" w:cs="Arial"/>
                <w:bCs/>
                <w:kern w:val="2"/>
                <w:sz w:val="22"/>
                <w:szCs w:val="22"/>
                <w:lang w:eastAsia="zh-CN" w:bidi="hi-IN"/>
              </w:rPr>
            </w:pP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>3.</w:t>
            </w:r>
            <w:r w:rsidRPr="00B72573">
              <w:rPr>
                <w:rFonts w:ascii="Arial" w:eastAsia="NSimSun" w:hAnsi="Arial" w:cs="Arial"/>
                <w:kern w:val="2"/>
                <w:sz w:val="22"/>
                <w:szCs w:val="22"/>
                <w:lang w:eastAsia="zh-CN" w:bidi="hi-IN"/>
              </w:rPr>
              <w:t xml:space="preserve"> </w:t>
            </w: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>REQUISITOS DA CONTRATAÇÃO</w:t>
            </w:r>
            <w:r w:rsidRPr="00B72573">
              <w:rPr>
                <w:rFonts w:ascii="Arial" w:eastAsia="NSimSun" w:hAnsi="Arial" w:cs="Arial"/>
                <w:kern w:val="2"/>
                <w:sz w:val="22"/>
                <w:szCs w:val="22"/>
                <w:lang w:eastAsia="zh-CN" w:bidi="hi-IN"/>
              </w:rPr>
              <w:t xml:space="preserve"> </w:t>
            </w:r>
          </w:p>
        </w:tc>
      </w:tr>
    </w:tbl>
    <w:p w14:paraId="45B52C41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  <w:t>a)</w:t>
      </w:r>
      <w:r w:rsidRPr="00B72573"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  <w:tab/>
        <w:t>Habilitação Jurídica:</w:t>
      </w:r>
    </w:p>
    <w:p w14:paraId="526F8DAF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1.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ab/>
        <w:t>Registro comercial, no caso de empresa individual.</w:t>
      </w:r>
    </w:p>
    <w:p w14:paraId="1C9B44C6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2.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ab/>
        <w:t>Ato constitutivo, estatuto ou contrato social em vigor, devidamente registrado, em se tratando de sociedades empresárias ou simples.</w:t>
      </w:r>
    </w:p>
    <w:p w14:paraId="0BAA1D60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3.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ab/>
        <w:t>Documentos de eleição ou designação dos atuais administradores, quando for o caso.</w:t>
      </w:r>
    </w:p>
    <w:p w14:paraId="18359D41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4.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ab/>
        <w:t>Inscrição do ato constitutivo, no caso de sociedades civis, acompanhada de prova de diretoria em exercício.</w:t>
      </w:r>
    </w:p>
    <w:p w14:paraId="5BDE94FD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lastRenderedPageBreak/>
        <w:t>5.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ab/>
        <w:t xml:space="preserve">Prova de inscrição no Cadastro Nacional de Pessoal Jurídica (CNPJ); </w:t>
      </w:r>
    </w:p>
    <w:p w14:paraId="0506879A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  <w:t>b)</w:t>
      </w:r>
      <w:r w:rsidRPr="00B72573"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  <w:tab/>
        <w:t>Regularidade Fiscal e Trabalhista;</w:t>
      </w:r>
    </w:p>
    <w:p w14:paraId="668CE2AE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1.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ab/>
        <w:t>Certidão Negativa de Débitos Relativos aos Tributos Federais e à Dívida Ativa da União.</w:t>
      </w:r>
    </w:p>
    <w:p w14:paraId="45E10ED8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2.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ab/>
        <w:t xml:space="preserve">Certidão Negativa de Débitos Relativos aos Tributos Estaduais </w:t>
      </w:r>
    </w:p>
    <w:p w14:paraId="660341F1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3.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ab/>
        <w:t>Certidão Negativa de Débitos Relativos aos Tributos Municipais.</w:t>
      </w:r>
    </w:p>
    <w:p w14:paraId="2605B3B6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4.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ab/>
        <w:t>Certificado de Regularidade do FGTS.</w:t>
      </w:r>
    </w:p>
    <w:p w14:paraId="43CC1BF1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5.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ab/>
        <w:t>Certidão Negativa de Débitos Trabalhistas (CNDT)</w:t>
      </w:r>
    </w:p>
    <w:p w14:paraId="0858C9B1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  <w:t>c)</w:t>
      </w:r>
      <w:r w:rsidRPr="00B72573"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  <w:tab/>
        <w:t xml:space="preserve">Qualificação Técnica: </w:t>
      </w:r>
    </w:p>
    <w:p w14:paraId="513E364F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1.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ab/>
        <w:t>Comprovação de aptidão para desempenho de atividade pertinente e compatível com o objeto da contratação, por meio de atestados fornecidos por pessoas jurídicas de direito público ou privado.</w:t>
      </w:r>
    </w:p>
    <w:p w14:paraId="5AB65894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  <w:t>d)</w:t>
      </w:r>
      <w:r w:rsidRPr="00B72573"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  <w:tab/>
        <w:t>Qualificação econômico-financeira:</w:t>
      </w:r>
    </w:p>
    <w:p w14:paraId="2071047A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 1. Certidão negativa de feitos sobre falência expedida pelo distribuidor da sede do licitante;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E56810" w:rsidRPr="00B72573" w14:paraId="76C88F77" w14:textId="77777777" w:rsidTr="00052FD6">
        <w:tc>
          <w:tcPr>
            <w:tcW w:w="9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2AC58693" w14:textId="77777777" w:rsidR="00E56810" w:rsidRPr="00B72573" w:rsidRDefault="00E56810" w:rsidP="00052FD6">
            <w:pPr>
              <w:widowControl w:val="0"/>
              <w:suppressLineNumbers/>
              <w:suppressAutoHyphens/>
              <w:spacing w:before="120" w:after="120"/>
              <w:jc w:val="both"/>
              <w:rPr>
                <w:rFonts w:ascii="Arial" w:eastAsia="NSimSun" w:hAnsi="Arial" w:cs="Arial"/>
                <w:bCs/>
                <w:kern w:val="2"/>
                <w:sz w:val="22"/>
                <w:szCs w:val="22"/>
                <w:lang w:eastAsia="zh-CN" w:bidi="hi-IN"/>
              </w:rPr>
            </w:pP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>4.</w:t>
            </w:r>
            <w:r w:rsidRPr="00B72573">
              <w:rPr>
                <w:rFonts w:ascii="Arial" w:eastAsia="NSimSun" w:hAnsi="Arial" w:cs="Arial"/>
                <w:kern w:val="2"/>
                <w:sz w:val="22"/>
                <w:szCs w:val="22"/>
                <w:lang w:eastAsia="zh-CN" w:bidi="hi-IN"/>
              </w:rPr>
              <w:t xml:space="preserve"> </w:t>
            </w: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>ESTIMATIVA DAS QUANTIDADES E MEMORIAL DE CÁLCULO</w:t>
            </w:r>
            <w:r w:rsidRPr="00B72573">
              <w:rPr>
                <w:rFonts w:ascii="Arial" w:eastAsia="NSimSun" w:hAnsi="Arial" w:cs="Arial"/>
                <w:kern w:val="2"/>
                <w:sz w:val="22"/>
                <w:szCs w:val="22"/>
                <w:lang w:eastAsia="zh-CN" w:bidi="hi-IN"/>
              </w:rPr>
              <w:t xml:space="preserve"> </w:t>
            </w:r>
          </w:p>
        </w:tc>
      </w:tr>
    </w:tbl>
    <w:p w14:paraId="0734AED0" w14:textId="77777777" w:rsidR="00E56810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highlight w:val="yellow"/>
          <w:lang w:eastAsia="zh-CN" w:bidi="hi-IN"/>
        </w:rPr>
      </w:pPr>
    </w:p>
    <w:p w14:paraId="241BBC70" w14:textId="77777777" w:rsidR="009060EC" w:rsidRPr="006C7F6B" w:rsidRDefault="009060EC" w:rsidP="009060EC">
      <w:pPr>
        <w:spacing w:line="276" w:lineRule="auto"/>
        <w:jc w:val="both"/>
        <w:rPr>
          <w:rFonts w:ascii="Calibri Light" w:hAnsi="Calibri Light" w:cs="Calibri Light"/>
        </w:rPr>
      </w:pPr>
      <w:r w:rsidRPr="00CB5367">
        <w:rPr>
          <w:noProof/>
        </w:rPr>
        <w:drawing>
          <wp:inline distT="0" distB="0" distL="0" distR="0" wp14:anchorId="5718D520" wp14:editId="6EB50E8E">
            <wp:extent cx="6188710" cy="2176145"/>
            <wp:effectExtent l="0" t="0" r="2540" b="0"/>
            <wp:docPr id="16584818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17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904A3" w14:textId="77777777" w:rsidR="009060EC" w:rsidRPr="00B72573" w:rsidRDefault="009060EC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highlight w:val="yellow"/>
          <w:lang w:eastAsia="zh-CN" w:bidi="hi-IN"/>
        </w:rPr>
      </w:pPr>
    </w:p>
    <w:p w14:paraId="55E3C10E" w14:textId="77777777" w:rsidR="00173004" w:rsidRDefault="00173004" w:rsidP="00173004"/>
    <w:p w14:paraId="5D18AD63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E56810" w:rsidRPr="00B72573" w14:paraId="779FC6B7" w14:textId="77777777" w:rsidTr="00052FD6">
        <w:tc>
          <w:tcPr>
            <w:tcW w:w="9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16C0A5A7" w14:textId="77777777" w:rsidR="00E56810" w:rsidRPr="00B72573" w:rsidRDefault="00E56810" w:rsidP="00052FD6">
            <w:pPr>
              <w:widowControl w:val="0"/>
              <w:suppressLineNumbers/>
              <w:tabs>
                <w:tab w:val="left" w:pos="1843"/>
              </w:tabs>
              <w:suppressAutoHyphens/>
              <w:spacing w:before="120" w:after="120"/>
              <w:jc w:val="both"/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</w:pP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 xml:space="preserve">5. ESTIMATIVA DO VALOR DA CONTRATAÇÃO </w:t>
            </w:r>
          </w:p>
        </w:tc>
      </w:tr>
    </w:tbl>
    <w:p w14:paraId="47974C85" w14:textId="091FCE9E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Buscou-se contratações com o mesmo objeto em municípios do mesmo porte, além de terem sido realizadas cotações de preço do objeto no mercado, conforme documentação anexo, com o intuito de verificar os valores propostos. O valor estimado da contratação será de R$ </w:t>
      </w:r>
      <w:r w:rsidR="009060EC" w:rsidRPr="00437CE4">
        <w:rPr>
          <w:rFonts w:ascii="Arial" w:hAnsi="Arial" w:cs="Arial"/>
          <w:b/>
          <w:bCs/>
          <w:sz w:val="22"/>
          <w:szCs w:val="22"/>
        </w:rPr>
        <w:t>67.745,44</w:t>
      </w:r>
      <w:r w:rsidR="009060EC" w:rsidRPr="00623526">
        <w:rPr>
          <w:rFonts w:ascii="Arial" w:hAnsi="Arial" w:cs="Arial"/>
          <w:b/>
          <w:bCs/>
          <w:sz w:val="22"/>
          <w:szCs w:val="22"/>
        </w:rPr>
        <w:t xml:space="preserve"> (</w:t>
      </w:r>
      <w:r w:rsidR="009060EC">
        <w:rPr>
          <w:rFonts w:ascii="Arial" w:hAnsi="Arial" w:cs="Arial"/>
          <w:b/>
          <w:bCs/>
          <w:sz w:val="22"/>
          <w:szCs w:val="22"/>
        </w:rPr>
        <w:t>sessenta e sete mil setecentos e quarenta e cinco reais e quarenta e quatro centavos</w:t>
      </w:r>
      <w:r w:rsidR="009060EC" w:rsidRPr="00623526">
        <w:rPr>
          <w:rFonts w:ascii="Arial" w:hAnsi="Arial" w:cs="Arial"/>
          <w:b/>
          <w:bCs/>
          <w:sz w:val="22"/>
          <w:szCs w:val="22"/>
        </w:rPr>
        <w:t>)</w:t>
      </w:r>
    </w:p>
    <w:p w14:paraId="125F75D7" w14:textId="77777777" w:rsidR="00E56810" w:rsidRPr="00B72573" w:rsidRDefault="00E56810" w:rsidP="00E56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5B8B7" w:themeFill="accent2" w:themeFillTint="66"/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  <w:t>7. LEVANTAMENTO DE MERCADO</w:t>
      </w:r>
    </w:p>
    <w:p w14:paraId="733885AE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O levantamento de mercado consiste em pesquisar e avaliar as alternativas possíveis de soluções para a demanda, com o objetivo de identificar a existência de metodologias, tecnologias e inovações 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lastRenderedPageBreak/>
        <w:t>diversas que permitam a escolha pela solução que melhor atenderá às necessidades da Administração Pública.</w:t>
      </w:r>
    </w:p>
    <w:p w14:paraId="5A6D567A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Em pesquisa de contratações similares com outros órgãos da administração pública, foi identificado que há as seguintes possibilidades de contratação: </w:t>
      </w:r>
    </w:p>
    <w:p w14:paraId="2F9B604F" w14:textId="77777777" w:rsidR="00E56810" w:rsidRPr="00B72573" w:rsidRDefault="00E56810" w:rsidP="00E56810">
      <w:pPr>
        <w:pStyle w:val="PargrafodaLista"/>
        <w:numPr>
          <w:ilvl w:val="0"/>
          <w:numId w:val="47"/>
        </w:numPr>
        <w:suppressAutoHyphens/>
        <w:spacing w:before="120" w:after="120" w:line="360" w:lineRule="auto"/>
        <w:jc w:val="both"/>
        <w:rPr>
          <w:rFonts w:ascii="Arial" w:eastAsia="NSimSun" w:hAnsi="Arial" w:cs="Arial"/>
          <w:b/>
          <w:kern w:val="2"/>
          <w:lang w:eastAsia="zh-CN" w:bidi="hi-IN"/>
        </w:rPr>
      </w:pPr>
      <w:r w:rsidRPr="00B72573">
        <w:rPr>
          <w:rFonts w:ascii="Arial" w:eastAsia="NSimSun" w:hAnsi="Arial" w:cs="Arial"/>
          <w:b/>
          <w:kern w:val="2"/>
          <w:lang w:eastAsia="zh-CN" w:bidi="hi-IN"/>
        </w:rPr>
        <w:t>Realização de processo licitatório próprio:</w:t>
      </w:r>
    </w:p>
    <w:p w14:paraId="76CA964E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Style w:val="Forte"/>
          <w:rFonts w:ascii="Arial" w:hAnsi="Arial" w:cs="Arial"/>
          <w:bCs w:val="0"/>
        </w:rPr>
        <w:t>Vantagens:</w:t>
      </w:r>
      <w:r w:rsidRPr="00B72573">
        <w:rPr>
          <w:rFonts w:ascii="Arial" w:hAnsi="Arial" w:cs="Arial"/>
          <w:b/>
        </w:rPr>
        <w:br/>
      </w:r>
      <w:r w:rsidRPr="00B72573">
        <w:rPr>
          <w:rFonts w:ascii="Segoe UI Symbol" w:hAnsi="Segoe UI Symbol" w:cs="Segoe UI Symbol"/>
        </w:rPr>
        <w:t>✔</w:t>
      </w:r>
      <w:r w:rsidRPr="00B72573">
        <w:rPr>
          <w:rFonts w:ascii="Arial" w:hAnsi="Arial" w:cs="Arial"/>
        </w:rPr>
        <w:t xml:space="preserve"> Possibilidade de personalizar os critérios e exigências do edital conforme as necessidades do município.</w:t>
      </w:r>
    </w:p>
    <w:p w14:paraId="54F525D8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Fonts w:ascii="Segoe UI Symbol" w:hAnsi="Segoe UI Symbol" w:cs="Segoe UI Symbol"/>
        </w:rPr>
        <w:t>✔</w:t>
      </w:r>
      <w:r w:rsidRPr="00B72573">
        <w:rPr>
          <w:rFonts w:ascii="Arial" w:hAnsi="Arial" w:cs="Arial"/>
        </w:rPr>
        <w:t xml:space="preserve"> Maior controle sobre as condições contratuais.</w:t>
      </w:r>
    </w:p>
    <w:p w14:paraId="5BB9C4E1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Style w:val="Forte"/>
          <w:rFonts w:ascii="Arial" w:hAnsi="Arial" w:cs="Arial"/>
          <w:bCs w:val="0"/>
        </w:rPr>
        <w:t>Desvantagens:</w:t>
      </w:r>
      <w:r w:rsidRPr="00B72573">
        <w:rPr>
          <w:rFonts w:ascii="Arial" w:hAnsi="Arial" w:cs="Arial"/>
          <w:b/>
        </w:rPr>
        <w:br/>
      </w:r>
      <w:r w:rsidRPr="00B72573">
        <w:rPr>
          <w:rFonts w:ascii="Segoe UI Symbol" w:hAnsi="Segoe UI Symbol" w:cs="Segoe UI Symbol"/>
        </w:rPr>
        <w:t>✘</w:t>
      </w:r>
      <w:r w:rsidRPr="00B72573">
        <w:rPr>
          <w:rFonts w:ascii="Arial" w:hAnsi="Arial" w:cs="Arial"/>
        </w:rPr>
        <w:t xml:space="preserve"> Custo administrativo elevado para condução do certame.</w:t>
      </w:r>
    </w:p>
    <w:p w14:paraId="00C2DDC9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Fonts w:ascii="Segoe UI Symbol" w:hAnsi="Segoe UI Symbol" w:cs="Segoe UI Symbol"/>
        </w:rPr>
        <w:t>✘</w:t>
      </w:r>
      <w:r w:rsidRPr="00B72573">
        <w:rPr>
          <w:rFonts w:ascii="Arial" w:hAnsi="Arial" w:cs="Arial"/>
        </w:rPr>
        <w:t>Processo pode ser mais demorado e burocrático.</w:t>
      </w:r>
    </w:p>
    <w:p w14:paraId="4EC306AA" w14:textId="77777777" w:rsidR="00E56810" w:rsidRPr="00B72573" w:rsidRDefault="00E56810" w:rsidP="00E56810">
      <w:pPr>
        <w:pStyle w:val="PargrafodaLista"/>
        <w:numPr>
          <w:ilvl w:val="0"/>
          <w:numId w:val="47"/>
        </w:numPr>
        <w:suppressAutoHyphens/>
        <w:spacing w:before="120" w:after="120" w:line="360" w:lineRule="auto"/>
        <w:jc w:val="both"/>
        <w:rPr>
          <w:rFonts w:ascii="Arial" w:hAnsi="Arial" w:cs="Arial"/>
          <w:b/>
          <w:bCs/>
        </w:rPr>
      </w:pPr>
      <w:r w:rsidRPr="00B72573">
        <w:rPr>
          <w:rFonts w:ascii="Arial" w:hAnsi="Arial" w:cs="Arial"/>
          <w:b/>
        </w:rPr>
        <w:t>Contratação Direta (Dispensa ou Inexigibilidade de Licitação)</w:t>
      </w:r>
    </w:p>
    <w:p w14:paraId="2AE38CC4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Fonts w:ascii="Arial" w:hAnsi="Arial" w:cs="Arial"/>
        </w:rPr>
        <w:t>Dispensa de Licitação (art. 75): Aplicável em casos de baixo valor ou emergências.</w:t>
      </w:r>
    </w:p>
    <w:p w14:paraId="769BF472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Fonts w:ascii="Arial" w:hAnsi="Arial" w:cs="Arial"/>
        </w:rPr>
        <w:t>Inexigibilidade de Licitação (art. 74): Quando há inviabilidade de competição, como fornecedor exclusivo ou serviços técnicos especializados de notória especialização.</w:t>
      </w:r>
    </w:p>
    <w:p w14:paraId="57FDB0EC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Fonts w:ascii="Arial" w:hAnsi="Arial" w:cs="Arial"/>
        </w:rPr>
        <w:t>Vantagens:</w:t>
      </w:r>
    </w:p>
    <w:p w14:paraId="3A794326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Fonts w:ascii="Segoe UI Symbol" w:hAnsi="Segoe UI Symbol" w:cs="Segoe UI Symbol"/>
        </w:rPr>
        <w:t>✔</w:t>
      </w:r>
      <w:r w:rsidRPr="00B72573">
        <w:rPr>
          <w:rFonts w:ascii="Arial" w:hAnsi="Arial" w:cs="Arial"/>
        </w:rPr>
        <w:t xml:space="preserve"> Maior agilidade na contratação.</w:t>
      </w:r>
    </w:p>
    <w:p w14:paraId="5911D47B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Fonts w:ascii="Segoe UI Symbol" w:hAnsi="Segoe UI Symbol" w:cs="Segoe UI Symbol"/>
        </w:rPr>
        <w:t>✔</w:t>
      </w:r>
      <w:r w:rsidRPr="00B72573">
        <w:rPr>
          <w:rFonts w:ascii="Arial" w:hAnsi="Arial" w:cs="Arial"/>
        </w:rPr>
        <w:t xml:space="preserve"> Redução de custos administrativos com a condução do processo.</w:t>
      </w:r>
    </w:p>
    <w:p w14:paraId="1C115E0F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Fonts w:ascii="Arial" w:hAnsi="Arial" w:cs="Arial"/>
        </w:rPr>
        <w:t>Desvantagens:</w:t>
      </w:r>
    </w:p>
    <w:p w14:paraId="61522416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Fonts w:ascii="Segoe UI Symbol" w:hAnsi="Segoe UI Symbol" w:cs="Segoe UI Symbol"/>
        </w:rPr>
        <w:t>✘</w:t>
      </w:r>
      <w:r w:rsidRPr="00B72573">
        <w:rPr>
          <w:rFonts w:ascii="Arial" w:hAnsi="Arial" w:cs="Arial"/>
        </w:rPr>
        <w:t xml:space="preserve"> Exige justificativa robusta para evitar questionamentos jurídicos.</w:t>
      </w:r>
    </w:p>
    <w:p w14:paraId="273F5A80" w14:textId="77777777" w:rsidR="00E56810" w:rsidRPr="00B72573" w:rsidRDefault="00E56810" w:rsidP="00E56810">
      <w:pPr>
        <w:pStyle w:val="PargrafodaLista"/>
        <w:suppressAutoHyphens/>
        <w:spacing w:before="120" w:after="120"/>
        <w:jc w:val="both"/>
        <w:rPr>
          <w:rFonts w:ascii="Arial" w:hAnsi="Arial" w:cs="Arial"/>
        </w:rPr>
      </w:pPr>
      <w:r w:rsidRPr="00B72573">
        <w:rPr>
          <w:rFonts w:ascii="Segoe UI Symbol" w:hAnsi="Segoe UI Symbol" w:cs="Segoe UI Symbol"/>
        </w:rPr>
        <w:t>✘</w:t>
      </w:r>
      <w:r w:rsidRPr="00B72573">
        <w:rPr>
          <w:rFonts w:ascii="Arial" w:hAnsi="Arial" w:cs="Arial"/>
        </w:rPr>
        <w:t xml:space="preserve"> Pode não garantir a obtenção da melhor proposta de mercado.</w:t>
      </w:r>
    </w:p>
    <w:p w14:paraId="447FB9AA" w14:textId="77777777" w:rsidR="00E56810" w:rsidRPr="00B72573" w:rsidRDefault="00E56810" w:rsidP="00E56810">
      <w:pPr>
        <w:pStyle w:val="PargrafodaLista"/>
        <w:numPr>
          <w:ilvl w:val="0"/>
          <w:numId w:val="47"/>
        </w:numPr>
        <w:suppressAutoHyphens/>
        <w:spacing w:before="120" w:after="120" w:line="360" w:lineRule="auto"/>
        <w:jc w:val="both"/>
        <w:rPr>
          <w:rFonts w:ascii="Arial" w:hAnsi="Arial" w:cs="Arial"/>
        </w:rPr>
      </w:pPr>
      <w:r w:rsidRPr="00B72573">
        <w:rPr>
          <w:rFonts w:ascii="Arial" w:eastAsia="Times New Roman" w:hAnsi="Arial" w:cs="Arial"/>
          <w:b/>
          <w:lang w:eastAsia="pt-BR"/>
        </w:rPr>
        <w:t>Adesão à Ata de Registro de Preços de Outro Município (Carona)</w:t>
      </w:r>
    </w:p>
    <w:p w14:paraId="73028E70" w14:textId="77777777" w:rsidR="00E56810" w:rsidRPr="00B72573" w:rsidRDefault="00E56810" w:rsidP="00E56810">
      <w:pPr>
        <w:pStyle w:val="PargrafodaLista"/>
        <w:spacing w:before="120" w:after="120"/>
        <w:jc w:val="both"/>
        <w:rPr>
          <w:rFonts w:ascii="Arial" w:eastAsia="Times New Roman" w:hAnsi="Arial" w:cs="Arial"/>
          <w:bCs/>
          <w:lang w:eastAsia="pt-BR"/>
        </w:rPr>
      </w:pPr>
      <w:r w:rsidRPr="00B72573">
        <w:rPr>
          <w:rFonts w:ascii="Arial" w:eastAsia="Times New Roman" w:hAnsi="Arial" w:cs="Arial"/>
          <w:lang w:eastAsia="pt-BR"/>
        </w:rPr>
        <w:t>O município pode aderir a uma ata de registro de preços gerenciada por outro ente federativo, desde que haja previsão no edital original e seja comprovada a vantajosidade da adesão. Essa prática está prevista no artigo 86 da Lei nº 14.133/2021.</w:t>
      </w:r>
    </w:p>
    <w:p w14:paraId="441F5D2B" w14:textId="77777777" w:rsidR="00E56810" w:rsidRPr="00B72573" w:rsidRDefault="00E56810" w:rsidP="00E56810">
      <w:pPr>
        <w:pStyle w:val="PargrafodaLista"/>
        <w:spacing w:before="120" w:after="120"/>
        <w:jc w:val="both"/>
        <w:rPr>
          <w:rFonts w:ascii="Arial" w:eastAsia="Times New Roman" w:hAnsi="Arial" w:cs="Arial"/>
          <w:bCs/>
          <w:lang w:eastAsia="pt-BR"/>
        </w:rPr>
      </w:pPr>
      <w:r w:rsidRPr="00B72573">
        <w:rPr>
          <w:rFonts w:ascii="Arial" w:eastAsia="Times New Roman" w:hAnsi="Arial" w:cs="Arial"/>
          <w:lang w:eastAsia="pt-BR"/>
        </w:rPr>
        <w:t>Vantagens:</w:t>
      </w:r>
      <w:r w:rsidRPr="00B72573">
        <w:rPr>
          <w:rFonts w:ascii="Arial" w:eastAsia="Times New Roman" w:hAnsi="Arial" w:cs="Arial"/>
          <w:lang w:eastAsia="pt-BR"/>
        </w:rPr>
        <w:br/>
      </w:r>
      <w:r w:rsidRPr="00B72573">
        <w:rPr>
          <w:rFonts w:ascii="Segoe UI Symbol" w:eastAsia="Times New Roman" w:hAnsi="Segoe UI Symbol" w:cs="Segoe UI Symbol"/>
          <w:lang w:eastAsia="pt-BR"/>
        </w:rPr>
        <w:t>✔</w:t>
      </w:r>
      <w:r w:rsidRPr="00B72573">
        <w:rPr>
          <w:rFonts w:ascii="Arial" w:eastAsia="Times New Roman" w:hAnsi="Arial" w:cs="Arial"/>
          <w:lang w:eastAsia="pt-BR"/>
        </w:rPr>
        <w:t xml:space="preserve"> Redução de tempo e custos administrativos, pois não é necessário realizar um novo processo licitatório.</w:t>
      </w:r>
    </w:p>
    <w:p w14:paraId="0246057B" w14:textId="77777777" w:rsidR="00E56810" w:rsidRPr="00B72573" w:rsidRDefault="00E56810" w:rsidP="00E56810">
      <w:pPr>
        <w:pStyle w:val="PargrafodaLista"/>
        <w:spacing w:before="120" w:after="120"/>
        <w:jc w:val="both"/>
        <w:rPr>
          <w:rFonts w:ascii="Arial" w:eastAsia="Times New Roman" w:hAnsi="Arial" w:cs="Arial"/>
          <w:bCs/>
          <w:lang w:eastAsia="pt-BR"/>
        </w:rPr>
      </w:pPr>
      <w:r w:rsidRPr="00B72573">
        <w:rPr>
          <w:rFonts w:ascii="Segoe UI Symbol" w:eastAsia="Times New Roman" w:hAnsi="Segoe UI Symbol" w:cs="Segoe UI Symbol"/>
          <w:lang w:eastAsia="pt-BR"/>
        </w:rPr>
        <w:t>✔</w:t>
      </w:r>
      <w:r w:rsidRPr="00B72573">
        <w:rPr>
          <w:rFonts w:ascii="Arial" w:eastAsia="Times New Roman" w:hAnsi="Arial" w:cs="Arial"/>
          <w:lang w:eastAsia="pt-BR"/>
        </w:rPr>
        <w:t xml:space="preserve"> Possibilidade de obter preços vantajosos já definidos em uma licitação competitiva.</w:t>
      </w:r>
      <w:r w:rsidRPr="00B72573">
        <w:rPr>
          <w:rFonts w:ascii="Arial" w:eastAsia="Times New Roman" w:hAnsi="Arial" w:cs="Arial"/>
          <w:lang w:eastAsia="pt-BR"/>
        </w:rPr>
        <w:br/>
      </w:r>
      <w:r w:rsidRPr="00B72573">
        <w:rPr>
          <w:rFonts w:ascii="Segoe UI Symbol" w:eastAsia="Times New Roman" w:hAnsi="Segoe UI Symbol" w:cs="Segoe UI Symbol"/>
          <w:lang w:eastAsia="pt-BR"/>
        </w:rPr>
        <w:t>✔</w:t>
      </w:r>
      <w:r w:rsidRPr="00B72573">
        <w:rPr>
          <w:rFonts w:ascii="Arial" w:eastAsia="Times New Roman" w:hAnsi="Arial" w:cs="Arial"/>
          <w:lang w:eastAsia="pt-BR"/>
        </w:rPr>
        <w:t xml:space="preserve"> Agilidade na contratação e atendimento imediato das necessidades do município.</w:t>
      </w:r>
    </w:p>
    <w:p w14:paraId="534CDE67" w14:textId="77777777" w:rsidR="00E56810" w:rsidRPr="00B72573" w:rsidRDefault="00E56810" w:rsidP="00E56810">
      <w:pPr>
        <w:pStyle w:val="PargrafodaLista"/>
        <w:spacing w:before="120" w:after="120"/>
        <w:jc w:val="both"/>
        <w:rPr>
          <w:rFonts w:ascii="Arial" w:eastAsia="Times New Roman" w:hAnsi="Arial" w:cs="Arial"/>
          <w:bCs/>
          <w:lang w:eastAsia="pt-BR"/>
        </w:rPr>
      </w:pPr>
      <w:r w:rsidRPr="00B72573">
        <w:rPr>
          <w:rFonts w:ascii="Arial" w:eastAsia="Times New Roman" w:hAnsi="Arial" w:cs="Arial"/>
          <w:lang w:eastAsia="pt-BR"/>
        </w:rPr>
        <w:t>Desvantagens:</w:t>
      </w:r>
      <w:r w:rsidRPr="00B72573">
        <w:rPr>
          <w:rFonts w:ascii="Arial" w:eastAsia="Times New Roman" w:hAnsi="Arial" w:cs="Arial"/>
          <w:lang w:eastAsia="pt-BR"/>
        </w:rPr>
        <w:br/>
      </w:r>
      <w:r w:rsidRPr="00B72573">
        <w:rPr>
          <w:rFonts w:ascii="Segoe UI Symbol" w:eastAsia="Times New Roman" w:hAnsi="Segoe UI Symbol" w:cs="Segoe UI Symbol"/>
          <w:lang w:eastAsia="pt-BR"/>
        </w:rPr>
        <w:t>✘</w:t>
      </w:r>
      <w:r w:rsidRPr="00B72573">
        <w:rPr>
          <w:rFonts w:ascii="Arial" w:eastAsia="Times New Roman" w:hAnsi="Arial" w:cs="Arial"/>
          <w:lang w:eastAsia="pt-BR"/>
        </w:rPr>
        <w:t xml:space="preserve"> Dependência da existência de atas compatíveis e vantajosas.</w:t>
      </w:r>
      <w:r w:rsidRPr="00B72573">
        <w:rPr>
          <w:rFonts w:ascii="Arial" w:eastAsia="Times New Roman" w:hAnsi="Arial" w:cs="Arial"/>
          <w:lang w:eastAsia="pt-BR"/>
        </w:rPr>
        <w:br/>
      </w:r>
      <w:r w:rsidRPr="00B72573">
        <w:rPr>
          <w:rFonts w:ascii="Segoe UI Symbol" w:eastAsia="Times New Roman" w:hAnsi="Segoe UI Symbol" w:cs="Segoe UI Symbol"/>
          <w:lang w:eastAsia="pt-BR"/>
        </w:rPr>
        <w:t>✘</w:t>
      </w:r>
      <w:r w:rsidRPr="00B72573">
        <w:rPr>
          <w:rFonts w:ascii="Arial" w:eastAsia="Times New Roman" w:hAnsi="Arial" w:cs="Arial"/>
          <w:lang w:eastAsia="pt-BR"/>
        </w:rPr>
        <w:t xml:space="preserve"> Limitação nas condições contratuais, que já foram previamente estabelecidas na ata original.</w:t>
      </w:r>
    </w:p>
    <w:p w14:paraId="46FD0164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O levantamento de mercado deve analisar os meios de contratação pensando na agilidade do processo, visando a melhor forma de atender a demanda de maneira eficiente e tempestiva.</w:t>
      </w:r>
    </w:p>
    <w:p w14:paraId="732B405A" w14:textId="1C79A1B8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A equipe de planejamento verificou a existência de Atas de Registro de preço vigente, no município de </w:t>
      </w:r>
      <w:r w:rsidR="009060EC" w:rsidRPr="009060EC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Muriaé</w:t>
      </w:r>
      <w:r w:rsidR="009060EC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-MG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. As atas contemplam as necessidades do município, tanto em relação ao objeto quanto em relação às quantidades disponíveis, obedecendo ao artigo 86 da Lei 14.133/2021 e seus parágrafos. 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E56810" w:rsidRPr="00B72573" w14:paraId="7C04458A" w14:textId="77777777" w:rsidTr="00052FD6">
        <w:tc>
          <w:tcPr>
            <w:tcW w:w="9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5D50B388" w14:textId="77777777" w:rsidR="00E56810" w:rsidRPr="00B72573" w:rsidRDefault="00E56810" w:rsidP="00052FD6">
            <w:pPr>
              <w:widowControl w:val="0"/>
              <w:suppressLineNumbers/>
              <w:suppressAutoHyphens/>
              <w:spacing w:before="120" w:after="120"/>
              <w:jc w:val="both"/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</w:pP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lastRenderedPageBreak/>
              <w:t xml:space="preserve">8. ESCOLHA DA SOLUÇÃO </w:t>
            </w:r>
          </w:p>
        </w:tc>
      </w:tr>
    </w:tbl>
    <w:p w14:paraId="4AECB6DE" w14:textId="0D33191B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Após estudos detalhados das soluções possíveis, a equipe de planejamento verificou que a melhor opção para a contratação de </w:t>
      </w:r>
      <w:r w:rsidR="009060EC" w:rsidRPr="00437CE4">
        <w:rPr>
          <w:rFonts w:ascii="Arial" w:hAnsi="Arial" w:cs="Arial"/>
          <w:iCs/>
          <w:sz w:val="22"/>
          <w:szCs w:val="22"/>
        </w:rPr>
        <w:t>REGISTRO DE PREÇOS PARA FUTURA E EVENTUAL CONTRATAÇÃO DE EMPRESA ESPECIALIZADA EM PRESTAÇÃO DE SOLUÇÃO INTEGRADA DE TELECOMUNICAÇÕES COMO PRESTAÇÃO DE SERVIÇOS DE TELEFONIA FIXA, MÓVEL, PABX VIRTUAL E GESTÃO</w:t>
      </w:r>
      <w:r w:rsidR="009060EC" w:rsidRPr="00623526">
        <w:rPr>
          <w:rFonts w:ascii="Arial" w:hAnsi="Arial" w:cs="Arial"/>
          <w:iCs/>
          <w:sz w:val="22"/>
          <w:szCs w:val="22"/>
        </w:rPr>
        <w:t>, para atender as necessidades do Município de Jordânia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 é a Adesão (carona) à Ata de Registro de Preços.</w:t>
      </w:r>
    </w:p>
    <w:p w14:paraId="763046AD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Essa solução possibilita a obtenção do objeto desejado com maior celeridade, uma vez que dispensa a necessidade de realização de um novo processo licitatório, reduzindo prazos administrativos e aumentando a eficiência da gestão pública.</w:t>
      </w:r>
    </w:p>
    <w:p w14:paraId="3514477F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A adesão também permite usufruir de valores potencialmente mais vantajosos, uma vez que a ata de registro de preços foi constituída em um processo competitivo, garantindo a escolha da proposta mais vantajosa. Além disso, evita-se o risco de obtenção de preços superiores caso seja necessário realizar uma licitação própria.</w:t>
      </w:r>
    </w:p>
    <w:p w14:paraId="6607954C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Ao aderir à ata de outro ente federativo, há uma redução da carga administrativa sobre os servidores responsáveis pelos procedimentos licitatórios, permitindo o direcionamento de esforços para outras demandas estratégicas do município.</w:t>
      </w:r>
    </w:p>
    <w:p w14:paraId="4BF76D5C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A ata de registro de preços em questão contempla integralmente as necessidades do município, tanto em especificações técnicas quanto na forma de fornecimento, garantindo a aderência aos requisitos operacionais e logísticos.</w:t>
      </w:r>
    </w:p>
    <w:p w14:paraId="6E2B39B6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A contratação por meio da adesão está alinhada ao planejamento das aquisições e contratações do município, posto que busca garantir a adequação e o pleno funcionamento administrativo da Secretaria Municipal de </w:t>
      </w:r>
      <w:r w:rsidRPr="00B72573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Jordania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.</w:t>
      </w:r>
    </w:p>
    <w:p w14:paraId="60E74432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Importante destacar que foram realizadas análises do Processo Administrativo interno, especialmente da Ata e do Edital do Órgão Gerenciador, para verificar a existência de previsão expressa para adesão de Órgãos não participantes. Além disso, verificou-se o saldo da ata, para confirmar que há quantidade disponível para atender à demanda do município.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E56810" w:rsidRPr="00B72573" w14:paraId="0762DBDB" w14:textId="77777777" w:rsidTr="00052FD6">
        <w:tc>
          <w:tcPr>
            <w:tcW w:w="9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23301A04" w14:textId="77777777" w:rsidR="00E56810" w:rsidRPr="00B72573" w:rsidRDefault="00E56810" w:rsidP="00052FD6">
            <w:pPr>
              <w:widowControl w:val="0"/>
              <w:suppressLineNumbers/>
              <w:suppressAutoHyphens/>
              <w:spacing w:before="120" w:after="120"/>
              <w:jc w:val="both"/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</w:pP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 xml:space="preserve">9. DESCRIÇÃO DA SOLUÇÃO COMO UM TODO </w:t>
            </w:r>
          </w:p>
        </w:tc>
      </w:tr>
    </w:tbl>
    <w:p w14:paraId="76991036" w14:textId="5C9FB053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A contratação, via Adesão à Ata de Registro de Preço, tem por objetivo </w:t>
      </w:r>
      <w:r w:rsidR="009060EC" w:rsidRPr="00437CE4">
        <w:rPr>
          <w:rFonts w:ascii="Arial" w:hAnsi="Arial" w:cs="Arial"/>
          <w:iCs/>
          <w:sz w:val="22"/>
          <w:szCs w:val="22"/>
        </w:rPr>
        <w:t>REGISTRO DE PREÇOS PARA FUTURA E EVENTUAL CONTRATAÇÃO DE EMPRESA ESPECIALIZADA EM PRESTAÇÃO DE SOLUÇÃO INTEGRADA DE TELECOMUNICAÇÕES COMO PRESTAÇÃO DE SERVIÇOS DE TELEFONIA FIXA, MÓVEL, PABX VIRTUAL E GESTÃO</w:t>
      </w:r>
      <w:r w:rsidR="009060EC" w:rsidRPr="00623526">
        <w:rPr>
          <w:rFonts w:ascii="Arial" w:hAnsi="Arial" w:cs="Arial"/>
          <w:iCs/>
          <w:sz w:val="22"/>
          <w:szCs w:val="22"/>
        </w:rPr>
        <w:t>, para atender as necessidades do Município de Jordânia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. </w:t>
      </w:r>
    </w:p>
    <w:p w14:paraId="690FD589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Para tanto, a Ata deve contemplar as necessidades do município e o procedimento deve ocorrer conforme disposto no artigo 86, parágrafos 4º e 5º da Lei 14.133/2021.</w:t>
      </w:r>
    </w:p>
    <w:p w14:paraId="1F7FD498" w14:textId="40F9FF8B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A Adesão à Ata de Registro de Preços </w:t>
      </w:r>
      <w:r w:rsidRPr="00B72573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N° 00</w:t>
      </w:r>
      <w:r w:rsidR="00173004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5</w:t>
      </w:r>
      <w:r w:rsidRPr="00B72573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/202</w:t>
      </w:r>
      <w:r w:rsidR="00173004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4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 mostra-se como a alternativa mais vantajosa para a administração, garantindo economicidade, eficiência e atendimento célere à demanda pública, nos termos do que dispõe a Lei nº 14.133/2021. </w:t>
      </w:r>
    </w:p>
    <w:p w14:paraId="060B8D4F" w14:textId="77777777" w:rsidR="00E56810" w:rsidRPr="00B72573" w:rsidRDefault="00E56810" w:rsidP="00E56810">
      <w:pPr>
        <w:suppressAutoHyphens/>
        <w:spacing w:before="120" w:after="120"/>
        <w:contextualSpacing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E56810" w:rsidRPr="00B72573" w14:paraId="11D51950" w14:textId="77777777" w:rsidTr="00052FD6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438CB1F" w14:textId="77777777" w:rsidR="00E56810" w:rsidRPr="00B72573" w:rsidRDefault="00E56810" w:rsidP="00052FD6">
            <w:pPr>
              <w:widowControl w:val="0"/>
              <w:suppressLineNumbers/>
              <w:suppressAutoHyphens/>
              <w:spacing w:before="120" w:after="120"/>
              <w:jc w:val="both"/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</w:pP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>10. JUSTIFICATIVA PARA O PARCELAMENTO (OU NÃO) DA SOLUÇÃO</w:t>
            </w:r>
          </w:p>
        </w:tc>
      </w:tr>
    </w:tbl>
    <w:p w14:paraId="3738DC9E" w14:textId="77777777" w:rsidR="00E56810" w:rsidRPr="00B72573" w:rsidRDefault="00E56810" w:rsidP="00E56810">
      <w:pPr>
        <w:spacing w:after="224"/>
        <w:jc w:val="both"/>
        <w:rPr>
          <w:rFonts w:ascii="Arial" w:hAnsi="Arial" w:cs="Arial"/>
          <w:sz w:val="22"/>
          <w:szCs w:val="22"/>
        </w:rPr>
      </w:pPr>
    </w:p>
    <w:p w14:paraId="1B7468FA" w14:textId="77777777" w:rsidR="00E56810" w:rsidRPr="00B72573" w:rsidRDefault="00E56810" w:rsidP="00E56810">
      <w:pPr>
        <w:spacing w:after="224"/>
        <w:jc w:val="both"/>
        <w:rPr>
          <w:rFonts w:ascii="Arial" w:hAnsi="Arial" w:cs="Arial"/>
          <w:sz w:val="22"/>
          <w:szCs w:val="22"/>
        </w:rPr>
      </w:pPr>
      <w:r w:rsidRPr="00B72573">
        <w:rPr>
          <w:rFonts w:ascii="Arial" w:hAnsi="Arial" w:cs="Arial"/>
          <w:sz w:val="22"/>
          <w:szCs w:val="22"/>
        </w:rPr>
        <w:lastRenderedPageBreak/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14:paraId="5BEBEE8C" w14:textId="77777777" w:rsidR="00E56810" w:rsidRPr="00B72573" w:rsidRDefault="00E56810" w:rsidP="00E56810">
      <w:pPr>
        <w:spacing w:after="224"/>
        <w:jc w:val="both"/>
        <w:rPr>
          <w:rFonts w:ascii="Arial" w:hAnsi="Arial" w:cs="Arial"/>
          <w:sz w:val="22"/>
          <w:szCs w:val="22"/>
        </w:rPr>
      </w:pPr>
      <w:r w:rsidRPr="00B72573">
        <w:rPr>
          <w:rFonts w:ascii="Arial" w:hAnsi="Arial" w:cs="Arial"/>
          <w:sz w:val="22"/>
          <w:szCs w:val="22"/>
        </w:rPr>
        <w:t>Em vista disto, o princípio do parcelamento não deverá ser aplicado à presente contratação, tendo em vista que eventual divisão do objeto comprometeria a viabilidade técnica e geraria transtornos frente a execução.</w:t>
      </w:r>
    </w:p>
    <w:p w14:paraId="052B65C0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hAnsi="Arial" w:cs="Arial"/>
          <w:sz w:val="22"/>
          <w:szCs w:val="22"/>
        </w:rPr>
        <w:t>Por isso, o critério de julgamento será global, para que apenas uma empresa sagre-se vencedora do certame, levando a um único contrato, facilitando tanto a gestão contratual quanto com a padronização dos serviços que serão prestados destinados a execução do objeto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E56810" w:rsidRPr="00B72573" w14:paraId="16D0ACF3" w14:textId="77777777" w:rsidTr="00052FD6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6CEB3803" w14:textId="77777777" w:rsidR="00E56810" w:rsidRPr="00B72573" w:rsidRDefault="00E56810" w:rsidP="00052FD6">
            <w:pPr>
              <w:widowControl w:val="0"/>
              <w:suppressLineNumbers/>
              <w:suppressAutoHyphens/>
              <w:spacing w:before="120" w:after="120"/>
              <w:jc w:val="both"/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</w:pP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 xml:space="preserve">11. PROVIDÊNCIAS A SEREM ADOTADAS PELA ADMINISTRAÇÃO </w:t>
            </w:r>
          </w:p>
        </w:tc>
      </w:tr>
    </w:tbl>
    <w:p w14:paraId="5E87A271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A administração deverá:</w:t>
      </w:r>
    </w:p>
    <w:p w14:paraId="146FC3C9" w14:textId="77777777" w:rsidR="00E56810" w:rsidRPr="00B72573" w:rsidRDefault="00E56810" w:rsidP="00E56810">
      <w:pPr>
        <w:numPr>
          <w:ilvl w:val="0"/>
          <w:numId w:val="45"/>
        </w:numPr>
        <w:suppressAutoHyphens/>
        <w:spacing w:before="120" w:after="120" w:line="360" w:lineRule="auto"/>
        <w:contextualSpacing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Solicitar Adesão ao Órgão </w:t>
      </w:r>
      <w:proofErr w:type="gramStart"/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Gerenciador ,</w:t>
      </w:r>
      <w:proofErr w:type="gramEnd"/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 informando as quantidades estimadas;</w:t>
      </w:r>
    </w:p>
    <w:p w14:paraId="1EB6BDBA" w14:textId="77777777" w:rsidR="00E56810" w:rsidRPr="00B72573" w:rsidRDefault="00E56810" w:rsidP="00E56810">
      <w:pPr>
        <w:numPr>
          <w:ilvl w:val="0"/>
          <w:numId w:val="45"/>
        </w:numPr>
        <w:suppressAutoHyphens/>
        <w:spacing w:before="120" w:after="120" w:line="360" w:lineRule="auto"/>
        <w:contextualSpacing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Solicitar a documentação do Processo Administrativo ao Órgão Gerenciador;</w:t>
      </w:r>
    </w:p>
    <w:p w14:paraId="63995BE4" w14:textId="77777777" w:rsidR="00E56810" w:rsidRPr="00B72573" w:rsidRDefault="00E56810" w:rsidP="00E56810">
      <w:pPr>
        <w:numPr>
          <w:ilvl w:val="0"/>
          <w:numId w:val="45"/>
        </w:numPr>
        <w:suppressAutoHyphens/>
        <w:spacing w:before="120" w:after="120" w:line="360" w:lineRule="auto"/>
        <w:contextualSpacing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Solicitar a documentação da Empresa Registrada para verificar os requisitos de habilitação;</w:t>
      </w:r>
    </w:p>
    <w:p w14:paraId="0D671312" w14:textId="77777777" w:rsidR="00E56810" w:rsidRPr="00B72573" w:rsidRDefault="00E56810" w:rsidP="00E56810">
      <w:pPr>
        <w:numPr>
          <w:ilvl w:val="0"/>
          <w:numId w:val="45"/>
        </w:numPr>
        <w:suppressAutoHyphens/>
        <w:spacing w:before="120" w:after="120" w:line="360" w:lineRule="auto"/>
        <w:contextualSpacing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Solicitar anuência/aceite de Adesão da Empresa Registrada;</w:t>
      </w:r>
    </w:p>
    <w:p w14:paraId="465359D4" w14:textId="77777777" w:rsidR="00E56810" w:rsidRPr="00B72573" w:rsidRDefault="00E56810" w:rsidP="00E56810">
      <w:pPr>
        <w:numPr>
          <w:ilvl w:val="0"/>
          <w:numId w:val="45"/>
        </w:numPr>
        <w:suppressAutoHyphens/>
        <w:spacing w:before="120" w:after="120" w:line="360" w:lineRule="auto"/>
        <w:contextualSpacing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Demonstrar a previsão orçamentária para a contratação pretendida;</w:t>
      </w:r>
    </w:p>
    <w:p w14:paraId="06A9EE04" w14:textId="77777777" w:rsidR="00E56810" w:rsidRPr="00B72573" w:rsidRDefault="00E56810" w:rsidP="00E56810">
      <w:pPr>
        <w:numPr>
          <w:ilvl w:val="0"/>
          <w:numId w:val="45"/>
        </w:numPr>
        <w:suppressAutoHyphens/>
        <w:spacing w:before="120" w:after="120" w:line="360" w:lineRule="auto"/>
        <w:contextualSpacing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>Providenciar a produção do Termo de Referência;</w:t>
      </w:r>
    </w:p>
    <w:p w14:paraId="401CB451" w14:textId="77777777" w:rsidR="00E56810" w:rsidRPr="00B72573" w:rsidRDefault="00E56810" w:rsidP="00E56810">
      <w:pPr>
        <w:pStyle w:val="PargrafodaLista"/>
        <w:widowControl w:val="0"/>
        <w:numPr>
          <w:ilvl w:val="0"/>
          <w:numId w:val="46"/>
        </w:num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5B8B7" w:themeFill="accent2" w:themeFillTint="66"/>
        <w:suppressAutoHyphens/>
        <w:spacing w:before="120" w:after="120" w:line="360" w:lineRule="auto"/>
        <w:jc w:val="both"/>
        <w:rPr>
          <w:rFonts w:ascii="Arial" w:eastAsia="NSimSun" w:hAnsi="Arial" w:cs="Arial"/>
          <w:b/>
          <w:kern w:val="2"/>
          <w:lang w:eastAsia="zh-CN" w:bidi="hi-IN"/>
        </w:rPr>
      </w:pPr>
      <w:r w:rsidRPr="00B72573">
        <w:rPr>
          <w:rFonts w:ascii="Arial" w:eastAsia="NSimSun" w:hAnsi="Arial" w:cs="Arial"/>
          <w:b/>
          <w:kern w:val="2"/>
          <w:lang w:eastAsia="zh-CN" w:bidi="hi-IN"/>
        </w:rPr>
        <w:t>CONTRATAÇÕES CORRELATAS E/OU INTERDEPENDENTES</w:t>
      </w:r>
    </w:p>
    <w:p w14:paraId="283E6F5A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Não há necessidade de realização de nenhuma outra contratação. </w:t>
      </w:r>
    </w:p>
    <w:p w14:paraId="7E42A70F" w14:textId="77777777" w:rsidR="00E56810" w:rsidRPr="00B72573" w:rsidRDefault="00E56810" w:rsidP="00E56810">
      <w:pPr>
        <w:widowControl w:val="0"/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5B8B7" w:themeFill="accent2" w:themeFillTint="66"/>
        <w:suppressAutoHyphens/>
        <w:spacing w:before="120" w:after="120"/>
        <w:ind w:left="142"/>
        <w:jc w:val="both"/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b/>
          <w:kern w:val="2"/>
          <w:sz w:val="22"/>
          <w:szCs w:val="22"/>
          <w:lang w:eastAsia="zh-CN" w:bidi="hi-IN"/>
        </w:rPr>
        <w:t>13. IMPACTOS AMBIENTAIS E MEDIDAS DE TRATAMENTO</w:t>
      </w:r>
    </w:p>
    <w:p w14:paraId="5E0FE2B5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Não se vislumbra a aplicabilidade do referido item. </w:t>
      </w:r>
    </w:p>
    <w:p w14:paraId="22792820" w14:textId="77777777" w:rsidR="00E56810" w:rsidRPr="00B72573" w:rsidRDefault="00E56810" w:rsidP="00E56810">
      <w:pPr>
        <w:suppressAutoHyphens/>
        <w:spacing w:before="120" w:after="120"/>
        <w:ind w:left="360"/>
        <w:contextualSpacing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E56810" w:rsidRPr="00B72573" w14:paraId="68217D42" w14:textId="77777777" w:rsidTr="00052FD6">
        <w:tc>
          <w:tcPr>
            <w:tcW w:w="9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1D051C75" w14:textId="77777777" w:rsidR="00E56810" w:rsidRPr="00B72573" w:rsidRDefault="00E56810" w:rsidP="00052FD6">
            <w:pPr>
              <w:widowControl w:val="0"/>
              <w:suppressLineNumbers/>
              <w:suppressAutoHyphens/>
              <w:spacing w:before="120" w:after="120"/>
              <w:jc w:val="both"/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</w:pPr>
            <w:r w:rsidRPr="00B72573">
              <w:rPr>
                <w:rFonts w:ascii="Arial" w:eastAsia="NSimSun" w:hAnsi="Arial" w:cs="Arial"/>
                <w:b/>
                <w:kern w:val="2"/>
                <w:sz w:val="22"/>
                <w:szCs w:val="22"/>
                <w:lang w:eastAsia="zh-CN" w:bidi="hi-IN"/>
              </w:rPr>
              <w:t xml:space="preserve">15. DECLARAÇÃO DE VIABILIDADE DA CONTRATAÇÃO </w:t>
            </w:r>
          </w:p>
        </w:tc>
      </w:tr>
    </w:tbl>
    <w:p w14:paraId="67CF3520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Com base nos elementos anteriores do presente documento de estudo técnico preliminar, essa equipe de planejamento DECLARA que é viável a presente contratação; </w:t>
      </w:r>
    </w:p>
    <w:p w14:paraId="1335F8E6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p w14:paraId="189A5517" w14:textId="079E7095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Jordania-MG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, </w:t>
      </w:r>
      <w:r w:rsidR="009060EC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21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 de </w:t>
      </w:r>
      <w:r w:rsidR="00173004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ma</w:t>
      </w:r>
      <w:r w:rsidR="009060EC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i</w:t>
      </w:r>
      <w:r w:rsidR="00173004"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  <w:t>o</w:t>
      </w: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 de 2025. </w:t>
      </w:r>
    </w:p>
    <w:p w14:paraId="73BF1C68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p w14:paraId="05B1C5CF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p w14:paraId="07678FC1" w14:textId="77777777" w:rsidR="00173004" w:rsidRPr="007B4325" w:rsidRDefault="00173004" w:rsidP="00173004">
      <w:pPr>
        <w:spacing w:before="120" w:after="120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14:paraId="2B02863A" w14:textId="77777777" w:rsidR="00173004" w:rsidRPr="007B4325" w:rsidRDefault="00173004" w:rsidP="00173004">
      <w:pPr>
        <w:spacing w:before="120" w:after="120"/>
        <w:jc w:val="center"/>
        <w:rPr>
          <w:rFonts w:ascii="Arial" w:eastAsia="Calibri" w:hAnsi="Arial" w:cs="Arial"/>
          <w:sz w:val="22"/>
          <w:szCs w:val="22"/>
        </w:rPr>
      </w:pPr>
      <w:r w:rsidRPr="007B4325">
        <w:rPr>
          <w:rFonts w:ascii="Arial" w:eastAsia="Calibri" w:hAnsi="Arial" w:cs="Arial"/>
          <w:sz w:val="22"/>
          <w:szCs w:val="22"/>
        </w:rPr>
        <w:t>__________________________________</w:t>
      </w:r>
    </w:p>
    <w:p w14:paraId="5A52CB36" w14:textId="77777777" w:rsidR="009060EC" w:rsidRPr="009060EC" w:rsidRDefault="009060EC" w:rsidP="009060EC">
      <w:pPr>
        <w:jc w:val="center"/>
        <w:rPr>
          <w:rFonts w:ascii="Arial" w:hAnsi="Arial" w:cs="Arial"/>
          <w:b/>
          <w:iCs/>
          <w:sz w:val="22"/>
          <w:szCs w:val="22"/>
        </w:rPr>
      </w:pPr>
      <w:r w:rsidRPr="009060EC">
        <w:rPr>
          <w:rFonts w:ascii="Arial" w:hAnsi="Arial" w:cs="Arial"/>
          <w:b/>
          <w:iCs/>
          <w:sz w:val="22"/>
          <w:szCs w:val="22"/>
        </w:rPr>
        <w:t>MÁRCIO ALENCAR MACHADO DE FIGUEIREDO</w:t>
      </w:r>
    </w:p>
    <w:p w14:paraId="3F59E079" w14:textId="354AB6FA" w:rsidR="00173004" w:rsidRPr="00295C7E" w:rsidRDefault="009060EC" w:rsidP="009060EC">
      <w:pPr>
        <w:spacing w:before="120" w:after="120"/>
        <w:jc w:val="center"/>
        <w:rPr>
          <w:rFonts w:ascii="Arial" w:eastAsia="Calibri" w:hAnsi="Arial" w:cs="Arial"/>
          <w:b/>
          <w:iCs/>
          <w:color w:val="000000"/>
          <w:sz w:val="22"/>
          <w:szCs w:val="22"/>
        </w:rPr>
      </w:pPr>
      <w:r w:rsidRPr="009060EC">
        <w:rPr>
          <w:rFonts w:ascii="Arial" w:hAnsi="Arial" w:cs="Arial"/>
          <w:b/>
          <w:iCs/>
          <w:sz w:val="22"/>
          <w:szCs w:val="22"/>
        </w:rPr>
        <w:t>SECRETÁRIO MUNICIPAL DE GESTÃO E PLANEJAMENTO</w:t>
      </w:r>
    </w:p>
    <w:p w14:paraId="01A399A9" w14:textId="3D7688B6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p w14:paraId="7C4A9E44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p w14:paraId="55A6878C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="NSimSun" w:hAnsi="Arial" w:cs="Arial"/>
          <w:kern w:val="2"/>
          <w:sz w:val="22"/>
          <w:szCs w:val="22"/>
          <w:lang w:eastAsia="zh-CN" w:bidi="hi-IN"/>
        </w:rPr>
        <w:t xml:space="preserve">Em virtude das atribuições que competem, aprovo o presente Estudo Técnico Preliminar. </w:t>
      </w:r>
    </w:p>
    <w:p w14:paraId="70AADA00" w14:textId="77777777" w:rsidR="00E56810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p w14:paraId="49C5A27A" w14:textId="77777777" w:rsidR="00173004" w:rsidRDefault="00173004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p w14:paraId="4842B669" w14:textId="77777777" w:rsidR="00173004" w:rsidRPr="00B72573" w:rsidRDefault="00173004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p w14:paraId="657A3187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p w14:paraId="1BCAE7E1" w14:textId="77777777" w:rsidR="00E56810" w:rsidRPr="00B72573" w:rsidRDefault="00E56810" w:rsidP="00E56810">
      <w:pPr>
        <w:jc w:val="center"/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</w:rPr>
      </w:pPr>
      <w:r w:rsidRPr="00B72573">
        <w:rPr>
          <w:rFonts w:ascii="Arial" w:hAnsi="Arial" w:cs="Arial"/>
          <w:b/>
          <w:sz w:val="22"/>
          <w:szCs w:val="22"/>
        </w:rPr>
        <w:t>MAXUEL BOMFIM TORRES</w:t>
      </w:r>
    </w:p>
    <w:p w14:paraId="522E626D" w14:textId="77777777" w:rsidR="00E56810" w:rsidRPr="00B72573" w:rsidRDefault="00E56810" w:rsidP="00E56810">
      <w:pPr>
        <w:suppressAutoHyphens/>
        <w:spacing w:before="120" w:after="120"/>
        <w:jc w:val="center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  <w:r w:rsidRPr="00B72573">
        <w:rPr>
          <w:rFonts w:ascii="Arial" w:eastAsiaTheme="majorEastAsia" w:hAnsi="Arial" w:cs="Arial"/>
          <w:b/>
          <w:sz w:val="22"/>
          <w:szCs w:val="22"/>
          <w:bdr w:val="none" w:sz="0" w:space="0" w:color="auto" w:frame="1"/>
          <w:lang w:val="x-none"/>
        </w:rPr>
        <w:t>PREFEITO MUNICIPAL</w:t>
      </w:r>
    </w:p>
    <w:p w14:paraId="5882D892" w14:textId="77777777" w:rsidR="00E56810" w:rsidRPr="00B72573" w:rsidRDefault="00E56810" w:rsidP="00E56810">
      <w:pPr>
        <w:suppressAutoHyphens/>
        <w:spacing w:before="120" w:after="120"/>
        <w:jc w:val="both"/>
        <w:rPr>
          <w:rFonts w:ascii="Arial" w:eastAsia="NSimSun" w:hAnsi="Arial" w:cs="Arial"/>
          <w:bCs/>
          <w:kern w:val="2"/>
          <w:sz w:val="22"/>
          <w:szCs w:val="22"/>
          <w:lang w:eastAsia="zh-CN" w:bidi="hi-IN"/>
        </w:rPr>
      </w:pPr>
    </w:p>
    <w:p w14:paraId="2EBB453D" w14:textId="77777777" w:rsidR="00E56810" w:rsidRPr="00B72573" w:rsidRDefault="00E56810" w:rsidP="00E56810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DBA8EAE" w14:textId="77777777" w:rsidR="00E56810" w:rsidRPr="009C4DB3" w:rsidRDefault="00E56810" w:rsidP="00AA1263">
      <w:pPr>
        <w:rPr>
          <w:rFonts w:ascii="Arial" w:hAnsi="Arial" w:cs="Arial"/>
          <w:sz w:val="22"/>
          <w:szCs w:val="22"/>
        </w:rPr>
      </w:pPr>
    </w:p>
    <w:p w14:paraId="4F526DF9" w14:textId="77777777" w:rsidR="009C4DB3" w:rsidRPr="009C4DB3" w:rsidRDefault="009C4DB3" w:rsidP="00AA1263">
      <w:pPr>
        <w:rPr>
          <w:rFonts w:ascii="Arial" w:hAnsi="Arial" w:cs="Arial"/>
          <w:sz w:val="22"/>
          <w:szCs w:val="22"/>
        </w:rPr>
      </w:pPr>
    </w:p>
    <w:p w14:paraId="63790F62" w14:textId="77777777" w:rsidR="009C4DB3" w:rsidRPr="009C4DB3" w:rsidRDefault="009C4DB3" w:rsidP="00AA1263">
      <w:pPr>
        <w:rPr>
          <w:rFonts w:ascii="Arial" w:hAnsi="Arial" w:cs="Arial"/>
          <w:sz w:val="22"/>
          <w:szCs w:val="22"/>
        </w:rPr>
      </w:pPr>
    </w:p>
    <w:sectPr w:rsidR="009C4DB3" w:rsidRPr="009C4DB3" w:rsidSect="00A76809">
      <w:headerReference w:type="default" r:id="rId9"/>
      <w:pgSz w:w="11906" w:h="16838"/>
      <w:pgMar w:top="1134" w:right="1134" w:bottom="1134" w:left="1134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0FBBF" w14:textId="77777777" w:rsidR="00625077" w:rsidRDefault="00625077">
      <w:r>
        <w:separator/>
      </w:r>
    </w:p>
  </w:endnote>
  <w:endnote w:type="continuationSeparator" w:id="0">
    <w:p w14:paraId="74E29736" w14:textId="77777777" w:rsidR="00625077" w:rsidRDefault="00625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oha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rlow">
    <w:charset w:val="00"/>
    <w:family w:val="auto"/>
    <w:pitch w:val="variable"/>
    <w:sig w:usb0="20000007" w:usb1="00000000" w:usb2="00000000" w:usb3="00000000" w:csb0="0000019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C1894" w14:textId="77777777" w:rsidR="00625077" w:rsidRDefault="00625077">
      <w:r>
        <w:separator/>
      </w:r>
    </w:p>
  </w:footnote>
  <w:footnote w:type="continuationSeparator" w:id="0">
    <w:p w14:paraId="0ADB12BC" w14:textId="77777777" w:rsidR="00625077" w:rsidRDefault="00625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A0" w:firstRow="1" w:lastRow="0" w:firstColumn="1" w:lastColumn="0" w:noHBand="0" w:noVBand="0"/>
    </w:tblPr>
    <w:tblGrid>
      <w:gridCol w:w="1746"/>
      <w:gridCol w:w="7892"/>
    </w:tblGrid>
    <w:tr w:rsidR="00D20405" w14:paraId="545B901A" w14:textId="77777777" w:rsidTr="00CE7E73">
      <w:tc>
        <w:tcPr>
          <w:tcW w:w="1728" w:type="dxa"/>
        </w:tcPr>
        <w:p w14:paraId="470C5FAF" w14:textId="77777777" w:rsidR="00D20405" w:rsidRDefault="00D20405" w:rsidP="00CE7E73">
          <w:pPr>
            <w:pStyle w:val="Cabealho"/>
          </w:pPr>
          <w:r>
            <w:rPr>
              <w:noProof/>
            </w:rPr>
            <w:drawing>
              <wp:inline distT="0" distB="0" distL="0" distR="0" wp14:anchorId="6FE67AF9" wp14:editId="78089638">
                <wp:extent cx="952500" cy="1000125"/>
                <wp:effectExtent l="19050" t="0" r="0" b="0"/>
                <wp:docPr id="1" name="Imagem 1" descr="brasao-jord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-jord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0BF924B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  <w:sz w:val="36"/>
              <w:szCs w:val="36"/>
            </w:rPr>
          </w:pPr>
          <w:r w:rsidRPr="00652183">
            <w:rPr>
              <w:rFonts w:ascii="Bookman Old Style" w:hAnsi="Bookman Old Style"/>
              <w:color w:val="333333"/>
              <w:sz w:val="36"/>
              <w:szCs w:val="36"/>
            </w:rPr>
            <w:t>PREFEITURA MUNICIPAL DE JORDÂNIA</w:t>
          </w:r>
        </w:p>
        <w:p w14:paraId="105C194C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3843281D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  <w:r w:rsidRPr="00652183">
            <w:rPr>
              <w:rFonts w:ascii="Bookman Old Style" w:hAnsi="Bookman Old Style"/>
              <w:color w:val="333333"/>
            </w:rPr>
            <w:t>ESTADO DE MINAS GERAIS</w:t>
          </w:r>
        </w:p>
        <w:p w14:paraId="0366C086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17F47BF2" w14:textId="77777777" w:rsidR="00D20405" w:rsidRPr="00563118" w:rsidRDefault="00D20405" w:rsidP="00CE7E73">
          <w:pPr>
            <w:pStyle w:val="Cabealho"/>
            <w:rPr>
              <w:rFonts w:ascii="Bookman Old Style" w:hAnsi="Bookman Old Style"/>
              <w:color w:val="333333"/>
              <w:sz w:val="19"/>
              <w:szCs w:val="19"/>
            </w:rPr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Rua São Francisco, 357</w:t>
          </w:r>
          <w:r>
            <w:rPr>
              <w:rFonts w:ascii="Bookman Old Style" w:hAnsi="Bookman Old Style"/>
              <w:color w:val="333333"/>
              <w:sz w:val="19"/>
              <w:szCs w:val="19"/>
            </w:rPr>
            <w:t xml:space="preserve">, </w:t>
          </w: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Centro – 39.920-000 – CNPJ: 18.349.928/0001-41</w:t>
          </w:r>
        </w:p>
        <w:p w14:paraId="1943AD49" w14:textId="77777777" w:rsidR="00D20405" w:rsidRDefault="00D20405" w:rsidP="00CE7E73">
          <w:pPr>
            <w:pStyle w:val="Cabealho"/>
            <w:jc w:val="center"/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E-mail: prefeituradejordania@yahoo.com.br</w:t>
          </w:r>
        </w:p>
      </w:tc>
    </w:tr>
  </w:tbl>
  <w:p w14:paraId="57B41354" w14:textId="77777777" w:rsidR="00D20405" w:rsidRDefault="00D204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9468520"/>
    <w:lvl w:ilvl="0">
      <w:numFmt w:val="bullet"/>
      <w:lvlText w:val="*"/>
      <w:lvlJc w:val="left"/>
    </w:lvl>
  </w:abstractNum>
  <w:abstractNum w:abstractNumId="1" w15:restartNumberingAfterBreak="0">
    <w:nsid w:val="0000001A"/>
    <w:multiLevelType w:val="hybridMultilevel"/>
    <w:tmpl w:val="71F32454"/>
    <w:lvl w:ilvl="0" w:tplc="FFFFFFFF">
      <w:start w:val="1"/>
      <w:numFmt w:val="decimal"/>
      <w:lvlText w:val="3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B"/>
    <w:multiLevelType w:val="hybridMultilevel"/>
    <w:tmpl w:val="2CA88610"/>
    <w:lvl w:ilvl="0" w:tplc="FFFFFFFF">
      <w:start w:val="2"/>
      <w:numFmt w:val="decimal"/>
      <w:lvlText w:val="4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1C"/>
    <w:multiLevelType w:val="hybridMultilevel"/>
    <w:tmpl w:val="0836C40E"/>
    <w:lvl w:ilvl="0" w:tplc="FFFFFFFF">
      <w:start w:val="1"/>
      <w:numFmt w:val="decimal"/>
      <w:lvlText w:val="7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1D"/>
    <w:multiLevelType w:val="hybridMultilevel"/>
    <w:tmpl w:val="02901D82"/>
    <w:lvl w:ilvl="0" w:tplc="FFFFFFFF">
      <w:start w:val="1"/>
      <w:numFmt w:val="decimal"/>
      <w:lvlText w:val="8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31A57"/>
    <w:multiLevelType w:val="hybridMultilevel"/>
    <w:tmpl w:val="53F8A88E"/>
    <w:lvl w:ilvl="0" w:tplc="3F145B3A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01D16BF7"/>
    <w:multiLevelType w:val="hybridMultilevel"/>
    <w:tmpl w:val="FFFFFFFF"/>
    <w:lvl w:ilvl="0" w:tplc="58D8C66C">
      <w:start w:val="1"/>
      <w:numFmt w:val="decimal"/>
      <w:lvlText w:val="%1)"/>
      <w:lvlJc w:val="left"/>
      <w:pPr>
        <w:ind w:left="796" w:hanging="709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B48CDC5A">
      <w:numFmt w:val="bullet"/>
      <w:lvlText w:val="•"/>
      <w:lvlJc w:val="left"/>
      <w:pPr>
        <w:ind w:left="1782" w:hanging="709"/>
      </w:pPr>
      <w:rPr>
        <w:rFonts w:hint="default"/>
      </w:rPr>
    </w:lvl>
    <w:lvl w:ilvl="2" w:tplc="1766273A">
      <w:numFmt w:val="bullet"/>
      <w:lvlText w:val="•"/>
      <w:lvlJc w:val="left"/>
      <w:pPr>
        <w:ind w:left="2765" w:hanging="709"/>
      </w:pPr>
      <w:rPr>
        <w:rFonts w:hint="default"/>
      </w:rPr>
    </w:lvl>
    <w:lvl w:ilvl="3" w:tplc="3D789004">
      <w:numFmt w:val="bullet"/>
      <w:lvlText w:val="•"/>
      <w:lvlJc w:val="left"/>
      <w:pPr>
        <w:ind w:left="3747" w:hanging="709"/>
      </w:pPr>
      <w:rPr>
        <w:rFonts w:hint="default"/>
      </w:rPr>
    </w:lvl>
    <w:lvl w:ilvl="4" w:tplc="4B764708">
      <w:numFmt w:val="bullet"/>
      <w:lvlText w:val="•"/>
      <w:lvlJc w:val="left"/>
      <w:pPr>
        <w:ind w:left="4730" w:hanging="709"/>
      </w:pPr>
      <w:rPr>
        <w:rFonts w:hint="default"/>
      </w:rPr>
    </w:lvl>
    <w:lvl w:ilvl="5" w:tplc="88CEC4EA">
      <w:numFmt w:val="bullet"/>
      <w:lvlText w:val="•"/>
      <w:lvlJc w:val="left"/>
      <w:pPr>
        <w:ind w:left="5713" w:hanging="709"/>
      </w:pPr>
      <w:rPr>
        <w:rFonts w:hint="default"/>
      </w:rPr>
    </w:lvl>
    <w:lvl w:ilvl="6" w:tplc="D4846276">
      <w:numFmt w:val="bullet"/>
      <w:lvlText w:val="•"/>
      <w:lvlJc w:val="left"/>
      <w:pPr>
        <w:ind w:left="6695" w:hanging="709"/>
      </w:pPr>
      <w:rPr>
        <w:rFonts w:hint="default"/>
      </w:rPr>
    </w:lvl>
    <w:lvl w:ilvl="7" w:tplc="CDE2DE2A">
      <w:numFmt w:val="bullet"/>
      <w:lvlText w:val="•"/>
      <w:lvlJc w:val="left"/>
      <w:pPr>
        <w:ind w:left="7678" w:hanging="709"/>
      </w:pPr>
      <w:rPr>
        <w:rFonts w:hint="default"/>
      </w:rPr>
    </w:lvl>
    <w:lvl w:ilvl="8" w:tplc="7EA62232">
      <w:numFmt w:val="bullet"/>
      <w:lvlText w:val="•"/>
      <w:lvlJc w:val="left"/>
      <w:pPr>
        <w:ind w:left="8661" w:hanging="709"/>
      </w:pPr>
      <w:rPr>
        <w:rFonts w:hint="default"/>
      </w:rPr>
    </w:lvl>
  </w:abstractNum>
  <w:abstractNum w:abstractNumId="7" w15:restartNumberingAfterBreak="0">
    <w:nsid w:val="03B56A23"/>
    <w:multiLevelType w:val="singleLevel"/>
    <w:tmpl w:val="667AB426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8" w15:restartNumberingAfterBreak="0">
    <w:nsid w:val="0A8C3F33"/>
    <w:multiLevelType w:val="multilevel"/>
    <w:tmpl w:val="A3B4A23A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0D053C9A"/>
    <w:multiLevelType w:val="hybridMultilevel"/>
    <w:tmpl w:val="C1D0DD18"/>
    <w:lvl w:ilvl="0" w:tplc="22E64E2E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i w:val="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1208744E"/>
    <w:multiLevelType w:val="hybridMultilevel"/>
    <w:tmpl w:val="0DA4C2C4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555E80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12" w15:restartNumberingAfterBreak="0">
    <w:nsid w:val="17426FE2"/>
    <w:multiLevelType w:val="hybridMultilevel"/>
    <w:tmpl w:val="EFECDCA8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786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9A03D7C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14" w15:restartNumberingAfterBreak="0">
    <w:nsid w:val="19DC4B57"/>
    <w:multiLevelType w:val="hybridMultilevel"/>
    <w:tmpl w:val="F546214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1F2214B6"/>
    <w:multiLevelType w:val="multilevel"/>
    <w:tmpl w:val="95986EA8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2815668B"/>
    <w:multiLevelType w:val="multilevel"/>
    <w:tmpl w:val="5F4A1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964F15"/>
    <w:multiLevelType w:val="hybridMultilevel"/>
    <w:tmpl w:val="FFFFFFFF"/>
    <w:lvl w:ilvl="0" w:tplc="3A9AA270">
      <w:start w:val="1"/>
      <w:numFmt w:val="decimal"/>
      <w:lvlText w:val="%1)"/>
      <w:lvlJc w:val="left"/>
      <w:pPr>
        <w:ind w:left="1056" w:hanging="26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460CB85A">
      <w:numFmt w:val="bullet"/>
      <w:lvlText w:val="•"/>
      <w:lvlJc w:val="left"/>
      <w:pPr>
        <w:ind w:left="2016" w:hanging="260"/>
      </w:pPr>
      <w:rPr>
        <w:rFonts w:hint="default"/>
      </w:rPr>
    </w:lvl>
    <w:lvl w:ilvl="2" w:tplc="03B695D2">
      <w:numFmt w:val="bullet"/>
      <w:lvlText w:val="•"/>
      <w:lvlJc w:val="left"/>
      <w:pPr>
        <w:ind w:left="2973" w:hanging="260"/>
      </w:pPr>
      <w:rPr>
        <w:rFonts w:hint="default"/>
      </w:rPr>
    </w:lvl>
    <w:lvl w:ilvl="3" w:tplc="051411C6">
      <w:numFmt w:val="bullet"/>
      <w:lvlText w:val="•"/>
      <w:lvlJc w:val="left"/>
      <w:pPr>
        <w:ind w:left="3929" w:hanging="260"/>
      </w:pPr>
      <w:rPr>
        <w:rFonts w:hint="default"/>
      </w:rPr>
    </w:lvl>
    <w:lvl w:ilvl="4" w:tplc="37CAA5E0">
      <w:numFmt w:val="bullet"/>
      <w:lvlText w:val="•"/>
      <w:lvlJc w:val="left"/>
      <w:pPr>
        <w:ind w:left="4886" w:hanging="260"/>
      </w:pPr>
      <w:rPr>
        <w:rFonts w:hint="default"/>
      </w:rPr>
    </w:lvl>
    <w:lvl w:ilvl="5" w:tplc="0E52CA6C">
      <w:numFmt w:val="bullet"/>
      <w:lvlText w:val="•"/>
      <w:lvlJc w:val="left"/>
      <w:pPr>
        <w:ind w:left="5843" w:hanging="260"/>
      </w:pPr>
      <w:rPr>
        <w:rFonts w:hint="default"/>
      </w:rPr>
    </w:lvl>
    <w:lvl w:ilvl="6" w:tplc="149AD3A2">
      <w:numFmt w:val="bullet"/>
      <w:lvlText w:val="•"/>
      <w:lvlJc w:val="left"/>
      <w:pPr>
        <w:ind w:left="6799" w:hanging="260"/>
      </w:pPr>
      <w:rPr>
        <w:rFonts w:hint="default"/>
      </w:rPr>
    </w:lvl>
    <w:lvl w:ilvl="7" w:tplc="A6A6DFB8">
      <w:numFmt w:val="bullet"/>
      <w:lvlText w:val="•"/>
      <w:lvlJc w:val="left"/>
      <w:pPr>
        <w:ind w:left="7756" w:hanging="260"/>
      </w:pPr>
      <w:rPr>
        <w:rFonts w:hint="default"/>
      </w:rPr>
    </w:lvl>
    <w:lvl w:ilvl="8" w:tplc="252EBB66">
      <w:numFmt w:val="bullet"/>
      <w:lvlText w:val="•"/>
      <w:lvlJc w:val="left"/>
      <w:pPr>
        <w:ind w:left="8713" w:hanging="260"/>
      </w:pPr>
      <w:rPr>
        <w:rFonts w:hint="default"/>
      </w:rPr>
    </w:lvl>
  </w:abstractNum>
  <w:abstractNum w:abstractNumId="18" w15:restartNumberingAfterBreak="0">
    <w:nsid w:val="29735E10"/>
    <w:multiLevelType w:val="multilevel"/>
    <w:tmpl w:val="9B90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411855"/>
    <w:multiLevelType w:val="hybridMultilevel"/>
    <w:tmpl w:val="C5C22C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F70B84"/>
    <w:multiLevelType w:val="hybridMultilevel"/>
    <w:tmpl w:val="EE083A3C"/>
    <w:lvl w:ilvl="0" w:tplc="04160019">
      <w:start w:val="1"/>
      <w:numFmt w:val="lowerLetter"/>
      <w:lvlText w:val="%1.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092150C"/>
    <w:multiLevelType w:val="hybridMultilevel"/>
    <w:tmpl w:val="FFFFFFFF"/>
    <w:lvl w:ilvl="0" w:tplc="2C5E995A">
      <w:numFmt w:val="bullet"/>
      <w:lvlText w:val="-"/>
      <w:lvlJc w:val="left"/>
      <w:pPr>
        <w:ind w:left="102" w:hanging="341"/>
      </w:pPr>
      <w:rPr>
        <w:rFonts w:ascii="Courier New" w:eastAsia="Times New Roman" w:hAnsi="Courier New" w:hint="default"/>
        <w:b/>
        <w:w w:val="100"/>
        <w:sz w:val="24"/>
      </w:rPr>
    </w:lvl>
    <w:lvl w:ilvl="1" w:tplc="A23C52A2">
      <w:numFmt w:val="bullet"/>
      <w:lvlText w:val="•"/>
      <w:lvlJc w:val="left"/>
      <w:pPr>
        <w:ind w:left="1018" w:hanging="341"/>
      </w:pPr>
      <w:rPr>
        <w:rFonts w:hint="default"/>
      </w:rPr>
    </w:lvl>
    <w:lvl w:ilvl="2" w:tplc="8F6E08D8">
      <w:numFmt w:val="bullet"/>
      <w:lvlText w:val="•"/>
      <w:lvlJc w:val="left"/>
      <w:pPr>
        <w:ind w:left="1937" w:hanging="341"/>
      </w:pPr>
      <w:rPr>
        <w:rFonts w:hint="default"/>
      </w:rPr>
    </w:lvl>
    <w:lvl w:ilvl="3" w:tplc="8124E928">
      <w:numFmt w:val="bullet"/>
      <w:lvlText w:val="•"/>
      <w:lvlJc w:val="left"/>
      <w:pPr>
        <w:ind w:left="2855" w:hanging="341"/>
      </w:pPr>
      <w:rPr>
        <w:rFonts w:hint="default"/>
      </w:rPr>
    </w:lvl>
    <w:lvl w:ilvl="4" w:tplc="68A28A34">
      <w:numFmt w:val="bullet"/>
      <w:lvlText w:val="•"/>
      <w:lvlJc w:val="left"/>
      <w:pPr>
        <w:ind w:left="3774" w:hanging="341"/>
      </w:pPr>
      <w:rPr>
        <w:rFonts w:hint="default"/>
      </w:rPr>
    </w:lvl>
    <w:lvl w:ilvl="5" w:tplc="57B2C700">
      <w:numFmt w:val="bullet"/>
      <w:lvlText w:val="•"/>
      <w:lvlJc w:val="left"/>
      <w:pPr>
        <w:ind w:left="4693" w:hanging="341"/>
      </w:pPr>
      <w:rPr>
        <w:rFonts w:hint="default"/>
      </w:rPr>
    </w:lvl>
    <w:lvl w:ilvl="6" w:tplc="0958D6A2">
      <w:numFmt w:val="bullet"/>
      <w:lvlText w:val="•"/>
      <w:lvlJc w:val="left"/>
      <w:pPr>
        <w:ind w:left="5611" w:hanging="341"/>
      </w:pPr>
      <w:rPr>
        <w:rFonts w:hint="default"/>
      </w:rPr>
    </w:lvl>
    <w:lvl w:ilvl="7" w:tplc="914C81D2">
      <w:numFmt w:val="bullet"/>
      <w:lvlText w:val="•"/>
      <w:lvlJc w:val="left"/>
      <w:pPr>
        <w:ind w:left="6530" w:hanging="341"/>
      </w:pPr>
      <w:rPr>
        <w:rFonts w:hint="default"/>
      </w:rPr>
    </w:lvl>
    <w:lvl w:ilvl="8" w:tplc="FB3A737E">
      <w:numFmt w:val="bullet"/>
      <w:lvlText w:val="•"/>
      <w:lvlJc w:val="left"/>
      <w:pPr>
        <w:ind w:left="7449" w:hanging="341"/>
      </w:pPr>
      <w:rPr>
        <w:rFonts w:hint="default"/>
      </w:rPr>
    </w:lvl>
  </w:abstractNum>
  <w:abstractNum w:abstractNumId="22" w15:restartNumberingAfterBreak="0">
    <w:nsid w:val="30DE02D4"/>
    <w:multiLevelType w:val="hybridMultilevel"/>
    <w:tmpl w:val="CE508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53778B"/>
    <w:multiLevelType w:val="hybridMultilevel"/>
    <w:tmpl w:val="140428F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B917A31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25" w15:restartNumberingAfterBreak="0">
    <w:nsid w:val="3DCF60C6"/>
    <w:multiLevelType w:val="hybridMultilevel"/>
    <w:tmpl w:val="D1DA1756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5E056E"/>
    <w:multiLevelType w:val="multilevel"/>
    <w:tmpl w:val="18246B04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7" w15:restartNumberingAfterBreak="0">
    <w:nsid w:val="459F322E"/>
    <w:multiLevelType w:val="hybridMultilevel"/>
    <w:tmpl w:val="B6683200"/>
    <w:lvl w:ilvl="0" w:tplc="5FA84788">
      <w:start w:val="1"/>
      <w:numFmt w:val="upperRoman"/>
      <w:lvlText w:val="%1-"/>
      <w:lvlJc w:val="left"/>
      <w:pPr>
        <w:tabs>
          <w:tab w:val="num" w:pos="1004"/>
        </w:tabs>
        <w:ind w:left="1004" w:hanging="720"/>
      </w:pPr>
    </w:lvl>
    <w:lvl w:ilvl="1" w:tplc="38F0D624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</w:lvl>
    <w:lvl w:ilvl="2" w:tplc="B1ACC57C">
      <w:start w:val="1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03232E"/>
    <w:multiLevelType w:val="singleLevel"/>
    <w:tmpl w:val="667AB426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29" w15:restartNumberingAfterBreak="0">
    <w:nsid w:val="51765810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30" w15:restartNumberingAfterBreak="0">
    <w:nsid w:val="5323216C"/>
    <w:multiLevelType w:val="hybridMultilevel"/>
    <w:tmpl w:val="C3B0D460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C55183"/>
    <w:multiLevelType w:val="hybridMultilevel"/>
    <w:tmpl w:val="2D36FF16"/>
    <w:lvl w:ilvl="0" w:tplc="0416000D">
      <w:start w:val="1"/>
      <w:numFmt w:val="bullet"/>
      <w:lvlText w:val=""/>
      <w:lvlJc w:val="left"/>
      <w:pPr>
        <w:ind w:left="741" w:hanging="360"/>
      </w:pPr>
      <w:rPr>
        <w:rFonts w:ascii="Wingdings" w:hAnsi="Wingdings" w:hint="default"/>
      </w:rPr>
    </w:lvl>
    <w:lvl w:ilvl="1" w:tplc="969C5DBE">
      <w:numFmt w:val="bullet"/>
      <w:lvlText w:val="-"/>
      <w:lvlJc w:val="left"/>
      <w:pPr>
        <w:ind w:left="1656" w:hanging="555"/>
      </w:pPr>
      <w:rPr>
        <w:rFonts w:ascii="Bookman Old Style" w:eastAsia="Times New Roman" w:hAnsi="Bookman Old Style" w:cs="Arial" w:hint="default"/>
      </w:rPr>
    </w:lvl>
    <w:lvl w:ilvl="2" w:tplc="0416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32" w15:restartNumberingAfterBreak="0">
    <w:nsid w:val="5A110A44"/>
    <w:multiLevelType w:val="hybridMultilevel"/>
    <w:tmpl w:val="8764790E"/>
    <w:lvl w:ilvl="0" w:tplc="04160017">
      <w:start w:val="1"/>
      <w:numFmt w:val="lowerLetter"/>
      <w:lvlText w:val="%1)"/>
      <w:lvlJc w:val="left"/>
      <w:pPr>
        <w:ind w:left="54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D88630C"/>
    <w:multiLevelType w:val="hybridMultilevel"/>
    <w:tmpl w:val="A094DC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2077D8"/>
    <w:multiLevelType w:val="hybridMultilevel"/>
    <w:tmpl w:val="7C487610"/>
    <w:lvl w:ilvl="0" w:tplc="DC8C741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C21848"/>
    <w:multiLevelType w:val="hybridMultilevel"/>
    <w:tmpl w:val="E856D198"/>
    <w:lvl w:ilvl="0" w:tplc="35BE2AF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0F6053"/>
    <w:multiLevelType w:val="hybridMultilevel"/>
    <w:tmpl w:val="40707CF6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75F5E"/>
    <w:multiLevelType w:val="hybridMultilevel"/>
    <w:tmpl w:val="D36C79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1023AC"/>
    <w:multiLevelType w:val="hybridMultilevel"/>
    <w:tmpl w:val="FFFFFFFF"/>
    <w:lvl w:ilvl="0" w:tplc="49080592">
      <w:start w:val="1"/>
      <w:numFmt w:val="upperLetter"/>
      <w:lvlText w:val="%1."/>
      <w:lvlJc w:val="left"/>
      <w:pPr>
        <w:ind w:left="1505" w:hanging="70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0B0E8F6E">
      <w:numFmt w:val="bullet"/>
      <w:lvlText w:val="•"/>
      <w:lvlJc w:val="left"/>
      <w:pPr>
        <w:ind w:left="2412" w:hanging="709"/>
      </w:pPr>
      <w:rPr>
        <w:rFonts w:hint="default"/>
      </w:rPr>
    </w:lvl>
    <w:lvl w:ilvl="2" w:tplc="1228FED0">
      <w:numFmt w:val="bullet"/>
      <w:lvlText w:val="•"/>
      <w:lvlJc w:val="left"/>
      <w:pPr>
        <w:ind w:left="3325" w:hanging="709"/>
      </w:pPr>
      <w:rPr>
        <w:rFonts w:hint="default"/>
      </w:rPr>
    </w:lvl>
    <w:lvl w:ilvl="3" w:tplc="FECEC294">
      <w:numFmt w:val="bullet"/>
      <w:lvlText w:val="•"/>
      <w:lvlJc w:val="left"/>
      <w:pPr>
        <w:ind w:left="4237" w:hanging="709"/>
      </w:pPr>
      <w:rPr>
        <w:rFonts w:hint="default"/>
      </w:rPr>
    </w:lvl>
    <w:lvl w:ilvl="4" w:tplc="23444404">
      <w:numFmt w:val="bullet"/>
      <w:lvlText w:val="•"/>
      <w:lvlJc w:val="left"/>
      <w:pPr>
        <w:ind w:left="5150" w:hanging="709"/>
      </w:pPr>
      <w:rPr>
        <w:rFonts w:hint="default"/>
      </w:rPr>
    </w:lvl>
    <w:lvl w:ilvl="5" w:tplc="BC14D788">
      <w:numFmt w:val="bullet"/>
      <w:lvlText w:val="•"/>
      <w:lvlJc w:val="left"/>
      <w:pPr>
        <w:ind w:left="6063" w:hanging="709"/>
      </w:pPr>
      <w:rPr>
        <w:rFonts w:hint="default"/>
      </w:rPr>
    </w:lvl>
    <w:lvl w:ilvl="6" w:tplc="F3966C50">
      <w:numFmt w:val="bullet"/>
      <w:lvlText w:val="•"/>
      <w:lvlJc w:val="left"/>
      <w:pPr>
        <w:ind w:left="6975" w:hanging="709"/>
      </w:pPr>
      <w:rPr>
        <w:rFonts w:hint="default"/>
      </w:rPr>
    </w:lvl>
    <w:lvl w:ilvl="7" w:tplc="B7C48BCE">
      <w:numFmt w:val="bullet"/>
      <w:lvlText w:val="•"/>
      <w:lvlJc w:val="left"/>
      <w:pPr>
        <w:ind w:left="7888" w:hanging="709"/>
      </w:pPr>
      <w:rPr>
        <w:rFonts w:hint="default"/>
      </w:rPr>
    </w:lvl>
    <w:lvl w:ilvl="8" w:tplc="C694A38A">
      <w:numFmt w:val="bullet"/>
      <w:lvlText w:val="•"/>
      <w:lvlJc w:val="left"/>
      <w:pPr>
        <w:ind w:left="8801" w:hanging="709"/>
      </w:pPr>
      <w:rPr>
        <w:rFonts w:hint="default"/>
      </w:rPr>
    </w:lvl>
  </w:abstractNum>
  <w:abstractNum w:abstractNumId="39" w15:restartNumberingAfterBreak="0">
    <w:nsid w:val="6EA044DF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40" w15:restartNumberingAfterBreak="0">
    <w:nsid w:val="6EA163E5"/>
    <w:multiLevelType w:val="multilevel"/>
    <w:tmpl w:val="06983AF2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41" w15:restartNumberingAfterBreak="0">
    <w:nsid w:val="6F9E5FC9"/>
    <w:multiLevelType w:val="hybridMultilevel"/>
    <w:tmpl w:val="FFFFFFFF"/>
    <w:lvl w:ilvl="0" w:tplc="BBE4A22A">
      <w:start w:val="1"/>
      <w:numFmt w:val="decimal"/>
      <w:lvlText w:val="%1)"/>
      <w:lvlJc w:val="left"/>
      <w:pPr>
        <w:ind w:left="1046" w:hanging="251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7AE752E">
      <w:numFmt w:val="bullet"/>
      <w:lvlText w:val="•"/>
      <w:lvlJc w:val="left"/>
      <w:pPr>
        <w:ind w:left="1998" w:hanging="251"/>
      </w:pPr>
      <w:rPr>
        <w:rFonts w:hint="default"/>
      </w:rPr>
    </w:lvl>
    <w:lvl w:ilvl="2" w:tplc="F2CAC5A8">
      <w:numFmt w:val="bullet"/>
      <w:lvlText w:val="•"/>
      <w:lvlJc w:val="left"/>
      <w:pPr>
        <w:ind w:left="2957" w:hanging="251"/>
      </w:pPr>
      <w:rPr>
        <w:rFonts w:hint="default"/>
      </w:rPr>
    </w:lvl>
    <w:lvl w:ilvl="3" w:tplc="62DE7442">
      <w:numFmt w:val="bullet"/>
      <w:lvlText w:val="•"/>
      <w:lvlJc w:val="left"/>
      <w:pPr>
        <w:ind w:left="3915" w:hanging="251"/>
      </w:pPr>
      <w:rPr>
        <w:rFonts w:hint="default"/>
      </w:rPr>
    </w:lvl>
    <w:lvl w:ilvl="4" w:tplc="9AA64A96">
      <w:numFmt w:val="bullet"/>
      <w:lvlText w:val="•"/>
      <w:lvlJc w:val="left"/>
      <w:pPr>
        <w:ind w:left="4874" w:hanging="251"/>
      </w:pPr>
      <w:rPr>
        <w:rFonts w:hint="default"/>
      </w:rPr>
    </w:lvl>
    <w:lvl w:ilvl="5" w:tplc="BD364CDA">
      <w:numFmt w:val="bullet"/>
      <w:lvlText w:val="•"/>
      <w:lvlJc w:val="left"/>
      <w:pPr>
        <w:ind w:left="5833" w:hanging="251"/>
      </w:pPr>
      <w:rPr>
        <w:rFonts w:hint="default"/>
      </w:rPr>
    </w:lvl>
    <w:lvl w:ilvl="6" w:tplc="C018E606">
      <w:numFmt w:val="bullet"/>
      <w:lvlText w:val="•"/>
      <w:lvlJc w:val="left"/>
      <w:pPr>
        <w:ind w:left="6791" w:hanging="251"/>
      </w:pPr>
      <w:rPr>
        <w:rFonts w:hint="default"/>
      </w:rPr>
    </w:lvl>
    <w:lvl w:ilvl="7" w:tplc="282EF6E2">
      <w:numFmt w:val="bullet"/>
      <w:lvlText w:val="•"/>
      <w:lvlJc w:val="left"/>
      <w:pPr>
        <w:ind w:left="7750" w:hanging="251"/>
      </w:pPr>
      <w:rPr>
        <w:rFonts w:hint="default"/>
      </w:rPr>
    </w:lvl>
    <w:lvl w:ilvl="8" w:tplc="D67E42E6">
      <w:numFmt w:val="bullet"/>
      <w:lvlText w:val="•"/>
      <w:lvlJc w:val="left"/>
      <w:pPr>
        <w:ind w:left="8709" w:hanging="251"/>
      </w:pPr>
      <w:rPr>
        <w:rFonts w:hint="default"/>
      </w:rPr>
    </w:lvl>
  </w:abstractNum>
  <w:abstractNum w:abstractNumId="42" w15:restartNumberingAfterBreak="0">
    <w:nsid w:val="70425260"/>
    <w:multiLevelType w:val="hybridMultilevel"/>
    <w:tmpl w:val="3E709AB8"/>
    <w:lvl w:ilvl="0" w:tplc="0416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E179F9"/>
    <w:multiLevelType w:val="hybridMultilevel"/>
    <w:tmpl w:val="A406E2F2"/>
    <w:lvl w:ilvl="0" w:tplc="DF4AC05C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9F2340"/>
    <w:multiLevelType w:val="hybridMultilevel"/>
    <w:tmpl w:val="D284A2FE"/>
    <w:lvl w:ilvl="0" w:tplc="F2C40046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i w:val="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5" w15:restartNumberingAfterBreak="0">
    <w:nsid w:val="7E572629"/>
    <w:multiLevelType w:val="hybridMultilevel"/>
    <w:tmpl w:val="4A9CA6D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22979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789199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2400246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5455413">
    <w:abstractNumId w:val="19"/>
  </w:num>
  <w:num w:numId="5" w16cid:durableId="657534158">
    <w:abstractNumId w:val="34"/>
  </w:num>
  <w:num w:numId="6" w16cid:durableId="1325663913">
    <w:abstractNumId w:val="23"/>
  </w:num>
  <w:num w:numId="7" w16cid:durableId="1148404752">
    <w:abstractNumId w:val="10"/>
  </w:num>
  <w:num w:numId="8" w16cid:durableId="1920481536">
    <w:abstractNumId w:val="6"/>
  </w:num>
  <w:num w:numId="9" w16cid:durableId="1638022555">
    <w:abstractNumId w:val="17"/>
  </w:num>
  <w:num w:numId="10" w16cid:durableId="689601627">
    <w:abstractNumId w:val="41"/>
  </w:num>
  <w:num w:numId="11" w16cid:durableId="65080428">
    <w:abstractNumId w:val="38"/>
  </w:num>
  <w:num w:numId="12" w16cid:durableId="592054934">
    <w:abstractNumId w:val="36"/>
  </w:num>
  <w:num w:numId="13" w16cid:durableId="1660579449">
    <w:abstractNumId w:val="21"/>
  </w:num>
  <w:num w:numId="14" w16cid:durableId="1570381060">
    <w:abstractNumId w:val="25"/>
  </w:num>
  <w:num w:numId="15" w16cid:durableId="820660659">
    <w:abstractNumId w:val="16"/>
  </w:num>
  <w:num w:numId="16" w16cid:durableId="1270813926">
    <w:abstractNumId w:val="5"/>
  </w:num>
  <w:num w:numId="17" w16cid:durableId="237129211">
    <w:abstractNumId w:val="9"/>
  </w:num>
  <w:num w:numId="18" w16cid:durableId="459497106">
    <w:abstractNumId w:val="44"/>
  </w:num>
  <w:num w:numId="19" w16cid:durableId="1255212218">
    <w:abstractNumId w:val="18"/>
  </w:num>
  <w:num w:numId="20" w16cid:durableId="157484822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1" w16cid:durableId="1633250010">
    <w:abstractNumId w:val="29"/>
  </w:num>
  <w:num w:numId="22" w16cid:durableId="848373863">
    <w:abstractNumId w:val="39"/>
  </w:num>
  <w:num w:numId="23" w16cid:durableId="1544445188">
    <w:abstractNumId w:val="24"/>
  </w:num>
  <w:num w:numId="24" w16cid:durableId="761030104">
    <w:abstractNumId w:val="13"/>
  </w:num>
  <w:num w:numId="25" w16cid:durableId="432827198">
    <w:abstractNumId w:val="11"/>
  </w:num>
  <w:num w:numId="26" w16cid:durableId="1513302235">
    <w:abstractNumId w:val="30"/>
  </w:num>
  <w:num w:numId="27" w16cid:durableId="1133711446">
    <w:abstractNumId w:val="31"/>
  </w:num>
  <w:num w:numId="28" w16cid:durableId="713431237">
    <w:abstractNumId w:val="45"/>
  </w:num>
  <w:num w:numId="29" w16cid:durableId="1274749292">
    <w:abstractNumId w:val="7"/>
  </w:num>
  <w:num w:numId="30" w16cid:durableId="1116368721">
    <w:abstractNumId w:val="28"/>
  </w:num>
  <w:num w:numId="31" w16cid:durableId="17292565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157013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44729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56373899">
    <w:abstractNumId w:val="35"/>
  </w:num>
  <w:num w:numId="35" w16cid:durableId="1528635706">
    <w:abstractNumId w:val="33"/>
  </w:num>
  <w:num w:numId="36" w16cid:durableId="1417635265">
    <w:abstractNumId w:val="1"/>
  </w:num>
  <w:num w:numId="37" w16cid:durableId="1949501713">
    <w:abstractNumId w:val="2"/>
  </w:num>
  <w:num w:numId="38" w16cid:durableId="460222335">
    <w:abstractNumId w:val="3"/>
  </w:num>
  <w:num w:numId="39" w16cid:durableId="1135834192">
    <w:abstractNumId w:val="4"/>
  </w:num>
  <w:num w:numId="40" w16cid:durableId="1801069179">
    <w:abstractNumId w:val="4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7907318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7239089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20260104">
    <w:abstractNumId w:val="2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146198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91902593">
    <w:abstractNumId w:val="37"/>
  </w:num>
  <w:num w:numId="46" w16cid:durableId="969745270">
    <w:abstractNumId w:val="42"/>
  </w:num>
  <w:num w:numId="47" w16cid:durableId="1307515451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CA2"/>
    <w:rsid w:val="000005B0"/>
    <w:rsid w:val="000019F8"/>
    <w:rsid w:val="000033F3"/>
    <w:rsid w:val="00003924"/>
    <w:rsid w:val="000043F1"/>
    <w:rsid w:val="00005EBC"/>
    <w:rsid w:val="00006010"/>
    <w:rsid w:val="00006A7F"/>
    <w:rsid w:val="000115D5"/>
    <w:rsid w:val="00011FD2"/>
    <w:rsid w:val="000121B2"/>
    <w:rsid w:val="00012AC4"/>
    <w:rsid w:val="00012CF7"/>
    <w:rsid w:val="0001677F"/>
    <w:rsid w:val="0002180F"/>
    <w:rsid w:val="0002522A"/>
    <w:rsid w:val="00025D4D"/>
    <w:rsid w:val="00026C59"/>
    <w:rsid w:val="000309E2"/>
    <w:rsid w:val="00033E75"/>
    <w:rsid w:val="00034EB9"/>
    <w:rsid w:val="000371A5"/>
    <w:rsid w:val="000435E0"/>
    <w:rsid w:val="00045287"/>
    <w:rsid w:val="0004717B"/>
    <w:rsid w:val="00050350"/>
    <w:rsid w:val="00050A34"/>
    <w:rsid w:val="00051000"/>
    <w:rsid w:val="00052190"/>
    <w:rsid w:val="00052D59"/>
    <w:rsid w:val="00053FCF"/>
    <w:rsid w:val="00054508"/>
    <w:rsid w:val="000554C5"/>
    <w:rsid w:val="00056AC1"/>
    <w:rsid w:val="00057A0A"/>
    <w:rsid w:val="00057EEB"/>
    <w:rsid w:val="00060DC6"/>
    <w:rsid w:val="00064B6F"/>
    <w:rsid w:val="00064EDF"/>
    <w:rsid w:val="0007043F"/>
    <w:rsid w:val="00072AE6"/>
    <w:rsid w:val="00073B53"/>
    <w:rsid w:val="0007526E"/>
    <w:rsid w:val="000753E7"/>
    <w:rsid w:val="00076DA6"/>
    <w:rsid w:val="00076EC4"/>
    <w:rsid w:val="0007716E"/>
    <w:rsid w:val="0009144F"/>
    <w:rsid w:val="0009414F"/>
    <w:rsid w:val="00095AB8"/>
    <w:rsid w:val="000A05DF"/>
    <w:rsid w:val="000A1730"/>
    <w:rsid w:val="000A1CAE"/>
    <w:rsid w:val="000A4E93"/>
    <w:rsid w:val="000A75AC"/>
    <w:rsid w:val="000B15D5"/>
    <w:rsid w:val="000B1883"/>
    <w:rsid w:val="000B6681"/>
    <w:rsid w:val="000B66B5"/>
    <w:rsid w:val="000B71F7"/>
    <w:rsid w:val="000C04FC"/>
    <w:rsid w:val="000C0F08"/>
    <w:rsid w:val="000C13C4"/>
    <w:rsid w:val="000C1ACC"/>
    <w:rsid w:val="000C2A04"/>
    <w:rsid w:val="000C42AB"/>
    <w:rsid w:val="000C458C"/>
    <w:rsid w:val="000C53A1"/>
    <w:rsid w:val="000D2477"/>
    <w:rsid w:val="000D3910"/>
    <w:rsid w:val="000D620C"/>
    <w:rsid w:val="000E0159"/>
    <w:rsid w:val="000E1BF3"/>
    <w:rsid w:val="000E4116"/>
    <w:rsid w:val="000E474B"/>
    <w:rsid w:val="000E71D6"/>
    <w:rsid w:val="000F35F0"/>
    <w:rsid w:val="000F5139"/>
    <w:rsid w:val="000F517C"/>
    <w:rsid w:val="000F538F"/>
    <w:rsid w:val="000F6F9E"/>
    <w:rsid w:val="000F7C45"/>
    <w:rsid w:val="00101369"/>
    <w:rsid w:val="00102DAE"/>
    <w:rsid w:val="00104931"/>
    <w:rsid w:val="00104E17"/>
    <w:rsid w:val="00106635"/>
    <w:rsid w:val="00107D7A"/>
    <w:rsid w:val="001104CE"/>
    <w:rsid w:val="00111260"/>
    <w:rsid w:val="0011304A"/>
    <w:rsid w:val="00115F6E"/>
    <w:rsid w:val="00117CE3"/>
    <w:rsid w:val="00121056"/>
    <w:rsid w:val="0012265E"/>
    <w:rsid w:val="00123053"/>
    <w:rsid w:val="001248B9"/>
    <w:rsid w:val="001270C8"/>
    <w:rsid w:val="0013269E"/>
    <w:rsid w:val="00133136"/>
    <w:rsid w:val="001365A8"/>
    <w:rsid w:val="00137A7F"/>
    <w:rsid w:val="00137B3C"/>
    <w:rsid w:val="001516F7"/>
    <w:rsid w:val="00151C4D"/>
    <w:rsid w:val="00152B45"/>
    <w:rsid w:val="001534DA"/>
    <w:rsid w:val="001539F6"/>
    <w:rsid w:val="00163252"/>
    <w:rsid w:val="00164930"/>
    <w:rsid w:val="001650F3"/>
    <w:rsid w:val="001676BF"/>
    <w:rsid w:val="00170464"/>
    <w:rsid w:val="00171FBB"/>
    <w:rsid w:val="00172803"/>
    <w:rsid w:val="00173004"/>
    <w:rsid w:val="00173B4E"/>
    <w:rsid w:val="00176119"/>
    <w:rsid w:val="00180581"/>
    <w:rsid w:val="00184E6C"/>
    <w:rsid w:val="00187725"/>
    <w:rsid w:val="0019201F"/>
    <w:rsid w:val="00194CA2"/>
    <w:rsid w:val="00196C74"/>
    <w:rsid w:val="001A0CD0"/>
    <w:rsid w:val="001A10BF"/>
    <w:rsid w:val="001A1B2A"/>
    <w:rsid w:val="001A2A4A"/>
    <w:rsid w:val="001A3317"/>
    <w:rsid w:val="001A382C"/>
    <w:rsid w:val="001A39C0"/>
    <w:rsid w:val="001A4103"/>
    <w:rsid w:val="001A5137"/>
    <w:rsid w:val="001A67A5"/>
    <w:rsid w:val="001A72F9"/>
    <w:rsid w:val="001A78A6"/>
    <w:rsid w:val="001B07CB"/>
    <w:rsid w:val="001B12E3"/>
    <w:rsid w:val="001B2753"/>
    <w:rsid w:val="001B372D"/>
    <w:rsid w:val="001B3F11"/>
    <w:rsid w:val="001B46C8"/>
    <w:rsid w:val="001B5109"/>
    <w:rsid w:val="001B71C2"/>
    <w:rsid w:val="001B75DA"/>
    <w:rsid w:val="001B7DB7"/>
    <w:rsid w:val="001C1BA0"/>
    <w:rsid w:val="001C30AC"/>
    <w:rsid w:val="001C3200"/>
    <w:rsid w:val="001C605C"/>
    <w:rsid w:val="001C65B0"/>
    <w:rsid w:val="001D14D2"/>
    <w:rsid w:val="001D2B45"/>
    <w:rsid w:val="001D3032"/>
    <w:rsid w:val="001D3FE8"/>
    <w:rsid w:val="001D6B2F"/>
    <w:rsid w:val="001D7DE5"/>
    <w:rsid w:val="001E023A"/>
    <w:rsid w:val="001E0A29"/>
    <w:rsid w:val="001E0C2F"/>
    <w:rsid w:val="001E10D1"/>
    <w:rsid w:val="001E1D62"/>
    <w:rsid w:val="001E2714"/>
    <w:rsid w:val="001E4CFC"/>
    <w:rsid w:val="001E52B5"/>
    <w:rsid w:val="001E778C"/>
    <w:rsid w:val="001E7DDB"/>
    <w:rsid w:val="001F317E"/>
    <w:rsid w:val="001F3BE0"/>
    <w:rsid w:val="001F3CBF"/>
    <w:rsid w:val="001F539F"/>
    <w:rsid w:val="001F7201"/>
    <w:rsid w:val="00202695"/>
    <w:rsid w:val="00202BDC"/>
    <w:rsid w:val="00203A26"/>
    <w:rsid w:val="00203C14"/>
    <w:rsid w:val="00203D56"/>
    <w:rsid w:val="00205702"/>
    <w:rsid w:val="002061FA"/>
    <w:rsid w:val="002101D6"/>
    <w:rsid w:val="002119AD"/>
    <w:rsid w:val="00216E41"/>
    <w:rsid w:val="0021718A"/>
    <w:rsid w:val="002208D5"/>
    <w:rsid w:val="00221436"/>
    <w:rsid w:val="002214E3"/>
    <w:rsid w:val="00223A1E"/>
    <w:rsid w:val="00226AC9"/>
    <w:rsid w:val="00227CD2"/>
    <w:rsid w:val="00231583"/>
    <w:rsid w:val="002345E6"/>
    <w:rsid w:val="00234F99"/>
    <w:rsid w:val="00237113"/>
    <w:rsid w:val="002402A5"/>
    <w:rsid w:val="00241C57"/>
    <w:rsid w:val="00241EC8"/>
    <w:rsid w:val="00242FD0"/>
    <w:rsid w:val="00246B26"/>
    <w:rsid w:val="00246DF1"/>
    <w:rsid w:val="00247FB3"/>
    <w:rsid w:val="0025280D"/>
    <w:rsid w:val="0025400B"/>
    <w:rsid w:val="002565DA"/>
    <w:rsid w:val="00256C72"/>
    <w:rsid w:val="00265640"/>
    <w:rsid w:val="002665A6"/>
    <w:rsid w:val="00267476"/>
    <w:rsid w:val="00267FDF"/>
    <w:rsid w:val="00271B9E"/>
    <w:rsid w:val="00272754"/>
    <w:rsid w:val="0027464E"/>
    <w:rsid w:val="00275D15"/>
    <w:rsid w:val="0027699C"/>
    <w:rsid w:val="00277CE2"/>
    <w:rsid w:val="002870E9"/>
    <w:rsid w:val="00290467"/>
    <w:rsid w:val="0029386F"/>
    <w:rsid w:val="002947E7"/>
    <w:rsid w:val="00295C5F"/>
    <w:rsid w:val="0029693A"/>
    <w:rsid w:val="00297AE0"/>
    <w:rsid w:val="00297CA5"/>
    <w:rsid w:val="00297EAB"/>
    <w:rsid w:val="002A0310"/>
    <w:rsid w:val="002A1FF1"/>
    <w:rsid w:val="002A5543"/>
    <w:rsid w:val="002A5762"/>
    <w:rsid w:val="002B53A6"/>
    <w:rsid w:val="002C0FA9"/>
    <w:rsid w:val="002C396C"/>
    <w:rsid w:val="002C6746"/>
    <w:rsid w:val="002C67DF"/>
    <w:rsid w:val="002D5DB1"/>
    <w:rsid w:val="002D6C14"/>
    <w:rsid w:val="002E0E93"/>
    <w:rsid w:val="002E2F24"/>
    <w:rsid w:val="002E2F76"/>
    <w:rsid w:val="002E5A1A"/>
    <w:rsid w:val="002E7079"/>
    <w:rsid w:val="002F26D2"/>
    <w:rsid w:val="002F484D"/>
    <w:rsid w:val="002F61F7"/>
    <w:rsid w:val="002F7121"/>
    <w:rsid w:val="00302100"/>
    <w:rsid w:val="00304794"/>
    <w:rsid w:val="00306591"/>
    <w:rsid w:val="003068EB"/>
    <w:rsid w:val="003075E4"/>
    <w:rsid w:val="00310533"/>
    <w:rsid w:val="003113ED"/>
    <w:rsid w:val="003122DB"/>
    <w:rsid w:val="00321FAB"/>
    <w:rsid w:val="003233F9"/>
    <w:rsid w:val="0032341E"/>
    <w:rsid w:val="00324131"/>
    <w:rsid w:val="0032422C"/>
    <w:rsid w:val="00325CD9"/>
    <w:rsid w:val="0032617E"/>
    <w:rsid w:val="003273F3"/>
    <w:rsid w:val="003279FA"/>
    <w:rsid w:val="00327BBA"/>
    <w:rsid w:val="00330061"/>
    <w:rsid w:val="003313AA"/>
    <w:rsid w:val="0033190F"/>
    <w:rsid w:val="00331F76"/>
    <w:rsid w:val="003354DB"/>
    <w:rsid w:val="0033577D"/>
    <w:rsid w:val="00335827"/>
    <w:rsid w:val="00337808"/>
    <w:rsid w:val="00337831"/>
    <w:rsid w:val="0034040E"/>
    <w:rsid w:val="00340541"/>
    <w:rsid w:val="003423DA"/>
    <w:rsid w:val="00342823"/>
    <w:rsid w:val="00343B3F"/>
    <w:rsid w:val="00345003"/>
    <w:rsid w:val="003520A6"/>
    <w:rsid w:val="00353258"/>
    <w:rsid w:val="003532C0"/>
    <w:rsid w:val="00354C68"/>
    <w:rsid w:val="003563DD"/>
    <w:rsid w:val="00361667"/>
    <w:rsid w:val="00362DFB"/>
    <w:rsid w:val="00363672"/>
    <w:rsid w:val="00364A54"/>
    <w:rsid w:val="00367216"/>
    <w:rsid w:val="003677F2"/>
    <w:rsid w:val="003714AE"/>
    <w:rsid w:val="00372153"/>
    <w:rsid w:val="003774C0"/>
    <w:rsid w:val="0038234F"/>
    <w:rsid w:val="00383FF8"/>
    <w:rsid w:val="00385A69"/>
    <w:rsid w:val="00385E4C"/>
    <w:rsid w:val="00385E79"/>
    <w:rsid w:val="00386BD7"/>
    <w:rsid w:val="0038709F"/>
    <w:rsid w:val="003870D5"/>
    <w:rsid w:val="00393FCB"/>
    <w:rsid w:val="0039438A"/>
    <w:rsid w:val="003959E6"/>
    <w:rsid w:val="00395E81"/>
    <w:rsid w:val="00396212"/>
    <w:rsid w:val="00396C23"/>
    <w:rsid w:val="00396CF4"/>
    <w:rsid w:val="00397052"/>
    <w:rsid w:val="003979DE"/>
    <w:rsid w:val="003A0683"/>
    <w:rsid w:val="003A1196"/>
    <w:rsid w:val="003A215C"/>
    <w:rsid w:val="003A266B"/>
    <w:rsid w:val="003A3FF2"/>
    <w:rsid w:val="003A564A"/>
    <w:rsid w:val="003A5977"/>
    <w:rsid w:val="003A7813"/>
    <w:rsid w:val="003A7F8B"/>
    <w:rsid w:val="003B08C9"/>
    <w:rsid w:val="003B30E9"/>
    <w:rsid w:val="003B33EF"/>
    <w:rsid w:val="003B3A0E"/>
    <w:rsid w:val="003B3ED2"/>
    <w:rsid w:val="003B45E8"/>
    <w:rsid w:val="003B743E"/>
    <w:rsid w:val="003B7870"/>
    <w:rsid w:val="003B7AEF"/>
    <w:rsid w:val="003C2EDE"/>
    <w:rsid w:val="003C3A9A"/>
    <w:rsid w:val="003C476A"/>
    <w:rsid w:val="003C4FB5"/>
    <w:rsid w:val="003C6448"/>
    <w:rsid w:val="003C71B9"/>
    <w:rsid w:val="003D2696"/>
    <w:rsid w:val="003E00F0"/>
    <w:rsid w:val="003E09BC"/>
    <w:rsid w:val="003E2EC0"/>
    <w:rsid w:val="003E40E8"/>
    <w:rsid w:val="003E681F"/>
    <w:rsid w:val="003E6B53"/>
    <w:rsid w:val="003E7309"/>
    <w:rsid w:val="003F14C5"/>
    <w:rsid w:val="003F6465"/>
    <w:rsid w:val="003F6D72"/>
    <w:rsid w:val="004042E3"/>
    <w:rsid w:val="00405B87"/>
    <w:rsid w:val="00405DC3"/>
    <w:rsid w:val="00410EBD"/>
    <w:rsid w:val="004111FA"/>
    <w:rsid w:val="004119F0"/>
    <w:rsid w:val="00413692"/>
    <w:rsid w:val="00415DB6"/>
    <w:rsid w:val="00416019"/>
    <w:rsid w:val="0041787C"/>
    <w:rsid w:val="00417949"/>
    <w:rsid w:val="00423393"/>
    <w:rsid w:val="00423FBE"/>
    <w:rsid w:val="0042518A"/>
    <w:rsid w:val="0042617B"/>
    <w:rsid w:val="00427773"/>
    <w:rsid w:val="00431E65"/>
    <w:rsid w:val="0043528A"/>
    <w:rsid w:val="004413B9"/>
    <w:rsid w:val="004420E6"/>
    <w:rsid w:val="00442C5C"/>
    <w:rsid w:val="004436AD"/>
    <w:rsid w:val="00447D30"/>
    <w:rsid w:val="00451F28"/>
    <w:rsid w:val="00452CC3"/>
    <w:rsid w:val="00454B66"/>
    <w:rsid w:val="0045509D"/>
    <w:rsid w:val="0045780A"/>
    <w:rsid w:val="00461545"/>
    <w:rsid w:val="004617BB"/>
    <w:rsid w:val="00471FFE"/>
    <w:rsid w:val="004724B5"/>
    <w:rsid w:val="00473904"/>
    <w:rsid w:val="004745D7"/>
    <w:rsid w:val="004755FC"/>
    <w:rsid w:val="004757E7"/>
    <w:rsid w:val="004766B9"/>
    <w:rsid w:val="0047674A"/>
    <w:rsid w:val="0048531E"/>
    <w:rsid w:val="0049556D"/>
    <w:rsid w:val="004957E3"/>
    <w:rsid w:val="00496D2C"/>
    <w:rsid w:val="00497ABC"/>
    <w:rsid w:val="00497D9D"/>
    <w:rsid w:val="004A1942"/>
    <w:rsid w:val="004A3656"/>
    <w:rsid w:val="004A5FF6"/>
    <w:rsid w:val="004A6189"/>
    <w:rsid w:val="004A72E3"/>
    <w:rsid w:val="004B205E"/>
    <w:rsid w:val="004B2C6A"/>
    <w:rsid w:val="004B4247"/>
    <w:rsid w:val="004B5E33"/>
    <w:rsid w:val="004B7AE6"/>
    <w:rsid w:val="004C5725"/>
    <w:rsid w:val="004D48D3"/>
    <w:rsid w:val="004D5788"/>
    <w:rsid w:val="004D5B46"/>
    <w:rsid w:val="004E46FC"/>
    <w:rsid w:val="004E672A"/>
    <w:rsid w:val="004E6E95"/>
    <w:rsid w:val="004E703C"/>
    <w:rsid w:val="004E7590"/>
    <w:rsid w:val="004E7DEB"/>
    <w:rsid w:val="004F023F"/>
    <w:rsid w:val="004F174F"/>
    <w:rsid w:val="004F2479"/>
    <w:rsid w:val="004F3158"/>
    <w:rsid w:val="004F3FF8"/>
    <w:rsid w:val="004F5295"/>
    <w:rsid w:val="004F52A9"/>
    <w:rsid w:val="00506F58"/>
    <w:rsid w:val="005108A8"/>
    <w:rsid w:val="00510BC1"/>
    <w:rsid w:val="0051403B"/>
    <w:rsid w:val="00514A51"/>
    <w:rsid w:val="00514FDF"/>
    <w:rsid w:val="00515822"/>
    <w:rsid w:val="00516397"/>
    <w:rsid w:val="00516B27"/>
    <w:rsid w:val="00523DBB"/>
    <w:rsid w:val="00530380"/>
    <w:rsid w:val="00531787"/>
    <w:rsid w:val="00531A57"/>
    <w:rsid w:val="00531B14"/>
    <w:rsid w:val="00533140"/>
    <w:rsid w:val="0053668D"/>
    <w:rsid w:val="00540A0C"/>
    <w:rsid w:val="00540C1B"/>
    <w:rsid w:val="00541163"/>
    <w:rsid w:val="00544A42"/>
    <w:rsid w:val="00546888"/>
    <w:rsid w:val="005512F3"/>
    <w:rsid w:val="00553C99"/>
    <w:rsid w:val="00555443"/>
    <w:rsid w:val="005568C3"/>
    <w:rsid w:val="005570E3"/>
    <w:rsid w:val="00557765"/>
    <w:rsid w:val="00560A87"/>
    <w:rsid w:val="005614AF"/>
    <w:rsid w:val="00563118"/>
    <w:rsid w:val="005705D4"/>
    <w:rsid w:val="005710BA"/>
    <w:rsid w:val="00573DB5"/>
    <w:rsid w:val="00575790"/>
    <w:rsid w:val="005762FC"/>
    <w:rsid w:val="00580BAB"/>
    <w:rsid w:val="005826EC"/>
    <w:rsid w:val="00582EE7"/>
    <w:rsid w:val="005831D1"/>
    <w:rsid w:val="00583274"/>
    <w:rsid w:val="00583A8B"/>
    <w:rsid w:val="00585EC3"/>
    <w:rsid w:val="00590672"/>
    <w:rsid w:val="0059204C"/>
    <w:rsid w:val="0059338F"/>
    <w:rsid w:val="00596793"/>
    <w:rsid w:val="00596DAE"/>
    <w:rsid w:val="005A0236"/>
    <w:rsid w:val="005A05EF"/>
    <w:rsid w:val="005A17CA"/>
    <w:rsid w:val="005A188B"/>
    <w:rsid w:val="005A2004"/>
    <w:rsid w:val="005A2D28"/>
    <w:rsid w:val="005A3351"/>
    <w:rsid w:val="005A5C2E"/>
    <w:rsid w:val="005A5F7E"/>
    <w:rsid w:val="005A7C59"/>
    <w:rsid w:val="005A7F96"/>
    <w:rsid w:val="005B01A5"/>
    <w:rsid w:val="005B0702"/>
    <w:rsid w:val="005B0CDD"/>
    <w:rsid w:val="005B165B"/>
    <w:rsid w:val="005B4362"/>
    <w:rsid w:val="005B7341"/>
    <w:rsid w:val="005B7B6B"/>
    <w:rsid w:val="005C26EE"/>
    <w:rsid w:val="005C4431"/>
    <w:rsid w:val="005C58C2"/>
    <w:rsid w:val="005C7483"/>
    <w:rsid w:val="005C7515"/>
    <w:rsid w:val="005D1EB2"/>
    <w:rsid w:val="005D5959"/>
    <w:rsid w:val="005E2095"/>
    <w:rsid w:val="005E2B51"/>
    <w:rsid w:val="005F17C3"/>
    <w:rsid w:val="005F28B9"/>
    <w:rsid w:val="005F335E"/>
    <w:rsid w:val="005F6525"/>
    <w:rsid w:val="00600D77"/>
    <w:rsid w:val="00602A58"/>
    <w:rsid w:val="00603432"/>
    <w:rsid w:val="0060688B"/>
    <w:rsid w:val="006077A9"/>
    <w:rsid w:val="0061216F"/>
    <w:rsid w:val="006133D4"/>
    <w:rsid w:val="00613D09"/>
    <w:rsid w:val="0061708A"/>
    <w:rsid w:val="00617801"/>
    <w:rsid w:val="00621909"/>
    <w:rsid w:val="00622B13"/>
    <w:rsid w:val="0062327F"/>
    <w:rsid w:val="00623D91"/>
    <w:rsid w:val="00624801"/>
    <w:rsid w:val="00625077"/>
    <w:rsid w:val="00625375"/>
    <w:rsid w:val="006307AD"/>
    <w:rsid w:val="006315F9"/>
    <w:rsid w:val="00634BC0"/>
    <w:rsid w:val="006350AC"/>
    <w:rsid w:val="00635B34"/>
    <w:rsid w:val="0063613B"/>
    <w:rsid w:val="00640CCD"/>
    <w:rsid w:val="00645F6D"/>
    <w:rsid w:val="00647692"/>
    <w:rsid w:val="00650BCA"/>
    <w:rsid w:val="00651D88"/>
    <w:rsid w:val="00652C7A"/>
    <w:rsid w:val="00653D92"/>
    <w:rsid w:val="00654461"/>
    <w:rsid w:val="00654C88"/>
    <w:rsid w:val="00656A71"/>
    <w:rsid w:val="00657BC2"/>
    <w:rsid w:val="006612E9"/>
    <w:rsid w:val="006617A6"/>
    <w:rsid w:val="00664BAA"/>
    <w:rsid w:val="006679F9"/>
    <w:rsid w:val="0067073A"/>
    <w:rsid w:val="0067148D"/>
    <w:rsid w:val="00671C61"/>
    <w:rsid w:val="006730D5"/>
    <w:rsid w:val="0067611B"/>
    <w:rsid w:val="006830D7"/>
    <w:rsid w:val="006830F0"/>
    <w:rsid w:val="0068326E"/>
    <w:rsid w:val="0068696E"/>
    <w:rsid w:val="00687A47"/>
    <w:rsid w:val="00692AF6"/>
    <w:rsid w:val="00695BA0"/>
    <w:rsid w:val="0069626C"/>
    <w:rsid w:val="00697AD9"/>
    <w:rsid w:val="006A0A63"/>
    <w:rsid w:val="006A1A5C"/>
    <w:rsid w:val="006A247E"/>
    <w:rsid w:val="006A339E"/>
    <w:rsid w:val="006A38F0"/>
    <w:rsid w:val="006A3BC4"/>
    <w:rsid w:val="006A68B4"/>
    <w:rsid w:val="006A79FB"/>
    <w:rsid w:val="006B1453"/>
    <w:rsid w:val="006B3C10"/>
    <w:rsid w:val="006B3CC7"/>
    <w:rsid w:val="006C3996"/>
    <w:rsid w:val="006C4191"/>
    <w:rsid w:val="006C5B2D"/>
    <w:rsid w:val="006C608D"/>
    <w:rsid w:val="006C6D62"/>
    <w:rsid w:val="006C7786"/>
    <w:rsid w:val="006D2482"/>
    <w:rsid w:val="006D511C"/>
    <w:rsid w:val="006D7CAB"/>
    <w:rsid w:val="006D7D5F"/>
    <w:rsid w:val="006E2A2F"/>
    <w:rsid w:val="006E4834"/>
    <w:rsid w:val="006E774A"/>
    <w:rsid w:val="006F0118"/>
    <w:rsid w:val="006F1C71"/>
    <w:rsid w:val="006F29DF"/>
    <w:rsid w:val="006F3775"/>
    <w:rsid w:val="006F6F0B"/>
    <w:rsid w:val="00701261"/>
    <w:rsid w:val="0070441C"/>
    <w:rsid w:val="00707001"/>
    <w:rsid w:val="007073CE"/>
    <w:rsid w:val="007109C2"/>
    <w:rsid w:val="00710E3F"/>
    <w:rsid w:val="00711D8A"/>
    <w:rsid w:val="00712CAD"/>
    <w:rsid w:val="00712FB4"/>
    <w:rsid w:val="00714DF5"/>
    <w:rsid w:val="00716C24"/>
    <w:rsid w:val="00717521"/>
    <w:rsid w:val="007175F9"/>
    <w:rsid w:val="00717E9D"/>
    <w:rsid w:val="00717F8B"/>
    <w:rsid w:val="00722228"/>
    <w:rsid w:val="0072785D"/>
    <w:rsid w:val="00730D29"/>
    <w:rsid w:val="00731682"/>
    <w:rsid w:val="00731EEF"/>
    <w:rsid w:val="00732ABD"/>
    <w:rsid w:val="007340CF"/>
    <w:rsid w:val="00734BAA"/>
    <w:rsid w:val="007350E9"/>
    <w:rsid w:val="00736A76"/>
    <w:rsid w:val="007406E6"/>
    <w:rsid w:val="00740D69"/>
    <w:rsid w:val="007466FC"/>
    <w:rsid w:val="00750E68"/>
    <w:rsid w:val="00752CC3"/>
    <w:rsid w:val="00753E22"/>
    <w:rsid w:val="007572AB"/>
    <w:rsid w:val="007610C2"/>
    <w:rsid w:val="0076244B"/>
    <w:rsid w:val="007628E3"/>
    <w:rsid w:val="00762A2D"/>
    <w:rsid w:val="00762B6C"/>
    <w:rsid w:val="00764640"/>
    <w:rsid w:val="00771213"/>
    <w:rsid w:val="00771514"/>
    <w:rsid w:val="00773C9F"/>
    <w:rsid w:val="007745CE"/>
    <w:rsid w:val="00774A2B"/>
    <w:rsid w:val="00777997"/>
    <w:rsid w:val="00780C46"/>
    <w:rsid w:val="00781B82"/>
    <w:rsid w:val="00782A7F"/>
    <w:rsid w:val="007865BE"/>
    <w:rsid w:val="00786832"/>
    <w:rsid w:val="00787276"/>
    <w:rsid w:val="00790C08"/>
    <w:rsid w:val="00791CF8"/>
    <w:rsid w:val="007931E8"/>
    <w:rsid w:val="00793D93"/>
    <w:rsid w:val="00797ECB"/>
    <w:rsid w:val="007A10A1"/>
    <w:rsid w:val="007A21C6"/>
    <w:rsid w:val="007A335B"/>
    <w:rsid w:val="007A375E"/>
    <w:rsid w:val="007A4F6C"/>
    <w:rsid w:val="007B0A27"/>
    <w:rsid w:val="007B0D0C"/>
    <w:rsid w:val="007B3829"/>
    <w:rsid w:val="007B6EBD"/>
    <w:rsid w:val="007C0B4B"/>
    <w:rsid w:val="007C42CE"/>
    <w:rsid w:val="007D0D22"/>
    <w:rsid w:val="007D1869"/>
    <w:rsid w:val="007D20B8"/>
    <w:rsid w:val="007D2A95"/>
    <w:rsid w:val="007D35AA"/>
    <w:rsid w:val="007D5C1F"/>
    <w:rsid w:val="007D7990"/>
    <w:rsid w:val="007E0F4A"/>
    <w:rsid w:val="007E120C"/>
    <w:rsid w:val="007E6DD6"/>
    <w:rsid w:val="007F323E"/>
    <w:rsid w:val="007F5984"/>
    <w:rsid w:val="007F6884"/>
    <w:rsid w:val="007F7118"/>
    <w:rsid w:val="0080001D"/>
    <w:rsid w:val="00800064"/>
    <w:rsid w:val="00804C65"/>
    <w:rsid w:val="0080552B"/>
    <w:rsid w:val="00805AE4"/>
    <w:rsid w:val="00806307"/>
    <w:rsid w:val="00806361"/>
    <w:rsid w:val="0080639F"/>
    <w:rsid w:val="008069FD"/>
    <w:rsid w:val="00806BD4"/>
    <w:rsid w:val="00811BC6"/>
    <w:rsid w:val="00811CA5"/>
    <w:rsid w:val="00812F52"/>
    <w:rsid w:val="00813E0E"/>
    <w:rsid w:val="00816A4F"/>
    <w:rsid w:val="0082043A"/>
    <w:rsid w:val="00822D85"/>
    <w:rsid w:val="0082526E"/>
    <w:rsid w:val="00825413"/>
    <w:rsid w:val="00827E59"/>
    <w:rsid w:val="00833349"/>
    <w:rsid w:val="00833418"/>
    <w:rsid w:val="00834113"/>
    <w:rsid w:val="008342DC"/>
    <w:rsid w:val="00843D18"/>
    <w:rsid w:val="00852500"/>
    <w:rsid w:val="00852E5D"/>
    <w:rsid w:val="00854167"/>
    <w:rsid w:val="0085479C"/>
    <w:rsid w:val="008549D2"/>
    <w:rsid w:val="00855171"/>
    <w:rsid w:val="00855562"/>
    <w:rsid w:val="00855D7A"/>
    <w:rsid w:val="008566B3"/>
    <w:rsid w:val="00856772"/>
    <w:rsid w:val="00856AFC"/>
    <w:rsid w:val="008627BB"/>
    <w:rsid w:val="00865C4C"/>
    <w:rsid w:val="008668D6"/>
    <w:rsid w:val="00874C26"/>
    <w:rsid w:val="00874CCC"/>
    <w:rsid w:val="00874F99"/>
    <w:rsid w:val="008777CB"/>
    <w:rsid w:val="008849C6"/>
    <w:rsid w:val="00885971"/>
    <w:rsid w:val="00885C52"/>
    <w:rsid w:val="00886CC5"/>
    <w:rsid w:val="00893DB0"/>
    <w:rsid w:val="008946FE"/>
    <w:rsid w:val="00894E5E"/>
    <w:rsid w:val="008953CD"/>
    <w:rsid w:val="0089555F"/>
    <w:rsid w:val="00895CB2"/>
    <w:rsid w:val="00897383"/>
    <w:rsid w:val="008979A5"/>
    <w:rsid w:val="00897C3F"/>
    <w:rsid w:val="008A0151"/>
    <w:rsid w:val="008A14FB"/>
    <w:rsid w:val="008A4D14"/>
    <w:rsid w:val="008A686E"/>
    <w:rsid w:val="008A73C4"/>
    <w:rsid w:val="008B1774"/>
    <w:rsid w:val="008B245C"/>
    <w:rsid w:val="008B2605"/>
    <w:rsid w:val="008B2A23"/>
    <w:rsid w:val="008B35C1"/>
    <w:rsid w:val="008B41A1"/>
    <w:rsid w:val="008B4AAA"/>
    <w:rsid w:val="008B4BA4"/>
    <w:rsid w:val="008B4ED2"/>
    <w:rsid w:val="008B51C7"/>
    <w:rsid w:val="008B564B"/>
    <w:rsid w:val="008B725B"/>
    <w:rsid w:val="008B7279"/>
    <w:rsid w:val="008C1386"/>
    <w:rsid w:val="008C4624"/>
    <w:rsid w:val="008C46D2"/>
    <w:rsid w:val="008C7FFA"/>
    <w:rsid w:val="008D0204"/>
    <w:rsid w:val="008D1386"/>
    <w:rsid w:val="008E056E"/>
    <w:rsid w:val="008E4656"/>
    <w:rsid w:val="008E4D52"/>
    <w:rsid w:val="008E72FD"/>
    <w:rsid w:val="008F0C74"/>
    <w:rsid w:val="008F44CD"/>
    <w:rsid w:val="0090185A"/>
    <w:rsid w:val="009031FB"/>
    <w:rsid w:val="00903EFC"/>
    <w:rsid w:val="00904F53"/>
    <w:rsid w:val="00905602"/>
    <w:rsid w:val="009060EC"/>
    <w:rsid w:val="0090759E"/>
    <w:rsid w:val="00910124"/>
    <w:rsid w:val="00911FD6"/>
    <w:rsid w:val="009132DF"/>
    <w:rsid w:val="00913F8E"/>
    <w:rsid w:val="00914C68"/>
    <w:rsid w:val="0091770F"/>
    <w:rsid w:val="0092027F"/>
    <w:rsid w:val="00920B23"/>
    <w:rsid w:val="00921A06"/>
    <w:rsid w:val="0092323E"/>
    <w:rsid w:val="009239F6"/>
    <w:rsid w:val="00923B8E"/>
    <w:rsid w:val="00926D26"/>
    <w:rsid w:val="00930C38"/>
    <w:rsid w:val="00930E2B"/>
    <w:rsid w:val="009321CE"/>
    <w:rsid w:val="0093396B"/>
    <w:rsid w:val="00934961"/>
    <w:rsid w:val="0093747E"/>
    <w:rsid w:val="00940D8C"/>
    <w:rsid w:val="00941AD7"/>
    <w:rsid w:val="00941CC6"/>
    <w:rsid w:val="00943739"/>
    <w:rsid w:val="00945430"/>
    <w:rsid w:val="00945808"/>
    <w:rsid w:val="0094719B"/>
    <w:rsid w:val="00950FA0"/>
    <w:rsid w:val="00952E56"/>
    <w:rsid w:val="009536C7"/>
    <w:rsid w:val="00954D7D"/>
    <w:rsid w:val="0095596B"/>
    <w:rsid w:val="009559B9"/>
    <w:rsid w:val="00956157"/>
    <w:rsid w:val="00960808"/>
    <w:rsid w:val="00963AFC"/>
    <w:rsid w:val="00964416"/>
    <w:rsid w:val="009650E2"/>
    <w:rsid w:val="009728BF"/>
    <w:rsid w:val="0097559E"/>
    <w:rsid w:val="0098116D"/>
    <w:rsid w:val="00984288"/>
    <w:rsid w:val="009842AD"/>
    <w:rsid w:val="00985492"/>
    <w:rsid w:val="00985547"/>
    <w:rsid w:val="00986978"/>
    <w:rsid w:val="00991268"/>
    <w:rsid w:val="00992C94"/>
    <w:rsid w:val="0099579D"/>
    <w:rsid w:val="009961DD"/>
    <w:rsid w:val="0099713F"/>
    <w:rsid w:val="009A07FE"/>
    <w:rsid w:val="009A69A6"/>
    <w:rsid w:val="009B0ACE"/>
    <w:rsid w:val="009B291C"/>
    <w:rsid w:val="009C2704"/>
    <w:rsid w:val="009C3638"/>
    <w:rsid w:val="009C4263"/>
    <w:rsid w:val="009C4DB3"/>
    <w:rsid w:val="009C4E6F"/>
    <w:rsid w:val="009C5D92"/>
    <w:rsid w:val="009D1E45"/>
    <w:rsid w:val="009D3D2F"/>
    <w:rsid w:val="009D5367"/>
    <w:rsid w:val="009D79CC"/>
    <w:rsid w:val="009E2A96"/>
    <w:rsid w:val="009E4BAC"/>
    <w:rsid w:val="009E638A"/>
    <w:rsid w:val="009E6A06"/>
    <w:rsid w:val="009F0C08"/>
    <w:rsid w:val="009F0E11"/>
    <w:rsid w:val="009F2817"/>
    <w:rsid w:val="009F2FAA"/>
    <w:rsid w:val="009F3D19"/>
    <w:rsid w:val="009F50C5"/>
    <w:rsid w:val="009F55AB"/>
    <w:rsid w:val="009F7844"/>
    <w:rsid w:val="00A009D0"/>
    <w:rsid w:val="00A03E74"/>
    <w:rsid w:val="00A0420B"/>
    <w:rsid w:val="00A04EC0"/>
    <w:rsid w:val="00A05854"/>
    <w:rsid w:val="00A05F6C"/>
    <w:rsid w:val="00A1111C"/>
    <w:rsid w:val="00A151C7"/>
    <w:rsid w:val="00A151FD"/>
    <w:rsid w:val="00A16C21"/>
    <w:rsid w:val="00A22358"/>
    <w:rsid w:val="00A22EC5"/>
    <w:rsid w:val="00A23DF3"/>
    <w:rsid w:val="00A26115"/>
    <w:rsid w:val="00A30551"/>
    <w:rsid w:val="00A32745"/>
    <w:rsid w:val="00A33229"/>
    <w:rsid w:val="00A34F80"/>
    <w:rsid w:val="00A34F92"/>
    <w:rsid w:val="00A40973"/>
    <w:rsid w:val="00A42E10"/>
    <w:rsid w:val="00A449B3"/>
    <w:rsid w:val="00A44D7A"/>
    <w:rsid w:val="00A454AF"/>
    <w:rsid w:val="00A46B51"/>
    <w:rsid w:val="00A47168"/>
    <w:rsid w:val="00A50739"/>
    <w:rsid w:val="00A51AE5"/>
    <w:rsid w:val="00A557CD"/>
    <w:rsid w:val="00A56A0F"/>
    <w:rsid w:val="00A5785E"/>
    <w:rsid w:val="00A62DD2"/>
    <w:rsid w:val="00A63ADD"/>
    <w:rsid w:val="00A6466F"/>
    <w:rsid w:val="00A64C89"/>
    <w:rsid w:val="00A70B53"/>
    <w:rsid w:val="00A70C00"/>
    <w:rsid w:val="00A74E40"/>
    <w:rsid w:val="00A74EEF"/>
    <w:rsid w:val="00A75AA3"/>
    <w:rsid w:val="00A75AA7"/>
    <w:rsid w:val="00A76809"/>
    <w:rsid w:val="00A815E2"/>
    <w:rsid w:val="00A82562"/>
    <w:rsid w:val="00A839B4"/>
    <w:rsid w:val="00A83C80"/>
    <w:rsid w:val="00A84586"/>
    <w:rsid w:val="00A84BB8"/>
    <w:rsid w:val="00A93195"/>
    <w:rsid w:val="00A93446"/>
    <w:rsid w:val="00A95439"/>
    <w:rsid w:val="00A974F9"/>
    <w:rsid w:val="00A97794"/>
    <w:rsid w:val="00AA0501"/>
    <w:rsid w:val="00AA05C7"/>
    <w:rsid w:val="00AA0BC8"/>
    <w:rsid w:val="00AA1129"/>
    <w:rsid w:val="00AA1263"/>
    <w:rsid w:val="00AA6BBC"/>
    <w:rsid w:val="00AA7264"/>
    <w:rsid w:val="00AB01DF"/>
    <w:rsid w:val="00AB15C8"/>
    <w:rsid w:val="00AB252B"/>
    <w:rsid w:val="00AB3FC0"/>
    <w:rsid w:val="00AB5706"/>
    <w:rsid w:val="00AB58EB"/>
    <w:rsid w:val="00AB69A2"/>
    <w:rsid w:val="00AC0BCF"/>
    <w:rsid w:val="00AC1B53"/>
    <w:rsid w:val="00AC1D7A"/>
    <w:rsid w:val="00AC22DD"/>
    <w:rsid w:val="00AC2952"/>
    <w:rsid w:val="00AC33DB"/>
    <w:rsid w:val="00AD04C5"/>
    <w:rsid w:val="00AD077D"/>
    <w:rsid w:val="00AD0A63"/>
    <w:rsid w:val="00AD0E9E"/>
    <w:rsid w:val="00AD34B9"/>
    <w:rsid w:val="00AD3FA7"/>
    <w:rsid w:val="00AD44A6"/>
    <w:rsid w:val="00AD5227"/>
    <w:rsid w:val="00AD64B1"/>
    <w:rsid w:val="00AE0539"/>
    <w:rsid w:val="00AE0C54"/>
    <w:rsid w:val="00AE1E0B"/>
    <w:rsid w:val="00AE2C0A"/>
    <w:rsid w:val="00AE30E1"/>
    <w:rsid w:val="00AE387E"/>
    <w:rsid w:val="00AE4E23"/>
    <w:rsid w:val="00AF00E7"/>
    <w:rsid w:val="00AF2C75"/>
    <w:rsid w:val="00AF41D6"/>
    <w:rsid w:val="00AF4B9B"/>
    <w:rsid w:val="00AF5044"/>
    <w:rsid w:val="00B000DF"/>
    <w:rsid w:val="00B0161F"/>
    <w:rsid w:val="00B02ECB"/>
    <w:rsid w:val="00B04640"/>
    <w:rsid w:val="00B075FC"/>
    <w:rsid w:val="00B07CAD"/>
    <w:rsid w:val="00B07CE5"/>
    <w:rsid w:val="00B12EFB"/>
    <w:rsid w:val="00B137AC"/>
    <w:rsid w:val="00B150EC"/>
    <w:rsid w:val="00B1577C"/>
    <w:rsid w:val="00B174BA"/>
    <w:rsid w:val="00B24673"/>
    <w:rsid w:val="00B258CF"/>
    <w:rsid w:val="00B25F08"/>
    <w:rsid w:val="00B2689A"/>
    <w:rsid w:val="00B26A60"/>
    <w:rsid w:val="00B272DD"/>
    <w:rsid w:val="00B33096"/>
    <w:rsid w:val="00B330FB"/>
    <w:rsid w:val="00B335B7"/>
    <w:rsid w:val="00B35F99"/>
    <w:rsid w:val="00B36157"/>
    <w:rsid w:val="00B37C3E"/>
    <w:rsid w:val="00B402A0"/>
    <w:rsid w:val="00B41E0C"/>
    <w:rsid w:val="00B43317"/>
    <w:rsid w:val="00B50B97"/>
    <w:rsid w:val="00B51AA2"/>
    <w:rsid w:val="00B52D09"/>
    <w:rsid w:val="00B55384"/>
    <w:rsid w:val="00B57841"/>
    <w:rsid w:val="00B60547"/>
    <w:rsid w:val="00B607D4"/>
    <w:rsid w:val="00B678F2"/>
    <w:rsid w:val="00B67E72"/>
    <w:rsid w:val="00B70526"/>
    <w:rsid w:val="00B719E6"/>
    <w:rsid w:val="00B7588D"/>
    <w:rsid w:val="00B75EF4"/>
    <w:rsid w:val="00B762CE"/>
    <w:rsid w:val="00B82807"/>
    <w:rsid w:val="00B86498"/>
    <w:rsid w:val="00B8694B"/>
    <w:rsid w:val="00B86FE1"/>
    <w:rsid w:val="00B90504"/>
    <w:rsid w:val="00B90B22"/>
    <w:rsid w:val="00B92DD3"/>
    <w:rsid w:val="00B93F4D"/>
    <w:rsid w:val="00B97B8D"/>
    <w:rsid w:val="00B97EE9"/>
    <w:rsid w:val="00BA3CE6"/>
    <w:rsid w:val="00BA54EE"/>
    <w:rsid w:val="00BA550B"/>
    <w:rsid w:val="00BA5AD3"/>
    <w:rsid w:val="00BA5C1D"/>
    <w:rsid w:val="00BA71D5"/>
    <w:rsid w:val="00BB4A61"/>
    <w:rsid w:val="00BB55DE"/>
    <w:rsid w:val="00BB6BFE"/>
    <w:rsid w:val="00BB73C0"/>
    <w:rsid w:val="00BC25F5"/>
    <w:rsid w:val="00BC426C"/>
    <w:rsid w:val="00BC5DA7"/>
    <w:rsid w:val="00BC66AD"/>
    <w:rsid w:val="00BC7B59"/>
    <w:rsid w:val="00BD1E45"/>
    <w:rsid w:val="00BD5047"/>
    <w:rsid w:val="00BD7238"/>
    <w:rsid w:val="00BE09D4"/>
    <w:rsid w:val="00BE1426"/>
    <w:rsid w:val="00BE308A"/>
    <w:rsid w:val="00BE5F5B"/>
    <w:rsid w:val="00BF0738"/>
    <w:rsid w:val="00BF3B09"/>
    <w:rsid w:val="00BF4A3A"/>
    <w:rsid w:val="00BF6913"/>
    <w:rsid w:val="00BF757E"/>
    <w:rsid w:val="00C01789"/>
    <w:rsid w:val="00C02549"/>
    <w:rsid w:val="00C02E69"/>
    <w:rsid w:val="00C061A1"/>
    <w:rsid w:val="00C07163"/>
    <w:rsid w:val="00C10091"/>
    <w:rsid w:val="00C11341"/>
    <w:rsid w:val="00C118ED"/>
    <w:rsid w:val="00C14E4D"/>
    <w:rsid w:val="00C16812"/>
    <w:rsid w:val="00C1699B"/>
    <w:rsid w:val="00C16E81"/>
    <w:rsid w:val="00C208C9"/>
    <w:rsid w:val="00C21132"/>
    <w:rsid w:val="00C21176"/>
    <w:rsid w:val="00C21F5C"/>
    <w:rsid w:val="00C21F68"/>
    <w:rsid w:val="00C23166"/>
    <w:rsid w:val="00C24783"/>
    <w:rsid w:val="00C26AC5"/>
    <w:rsid w:val="00C3036B"/>
    <w:rsid w:val="00C3102E"/>
    <w:rsid w:val="00C31678"/>
    <w:rsid w:val="00C321F9"/>
    <w:rsid w:val="00C32656"/>
    <w:rsid w:val="00C32689"/>
    <w:rsid w:val="00C32F67"/>
    <w:rsid w:val="00C3622B"/>
    <w:rsid w:val="00C3626B"/>
    <w:rsid w:val="00C41B21"/>
    <w:rsid w:val="00C4222D"/>
    <w:rsid w:val="00C43E16"/>
    <w:rsid w:val="00C46B78"/>
    <w:rsid w:val="00C46C2C"/>
    <w:rsid w:val="00C523FE"/>
    <w:rsid w:val="00C56AB5"/>
    <w:rsid w:val="00C57AF4"/>
    <w:rsid w:val="00C62061"/>
    <w:rsid w:val="00C62E24"/>
    <w:rsid w:val="00C640C2"/>
    <w:rsid w:val="00C64904"/>
    <w:rsid w:val="00C64B61"/>
    <w:rsid w:val="00C66A3C"/>
    <w:rsid w:val="00C71140"/>
    <w:rsid w:val="00C71F31"/>
    <w:rsid w:val="00C7251F"/>
    <w:rsid w:val="00C75371"/>
    <w:rsid w:val="00C75AB3"/>
    <w:rsid w:val="00C77974"/>
    <w:rsid w:val="00C81F37"/>
    <w:rsid w:val="00C823DF"/>
    <w:rsid w:val="00C824C0"/>
    <w:rsid w:val="00C82873"/>
    <w:rsid w:val="00C83519"/>
    <w:rsid w:val="00C952E2"/>
    <w:rsid w:val="00CA2FFB"/>
    <w:rsid w:val="00CA45E5"/>
    <w:rsid w:val="00CA4AFA"/>
    <w:rsid w:val="00CA53A1"/>
    <w:rsid w:val="00CA6CB9"/>
    <w:rsid w:val="00CA7C25"/>
    <w:rsid w:val="00CB3796"/>
    <w:rsid w:val="00CB3D08"/>
    <w:rsid w:val="00CB4143"/>
    <w:rsid w:val="00CB4374"/>
    <w:rsid w:val="00CB530A"/>
    <w:rsid w:val="00CB59DD"/>
    <w:rsid w:val="00CC0B39"/>
    <w:rsid w:val="00CC1CC4"/>
    <w:rsid w:val="00CC4031"/>
    <w:rsid w:val="00CC6061"/>
    <w:rsid w:val="00CD06C0"/>
    <w:rsid w:val="00CD1269"/>
    <w:rsid w:val="00CD3752"/>
    <w:rsid w:val="00CD3900"/>
    <w:rsid w:val="00CD4CAB"/>
    <w:rsid w:val="00CD746B"/>
    <w:rsid w:val="00CE026E"/>
    <w:rsid w:val="00CE1524"/>
    <w:rsid w:val="00CE1941"/>
    <w:rsid w:val="00CE61FA"/>
    <w:rsid w:val="00CE63C6"/>
    <w:rsid w:val="00CE6C0A"/>
    <w:rsid w:val="00CE7E73"/>
    <w:rsid w:val="00CF013B"/>
    <w:rsid w:val="00CF0172"/>
    <w:rsid w:val="00CF20A7"/>
    <w:rsid w:val="00CF39BD"/>
    <w:rsid w:val="00CF5EE8"/>
    <w:rsid w:val="00CF63FB"/>
    <w:rsid w:val="00CF6707"/>
    <w:rsid w:val="00CF6E4E"/>
    <w:rsid w:val="00D00DA2"/>
    <w:rsid w:val="00D04DAA"/>
    <w:rsid w:val="00D06C84"/>
    <w:rsid w:val="00D10402"/>
    <w:rsid w:val="00D13C72"/>
    <w:rsid w:val="00D16097"/>
    <w:rsid w:val="00D17BFB"/>
    <w:rsid w:val="00D17FBC"/>
    <w:rsid w:val="00D20405"/>
    <w:rsid w:val="00D21DD2"/>
    <w:rsid w:val="00D2379E"/>
    <w:rsid w:val="00D23AA8"/>
    <w:rsid w:val="00D24171"/>
    <w:rsid w:val="00D2722F"/>
    <w:rsid w:val="00D32251"/>
    <w:rsid w:val="00D36990"/>
    <w:rsid w:val="00D36EAC"/>
    <w:rsid w:val="00D37403"/>
    <w:rsid w:val="00D37FA9"/>
    <w:rsid w:val="00D40BA4"/>
    <w:rsid w:val="00D417C5"/>
    <w:rsid w:val="00D41812"/>
    <w:rsid w:val="00D41A11"/>
    <w:rsid w:val="00D41BF2"/>
    <w:rsid w:val="00D42483"/>
    <w:rsid w:val="00D446EE"/>
    <w:rsid w:val="00D46564"/>
    <w:rsid w:val="00D467CD"/>
    <w:rsid w:val="00D4699B"/>
    <w:rsid w:val="00D517EF"/>
    <w:rsid w:val="00D52F14"/>
    <w:rsid w:val="00D53C08"/>
    <w:rsid w:val="00D617F8"/>
    <w:rsid w:val="00D62CA7"/>
    <w:rsid w:val="00D720F5"/>
    <w:rsid w:val="00D739C7"/>
    <w:rsid w:val="00D74693"/>
    <w:rsid w:val="00D74A35"/>
    <w:rsid w:val="00D7540B"/>
    <w:rsid w:val="00D75419"/>
    <w:rsid w:val="00D75D0A"/>
    <w:rsid w:val="00D75F40"/>
    <w:rsid w:val="00D7778D"/>
    <w:rsid w:val="00D80975"/>
    <w:rsid w:val="00D81031"/>
    <w:rsid w:val="00D82BC4"/>
    <w:rsid w:val="00D87ACE"/>
    <w:rsid w:val="00D9059B"/>
    <w:rsid w:val="00D90A03"/>
    <w:rsid w:val="00D9302E"/>
    <w:rsid w:val="00D950C7"/>
    <w:rsid w:val="00D95AB3"/>
    <w:rsid w:val="00D96FCF"/>
    <w:rsid w:val="00DA694A"/>
    <w:rsid w:val="00DB112C"/>
    <w:rsid w:val="00DB224D"/>
    <w:rsid w:val="00DC1264"/>
    <w:rsid w:val="00DC1647"/>
    <w:rsid w:val="00DC1762"/>
    <w:rsid w:val="00DC1D24"/>
    <w:rsid w:val="00DC3B92"/>
    <w:rsid w:val="00DC404F"/>
    <w:rsid w:val="00DC45DB"/>
    <w:rsid w:val="00DC61DA"/>
    <w:rsid w:val="00DD220D"/>
    <w:rsid w:val="00DD2F3C"/>
    <w:rsid w:val="00DD6458"/>
    <w:rsid w:val="00DD67EA"/>
    <w:rsid w:val="00DE0540"/>
    <w:rsid w:val="00DE5302"/>
    <w:rsid w:val="00DE5BCD"/>
    <w:rsid w:val="00DE5EB6"/>
    <w:rsid w:val="00DE6CFC"/>
    <w:rsid w:val="00DF097E"/>
    <w:rsid w:val="00DF1650"/>
    <w:rsid w:val="00DF16D7"/>
    <w:rsid w:val="00DF6E90"/>
    <w:rsid w:val="00DF72BD"/>
    <w:rsid w:val="00DF7D3A"/>
    <w:rsid w:val="00E007BE"/>
    <w:rsid w:val="00E0089E"/>
    <w:rsid w:val="00E0184A"/>
    <w:rsid w:val="00E0186A"/>
    <w:rsid w:val="00E027BF"/>
    <w:rsid w:val="00E03E5D"/>
    <w:rsid w:val="00E0432B"/>
    <w:rsid w:val="00E0573E"/>
    <w:rsid w:val="00E06EAC"/>
    <w:rsid w:val="00E11136"/>
    <w:rsid w:val="00E13EA2"/>
    <w:rsid w:val="00E152C4"/>
    <w:rsid w:val="00E16C41"/>
    <w:rsid w:val="00E221EB"/>
    <w:rsid w:val="00E26747"/>
    <w:rsid w:val="00E303C1"/>
    <w:rsid w:val="00E32F1D"/>
    <w:rsid w:val="00E358A4"/>
    <w:rsid w:val="00E35D16"/>
    <w:rsid w:val="00E36597"/>
    <w:rsid w:val="00E36E71"/>
    <w:rsid w:val="00E43376"/>
    <w:rsid w:val="00E44E9D"/>
    <w:rsid w:val="00E465C2"/>
    <w:rsid w:val="00E47710"/>
    <w:rsid w:val="00E5098A"/>
    <w:rsid w:val="00E517F4"/>
    <w:rsid w:val="00E52054"/>
    <w:rsid w:val="00E5377A"/>
    <w:rsid w:val="00E56810"/>
    <w:rsid w:val="00E57B7A"/>
    <w:rsid w:val="00E620DB"/>
    <w:rsid w:val="00E635FA"/>
    <w:rsid w:val="00E6400E"/>
    <w:rsid w:val="00E65848"/>
    <w:rsid w:val="00E72583"/>
    <w:rsid w:val="00E72DC6"/>
    <w:rsid w:val="00E748F1"/>
    <w:rsid w:val="00E74B70"/>
    <w:rsid w:val="00E74E6F"/>
    <w:rsid w:val="00E816B4"/>
    <w:rsid w:val="00E82CA7"/>
    <w:rsid w:val="00E85F54"/>
    <w:rsid w:val="00E92E04"/>
    <w:rsid w:val="00E952C8"/>
    <w:rsid w:val="00E9766C"/>
    <w:rsid w:val="00EA0AB7"/>
    <w:rsid w:val="00EA13E5"/>
    <w:rsid w:val="00EA19E8"/>
    <w:rsid w:val="00EA2DFB"/>
    <w:rsid w:val="00EA45D8"/>
    <w:rsid w:val="00EA6D7A"/>
    <w:rsid w:val="00EB054B"/>
    <w:rsid w:val="00EB5D68"/>
    <w:rsid w:val="00EB5EF4"/>
    <w:rsid w:val="00EC1157"/>
    <w:rsid w:val="00EC15FE"/>
    <w:rsid w:val="00EC40F8"/>
    <w:rsid w:val="00EC48CE"/>
    <w:rsid w:val="00EC538E"/>
    <w:rsid w:val="00EC62FE"/>
    <w:rsid w:val="00EC75C9"/>
    <w:rsid w:val="00ED1335"/>
    <w:rsid w:val="00ED37AB"/>
    <w:rsid w:val="00ED5DA7"/>
    <w:rsid w:val="00ED6439"/>
    <w:rsid w:val="00ED6959"/>
    <w:rsid w:val="00ED7B4F"/>
    <w:rsid w:val="00EE3AD5"/>
    <w:rsid w:val="00EE593E"/>
    <w:rsid w:val="00EF1137"/>
    <w:rsid w:val="00EF46A0"/>
    <w:rsid w:val="00EF7D59"/>
    <w:rsid w:val="00F0352A"/>
    <w:rsid w:val="00F0600A"/>
    <w:rsid w:val="00F11235"/>
    <w:rsid w:val="00F115EE"/>
    <w:rsid w:val="00F13758"/>
    <w:rsid w:val="00F2050A"/>
    <w:rsid w:val="00F21E4D"/>
    <w:rsid w:val="00F23CCD"/>
    <w:rsid w:val="00F24EA8"/>
    <w:rsid w:val="00F305CC"/>
    <w:rsid w:val="00F32585"/>
    <w:rsid w:val="00F33445"/>
    <w:rsid w:val="00F344D0"/>
    <w:rsid w:val="00F40DD2"/>
    <w:rsid w:val="00F41414"/>
    <w:rsid w:val="00F41EF2"/>
    <w:rsid w:val="00F50BA2"/>
    <w:rsid w:val="00F5142A"/>
    <w:rsid w:val="00F528C6"/>
    <w:rsid w:val="00F52E09"/>
    <w:rsid w:val="00F560B9"/>
    <w:rsid w:val="00F60342"/>
    <w:rsid w:val="00F60A4F"/>
    <w:rsid w:val="00F636C3"/>
    <w:rsid w:val="00F6424C"/>
    <w:rsid w:val="00F67F9D"/>
    <w:rsid w:val="00F70DD4"/>
    <w:rsid w:val="00F7754E"/>
    <w:rsid w:val="00F81659"/>
    <w:rsid w:val="00F86DD8"/>
    <w:rsid w:val="00F87C7C"/>
    <w:rsid w:val="00F92E09"/>
    <w:rsid w:val="00F93452"/>
    <w:rsid w:val="00F95823"/>
    <w:rsid w:val="00FA0989"/>
    <w:rsid w:val="00FA1263"/>
    <w:rsid w:val="00FA1DD4"/>
    <w:rsid w:val="00FA1EC3"/>
    <w:rsid w:val="00FA22E5"/>
    <w:rsid w:val="00FA3B06"/>
    <w:rsid w:val="00FA5040"/>
    <w:rsid w:val="00FA5469"/>
    <w:rsid w:val="00FB6609"/>
    <w:rsid w:val="00FB67D1"/>
    <w:rsid w:val="00FC0100"/>
    <w:rsid w:val="00FC1621"/>
    <w:rsid w:val="00FC47D5"/>
    <w:rsid w:val="00FC4DED"/>
    <w:rsid w:val="00FC7DEC"/>
    <w:rsid w:val="00FD1BA8"/>
    <w:rsid w:val="00FD5629"/>
    <w:rsid w:val="00FD64AC"/>
    <w:rsid w:val="00FD6BCE"/>
    <w:rsid w:val="00FD7A7B"/>
    <w:rsid w:val="00FE121B"/>
    <w:rsid w:val="00FE1971"/>
    <w:rsid w:val="00FE1F59"/>
    <w:rsid w:val="00FE2571"/>
    <w:rsid w:val="00FE5220"/>
    <w:rsid w:val="00FE57A1"/>
    <w:rsid w:val="00FE616B"/>
    <w:rsid w:val="00FE7E4A"/>
    <w:rsid w:val="00FF0882"/>
    <w:rsid w:val="00FF0D2C"/>
    <w:rsid w:val="00FF0EBC"/>
    <w:rsid w:val="00FF1B64"/>
    <w:rsid w:val="00FF23EB"/>
    <w:rsid w:val="00FF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43EAA"/>
  <w15:docId w15:val="{93465C54-3E0D-49DE-8198-14CF9B8A9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2D5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194CA2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335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335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E5681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rsid w:val="00194CA2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aliases w:val="encabezado Char"/>
    <w:link w:val="Cabealho"/>
    <w:uiPriority w:val="99"/>
    <w:rsid w:val="00194CA2"/>
    <w:rPr>
      <w:sz w:val="24"/>
      <w:lang w:val="pt-BR" w:eastAsia="pt-BR" w:bidi="ar-SA"/>
    </w:rPr>
  </w:style>
  <w:style w:type="character" w:customStyle="1" w:styleId="Ttulo1Char">
    <w:name w:val="Título 1 Char"/>
    <w:link w:val="Ttulo1"/>
    <w:rsid w:val="00194CA2"/>
    <w:rPr>
      <w:b/>
      <w:sz w:val="24"/>
      <w:szCs w:val="24"/>
      <w:u w:val="single"/>
      <w:lang w:val="pt-BR" w:eastAsia="pt-BR" w:bidi="ar-SA"/>
    </w:rPr>
  </w:style>
  <w:style w:type="paragraph" w:styleId="Recuodecorpodetexto">
    <w:name w:val="Body Text Indent"/>
    <w:basedOn w:val="Normal"/>
    <w:rsid w:val="00194CA2"/>
    <w:pPr>
      <w:spacing w:after="200" w:line="276" w:lineRule="auto"/>
      <w:ind w:left="5670"/>
    </w:pPr>
    <w:rPr>
      <w:rFonts w:ascii="Calibri" w:eastAsia="Calibri" w:hAnsi="Calibri"/>
      <w:b/>
      <w:sz w:val="28"/>
      <w:szCs w:val="20"/>
      <w:lang w:eastAsia="en-US"/>
    </w:rPr>
  </w:style>
  <w:style w:type="character" w:customStyle="1" w:styleId="TtuloChar">
    <w:name w:val="Título Char"/>
    <w:basedOn w:val="Fontepargpadro"/>
    <w:link w:val="Ttulo"/>
    <w:locked/>
    <w:rsid w:val="00194CA2"/>
    <w:rPr>
      <w:rFonts w:ascii="Courier New" w:hAnsi="Courier New" w:cs="Courier New"/>
      <w:b/>
      <w:sz w:val="24"/>
      <w:lang w:val="pt-BR" w:eastAsia="pt-BR" w:bidi="ar-SA"/>
    </w:rPr>
  </w:style>
  <w:style w:type="paragraph" w:styleId="Ttulo">
    <w:name w:val="Title"/>
    <w:basedOn w:val="Normal"/>
    <w:link w:val="TtuloChar"/>
    <w:qFormat/>
    <w:rsid w:val="00194CA2"/>
    <w:pPr>
      <w:spacing w:after="200" w:line="276" w:lineRule="auto"/>
      <w:jc w:val="center"/>
    </w:pPr>
    <w:rPr>
      <w:rFonts w:ascii="Courier New" w:hAnsi="Courier New" w:cs="Courier New"/>
      <w:b/>
      <w:szCs w:val="20"/>
    </w:rPr>
  </w:style>
  <w:style w:type="paragraph" w:styleId="SemEspaamento">
    <w:name w:val="No Spacing"/>
    <w:uiPriority w:val="1"/>
    <w:qFormat/>
    <w:rsid w:val="00194CA2"/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rsid w:val="00A30551"/>
    <w:pPr>
      <w:tabs>
        <w:tab w:val="center" w:pos="4252"/>
        <w:tab w:val="right" w:pos="8504"/>
      </w:tabs>
    </w:pPr>
  </w:style>
  <w:style w:type="paragraph" w:customStyle="1" w:styleId="PargrafodaLista1">
    <w:name w:val="Parágrafo da Lista1"/>
    <w:basedOn w:val="Normal"/>
    <w:rsid w:val="00780C4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Pr-formataoHTML">
    <w:name w:val="HTML Preformatted"/>
    <w:basedOn w:val="Normal"/>
    <w:rsid w:val="00CD39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CharChar5">
    <w:name w:val="Char Char5"/>
    <w:locked/>
    <w:rsid w:val="00515822"/>
    <w:rPr>
      <w:sz w:val="24"/>
      <w:lang w:val="pt-BR" w:eastAsia="pt-BR" w:bidi="ar-SA"/>
    </w:rPr>
  </w:style>
  <w:style w:type="paragraph" w:styleId="Corpodetexto">
    <w:name w:val="Body Text"/>
    <w:basedOn w:val="Normal"/>
    <w:rsid w:val="00515822"/>
    <w:pPr>
      <w:spacing w:after="120"/>
    </w:pPr>
  </w:style>
  <w:style w:type="paragraph" w:styleId="Recuodecorpodetexto2">
    <w:name w:val="Body Text Indent 2"/>
    <w:basedOn w:val="Normal"/>
    <w:rsid w:val="00515822"/>
    <w:pPr>
      <w:spacing w:after="120" w:line="480" w:lineRule="auto"/>
      <w:ind w:left="283"/>
    </w:pPr>
  </w:style>
  <w:style w:type="character" w:customStyle="1" w:styleId="HeaderChar">
    <w:name w:val="Header Char"/>
    <w:locked/>
    <w:rsid w:val="008566B3"/>
    <w:rPr>
      <w:lang w:val="pt-BR" w:eastAsia="pt-BR"/>
    </w:rPr>
  </w:style>
  <w:style w:type="character" w:customStyle="1" w:styleId="TitleChar">
    <w:name w:val="Title Char"/>
    <w:locked/>
    <w:rsid w:val="008566B3"/>
    <w:rPr>
      <w:rFonts w:ascii="Arial Narrow" w:hAnsi="Arial Narrow"/>
      <w:b/>
      <w:sz w:val="24"/>
      <w:lang w:val="pt-BR" w:eastAsia="pt-BR"/>
    </w:rPr>
  </w:style>
  <w:style w:type="paragraph" w:customStyle="1" w:styleId="t56">
    <w:name w:val="t56"/>
    <w:basedOn w:val="Normal"/>
    <w:rsid w:val="001248B9"/>
    <w:pPr>
      <w:widowControl w:val="0"/>
      <w:spacing w:line="240" w:lineRule="atLeast"/>
    </w:pPr>
    <w:rPr>
      <w:snapToGrid w:val="0"/>
      <w:szCs w:val="20"/>
    </w:rPr>
  </w:style>
  <w:style w:type="paragraph" w:customStyle="1" w:styleId="Default">
    <w:name w:val="Default"/>
    <w:rsid w:val="00295C5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SemEspaamento1">
    <w:name w:val="Sem Espaçamento1"/>
    <w:rsid w:val="00295C5F"/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1A3317"/>
  </w:style>
  <w:style w:type="paragraph" w:styleId="NormalWeb">
    <w:name w:val="Normal (Web)"/>
    <w:basedOn w:val="Normal"/>
    <w:uiPriority w:val="99"/>
    <w:qFormat/>
    <w:rsid w:val="00057A0A"/>
    <w:pPr>
      <w:spacing w:before="100" w:beforeAutospacing="1" w:after="100" w:afterAutospacing="1"/>
    </w:pPr>
    <w:rPr>
      <w:rFonts w:ascii="tohama" w:eastAsia="Batang" w:hAnsi="tohama"/>
      <w:sz w:val="18"/>
      <w:szCs w:val="18"/>
    </w:rPr>
  </w:style>
  <w:style w:type="paragraph" w:styleId="Subttulo">
    <w:name w:val="Subtitle"/>
    <w:basedOn w:val="Normal"/>
    <w:link w:val="SubttuloChar"/>
    <w:qFormat/>
    <w:rsid w:val="00B90504"/>
    <w:pPr>
      <w:autoSpaceDE w:val="0"/>
      <w:autoSpaceDN w:val="0"/>
      <w:adjustRightInd w:val="0"/>
      <w:ind w:left="2824"/>
      <w:jc w:val="both"/>
    </w:pPr>
    <w:rPr>
      <w:rFonts w:ascii="Bookman Old Style" w:hAnsi="Bookman Old Style"/>
      <w:color w:val="000000"/>
      <w:szCs w:val="20"/>
    </w:rPr>
  </w:style>
  <w:style w:type="character" w:customStyle="1" w:styleId="SubttuloChar">
    <w:name w:val="Subtítulo Char"/>
    <w:basedOn w:val="Fontepargpadro"/>
    <w:link w:val="Subttulo"/>
    <w:rsid w:val="00B90504"/>
    <w:rPr>
      <w:rFonts w:ascii="Bookman Old Style" w:hAnsi="Bookman Old Style"/>
      <w:color w:val="000000"/>
      <w:sz w:val="24"/>
      <w:lang w:val="pt-BR" w:eastAsia="pt-BR" w:bidi="ar-SA"/>
    </w:rPr>
  </w:style>
  <w:style w:type="table" w:styleId="Tabelacomgrade">
    <w:name w:val="Table Grid"/>
    <w:basedOn w:val="Tabelanormal"/>
    <w:uiPriority w:val="39"/>
    <w:rsid w:val="00791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1">
    <w:name w:val="Char Char1"/>
    <w:basedOn w:val="Fontepargpadro"/>
    <w:rsid w:val="00AB5706"/>
    <w:rPr>
      <w:lang w:val="pt-BR" w:eastAsia="pt-BR" w:bidi="ar-SA"/>
    </w:rPr>
  </w:style>
  <w:style w:type="character" w:styleId="nfase">
    <w:name w:val="Emphasis"/>
    <w:basedOn w:val="Fontepargpadro"/>
    <w:qFormat/>
    <w:rsid w:val="00B82807"/>
    <w:rPr>
      <w:i/>
      <w:iCs/>
    </w:rPr>
  </w:style>
  <w:style w:type="character" w:customStyle="1" w:styleId="pg-10">
    <w:name w:val="_ pg-1_0"/>
    <w:basedOn w:val="Fontepargpadro"/>
    <w:rsid w:val="009132DF"/>
  </w:style>
  <w:style w:type="character" w:customStyle="1" w:styleId="pg-11">
    <w:name w:val="_ pg-1_1"/>
    <w:basedOn w:val="Fontepargpadro"/>
    <w:rsid w:val="009132DF"/>
  </w:style>
  <w:style w:type="character" w:customStyle="1" w:styleId="pg-12">
    <w:name w:val="_ pg-1_2"/>
    <w:basedOn w:val="Fontepargpadro"/>
    <w:rsid w:val="009132DF"/>
  </w:style>
  <w:style w:type="character" w:customStyle="1" w:styleId="pg-13">
    <w:name w:val="_ pg-1_3"/>
    <w:basedOn w:val="Fontepargpadro"/>
    <w:rsid w:val="009132DF"/>
  </w:style>
  <w:style w:type="character" w:customStyle="1" w:styleId="pg-14">
    <w:name w:val="_ pg-1_4"/>
    <w:basedOn w:val="Fontepargpadro"/>
    <w:rsid w:val="009132DF"/>
  </w:style>
  <w:style w:type="character" w:customStyle="1" w:styleId="pg-15">
    <w:name w:val="_ pg-1_5"/>
    <w:basedOn w:val="Fontepargpadro"/>
    <w:rsid w:val="009132DF"/>
  </w:style>
  <w:style w:type="character" w:customStyle="1" w:styleId="pg-16">
    <w:name w:val="_ pg-1_6"/>
    <w:basedOn w:val="Fontepargpadro"/>
    <w:rsid w:val="009132DF"/>
  </w:style>
  <w:style w:type="character" w:customStyle="1" w:styleId="pg-1ff4">
    <w:name w:val="pg-1ff4"/>
    <w:basedOn w:val="Fontepargpadro"/>
    <w:rsid w:val="009132DF"/>
  </w:style>
  <w:style w:type="character" w:customStyle="1" w:styleId="pg-17">
    <w:name w:val="_ pg-1_7"/>
    <w:basedOn w:val="Fontepargpadro"/>
    <w:rsid w:val="009132DF"/>
  </w:style>
  <w:style w:type="character" w:customStyle="1" w:styleId="pg-18">
    <w:name w:val="_ pg-1_8"/>
    <w:basedOn w:val="Fontepargpadro"/>
    <w:rsid w:val="009132DF"/>
  </w:style>
  <w:style w:type="character" w:customStyle="1" w:styleId="pg-1ff2">
    <w:name w:val="pg-1ff2"/>
    <w:basedOn w:val="Fontepargpadro"/>
    <w:rsid w:val="009132DF"/>
  </w:style>
  <w:style w:type="character" w:customStyle="1" w:styleId="pg-19">
    <w:name w:val="_ pg-1_9"/>
    <w:basedOn w:val="Fontepargpadro"/>
    <w:rsid w:val="009132DF"/>
  </w:style>
  <w:style w:type="character" w:customStyle="1" w:styleId="pg-1a">
    <w:name w:val="_ pg-1_a"/>
    <w:basedOn w:val="Fontepargpadro"/>
    <w:rsid w:val="009132DF"/>
  </w:style>
  <w:style w:type="character" w:customStyle="1" w:styleId="pg-1b">
    <w:name w:val="_ pg-1_b"/>
    <w:basedOn w:val="Fontepargpadro"/>
    <w:rsid w:val="009132DF"/>
  </w:style>
  <w:style w:type="character" w:customStyle="1" w:styleId="pg-1c">
    <w:name w:val="_ pg-1_c"/>
    <w:basedOn w:val="Fontepargpadro"/>
    <w:rsid w:val="009132DF"/>
  </w:style>
  <w:style w:type="character" w:customStyle="1" w:styleId="pg-1d">
    <w:name w:val="_ pg-1_d"/>
    <w:basedOn w:val="Fontepargpadro"/>
    <w:rsid w:val="009132DF"/>
  </w:style>
  <w:style w:type="character" w:customStyle="1" w:styleId="pg-1e">
    <w:name w:val="_ pg-1_e"/>
    <w:basedOn w:val="Fontepargpadro"/>
    <w:rsid w:val="009132DF"/>
  </w:style>
  <w:style w:type="character" w:customStyle="1" w:styleId="pg-1f">
    <w:name w:val="_ pg-1_f"/>
    <w:basedOn w:val="Fontepargpadro"/>
    <w:rsid w:val="009132DF"/>
  </w:style>
  <w:style w:type="character" w:customStyle="1" w:styleId="pg-110">
    <w:name w:val="_ pg-1_10"/>
    <w:basedOn w:val="Fontepargpadro"/>
    <w:rsid w:val="009132DF"/>
  </w:style>
  <w:style w:type="character" w:customStyle="1" w:styleId="pg-20">
    <w:name w:val="_ pg-2_0"/>
    <w:basedOn w:val="Fontepargpadro"/>
    <w:rsid w:val="009132DF"/>
  </w:style>
  <w:style w:type="character" w:customStyle="1" w:styleId="pg-21">
    <w:name w:val="_ pg-2_1"/>
    <w:basedOn w:val="Fontepargpadro"/>
    <w:rsid w:val="009132DF"/>
  </w:style>
  <w:style w:type="character" w:customStyle="1" w:styleId="pg-2ff1">
    <w:name w:val="pg-2ff1"/>
    <w:basedOn w:val="Fontepargpadro"/>
    <w:rsid w:val="009132DF"/>
  </w:style>
  <w:style w:type="character" w:customStyle="1" w:styleId="pg-22">
    <w:name w:val="_ pg-2_2"/>
    <w:basedOn w:val="Fontepargpadro"/>
    <w:rsid w:val="009132DF"/>
  </w:style>
  <w:style w:type="character" w:customStyle="1" w:styleId="pg-23">
    <w:name w:val="_ pg-2_3"/>
    <w:basedOn w:val="Fontepargpadro"/>
    <w:rsid w:val="009132DF"/>
  </w:style>
  <w:style w:type="character" w:customStyle="1" w:styleId="pg-24">
    <w:name w:val="_ pg-2_4"/>
    <w:basedOn w:val="Fontepargpadro"/>
    <w:rsid w:val="009132DF"/>
  </w:style>
  <w:style w:type="character" w:customStyle="1" w:styleId="pg-25">
    <w:name w:val="_ pg-2_5"/>
    <w:basedOn w:val="Fontepargpadro"/>
    <w:rsid w:val="009132DF"/>
  </w:style>
  <w:style w:type="character" w:customStyle="1" w:styleId="pg-26">
    <w:name w:val="_ pg-2_6"/>
    <w:basedOn w:val="Fontepargpadro"/>
    <w:rsid w:val="009132DF"/>
  </w:style>
  <w:style w:type="character" w:customStyle="1" w:styleId="pg-27">
    <w:name w:val="_ pg-2_7"/>
    <w:basedOn w:val="Fontepargpadro"/>
    <w:rsid w:val="009132DF"/>
  </w:style>
  <w:style w:type="character" w:customStyle="1" w:styleId="pg-28">
    <w:name w:val="_ pg-2_8"/>
    <w:basedOn w:val="Fontepargpadro"/>
    <w:rsid w:val="009132DF"/>
  </w:style>
  <w:style w:type="character" w:customStyle="1" w:styleId="pg-29">
    <w:name w:val="_ pg-2_9"/>
    <w:basedOn w:val="Fontepargpadro"/>
    <w:rsid w:val="009132DF"/>
  </w:style>
  <w:style w:type="character" w:customStyle="1" w:styleId="pg-2a">
    <w:name w:val="_ pg-2_a"/>
    <w:basedOn w:val="Fontepargpadro"/>
    <w:rsid w:val="009132DF"/>
  </w:style>
  <w:style w:type="character" w:customStyle="1" w:styleId="pg-2b">
    <w:name w:val="_ pg-2_b"/>
    <w:basedOn w:val="Fontepargpadro"/>
    <w:rsid w:val="009132DF"/>
  </w:style>
  <w:style w:type="character" w:customStyle="1" w:styleId="pg-2c">
    <w:name w:val="_ pg-2_c"/>
    <w:basedOn w:val="Fontepargpadro"/>
    <w:rsid w:val="009132DF"/>
  </w:style>
  <w:style w:type="character" w:customStyle="1" w:styleId="pg-2d">
    <w:name w:val="_ pg-2_d"/>
    <w:basedOn w:val="Fontepargpadro"/>
    <w:rsid w:val="009132DF"/>
  </w:style>
  <w:style w:type="character" w:customStyle="1" w:styleId="pg-2e">
    <w:name w:val="_ pg-2_e"/>
    <w:basedOn w:val="Fontepargpadro"/>
    <w:rsid w:val="009132DF"/>
  </w:style>
  <w:style w:type="character" w:customStyle="1" w:styleId="pg-2f">
    <w:name w:val="_ pg-2_f"/>
    <w:basedOn w:val="Fontepargpadro"/>
    <w:rsid w:val="009132DF"/>
  </w:style>
  <w:style w:type="character" w:customStyle="1" w:styleId="pg-210">
    <w:name w:val="_ pg-2_10"/>
    <w:basedOn w:val="Fontepargpadro"/>
    <w:rsid w:val="009132DF"/>
  </w:style>
  <w:style w:type="character" w:customStyle="1" w:styleId="pg-30">
    <w:name w:val="_ pg-3_0"/>
    <w:basedOn w:val="Fontepargpadro"/>
    <w:rsid w:val="009132DF"/>
  </w:style>
  <w:style w:type="character" w:customStyle="1" w:styleId="pg-3ff2">
    <w:name w:val="pg-3ff2"/>
    <w:basedOn w:val="Fontepargpadro"/>
    <w:rsid w:val="009132DF"/>
  </w:style>
  <w:style w:type="character" w:customStyle="1" w:styleId="pg-31">
    <w:name w:val="_ pg-3_1"/>
    <w:basedOn w:val="Fontepargpadro"/>
    <w:rsid w:val="009132DF"/>
  </w:style>
  <w:style w:type="character" w:customStyle="1" w:styleId="pg-32">
    <w:name w:val="_ pg-3_2"/>
    <w:basedOn w:val="Fontepargpadro"/>
    <w:rsid w:val="009132DF"/>
  </w:style>
  <w:style w:type="character" w:customStyle="1" w:styleId="pg-33">
    <w:name w:val="_ pg-3_3"/>
    <w:basedOn w:val="Fontepargpadro"/>
    <w:rsid w:val="009132DF"/>
  </w:style>
  <w:style w:type="character" w:customStyle="1" w:styleId="pg-34">
    <w:name w:val="_ pg-3_4"/>
    <w:basedOn w:val="Fontepargpadro"/>
    <w:rsid w:val="009132DF"/>
  </w:style>
  <w:style w:type="character" w:customStyle="1" w:styleId="pg-35">
    <w:name w:val="_ pg-3_5"/>
    <w:basedOn w:val="Fontepargpadro"/>
    <w:rsid w:val="009132DF"/>
  </w:style>
  <w:style w:type="character" w:customStyle="1" w:styleId="pg-36">
    <w:name w:val="_ pg-3_6"/>
    <w:basedOn w:val="Fontepargpadro"/>
    <w:rsid w:val="009132DF"/>
  </w:style>
  <w:style w:type="character" w:customStyle="1" w:styleId="pg-37">
    <w:name w:val="_ pg-3_7"/>
    <w:basedOn w:val="Fontepargpadro"/>
    <w:rsid w:val="009132DF"/>
  </w:style>
  <w:style w:type="character" w:customStyle="1" w:styleId="pg-38">
    <w:name w:val="_ pg-3_8"/>
    <w:basedOn w:val="Fontepargpadro"/>
    <w:rsid w:val="009132DF"/>
  </w:style>
  <w:style w:type="character" w:customStyle="1" w:styleId="pg-39">
    <w:name w:val="_ pg-3_9"/>
    <w:basedOn w:val="Fontepargpadro"/>
    <w:rsid w:val="009132DF"/>
  </w:style>
  <w:style w:type="character" w:customStyle="1" w:styleId="pg-3a">
    <w:name w:val="_ pg-3_a"/>
    <w:basedOn w:val="Fontepargpadro"/>
    <w:rsid w:val="009132DF"/>
  </w:style>
  <w:style w:type="character" w:customStyle="1" w:styleId="pg-3b">
    <w:name w:val="_ pg-3_b"/>
    <w:basedOn w:val="Fontepargpadro"/>
    <w:rsid w:val="009132DF"/>
  </w:style>
  <w:style w:type="character" w:customStyle="1" w:styleId="pg-3c">
    <w:name w:val="_ pg-3_c"/>
    <w:basedOn w:val="Fontepargpadro"/>
    <w:rsid w:val="009132DF"/>
  </w:style>
  <w:style w:type="character" w:customStyle="1" w:styleId="pg-3d">
    <w:name w:val="_ pg-3_d"/>
    <w:basedOn w:val="Fontepargpadro"/>
    <w:rsid w:val="009132DF"/>
  </w:style>
  <w:style w:type="character" w:customStyle="1" w:styleId="pg-3e">
    <w:name w:val="_ pg-3_e"/>
    <w:basedOn w:val="Fontepargpadro"/>
    <w:rsid w:val="009132DF"/>
  </w:style>
  <w:style w:type="character" w:customStyle="1" w:styleId="pg-3f">
    <w:name w:val="_ pg-3_f"/>
    <w:basedOn w:val="Fontepargpadro"/>
    <w:rsid w:val="009132DF"/>
  </w:style>
  <w:style w:type="character" w:customStyle="1" w:styleId="pg-310">
    <w:name w:val="_ pg-3_10"/>
    <w:basedOn w:val="Fontepargpadro"/>
    <w:rsid w:val="009132DF"/>
  </w:style>
  <w:style w:type="character" w:customStyle="1" w:styleId="pg-311">
    <w:name w:val="_ pg-3_11"/>
    <w:basedOn w:val="Fontepargpadro"/>
    <w:rsid w:val="009132DF"/>
  </w:style>
  <w:style w:type="paragraph" w:customStyle="1" w:styleId="TxBrp5">
    <w:name w:val="TxBr_p5"/>
    <w:basedOn w:val="Normal"/>
    <w:rsid w:val="00D17BFB"/>
    <w:pPr>
      <w:widowControl w:val="0"/>
      <w:tabs>
        <w:tab w:val="left" w:pos="1116"/>
      </w:tabs>
      <w:autoSpaceDE w:val="0"/>
      <w:autoSpaceDN w:val="0"/>
      <w:adjustRightInd w:val="0"/>
      <w:spacing w:line="260" w:lineRule="atLeast"/>
      <w:ind w:firstLine="1117"/>
    </w:pPr>
    <w:rPr>
      <w:lang w:val="en-US"/>
    </w:rPr>
  </w:style>
  <w:style w:type="paragraph" w:styleId="CitaoIntensa">
    <w:name w:val="Intense Quote"/>
    <w:basedOn w:val="Normal"/>
    <w:next w:val="Normal"/>
    <w:link w:val="CitaoIntensaChar"/>
    <w:qFormat/>
    <w:rsid w:val="00C8351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  <w:lang w:eastAsia="en-US"/>
    </w:rPr>
  </w:style>
  <w:style w:type="character" w:customStyle="1" w:styleId="CitaoIntensaChar">
    <w:name w:val="Citação Intensa Char"/>
    <w:link w:val="CitaoIntensa"/>
    <w:rsid w:val="00C83519"/>
    <w:rPr>
      <w:rFonts w:ascii="Calibri" w:hAnsi="Calibri"/>
      <w:b/>
      <w:bCs/>
      <w:i/>
      <w:iCs/>
      <w:color w:val="4F81BD"/>
      <w:sz w:val="22"/>
      <w:szCs w:val="22"/>
      <w:lang w:val="pt-BR" w:eastAsia="en-US" w:bidi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83519"/>
    <w:rPr>
      <w:rFonts w:ascii="Calibri" w:eastAsia="Calibri" w:hAnsi="Calibri"/>
      <w:sz w:val="20"/>
      <w:szCs w:val="20"/>
      <w:lang w:eastAsia="en-US"/>
    </w:rPr>
  </w:style>
  <w:style w:type="character" w:styleId="Refdenotaderodap">
    <w:name w:val="footnote reference"/>
    <w:uiPriority w:val="99"/>
    <w:semiHidden/>
    <w:unhideWhenUsed/>
    <w:rsid w:val="00C83519"/>
    <w:rPr>
      <w:vertAlign w:val="superscri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C74"/>
    <w:rPr>
      <w:rFonts w:ascii="Calibri" w:eastAsia="Calibri" w:hAnsi="Calibri"/>
      <w:lang w:eastAsia="en-US"/>
    </w:rPr>
  </w:style>
  <w:style w:type="paragraph" w:styleId="PargrafodaLista">
    <w:name w:val="List Paragraph"/>
    <w:basedOn w:val="Normal"/>
    <w:uiPriority w:val="34"/>
    <w:qFormat/>
    <w:rsid w:val="00196C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85556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5556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335B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cite">
    <w:name w:val="cite"/>
    <w:basedOn w:val="Fontepargpadro"/>
    <w:rsid w:val="00B335B7"/>
  </w:style>
  <w:style w:type="character" w:styleId="Forte">
    <w:name w:val="Strong"/>
    <w:basedOn w:val="Fontepargpadro"/>
    <w:uiPriority w:val="22"/>
    <w:qFormat/>
    <w:rsid w:val="00B335B7"/>
    <w:rPr>
      <w:b/>
      <w:bCs/>
    </w:rPr>
  </w:style>
  <w:style w:type="character" w:styleId="Hyperlink">
    <w:name w:val="Hyperlink"/>
    <w:basedOn w:val="Fontepargpadro"/>
    <w:uiPriority w:val="99"/>
    <w:unhideWhenUsed/>
    <w:rsid w:val="00B335B7"/>
    <w:rPr>
      <w:color w:val="0000FF"/>
      <w:u w:val="single"/>
    </w:rPr>
  </w:style>
  <w:style w:type="paragraph" w:customStyle="1" w:styleId="Ttulo10">
    <w:name w:val="Título1"/>
    <w:basedOn w:val="Normal"/>
    <w:rsid w:val="00B335B7"/>
    <w:pPr>
      <w:spacing w:before="100" w:beforeAutospacing="1" w:after="100" w:afterAutospacing="1"/>
    </w:pPr>
  </w:style>
  <w:style w:type="paragraph" w:customStyle="1" w:styleId="ad-desc-light">
    <w:name w:val="ad-desc-light"/>
    <w:basedOn w:val="Normal"/>
    <w:rsid w:val="00B335B7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semiHidden/>
    <w:rsid w:val="00B335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21">
    <w:name w:val="fontstyle21"/>
    <w:rsid w:val="00B8694B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01">
    <w:name w:val="fontstyle01"/>
    <w:rsid w:val="00B8694B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p23">
    <w:name w:val="p23"/>
    <w:basedOn w:val="Normal"/>
    <w:rsid w:val="00722228"/>
    <w:pPr>
      <w:widowControl w:val="0"/>
      <w:tabs>
        <w:tab w:val="left" w:pos="660"/>
      </w:tabs>
      <w:snapToGrid w:val="0"/>
      <w:spacing w:line="240" w:lineRule="atLeast"/>
      <w:ind w:left="720" w:hanging="720"/>
    </w:pPr>
    <w:rPr>
      <w:szCs w:val="20"/>
    </w:rPr>
  </w:style>
  <w:style w:type="paragraph" w:customStyle="1" w:styleId="t58">
    <w:name w:val="t58"/>
    <w:basedOn w:val="Normal"/>
    <w:rsid w:val="00722228"/>
    <w:pPr>
      <w:widowControl w:val="0"/>
      <w:snapToGrid w:val="0"/>
      <w:spacing w:line="240" w:lineRule="atLeast"/>
    </w:pPr>
    <w:rPr>
      <w:szCs w:val="20"/>
    </w:rPr>
  </w:style>
  <w:style w:type="paragraph" w:styleId="Textoembloco">
    <w:name w:val="Block Text"/>
    <w:basedOn w:val="Normal"/>
    <w:rsid w:val="006A3BC4"/>
    <w:pPr>
      <w:ind w:left="-567" w:right="-1134"/>
      <w:jc w:val="both"/>
    </w:pPr>
    <w:rPr>
      <w:rFonts w:ascii="Verdana" w:hAnsi="Verdana"/>
      <w:bCs/>
      <w:iCs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893DB0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893DB0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9C4DB3"/>
    <w:pPr>
      <w:widowControl w:val="0"/>
      <w:autoSpaceDE w:val="0"/>
      <w:autoSpaceDN w:val="0"/>
      <w:ind w:left="110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Ttulo6Char">
    <w:name w:val="Título 6 Char"/>
    <w:basedOn w:val="Fontepargpadro"/>
    <w:link w:val="Ttulo6"/>
    <w:semiHidden/>
    <w:rsid w:val="00E5681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5681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6810"/>
    <w:pPr>
      <w:spacing w:after="160"/>
    </w:pPr>
    <w:rPr>
      <w:rFonts w:ascii="Barlow" w:eastAsiaTheme="minorHAnsi" w:hAnsi="Barlow" w:cstheme="minorBidi"/>
      <w:bCs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6810"/>
    <w:rPr>
      <w:rFonts w:ascii="Barlow" w:eastAsiaTheme="minorHAnsi" w:hAnsi="Barlow" w:cstheme="minorBidi"/>
      <w:bCs/>
      <w:lang w:eastAsia="en-US"/>
    </w:rPr>
  </w:style>
  <w:style w:type="table" w:customStyle="1" w:styleId="TableNormal">
    <w:name w:val="Table Normal"/>
    <w:uiPriority w:val="2"/>
    <w:semiHidden/>
    <w:qFormat/>
    <w:rsid w:val="0017300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12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78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83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8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24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33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59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15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70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7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00063">
          <w:marLeft w:val="51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608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53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74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91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82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34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372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6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8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8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6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5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37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71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45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20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20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45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45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72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8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18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269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27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11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706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42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67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37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82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59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82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0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043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35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53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91121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2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12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0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9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22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40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64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39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26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21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413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52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54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81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00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97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68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87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52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72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84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38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95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48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27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37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27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6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03158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32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65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59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45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42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59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75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80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316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46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24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92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68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92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58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9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8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27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11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88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88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54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47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82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26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46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06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730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9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51C7D-1CDF-4FAB-B6A0-48435AF90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1802</Words>
  <Characters>9735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WinXP SP2 E</Company>
  <LinksUpToDate>false</LinksUpToDate>
  <CharactersWithSpaces>11514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ZÉ LUIZ</dc:creator>
  <cp:lastModifiedBy>Alex Bonfim</cp:lastModifiedBy>
  <cp:revision>5</cp:revision>
  <cp:lastPrinted>2025-04-02T15:28:00Z</cp:lastPrinted>
  <dcterms:created xsi:type="dcterms:W3CDTF">2025-04-16T02:49:00Z</dcterms:created>
  <dcterms:modified xsi:type="dcterms:W3CDTF">2025-05-22T23:44:00Z</dcterms:modified>
</cp:coreProperties>
</file>