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5EE2F" w14:textId="77777777" w:rsidR="006E7549" w:rsidRPr="000932B4" w:rsidRDefault="006E7549" w:rsidP="000932B4">
      <w:pPr>
        <w:shd w:val="clear" w:color="auto" w:fill="C6D9F1" w:themeFill="text2" w:themeFillTint="33"/>
        <w:spacing w:line="276" w:lineRule="auto"/>
        <w:jc w:val="both"/>
        <w:rPr>
          <w:rFonts w:eastAsia="Arial Narrow"/>
          <w:b/>
          <w:color w:val="FF0000"/>
          <w:sz w:val="22"/>
          <w:szCs w:val="22"/>
        </w:rPr>
      </w:pPr>
    </w:p>
    <w:p w14:paraId="16AF2D29" w14:textId="440C3B55" w:rsidR="003E5D25" w:rsidRPr="000932B4" w:rsidRDefault="007B2A3E" w:rsidP="000932B4">
      <w:pPr>
        <w:shd w:val="clear" w:color="auto" w:fill="C6D9F1" w:themeFill="text2" w:themeFillTint="33"/>
        <w:spacing w:line="276" w:lineRule="auto"/>
        <w:jc w:val="center"/>
        <w:rPr>
          <w:rFonts w:eastAsia="Arial Narrow"/>
          <w:b/>
          <w:color w:val="000000" w:themeColor="text1"/>
          <w:sz w:val="22"/>
          <w:szCs w:val="22"/>
        </w:rPr>
      </w:pPr>
      <w:r w:rsidRPr="000932B4">
        <w:rPr>
          <w:rFonts w:eastAsia="Arial Narrow"/>
          <w:b/>
          <w:color w:val="000000" w:themeColor="text1"/>
          <w:sz w:val="22"/>
          <w:szCs w:val="22"/>
        </w:rPr>
        <w:t>EDITAL COM INVERSÃO DE FASES, NOS TERMOS DO §1º DO ARTIGO 17 DA LEI FEDERAL Nº 14.133, DE 1º DE ABRIL DE 2021.</w:t>
      </w:r>
      <w:r w:rsidR="00987B86" w:rsidRPr="000932B4">
        <w:rPr>
          <w:rFonts w:eastAsia="Arial Narrow"/>
          <w:b/>
          <w:color w:val="000000" w:themeColor="text1"/>
          <w:sz w:val="22"/>
          <w:szCs w:val="22"/>
        </w:rPr>
        <w:t xml:space="preserve"> (ITEM 06 DESTE EDITAL)</w:t>
      </w:r>
    </w:p>
    <w:p w14:paraId="14E809A0" w14:textId="77777777" w:rsidR="006E7549" w:rsidRPr="000932B4" w:rsidRDefault="006E7549" w:rsidP="000932B4">
      <w:pPr>
        <w:shd w:val="clear" w:color="auto" w:fill="C6D9F1" w:themeFill="text2" w:themeFillTint="33"/>
        <w:spacing w:line="276" w:lineRule="auto"/>
        <w:jc w:val="both"/>
        <w:rPr>
          <w:rFonts w:eastAsia="Arial Narrow"/>
          <w:b/>
          <w:color w:val="000000" w:themeColor="text1"/>
          <w:sz w:val="22"/>
          <w:szCs w:val="22"/>
        </w:rPr>
      </w:pPr>
    </w:p>
    <w:p w14:paraId="73D18FF4" w14:textId="4F393FF9" w:rsidR="007B2A3E" w:rsidRPr="000932B4" w:rsidRDefault="007B2A3E" w:rsidP="000932B4">
      <w:pPr>
        <w:shd w:val="clear" w:color="auto" w:fill="C6D9F1" w:themeFill="text2" w:themeFillTint="33"/>
        <w:spacing w:line="276" w:lineRule="auto"/>
        <w:jc w:val="both"/>
        <w:rPr>
          <w:rFonts w:eastAsia="Arial Narrow"/>
          <w:b/>
          <w:color w:val="000000" w:themeColor="text1"/>
          <w:sz w:val="22"/>
          <w:szCs w:val="22"/>
        </w:rPr>
      </w:pPr>
      <w:r w:rsidRPr="000932B4">
        <w:rPr>
          <w:rFonts w:eastAsia="Arial Narrow"/>
          <w:b/>
          <w:color w:val="000000" w:themeColor="text1"/>
          <w:sz w:val="22"/>
          <w:szCs w:val="22"/>
        </w:rPr>
        <w:t>OBS.: A documentação referente à habilitação deverá ser anexada na plataforma de licitações “Licitar Digital” (</w:t>
      </w:r>
      <w:hyperlink r:id="rId8" w:history="1">
        <w:r w:rsidRPr="000932B4">
          <w:rPr>
            <w:rStyle w:val="Hyperlink"/>
            <w:rFonts w:eastAsia="Arial Narrow"/>
            <w:b/>
            <w:color w:val="000000" w:themeColor="text1"/>
            <w:sz w:val="22"/>
            <w:szCs w:val="22"/>
          </w:rPr>
          <w:t>www.licitardigital.com.br</w:t>
        </w:r>
      </w:hyperlink>
      <w:r w:rsidR="006E7549" w:rsidRPr="000932B4">
        <w:rPr>
          <w:rFonts w:eastAsia="Arial Narrow"/>
          <w:b/>
          <w:color w:val="000000" w:themeColor="text1"/>
          <w:sz w:val="22"/>
          <w:szCs w:val="22"/>
        </w:rPr>
        <w:t>), no ato do</w:t>
      </w:r>
      <w:r w:rsidRPr="000932B4">
        <w:rPr>
          <w:rFonts w:eastAsia="Arial Narrow"/>
          <w:b/>
          <w:color w:val="000000" w:themeColor="text1"/>
          <w:sz w:val="22"/>
          <w:szCs w:val="22"/>
        </w:rPr>
        <w:t xml:space="preserve"> cadastramento da proposta, antes da data e horário </w:t>
      </w:r>
      <w:r w:rsidR="006E7549" w:rsidRPr="000932B4">
        <w:rPr>
          <w:rFonts w:eastAsia="Arial Narrow"/>
          <w:b/>
          <w:color w:val="000000" w:themeColor="text1"/>
          <w:sz w:val="22"/>
          <w:szCs w:val="22"/>
        </w:rPr>
        <w:t>agendados para a</w:t>
      </w:r>
      <w:r w:rsidRPr="000932B4">
        <w:rPr>
          <w:rFonts w:eastAsia="Arial Narrow"/>
          <w:b/>
          <w:color w:val="000000" w:themeColor="text1"/>
          <w:sz w:val="22"/>
          <w:szCs w:val="22"/>
        </w:rPr>
        <w:t xml:space="preserve"> abertura da sessão pública. </w:t>
      </w:r>
    </w:p>
    <w:p w14:paraId="7BF2A49F" w14:textId="77777777" w:rsidR="006E7549" w:rsidRPr="000932B4" w:rsidRDefault="006E7549" w:rsidP="000932B4">
      <w:pPr>
        <w:shd w:val="clear" w:color="auto" w:fill="C6D9F1" w:themeFill="text2" w:themeFillTint="33"/>
        <w:spacing w:line="276" w:lineRule="auto"/>
        <w:jc w:val="both"/>
        <w:rPr>
          <w:rFonts w:eastAsia="Arial Narrow"/>
          <w:b/>
          <w:color w:val="000000" w:themeColor="text1"/>
          <w:sz w:val="22"/>
          <w:szCs w:val="22"/>
        </w:rPr>
      </w:pPr>
    </w:p>
    <w:p w14:paraId="596449B9" w14:textId="77777777" w:rsidR="003E5D25" w:rsidRPr="000932B4" w:rsidRDefault="003E5D25" w:rsidP="000932B4">
      <w:pPr>
        <w:spacing w:line="276" w:lineRule="auto"/>
        <w:jc w:val="both"/>
        <w:rPr>
          <w:rFonts w:eastAsia="Arial Narrow"/>
          <w:b/>
          <w:color w:val="FF0000"/>
          <w:sz w:val="22"/>
          <w:szCs w:val="22"/>
        </w:rPr>
      </w:pPr>
    </w:p>
    <w:p w14:paraId="776D1126" w14:textId="4E0A1A76" w:rsidR="003E5D25" w:rsidRPr="000932B4" w:rsidRDefault="003E5D25" w:rsidP="000932B4">
      <w:pPr>
        <w:spacing w:line="276" w:lineRule="auto"/>
        <w:jc w:val="both"/>
        <w:rPr>
          <w:rFonts w:eastAsia="Arial Narrow"/>
          <w:b/>
          <w:color w:val="000000" w:themeColor="text1"/>
          <w:sz w:val="22"/>
          <w:szCs w:val="22"/>
        </w:rPr>
      </w:pPr>
    </w:p>
    <w:p w14:paraId="59793B5A" w14:textId="00471CA9" w:rsidR="003E5D25" w:rsidRPr="000932B4" w:rsidRDefault="00F06E79" w:rsidP="000932B4">
      <w:pPr>
        <w:spacing w:line="276" w:lineRule="auto"/>
        <w:jc w:val="both"/>
        <w:rPr>
          <w:rFonts w:eastAsia="Arial Narrow"/>
          <w:b/>
          <w:color w:val="000000" w:themeColor="text1"/>
          <w:sz w:val="22"/>
          <w:szCs w:val="22"/>
        </w:rPr>
      </w:pPr>
      <w:r w:rsidRPr="000932B4">
        <w:rPr>
          <w:rFonts w:eastAsia="Arial Narrow"/>
          <w:b/>
          <w:color w:val="000000" w:themeColor="text1"/>
          <w:sz w:val="22"/>
          <w:szCs w:val="22"/>
        </w:rPr>
        <w:t xml:space="preserve">PROCESSO LICITATÓRIO Nº </w:t>
      </w:r>
      <w:r w:rsidR="009F1B92" w:rsidRPr="000932B4">
        <w:rPr>
          <w:rFonts w:eastAsia="Arial Narrow"/>
          <w:b/>
          <w:color w:val="000000" w:themeColor="text1"/>
          <w:sz w:val="22"/>
          <w:szCs w:val="22"/>
        </w:rPr>
        <w:t>79/2026</w:t>
      </w:r>
    </w:p>
    <w:p w14:paraId="1AE6CEC1" w14:textId="7E3DB40E" w:rsidR="00347F98" w:rsidRPr="000932B4" w:rsidRDefault="003E5D25" w:rsidP="000932B4">
      <w:pPr>
        <w:spacing w:line="276" w:lineRule="auto"/>
        <w:jc w:val="both"/>
        <w:rPr>
          <w:rFonts w:eastAsia="Arial Narrow"/>
          <w:b/>
          <w:color w:val="000000" w:themeColor="text1"/>
          <w:sz w:val="22"/>
          <w:szCs w:val="22"/>
        </w:rPr>
      </w:pPr>
      <w:r w:rsidRPr="000932B4">
        <w:rPr>
          <w:rFonts w:eastAsia="Arial Narrow"/>
          <w:b/>
          <w:color w:val="000000" w:themeColor="text1"/>
          <w:sz w:val="22"/>
          <w:szCs w:val="22"/>
        </w:rPr>
        <w:t xml:space="preserve">CONCORRÊNCIA ELETRÔNICA Nº </w:t>
      </w:r>
      <w:r w:rsidR="009F1B92" w:rsidRPr="000932B4">
        <w:rPr>
          <w:rFonts w:eastAsia="Arial Narrow"/>
          <w:b/>
          <w:color w:val="000000" w:themeColor="text1"/>
          <w:sz w:val="22"/>
          <w:szCs w:val="22"/>
        </w:rPr>
        <w:t>03/2026</w:t>
      </w:r>
    </w:p>
    <w:p w14:paraId="23967A89" w14:textId="77777777" w:rsidR="00BB6174" w:rsidRPr="000932B4" w:rsidRDefault="00BB6174" w:rsidP="000932B4">
      <w:pPr>
        <w:spacing w:line="276" w:lineRule="auto"/>
        <w:jc w:val="both"/>
        <w:rPr>
          <w:rFonts w:eastAsia="Arial Narrow"/>
          <w:b/>
          <w:color w:val="000000" w:themeColor="text1"/>
          <w:sz w:val="22"/>
          <w:szCs w:val="22"/>
        </w:rPr>
      </w:pPr>
    </w:p>
    <w:p w14:paraId="5EE7AAF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REGIDO PELA LEI N° 14.133/2021, LEI COMPLEMENTAR Nº 123/06, </w:t>
      </w:r>
      <w:r w:rsidRPr="000932B4">
        <w:rPr>
          <w:rFonts w:eastAsia="Arial"/>
          <w:color w:val="000000" w:themeColor="text1"/>
          <w:sz w:val="22"/>
          <w:szCs w:val="22"/>
        </w:rPr>
        <w:t>DECRETO EXECUTIVO Nº 1.079/2023, DE 15 DE DEZEMBRO DE 2023 E DECRETO MUNICIPAL Nº 1.087/2023, DE 28 DE DEZEMBRO DE 2023</w:t>
      </w:r>
      <w:r w:rsidRPr="000932B4">
        <w:rPr>
          <w:rFonts w:eastAsia="Arial Narrow"/>
          <w:color w:val="000000" w:themeColor="text1"/>
          <w:sz w:val="22"/>
          <w:szCs w:val="22"/>
        </w:rPr>
        <w:t>, E SUBSIDIARIAMENTE O DECRETO FEDERAL Nº 10.024/2019.</w:t>
      </w:r>
    </w:p>
    <w:p w14:paraId="7897A837" w14:textId="77777777" w:rsidR="003E5D25" w:rsidRPr="000932B4" w:rsidRDefault="003E5D25" w:rsidP="000932B4">
      <w:pPr>
        <w:shd w:val="clear" w:color="auto" w:fill="DBE5F1" w:themeFill="accent1" w:themeFillTint="33"/>
        <w:tabs>
          <w:tab w:val="center" w:pos="4252"/>
        </w:tabs>
        <w:spacing w:line="276" w:lineRule="auto"/>
        <w:jc w:val="both"/>
        <w:rPr>
          <w:rFonts w:eastAsia="Arial Narrow"/>
          <w:b/>
          <w:color w:val="FF0000"/>
          <w:sz w:val="22"/>
          <w:szCs w:val="22"/>
        </w:rPr>
      </w:pPr>
    </w:p>
    <w:p w14:paraId="6942980C" w14:textId="77777777" w:rsidR="009F1B92" w:rsidRPr="000932B4" w:rsidRDefault="003E5D25" w:rsidP="000932B4">
      <w:pPr>
        <w:shd w:val="clear" w:color="auto" w:fill="DBE5F1" w:themeFill="accent1" w:themeFillTint="33"/>
        <w:spacing w:line="276" w:lineRule="auto"/>
        <w:jc w:val="both"/>
        <w:rPr>
          <w:color w:val="000000" w:themeColor="text1"/>
          <w:sz w:val="22"/>
          <w:szCs w:val="22"/>
          <w:shd w:val="clear" w:color="auto" w:fill="C6D9F1" w:themeFill="text2" w:themeFillTint="33"/>
        </w:rPr>
      </w:pPr>
      <w:r w:rsidRPr="000932B4">
        <w:rPr>
          <w:rFonts w:eastAsia="Arial Narrow"/>
          <w:b/>
          <w:color w:val="000000" w:themeColor="text1"/>
          <w:sz w:val="22"/>
          <w:szCs w:val="22"/>
          <w:shd w:val="clear" w:color="auto" w:fill="DBE5F1" w:themeFill="accent1" w:themeFillTint="33"/>
        </w:rPr>
        <w:t xml:space="preserve">OBJETO: </w:t>
      </w:r>
      <w:bookmarkStart w:id="0" w:name="_Hlk204073458"/>
      <w:r w:rsidR="009F1B92" w:rsidRPr="000932B4">
        <w:rPr>
          <w:color w:val="000000" w:themeColor="text1"/>
          <w:sz w:val="22"/>
          <w:szCs w:val="22"/>
          <w:shd w:val="clear" w:color="auto" w:fill="DBE5F1" w:themeFill="accent1" w:themeFillTint="33"/>
        </w:rPr>
        <w:t>Contratação de pessoa jurídica especializada para a execução de obra de pavimentação</w:t>
      </w:r>
      <w:r w:rsidR="009F1B92" w:rsidRPr="000932B4">
        <w:rPr>
          <w:color w:val="000000" w:themeColor="text1"/>
          <w:sz w:val="22"/>
          <w:szCs w:val="22"/>
          <w:shd w:val="clear" w:color="auto" w:fill="B8CCE4" w:themeFill="accent1" w:themeFillTint="66"/>
        </w:rPr>
        <w:t xml:space="preserve"> </w:t>
      </w:r>
      <w:r w:rsidR="009F1B92" w:rsidRPr="000932B4">
        <w:rPr>
          <w:color w:val="000000" w:themeColor="text1"/>
          <w:sz w:val="22"/>
          <w:szCs w:val="22"/>
          <w:shd w:val="clear" w:color="auto" w:fill="DBE5F1" w:themeFill="accent1" w:themeFillTint="33"/>
        </w:rPr>
        <w:t>asfáltica em Concreto Betuminoso Usinado a Quente (CBUQ), na estrada vicinal que interliga a sede do município de Santa Margarida/MG ao distrito de Ribeirão de São Domingos, em regime de empreitada por preço global, incluindo serviços de execução de reforço de subleito, sub-base e base, fornecimento e aplicação de imprimação, pintura de ligação, drenagem pluvial, além de</w:t>
      </w:r>
      <w:r w:rsidR="009F1B92" w:rsidRPr="000932B4">
        <w:rPr>
          <w:color w:val="000000" w:themeColor="text1"/>
          <w:sz w:val="22"/>
          <w:szCs w:val="22"/>
          <w:shd w:val="clear" w:color="auto" w:fill="B8CCE4" w:themeFill="accent1" w:themeFillTint="66"/>
        </w:rPr>
        <w:t xml:space="preserve"> </w:t>
      </w:r>
      <w:r w:rsidR="009F1B92" w:rsidRPr="000932B4">
        <w:rPr>
          <w:color w:val="000000" w:themeColor="text1"/>
          <w:sz w:val="22"/>
          <w:szCs w:val="22"/>
          <w:shd w:val="clear" w:color="auto" w:fill="DBE5F1" w:themeFill="accent1" w:themeFillTint="33"/>
        </w:rPr>
        <w:t>mão de obra, ferramentas, equipamentos e materiais necessários para a satisfatória prestação dos serviços, que serão custeados com recursos provenientes do Convênio nº 1231000433/2026, firmado com a SEAPA, com contrapartida do Município, para o fim de atender às necessidades</w:t>
      </w:r>
      <w:r w:rsidR="009F1B92" w:rsidRPr="000932B4">
        <w:rPr>
          <w:color w:val="000000" w:themeColor="text1"/>
          <w:sz w:val="22"/>
          <w:szCs w:val="22"/>
          <w:shd w:val="clear" w:color="auto" w:fill="B8CCE4" w:themeFill="accent1" w:themeFillTint="66"/>
        </w:rPr>
        <w:t xml:space="preserve"> </w:t>
      </w:r>
      <w:r w:rsidR="009F1B92" w:rsidRPr="000932B4">
        <w:rPr>
          <w:color w:val="000000" w:themeColor="text1"/>
          <w:sz w:val="22"/>
          <w:szCs w:val="22"/>
          <w:shd w:val="clear" w:color="auto" w:fill="DBE5F1" w:themeFill="accent1" w:themeFillTint="33"/>
        </w:rPr>
        <w:t>da Secretaria Municipal Obras, Serviços Urbanos e Habitação de Santa Margarida/MG.</w:t>
      </w:r>
    </w:p>
    <w:p w14:paraId="7B35E1E4" w14:textId="5FFF8949" w:rsidR="006E7549" w:rsidRPr="000932B4" w:rsidRDefault="006E7549" w:rsidP="000932B4">
      <w:pPr>
        <w:shd w:val="clear" w:color="auto" w:fill="DBE5F1" w:themeFill="accent1" w:themeFillTint="33"/>
        <w:spacing w:line="276" w:lineRule="auto"/>
        <w:jc w:val="both"/>
        <w:rPr>
          <w:color w:val="FF0000"/>
          <w:sz w:val="22"/>
          <w:szCs w:val="22"/>
          <w:shd w:val="clear" w:color="auto" w:fill="D9D9D9" w:themeFill="background1" w:themeFillShade="D9"/>
        </w:rPr>
      </w:pPr>
    </w:p>
    <w:p w14:paraId="4093E6A2" w14:textId="4ED25AFB" w:rsidR="00565BD2" w:rsidRPr="000932B4" w:rsidRDefault="00565BD2" w:rsidP="000932B4">
      <w:pPr>
        <w:shd w:val="clear" w:color="auto" w:fill="FFFFFF" w:themeFill="background1"/>
        <w:spacing w:line="276" w:lineRule="auto"/>
        <w:rPr>
          <w:rFonts w:eastAsia="Arial Narrow"/>
          <w:b/>
          <w:color w:val="FF0000"/>
          <w:sz w:val="22"/>
          <w:szCs w:val="22"/>
          <w:shd w:val="clear" w:color="auto" w:fill="D9D9D9" w:themeFill="background1" w:themeFillShade="D9"/>
        </w:rPr>
      </w:pPr>
    </w:p>
    <w:bookmarkEnd w:id="0"/>
    <w:p w14:paraId="3C06B571" w14:textId="187C2A10"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u w:val="single"/>
        </w:rPr>
        <w:t>INTERESSADA</w:t>
      </w:r>
      <w:r w:rsidRPr="000932B4">
        <w:rPr>
          <w:rFonts w:eastAsia="Arial Narrow"/>
          <w:b/>
          <w:color w:val="000000" w:themeColor="text1"/>
          <w:sz w:val="22"/>
          <w:szCs w:val="22"/>
        </w:rPr>
        <w:t xml:space="preserve">: </w:t>
      </w:r>
      <w:r w:rsidR="00F35FEF" w:rsidRPr="000932B4">
        <w:rPr>
          <w:rFonts w:eastAsia="Arial Narrow"/>
          <w:color w:val="000000" w:themeColor="text1"/>
          <w:sz w:val="22"/>
          <w:szCs w:val="22"/>
        </w:rPr>
        <w:t>SECRETARIA MUNICIPAL DE OBRAS, SERVIÇOS URBANOS E HABITAÇÃO</w:t>
      </w:r>
    </w:p>
    <w:p w14:paraId="686B71D6" w14:textId="77777777" w:rsidR="003E5D25" w:rsidRPr="000C1619" w:rsidRDefault="003E5D25" w:rsidP="000932B4">
      <w:pPr>
        <w:tabs>
          <w:tab w:val="center" w:pos="4252"/>
        </w:tabs>
        <w:spacing w:line="276" w:lineRule="auto"/>
        <w:jc w:val="both"/>
        <w:rPr>
          <w:rFonts w:eastAsia="Arial Narrow"/>
          <w:sz w:val="22"/>
          <w:szCs w:val="22"/>
        </w:rPr>
      </w:pPr>
    </w:p>
    <w:p w14:paraId="1D55415B" w14:textId="7BA4A9AE" w:rsidR="009629F7" w:rsidRPr="000C1619" w:rsidRDefault="009629F7" w:rsidP="000932B4">
      <w:pPr>
        <w:widowControl w:val="0"/>
        <w:spacing w:line="276" w:lineRule="auto"/>
        <w:jc w:val="both"/>
        <w:rPr>
          <w:sz w:val="22"/>
          <w:szCs w:val="22"/>
          <w:shd w:val="clear" w:color="auto" w:fill="FFFFFF"/>
        </w:rPr>
      </w:pPr>
      <w:r w:rsidRPr="000C1619">
        <w:rPr>
          <w:rFonts w:eastAsia="Arial Narrow"/>
          <w:b/>
          <w:sz w:val="22"/>
          <w:szCs w:val="22"/>
          <w:u w:val="single"/>
        </w:rPr>
        <w:t>RECEBIMENTO DOS DOCUMENTOS DE HABILITAÇÃO E PROPOSTAS</w:t>
      </w:r>
      <w:r w:rsidRPr="000C1619">
        <w:rPr>
          <w:rFonts w:eastAsia="Arial Narrow"/>
          <w:sz w:val="22"/>
          <w:szCs w:val="22"/>
        </w:rPr>
        <w:t xml:space="preserve">: </w:t>
      </w:r>
      <w:r w:rsidRPr="000C1619">
        <w:rPr>
          <w:sz w:val="22"/>
          <w:szCs w:val="22"/>
          <w:shd w:val="clear" w:color="auto" w:fill="FFFFFF"/>
        </w:rPr>
        <w:t xml:space="preserve">ATÉ AS </w:t>
      </w:r>
      <w:r w:rsidRPr="000C1619">
        <w:rPr>
          <w:sz w:val="22"/>
          <w:szCs w:val="22"/>
        </w:rPr>
        <w:t>07</w:t>
      </w:r>
      <w:r w:rsidRPr="000C1619">
        <w:rPr>
          <w:sz w:val="22"/>
          <w:szCs w:val="22"/>
          <w:shd w:val="clear" w:color="auto" w:fill="FFFFFF"/>
        </w:rPr>
        <w:t>HRS30MIN. DO DIA</w:t>
      </w:r>
      <w:r w:rsidR="000C1619" w:rsidRPr="000C1619">
        <w:rPr>
          <w:sz w:val="22"/>
          <w:szCs w:val="22"/>
          <w:shd w:val="clear" w:color="auto" w:fill="FFFFFF"/>
        </w:rPr>
        <w:t xml:space="preserve"> 26/06/2026</w:t>
      </w:r>
    </w:p>
    <w:p w14:paraId="6AB8F21C" w14:textId="1F8CB13D" w:rsidR="009629F7" w:rsidRPr="000C1619" w:rsidRDefault="009629F7" w:rsidP="000932B4">
      <w:pPr>
        <w:widowControl w:val="0"/>
        <w:spacing w:line="276" w:lineRule="auto"/>
        <w:jc w:val="both"/>
        <w:rPr>
          <w:sz w:val="22"/>
          <w:szCs w:val="22"/>
          <w:shd w:val="clear" w:color="auto" w:fill="FFFFFF"/>
        </w:rPr>
      </w:pPr>
      <w:r w:rsidRPr="000C1619">
        <w:rPr>
          <w:b/>
          <w:sz w:val="22"/>
          <w:szCs w:val="22"/>
          <w:u w:val="single"/>
          <w:shd w:val="clear" w:color="auto" w:fill="FFFFFF"/>
        </w:rPr>
        <w:t>DATA DE ABERTURA DE DOCUMENTOS DE HABILITAÇÃO:</w:t>
      </w:r>
      <w:r w:rsidRPr="000C1619">
        <w:rPr>
          <w:sz w:val="22"/>
          <w:szCs w:val="22"/>
          <w:shd w:val="clear" w:color="auto" w:fill="FFFFFF"/>
        </w:rPr>
        <w:t xml:space="preserve"> ÀS 08</w:t>
      </w:r>
      <w:r w:rsidRPr="000C1619">
        <w:rPr>
          <w:sz w:val="22"/>
          <w:szCs w:val="22"/>
        </w:rPr>
        <w:t>HS</w:t>
      </w:r>
      <w:r w:rsidR="000C1619" w:rsidRPr="000C1619">
        <w:rPr>
          <w:sz w:val="22"/>
          <w:szCs w:val="22"/>
        </w:rPr>
        <w:t>00</w:t>
      </w:r>
      <w:r w:rsidRPr="000C1619">
        <w:rPr>
          <w:sz w:val="22"/>
          <w:szCs w:val="22"/>
        </w:rPr>
        <w:t xml:space="preserve">MIN. DO DIA </w:t>
      </w:r>
      <w:r w:rsidR="000C1619" w:rsidRPr="000C1619">
        <w:rPr>
          <w:sz w:val="22"/>
          <w:szCs w:val="22"/>
        </w:rPr>
        <w:t>26/06/2026</w:t>
      </w:r>
    </w:p>
    <w:p w14:paraId="542D0E66" w14:textId="27C0F92F" w:rsidR="009629F7" w:rsidRPr="000C1619" w:rsidRDefault="009629F7" w:rsidP="000932B4">
      <w:pPr>
        <w:spacing w:line="276" w:lineRule="auto"/>
        <w:jc w:val="both"/>
        <w:rPr>
          <w:sz w:val="22"/>
          <w:szCs w:val="22"/>
          <w:shd w:val="clear" w:color="auto" w:fill="FFFFFF"/>
        </w:rPr>
      </w:pPr>
      <w:r w:rsidRPr="000C1619">
        <w:rPr>
          <w:b/>
          <w:sz w:val="22"/>
          <w:szCs w:val="22"/>
          <w:u w:val="single"/>
          <w:shd w:val="clear" w:color="auto" w:fill="FFFFFF"/>
        </w:rPr>
        <w:t>DATA DE ABERTURA DE PROPOSTAS:</w:t>
      </w:r>
      <w:r w:rsidRPr="000C1619">
        <w:rPr>
          <w:sz w:val="22"/>
          <w:szCs w:val="22"/>
          <w:shd w:val="clear" w:color="auto" w:fill="FFFFFF"/>
        </w:rPr>
        <w:t xml:space="preserve"> ÀS 13</w:t>
      </w:r>
      <w:r w:rsidRPr="000C1619">
        <w:rPr>
          <w:sz w:val="22"/>
          <w:szCs w:val="22"/>
        </w:rPr>
        <w:t xml:space="preserve">HS00MIN. DO DIA </w:t>
      </w:r>
      <w:r w:rsidR="000C1619" w:rsidRPr="000C1619">
        <w:rPr>
          <w:sz w:val="22"/>
          <w:szCs w:val="22"/>
        </w:rPr>
        <w:t>29/06/2026</w:t>
      </w:r>
    </w:p>
    <w:p w14:paraId="5F8E48B4" w14:textId="6ED2097C" w:rsidR="009629F7" w:rsidRPr="000C1619" w:rsidRDefault="009629F7" w:rsidP="000932B4">
      <w:pPr>
        <w:widowControl w:val="0"/>
        <w:spacing w:line="276" w:lineRule="auto"/>
        <w:jc w:val="both"/>
        <w:rPr>
          <w:sz w:val="22"/>
          <w:szCs w:val="22"/>
          <w:shd w:val="clear" w:color="auto" w:fill="FFFFFF"/>
        </w:rPr>
      </w:pPr>
      <w:r w:rsidRPr="000C1619">
        <w:rPr>
          <w:b/>
          <w:sz w:val="22"/>
          <w:szCs w:val="22"/>
          <w:u w:val="single"/>
        </w:rPr>
        <w:t>INICIO DE DISPUTA:</w:t>
      </w:r>
      <w:r w:rsidRPr="000C1619">
        <w:rPr>
          <w:sz w:val="22"/>
          <w:szCs w:val="22"/>
        </w:rPr>
        <w:t xml:space="preserve"> 1</w:t>
      </w:r>
      <w:r w:rsidR="000C1619" w:rsidRPr="000C1619">
        <w:rPr>
          <w:sz w:val="22"/>
          <w:szCs w:val="22"/>
        </w:rPr>
        <w:t>3</w:t>
      </w:r>
      <w:r w:rsidRPr="000C1619">
        <w:rPr>
          <w:sz w:val="22"/>
          <w:szCs w:val="22"/>
        </w:rPr>
        <w:t>HRS</w:t>
      </w:r>
      <w:r w:rsidR="000C1619" w:rsidRPr="000C1619">
        <w:rPr>
          <w:sz w:val="22"/>
          <w:szCs w:val="22"/>
        </w:rPr>
        <w:t>20</w:t>
      </w:r>
      <w:r w:rsidRPr="000C1619">
        <w:rPr>
          <w:sz w:val="22"/>
          <w:szCs w:val="22"/>
        </w:rPr>
        <w:t xml:space="preserve">MIN.  HORAS DO DIA </w:t>
      </w:r>
      <w:r w:rsidR="000C1619" w:rsidRPr="000C1619">
        <w:rPr>
          <w:sz w:val="22"/>
          <w:szCs w:val="22"/>
        </w:rPr>
        <w:t>29/06/2026</w:t>
      </w:r>
    </w:p>
    <w:p w14:paraId="636C9064" w14:textId="77777777" w:rsidR="003E5D25" w:rsidRPr="000C1619" w:rsidRDefault="003E5D25" w:rsidP="000932B4">
      <w:pPr>
        <w:spacing w:line="276" w:lineRule="auto"/>
        <w:jc w:val="both"/>
        <w:rPr>
          <w:rFonts w:eastAsia="Arial Narrow"/>
          <w:b/>
          <w:sz w:val="22"/>
          <w:szCs w:val="22"/>
        </w:rPr>
      </w:pPr>
    </w:p>
    <w:p w14:paraId="56EC281D" w14:textId="77777777" w:rsidR="003E5D25" w:rsidRPr="000932B4" w:rsidRDefault="003E5D25" w:rsidP="000932B4">
      <w:pPr>
        <w:spacing w:line="276" w:lineRule="auto"/>
        <w:jc w:val="both"/>
        <w:rPr>
          <w:rFonts w:eastAsia="Arial Narrow"/>
          <w:b/>
          <w:color w:val="000000" w:themeColor="text1"/>
          <w:sz w:val="22"/>
          <w:szCs w:val="22"/>
        </w:rPr>
      </w:pPr>
      <w:r w:rsidRPr="000932B4">
        <w:rPr>
          <w:rFonts w:eastAsia="Arial Narrow"/>
          <w:b/>
          <w:color w:val="000000" w:themeColor="text1"/>
          <w:sz w:val="22"/>
          <w:szCs w:val="22"/>
          <w:u w:val="single"/>
        </w:rPr>
        <w:t>REFERÊNCIA DE TEMPO:</w:t>
      </w:r>
      <w:r w:rsidRPr="000932B4">
        <w:rPr>
          <w:rFonts w:eastAsia="Arial Narrow"/>
          <w:b/>
          <w:color w:val="000000" w:themeColor="text1"/>
          <w:sz w:val="22"/>
          <w:szCs w:val="22"/>
        </w:rPr>
        <w:t xml:space="preserve"> </w:t>
      </w:r>
      <w:r w:rsidRPr="000932B4">
        <w:rPr>
          <w:rFonts w:eastAsia="Arial Narrow"/>
          <w:color w:val="000000" w:themeColor="text1"/>
          <w:sz w:val="22"/>
          <w:szCs w:val="22"/>
        </w:rPr>
        <w:t>Horário de Brasília.</w:t>
      </w:r>
    </w:p>
    <w:p w14:paraId="3CCBCDEE" w14:textId="77777777" w:rsidR="003E5D25" w:rsidRPr="000932B4" w:rsidRDefault="003E5D25" w:rsidP="000932B4">
      <w:pPr>
        <w:widowControl w:val="0"/>
        <w:spacing w:line="276" w:lineRule="auto"/>
        <w:jc w:val="both"/>
        <w:rPr>
          <w:rFonts w:eastAsia="Arial Narrow"/>
          <w:b/>
          <w:color w:val="000000" w:themeColor="text1"/>
          <w:sz w:val="22"/>
          <w:szCs w:val="22"/>
          <w:u w:val="single"/>
        </w:rPr>
      </w:pPr>
      <w:r w:rsidRPr="000932B4">
        <w:rPr>
          <w:rFonts w:eastAsia="Arial Narrow"/>
          <w:b/>
          <w:color w:val="000000" w:themeColor="text1"/>
          <w:sz w:val="22"/>
          <w:szCs w:val="22"/>
          <w:u w:val="single"/>
        </w:rPr>
        <w:t>LOCAL DA SESSÃO PÚBLICA</w:t>
      </w:r>
      <w:r w:rsidRPr="000932B4">
        <w:rPr>
          <w:rFonts w:eastAsia="Arial Narrow"/>
          <w:b/>
          <w:color w:val="000000" w:themeColor="text1"/>
          <w:sz w:val="22"/>
          <w:szCs w:val="22"/>
        </w:rPr>
        <w:t xml:space="preserve">: </w:t>
      </w:r>
      <w:r w:rsidRPr="000932B4">
        <w:rPr>
          <w:rFonts w:eastAsia="Arial Narrow"/>
          <w:color w:val="000000" w:themeColor="text1"/>
          <w:sz w:val="22"/>
          <w:szCs w:val="22"/>
        </w:rPr>
        <w:t xml:space="preserve">PLATAFORMA DE LICITAÇÕES LICITAR DIGITAL – </w:t>
      </w:r>
      <w:r w:rsidRPr="000932B4">
        <w:rPr>
          <w:rFonts w:eastAsia="Arial Narrow"/>
          <w:b/>
          <w:color w:val="000000" w:themeColor="text1"/>
          <w:sz w:val="22"/>
          <w:szCs w:val="22"/>
        </w:rPr>
        <w:t>www.licitardigital.com.br</w:t>
      </w:r>
    </w:p>
    <w:p w14:paraId="71A804CA" w14:textId="77777777" w:rsidR="003E5D25" w:rsidRPr="000932B4" w:rsidRDefault="003E5D25" w:rsidP="000932B4">
      <w:pPr>
        <w:widowControl w:val="0"/>
        <w:spacing w:line="276" w:lineRule="auto"/>
        <w:jc w:val="both"/>
        <w:rPr>
          <w:rFonts w:eastAsia="Arial Narrow"/>
          <w:b/>
          <w:color w:val="000000" w:themeColor="text1"/>
          <w:sz w:val="22"/>
          <w:szCs w:val="22"/>
          <w:u w:val="single"/>
        </w:rPr>
      </w:pPr>
    </w:p>
    <w:p w14:paraId="55CCB7B6" w14:textId="77777777" w:rsidR="003E5D25" w:rsidRPr="000932B4" w:rsidRDefault="00B81750" w:rsidP="000932B4">
      <w:pPr>
        <w:widowControl w:val="0"/>
        <w:spacing w:line="276" w:lineRule="auto"/>
        <w:jc w:val="both"/>
        <w:rPr>
          <w:bCs/>
          <w:color w:val="000000" w:themeColor="text1"/>
          <w:sz w:val="22"/>
          <w:szCs w:val="22"/>
        </w:rPr>
      </w:pPr>
      <w:r w:rsidRPr="000932B4">
        <w:rPr>
          <w:b/>
          <w:bCs/>
          <w:color w:val="000000" w:themeColor="text1"/>
          <w:sz w:val="22"/>
          <w:szCs w:val="22"/>
          <w:u w:val="single"/>
        </w:rPr>
        <w:t>PORTARIA Nº 186/2025, DE 30 DE MAIO DE 2025</w:t>
      </w:r>
      <w:r w:rsidR="003E5D25" w:rsidRPr="000932B4">
        <w:rPr>
          <w:bCs/>
          <w:color w:val="000000" w:themeColor="text1"/>
          <w:sz w:val="22"/>
          <w:szCs w:val="22"/>
        </w:rPr>
        <w:t xml:space="preserve">: Agente de contratação: </w:t>
      </w:r>
      <w:r w:rsidRPr="000932B4">
        <w:rPr>
          <w:bCs/>
          <w:color w:val="000000" w:themeColor="text1"/>
          <w:sz w:val="22"/>
          <w:szCs w:val="22"/>
        </w:rPr>
        <w:t>Isabela Oliveira Pereira</w:t>
      </w:r>
      <w:r w:rsidR="003E5D25" w:rsidRPr="000932B4">
        <w:rPr>
          <w:bCs/>
          <w:color w:val="000000" w:themeColor="text1"/>
          <w:sz w:val="22"/>
          <w:szCs w:val="22"/>
        </w:rPr>
        <w:t>.</w:t>
      </w:r>
    </w:p>
    <w:p w14:paraId="29B0A48C" w14:textId="77777777" w:rsidR="003E5D25" w:rsidRPr="000932B4" w:rsidRDefault="003E5D25" w:rsidP="000932B4">
      <w:pPr>
        <w:widowControl w:val="0"/>
        <w:spacing w:line="276" w:lineRule="auto"/>
        <w:jc w:val="both"/>
        <w:rPr>
          <w:rFonts w:eastAsia="Arial Narrow"/>
          <w:color w:val="FF0000"/>
          <w:sz w:val="22"/>
          <w:szCs w:val="22"/>
        </w:rPr>
      </w:pPr>
    </w:p>
    <w:p w14:paraId="78A56A1E" w14:textId="74019A80" w:rsidR="003E5D25" w:rsidRPr="000932B4" w:rsidRDefault="003E5D25" w:rsidP="000932B4">
      <w:pPr>
        <w:spacing w:line="276" w:lineRule="auto"/>
        <w:jc w:val="both"/>
        <w:rPr>
          <w:bCs/>
          <w:color w:val="000000" w:themeColor="text1"/>
          <w:sz w:val="22"/>
          <w:szCs w:val="22"/>
        </w:rPr>
      </w:pPr>
      <w:r w:rsidRPr="000932B4">
        <w:rPr>
          <w:rFonts w:eastAsia="Arial Narrow"/>
          <w:b/>
          <w:color w:val="000000" w:themeColor="text1"/>
          <w:sz w:val="22"/>
          <w:szCs w:val="22"/>
          <w:u w:val="single"/>
        </w:rPr>
        <w:lastRenderedPageBreak/>
        <w:t>VALOR GLOBAL ESTIMADO DE CONTRATAÇÃO</w:t>
      </w:r>
      <w:r w:rsidRPr="000932B4">
        <w:rPr>
          <w:rFonts w:eastAsia="Arial Narrow"/>
          <w:b/>
          <w:color w:val="000000" w:themeColor="text1"/>
          <w:sz w:val="22"/>
          <w:szCs w:val="22"/>
        </w:rPr>
        <w:t xml:space="preserve">: </w:t>
      </w:r>
      <w:r w:rsidRPr="000932B4">
        <w:rPr>
          <w:rFonts w:eastAsia="Arial Narrow"/>
          <w:color w:val="000000" w:themeColor="text1"/>
          <w:sz w:val="22"/>
          <w:szCs w:val="22"/>
        </w:rPr>
        <w:t>O valor global estimado para execução da obra é de</w:t>
      </w:r>
      <w:r w:rsidRPr="000932B4">
        <w:rPr>
          <w:b/>
          <w:color w:val="000000" w:themeColor="text1"/>
          <w:sz w:val="22"/>
          <w:szCs w:val="22"/>
        </w:rPr>
        <w:t xml:space="preserve"> </w:t>
      </w:r>
      <w:r w:rsidR="00C7506F" w:rsidRPr="000932B4">
        <w:rPr>
          <w:b/>
          <w:bCs/>
          <w:color w:val="000000" w:themeColor="text1"/>
          <w:sz w:val="22"/>
          <w:szCs w:val="22"/>
        </w:rPr>
        <w:t>R$5.795.718,24 (Cinco milhões, setecentos e noventa e cinco mil, setecentos e dezoito reais e vinte e quatro centavos)</w:t>
      </w:r>
      <w:r w:rsidR="00A13A1C" w:rsidRPr="000932B4">
        <w:rPr>
          <w:color w:val="000000" w:themeColor="text1"/>
          <w:sz w:val="22"/>
          <w:szCs w:val="22"/>
        </w:rPr>
        <w:t xml:space="preserve">, </w:t>
      </w:r>
      <w:r w:rsidRPr="000932B4">
        <w:rPr>
          <w:bCs/>
          <w:color w:val="000000" w:themeColor="text1"/>
          <w:sz w:val="22"/>
          <w:szCs w:val="22"/>
        </w:rPr>
        <w:t>conforme planilhas orçamentárias constantes do Projeto Básico anexo.</w:t>
      </w:r>
    </w:p>
    <w:p w14:paraId="7CE50A3D" w14:textId="77777777" w:rsidR="003E5D25" w:rsidRPr="000932B4" w:rsidRDefault="003E5D25" w:rsidP="000932B4">
      <w:pPr>
        <w:widowControl w:val="0"/>
        <w:spacing w:line="276" w:lineRule="auto"/>
        <w:jc w:val="both"/>
        <w:rPr>
          <w:rFonts w:eastAsia="Arial Narrow"/>
          <w:b/>
          <w:color w:val="000000" w:themeColor="text1"/>
          <w:sz w:val="22"/>
          <w:szCs w:val="22"/>
          <w:u w:val="single"/>
        </w:rPr>
      </w:pPr>
    </w:p>
    <w:p w14:paraId="79C6C469" w14:textId="068397D4" w:rsidR="003E5D25" w:rsidRPr="000932B4" w:rsidRDefault="003E5D25" w:rsidP="000932B4">
      <w:pPr>
        <w:widowControl w:val="0"/>
        <w:spacing w:line="276" w:lineRule="auto"/>
        <w:jc w:val="both"/>
        <w:rPr>
          <w:rFonts w:eastAsia="Arial Narrow"/>
          <w:color w:val="000000" w:themeColor="text1"/>
          <w:sz w:val="22"/>
          <w:szCs w:val="22"/>
        </w:rPr>
      </w:pPr>
      <w:r w:rsidRPr="000932B4">
        <w:rPr>
          <w:rFonts w:eastAsia="Arial Narrow"/>
          <w:b/>
          <w:color w:val="000000" w:themeColor="text1"/>
          <w:sz w:val="22"/>
          <w:szCs w:val="22"/>
          <w:u w:val="single"/>
        </w:rPr>
        <w:t>CRITÉRIO DE JULGAMENTO:</w:t>
      </w:r>
      <w:r w:rsidRPr="000932B4">
        <w:rPr>
          <w:rFonts w:eastAsia="Arial Narrow"/>
          <w:b/>
          <w:color w:val="000000" w:themeColor="text1"/>
          <w:sz w:val="22"/>
          <w:szCs w:val="22"/>
        </w:rPr>
        <w:t xml:space="preserve"> </w:t>
      </w:r>
      <w:r w:rsidR="00AC623E" w:rsidRPr="000932B4">
        <w:rPr>
          <w:rFonts w:eastAsia="Arial Narrow"/>
          <w:color w:val="000000" w:themeColor="text1"/>
          <w:sz w:val="22"/>
          <w:szCs w:val="22"/>
        </w:rPr>
        <w:t xml:space="preserve">MENOR PREÇO </w:t>
      </w:r>
      <w:r w:rsidR="00C7506F" w:rsidRPr="000932B4">
        <w:rPr>
          <w:rFonts w:eastAsia="Arial Narrow"/>
          <w:color w:val="000000" w:themeColor="text1"/>
          <w:sz w:val="22"/>
          <w:szCs w:val="22"/>
        </w:rPr>
        <w:t>GLOBAL</w:t>
      </w:r>
    </w:p>
    <w:p w14:paraId="5969F2E5" w14:textId="77777777" w:rsidR="003E5D25" w:rsidRPr="000932B4" w:rsidRDefault="003E5D25" w:rsidP="000932B4">
      <w:pPr>
        <w:widowControl w:val="0"/>
        <w:spacing w:line="276" w:lineRule="auto"/>
        <w:jc w:val="both"/>
        <w:rPr>
          <w:rFonts w:eastAsia="Arial Narrow"/>
          <w:color w:val="000000" w:themeColor="text1"/>
          <w:sz w:val="22"/>
          <w:szCs w:val="22"/>
        </w:rPr>
      </w:pPr>
      <w:r w:rsidRPr="000932B4">
        <w:rPr>
          <w:rFonts w:eastAsia="Arial Narrow"/>
          <w:b/>
          <w:color w:val="000000" w:themeColor="text1"/>
          <w:sz w:val="22"/>
          <w:szCs w:val="22"/>
          <w:u w:val="single"/>
        </w:rPr>
        <w:t>MODO DE DISPUTA</w:t>
      </w:r>
      <w:r w:rsidRPr="000932B4">
        <w:rPr>
          <w:rFonts w:eastAsia="Arial Narrow"/>
          <w:color w:val="000000" w:themeColor="text1"/>
          <w:sz w:val="22"/>
          <w:szCs w:val="22"/>
        </w:rPr>
        <w:t>: ABERTO-FECHADO</w:t>
      </w:r>
    </w:p>
    <w:p w14:paraId="509813AE" w14:textId="77807EA4" w:rsidR="003E5D25" w:rsidRPr="000932B4" w:rsidRDefault="003E5D25" w:rsidP="000932B4">
      <w:pPr>
        <w:widowControl w:val="0"/>
        <w:spacing w:line="276" w:lineRule="auto"/>
        <w:jc w:val="both"/>
        <w:rPr>
          <w:rFonts w:eastAsia="Arial Narrow"/>
          <w:color w:val="000000" w:themeColor="text1"/>
          <w:sz w:val="22"/>
          <w:szCs w:val="22"/>
        </w:rPr>
      </w:pPr>
      <w:r w:rsidRPr="000932B4">
        <w:rPr>
          <w:rFonts w:eastAsia="Arial Narrow"/>
          <w:b/>
          <w:color w:val="000000" w:themeColor="text1"/>
          <w:sz w:val="22"/>
          <w:szCs w:val="22"/>
          <w:u w:val="single"/>
        </w:rPr>
        <w:t>EXECUÇÃO</w:t>
      </w:r>
      <w:r w:rsidRPr="000932B4">
        <w:rPr>
          <w:rFonts w:eastAsia="Arial Narrow"/>
          <w:b/>
          <w:color w:val="000000" w:themeColor="text1"/>
          <w:sz w:val="22"/>
          <w:szCs w:val="22"/>
        </w:rPr>
        <w:t xml:space="preserve">: </w:t>
      </w:r>
      <w:r w:rsidRPr="000932B4">
        <w:rPr>
          <w:rFonts w:eastAsia="Arial Narrow"/>
          <w:color w:val="000000" w:themeColor="text1"/>
          <w:sz w:val="22"/>
          <w:szCs w:val="22"/>
        </w:rPr>
        <w:t xml:space="preserve">INDIRETA                         </w:t>
      </w:r>
      <w:r w:rsidRPr="000932B4">
        <w:rPr>
          <w:rFonts w:eastAsia="Arial Narrow"/>
          <w:b/>
          <w:color w:val="000000" w:themeColor="text1"/>
          <w:sz w:val="22"/>
          <w:szCs w:val="22"/>
          <w:u w:val="single"/>
        </w:rPr>
        <w:t>REGIME</w:t>
      </w:r>
      <w:r w:rsidRPr="000932B4">
        <w:rPr>
          <w:rFonts w:eastAsia="Arial Narrow"/>
          <w:color w:val="000000" w:themeColor="text1"/>
          <w:sz w:val="22"/>
          <w:szCs w:val="22"/>
        </w:rPr>
        <w:t xml:space="preserve">: EMPREITADA POR PREÇO </w:t>
      </w:r>
      <w:r w:rsidR="00DE51A5" w:rsidRPr="000932B4">
        <w:rPr>
          <w:rFonts w:eastAsia="Arial Narrow"/>
          <w:color w:val="000000" w:themeColor="text1"/>
          <w:sz w:val="22"/>
          <w:szCs w:val="22"/>
        </w:rPr>
        <w:t>GLOBAL</w:t>
      </w:r>
    </w:p>
    <w:p w14:paraId="7537E7E7" w14:textId="5C4A9BBE" w:rsidR="003E5D25" w:rsidRPr="000932B4" w:rsidRDefault="003E5D25" w:rsidP="000932B4">
      <w:pPr>
        <w:spacing w:line="276" w:lineRule="auto"/>
        <w:jc w:val="both"/>
        <w:rPr>
          <w:rFonts w:eastAsia="Arial Narrow"/>
          <w:b/>
          <w:color w:val="000000" w:themeColor="text1"/>
          <w:sz w:val="22"/>
          <w:szCs w:val="22"/>
        </w:rPr>
      </w:pPr>
      <w:r w:rsidRPr="000932B4">
        <w:rPr>
          <w:rFonts w:eastAsia="Arial Narrow"/>
          <w:b/>
          <w:color w:val="000000" w:themeColor="text1"/>
          <w:sz w:val="22"/>
          <w:szCs w:val="22"/>
        </w:rPr>
        <w:t xml:space="preserve">ESCLARECIMENTOS: Diretamente pela plataforma de licitações – </w:t>
      </w:r>
      <w:hyperlink r:id="rId9">
        <w:r w:rsidRPr="000932B4">
          <w:rPr>
            <w:rFonts w:eastAsia="Arial Narrow"/>
            <w:b/>
            <w:color w:val="000000" w:themeColor="text1"/>
            <w:sz w:val="22"/>
            <w:szCs w:val="22"/>
            <w:u w:val="single"/>
          </w:rPr>
          <w:t>www.licitardigital.com.br</w:t>
        </w:r>
      </w:hyperlink>
      <w:r w:rsidRPr="000932B4">
        <w:rPr>
          <w:rFonts w:eastAsia="Arial Narrow"/>
          <w:b/>
          <w:color w:val="000000" w:themeColor="text1"/>
          <w:sz w:val="22"/>
          <w:szCs w:val="22"/>
        </w:rPr>
        <w:t xml:space="preserve"> &gt; edital CE </w:t>
      </w:r>
      <w:r w:rsidR="009053A4" w:rsidRPr="000932B4">
        <w:rPr>
          <w:rFonts w:eastAsia="Arial Narrow"/>
          <w:color w:val="000000" w:themeColor="text1"/>
          <w:sz w:val="22"/>
          <w:szCs w:val="22"/>
        </w:rPr>
        <w:t xml:space="preserve">nº </w:t>
      </w:r>
      <w:r w:rsidR="00C7506F" w:rsidRPr="000932B4">
        <w:rPr>
          <w:rFonts w:eastAsia="Arial Narrow"/>
          <w:color w:val="000000" w:themeColor="text1"/>
          <w:sz w:val="22"/>
          <w:szCs w:val="22"/>
        </w:rPr>
        <w:t>03/2026</w:t>
      </w:r>
      <w:r w:rsidRPr="000932B4">
        <w:rPr>
          <w:rFonts w:eastAsia="Arial Narrow"/>
          <w:b/>
          <w:color w:val="000000" w:themeColor="text1"/>
          <w:sz w:val="22"/>
          <w:szCs w:val="22"/>
        </w:rPr>
        <w:t xml:space="preserve"> &gt; esclarecimentos.</w:t>
      </w:r>
    </w:p>
    <w:p w14:paraId="7CC8861F"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Telefones: </w:t>
      </w:r>
    </w:p>
    <w:p w14:paraId="33CE412F" w14:textId="77777777" w:rsidR="003E5D25" w:rsidRPr="000932B4" w:rsidRDefault="003E5D25" w:rsidP="000932B4">
      <w:pPr>
        <w:spacing w:line="276" w:lineRule="auto"/>
        <w:jc w:val="both"/>
        <w:rPr>
          <w:rFonts w:eastAsia="Arial Narrow"/>
          <w:b/>
          <w:color w:val="000000" w:themeColor="text1"/>
          <w:sz w:val="22"/>
          <w:szCs w:val="22"/>
        </w:rPr>
      </w:pPr>
      <w:r w:rsidRPr="000932B4">
        <w:rPr>
          <w:rFonts w:eastAsia="Arial Narrow"/>
          <w:b/>
          <w:color w:val="000000" w:themeColor="text1"/>
          <w:sz w:val="22"/>
          <w:szCs w:val="22"/>
          <w:u w:val="single"/>
        </w:rPr>
        <w:t>Horário de funcionamento:</w:t>
      </w:r>
      <w:r w:rsidRPr="000932B4">
        <w:rPr>
          <w:rFonts w:eastAsia="Arial Narrow"/>
          <w:color w:val="000000" w:themeColor="text1"/>
          <w:sz w:val="22"/>
          <w:szCs w:val="22"/>
        </w:rPr>
        <w:t xml:space="preserve"> 08h00min. às 11h30min e de 13h00min às 17h00.</w:t>
      </w:r>
    </w:p>
    <w:p w14:paraId="0AA76D89" w14:textId="77777777" w:rsidR="003E5D25" w:rsidRPr="000932B4" w:rsidRDefault="003E5D25" w:rsidP="000932B4">
      <w:pPr>
        <w:spacing w:line="276" w:lineRule="auto"/>
        <w:jc w:val="both"/>
        <w:rPr>
          <w:rFonts w:eastAsia="Arial Narrow"/>
          <w:b/>
          <w:color w:val="000000" w:themeColor="text1"/>
          <w:sz w:val="22"/>
          <w:szCs w:val="22"/>
        </w:rPr>
      </w:pPr>
    </w:p>
    <w:p w14:paraId="5421E2DB" w14:textId="77777777" w:rsidR="003E5D25" w:rsidRPr="000932B4" w:rsidRDefault="003E5D25" w:rsidP="000932B4">
      <w:pPr>
        <w:shd w:val="clear" w:color="auto" w:fill="D9D9D9" w:themeFill="background1" w:themeFillShade="D9"/>
        <w:spacing w:line="276" w:lineRule="auto"/>
        <w:jc w:val="center"/>
        <w:rPr>
          <w:rFonts w:eastAsia="Arial Narrow"/>
          <w:b/>
          <w:color w:val="000000" w:themeColor="text1"/>
          <w:sz w:val="22"/>
          <w:szCs w:val="22"/>
        </w:rPr>
      </w:pPr>
      <w:r w:rsidRPr="000932B4">
        <w:rPr>
          <w:rFonts w:eastAsia="Arial Narrow"/>
          <w:b/>
          <w:color w:val="000000" w:themeColor="text1"/>
          <w:sz w:val="22"/>
          <w:szCs w:val="22"/>
        </w:rPr>
        <w:t>EDITAL DE LICITAÇÃO – NORMAS</w:t>
      </w:r>
    </w:p>
    <w:p w14:paraId="3308CD57" w14:textId="77777777" w:rsidR="003E5D25" w:rsidRPr="000932B4" w:rsidRDefault="003E5D25" w:rsidP="000932B4">
      <w:pPr>
        <w:shd w:val="clear" w:color="auto" w:fill="D9D9D9" w:themeFill="background1" w:themeFillShade="D9"/>
        <w:spacing w:line="276" w:lineRule="auto"/>
        <w:jc w:val="center"/>
        <w:rPr>
          <w:rFonts w:eastAsia="Arial Narrow"/>
          <w:b/>
          <w:color w:val="FF0000"/>
          <w:sz w:val="22"/>
          <w:szCs w:val="22"/>
        </w:rPr>
      </w:pPr>
    </w:p>
    <w:p w14:paraId="73BA5E04" w14:textId="75A3EF4C" w:rsidR="003E5D25" w:rsidRPr="000932B4" w:rsidRDefault="003E5D25" w:rsidP="000932B4">
      <w:pPr>
        <w:shd w:val="clear" w:color="auto" w:fill="D9D9D9" w:themeFill="background1" w:themeFillShade="D9"/>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PROCESSO LICITATÓRIO Nº </w:t>
      </w:r>
      <w:r w:rsidR="00C7506F" w:rsidRPr="000932B4">
        <w:rPr>
          <w:rFonts w:eastAsia="Arial Narrow"/>
          <w:color w:val="000000" w:themeColor="text1"/>
          <w:sz w:val="22"/>
          <w:szCs w:val="22"/>
        </w:rPr>
        <w:t>79/2026</w:t>
      </w:r>
    </w:p>
    <w:p w14:paraId="4FB5B05F" w14:textId="5250BC27" w:rsidR="003E5D25" w:rsidRPr="000932B4" w:rsidRDefault="00F06E79" w:rsidP="000932B4">
      <w:pPr>
        <w:shd w:val="clear" w:color="auto" w:fill="D9D9D9" w:themeFill="background1" w:themeFillShade="D9"/>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CONCORRÊNCIA ELETRÔNICA Nº </w:t>
      </w:r>
      <w:r w:rsidR="00C7506F" w:rsidRPr="000932B4">
        <w:rPr>
          <w:rFonts w:eastAsia="Arial Narrow"/>
          <w:color w:val="000000" w:themeColor="text1"/>
          <w:sz w:val="22"/>
          <w:szCs w:val="22"/>
        </w:rPr>
        <w:t>03/2026</w:t>
      </w:r>
    </w:p>
    <w:p w14:paraId="083BFC2A" w14:textId="0FDB183B" w:rsidR="003E5D25" w:rsidRPr="000932B4" w:rsidRDefault="003E5D25" w:rsidP="000932B4">
      <w:pPr>
        <w:shd w:val="clear" w:color="auto" w:fill="D9D9D9" w:themeFill="background1" w:themeFillShade="D9"/>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CRITÉRIO DE JULGAMENTO: MENOR PREÇO </w:t>
      </w:r>
      <w:r w:rsidR="00C7506F" w:rsidRPr="000932B4">
        <w:rPr>
          <w:rFonts w:eastAsia="Arial Narrow"/>
          <w:color w:val="000000" w:themeColor="text1"/>
          <w:sz w:val="22"/>
          <w:szCs w:val="22"/>
        </w:rPr>
        <w:t>GLOBAL</w:t>
      </w:r>
    </w:p>
    <w:p w14:paraId="00458DF6" w14:textId="77777777" w:rsidR="003E5D25" w:rsidRPr="000932B4" w:rsidRDefault="003E5D25" w:rsidP="000932B4">
      <w:pPr>
        <w:spacing w:line="276" w:lineRule="auto"/>
        <w:jc w:val="both"/>
        <w:rPr>
          <w:rFonts w:eastAsia="Arial Narrow"/>
          <w:color w:val="FF0000"/>
          <w:sz w:val="22"/>
          <w:szCs w:val="22"/>
        </w:rPr>
      </w:pPr>
    </w:p>
    <w:p w14:paraId="0763BA69" w14:textId="77777777" w:rsidR="003E5D25" w:rsidRPr="000932B4" w:rsidRDefault="003E5D25" w:rsidP="000932B4">
      <w:pPr>
        <w:shd w:val="clear" w:color="auto" w:fill="D9D9D9" w:themeFill="background1" w:themeFillShade="D9"/>
        <w:spacing w:line="276" w:lineRule="auto"/>
        <w:jc w:val="both"/>
        <w:rPr>
          <w:rFonts w:eastAsia="Arial Narrow"/>
          <w:color w:val="000000" w:themeColor="text1"/>
          <w:sz w:val="22"/>
          <w:szCs w:val="22"/>
        </w:rPr>
      </w:pPr>
      <w:r w:rsidRPr="000932B4">
        <w:rPr>
          <w:rFonts w:eastAsia="Arial Narrow"/>
          <w:b/>
          <w:color w:val="000000" w:themeColor="text1"/>
          <w:sz w:val="22"/>
          <w:szCs w:val="22"/>
        </w:rPr>
        <w:t>1 – PREÂMBULO</w:t>
      </w:r>
    </w:p>
    <w:p w14:paraId="17F30FC9"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1.1.</w:t>
      </w:r>
      <w:r w:rsidRPr="000932B4">
        <w:rPr>
          <w:rFonts w:eastAsia="Arial Narrow"/>
          <w:color w:val="000000" w:themeColor="text1"/>
          <w:sz w:val="22"/>
          <w:szCs w:val="22"/>
        </w:rPr>
        <w:t xml:space="preserve"> A </w:t>
      </w:r>
      <w:r w:rsidRPr="000932B4">
        <w:rPr>
          <w:rFonts w:eastAsia="Arial Narrow"/>
          <w:b/>
          <w:color w:val="000000" w:themeColor="text1"/>
          <w:sz w:val="22"/>
          <w:szCs w:val="22"/>
        </w:rPr>
        <w:t>PREFEITURA MUNICIPAL DE SANTA MARGARIDA/MG</w:t>
      </w:r>
      <w:r w:rsidRPr="000932B4">
        <w:rPr>
          <w:rFonts w:eastAsia="Arial Narrow"/>
          <w:color w:val="000000" w:themeColor="text1"/>
          <w:sz w:val="22"/>
          <w:szCs w:val="22"/>
        </w:rPr>
        <w:t xml:space="preserve">, por intermédio do Setor de Licitações e Contratos Administrativos, realizará a Licitação na </w:t>
      </w:r>
      <w:r w:rsidRPr="000932B4">
        <w:rPr>
          <w:rFonts w:eastAsia="Arial Narrow"/>
          <w:b/>
          <w:color w:val="000000" w:themeColor="text1"/>
          <w:sz w:val="22"/>
          <w:szCs w:val="22"/>
        </w:rPr>
        <w:t>Modalidade Concorrência Eletrônica</w:t>
      </w:r>
      <w:r w:rsidRPr="000932B4">
        <w:rPr>
          <w:rFonts w:eastAsia="Arial Narrow"/>
          <w:color w:val="000000" w:themeColor="text1"/>
          <w:sz w:val="22"/>
          <w:szCs w:val="22"/>
        </w:rPr>
        <w:t xml:space="preserve">, em sessão pública a ser realizada na </w:t>
      </w:r>
      <w:r w:rsidRPr="000932B4">
        <w:rPr>
          <w:rFonts w:eastAsia="Arial Narrow"/>
          <w:b/>
          <w:color w:val="000000" w:themeColor="text1"/>
          <w:sz w:val="22"/>
          <w:szCs w:val="22"/>
        </w:rPr>
        <w:t>Plataforma de Licitações Licitar Digital (</w:t>
      </w:r>
      <w:hyperlink r:id="rId10">
        <w:r w:rsidRPr="000932B4">
          <w:rPr>
            <w:rFonts w:eastAsia="Arial Narrow"/>
            <w:b/>
            <w:color w:val="000000" w:themeColor="text1"/>
            <w:sz w:val="22"/>
            <w:szCs w:val="22"/>
            <w:u w:val="single"/>
          </w:rPr>
          <w:t>www.licitardigital.com.br</w:t>
        </w:r>
      </w:hyperlink>
      <w:r w:rsidRPr="000932B4">
        <w:rPr>
          <w:rFonts w:eastAsia="Arial Narrow"/>
          <w:b/>
          <w:color w:val="000000" w:themeColor="text1"/>
          <w:sz w:val="22"/>
          <w:szCs w:val="22"/>
        </w:rPr>
        <w:t>) a qual</w:t>
      </w:r>
      <w:r w:rsidRPr="000932B4">
        <w:rPr>
          <w:rFonts w:eastAsia="Arial Narrow"/>
          <w:color w:val="000000" w:themeColor="text1"/>
          <w:sz w:val="22"/>
          <w:szCs w:val="22"/>
        </w:rPr>
        <w:t xml:space="preserve">, conforme especificado no </w:t>
      </w:r>
      <w:r w:rsidRPr="000932B4">
        <w:rPr>
          <w:rFonts w:eastAsia="Arial Narrow"/>
          <w:b/>
          <w:color w:val="000000" w:themeColor="text1"/>
          <w:sz w:val="22"/>
          <w:szCs w:val="22"/>
        </w:rPr>
        <w:t>ANEXO I</w:t>
      </w:r>
      <w:r w:rsidRPr="000932B4">
        <w:rPr>
          <w:rFonts w:eastAsia="Arial Narrow"/>
          <w:color w:val="000000" w:themeColor="text1"/>
          <w:sz w:val="22"/>
          <w:szCs w:val="22"/>
        </w:rPr>
        <w:t xml:space="preserve"> deste edital.</w:t>
      </w:r>
    </w:p>
    <w:p w14:paraId="62B1585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1.2</w:t>
      </w:r>
      <w:r w:rsidRPr="000932B4">
        <w:rPr>
          <w:rFonts w:eastAsia="Arial Narrow"/>
          <w:color w:val="000000" w:themeColor="text1"/>
          <w:sz w:val="22"/>
          <w:szCs w:val="22"/>
        </w:rPr>
        <w:t xml:space="preserve"> - Os trabalhos serão conduzidos pelo</w:t>
      </w:r>
      <w:r w:rsidR="00C32275"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w:t>
      </w:r>
      <w:r w:rsidR="00B81750" w:rsidRPr="000932B4">
        <w:rPr>
          <w:rFonts w:eastAsia="Arial Narrow"/>
          <w:b/>
          <w:color w:val="000000" w:themeColor="text1"/>
          <w:sz w:val="22"/>
          <w:szCs w:val="22"/>
        </w:rPr>
        <w:t>Isabela Oliveira Pereira</w:t>
      </w:r>
      <w:r w:rsidRPr="000932B4">
        <w:rPr>
          <w:rFonts w:eastAsia="Arial Narrow"/>
          <w:color w:val="000000" w:themeColor="text1"/>
          <w:sz w:val="22"/>
          <w:szCs w:val="22"/>
        </w:rPr>
        <w:t xml:space="preserve">, e pela Equipe de Apoio composta por: </w:t>
      </w:r>
      <w:r w:rsidRPr="000932B4">
        <w:rPr>
          <w:rFonts w:eastAsia="Arial Narrow"/>
          <w:b/>
          <w:color w:val="000000" w:themeColor="text1"/>
          <w:sz w:val="22"/>
          <w:szCs w:val="22"/>
        </w:rPr>
        <w:t>Márcia Aparecida Fernandes Santos, Geralda Laudiceia Vieira Calinçani e Moisés Ewerton Pinto Gomes</w:t>
      </w:r>
      <w:r w:rsidRPr="000932B4">
        <w:rPr>
          <w:rFonts w:eastAsia="Arial Narrow"/>
          <w:color w:val="000000" w:themeColor="text1"/>
          <w:sz w:val="22"/>
          <w:szCs w:val="22"/>
        </w:rPr>
        <w:t xml:space="preserve">, todos designados pela Portaria nº </w:t>
      </w:r>
      <w:r w:rsidR="00B81750" w:rsidRPr="000932B4">
        <w:rPr>
          <w:bCs/>
          <w:color w:val="000000" w:themeColor="text1"/>
          <w:sz w:val="22"/>
          <w:szCs w:val="22"/>
        </w:rPr>
        <w:t>186/2025, de 30 de maio de 2025</w:t>
      </w:r>
      <w:r w:rsidR="00B81750" w:rsidRPr="000932B4">
        <w:rPr>
          <w:rFonts w:eastAsia="Arial Narrow"/>
          <w:color w:val="000000" w:themeColor="text1"/>
          <w:sz w:val="22"/>
          <w:szCs w:val="22"/>
        </w:rPr>
        <w:t>,</w:t>
      </w:r>
      <w:r w:rsidRPr="000932B4">
        <w:rPr>
          <w:rFonts w:eastAsia="Arial Narrow"/>
          <w:color w:val="000000" w:themeColor="text1"/>
          <w:sz w:val="22"/>
          <w:szCs w:val="22"/>
        </w:rPr>
        <w:t xml:space="preserve"> anexada aos autos do procedimento e regida pelas </w:t>
      </w:r>
      <w:r w:rsidRPr="000932B4">
        <w:rPr>
          <w:rFonts w:eastAsia="Arial Narrow"/>
          <w:b/>
          <w:color w:val="000000" w:themeColor="text1"/>
          <w:sz w:val="22"/>
          <w:szCs w:val="22"/>
        </w:rPr>
        <w:t>Leis nº 14.133/21</w:t>
      </w:r>
      <w:r w:rsidRPr="000932B4">
        <w:rPr>
          <w:rFonts w:eastAsia="Arial Narrow"/>
          <w:color w:val="000000" w:themeColor="text1"/>
          <w:sz w:val="22"/>
          <w:szCs w:val="22"/>
        </w:rPr>
        <w:t xml:space="preserve">, </w:t>
      </w:r>
      <w:r w:rsidRPr="000932B4">
        <w:rPr>
          <w:rFonts w:eastAsia="Arial Narrow"/>
          <w:b/>
          <w:color w:val="000000" w:themeColor="text1"/>
          <w:sz w:val="22"/>
          <w:szCs w:val="22"/>
        </w:rPr>
        <w:t>Lei</w:t>
      </w:r>
      <w:r w:rsidRPr="000932B4">
        <w:rPr>
          <w:rFonts w:eastAsia="Arial Narrow"/>
          <w:color w:val="000000" w:themeColor="text1"/>
          <w:sz w:val="22"/>
          <w:szCs w:val="22"/>
        </w:rPr>
        <w:t xml:space="preserve"> </w:t>
      </w:r>
      <w:r w:rsidRPr="000932B4">
        <w:rPr>
          <w:rFonts w:eastAsia="Arial Narrow"/>
          <w:b/>
          <w:color w:val="000000" w:themeColor="text1"/>
          <w:sz w:val="22"/>
          <w:szCs w:val="22"/>
        </w:rPr>
        <w:t>Complementar n° 123/06, Decreto Executivo nº 1.079/2023, de 15 de dezembro de 2023</w:t>
      </w:r>
      <w:r w:rsidRPr="000932B4">
        <w:rPr>
          <w:rFonts w:eastAsia="Arial Narrow"/>
          <w:color w:val="000000" w:themeColor="text1"/>
          <w:sz w:val="22"/>
          <w:szCs w:val="22"/>
        </w:rPr>
        <w:t xml:space="preserve"> e, subsidiariamente pelo </w:t>
      </w:r>
      <w:r w:rsidRPr="000932B4">
        <w:rPr>
          <w:rFonts w:eastAsia="Arial Narrow"/>
          <w:b/>
          <w:color w:val="000000" w:themeColor="text1"/>
          <w:sz w:val="22"/>
          <w:szCs w:val="22"/>
        </w:rPr>
        <w:t>Decreto Federal nº 10.024/2019</w:t>
      </w:r>
      <w:r w:rsidRPr="000932B4">
        <w:rPr>
          <w:rFonts w:eastAsia="Arial Narrow"/>
          <w:color w:val="000000" w:themeColor="text1"/>
          <w:sz w:val="22"/>
          <w:szCs w:val="22"/>
        </w:rPr>
        <w:t>, além das demais normas pertinentes e pelas condições estabelecidas pelo presente Edital.</w:t>
      </w:r>
    </w:p>
    <w:p w14:paraId="4897EE3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1.3</w:t>
      </w:r>
      <w:r w:rsidRPr="000932B4">
        <w:rPr>
          <w:rFonts w:eastAsia="Arial Narrow"/>
          <w:color w:val="000000" w:themeColor="text1"/>
          <w:sz w:val="22"/>
          <w:szCs w:val="22"/>
        </w:rPr>
        <w:t xml:space="preserve"> - O Edital e seus Anexos poderão ser obtidos gratuitamente no site da Prefeitura Municipal de Santa Margarida/MG, através do endereço eletrônico </w:t>
      </w:r>
      <w:hyperlink r:id="rId11" w:history="1">
        <w:r w:rsidRPr="000932B4">
          <w:rPr>
            <w:rStyle w:val="Hyperlink"/>
            <w:rFonts w:eastAsia="Arial Narrow"/>
            <w:color w:val="000000" w:themeColor="text1"/>
            <w:sz w:val="22"/>
            <w:szCs w:val="22"/>
          </w:rPr>
          <w:t>https://www.santamargarida.mg.gov.br/</w:t>
        </w:r>
      </w:hyperlink>
      <w:r w:rsidRPr="000932B4">
        <w:rPr>
          <w:rFonts w:eastAsia="Arial Narrow"/>
          <w:color w:val="000000" w:themeColor="text1"/>
          <w:sz w:val="22"/>
          <w:szCs w:val="22"/>
        </w:rPr>
        <w:t xml:space="preserve">, na Plataforma de Licitações Licitar Digital, através do endereço eletrônico </w:t>
      </w:r>
      <w:hyperlink r:id="rId12">
        <w:r w:rsidRPr="000932B4">
          <w:rPr>
            <w:rFonts w:eastAsia="Arial Narrow"/>
            <w:color w:val="000000" w:themeColor="text1"/>
            <w:sz w:val="22"/>
            <w:szCs w:val="22"/>
            <w:u w:val="single"/>
          </w:rPr>
          <w:t>www.licitardigital.com.br</w:t>
        </w:r>
      </w:hyperlink>
      <w:r w:rsidRPr="000932B4">
        <w:rPr>
          <w:rFonts w:eastAsia="Arial Narrow"/>
          <w:color w:val="000000" w:themeColor="text1"/>
          <w:sz w:val="22"/>
          <w:szCs w:val="22"/>
        </w:rPr>
        <w:t xml:space="preserve"> e também no prédio da sede da Prefeitura Municipal de Santa Margarida/MG, em dias e horários de expediente, a partir da data de sua publicação.</w:t>
      </w:r>
    </w:p>
    <w:p w14:paraId="079BABD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1.4</w:t>
      </w:r>
      <w:r w:rsidRPr="000932B4">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3">
        <w:r w:rsidRPr="000932B4">
          <w:rPr>
            <w:rFonts w:eastAsia="Arial Narrow"/>
            <w:color w:val="000000" w:themeColor="text1"/>
            <w:sz w:val="22"/>
            <w:szCs w:val="22"/>
            <w:u w:val="single"/>
          </w:rPr>
          <w:t>www.licitardigital.com.br</w:t>
        </w:r>
      </w:hyperlink>
      <w:r w:rsidRPr="000932B4">
        <w:rPr>
          <w:rFonts w:eastAsia="Arial Narrow"/>
          <w:color w:val="000000" w:themeColor="text1"/>
          <w:sz w:val="22"/>
          <w:szCs w:val="22"/>
        </w:rPr>
        <w:t>, bem como, no site da Prefeitura Municipal de Santa Margarida/MG.</w:t>
      </w:r>
    </w:p>
    <w:p w14:paraId="7A1B755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1.5</w:t>
      </w:r>
      <w:r w:rsidRPr="000932B4">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0932B4">
        <w:rPr>
          <w:rFonts w:eastAsia="Arial Narrow"/>
          <w:color w:val="000000" w:themeColor="text1"/>
          <w:sz w:val="22"/>
          <w:szCs w:val="22"/>
        </w:rPr>
        <w:br/>
        <w:t xml:space="preserve"> </w:t>
      </w:r>
    </w:p>
    <w:p w14:paraId="0A70C96C"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2- OBJETO</w:t>
      </w:r>
    </w:p>
    <w:p w14:paraId="23EBE6D0" w14:textId="39E2B3B7" w:rsidR="003E5D25" w:rsidRPr="000932B4" w:rsidRDefault="003E5D25" w:rsidP="000932B4">
      <w:pPr>
        <w:shd w:val="clear" w:color="auto" w:fill="FFFFFF" w:themeFill="background1"/>
        <w:spacing w:line="276" w:lineRule="auto"/>
        <w:jc w:val="both"/>
        <w:rPr>
          <w:color w:val="000000" w:themeColor="text1"/>
          <w:sz w:val="22"/>
          <w:szCs w:val="22"/>
          <w:shd w:val="clear" w:color="auto" w:fill="D9D9D9" w:themeFill="background1" w:themeFillShade="D9"/>
        </w:rPr>
      </w:pPr>
      <w:r w:rsidRPr="000932B4">
        <w:rPr>
          <w:rFonts w:eastAsia="Arial Narrow"/>
          <w:b/>
          <w:color w:val="000000" w:themeColor="text1"/>
          <w:sz w:val="22"/>
          <w:szCs w:val="22"/>
        </w:rPr>
        <w:t>2.1.</w:t>
      </w:r>
      <w:r w:rsidRPr="000932B4">
        <w:rPr>
          <w:rFonts w:eastAsia="Arial Narrow"/>
          <w:color w:val="000000" w:themeColor="text1"/>
          <w:sz w:val="22"/>
          <w:szCs w:val="22"/>
        </w:rPr>
        <w:t xml:space="preserve"> Constitui objeto da presente licitação: </w:t>
      </w:r>
      <w:r w:rsidR="00C7506F" w:rsidRPr="000932B4">
        <w:rPr>
          <w:color w:val="000000" w:themeColor="text1"/>
          <w:sz w:val="22"/>
          <w:szCs w:val="22"/>
          <w:shd w:val="clear" w:color="auto" w:fill="FFFFFF" w:themeFill="background1"/>
        </w:rPr>
        <w:t xml:space="preserve">Contratação de pessoa jurídica especializada para a execução de obra de pavimentação asfáltica em Concreto Betuminoso Usinado a Quente (CBUQ), na estrada </w:t>
      </w:r>
      <w:r w:rsidR="00C7506F" w:rsidRPr="000932B4">
        <w:rPr>
          <w:color w:val="000000" w:themeColor="text1"/>
          <w:sz w:val="22"/>
          <w:szCs w:val="22"/>
          <w:shd w:val="clear" w:color="auto" w:fill="FFFFFF" w:themeFill="background1"/>
        </w:rPr>
        <w:lastRenderedPageBreak/>
        <w:t>vicinal que interliga a sede do município de Santa Margarida/MG ao distrito de Ribeirão de São Domingos, em regime de empreitada por preço global, incluindo serviços de execução de reforço de subleito, sub-base e base, fornecimento e aplicação de imprimação, pintura de ligação, drenagem pluvial, além de mão de obra, ferramentas, equipamentos e materiais necessários para a satisfatória prestação dos serviços, que serão custeados com recursos provenientes do Convênio nº 1231000433/2026, firmado com a SEAPA, com contrapartida do Município, para o fim de atender às necessidades da Secretaria Municipal Obras, Serviços Urbanos e Habitação de Santa Margarida/MG</w:t>
      </w:r>
      <w:r w:rsidRPr="000932B4">
        <w:rPr>
          <w:color w:val="000000" w:themeColor="text1"/>
          <w:sz w:val="22"/>
          <w:szCs w:val="22"/>
          <w:shd w:val="clear" w:color="auto" w:fill="FFFFFF" w:themeFill="background1"/>
        </w:rPr>
        <w:t>,</w:t>
      </w:r>
      <w:r w:rsidRPr="000932B4">
        <w:rPr>
          <w:b/>
          <w:color w:val="000000" w:themeColor="text1"/>
          <w:sz w:val="22"/>
          <w:szCs w:val="22"/>
          <w:shd w:val="clear" w:color="auto" w:fill="FFFFFF" w:themeFill="background1"/>
        </w:rPr>
        <w:t xml:space="preserve"> </w:t>
      </w:r>
      <w:r w:rsidRPr="000932B4">
        <w:rPr>
          <w:color w:val="000000" w:themeColor="text1"/>
          <w:sz w:val="22"/>
          <w:szCs w:val="22"/>
          <w:shd w:val="clear" w:color="auto" w:fill="FFFFFF" w:themeFill="background1"/>
        </w:rPr>
        <w:t>conforme especificações contidas nos projetos e demais documentos que integram o presente Edital de Licitação.</w:t>
      </w:r>
    </w:p>
    <w:p w14:paraId="2C028458" w14:textId="77777777" w:rsidR="003E5D25" w:rsidRPr="000932B4" w:rsidRDefault="003E5D25" w:rsidP="000932B4">
      <w:pPr>
        <w:tabs>
          <w:tab w:val="center" w:pos="4252"/>
        </w:tabs>
        <w:spacing w:line="276" w:lineRule="auto"/>
        <w:jc w:val="both"/>
        <w:rPr>
          <w:rFonts w:eastAsia="Arial Narrow"/>
          <w:b/>
          <w:color w:val="000000" w:themeColor="text1"/>
          <w:sz w:val="22"/>
          <w:szCs w:val="22"/>
          <w:u w:val="single"/>
        </w:rPr>
      </w:pPr>
    </w:p>
    <w:p w14:paraId="779BE215"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3 - CONDIÇÕES DE PARTICIPAÇÃO</w:t>
      </w:r>
    </w:p>
    <w:p w14:paraId="323D2FB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3.1 –</w:t>
      </w:r>
      <w:r w:rsidRPr="000932B4">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705C9BD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3.2 –</w:t>
      </w:r>
      <w:r w:rsidRPr="000932B4">
        <w:rPr>
          <w:rFonts w:eastAsia="Arial Narrow"/>
          <w:color w:val="000000" w:themeColor="text1"/>
          <w:sz w:val="22"/>
          <w:szCs w:val="22"/>
        </w:rPr>
        <w:t xml:space="preserve"> Não poderão participar do presente certame a empresa:</w:t>
      </w:r>
    </w:p>
    <w:p w14:paraId="2BD3FD9F"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3.2.1 –</w:t>
      </w:r>
      <w:r w:rsidRPr="000932B4">
        <w:rPr>
          <w:rFonts w:eastAsia="Arial Narrow"/>
          <w:color w:val="000000" w:themeColor="text1"/>
          <w:sz w:val="22"/>
          <w:szCs w:val="22"/>
        </w:rPr>
        <w:t xml:space="preserve"> Empresa suspensa de participar de licitação e impedida de contratar com o Município, durante o prazo da sanção aplicada;</w:t>
      </w:r>
    </w:p>
    <w:p w14:paraId="7EB5875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3.2.2 –</w:t>
      </w:r>
      <w:r w:rsidRPr="000932B4">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1514FE0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3.2.3 – </w:t>
      </w:r>
      <w:r w:rsidRPr="000932B4">
        <w:rPr>
          <w:rFonts w:eastAsia="Arial Narrow"/>
          <w:color w:val="000000" w:themeColor="text1"/>
          <w:sz w:val="22"/>
          <w:szCs w:val="22"/>
        </w:rPr>
        <w:t>Empresa impedida de licitar e contratar com o Município, durante o prazo da sanção aplicada;</w:t>
      </w:r>
    </w:p>
    <w:p w14:paraId="61611C3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3.2.4 – </w:t>
      </w:r>
      <w:r w:rsidRPr="000932B4">
        <w:rPr>
          <w:rFonts w:eastAsia="Arial Narrow"/>
          <w:color w:val="000000" w:themeColor="text1"/>
          <w:sz w:val="22"/>
          <w:szCs w:val="22"/>
        </w:rPr>
        <w:t>Empresa proibida de contratar com o Poder Público, em razão do disposto no art. 72, § 8º, V, da Lei n.º 9.605/1998;</w:t>
      </w:r>
    </w:p>
    <w:p w14:paraId="658552FC"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3.2.5 –</w:t>
      </w:r>
      <w:r w:rsidRPr="000932B4">
        <w:rPr>
          <w:rFonts w:eastAsia="Arial Narrow"/>
          <w:color w:val="000000" w:themeColor="text1"/>
          <w:sz w:val="22"/>
          <w:szCs w:val="22"/>
        </w:rPr>
        <w:t xml:space="preserve"> Empresa proibida de contratar com o Poder Público, nos termos do art. 12 da Lei n.º 8.429/1992;</w:t>
      </w:r>
    </w:p>
    <w:p w14:paraId="46CD6CE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3.2.6</w:t>
      </w:r>
      <w:r w:rsidRPr="000932B4">
        <w:rPr>
          <w:rFonts w:eastAsia="Arial Narrow"/>
          <w:color w:val="000000" w:themeColor="text1"/>
          <w:sz w:val="22"/>
          <w:szCs w:val="22"/>
        </w:rPr>
        <w:t xml:space="preserve"> - Quaisquer interessados enquadrados nas vedações previstas no art. 9º, §1º, da Lei n.º 14.133/2021;</w:t>
      </w:r>
    </w:p>
    <w:p w14:paraId="51D8C91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3.2.6.1</w:t>
      </w:r>
      <w:r w:rsidRPr="000932B4">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0932B4">
        <w:rPr>
          <w:rFonts w:eastAsia="Arial Narrow"/>
          <w:color w:val="000000" w:themeColor="text1"/>
          <w:sz w:val="22"/>
          <w:szCs w:val="22"/>
        </w:rPr>
        <w:br/>
      </w:r>
      <w:r w:rsidRPr="000932B4">
        <w:rPr>
          <w:rFonts w:eastAsia="Arial Narrow"/>
          <w:b/>
          <w:color w:val="000000" w:themeColor="text1"/>
          <w:sz w:val="22"/>
          <w:szCs w:val="22"/>
        </w:rPr>
        <w:t>3.2.7</w:t>
      </w:r>
      <w:r w:rsidRPr="000932B4">
        <w:rPr>
          <w:rFonts w:eastAsia="Arial Narrow"/>
          <w:color w:val="000000" w:themeColor="text1"/>
          <w:sz w:val="22"/>
          <w:szCs w:val="22"/>
        </w:rPr>
        <w:t xml:space="preserve"> – Sociedade estrangeira não autorizada a funcionar no País;</w:t>
      </w:r>
    </w:p>
    <w:p w14:paraId="04A66C8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3.2.8</w:t>
      </w:r>
      <w:r w:rsidRPr="000932B4">
        <w:rPr>
          <w:rFonts w:eastAsia="Arial Narrow"/>
          <w:color w:val="000000" w:themeColor="text1"/>
          <w:sz w:val="22"/>
          <w:szCs w:val="22"/>
        </w:rPr>
        <w:t xml:space="preserve"> - Empresa cujo estatuto ou contrato social não seja pertinente e compatível com o objeto desta CONCORRÊNCIA; </w:t>
      </w:r>
    </w:p>
    <w:p w14:paraId="7F9DC78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3.2.9</w:t>
      </w:r>
      <w:r w:rsidRPr="000932B4">
        <w:rPr>
          <w:rFonts w:eastAsia="Arial Narrow"/>
          <w:color w:val="000000" w:themeColor="text1"/>
          <w:sz w:val="22"/>
          <w:szCs w:val="22"/>
        </w:rPr>
        <w:t xml:space="preserve"> - Empresa que se encontre em processo de dissolução ou falência; </w:t>
      </w:r>
    </w:p>
    <w:p w14:paraId="62FCCCD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3.2.10</w:t>
      </w:r>
      <w:r w:rsidRPr="000932B4">
        <w:rPr>
          <w:rFonts w:eastAsia="Arial Narrow"/>
          <w:color w:val="000000" w:themeColor="text1"/>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174AB6D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3.3</w:t>
      </w:r>
      <w:r w:rsidRPr="000932B4">
        <w:rPr>
          <w:rFonts w:eastAsia="Arial Narrow"/>
          <w:color w:val="000000" w:themeColor="text1"/>
          <w:sz w:val="22"/>
          <w:szCs w:val="22"/>
        </w:rPr>
        <w:t xml:space="preserve"> – Os licitantes deverão estar previamente cadastrados na plataforma de licitações, o qual poderá ser realizado em </w:t>
      </w:r>
      <w:hyperlink r:id="rId14">
        <w:r w:rsidRPr="000932B4">
          <w:rPr>
            <w:rFonts w:eastAsia="Arial Narrow"/>
            <w:color w:val="000000" w:themeColor="text1"/>
            <w:sz w:val="22"/>
            <w:szCs w:val="22"/>
            <w:u w:val="single"/>
          </w:rPr>
          <w:t>www.licitardigital.com.br</w:t>
        </w:r>
      </w:hyperlink>
      <w:r w:rsidRPr="000932B4">
        <w:rPr>
          <w:rFonts w:eastAsia="Arial Narrow"/>
          <w:color w:val="000000" w:themeColor="text1"/>
          <w:sz w:val="22"/>
          <w:szCs w:val="22"/>
        </w:rPr>
        <w:t xml:space="preserve">. </w:t>
      </w:r>
    </w:p>
    <w:p w14:paraId="2853FC3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3.4</w:t>
      </w:r>
      <w:r w:rsidRPr="000932B4">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38FF9BBA" w14:textId="77777777" w:rsidR="003E5D25" w:rsidRPr="000932B4" w:rsidRDefault="003E5D25" w:rsidP="000932B4">
      <w:pPr>
        <w:spacing w:line="276" w:lineRule="auto"/>
        <w:jc w:val="both"/>
        <w:rPr>
          <w:rFonts w:eastAsia="Arial Narrow"/>
          <w:color w:val="000000" w:themeColor="text1"/>
          <w:sz w:val="22"/>
          <w:szCs w:val="22"/>
        </w:rPr>
      </w:pPr>
    </w:p>
    <w:p w14:paraId="41060EEE" w14:textId="77777777" w:rsidR="003E5D25" w:rsidRPr="000932B4" w:rsidRDefault="003E5D25" w:rsidP="000932B4">
      <w:pPr>
        <w:shd w:val="clear" w:color="auto" w:fill="D9D9D9" w:themeFill="background1" w:themeFillShade="D9"/>
        <w:spacing w:line="276" w:lineRule="auto"/>
        <w:jc w:val="both"/>
        <w:rPr>
          <w:rFonts w:eastAsia="Arial Narrow"/>
          <w:color w:val="000000" w:themeColor="text1"/>
          <w:sz w:val="22"/>
          <w:szCs w:val="22"/>
        </w:rPr>
      </w:pPr>
      <w:r w:rsidRPr="000932B4">
        <w:rPr>
          <w:rFonts w:eastAsia="Arial Narrow"/>
          <w:b/>
          <w:color w:val="000000" w:themeColor="text1"/>
          <w:sz w:val="22"/>
          <w:szCs w:val="22"/>
        </w:rPr>
        <w:t>4. DA IMPUGNAÇÃO DO ATO CONVOCATÓRIO</w:t>
      </w:r>
    </w:p>
    <w:p w14:paraId="20778A91" w14:textId="77777777" w:rsidR="003E5D25" w:rsidRPr="000932B4" w:rsidRDefault="003E5D25" w:rsidP="000932B4">
      <w:pPr>
        <w:pStyle w:val="Corpodetexto3"/>
        <w:spacing w:after="0" w:line="276" w:lineRule="auto"/>
        <w:contextualSpacing/>
        <w:jc w:val="both"/>
        <w:rPr>
          <w:color w:val="000000" w:themeColor="text1"/>
          <w:sz w:val="22"/>
          <w:szCs w:val="22"/>
        </w:rPr>
      </w:pPr>
      <w:r w:rsidRPr="000932B4">
        <w:rPr>
          <w:color w:val="000000" w:themeColor="text1"/>
          <w:sz w:val="22"/>
          <w:szCs w:val="22"/>
        </w:rPr>
        <w:t xml:space="preserve">4.1 - Até </w:t>
      </w:r>
      <w:r w:rsidRPr="000932B4">
        <w:rPr>
          <w:b/>
          <w:color w:val="000000" w:themeColor="text1"/>
          <w:sz w:val="22"/>
          <w:szCs w:val="22"/>
        </w:rPr>
        <w:t>03 (três) dias úteis</w:t>
      </w:r>
      <w:r w:rsidRPr="000932B4">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5" w:history="1">
        <w:r w:rsidRPr="000932B4">
          <w:rPr>
            <w:rStyle w:val="Hyperlink"/>
            <w:color w:val="000000" w:themeColor="text1"/>
            <w:sz w:val="22"/>
            <w:szCs w:val="22"/>
          </w:rPr>
          <w:t>www.licitardigital.com.br</w:t>
        </w:r>
      </w:hyperlink>
      <w:r w:rsidRPr="000932B4">
        <w:rPr>
          <w:color w:val="000000" w:themeColor="text1"/>
          <w:sz w:val="22"/>
          <w:szCs w:val="22"/>
        </w:rPr>
        <w:t xml:space="preserve">, no local específico dentro do processo licitatório em análise - cabendo </w:t>
      </w:r>
      <w:r w:rsidR="00C32275" w:rsidRPr="000932B4">
        <w:rPr>
          <w:color w:val="000000" w:themeColor="text1"/>
          <w:sz w:val="22"/>
          <w:szCs w:val="22"/>
        </w:rPr>
        <w:t>ao (à)</w:t>
      </w:r>
      <w:r w:rsidRPr="000932B4">
        <w:rPr>
          <w:color w:val="000000" w:themeColor="text1"/>
          <w:sz w:val="22"/>
          <w:szCs w:val="22"/>
        </w:rPr>
        <w:t xml:space="preserve"> AGENTE DE CONTRATAÇÃO decidir sobre a petição no prazo de </w:t>
      </w:r>
      <w:r w:rsidRPr="000932B4">
        <w:rPr>
          <w:b/>
          <w:color w:val="000000" w:themeColor="text1"/>
          <w:sz w:val="22"/>
          <w:szCs w:val="22"/>
        </w:rPr>
        <w:t>03(três) dias úteis, limitado ao último dia útil anterior à data da abertura do certame.</w:t>
      </w:r>
      <w:r w:rsidRPr="000932B4">
        <w:rPr>
          <w:color w:val="000000" w:themeColor="text1"/>
          <w:sz w:val="22"/>
          <w:szCs w:val="22"/>
        </w:rPr>
        <w:br/>
      </w:r>
      <w:r w:rsidRPr="000932B4">
        <w:rPr>
          <w:color w:val="000000" w:themeColor="text1"/>
          <w:sz w:val="22"/>
          <w:szCs w:val="22"/>
        </w:rPr>
        <w:lastRenderedPageBreak/>
        <w:t>4.1.1 - Caso seja acolhida a impugnação contra o Ato Convocatório, será designada nova data para a realização do Certame.</w:t>
      </w:r>
    </w:p>
    <w:p w14:paraId="250BA8CE" w14:textId="77777777" w:rsidR="003E5D25" w:rsidRPr="000932B4" w:rsidRDefault="003E5D25" w:rsidP="000932B4">
      <w:pPr>
        <w:tabs>
          <w:tab w:val="left" w:pos="720"/>
          <w:tab w:val="left" w:pos="2408"/>
        </w:tabs>
        <w:spacing w:line="276" w:lineRule="auto"/>
        <w:jc w:val="both"/>
        <w:rPr>
          <w:bCs/>
          <w:color w:val="000000" w:themeColor="text1"/>
          <w:sz w:val="22"/>
          <w:szCs w:val="22"/>
        </w:rPr>
      </w:pPr>
      <w:r w:rsidRPr="000932B4">
        <w:rPr>
          <w:color w:val="000000" w:themeColor="text1"/>
          <w:sz w:val="22"/>
          <w:szCs w:val="22"/>
        </w:rPr>
        <w:t xml:space="preserve">4.2 - A petição deverá indicar a razão social, número do CNPJ e endereço da empresa, além de ser assinada e estar </w:t>
      </w:r>
      <w:r w:rsidRPr="000932B4">
        <w:rPr>
          <w:b/>
          <w:bCs/>
          <w:color w:val="000000" w:themeColor="text1"/>
          <w:sz w:val="22"/>
          <w:szCs w:val="22"/>
        </w:rPr>
        <w:t>acompanhada de documento de identificação e CPF ORIGINAIS</w:t>
      </w:r>
      <w:r w:rsidRPr="000932B4">
        <w:rPr>
          <w:bCs/>
          <w:color w:val="000000" w:themeColor="text1"/>
          <w:sz w:val="22"/>
          <w:szCs w:val="22"/>
        </w:rPr>
        <w:t xml:space="preserve"> do signatário. Deverá ser comprovada a </w:t>
      </w:r>
      <w:r w:rsidRPr="000932B4">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4B57AF4B" w14:textId="77777777" w:rsidR="003E5D25" w:rsidRPr="000932B4" w:rsidRDefault="003E5D25" w:rsidP="000932B4">
      <w:pPr>
        <w:tabs>
          <w:tab w:val="left" w:pos="720"/>
          <w:tab w:val="left" w:pos="2408"/>
        </w:tabs>
        <w:spacing w:line="276" w:lineRule="auto"/>
        <w:jc w:val="both"/>
        <w:rPr>
          <w:color w:val="000000" w:themeColor="text1"/>
          <w:sz w:val="22"/>
          <w:szCs w:val="22"/>
        </w:rPr>
      </w:pPr>
      <w:r w:rsidRPr="000932B4">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7DEC9C85" w14:textId="77777777" w:rsidR="003E5D25" w:rsidRPr="000932B4" w:rsidRDefault="003E5D25" w:rsidP="000932B4">
      <w:pPr>
        <w:pStyle w:val="Corpodetexto3"/>
        <w:spacing w:after="0" w:line="276" w:lineRule="auto"/>
        <w:contextualSpacing/>
        <w:jc w:val="both"/>
        <w:rPr>
          <w:color w:val="000000" w:themeColor="text1"/>
          <w:sz w:val="22"/>
          <w:szCs w:val="22"/>
        </w:rPr>
      </w:pPr>
      <w:r w:rsidRPr="000932B4">
        <w:rPr>
          <w:color w:val="000000" w:themeColor="text1"/>
          <w:sz w:val="22"/>
          <w:szCs w:val="22"/>
        </w:rPr>
        <w:t xml:space="preserve">4.4 - Decairá do direito de impugnar os termos deste edital, por falhas ou irregularidades, o proponente/licitante que não o fizer </w:t>
      </w:r>
      <w:r w:rsidRPr="000932B4">
        <w:rPr>
          <w:b/>
          <w:color w:val="000000" w:themeColor="text1"/>
          <w:sz w:val="22"/>
          <w:szCs w:val="22"/>
        </w:rPr>
        <w:t>até o terceiro dia útil que anteceder à data de realização da sessão licitatória</w:t>
      </w:r>
      <w:r w:rsidRPr="000932B4">
        <w:rPr>
          <w:color w:val="000000" w:themeColor="text1"/>
          <w:sz w:val="22"/>
          <w:szCs w:val="22"/>
        </w:rPr>
        <w:t>, hipótese em que tal comunicação não terá efeito de recurso.</w:t>
      </w:r>
    </w:p>
    <w:p w14:paraId="793D9712" w14:textId="77777777" w:rsidR="003E5D25" w:rsidRPr="000932B4" w:rsidRDefault="003E5D25" w:rsidP="000932B4">
      <w:pPr>
        <w:pStyle w:val="Corpodetexto3"/>
        <w:spacing w:after="0" w:line="276" w:lineRule="auto"/>
        <w:contextualSpacing/>
        <w:jc w:val="both"/>
        <w:rPr>
          <w:color w:val="000000" w:themeColor="text1"/>
          <w:sz w:val="22"/>
          <w:szCs w:val="22"/>
        </w:rPr>
      </w:pPr>
      <w:r w:rsidRPr="000932B4">
        <w:rPr>
          <w:color w:val="000000" w:themeColor="text1"/>
          <w:sz w:val="22"/>
          <w:szCs w:val="22"/>
        </w:rPr>
        <w:t>4.5 - A impugnação feita tempestivamente pelo proponente/licitante não o impedirá de participar do Certame.</w:t>
      </w:r>
    </w:p>
    <w:p w14:paraId="4AD97803" w14:textId="77777777" w:rsidR="003E5D25" w:rsidRPr="000932B4" w:rsidRDefault="003E5D25" w:rsidP="000932B4">
      <w:pPr>
        <w:tabs>
          <w:tab w:val="left" w:pos="720"/>
          <w:tab w:val="left" w:pos="2408"/>
        </w:tabs>
        <w:spacing w:line="276" w:lineRule="auto"/>
        <w:jc w:val="both"/>
        <w:rPr>
          <w:color w:val="000000" w:themeColor="text1"/>
          <w:sz w:val="22"/>
          <w:szCs w:val="22"/>
        </w:rPr>
      </w:pPr>
      <w:r w:rsidRPr="000932B4">
        <w:rPr>
          <w:color w:val="000000" w:themeColor="text1"/>
          <w:sz w:val="22"/>
          <w:szCs w:val="22"/>
        </w:rPr>
        <w:t>4.6 - A solicitação de esclarecimentos não será considerada motivo para prorrogação da data de entrega dos Documentos de Habilitação e Proposta.</w:t>
      </w:r>
    </w:p>
    <w:p w14:paraId="13DDE947" w14:textId="77777777" w:rsidR="003E5D25" w:rsidRPr="000932B4" w:rsidRDefault="003E5D25" w:rsidP="000932B4">
      <w:pPr>
        <w:pBdr>
          <w:top w:val="nil"/>
          <w:left w:val="nil"/>
          <w:bottom w:val="nil"/>
          <w:right w:val="nil"/>
          <w:between w:val="nil"/>
        </w:pBdr>
        <w:spacing w:line="276" w:lineRule="auto"/>
        <w:jc w:val="both"/>
        <w:rPr>
          <w:rFonts w:eastAsia="Arial Narrow"/>
          <w:color w:val="000000" w:themeColor="text1"/>
          <w:sz w:val="22"/>
          <w:szCs w:val="22"/>
        </w:rPr>
      </w:pPr>
    </w:p>
    <w:p w14:paraId="434B08A2"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5 – DO CREDENCIAMENTO NO SISTEMA E DA EFETIVA PARTICIPAÇÃO</w:t>
      </w:r>
    </w:p>
    <w:p w14:paraId="3096FF67"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5.1 -</w:t>
      </w:r>
      <w:r w:rsidRPr="000932B4">
        <w:rPr>
          <w:rFonts w:eastAsia="Arial Narrow"/>
          <w:color w:val="000000" w:themeColor="text1"/>
          <w:sz w:val="22"/>
          <w:szCs w:val="22"/>
        </w:rPr>
        <w:t xml:space="preserve"> A CONCORRÊNCIA ELETRÔNICA será realizada em sessão pública, por meio da internet, mediante condições de segurança (criptografia e autenticação) em todas as suas fases.</w:t>
      </w:r>
    </w:p>
    <w:p w14:paraId="2BD0D003"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5.2</w:t>
      </w:r>
      <w:r w:rsidRPr="000932B4">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6">
        <w:r w:rsidRPr="000932B4">
          <w:rPr>
            <w:rFonts w:eastAsia="Arial Narrow"/>
            <w:color w:val="000000" w:themeColor="text1"/>
            <w:sz w:val="22"/>
            <w:szCs w:val="22"/>
            <w:u w:val="single"/>
          </w:rPr>
          <w:t>www.licitardigital.com.br</w:t>
        </w:r>
      </w:hyperlink>
      <w:r w:rsidRPr="000932B4">
        <w:rPr>
          <w:rFonts w:eastAsia="Arial Narrow"/>
          <w:color w:val="000000" w:themeColor="text1"/>
          <w:sz w:val="22"/>
          <w:szCs w:val="22"/>
        </w:rPr>
        <w:t>).</w:t>
      </w:r>
    </w:p>
    <w:p w14:paraId="04C8C268"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5.3</w:t>
      </w:r>
      <w:r w:rsidRPr="000932B4">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 Santa Margarida/MG, ao provedor do sistema ou ao órgão promotor da licitação, a responsabilidade por eventuais danos decorrentes do uso indevido do acesso.</w:t>
      </w:r>
    </w:p>
    <w:p w14:paraId="24D6D5EB"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5.4</w:t>
      </w:r>
      <w:r w:rsidRPr="000932B4">
        <w:rPr>
          <w:rFonts w:eastAsia="Arial Narrow"/>
          <w:color w:val="000000" w:themeColor="text1"/>
          <w:sz w:val="22"/>
          <w:szCs w:val="22"/>
        </w:rPr>
        <w:t xml:space="preserve"> - O credenciamento do licitante e de seu representante legal junto ao sistema eletrônico implicará a responsabilidade legal pelos atos praticados e a presunção de capacidade técnica para a realização das transações inerentes à concorrência eletrônica.</w:t>
      </w:r>
    </w:p>
    <w:p w14:paraId="0B569479" w14:textId="00A5F18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5.5</w:t>
      </w:r>
      <w:r w:rsidRPr="000932B4">
        <w:rPr>
          <w:rFonts w:eastAsia="Arial Narrow"/>
          <w:color w:val="000000" w:themeColor="text1"/>
          <w:sz w:val="22"/>
          <w:szCs w:val="22"/>
        </w:rPr>
        <w:t xml:space="preserve"> - A participação na Concorrência Eletrônica se dará por meio da digitação da senha pessoal do credenciado e subsequente encaminhamento </w:t>
      </w:r>
      <w:r w:rsidR="00E86DF4" w:rsidRPr="000932B4">
        <w:rPr>
          <w:rFonts w:eastAsia="Arial Narrow"/>
          <w:color w:val="000000" w:themeColor="text1"/>
          <w:sz w:val="22"/>
          <w:szCs w:val="22"/>
        </w:rPr>
        <w:t xml:space="preserve">dos </w:t>
      </w:r>
      <w:r w:rsidRPr="000932B4">
        <w:rPr>
          <w:rFonts w:eastAsia="Arial Narrow"/>
          <w:color w:val="000000" w:themeColor="text1"/>
          <w:sz w:val="22"/>
          <w:szCs w:val="22"/>
        </w:rPr>
        <w:t>documentos de habilitação</w:t>
      </w:r>
      <w:r w:rsidR="00E86DF4" w:rsidRPr="000932B4">
        <w:rPr>
          <w:rFonts w:eastAsia="Arial Narrow"/>
          <w:color w:val="000000" w:themeColor="text1"/>
          <w:sz w:val="22"/>
          <w:szCs w:val="22"/>
        </w:rPr>
        <w:t xml:space="preserve"> e da proposta de preços</w:t>
      </w:r>
      <w:r w:rsidRPr="000932B4">
        <w:rPr>
          <w:rFonts w:eastAsia="Arial Narrow"/>
          <w:color w:val="000000" w:themeColor="text1"/>
          <w:sz w:val="22"/>
          <w:szCs w:val="22"/>
        </w:rPr>
        <w:t>, exclusivamente por meio do sistema eletrônico, observando data e</w:t>
      </w:r>
      <w:r w:rsidR="00E86DF4" w:rsidRPr="000932B4">
        <w:rPr>
          <w:rFonts w:eastAsia="Arial Narrow"/>
          <w:color w:val="000000" w:themeColor="text1"/>
          <w:sz w:val="22"/>
          <w:szCs w:val="22"/>
        </w:rPr>
        <w:t xml:space="preserve"> horário limite estabelecido.  </w:t>
      </w:r>
    </w:p>
    <w:p w14:paraId="138A9E62" w14:textId="2D3813C7" w:rsidR="003E5D25" w:rsidRPr="000932B4" w:rsidRDefault="00E86DF4"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5.6</w:t>
      </w:r>
      <w:r w:rsidR="003E5D25" w:rsidRPr="000932B4">
        <w:rPr>
          <w:rFonts w:eastAsia="Arial Narrow"/>
          <w:color w:val="000000" w:themeColor="text1"/>
          <w:sz w:val="22"/>
          <w:szCs w:val="22"/>
        </w:rPr>
        <w:t xml:space="preserve"> - </w:t>
      </w:r>
      <w:r w:rsidR="003E5D25" w:rsidRPr="000932B4">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003E5D25" w:rsidRPr="000932B4">
        <w:rPr>
          <w:rFonts w:eastAsia="Arial Narrow"/>
          <w:color w:val="000000" w:themeColor="text1"/>
          <w:sz w:val="22"/>
          <w:szCs w:val="22"/>
        </w:rPr>
        <w:t>:</w:t>
      </w:r>
    </w:p>
    <w:p w14:paraId="47EAC076" w14:textId="77777777" w:rsidR="003E5D25" w:rsidRPr="000932B4" w:rsidRDefault="003E5D25" w:rsidP="000932B4">
      <w:pPr>
        <w:tabs>
          <w:tab w:val="left" w:pos="3135"/>
        </w:tabs>
        <w:spacing w:line="276" w:lineRule="auto"/>
        <w:jc w:val="both"/>
        <w:rPr>
          <w:rFonts w:eastAsia="Arial Narrow"/>
          <w:color w:val="000000" w:themeColor="text1"/>
          <w:sz w:val="22"/>
          <w:szCs w:val="22"/>
        </w:rPr>
      </w:pPr>
    </w:p>
    <w:p w14:paraId="13E644D0"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t>(  )</w:t>
      </w:r>
      <w:proofErr w:type="gramEnd"/>
      <w:r w:rsidRPr="000932B4">
        <w:rPr>
          <w:rFonts w:eastAsia="Arial Narrow"/>
          <w:color w:val="000000" w:themeColor="text1"/>
          <w:sz w:val="22"/>
          <w:szCs w:val="22"/>
          <w:highlight w:val="white"/>
        </w:rPr>
        <w:t xml:space="preserve"> Declaro que não incorro nas condições impeditivas do art. 14 da Lei Federal nº 14.133/21.</w:t>
      </w:r>
    </w:p>
    <w:p w14:paraId="03EAA028"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t>( )</w:t>
      </w:r>
      <w:proofErr w:type="gramEnd"/>
      <w:r w:rsidRPr="000932B4">
        <w:rPr>
          <w:rFonts w:eastAsia="Arial Narrow"/>
          <w:color w:val="000000" w:themeColor="text1"/>
          <w:sz w:val="22"/>
          <w:szCs w:val="22"/>
          <w:highlight w:val="white"/>
        </w:rPr>
        <w:t xml:space="preserve"> Declaro que atendo aos requisitos de habilitação, conforme disposto no art. 63, inciso I, da Lei Federal nº 14.133/21.</w:t>
      </w:r>
    </w:p>
    <w:p w14:paraId="5B0EC1AC"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t>(  )</w:t>
      </w:r>
      <w:proofErr w:type="gramEnd"/>
      <w:r w:rsidRPr="000932B4">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6028C497"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lastRenderedPageBreak/>
        <w:t>( )</w:t>
      </w:r>
      <w:proofErr w:type="gramEnd"/>
      <w:r w:rsidRPr="000932B4">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170ABE48"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t>(  )</w:t>
      </w:r>
      <w:proofErr w:type="gramEnd"/>
      <w:r w:rsidRPr="000932B4">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12329970"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t>( )</w:t>
      </w:r>
      <w:proofErr w:type="gramEnd"/>
      <w:r w:rsidRPr="000932B4">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14:paraId="3A3529E4"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t>( )</w:t>
      </w:r>
      <w:proofErr w:type="gramEnd"/>
      <w:r w:rsidRPr="000932B4">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2494DF41"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t>( )</w:t>
      </w:r>
      <w:proofErr w:type="gramEnd"/>
      <w:r w:rsidRPr="000932B4">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7E4588C4"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t>( )</w:t>
      </w:r>
      <w:proofErr w:type="gramEnd"/>
      <w:r w:rsidRPr="000932B4">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C9CC455" w14:textId="77777777" w:rsidR="003E5D25" w:rsidRPr="000932B4" w:rsidRDefault="003E5D25" w:rsidP="000932B4">
      <w:pPr>
        <w:spacing w:line="276" w:lineRule="auto"/>
        <w:jc w:val="both"/>
        <w:rPr>
          <w:rFonts w:eastAsia="Arial Narrow"/>
          <w:color w:val="000000" w:themeColor="text1"/>
          <w:sz w:val="22"/>
          <w:szCs w:val="22"/>
          <w:highlight w:val="white"/>
        </w:rPr>
      </w:pPr>
      <w:proofErr w:type="gramStart"/>
      <w:r w:rsidRPr="000932B4">
        <w:rPr>
          <w:rFonts w:eastAsia="Arial Narrow"/>
          <w:color w:val="000000" w:themeColor="text1"/>
          <w:sz w:val="22"/>
          <w:szCs w:val="22"/>
          <w:highlight w:val="white"/>
        </w:rPr>
        <w:t>( )</w:t>
      </w:r>
      <w:proofErr w:type="gramEnd"/>
      <w:r w:rsidRPr="000932B4">
        <w:rPr>
          <w:rFonts w:eastAsia="Arial Narrow"/>
          <w:color w:val="000000" w:themeColor="text1"/>
          <w:sz w:val="22"/>
          <w:szCs w:val="22"/>
          <w:highlight w:val="white"/>
        </w:rPr>
        <w:t xml:space="preserve"> Sim, ME ( ) Sim, EPP ( ) Não, outros enquadramentos</w:t>
      </w:r>
    </w:p>
    <w:p w14:paraId="3524D7E8" w14:textId="77777777" w:rsidR="003E5D25" w:rsidRPr="000932B4" w:rsidRDefault="003E5D25" w:rsidP="000932B4">
      <w:pPr>
        <w:spacing w:line="276" w:lineRule="auto"/>
        <w:jc w:val="both"/>
        <w:rPr>
          <w:rFonts w:eastAsia="Arial Narrow"/>
          <w:color w:val="000000" w:themeColor="text1"/>
          <w:sz w:val="22"/>
          <w:szCs w:val="22"/>
          <w:highlight w:val="white"/>
        </w:rPr>
      </w:pPr>
    </w:p>
    <w:p w14:paraId="617BAFC1" w14:textId="5EEF81A6" w:rsidR="003E5D25" w:rsidRPr="000932B4" w:rsidRDefault="00E86DF4"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5.7</w:t>
      </w:r>
      <w:r w:rsidR="003E5D25" w:rsidRPr="000932B4">
        <w:rPr>
          <w:rFonts w:eastAsia="Arial Narrow"/>
          <w:b/>
          <w:color w:val="000000" w:themeColor="text1"/>
          <w:sz w:val="22"/>
          <w:szCs w:val="22"/>
        </w:rPr>
        <w:t xml:space="preserve"> -</w:t>
      </w:r>
      <w:r w:rsidR="003E5D25" w:rsidRPr="000932B4">
        <w:rPr>
          <w:rFonts w:eastAsia="Arial Narrow"/>
          <w:color w:val="000000" w:themeColor="text1"/>
          <w:sz w:val="22"/>
          <w:szCs w:val="22"/>
        </w:rPr>
        <w:t xml:space="preserve"> A declaração falsa relativa ao cumprimento de qualquer condição sujeitará o licitante às sanções previstas em lei, no Decreto Municipal nº 1.087, de 28 de dezembro de 2023 e neste Edital.</w:t>
      </w:r>
    </w:p>
    <w:p w14:paraId="61125C19" w14:textId="77777777" w:rsidR="003E5D25" w:rsidRPr="000932B4" w:rsidRDefault="003E5D25" w:rsidP="000932B4">
      <w:pPr>
        <w:pBdr>
          <w:top w:val="nil"/>
          <w:left w:val="nil"/>
          <w:bottom w:val="nil"/>
          <w:right w:val="nil"/>
          <w:between w:val="nil"/>
        </w:pBdr>
        <w:spacing w:line="276" w:lineRule="auto"/>
        <w:jc w:val="both"/>
        <w:rPr>
          <w:rFonts w:eastAsia="Arial Narrow"/>
          <w:color w:val="FF0000"/>
          <w:sz w:val="22"/>
          <w:szCs w:val="22"/>
        </w:rPr>
      </w:pPr>
    </w:p>
    <w:p w14:paraId="186414E2" w14:textId="02CAED24" w:rsidR="003E5D25" w:rsidRPr="000932B4" w:rsidRDefault="00E86DF4" w:rsidP="000932B4">
      <w:pPr>
        <w:shd w:val="clear" w:color="auto" w:fill="E36C0A" w:themeFill="accent6" w:themeFillShade="BF"/>
        <w:spacing w:line="276" w:lineRule="auto"/>
        <w:jc w:val="both"/>
        <w:rPr>
          <w:rFonts w:eastAsia="Arial Narrow"/>
          <w:b/>
          <w:color w:val="000000" w:themeColor="text1"/>
          <w:sz w:val="22"/>
          <w:szCs w:val="22"/>
        </w:rPr>
      </w:pPr>
      <w:r w:rsidRPr="000932B4">
        <w:rPr>
          <w:rFonts w:eastAsia="Arial Narrow"/>
          <w:b/>
          <w:color w:val="000000" w:themeColor="text1"/>
          <w:sz w:val="22"/>
          <w:szCs w:val="22"/>
        </w:rPr>
        <w:t>6 – DA APRESENTAÇÃO DOS DOCUMENTOS DE HABILITAÇÃO E</w:t>
      </w:r>
      <w:r w:rsidR="003E5D25" w:rsidRPr="000932B4">
        <w:rPr>
          <w:rFonts w:eastAsia="Arial Narrow"/>
          <w:b/>
          <w:color w:val="000000" w:themeColor="text1"/>
          <w:sz w:val="22"/>
          <w:szCs w:val="22"/>
        </w:rPr>
        <w:t xml:space="preserve"> PROPOSTA </w:t>
      </w:r>
      <w:r w:rsidR="00E66998" w:rsidRPr="000932B4">
        <w:rPr>
          <w:rFonts w:eastAsia="Arial Narrow"/>
          <w:b/>
          <w:color w:val="000000" w:themeColor="text1"/>
          <w:sz w:val="22"/>
          <w:szCs w:val="22"/>
        </w:rPr>
        <w:t>– INVERSÃO DE FASES – ART. 17, §1º DA LEI 14.133/2021</w:t>
      </w:r>
      <w:r w:rsidR="00987B86" w:rsidRPr="000932B4">
        <w:rPr>
          <w:rFonts w:eastAsia="Arial Narrow"/>
          <w:b/>
          <w:color w:val="000000" w:themeColor="text1"/>
          <w:sz w:val="22"/>
          <w:szCs w:val="22"/>
        </w:rPr>
        <w:t xml:space="preserve"> – E DAS DISPOSIÇÕES QUANTO À VISITA TÉCNICA</w:t>
      </w:r>
    </w:p>
    <w:p w14:paraId="5281E7DC" w14:textId="77777777" w:rsidR="003E5D25" w:rsidRPr="000932B4" w:rsidRDefault="003E5D25" w:rsidP="000932B4">
      <w:pPr>
        <w:tabs>
          <w:tab w:val="left" w:pos="3135"/>
        </w:tabs>
        <w:spacing w:line="276" w:lineRule="auto"/>
        <w:jc w:val="both"/>
        <w:rPr>
          <w:rFonts w:eastAsia="Arial Narrow"/>
          <w:color w:val="FF0000"/>
          <w:sz w:val="22"/>
          <w:szCs w:val="22"/>
        </w:rPr>
      </w:pPr>
    </w:p>
    <w:p w14:paraId="5CA8C0E1" w14:textId="047CD68A"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w:t>
      </w:r>
      <w:r w:rsidRPr="000932B4">
        <w:rPr>
          <w:rFonts w:eastAsia="Arial Narrow"/>
          <w:color w:val="000000" w:themeColor="text1"/>
          <w:sz w:val="22"/>
          <w:szCs w:val="22"/>
        </w:rPr>
        <w:t xml:space="preserve"> - 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D57BE4B" w14:textId="6FB154E5" w:rsidR="00E86DF4" w:rsidRPr="000932B4" w:rsidRDefault="00E66998" w:rsidP="000932B4">
      <w:pPr>
        <w:tabs>
          <w:tab w:val="left" w:pos="3135"/>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6.2</w:t>
      </w:r>
      <w:r w:rsidRPr="000932B4">
        <w:rPr>
          <w:rFonts w:eastAsia="Arial Narrow"/>
          <w:color w:val="000000" w:themeColor="text1"/>
          <w:sz w:val="22"/>
          <w:szCs w:val="22"/>
        </w:rPr>
        <w:t xml:space="preserve"> – </w:t>
      </w:r>
      <w:r w:rsidRPr="000932B4">
        <w:rPr>
          <w:rFonts w:eastAsia="Arial Narrow"/>
          <w:b/>
          <w:color w:val="000000" w:themeColor="text1"/>
          <w:sz w:val="22"/>
          <w:szCs w:val="22"/>
        </w:rPr>
        <w:t>PRIMEIRAMENTE, SERÃO ANALISADOS OS DOCUMENTOS REFERENTES À HABILITAÇÃO, TENDO EM VISTA A ADOÇÃO DA INVERSÃO DE FASES, PREVISTA NO §1º DO ARTIGO 17 DA LEI FEDERAL Nº 14.133/2021.</w:t>
      </w:r>
    </w:p>
    <w:p w14:paraId="03DD4BF3" w14:textId="46D2FB65" w:rsidR="00E66998" w:rsidRPr="000932B4" w:rsidRDefault="00E66998"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6.2.1</w:t>
      </w:r>
      <w:r w:rsidRPr="000932B4">
        <w:rPr>
          <w:rFonts w:eastAsia="Arial Narrow"/>
          <w:color w:val="000000" w:themeColor="text1"/>
          <w:sz w:val="22"/>
          <w:szCs w:val="22"/>
        </w:rPr>
        <w:t xml:space="preserve"> – </w:t>
      </w:r>
      <w:r w:rsidRPr="000932B4">
        <w:rPr>
          <w:rFonts w:eastAsia="Arial Narrow"/>
          <w:b/>
          <w:color w:val="000000" w:themeColor="text1"/>
          <w:sz w:val="22"/>
          <w:szCs w:val="22"/>
        </w:rPr>
        <w:t>Justificativa para a inversão de fases: *</w:t>
      </w:r>
      <w:r w:rsidRPr="000932B4">
        <w:rPr>
          <w:rFonts w:eastAsia="Arial Narrow"/>
          <w:color w:val="000000" w:themeColor="text1"/>
          <w:sz w:val="22"/>
          <w:szCs w:val="22"/>
        </w:rPr>
        <w:t xml:space="preserve">A concorrência eletrônica se dará com INVERSÃO DE FASES nos termos previstos no § 1º do artigo 17 da Lei 14.133/2021, o qual possibilita a habilitação dos licitantes preceder a fase de envio de propostas lances, onde se almeja a contratação de melhor prestação dos serviços que compõem o objeto deste certame. </w:t>
      </w:r>
    </w:p>
    <w:p w14:paraId="7A58DB4E" w14:textId="4EFCEF4E" w:rsidR="00E66998" w:rsidRPr="000932B4" w:rsidRDefault="00E66998" w:rsidP="000932B4">
      <w:pPr>
        <w:tabs>
          <w:tab w:val="left" w:pos="3135"/>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*A possibilidade de se inverter as fases traz benefícios quanto à verificação prévia da qualificação técnica, antecedendo a demonstração da experiência e qualidade dos serviços prestados pelos licitantes, buscando assim o atendimento aos parâmetros mínimos de qualidade definidos no Memorial Descritivo que integra o Projeto Básico constante do Anexo I deste Edital, bem como almejando a administração evitar a mácula no preço com a realização da disputa de lances antes do julgamento da capacidade de </w:t>
      </w:r>
      <w:r w:rsidRPr="000932B4">
        <w:rPr>
          <w:rFonts w:eastAsia="Arial Narrow"/>
          <w:color w:val="000000" w:themeColor="text1"/>
          <w:sz w:val="22"/>
          <w:szCs w:val="22"/>
        </w:rPr>
        <w:lastRenderedPageBreak/>
        <w:t>execução do objeto. Desta forma, a disputa se dará posteriormente à análise da habilitação dos licitantes, sendo o menor preço o critério empregado para escolha da MELHOR PROPOSTA para a municipalidade.</w:t>
      </w:r>
    </w:p>
    <w:p w14:paraId="71088A5F" w14:textId="1222B955" w:rsidR="00E66998" w:rsidRPr="000932B4" w:rsidRDefault="00E66998" w:rsidP="000932B4">
      <w:pPr>
        <w:tabs>
          <w:tab w:val="left" w:pos="3135"/>
        </w:tabs>
        <w:spacing w:line="276" w:lineRule="auto"/>
        <w:jc w:val="both"/>
        <w:rPr>
          <w:rFonts w:eastAsia="Arial Narrow"/>
          <w:color w:val="000000" w:themeColor="text1"/>
          <w:sz w:val="22"/>
          <w:szCs w:val="22"/>
        </w:rPr>
      </w:pPr>
      <w:r w:rsidRPr="000932B4">
        <w:rPr>
          <w:rFonts w:eastAsia="Arial Narrow"/>
          <w:color w:val="000000" w:themeColor="text1"/>
          <w:sz w:val="22"/>
          <w:szCs w:val="22"/>
        </w:rPr>
        <w:t>*Invertendo as fases nos termos da legislação regente a municipalidade almeja avaliar o acervo técnico dentro das exigências elencadas no Memorial Descritivo que integra o Projeto Básico constante do Anexo I deste Edital e desta forma quantificar as empresas que puderem ofertar nos lances no certame. Adotar o procedimento nos termos do §1º do artigo 17 da NLLC acarreta benefícios ao erário, considerando que a gestão municipal pode avaliar criteriosamente a habilitação das empresas licitantes, com observância da sua capacitação técnica, objetivando assim que na sessão de lances participem empresas que de fato atendem às necessidades da administração dentro das normas vigentes e hábeis a cumprir todos os prazos do futuro contrato.</w:t>
      </w:r>
    </w:p>
    <w:p w14:paraId="36F23C84" w14:textId="503835B2" w:rsidR="00987B86"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6.3</w:t>
      </w:r>
      <w:r w:rsidRPr="000932B4">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592CB949" w14:textId="5BC7FB5D" w:rsidR="00E66998"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6.4</w:t>
      </w:r>
      <w:r w:rsidR="00E66998" w:rsidRPr="000932B4">
        <w:rPr>
          <w:rFonts w:eastAsia="Arial Narrow"/>
          <w:color w:val="000000" w:themeColor="text1"/>
          <w:sz w:val="22"/>
          <w:szCs w:val="22"/>
        </w:rPr>
        <w:t xml:space="preserve"> – CONCLUÍDA </w:t>
      </w:r>
      <w:r w:rsidR="00A1638E" w:rsidRPr="000932B4">
        <w:rPr>
          <w:rFonts w:eastAsia="Arial Narrow"/>
          <w:color w:val="000000" w:themeColor="text1"/>
          <w:sz w:val="22"/>
          <w:szCs w:val="22"/>
        </w:rPr>
        <w:t xml:space="preserve">A ANÁLISE DOS DOCUMENTOS REFERENTES À HABILITAÇÃO, OS INTERESSADOS DEVERÃO MANIFESTAR, IMEDIATAMENTE, SOBRE A INTENÇÃO DE </w:t>
      </w:r>
      <w:proofErr w:type="gramStart"/>
      <w:r w:rsidR="00A1638E" w:rsidRPr="000932B4">
        <w:rPr>
          <w:rFonts w:eastAsia="Arial Narrow"/>
          <w:color w:val="000000" w:themeColor="text1"/>
          <w:sz w:val="22"/>
          <w:szCs w:val="22"/>
        </w:rPr>
        <w:t>RECORRER,SOB</w:t>
      </w:r>
      <w:proofErr w:type="gramEnd"/>
      <w:r w:rsidR="00A1638E" w:rsidRPr="000932B4">
        <w:rPr>
          <w:rFonts w:eastAsia="Arial Narrow"/>
          <w:color w:val="000000" w:themeColor="text1"/>
          <w:sz w:val="22"/>
          <w:szCs w:val="22"/>
        </w:rPr>
        <w:t xml:space="preserve"> PENA DE PRECLUSÃO, NOS TERMOS DO INCISO I DO §1º DO ART. 165 DA LEI 14.133/2021.</w:t>
      </w:r>
    </w:p>
    <w:p w14:paraId="446C6B9E" w14:textId="67E919B5" w:rsidR="00A1638E"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6.5</w:t>
      </w:r>
      <w:r w:rsidR="00A1638E" w:rsidRPr="000932B4">
        <w:rPr>
          <w:rFonts w:eastAsia="Arial Narrow"/>
          <w:color w:val="000000" w:themeColor="text1"/>
          <w:sz w:val="22"/>
          <w:szCs w:val="22"/>
        </w:rPr>
        <w:t xml:space="preserve"> – HAVENDO INTENÇÃO DE RECORRER, O PRAZO PARA APRESENTAÇÃO DAS RAZÕES RECURSAIS QUANTO À FASE DE HABILITAÇÃO SERÁ DE 03 (TRÊS) DIAS ÚTEIS, CONTADOS DA DATA DO JULGAMENTO, NOS TERMOS DO INCISO I DO CAPUT E DO INCISO I DO §1º, AMBOS DO ART. 165 DA LEI 14.133/2021.</w:t>
      </w:r>
    </w:p>
    <w:p w14:paraId="0472B722" w14:textId="3F99868B" w:rsidR="00A1638E"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6.6</w:t>
      </w:r>
      <w:r w:rsidR="00A1638E" w:rsidRPr="000932B4">
        <w:rPr>
          <w:rFonts w:eastAsia="Arial Narrow"/>
          <w:color w:val="000000" w:themeColor="text1"/>
          <w:sz w:val="22"/>
          <w:szCs w:val="22"/>
        </w:rPr>
        <w:t xml:space="preserve"> – O RECURSO DEVERÁ SER DIRIGIDO À AUTORIDADE RESPONSÁVEL PELA DECISÃO RECORRIDA, QUE CONCEDERÁ </w:t>
      </w:r>
      <w:r w:rsidR="00A21B85" w:rsidRPr="000932B4">
        <w:rPr>
          <w:rFonts w:eastAsia="Arial Narrow"/>
          <w:color w:val="000000" w:themeColor="text1"/>
          <w:sz w:val="22"/>
          <w:szCs w:val="22"/>
        </w:rPr>
        <w:t xml:space="preserve">PRAZO IDÊNTICO PARA APRESENTAÇÃO DAS CONTRARRAZÕES, QUE INICIARÁ NA DATA DA DIVULGAÇÃO DA INTERPOSIÇÃO DO RECURSO, CONFORME §2º DO ART. 165 DA LEI 14.133/2021. </w:t>
      </w:r>
    </w:p>
    <w:p w14:paraId="1DDEBDD5" w14:textId="349FC393" w:rsidR="00A21B8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6.7</w:t>
      </w:r>
      <w:r w:rsidR="00A21B85" w:rsidRPr="000932B4">
        <w:rPr>
          <w:rFonts w:eastAsia="Arial Narrow"/>
          <w:color w:val="000000" w:themeColor="text1"/>
          <w:sz w:val="22"/>
          <w:szCs w:val="22"/>
        </w:rPr>
        <w:t xml:space="preserve"> – RECEBIDAS AS CONTRARRAZÕES OU FINDO O PRAZO SEM APRESENTAÇÃO, A AUTORIDADE PODERÁ RECONSIDERAR A DECISÃO NO PRAZO DE 03 (TRÊS) DIAS ÚTEIS OU ENCAMINHAR O RECURSO À AUTORIDADE SUPERIOR, QUE PROFERIRÁ DECISÃO NO PRAZO MÁXIMO DE 10 (DEZ) DIAS ÚTEIS, CONTADOS DO RECEBIMENTO DOS AUTOS, NOS TERMOS DO §2º DO ART. 165 DA LEI 14.133/2021.</w:t>
      </w:r>
    </w:p>
    <w:p w14:paraId="6AFDC689" w14:textId="644D02AE" w:rsidR="00A21B85" w:rsidRPr="000932B4" w:rsidRDefault="00A21B8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w:t>
      </w:r>
      <w:r w:rsidR="00987B86" w:rsidRPr="000932B4">
        <w:rPr>
          <w:rFonts w:eastAsia="Arial Narrow"/>
          <w:b/>
          <w:color w:val="000000" w:themeColor="text1"/>
          <w:sz w:val="22"/>
          <w:szCs w:val="22"/>
        </w:rPr>
        <w:t>8</w:t>
      </w:r>
      <w:r w:rsidRPr="000932B4">
        <w:rPr>
          <w:rFonts w:eastAsia="Arial Narrow"/>
          <w:color w:val="000000" w:themeColor="text1"/>
          <w:sz w:val="22"/>
          <w:szCs w:val="22"/>
        </w:rPr>
        <w:t xml:space="preserve"> – PROFERIDA A DECISÃO, A FASE DE HABILITAÇÃO SERÁ CONCLUÍDA, E, HAVENDO LICITANTE HABILITADO, O (A) AGENTE DE CONTRATAÇÃO PROSSEGUIRÁ COM A FASE DE APRESENTAÇÃO DAS PROPOSTAS E LANCES. </w:t>
      </w:r>
    </w:p>
    <w:p w14:paraId="50FC6F66" w14:textId="5873EDD7" w:rsidR="003E5D25" w:rsidRPr="000932B4" w:rsidRDefault="003E5D25" w:rsidP="000932B4">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0932B4">
        <w:rPr>
          <w:rFonts w:eastAsia="Arial Narrow"/>
          <w:b/>
          <w:color w:val="000000" w:themeColor="text1"/>
          <w:sz w:val="22"/>
          <w:szCs w:val="22"/>
          <w:highlight w:val="lightGray"/>
        </w:rPr>
        <w:t>6.</w:t>
      </w:r>
      <w:r w:rsidR="00987B86" w:rsidRPr="000932B4">
        <w:rPr>
          <w:rFonts w:eastAsia="Arial Narrow"/>
          <w:b/>
          <w:color w:val="000000" w:themeColor="text1"/>
          <w:sz w:val="22"/>
          <w:szCs w:val="22"/>
          <w:highlight w:val="lightGray"/>
        </w:rPr>
        <w:t>8</w:t>
      </w:r>
      <w:r w:rsidRPr="000932B4">
        <w:rPr>
          <w:rFonts w:eastAsia="Arial Narrow"/>
          <w:b/>
          <w:color w:val="000000" w:themeColor="text1"/>
          <w:sz w:val="22"/>
          <w:szCs w:val="22"/>
          <w:highlight w:val="lightGray"/>
        </w:rPr>
        <w:t>.1</w:t>
      </w:r>
      <w:r w:rsidRPr="000932B4">
        <w:rPr>
          <w:rFonts w:eastAsia="Arial Narrow"/>
          <w:color w:val="000000" w:themeColor="text1"/>
          <w:sz w:val="22"/>
          <w:szCs w:val="22"/>
          <w:highlight w:val="lightGray"/>
        </w:rPr>
        <w:t xml:space="preserve"> – Para classificação das propostas, deverão os licitantes efetuar o </w:t>
      </w:r>
      <w:r w:rsidRPr="000932B4">
        <w:rPr>
          <w:rFonts w:eastAsia="Arial Narrow"/>
          <w:b/>
          <w:color w:val="000000" w:themeColor="text1"/>
          <w:sz w:val="22"/>
          <w:szCs w:val="22"/>
          <w:highlight w:val="lightGray"/>
          <w:u w:val="single"/>
        </w:rPr>
        <w:t>preenchimento da planilha orçamentária diretamente no sistema</w:t>
      </w:r>
      <w:r w:rsidRPr="000932B4">
        <w:rPr>
          <w:rFonts w:eastAsia="Arial Narrow"/>
          <w:color w:val="000000" w:themeColor="text1"/>
          <w:sz w:val="22"/>
          <w:szCs w:val="22"/>
          <w:highlight w:val="lightGray"/>
        </w:rPr>
        <w:t xml:space="preserve">, indicando os quantitativos e custos unitários, o detalhamento das Bonificações e Despesas Indiretas (BDI) e dos Encargos Sociais (ES), a descrição dos serviços, a unidade de medida, os valores unitários e totais com BDI e sem BDI, além do valor global e desconto proposto por item. </w:t>
      </w:r>
    </w:p>
    <w:p w14:paraId="7F4A78F6" w14:textId="0B1F2908" w:rsidR="003E5D25" w:rsidRPr="000932B4" w:rsidRDefault="0062750B" w:rsidP="000932B4">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highlight w:val="lightGray"/>
        </w:rPr>
        <w:t>6.</w:t>
      </w:r>
      <w:r w:rsidR="00987B86" w:rsidRPr="000932B4">
        <w:rPr>
          <w:rFonts w:eastAsia="Arial Narrow"/>
          <w:b/>
          <w:color w:val="000000" w:themeColor="text1"/>
          <w:sz w:val="22"/>
          <w:szCs w:val="22"/>
          <w:highlight w:val="lightGray"/>
        </w:rPr>
        <w:t>8</w:t>
      </w:r>
      <w:r w:rsidR="003E5D25" w:rsidRPr="000932B4">
        <w:rPr>
          <w:rFonts w:eastAsia="Arial Narrow"/>
          <w:b/>
          <w:color w:val="000000" w:themeColor="text1"/>
          <w:sz w:val="22"/>
          <w:szCs w:val="22"/>
          <w:highlight w:val="lightGray"/>
        </w:rPr>
        <w:t>.2</w:t>
      </w:r>
      <w:r w:rsidR="003E5D25" w:rsidRPr="000932B4">
        <w:rPr>
          <w:rFonts w:eastAsia="Arial Narrow"/>
          <w:color w:val="000000" w:themeColor="text1"/>
          <w:sz w:val="22"/>
          <w:szCs w:val="22"/>
          <w:highlight w:val="lightGray"/>
        </w:rPr>
        <w:t xml:space="preserve"> – </w:t>
      </w:r>
      <w:r w:rsidR="003E5D25" w:rsidRPr="000932B4">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003E5D25" w:rsidRPr="000932B4">
        <w:rPr>
          <w:rFonts w:eastAsia="Arial Narrow"/>
          <w:color w:val="000000" w:themeColor="text1"/>
          <w:sz w:val="22"/>
          <w:szCs w:val="22"/>
          <w:highlight w:val="lightGray"/>
        </w:rPr>
        <w:t xml:space="preserve"> </w:t>
      </w:r>
    </w:p>
    <w:p w14:paraId="670F7E8F" w14:textId="54DFAB10" w:rsidR="003E5D25" w:rsidRPr="000932B4" w:rsidRDefault="003E5D25" w:rsidP="000932B4">
      <w:pPr>
        <w:shd w:val="clear" w:color="auto" w:fill="D9D9D9" w:themeFill="background1" w:themeFillShade="D9"/>
        <w:tabs>
          <w:tab w:val="left" w:pos="3135"/>
        </w:tabs>
        <w:spacing w:line="276" w:lineRule="auto"/>
        <w:jc w:val="both"/>
        <w:rPr>
          <w:color w:val="FF0000"/>
          <w:sz w:val="22"/>
          <w:szCs w:val="22"/>
        </w:rPr>
      </w:pPr>
      <w:r w:rsidRPr="000932B4">
        <w:rPr>
          <w:rFonts w:eastAsia="Arial Narrow"/>
          <w:b/>
          <w:color w:val="000000" w:themeColor="text1"/>
          <w:sz w:val="22"/>
          <w:szCs w:val="22"/>
          <w:highlight w:val="lightGray"/>
        </w:rPr>
        <w:t>6.</w:t>
      </w:r>
      <w:r w:rsidR="00987B86" w:rsidRPr="000932B4">
        <w:rPr>
          <w:rFonts w:eastAsia="Arial Narrow"/>
          <w:b/>
          <w:color w:val="000000" w:themeColor="text1"/>
          <w:sz w:val="22"/>
          <w:szCs w:val="22"/>
          <w:highlight w:val="lightGray"/>
        </w:rPr>
        <w:t>8</w:t>
      </w:r>
      <w:r w:rsidRPr="000932B4">
        <w:rPr>
          <w:rFonts w:eastAsia="Arial Narrow"/>
          <w:b/>
          <w:color w:val="000000" w:themeColor="text1"/>
          <w:sz w:val="22"/>
          <w:szCs w:val="22"/>
          <w:highlight w:val="lightGray"/>
        </w:rPr>
        <w:t>.3</w:t>
      </w:r>
      <w:r w:rsidRPr="000932B4">
        <w:rPr>
          <w:rFonts w:eastAsia="Arial Narrow"/>
          <w:color w:val="000000" w:themeColor="text1"/>
          <w:sz w:val="22"/>
          <w:szCs w:val="22"/>
          <w:highlight w:val="lightGray"/>
        </w:rPr>
        <w:t xml:space="preserve"> – Após o julgamento, o licitante vencedor deverá reelaborar </w:t>
      </w:r>
      <w:r w:rsidRPr="000932B4">
        <w:rPr>
          <w:rFonts w:eastAsia="Arial Narrow"/>
          <w:color w:val="000000" w:themeColor="text1"/>
          <w:sz w:val="22"/>
          <w:szCs w:val="22"/>
        </w:rPr>
        <w:t xml:space="preserve">a planilha orçamentária inicialmente preenchida, com a </w:t>
      </w:r>
      <w:r w:rsidRPr="000932B4">
        <w:rPr>
          <w:rFonts w:eastAsia="Arial Narrow"/>
          <w:color w:val="000000" w:themeColor="text1"/>
          <w:sz w:val="22"/>
          <w:szCs w:val="22"/>
          <w:shd w:val="clear" w:color="auto" w:fill="D9D9D9" w:themeFill="background1" w:themeFillShade="D9"/>
        </w:rPr>
        <w:t>in</w:t>
      </w:r>
      <w:r w:rsidRPr="000932B4">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Pr="000932B4">
        <w:rPr>
          <w:color w:val="000000" w:themeColor="text1"/>
          <w:sz w:val="22"/>
          <w:szCs w:val="22"/>
          <w:u w:val="single"/>
          <w:shd w:val="clear" w:color="auto" w:fill="D9D9D9" w:themeFill="background1" w:themeFillShade="D9"/>
        </w:rPr>
        <w:t>adequados ao valor final da proposta vencedora</w:t>
      </w:r>
      <w:r w:rsidRPr="000932B4">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w:t>
      </w:r>
      <w:r w:rsidRPr="000932B4">
        <w:rPr>
          <w:color w:val="000000" w:themeColor="text1"/>
          <w:sz w:val="22"/>
          <w:szCs w:val="22"/>
          <w:shd w:val="clear" w:color="auto" w:fill="D9D9D9" w:themeFill="background1" w:themeFillShade="D9"/>
        </w:rPr>
        <w:lastRenderedPageBreak/>
        <w:t xml:space="preserve">contrato, nos termos do §5º do art. 56 da Lei nº 14.133/2021. </w:t>
      </w:r>
      <w:r w:rsidRPr="000932B4">
        <w:rPr>
          <w:color w:val="000000" w:themeColor="text1"/>
          <w:sz w:val="22"/>
          <w:szCs w:val="22"/>
          <w:u w:val="single"/>
          <w:shd w:val="clear" w:color="auto" w:fill="D9D9D9" w:themeFill="background1" w:themeFillShade="D9"/>
        </w:rPr>
        <w:t>As informações deverão ser apresentadas via sistema</w:t>
      </w:r>
      <w:r w:rsidRPr="000932B4">
        <w:rPr>
          <w:color w:val="000000" w:themeColor="text1"/>
          <w:sz w:val="22"/>
          <w:szCs w:val="22"/>
          <w:shd w:val="clear" w:color="auto" w:fill="D9D9D9" w:themeFill="background1" w:themeFillShade="D9"/>
        </w:rPr>
        <w:t xml:space="preserve">, que </w:t>
      </w:r>
      <w:r w:rsidRPr="000932B4">
        <w:rPr>
          <w:color w:val="000000" w:themeColor="text1"/>
          <w:sz w:val="22"/>
          <w:szCs w:val="22"/>
          <w:u w:val="single"/>
          <w:shd w:val="clear" w:color="auto" w:fill="D9D9D9" w:themeFill="background1" w:themeFillShade="D9"/>
        </w:rPr>
        <w:t>apresentará campo específico para tanto</w:t>
      </w:r>
      <w:r w:rsidRPr="000932B4">
        <w:rPr>
          <w:color w:val="000000" w:themeColor="text1"/>
          <w:sz w:val="22"/>
          <w:szCs w:val="22"/>
          <w:shd w:val="clear" w:color="auto" w:fill="D9D9D9" w:themeFill="background1" w:themeFillShade="D9"/>
        </w:rPr>
        <w:t>, podendo o</w:t>
      </w:r>
      <w:r w:rsidR="00C32275" w:rsidRPr="000932B4">
        <w:rPr>
          <w:color w:val="000000" w:themeColor="text1"/>
          <w:sz w:val="22"/>
          <w:szCs w:val="22"/>
          <w:shd w:val="clear" w:color="auto" w:fill="D9D9D9" w:themeFill="background1" w:themeFillShade="D9"/>
        </w:rPr>
        <w:t xml:space="preserve"> (a)</w:t>
      </w:r>
      <w:r w:rsidRPr="000932B4">
        <w:rPr>
          <w:color w:val="000000" w:themeColor="text1"/>
          <w:sz w:val="22"/>
          <w:szCs w:val="22"/>
          <w:shd w:val="clear" w:color="auto" w:fill="D9D9D9" w:themeFill="background1" w:themeFillShade="D9"/>
        </w:rPr>
        <w:t xml:space="preserve"> Agente de contratação, todavia, solicitar a apresentação do arquivo com o valor final, conforme a necessidade. </w:t>
      </w:r>
    </w:p>
    <w:p w14:paraId="58772444" w14:textId="0F0825C5"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w:t>
      </w:r>
      <w:r w:rsidR="00987B86" w:rsidRPr="000932B4">
        <w:rPr>
          <w:rFonts w:eastAsia="Arial Narrow"/>
          <w:b/>
          <w:color w:val="000000" w:themeColor="text1"/>
          <w:sz w:val="22"/>
          <w:szCs w:val="22"/>
        </w:rPr>
        <w:t>9</w:t>
      </w:r>
      <w:r w:rsidRPr="000932B4">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6DB72941" w14:textId="2CE41364"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6.10</w:t>
      </w:r>
      <w:r w:rsidR="003E5D25" w:rsidRPr="000932B4">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26B699AD" w14:textId="5F67E1D5"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6.11</w:t>
      </w:r>
      <w:r w:rsidR="003E5D25" w:rsidRPr="000932B4">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w:t>
      </w:r>
      <w:r w:rsidR="0062750B" w:rsidRPr="000932B4">
        <w:rPr>
          <w:rFonts w:eastAsia="Arial Narrow"/>
          <w:color w:val="000000" w:themeColor="text1"/>
          <w:sz w:val="22"/>
          <w:szCs w:val="22"/>
        </w:rPr>
        <w:t>MENSAGENS E COMUNICADOS emitido</w:t>
      </w:r>
      <w:r w:rsidR="003E5D25" w:rsidRPr="000932B4">
        <w:rPr>
          <w:rFonts w:eastAsia="Arial Narrow"/>
          <w:color w:val="000000" w:themeColor="text1"/>
          <w:sz w:val="22"/>
          <w:szCs w:val="22"/>
        </w:rPr>
        <w:t>s pelo sistema ou de sua desconexão.</w:t>
      </w:r>
    </w:p>
    <w:p w14:paraId="46324D73" w14:textId="1AE9D17F"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6.12</w:t>
      </w:r>
      <w:r w:rsidR="003E5D25" w:rsidRPr="000932B4">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12D2192F" w14:textId="5EF8768C"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6.13</w:t>
      </w:r>
      <w:r w:rsidR="003E5D25" w:rsidRPr="000932B4">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C36FF82" w14:textId="05EE50C6"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6.14</w:t>
      </w:r>
      <w:r w:rsidR="003E5D25" w:rsidRPr="000932B4">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w:t>
      </w:r>
      <w:r w:rsidR="00C32275" w:rsidRPr="000932B4">
        <w:rPr>
          <w:rFonts w:eastAsia="Arial Narrow"/>
          <w:color w:val="000000" w:themeColor="text1"/>
          <w:sz w:val="22"/>
          <w:szCs w:val="22"/>
        </w:rPr>
        <w:t xml:space="preserve"> (a)</w:t>
      </w:r>
      <w:r w:rsidR="003E5D25" w:rsidRPr="000932B4">
        <w:rPr>
          <w:rFonts w:eastAsia="Arial Narrow"/>
          <w:color w:val="000000" w:themeColor="text1"/>
          <w:sz w:val="22"/>
          <w:szCs w:val="22"/>
        </w:rPr>
        <w:t xml:space="preserve"> Agente de Contratação, de no mínimo 02 (duas) horas, sob pena de inabilitação, podendo ser prorrogado.</w:t>
      </w:r>
    </w:p>
    <w:p w14:paraId="14F52147" w14:textId="0B1E4D99"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6.15</w:t>
      </w:r>
      <w:r w:rsidR="003E5D25" w:rsidRPr="000932B4">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1B0A6ECC" w14:textId="4CE34A9F"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6.15</w:t>
      </w:r>
      <w:r w:rsidR="003E5D25" w:rsidRPr="000932B4">
        <w:rPr>
          <w:rFonts w:eastAsia="Arial Narrow"/>
          <w:b/>
          <w:color w:val="000000" w:themeColor="text1"/>
          <w:sz w:val="22"/>
          <w:szCs w:val="22"/>
        </w:rPr>
        <w:t>.1</w:t>
      </w:r>
      <w:r w:rsidR="003E5D25" w:rsidRPr="000932B4">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w:t>
      </w:r>
      <w:r w:rsidR="00C32275" w:rsidRPr="000932B4">
        <w:rPr>
          <w:rFonts w:eastAsia="Arial Narrow"/>
          <w:color w:val="000000" w:themeColor="text1"/>
          <w:sz w:val="22"/>
          <w:szCs w:val="22"/>
        </w:rPr>
        <w:t xml:space="preserve"> (a)</w:t>
      </w:r>
      <w:r w:rsidR="003E5D25" w:rsidRPr="000932B4">
        <w:rPr>
          <w:rFonts w:eastAsia="Arial Narrow"/>
          <w:color w:val="000000" w:themeColor="text1"/>
          <w:sz w:val="22"/>
          <w:szCs w:val="22"/>
        </w:rPr>
        <w:t xml:space="preserve"> Agente de Contratações, via sistema.</w:t>
      </w:r>
    </w:p>
    <w:p w14:paraId="7A493EF4" w14:textId="4C7DCA22"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6.16</w:t>
      </w:r>
      <w:r w:rsidR="003E5D25" w:rsidRPr="000932B4">
        <w:rPr>
          <w:rFonts w:eastAsia="Arial Narrow"/>
          <w:b/>
          <w:color w:val="000000" w:themeColor="text1"/>
          <w:sz w:val="22"/>
          <w:szCs w:val="22"/>
        </w:rPr>
        <w:t xml:space="preserve"> -</w:t>
      </w:r>
      <w:r w:rsidR="003E5D25" w:rsidRPr="000932B4">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7011558" w14:textId="3D2B7051"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6.17</w:t>
      </w:r>
      <w:r w:rsidR="003E5D25" w:rsidRPr="000932B4">
        <w:rPr>
          <w:rFonts w:eastAsia="Arial Narrow"/>
          <w:b/>
          <w:color w:val="000000" w:themeColor="text1"/>
          <w:sz w:val="22"/>
          <w:szCs w:val="22"/>
        </w:rPr>
        <w:t xml:space="preserve"> -</w:t>
      </w:r>
      <w:r w:rsidR="003E5D25" w:rsidRPr="000932B4">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14:paraId="2F9CB0CE" w14:textId="53894418"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6.18</w:t>
      </w:r>
      <w:r w:rsidR="003E5D25" w:rsidRPr="000932B4">
        <w:rPr>
          <w:rFonts w:eastAsia="Arial Narrow"/>
          <w:color w:val="000000" w:themeColor="text1"/>
          <w:sz w:val="22"/>
          <w:szCs w:val="22"/>
        </w:rPr>
        <w:t xml:space="preserve"> - Havendo necessidade de analisar minuciosamente os documentos exigidos, o</w:t>
      </w:r>
      <w:r w:rsidR="00C32275" w:rsidRPr="000932B4">
        <w:rPr>
          <w:rFonts w:eastAsia="Arial Narrow"/>
          <w:color w:val="000000" w:themeColor="text1"/>
          <w:sz w:val="22"/>
          <w:szCs w:val="22"/>
        </w:rPr>
        <w:t xml:space="preserve"> (a)</w:t>
      </w:r>
      <w:r w:rsidR="003E5D25" w:rsidRPr="000932B4">
        <w:rPr>
          <w:rFonts w:eastAsia="Arial Narrow"/>
          <w:color w:val="000000" w:themeColor="text1"/>
          <w:sz w:val="22"/>
          <w:szCs w:val="22"/>
        </w:rPr>
        <w:t xml:space="preserve"> Agente de Contratação suspenderá a sessão, informando no “</w:t>
      </w:r>
      <w:r w:rsidR="003E5D25" w:rsidRPr="000932B4">
        <w:rPr>
          <w:rFonts w:eastAsia="Arial Narrow"/>
          <w:b/>
          <w:i/>
          <w:color w:val="000000" w:themeColor="text1"/>
          <w:sz w:val="22"/>
          <w:szCs w:val="22"/>
        </w:rPr>
        <w:t>chat</w:t>
      </w:r>
      <w:r w:rsidR="003E5D25" w:rsidRPr="000932B4">
        <w:rPr>
          <w:rFonts w:eastAsia="Arial Narrow"/>
          <w:color w:val="000000" w:themeColor="text1"/>
          <w:sz w:val="22"/>
          <w:szCs w:val="22"/>
        </w:rPr>
        <w:t>” a nova data e horário para a continuidade da mesma.</w:t>
      </w:r>
    </w:p>
    <w:p w14:paraId="536393A7" w14:textId="77777777" w:rsidR="003E5D25" w:rsidRPr="000932B4" w:rsidRDefault="003E5D25" w:rsidP="000932B4">
      <w:pPr>
        <w:tabs>
          <w:tab w:val="left" w:pos="3135"/>
        </w:tabs>
        <w:spacing w:line="276" w:lineRule="auto"/>
        <w:jc w:val="both"/>
        <w:rPr>
          <w:rFonts w:eastAsia="Arial Narrow"/>
          <w:color w:val="000000" w:themeColor="text1"/>
          <w:sz w:val="22"/>
          <w:szCs w:val="22"/>
        </w:rPr>
      </w:pPr>
    </w:p>
    <w:p w14:paraId="2E2459DE" w14:textId="0EC2226E"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6.19</w:t>
      </w:r>
      <w:r w:rsidR="003E5D25" w:rsidRPr="000932B4">
        <w:rPr>
          <w:rFonts w:eastAsia="Arial Narrow"/>
          <w:b/>
          <w:color w:val="000000" w:themeColor="text1"/>
          <w:sz w:val="22"/>
          <w:szCs w:val="22"/>
        </w:rPr>
        <w:t xml:space="preserve"> – Da visita técnica</w:t>
      </w:r>
      <w:r w:rsidR="003E5D25" w:rsidRPr="000932B4">
        <w:rPr>
          <w:rFonts w:eastAsia="Arial Narrow"/>
          <w:color w:val="000000" w:themeColor="text1"/>
          <w:sz w:val="22"/>
          <w:szCs w:val="22"/>
        </w:rPr>
        <w:t>:</w:t>
      </w:r>
    </w:p>
    <w:p w14:paraId="43985837" w14:textId="11D9581F"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6.19</w:t>
      </w:r>
      <w:r w:rsidR="003E5D25" w:rsidRPr="000932B4">
        <w:rPr>
          <w:rFonts w:eastAsia="Arial Narrow"/>
          <w:b/>
          <w:color w:val="000000" w:themeColor="text1"/>
          <w:sz w:val="22"/>
          <w:szCs w:val="22"/>
        </w:rPr>
        <w:t>.1</w:t>
      </w:r>
      <w:r w:rsidR="003E5D25" w:rsidRPr="000932B4">
        <w:rPr>
          <w:rFonts w:eastAsia="Arial Narrow"/>
          <w:color w:val="000000" w:themeColor="text1"/>
          <w:sz w:val="22"/>
          <w:szCs w:val="22"/>
        </w:rPr>
        <w:t>. É facultado às empresas realizarem visita ao município de Santa Margarida/MG, para que as licitantes possam conhecer seu ambiente físico, dimensionar os serviços, verificar suas condições técnicas, planejar a execução do objeto desta licitação e formular sua proposta comercial.</w:t>
      </w:r>
    </w:p>
    <w:p w14:paraId="467D0328" w14:textId="24FBF625"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6.19</w:t>
      </w:r>
      <w:r w:rsidR="003E5D25" w:rsidRPr="000932B4">
        <w:rPr>
          <w:rFonts w:eastAsia="Arial Narrow"/>
          <w:b/>
          <w:color w:val="000000" w:themeColor="text1"/>
          <w:sz w:val="22"/>
          <w:szCs w:val="22"/>
        </w:rPr>
        <w:t>.2</w:t>
      </w:r>
      <w:r w:rsidR="003E5D25" w:rsidRPr="000932B4">
        <w:rPr>
          <w:rFonts w:eastAsia="Arial Narrow"/>
          <w:color w:val="000000" w:themeColor="text1"/>
          <w:sz w:val="22"/>
          <w:szCs w:val="22"/>
        </w:rPr>
        <w:t xml:space="preserve">. As empresas interessadas deverão realizar a visita técnica por um profissional de nível superior ou outro devidamente reconhecido pela entidade competente, no caso o CREA/CAU, onde deverão apresentar-se para credenciamento junto ao responsável na Secretaria Municipal de Obras, Serviços Urbanos e Habitação, portando os seguintes documentos: </w:t>
      </w:r>
    </w:p>
    <w:p w14:paraId="44EEF2D1"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a) Carteira do CREA/CAU do profissional que realizará a visita técnica; </w:t>
      </w:r>
    </w:p>
    <w:p w14:paraId="1DE61B3D"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color w:val="000000" w:themeColor="text1"/>
          <w:sz w:val="22"/>
          <w:szCs w:val="22"/>
        </w:rPr>
        <w:lastRenderedPageBreak/>
        <w:t xml:space="preserve">b) Contrato Social e a última alteração da empresa licitante; </w:t>
      </w:r>
    </w:p>
    <w:p w14:paraId="1FAFA870"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color w:val="000000" w:themeColor="text1"/>
          <w:sz w:val="22"/>
          <w:szCs w:val="22"/>
        </w:rPr>
        <w:t>c) Procuração pública ou Carta de credenciamento assinada pelo representante legal da empresa outorgando poderes para o representar perante o município;</w:t>
      </w:r>
    </w:p>
    <w:p w14:paraId="30DD89C9"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color w:val="000000" w:themeColor="text1"/>
          <w:sz w:val="22"/>
          <w:szCs w:val="22"/>
        </w:rPr>
        <w:t>d) Certidão do CREA/CAU da empresa licitante.</w:t>
      </w:r>
    </w:p>
    <w:p w14:paraId="3DFBA73B" w14:textId="414B1474"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w:t>
      </w:r>
      <w:r w:rsidR="00987B86" w:rsidRPr="000932B4">
        <w:rPr>
          <w:rFonts w:eastAsia="Arial Narrow"/>
          <w:b/>
          <w:color w:val="000000" w:themeColor="text1"/>
          <w:sz w:val="22"/>
          <w:szCs w:val="22"/>
        </w:rPr>
        <w:t>9</w:t>
      </w:r>
      <w:r w:rsidRPr="000932B4">
        <w:rPr>
          <w:rFonts w:eastAsia="Arial Narrow"/>
          <w:b/>
          <w:color w:val="000000" w:themeColor="text1"/>
          <w:sz w:val="22"/>
          <w:szCs w:val="22"/>
        </w:rPr>
        <w:t>.3</w:t>
      </w:r>
      <w:r w:rsidRPr="000932B4">
        <w:rPr>
          <w:rFonts w:eastAsia="Arial Narrow"/>
          <w:color w:val="000000" w:themeColor="text1"/>
          <w:sz w:val="22"/>
          <w:szCs w:val="22"/>
        </w:rPr>
        <w:t xml:space="preserve">. A visita técnica para conhecimento das condições locais da obra, deverá ser realizada em até 02 (dois) dias úteis anteriores à data da sessão licitatória, em dias úteis e em horário de expediente, das 07h:30min às 11h:00min ou das 12h:30min às 17h:00min, podendo esta ser agendada através do telefone </w:t>
      </w:r>
      <w:r w:rsidRPr="000932B4">
        <w:rPr>
          <w:color w:val="000000" w:themeColor="text1"/>
          <w:sz w:val="22"/>
          <w:szCs w:val="22"/>
        </w:rPr>
        <w:t>(0xx31) 3875-1337 pessoalmente, na Secretaria Municipal de Obras, Serviços Urbanos e Habitação e/ou Setor de Engenharia</w:t>
      </w:r>
      <w:r w:rsidRPr="000932B4">
        <w:rPr>
          <w:rFonts w:eastAsia="Arial Narrow"/>
          <w:color w:val="000000" w:themeColor="text1"/>
          <w:sz w:val="22"/>
          <w:szCs w:val="22"/>
        </w:rPr>
        <w:t>. Para acompanhamento da visita, será designado um representante do corpo técnico da Prefeitura Municipal de Santa Margarida/MG.</w:t>
      </w:r>
    </w:p>
    <w:p w14:paraId="7A4B59A6" w14:textId="0F339708" w:rsidR="003E5D25" w:rsidRPr="000932B4" w:rsidRDefault="00987B86"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6.19</w:t>
      </w:r>
      <w:r w:rsidR="003E5D25" w:rsidRPr="000932B4">
        <w:rPr>
          <w:rFonts w:eastAsia="Arial Narrow"/>
          <w:b/>
          <w:color w:val="000000" w:themeColor="text1"/>
          <w:sz w:val="22"/>
          <w:szCs w:val="22"/>
        </w:rPr>
        <w:t>.4</w:t>
      </w:r>
      <w:r w:rsidR="003E5D25" w:rsidRPr="000932B4">
        <w:rPr>
          <w:rFonts w:eastAsia="Arial Narrow"/>
          <w:color w:val="000000" w:themeColor="text1"/>
          <w:sz w:val="22"/>
          <w:szCs w:val="22"/>
        </w:rPr>
        <w:t xml:space="preserve">. As proponentes que assim procederem receberão um Atestado de Visita Técnica, que deverá ser entregue juntamente com os documentos de Habilitação, conforme modelo constante no ANEXO III deste Edital - Modelo de declaração de visita técnica. </w:t>
      </w:r>
    </w:p>
    <w:p w14:paraId="0FB212C0" w14:textId="54CCA486" w:rsidR="00F97E86" w:rsidRPr="000932B4" w:rsidRDefault="00F97E86"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6.19.5</w:t>
      </w:r>
      <w:r w:rsidRPr="000932B4">
        <w:rPr>
          <w:rFonts w:eastAsia="Arial Narrow"/>
          <w:color w:val="000000" w:themeColor="text1"/>
          <w:sz w:val="22"/>
          <w:szCs w:val="22"/>
        </w:rPr>
        <w:t xml:space="preserve"> – Mesmo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5AB1786" w14:textId="77777777" w:rsidR="00F97E86" w:rsidRPr="000932B4" w:rsidRDefault="00F97E86" w:rsidP="000932B4">
      <w:pPr>
        <w:tabs>
          <w:tab w:val="left" w:pos="3135"/>
        </w:tabs>
        <w:spacing w:line="276" w:lineRule="auto"/>
        <w:jc w:val="both"/>
        <w:rPr>
          <w:rFonts w:eastAsia="Arial Narrow"/>
          <w:color w:val="000000" w:themeColor="text1"/>
          <w:sz w:val="22"/>
          <w:szCs w:val="22"/>
        </w:rPr>
      </w:pPr>
    </w:p>
    <w:p w14:paraId="37BB1FA1" w14:textId="77777777" w:rsidR="003E5D25" w:rsidRPr="000932B4" w:rsidRDefault="003E5D25" w:rsidP="000932B4">
      <w:pPr>
        <w:tabs>
          <w:tab w:val="left" w:pos="3135"/>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 xml:space="preserve">Obs.: A visita técnica é facultativa. Todavia, o licitante vencedor, caso tenha visitado o local, não poderá alegar desconhecimento do mesmo para o fim de esquivar-se de suas obrigações contratuais. </w:t>
      </w:r>
    </w:p>
    <w:p w14:paraId="20B933BD" w14:textId="77777777" w:rsidR="003E5D25" w:rsidRPr="000932B4" w:rsidRDefault="003E5D25" w:rsidP="000932B4">
      <w:pPr>
        <w:tabs>
          <w:tab w:val="left" w:pos="3135"/>
        </w:tabs>
        <w:spacing w:line="276" w:lineRule="auto"/>
        <w:jc w:val="both"/>
        <w:rPr>
          <w:rFonts w:eastAsia="Arial Narrow"/>
          <w:color w:val="FF0000"/>
          <w:sz w:val="22"/>
          <w:szCs w:val="22"/>
        </w:rPr>
      </w:pPr>
    </w:p>
    <w:p w14:paraId="7C02A1BD"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7 – DO PREENCHIMENTO DA PROPOSTA</w:t>
      </w:r>
    </w:p>
    <w:p w14:paraId="0C03C5D3" w14:textId="77777777" w:rsidR="003E5D25" w:rsidRPr="000932B4" w:rsidRDefault="003E5D25" w:rsidP="000932B4">
      <w:pPr>
        <w:tabs>
          <w:tab w:val="left" w:pos="3135"/>
        </w:tabs>
        <w:spacing w:line="276" w:lineRule="auto"/>
        <w:jc w:val="both"/>
        <w:rPr>
          <w:rFonts w:eastAsia="Arial Narrow"/>
          <w:color w:val="FF0000"/>
          <w:sz w:val="22"/>
          <w:szCs w:val="22"/>
        </w:rPr>
      </w:pPr>
    </w:p>
    <w:p w14:paraId="07C8F45E"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7.1</w:t>
      </w:r>
      <w:r w:rsidRPr="000932B4">
        <w:rPr>
          <w:rFonts w:eastAsia="Arial Narrow"/>
          <w:color w:val="000000" w:themeColor="text1"/>
          <w:sz w:val="22"/>
          <w:szCs w:val="22"/>
        </w:rPr>
        <w:t xml:space="preserve"> - O licitante deverá enviar sua proposta mediante o preenchimento, no sistema eletrônico, dos seguintes campos:</w:t>
      </w:r>
    </w:p>
    <w:p w14:paraId="43535CEA" w14:textId="77777777" w:rsidR="003E5D25" w:rsidRPr="000932B4" w:rsidRDefault="003E5D25" w:rsidP="000932B4">
      <w:pPr>
        <w:tabs>
          <w:tab w:val="left" w:pos="3135"/>
        </w:tabs>
        <w:spacing w:line="276" w:lineRule="auto"/>
        <w:ind w:left="567"/>
        <w:jc w:val="both"/>
        <w:rPr>
          <w:rFonts w:eastAsia="Arial Narrow"/>
          <w:color w:val="000000" w:themeColor="text1"/>
          <w:sz w:val="22"/>
          <w:szCs w:val="22"/>
        </w:rPr>
      </w:pPr>
      <w:r w:rsidRPr="000932B4">
        <w:rPr>
          <w:rFonts w:eastAsia="Arial Narrow"/>
          <w:b/>
          <w:color w:val="000000" w:themeColor="text1"/>
          <w:sz w:val="22"/>
          <w:szCs w:val="22"/>
        </w:rPr>
        <w:t>7.1.1</w:t>
      </w:r>
      <w:r w:rsidRPr="000932B4">
        <w:rPr>
          <w:rFonts w:eastAsia="Arial Narrow"/>
          <w:color w:val="000000" w:themeColor="text1"/>
          <w:sz w:val="22"/>
          <w:szCs w:val="22"/>
        </w:rPr>
        <w:t xml:space="preserve"> - Valor unitário e total do lote e seus itens;</w:t>
      </w:r>
    </w:p>
    <w:p w14:paraId="702061A2" w14:textId="77777777" w:rsidR="003E5D25" w:rsidRPr="000932B4" w:rsidRDefault="003E5D25" w:rsidP="000932B4">
      <w:pPr>
        <w:tabs>
          <w:tab w:val="left" w:pos="3135"/>
        </w:tabs>
        <w:spacing w:line="276" w:lineRule="auto"/>
        <w:ind w:left="567"/>
        <w:jc w:val="both"/>
        <w:rPr>
          <w:rFonts w:eastAsia="Arial Narrow"/>
          <w:color w:val="000000" w:themeColor="text1"/>
          <w:sz w:val="22"/>
          <w:szCs w:val="22"/>
        </w:rPr>
      </w:pPr>
      <w:r w:rsidRPr="000932B4">
        <w:rPr>
          <w:rFonts w:eastAsia="Arial Narrow"/>
          <w:b/>
          <w:color w:val="000000" w:themeColor="text1"/>
          <w:sz w:val="22"/>
          <w:szCs w:val="22"/>
        </w:rPr>
        <w:t>7.1.2</w:t>
      </w:r>
      <w:r w:rsidRPr="000932B4">
        <w:rPr>
          <w:rFonts w:eastAsia="Arial Narrow"/>
          <w:color w:val="000000" w:themeColor="text1"/>
          <w:sz w:val="22"/>
          <w:szCs w:val="22"/>
        </w:rPr>
        <w:t xml:space="preserve"> - Marca dos produtos ofertados.</w:t>
      </w:r>
    </w:p>
    <w:p w14:paraId="254E81E2" w14:textId="77777777" w:rsidR="003E5D25" w:rsidRPr="000932B4" w:rsidRDefault="003E5D25" w:rsidP="000932B4">
      <w:pPr>
        <w:tabs>
          <w:tab w:val="left" w:pos="3135"/>
        </w:tabs>
        <w:spacing w:line="276" w:lineRule="auto"/>
        <w:ind w:firstLine="567"/>
        <w:jc w:val="both"/>
        <w:rPr>
          <w:rFonts w:eastAsia="Arial Narrow"/>
          <w:color w:val="000000" w:themeColor="text1"/>
          <w:sz w:val="22"/>
          <w:szCs w:val="22"/>
        </w:rPr>
      </w:pPr>
      <w:r w:rsidRPr="000932B4">
        <w:rPr>
          <w:rFonts w:eastAsia="Arial Narrow"/>
          <w:b/>
          <w:color w:val="000000" w:themeColor="text1"/>
          <w:sz w:val="22"/>
          <w:szCs w:val="22"/>
        </w:rPr>
        <w:t>7.1.3</w:t>
      </w:r>
      <w:r w:rsidRPr="000932B4">
        <w:rPr>
          <w:rFonts w:eastAsia="Arial Narrow"/>
          <w:color w:val="000000" w:themeColor="text1"/>
          <w:sz w:val="22"/>
          <w:szCs w:val="22"/>
        </w:rPr>
        <w:t xml:space="preserve"> - Descrição detalhada do objeto, contendo as informações similares à especificação do Projeto Básico: indicando, no que for aplicável: modelo, prazo de garantia etc.</w:t>
      </w:r>
    </w:p>
    <w:p w14:paraId="4FD982A8"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7.2</w:t>
      </w:r>
      <w:r w:rsidRPr="000932B4">
        <w:rPr>
          <w:rFonts w:eastAsia="Arial Narrow"/>
          <w:color w:val="000000" w:themeColor="text1"/>
          <w:sz w:val="22"/>
          <w:szCs w:val="22"/>
        </w:rPr>
        <w:t xml:space="preserve"> - Todas as especificações do objeto contidas na proposta vinculam à Contratada.</w:t>
      </w:r>
    </w:p>
    <w:p w14:paraId="667652C7"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7.3</w:t>
      </w:r>
      <w:r w:rsidRPr="000932B4">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execução dos serviços.</w:t>
      </w:r>
    </w:p>
    <w:p w14:paraId="64527DC6"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7.4</w:t>
      </w:r>
      <w:r w:rsidRPr="000932B4">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4BAFFAD5"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7.5</w:t>
      </w:r>
      <w:r w:rsidRPr="000932B4">
        <w:rPr>
          <w:rFonts w:eastAsia="Arial Narrow"/>
          <w:color w:val="000000" w:themeColor="text1"/>
          <w:sz w:val="22"/>
          <w:szCs w:val="22"/>
        </w:rPr>
        <w:t xml:space="preserve"> - O prazo de validade da proposta é fixado em </w:t>
      </w:r>
      <w:r w:rsidRPr="000932B4">
        <w:rPr>
          <w:rFonts w:eastAsia="Arial Narrow"/>
          <w:b/>
          <w:color w:val="000000" w:themeColor="text1"/>
          <w:sz w:val="22"/>
          <w:szCs w:val="22"/>
        </w:rPr>
        <w:t>60 (sessenta) dias</w:t>
      </w:r>
      <w:r w:rsidRPr="000932B4">
        <w:rPr>
          <w:rFonts w:eastAsia="Arial Narrow"/>
          <w:color w:val="000000" w:themeColor="text1"/>
          <w:sz w:val="22"/>
          <w:szCs w:val="22"/>
        </w:rPr>
        <w:t>, a contar da data de sua apresentação.</w:t>
      </w:r>
    </w:p>
    <w:p w14:paraId="3936986B"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7.6</w:t>
      </w:r>
      <w:r w:rsidRPr="000932B4">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7E820EF1"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7.7</w:t>
      </w:r>
      <w:r w:rsidRPr="000932B4">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5E843E17"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7.8</w:t>
      </w:r>
      <w:r w:rsidRPr="000932B4">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124EF304" w14:textId="77777777" w:rsidR="003E5D25" w:rsidRPr="000932B4" w:rsidRDefault="003E5D25" w:rsidP="000932B4">
      <w:pPr>
        <w:tabs>
          <w:tab w:val="left" w:pos="3135"/>
        </w:tabs>
        <w:spacing w:before="240" w:after="240" w:line="276" w:lineRule="auto"/>
        <w:jc w:val="both"/>
        <w:rPr>
          <w:rFonts w:eastAsia="Arial Narrow"/>
          <w:b/>
          <w:color w:val="000000" w:themeColor="text1"/>
          <w:sz w:val="22"/>
          <w:szCs w:val="22"/>
          <w:u w:val="single"/>
        </w:rPr>
      </w:pPr>
      <w:r w:rsidRPr="000932B4">
        <w:rPr>
          <w:rFonts w:eastAsia="Arial Narrow"/>
          <w:b/>
          <w:color w:val="000000" w:themeColor="text1"/>
          <w:sz w:val="22"/>
          <w:szCs w:val="22"/>
        </w:rPr>
        <w:t>7.9</w:t>
      </w:r>
      <w:r w:rsidRPr="000932B4">
        <w:rPr>
          <w:rFonts w:eastAsia="Arial Narrow"/>
          <w:color w:val="000000" w:themeColor="text1"/>
          <w:sz w:val="22"/>
          <w:szCs w:val="22"/>
        </w:rPr>
        <w:t xml:space="preserve">. </w:t>
      </w:r>
      <w:r w:rsidRPr="000932B4">
        <w:rPr>
          <w:rFonts w:eastAsia="Arial Narrow"/>
          <w:b/>
          <w:color w:val="000000" w:themeColor="text1"/>
          <w:sz w:val="22"/>
          <w:szCs w:val="22"/>
          <w:u w:val="single"/>
        </w:rPr>
        <w:t xml:space="preserve">Das propostas inexequíveis: </w:t>
      </w:r>
    </w:p>
    <w:p w14:paraId="79CDA130" w14:textId="38D301AC" w:rsidR="003E5D25" w:rsidRPr="000932B4" w:rsidRDefault="003E5D25" w:rsidP="000932B4">
      <w:pPr>
        <w:tabs>
          <w:tab w:val="left" w:pos="3135"/>
        </w:tabs>
        <w:spacing w:before="240" w:after="240" w:line="276" w:lineRule="auto"/>
        <w:ind w:left="1140"/>
        <w:jc w:val="both"/>
        <w:rPr>
          <w:rFonts w:eastAsia="Arial Narrow"/>
          <w:color w:val="000000" w:themeColor="text1"/>
          <w:sz w:val="22"/>
          <w:szCs w:val="22"/>
        </w:rPr>
      </w:pPr>
      <w:r w:rsidRPr="000932B4">
        <w:rPr>
          <w:rFonts w:eastAsia="Arial Narrow"/>
          <w:b/>
          <w:color w:val="000000" w:themeColor="text1"/>
          <w:sz w:val="22"/>
          <w:szCs w:val="22"/>
        </w:rPr>
        <w:lastRenderedPageBreak/>
        <w:t>7.9.1</w:t>
      </w:r>
      <w:r w:rsidRPr="000932B4">
        <w:rPr>
          <w:rFonts w:eastAsia="Arial Narrow"/>
          <w:color w:val="000000" w:themeColor="text1"/>
          <w:sz w:val="22"/>
          <w:szCs w:val="22"/>
        </w:rPr>
        <w:t xml:space="preserve">. Conforme art. 59, §4º, da Lei 14.133/21, </w:t>
      </w:r>
      <w:r w:rsidR="00987B86" w:rsidRPr="000932B4">
        <w:rPr>
          <w:rFonts w:eastAsia="Arial Narrow"/>
          <w:b/>
          <w:color w:val="000000" w:themeColor="text1"/>
          <w:sz w:val="22"/>
          <w:szCs w:val="22"/>
        </w:rPr>
        <w:t>AS PROPOSTA FINAIS INFERIORES A 75% (SETENTA E CINCO POR CENTO), DO VALOR DE REFERÊNCIA, TERÃO PRESUNÇÃO RELATIVA DE INEXEQUIBILIDADE</w:t>
      </w:r>
      <w:r w:rsidRPr="000932B4">
        <w:rPr>
          <w:rFonts w:eastAsia="Arial Narrow"/>
          <w:color w:val="000000" w:themeColor="text1"/>
          <w:sz w:val="22"/>
          <w:szCs w:val="22"/>
        </w:rPr>
        <w:t>, cabendo ao</w:t>
      </w:r>
      <w:r w:rsidR="00C32275" w:rsidRPr="000932B4">
        <w:rPr>
          <w:rFonts w:eastAsia="Arial Narrow"/>
          <w:color w:val="000000" w:themeColor="text1"/>
          <w:sz w:val="22"/>
          <w:szCs w:val="22"/>
        </w:rPr>
        <w:t xml:space="preserve"> (à)</w:t>
      </w:r>
      <w:r w:rsidRPr="000932B4">
        <w:rPr>
          <w:rFonts w:eastAsia="Arial Narrow"/>
          <w:color w:val="000000" w:themeColor="text1"/>
          <w:sz w:val="22"/>
          <w:szCs w:val="22"/>
        </w:rPr>
        <w:t xml:space="preserve"> Agente de Contratações, abrir diligência para comprovar se o Prestador de Serviços terá condições de cumprir/executar o contrato pelo valor final ofertado.</w:t>
      </w:r>
    </w:p>
    <w:p w14:paraId="60ADAC3E" w14:textId="77777777" w:rsidR="003E5D25" w:rsidRPr="000932B4" w:rsidRDefault="003E5D25" w:rsidP="000932B4">
      <w:pPr>
        <w:tabs>
          <w:tab w:val="left" w:pos="3135"/>
        </w:tabs>
        <w:spacing w:before="240" w:after="240" w:line="276" w:lineRule="auto"/>
        <w:ind w:left="1140"/>
        <w:jc w:val="both"/>
        <w:rPr>
          <w:rFonts w:eastAsia="Arial Narrow"/>
          <w:color w:val="000000" w:themeColor="text1"/>
          <w:sz w:val="22"/>
          <w:szCs w:val="22"/>
        </w:rPr>
      </w:pPr>
      <w:r w:rsidRPr="000932B4">
        <w:rPr>
          <w:rFonts w:eastAsia="Arial Narrow"/>
          <w:b/>
          <w:color w:val="000000" w:themeColor="text1"/>
          <w:sz w:val="22"/>
          <w:szCs w:val="22"/>
        </w:rPr>
        <w:t>7.9.2</w:t>
      </w:r>
      <w:r w:rsidRPr="000932B4">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01B59F78" w14:textId="77777777" w:rsidR="003E5D25" w:rsidRPr="000932B4" w:rsidRDefault="003E5D25" w:rsidP="000932B4">
      <w:pPr>
        <w:tabs>
          <w:tab w:val="left" w:pos="3135"/>
        </w:tabs>
        <w:spacing w:before="240" w:after="240" w:line="276" w:lineRule="auto"/>
        <w:jc w:val="both"/>
        <w:rPr>
          <w:rFonts w:eastAsia="Arial Narrow"/>
          <w:color w:val="000000" w:themeColor="text1"/>
          <w:sz w:val="22"/>
          <w:szCs w:val="22"/>
        </w:rPr>
      </w:pPr>
      <w:r w:rsidRPr="000932B4">
        <w:rPr>
          <w:rFonts w:eastAsia="Arial Narrow"/>
          <w:color w:val="000000" w:themeColor="text1"/>
          <w:sz w:val="22"/>
          <w:szCs w:val="22"/>
        </w:rPr>
        <w:t>7.10. Em caso de propostas presumidamente inexequíveis, caberá ao</w:t>
      </w:r>
      <w:r w:rsidR="00C32275" w:rsidRPr="000932B4">
        <w:rPr>
          <w:rFonts w:eastAsia="Arial Narrow"/>
          <w:color w:val="000000" w:themeColor="text1"/>
          <w:sz w:val="22"/>
          <w:szCs w:val="22"/>
        </w:rPr>
        <w:t xml:space="preserve"> (à)</w:t>
      </w:r>
      <w:r w:rsidRPr="000932B4">
        <w:rPr>
          <w:rFonts w:eastAsia="Arial Narrow"/>
          <w:color w:val="000000" w:themeColor="text1"/>
          <w:sz w:val="22"/>
          <w:szCs w:val="22"/>
        </w:rPr>
        <w:t xml:space="preserve"> Agente de Contratação (ou equivalente), promover as seguintes diligências, </w:t>
      </w:r>
      <w:sdt>
        <w:sdtPr>
          <w:rPr>
            <w:color w:val="000000" w:themeColor="text1"/>
            <w:sz w:val="22"/>
            <w:szCs w:val="22"/>
          </w:rPr>
          <w:tag w:val="goog_rdk_2"/>
          <w:id w:val="1276442369"/>
        </w:sdtPr>
        <w:sdtEndPr/>
        <w:sdtContent/>
      </w:sdt>
      <w:r w:rsidRPr="000932B4">
        <w:rPr>
          <w:rFonts w:eastAsia="Arial Narrow"/>
          <w:color w:val="000000" w:themeColor="text1"/>
          <w:sz w:val="22"/>
          <w:szCs w:val="22"/>
        </w:rPr>
        <w:t>solicitando:</w:t>
      </w:r>
    </w:p>
    <w:p w14:paraId="2FB36303" w14:textId="77777777" w:rsidR="003E5D25" w:rsidRPr="000932B4" w:rsidRDefault="003E5D25" w:rsidP="000932B4">
      <w:pPr>
        <w:tabs>
          <w:tab w:val="left" w:pos="3135"/>
        </w:tabs>
        <w:spacing w:before="240" w:after="240" w:line="276" w:lineRule="auto"/>
        <w:ind w:firstLine="1134"/>
        <w:jc w:val="both"/>
        <w:rPr>
          <w:rFonts w:eastAsia="Arial Narrow"/>
          <w:color w:val="000000" w:themeColor="text1"/>
          <w:sz w:val="22"/>
          <w:szCs w:val="22"/>
        </w:rPr>
      </w:pPr>
      <w:r w:rsidRPr="000932B4">
        <w:rPr>
          <w:rFonts w:eastAsia="Arial Narrow"/>
          <w:color w:val="000000" w:themeColor="text1"/>
          <w:sz w:val="22"/>
          <w:szCs w:val="22"/>
        </w:rPr>
        <w:t>a) Apresentação da estrutura de custos;</w:t>
      </w:r>
    </w:p>
    <w:p w14:paraId="0FEA2836" w14:textId="77777777" w:rsidR="003E5D25" w:rsidRPr="000932B4" w:rsidRDefault="003E5D25" w:rsidP="000932B4">
      <w:pPr>
        <w:tabs>
          <w:tab w:val="left" w:pos="3135"/>
        </w:tabs>
        <w:spacing w:before="240" w:after="240" w:line="276" w:lineRule="auto"/>
        <w:ind w:left="1140"/>
        <w:jc w:val="both"/>
        <w:rPr>
          <w:rFonts w:eastAsia="Arial Narrow"/>
          <w:color w:val="000000" w:themeColor="text1"/>
          <w:sz w:val="22"/>
          <w:szCs w:val="22"/>
        </w:rPr>
      </w:pPr>
      <w:r w:rsidRPr="000932B4">
        <w:rPr>
          <w:rFonts w:eastAsia="Arial Narrow"/>
          <w:color w:val="000000" w:themeColor="text1"/>
          <w:sz w:val="22"/>
          <w:szCs w:val="22"/>
        </w:rPr>
        <w:t>b) Se a Empresa já praticou com preços ofertados (ou descontos) com outro órgão público ou privado e cumpriu integralmente o contrato, com a devida comprovação;</w:t>
      </w:r>
    </w:p>
    <w:p w14:paraId="251559FD" w14:textId="77777777" w:rsidR="003E5D25" w:rsidRPr="000932B4" w:rsidRDefault="003E5D25" w:rsidP="000932B4">
      <w:pPr>
        <w:tabs>
          <w:tab w:val="left" w:pos="3135"/>
        </w:tabs>
        <w:spacing w:before="240" w:after="240" w:line="276" w:lineRule="auto"/>
        <w:ind w:left="1140"/>
        <w:jc w:val="both"/>
        <w:rPr>
          <w:rFonts w:eastAsia="Arial Narrow"/>
          <w:color w:val="000000" w:themeColor="text1"/>
          <w:sz w:val="22"/>
          <w:szCs w:val="22"/>
        </w:rPr>
      </w:pPr>
      <w:r w:rsidRPr="000932B4">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14:paraId="3F2A057E" w14:textId="77777777" w:rsidR="003E5D25" w:rsidRPr="000932B4" w:rsidRDefault="003E5D25" w:rsidP="000932B4">
      <w:pPr>
        <w:tabs>
          <w:tab w:val="left" w:pos="3135"/>
        </w:tabs>
        <w:spacing w:before="240" w:after="240" w:line="276" w:lineRule="auto"/>
        <w:jc w:val="both"/>
        <w:rPr>
          <w:rFonts w:eastAsia="Arial Narrow"/>
          <w:color w:val="000000" w:themeColor="text1"/>
          <w:sz w:val="22"/>
          <w:szCs w:val="22"/>
        </w:rPr>
      </w:pPr>
      <w:r w:rsidRPr="000932B4">
        <w:rPr>
          <w:rFonts w:eastAsia="Arial Narrow"/>
          <w:color w:val="000000" w:themeColor="text1"/>
          <w:sz w:val="22"/>
          <w:szCs w:val="22"/>
        </w:rPr>
        <w:t xml:space="preserve"> 7.11. Poderá o Licitante interessado, apresentar desde já, em sua proposta inicial e juntamente com os documentos de habilitação, os documentos dos itens 7.10, a fim de que, em caso de proposta presumidamente inexequível, possa o</w:t>
      </w:r>
      <w:r w:rsidR="00C32275"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(ou equivalente), proceder com a análise imediata e classificação de sua proposta.</w:t>
      </w:r>
    </w:p>
    <w:p w14:paraId="4A2190A9" w14:textId="77777777" w:rsidR="003E5D25" w:rsidRPr="000932B4" w:rsidRDefault="003E5D25" w:rsidP="000932B4">
      <w:pPr>
        <w:shd w:val="clear" w:color="auto" w:fill="D9D9D9" w:themeFill="background1" w:themeFillShade="D9"/>
        <w:spacing w:line="276" w:lineRule="auto"/>
        <w:jc w:val="both"/>
        <w:rPr>
          <w:rFonts w:eastAsia="Arial Narrow"/>
          <w:color w:val="000000" w:themeColor="text1"/>
          <w:sz w:val="22"/>
          <w:szCs w:val="22"/>
        </w:rPr>
      </w:pPr>
      <w:r w:rsidRPr="000932B4">
        <w:rPr>
          <w:rFonts w:eastAsia="Arial Narrow"/>
          <w:b/>
          <w:color w:val="000000" w:themeColor="text1"/>
          <w:sz w:val="22"/>
          <w:szCs w:val="22"/>
        </w:rPr>
        <w:t>8 – DOS DOCUMENTOS DE HABILITAÇÃO</w:t>
      </w:r>
    </w:p>
    <w:p w14:paraId="04B76DBA" w14:textId="77777777" w:rsidR="003E5D25" w:rsidRPr="000932B4" w:rsidRDefault="003E5D25" w:rsidP="000932B4">
      <w:pPr>
        <w:tabs>
          <w:tab w:val="left" w:pos="3135"/>
        </w:tabs>
        <w:spacing w:line="276" w:lineRule="auto"/>
        <w:jc w:val="both"/>
        <w:rPr>
          <w:rFonts w:eastAsia="Arial Narrow"/>
          <w:color w:val="000000" w:themeColor="text1"/>
          <w:sz w:val="22"/>
          <w:szCs w:val="22"/>
        </w:rPr>
      </w:pPr>
    </w:p>
    <w:p w14:paraId="0BF9333E" w14:textId="77777777" w:rsidR="003E5D25" w:rsidRPr="000932B4" w:rsidRDefault="003E5D25" w:rsidP="000932B4">
      <w:pPr>
        <w:pBdr>
          <w:top w:val="nil"/>
          <w:left w:val="nil"/>
          <w:bottom w:val="nil"/>
          <w:right w:val="nil"/>
          <w:between w:val="nil"/>
        </w:pBdr>
        <w:spacing w:line="276" w:lineRule="auto"/>
        <w:jc w:val="both"/>
        <w:rPr>
          <w:rFonts w:eastAsia="Arial Narrow"/>
          <w:b/>
          <w:color w:val="000000" w:themeColor="text1"/>
          <w:sz w:val="22"/>
          <w:szCs w:val="22"/>
        </w:rPr>
      </w:pPr>
      <w:r w:rsidRPr="000932B4">
        <w:rPr>
          <w:noProof/>
          <w:color w:val="000000" w:themeColor="text1"/>
          <w:sz w:val="22"/>
          <w:szCs w:val="22"/>
        </w:rPr>
        <mc:AlternateContent>
          <mc:Choice Requires="wps">
            <w:drawing>
              <wp:anchor distT="0" distB="0" distL="114300" distR="114300" simplePos="0" relativeHeight="251657728" behindDoc="0" locked="0" layoutInCell="1" hidden="0" allowOverlap="1" wp14:anchorId="54F420B2" wp14:editId="3497309F">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46BEC2D9" w14:textId="2473ED3C" w:rsidR="00E761CB" w:rsidRDefault="00E761CB"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54F420B2" id="Retângulo 2" o:spid="_x0000_s1026" style="position:absolute;left:0;text-align:left;margin-left:0;margin-top:0;width:478pt;height:55.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" fillcolor="#ed7d31" strokecolor="#f2f2f2" strokeweight="3pt">
                <v:stroke startarrowwidth="narrow" startarrowlength="short" endarrowwidth="narrow" endarrowlength="short"/>
                <v:shadow on="t" color="#823b0b" opacity="32638f" offset="1pt"/>
                <v:textbox inset="2.53958mm,1.2694mm,2.53958mm,1.2694mm">
                  <w:txbxContent>
                    <w:p w14:paraId="46BEC2D9" w14:textId="2473ED3C" w:rsidR="00E761CB" w:rsidRDefault="00E761CB"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A DOCUMENTAÇÃO DE HABILITAÇÃO, ANTES DA ABERTURA DA SESSÃO PÚBLICA, a seguir informada:</w:t>
                      </w:r>
                    </w:p>
                  </w:txbxContent>
                </v:textbox>
              </v:rect>
            </w:pict>
          </mc:Fallback>
        </mc:AlternateContent>
      </w:r>
    </w:p>
    <w:p w14:paraId="722F8D9D" w14:textId="77777777" w:rsidR="003E5D25" w:rsidRPr="000932B4" w:rsidRDefault="003E5D25" w:rsidP="000932B4">
      <w:pPr>
        <w:pBdr>
          <w:top w:val="nil"/>
          <w:left w:val="nil"/>
          <w:bottom w:val="nil"/>
          <w:right w:val="nil"/>
          <w:between w:val="nil"/>
        </w:pBdr>
        <w:spacing w:line="276" w:lineRule="auto"/>
        <w:jc w:val="both"/>
        <w:rPr>
          <w:rFonts w:eastAsia="Arial Narrow"/>
          <w:b/>
          <w:color w:val="000000" w:themeColor="text1"/>
          <w:sz w:val="22"/>
          <w:szCs w:val="22"/>
        </w:rPr>
      </w:pPr>
    </w:p>
    <w:p w14:paraId="2558B3CD" w14:textId="77777777" w:rsidR="003E5D25" w:rsidRPr="000932B4" w:rsidRDefault="003E5D25" w:rsidP="000932B4">
      <w:pPr>
        <w:pBdr>
          <w:top w:val="nil"/>
          <w:left w:val="nil"/>
          <w:bottom w:val="nil"/>
          <w:right w:val="nil"/>
          <w:between w:val="nil"/>
        </w:pBdr>
        <w:spacing w:line="276" w:lineRule="auto"/>
        <w:jc w:val="both"/>
        <w:rPr>
          <w:rFonts w:eastAsia="Arial Narrow"/>
          <w:b/>
          <w:color w:val="000000" w:themeColor="text1"/>
          <w:sz w:val="22"/>
          <w:szCs w:val="22"/>
        </w:rPr>
      </w:pPr>
    </w:p>
    <w:p w14:paraId="56F68B60" w14:textId="77777777" w:rsidR="003E5D25" w:rsidRPr="000932B4" w:rsidRDefault="003E5D25" w:rsidP="000932B4">
      <w:pPr>
        <w:pBdr>
          <w:top w:val="nil"/>
          <w:left w:val="nil"/>
          <w:bottom w:val="nil"/>
          <w:right w:val="nil"/>
          <w:between w:val="nil"/>
        </w:pBdr>
        <w:spacing w:line="276" w:lineRule="auto"/>
        <w:jc w:val="both"/>
        <w:rPr>
          <w:rFonts w:eastAsia="Arial Narrow"/>
          <w:b/>
          <w:color w:val="000000" w:themeColor="text1"/>
          <w:sz w:val="22"/>
          <w:szCs w:val="22"/>
        </w:rPr>
      </w:pPr>
    </w:p>
    <w:p w14:paraId="4B4DBBCA" w14:textId="77777777" w:rsidR="003E5D25" w:rsidRPr="000932B4" w:rsidRDefault="003E5D25" w:rsidP="000932B4">
      <w:pPr>
        <w:pBdr>
          <w:top w:val="nil"/>
          <w:left w:val="nil"/>
          <w:bottom w:val="nil"/>
          <w:right w:val="nil"/>
          <w:between w:val="nil"/>
        </w:pBdr>
        <w:spacing w:line="276" w:lineRule="auto"/>
        <w:jc w:val="both"/>
        <w:rPr>
          <w:rFonts w:eastAsia="Arial Narrow"/>
          <w:b/>
          <w:color w:val="000000" w:themeColor="text1"/>
          <w:sz w:val="22"/>
          <w:szCs w:val="22"/>
        </w:rPr>
      </w:pPr>
    </w:p>
    <w:p w14:paraId="002A0D07" w14:textId="77777777" w:rsidR="003E5D25" w:rsidRPr="000932B4" w:rsidRDefault="003E5D25" w:rsidP="000932B4">
      <w:pPr>
        <w:spacing w:line="276" w:lineRule="auto"/>
        <w:jc w:val="both"/>
        <w:rPr>
          <w:rFonts w:eastAsia="Arial Narrow"/>
          <w:b/>
          <w:color w:val="000000" w:themeColor="text1"/>
          <w:sz w:val="22"/>
          <w:szCs w:val="22"/>
          <w:u w:val="single"/>
        </w:rPr>
      </w:pPr>
      <w:r w:rsidRPr="000932B4">
        <w:rPr>
          <w:rFonts w:eastAsia="Arial Narrow"/>
          <w:b/>
          <w:color w:val="000000" w:themeColor="text1"/>
          <w:sz w:val="22"/>
          <w:szCs w:val="22"/>
          <w:u w:val="single"/>
        </w:rPr>
        <w:t>8.1</w:t>
      </w:r>
      <w:r w:rsidRPr="000932B4">
        <w:rPr>
          <w:rFonts w:eastAsia="Arial Narrow"/>
          <w:color w:val="000000" w:themeColor="text1"/>
          <w:sz w:val="22"/>
          <w:szCs w:val="22"/>
          <w:u w:val="single"/>
        </w:rPr>
        <w:t xml:space="preserve"> -</w:t>
      </w:r>
      <w:r w:rsidRPr="000932B4">
        <w:rPr>
          <w:rFonts w:eastAsia="Arial Narrow"/>
          <w:b/>
          <w:color w:val="000000" w:themeColor="text1"/>
          <w:sz w:val="22"/>
          <w:szCs w:val="22"/>
          <w:u w:val="single"/>
        </w:rPr>
        <w:t xml:space="preserve"> DA HABILITAÇÃO JURÍDICA</w:t>
      </w:r>
    </w:p>
    <w:p w14:paraId="68427472" w14:textId="77777777" w:rsidR="003E5D25" w:rsidRPr="000932B4" w:rsidRDefault="003E5D25" w:rsidP="000932B4">
      <w:pPr>
        <w:spacing w:before="240" w:after="240" w:line="276" w:lineRule="auto"/>
        <w:contextualSpacing/>
        <w:jc w:val="both"/>
        <w:rPr>
          <w:b/>
          <w:color w:val="000000" w:themeColor="text1"/>
          <w:sz w:val="22"/>
          <w:szCs w:val="22"/>
        </w:rPr>
      </w:pPr>
    </w:p>
    <w:p w14:paraId="587A2E61" w14:textId="77777777" w:rsidR="003E5D25" w:rsidRPr="000932B4" w:rsidRDefault="003E5D25" w:rsidP="000932B4">
      <w:pPr>
        <w:spacing w:before="240" w:after="240" w:line="276" w:lineRule="auto"/>
        <w:contextualSpacing/>
        <w:jc w:val="both"/>
        <w:rPr>
          <w:color w:val="000000" w:themeColor="text1"/>
          <w:sz w:val="22"/>
          <w:szCs w:val="22"/>
        </w:rPr>
      </w:pPr>
      <w:r w:rsidRPr="000932B4">
        <w:rPr>
          <w:b/>
          <w:color w:val="000000" w:themeColor="text1"/>
          <w:sz w:val="22"/>
          <w:szCs w:val="22"/>
        </w:rPr>
        <w:t xml:space="preserve">8.1.1 – </w:t>
      </w:r>
      <w:r w:rsidRPr="000932B4">
        <w:rPr>
          <w:color w:val="000000" w:themeColor="text1"/>
          <w:sz w:val="22"/>
          <w:szCs w:val="22"/>
        </w:rPr>
        <w:t>Cédula de Identidade do titular da empresa individual ou dos sócios que compõem o quadro societário da pessoa jurídica;</w:t>
      </w:r>
    </w:p>
    <w:p w14:paraId="625215DB" w14:textId="77777777" w:rsidR="003E5D25" w:rsidRPr="000932B4" w:rsidRDefault="003E5D25" w:rsidP="000932B4">
      <w:pPr>
        <w:spacing w:before="240" w:after="240" w:line="276" w:lineRule="auto"/>
        <w:contextualSpacing/>
        <w:jc w:val="both"/>
        <w:rPr>
          <w:b/>
          <w:color w:val="000000" w:themeColor="text1"/>
          <w:sz w:val="22"/>
          <w:szCs w:val="22"/>
        </w:rPr>
      </w:pPr>
    </w:p>
    <w:p w14:paraId="021D4B81" w14:textId="77777777" w:rsidR="003E5D25" w:rsidRPr="000932B4" w:rsidRDefault="003E5D25" w:rsidP="000932B4">
      <w:pPr>
        <w:spacing w:before="240" w:after="240" w:line="276" w:lineRule="auto"/>
        <w:contextualSpacing/>
        <w:jc w:val="both"/>
        <w:rPr>
          <w:color w:val="000000" w:themeColor="text1"/>
          <w:sz w:val="22"/>
          <w:szCs w:val="22"/>
        </w:rPr>
      </w:pPr>
      <w:r w:rsidRPr="000932B4">
        <w:rPr>
          <w:b/>
          <w:color w:val="000000" w:themeColor="text1"/>
          <w:sz w:val="22"/>
          <w:szCs w:val="22"/>
        </w:rPr>
        <w:t>8.1.2</w:t>
      </w:r>
      <w:r w:rsidRPr="000932B4">
        <w:rPr>
          <w:color w:val="000000" w:themeColor="text1"/>
          <w:sz w:val="22"/>
          <w:szCs w:val="22"/>
        </w:rPr>
        <w:t xml:space="preserve"> – Registro comercial no caso de firma individual;</w:t>
      </w:r>
    </w:p>
    <w:p w14:paraId="38E63847" w14:textId="77777777" w:rsidR="003E5D25" w:rsidRPr="000932B4" w:rsidRDefault="003E5D25" w:rsidP="000932B4">
      <w:pPr>
        <w:spacing w:before="240" w:after="240" w:line="276" w:lineRule="auto"/>
        <w:contextualSpacing/>
        <w:jc w:val="both"/>
        <w:rPr>
          <w:b/>
          <w:color w:val="000000" w:themeColor="text1"/>
          <w:sz w:val="22"/>
          <w:szCs w:val="22"/>
        </w:rPr>
      </w:pPr>
    </w:p>
    <w:p w14:paraId="7309E045" w14:textId="77777777" w:rsidR="003E5D25" w:rsidRPr="000932B4" w:rsidRDefault="003E5D25" w:rsidP="000932B4">
      <w:pPr>
        <w:spacing w:before="240" w:after="240" w:line="276" w:lineRule="auto"/>
        <w:contextualSpacing/>
        <w:jc w:val="both"/>
        <w:rPr>
          <w:color w:val="000000" w:themeColor="text1"/>
          <w:sz w:val="22"/>
          <w:szCs w:val="22"/>
        </w:rPr>
      </w:pPr>
      <w:r w:rsidRPr="000932B4">
        <w:rPr>
          <w:b/>
          <w:color w:val="000000" w:themeColor="text1"/>
          <w:sz w:val="22"/>
          <w:szCs w:val="22"/>
        </w:rPr>
        <w:t>8.1.3 -</w:t>
      </w:r>
      <w:r w:rsidRPr="000932B4">
        <w:rPr>
          <w:color w:val="000000" w:themeColor="text1"/>
          <w:sz w:val="22"/>
          <w:szCs w:val="22"/>
        </w:rPr>
        <w:t xml:space="preserve"> Ato constitutivo, estatuto ou contrato social e última alteração (se houver) em vigor, devidamente registrado, </w:t>
      </w:r>
      <w:r w:rsidRPr="000932B4">
        <w:rPr>
          <w:b/>
          <w:bCs/>
          <w:color w:val="000000" w:themeColor="text1"/>
          <w:sz w:val="22"/>
          <w:szCs w:val="22"/>
        </w:rPr>
        <w:t>onde se possa identificar o administrador</w:t>
      </w:r>
      <w:r w:rsidRPr="000932B4">
        <w:rPr>
          <w:color w:val="000000" w:themeColor="text1"/>
          <w:sz w:val="22"/>
          <w:szCs w:val="22"/>
        </w:rPr>
        <w:t>, em se tratando de sociedades comerciais e no caso de sociedade por ações, acompanhados de documentos que comprovem a eleição de seus administradores;</w:t>
      </w:r>
    </w:p>
    <w:p w14:paraId="5CEDBE29" w14:textId="77777777" w:rsidR="003E5D25" w:rsidRPr="000932B4" w:rsidRDefault="003E5D25" w:rsidP="000932B4">
      <w:pPr>
        <w:spacing w:before="240" w:after="240" w:line="276" w:lineRule="auto"/>
        <w:contextualSpacing/>
        <w:jc w:val="both"/>
        <w:rPr>
          <w:b/>
          <w:color w:val="000000" w:themeColor="text1"/>
          <w:sz w:val="22"/>
          <w:szCs w:val="22"/>
        </w:rPr>
      </w:pPr>
    </w:p>
    <w:p w14:paraId="27A517EB" w14:textId="77777777" w:rsidR="003E5D25" w:rsidRPr="000932B4" w:rsidRDefault="003E5D25" w:rsidP="000932B4">
      <w:pPr>
        <w:spacing w:before="240" w:after="240" w:line="276" w:lineRule="auto"/>
        <w:contextualSpacing/>
        <w:jc w:val="both"/>
        <w:rPr>
          <w:color w:val="000000" w:themeColor="text1"/>
          <w:sz w:val="22"/>
          <w:szCs w:val="22"/>
        </w:rPr>
      </w:pPr>
      <w:r w:rsidRPr="000932B4">
        <w:rPr>
          <w:b/>
          <w:color w:val="000000" w:themeColor="text1"/>
          <w:sz w:val="22"/>
          <w:szCs w:val="22"/>
        </w:rPr>
        <w:lastRenderedPageBreak/>
        <w:t>8.1.4 -</w:t>
      </w:r>
      <w:r w:rsidRPr="000932B4">
        <w:rPr>
          <w:color w:val="000000" w:themeColor="text1"/>
          <w:sz w:val="22"/>
          <w:szCs w:val="22"/>
        </w:rPr>
        <w:t xml:space="preserve"> Comprovante de inscrição do ato constitutivo, no caso de sociedades civis, acompanhado de prova da composição da diretoria em exercício;</w:t>
      </w:r>
    </w:p>
    <w:p w14:paraId="039350DE" w14:textId="77777777" w:rsidR="003E5D25" w:rsidRPr="000932B4" w:rsidRDefault="003E5D25" w:rsidP="000932B4">
      <w:pPr>
        <w:spacing w:before="240" w:after="240" w:line="276" w:lineRule="auto"/>
        <w:contextualSpacing/>
        <w:jc w:val="both"/>
        <w:rPr>
          <w:b/>
          <w:color w:val="000000" w:themeColor="text1"/>
          <w:sz w:val="22"/>
          <w:szCs w:val="22"/>
        </w:rPr>
      </w:pPr>
    </w:p>
    <w:p w14:paraId="4591F47E" w14:textId="77777777" w:rsidR="003E5D25" w:rsidRPr="000932B4" w:rsidRDefault="003E5D25" w:rsidP="000932B4">
      <w:pPr>
        <w:spacing w:before="240" w:after="240" w:line="276" w:lineRule="auto"/>
        <w:contextualSpacing/>
        <w:jc w:val="both"/>
        <w:rPr>
          <w:color w:val="000000" w:themeColor="text1"/>
          <w:sz w:val="22"/>
          <w:szCs w:val="22"/>
        </w:rPr>
      </w:pPr>
      <w:r w:rsidRPr="000932B4">
        <w:rPr>
          <w:b/>
          <w:color w:val="000000" w:themeColor="text1"/>
          <w:sz w:val="22"/>
          <w:szCs w:val="22"/>
        </w:rPr>
        <w:t>8.1.5 -</w:t>
      </w:r>
      <w:r w:rsidRPr="000932B4">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0B5D672F" w14:textId="77777777" w:rsidR="003E5D25" w:rsidRPr="000932B4" w:rsidRDefault="003E5D25" w:rsidP="000932B4">
      <w:pPr>
        <w:spacing w:line="276" w:lineRule="auto"/>
        <w:jc w:val="both"/>
        <w:rPr>
          <w:rFonts w:eastAsia="Arial Narrow"/>
          <w:b/>
          <w:color w:val="000000" w:themeColor="text1"/>
          <w:sz w:val="22"/>
          <w:szCs w:val="22"/>
        </w:rPr>
      </w:pPr>
    </w:p>
    <w:p w14:paraId="194C2EA6" w14:textId="77777777" w:rsidR="003E5D25" w:rsidRPr="000932B4" w:rsidRDefault="003E5D25" w:rsidP="000932B4">
      <w:pPr>
        <w:spacing w:after="240" w:line="276" w:lineRule="auto"/>
        <w:jc w:val="both"/>
        <w:rPr>
          <w:rFonts w:eastAsia="Arial Narrow"/>
          <w:b/>
          <w:color w:val="000000" w:themeColor="text1"/>
          <w:sz w:val="22"/>
          <w:szCs w:val="22"/>
          <w:u w:val="single"/>
        </w:rPr>
      </w:pPr>
      <w:r w:rsidRPr="000932B4">
        <w:rPr>
          <w:rFonts w:eastAsia="Arial Narrow"/>
          <w:b/>
          <w:color w:val="000000" w:themeColor="text1"/>
          <w:sz w:val="22"/>
          <w:szCs w:val="22"/>
          <w:u w:val="single"/>
        </w:rPr>
        <w:t>8.2 - DA REGULARIDADE FISCAL E TRABALHISTA</w:t>
      </w:r>
    </w:p>
    <w:p w14:paraId="1AA64F1A" w14:textId="77777777" w:rsidR="003E5D25" w:rsidRPr="000932B4" w:rsidRDefault="003E5D25" w:rsidP="000932B4">
      <w:pPr>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8.2.1</w:t>
      </w:r>
      <w:r w:rsidRPr="000932B4">
        <w:rPr>
          <w:color w:val="000000" w:themeColor="text1"/>
          <w:sz w:val="22"/>
          <w:szCs w:val="22"/>
        </w:rPr>
        <w:t xml:space="preserve"> - Prova de inscrição no Cadastro Nacional de Pessoal Jurídica, através do cartão do </w:t>
      </w:r>
      <w:r w:rsidRPr="000932B4">
        <w:rPr>
          <w:b/>
          <w:color w:val="000000" w:themeColor="text1"/>
          <w:sz w:val="22"/>
          <w:szCs w:val="22"/>
        </w:rPr>
        <w:t>CNPJ</w:t>
      </w:r>
      <w:r w:rsidRPr="000932B4">
        <w:rPr>
          <w:color w:val="000000" w:themeColor="text1"/>
          <w:sz w:val="22"/>
          <w:szCs w:val="22"/>
        </w:rPr>
        <w:t>, que também servirá para fins de comprovação do enquadramento como Microempresas ou Empresas de Pequeno Porte;</w:t>
      </w:r>
    </w:p>
    <w:p w14:paraId="79356625" w14:textId="77777777" w:rsidR="003E5D25" w:rsidRPr="000932B4" w:rsidRDefault="003E5D25" w:rsidP="000932B4">
      <w:pPr>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8.2.2</w:t>
      </w:r>
      <w:r w:rsidRPr="000932B4">
        <w:rPr>
          <w:color w:val="000000" w:themeColor="text1"/>
          <w:sz w:val="22"/>
          <w:szCs w:val="22"/>
        </w:rPr>
        <w:t xml:space="preserve"> - Prova de regularidade para com a </w:t>
      </w:r>
      <w:r w:rsidRPr="000932B4">
        <w:rPr>
          <w:b/>
          <w:color w:val="000000" w:themeColor="text1"/>
          <w:sz w:val="22"/>
          <w:szCs w:val="22"/>
        </w:rPr>
        <w:t xml:space="preserve">Fazenda Federal relativa a Tributos Federais e à dívida Ativa da União e prova de regularização perante o instituto Nacional de Seguridade Social – INSS, </w:t>
      </w:r>
      <w:r w:rsidRPr="000932B4">
        <w:rPr>
          <w:color w:val="000000" w:themeColor="text1"/>
          <w:sz w:val="22"/>
          <w:szCs w:val="22"/>
        </w:rPr>
        <w:t>através de certidão expedida conjuntamente pela Secretaria da Receita Federal do Brasil – RFB e pela Procuradoria-Geral da Fazenda Nacional – PGFN, conforme Portarias MF 358 e 443/2014;</w:t>
      </w:r>
    </w:p>
    <w:p w14:paraId="109C8125" w14:textId="77777777" w:rsidR="003E5D25" w:rsidRPr="000932B4" w:rsidRDefault="003E5D25" w:rsidP="000932B4">
      <w:pPr>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 xml:space="preserve">8.2.3- </w:t>
      </w:r>
      <w:r w:rsidRPr="000932B4">
        <w:rPr>
          <w:color w:val="000000" w:themeColor="text1"/>
          <w:sz w:val="22"/>
          <w:szCs w:val="22"/>
        </w:rPr>
        <w:t xml:space="preserve">Prova de </w:t>
      </w:r>
      <w:r w:rsidRPr="000932B4">
        <w:rPr>
          <w:b/>
          <w:color w:val="000000" w:themeColor="text1"/>
          <w:sz w:val="22"/>
          <w:szCs w:val="22"/>
        </w:rPr>
        <w:t>regularidade fiscal para com a Fazenda Pública Estadual</w:t>
      </w:r>
      <w:r w:rsidRPr="000932B4">
        <w:rPr>
          <w:color w:val="000000" w:themeColor="text1"/>
          <w:sz w:val="22"/>
          <w:szCs w:val="22"/>
        </w:rPr>
        <w:t>;</w:t>
      </w:r>
    </w:p>
    <w:p w14:paraId="5F132AE7" w14:textId="77777777" w:rsidR="003E5D25" w:rsidRPr="000932B4" w:rsidRDefault="003E5D25" w:rsidP="000932B4">
      <w:pPr>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8.2.4</w:t>
      </w:r>
      <w:r w:rsidRPr="000932B4">
        <w:rPr>
          <w:color w:val="000000" w:themeColor="text1"/>
          <w:sz w:val="22"/>
          <w:szCs w:val="22"/>
        </w:rPr>
        <w:t xml:space="preserve"> - Prova de inscrição no cadastro de contribuintes estadual, </w:t>
      </w:r>
      <w:r w:rsidRPr="000932B4">
        <w:rPr>
          <w:b/>
          <w:color w:val="000000" w:themeColor="text1"/>
          <w:sz w:val="22"/>
          <w:szCs w:val="22"/>
        </w:rPr>
        <w:t>Cartão de Inscrição Estadual</w:t>
      </w:r>
      <w:r w:rsidRPr="000932B4">
        <w:rPr>
          <w:color w:val="000000" w:themeColor="text1"/>
          <w:sz w:val="22"/>
          <w:szCs w:val="22"/>
        </w:rPr>
        <w:t>, (se houver);</w:t>
      </w:r>
    </w:p>
    <w:p w14:paraId="7D61BE2D" w14:textId="77777777" w:rsidR="003E5D25" w:rsidRPr="000932B4" w:rsidRDefault="003E5D25" w:rsidP="000932B4">
      <w:pPr>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 xml:space="preserve">8.2.5 - </w:t>
      </w:r>
      <w:r w:rsidRPr="000932B4">
        <w:rPr>
          <w:color w:val="000000" w:themeColor="text1"/>
          <w:sz w:val="22"/>
          <w:szCs w:val="22"/>
        </w:rPr>
        <w:t xml:space="preserve">Prova de regularidade fiscal para com a </w:t>
      </w:r>
      <w:r w:rsidRPr="000932B4">
        <w:rPr>
          <w:b/>
          <w:color w:val="000000" w:themeColor="text1"/>
          <w:sz w:val="22"/>
          <w:szCs w:val="22"/>
        </w:rPr>
        <w:t>Fazenda Pública Municipal</w:t>
      </w:r>
      <w:r w:rsidRPr="000932B4">
        <w:rPr>
          <w:color w:val="000000" w:themeColor="text1"/>
          <w:sz w:val="22"/>
          <w:szCs w:val="22"/>
        </w:rPr>
        <w:t xml:space="preserve"> do domicílio ou sede do licitante, ou outra equivalente, na forma da Lei;</w:t>
      </w:r>
    </w:p>
    <w:p w14:paraId="29C9B185" w14:textId="77777777" w:rsidR="003E5D25" w:rsidRPr="000932B4" w:rsidRDefault="003E5D25" w:rsidP="000932B4">
      <w:pPr>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8.2.6</w:t>
      </w:r>
      <w:r w:rsidRPr="000932B4">
        <w:rPr>
          <w:color w:val="000000" w:themeColor="text1"/>
          <w:sz w:val="22"/>
          <w:szCs w:val="22"/>
        </w:rPr>
        <w:t xml:space="preserve"> - Prova de regularidade fiscal perante o Fundo de Garantia por Tempo de Serviço </w:t>
      </w:r>
      <w:r w:rsidRPr="000932B4">
        <w:rPr>
          <w:b/>
          <w:color w:val="000000" w:themeColor="text1"/>
          <w:sz w:val="22"/>
          <w:szCs w:val="22"/>
        </w:rPr>
        <w:t>(CRF - FGTS),</w:t>
      </w:r>
      <w:r w:rsidRPr="000932B4">
        <w:rPr>
          <w:color w:val="000000" w:themeColor="text1"/>
          <w:sz w:val="22"/>
          <w:szCs w:val="22"/>
        </w:rPr>
        <w:t xml:space="preserve"> demonstrando situação regular no cumprimento dos encargos sociais instituídos por Lei;</w:t>
      </w:r>
    </w:p>
    <w:p w14:paraId="39AC07D2" w14:textId="77777777" w:rsidR="003E5D25" w:rsidRPr="000932B4" w:rsidRDefault="003E5D25" w:rsidP="000932B4">
      <w:pPr>
        <w:spacing w:after="240" w:line="276" w:lineRule="auto"/>
        <w:jc w:val="both"/>
        <w:rPr>
          <w:b/>
          <w:color w:val="000000" w:themeColor="text1"/>
          <w:sz w:val="22"/>
          <w:szCs w:val="22"/>
        </w:rPr>
      </w:pPr>
      <w:r w:rsidRPr="000932B4">
        <w:rPr>
          <w:b/>
          <w:color w:val="000000" w:themeColor="text1"/>
          <w:sz w:val="22"/>
          <w:szCs w:val="22"/>
        </w:rPr>
        <w:t>8.2.7</w:t>
      </w:r>
      <w:r w:rsidRPr="000932B4">
        <w:rPr>
          <w:color w:val="000000" w:themeColor="text1"/>
          <w:sz w:val="22"/>
          <w:szCs w:val="22"/>
        </w:rPr>
        <w:t xml:space="preserve">- Prova de inexistência de débitos inadimplidos perante a Justiça do Trabalho, mediante apresentação de Certidão Negativa de Débitos Trabalhistas </w:t>
      </w:r>
      <w:r w:rsidRPr="000932B4">
        <w:rPr>
          <w:b/>
          <w:color w:val="000000" w:themeColor="text1"/>
          <w:sz w:val="22"/>
          <w:szCs w:val="22"/>
        </w:rPr>
        <w:t>(CNDT</w:t>
      </w:r>
      <w:r w:rsidRPr="000932B4">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0932B4">
        <w:rPr>
          <w:b/>
          <w:color w:val="000000" w:themeColor="text1"/>
          <w:sz w:val="22"/>
          <w:szCs w:val="22"/>
        </w:rPr>
        <w:t>CNDT.</w:t>
      </w:r>
    </w:p>
    <w:p w14:paraId="17B4C83A" w14:textId="77777777" w:rsidR="003E5D25" w:rsidRPr="000932B4" w:rsidRDefault="003E5D25" w:rsidP="000932B4">
      <w:pPr>
        <w:widowControl w:val="0"/>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 xml:space="preserve">8.2.8 - </w:t>
      </w:r>
      <w:r w:rsidRPr="000932B4">
        <w:rPr>
          <w:color w:val="000000" w:themeColor="text1"/>
          <w:sz w:val="22"/>
          <w:szCs w:val="22"/>
        </w:rPr>
        <w:t xml:space="preserve">Certidão Negativa de Licitantes Inidôneos, obtida junto ao Tribunal de Contas da União, emitida no link </w:t>
      </w:r>
      <w:hyperlink r:id="rId17" w:history="1">
        <w:r w:rsidRPr="000932B4">
          <w:rPr>
            <w:rStyle w:val="Hyperlink"/>
            <w:color w:val="000000" w:themeColor="text1"/>
            <w:sz w:val="22"/>
            <w:szCs w:val="22"/>
          </w:rPr>
          <w:t>https://contas.tcu.gov.br/ords/f?p=1660:3:5731991800204::::P3_TIPO_RELACAO:INIDONEO</w:t>
        </w:r>
      </w:hyperlink>
    </w:p>
    <w:p w14:paraId="0D7210BF" w14:textId="77777777" w:rsidR="003E5D25" w:rsidRPr="000932B4" w:rsidRDefault="003E5D25" w:rsidP="000932B4">
      <w:pPr>
        <w:shd w:val="clear" w:color="auto" w:fill="D9D9D9" w:themeFill="background1" w:themeFillShade="D9"/>
        <w:spacing w:line="276" w:lineRule="auto"/>
        <w:jc w:val="both"/>
        <w:rPr>
          <w:b/>
          <w:color w:val="000000" w:themeColor="text1"/>
          <w:sz w:val="22"/>
          <w:szCs w:val="22"/>
        </w:rPr>
      </w:pPr>
      <w:r w:rsidRPr="000932B4">
        <w:rPr>
          <w:b/>
          <w:color w:val="000000" w:themeColor="text1"/>
          <w:sz w:val="22"/>
          <w:szCs w:val="22"/>
        </w:rPr>
        <w:t xml:space="preserve">Obs.: </w:t>
      </w:r>
      <w:r w:rsidRPr="000932B4">
        <w:rPr>
          <w:color w:val="000000" w:themeColor="text1"/>
          <w:sz w:val="22"/>
          <w:szCs w:val="22"/>
        </w:rPr>
        <w:t>Antes de formalizar ou prorrogar o prazo de vigência do contrato, a Administração verificará a regularidade fiscal do contratado, e consultará o Cadastro Nacional de Empresas Inidôneas e Suspensas (</w:t>
      </w:r>
      <w:proofErr w:type="spellStart"/>
      <w:r w:rsidRPr="000932B4">
        <w:rPr>
          <w:color w:val="000000" w:themeColor="text1"/>
          <w:sz w:val="22"/>
          <w:szCs w:val="22"/>
        </w:rPr>
        <w:t>Ceis</w:t>
      </w:r>
      <w:proofErr w:type="spellEnd"/>
      <w:r w:rsidRPr="000932B4">
        <w:rPr>
          <w:color w:val="000000" w:themeColor="text1"/>
          <w:sz w:val="22"/>
          <w:szCs w:val="22"/>
        </w:rPr>
        <w:t>) e o Cadastro Nacional de Empresas Punidas (</w:t>
      </w:r>
      <w:proofErr w:type="spellStart"/>
      <w:r w:rsidRPr="000932B4">
        <w:rPr>
          <w:color w:val="000000" w:themeColor="text1"/>
          <w:sz w:val="22"/>
          <w:szCs w:val="22"/>
        </w:rPr>
        <w:t>Cnep</w:t>
      </w:r>
      <w:proofErr w:type="spellEnd"/>
      <w:r w:rsidRPr="000932B4">
        <w:rPr>
          <w:color w:val="000000" w:themeColor="text1"/>
          <w:sz w:val="22"/>
          <w:szCs w:val="22"/>
        </w:rPr>
        <w:t>), para o fim de emitir as certidões negativas de inidoneidade, de impedimento e de débitos trabalhistas e as anexará no respectivo processo, nos termos do art. 91, §4º da Lei Federal nº 14.133/2021.</w:t>
      </w:r>
    </w:p>
    <w:p w14:paraId="6BF92149" w14:textId="77777777" w:rsidR="003E5D25" w:rsidRPr="000932B4" w:rsidRDefault="003E5D25" w:rsidP="000932B4">
      <w:pPr>
        <w:spacing w:line="276" w:lineRule="auto"/>
        <w:jc w:val="both"/>
        <w:rPr>
          <w:rFonts w:eastAsia="Arial Narrow"/>
          <w:b/>
          <w:color w:val="000000" w:themeColor="text1"/>
          <w:sz w:val="22"/>
          <w:szCs w:val="22"/>
        </w:rPr>
      </w:pPr>
    </w:p>
    <w:p w14:paraId="4F7EECAC" w14:textId="77777777" w:rsidR="003E5D25" w:rsidRPr="000932B4" w:rsidRDefault="003E5D25" w:rsidP="000932B4">
      <w:pPr>
        <w:widowControl w:val="0"/>
        <w:spacing w:before="160" w:after="160" w:line="276" w:lineRule="auto"/>
        <w:jc w:val="both"/>
        <w:rPr>
          <w:rFonts w:eastAsia="Arial Narrow"/>
          <w:b/>
          <w:color w:val="000000" w:themeColor="text1"/>
          <w:sz w:val="22"/>
          <w:szCs w:val="22"/>
        </w:rPr>
      </w:pPr>
      <w:r w:rsidRPr="000932B4">
        <w:rPr>
          <w:rFonts w:eastAsia="Arial Narrow"/>
          <w:b/>
          <w:color w:val="000000" w:themeColor="text1"/>
          <w:sz w:val="22"/>
          <w:szCs w:val="22"/>
          <w:u w:val="single"/>
        </w:rPr>
        <w:t>8.3 DA QUALIFICAÇÃO ECONÔMICO – FINANCEIRA</w:t>
      </w:r>
    </w:p>
    <w:p w14:paraId="534A65C3" w14:textId="77777777" w:rsidR="003E5D25" w:rsidRPr="000932B4" w:rsidRDefault="003E5D25" w:rsidP="000932B4">
      <w:pPr>
        <w:widowControl w:val="0"/>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8.3.1</w:t>
      </w:r>
      <w:r w:rsidRPr="000932B4">
        <w:rPr>
          <w:b/>
          <w:bCs/>
          <w:color w:val="000000" w:themeColor="text1"/>
          <w:sz w:val="22"/>
          <w:szCs w:val="22"/>
        </w:rPr>
        <w:t xml:space="preserve">- </w:t>
      </w:r>
      <w:r w:rsidRPr="000932B4">
        <w:rPr>
          <w:color w:val="000000" w:themeColor="text1"/>
          <w:sz w:val="22"/>
          <w:szCs w:val="22"/>
        </w:rPr>
        <w:t xml:space="preserve">Certidão negativa de feitos sobre falência expedida pelo distribuidor da sede do licitante, no máximo 60 (sessenta) dias antes da data prevista para entrega dos envelopes, nos termos do art. 69, II da </w:t>
      </w:r>
      <w:r w:rsidRPr="000932B4">
        <w:rPr>
          <w:color w:val="000000" w:themeColor="text1"/>
          <w:sz w:val="22"/>
          <w:szCs w:val="22"/>
        </w:rPr>
        <w:lastRenderedPageBreak/>
        <w:t>Lei nº 14.133/2021.</w:t>
      </w:r>
    </w:p>
    <w:p w14:paraId="682EDD87" w14:textId="77777777" w:rsidR="003E5D25" w:rsidRPr="000932B4" w:rsidRDefault="003E5D25" w:rsidP="000932B4">
      <w:pPr>
        <w:widowControl w:val="0"/>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8.3.2</w:t>
      </w:r>
      <w:r w:rsidRPr="000932B4">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0932B4">
        <w:rPr>
          <w:rFonts w:eastAsia="Calibri"/>
          <w:color w:val="000000" w:themeColor="text1"/>
          <w:sz w:val="22"/>
          <w:szCs w:val="22"/>
        </w:rPr>
        <w:t xml:space="preserve">devidamente acompanhado dos </w:t>
      </w:r>
      <w:r w:rsidRPr="000932B4">
        <w:rPr>
          <w:rFonts w:eastAsia="Calibri"/>
          <w:color w:val="000000" w:themeColor="text1"/>
          <w:sz w:val="22"/>
          <w:szCs w:val="22"/>
          <w:u w:val="single"/>
        </w:rPr>
        <w:t>Termos de Abertura</w:t>
      </w:r>
      <w:r w:rsidRPr="000932B4">
        <w:rPr>
          <w:rFonts w:eastAsia="Calibri"/>
          <w:color w:val="000000" w:themeColor="text1"/>
          <w:sz w:val="22"/>
          <w:szCs w:val="22"/>
        </w:rPr>
        <w:t xml:space="preserve"> e de </w:t>
      </w:r>
      <w:r w:rsidRPr="000932B4">
        <w:rPr>
          <w:rFonts w:eastAsia="Calibri"/>
          <w:color w:val="000000" w:themeColor="text1"/>
          <w:sz w:val="22"/>
          <w:szCs w:val="22"/>
          <w:u w:val="single"/>
        </w:rPr>
        <w:t>Encerramento</w:t>
      </w:r>
      <w:r w:rsidRPr="000932B4">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0932B4">
        <w:rPr>
          <w:color w:val="000000" w:themeColor="text1"/>
          <w:sz w:val="22"/>
          <w:szCs w:val="22"/>
        </w:rPr>
        <w:t>.</w:t>
      </w:r>
    </w:p>
    <w:p w14:paraId="00965A9C" w14:textId="77777777" w:rsidR="009116DC" w:rsidRPr="000932B4" w:rsidRDefault="009116DC" w:rsidP="000932B4">
      <w:pPr>
        <w:widowControl w:val="0"/>
        <w:autoSpaceDE w:val="0"/>
        <w:autoSpaceDN w:val="0"/>
        <w:adjustRightInd w:val="0"/>
        <w:spacing w:line="276" w:lineRule="auto"/>
        <w:jc w:val="both"/>
        <w:rPr>
          <w:color w:val="000000" w:themeColor="text1"/>
          <w:sz w:val="22"/>
          <w:szCs w:val="22"/>
        </w:rPr>
      </w:pPr>
      <w:r w:rsidRPr="000932B4">
        <w:rPr>
          <w:b/>
          <w:color w:val="000000" w:themeColor="text1"/>
          <w:sz w:val="22"/>
          <w:szCs w:val="22"/>
        </w:rPr>
        <w:t xml:space="preserve">8.3.2.1 – </w:t>
      </w:r>
      <w:r w:rsidRPr="000932B4">
        <w:rPr>
          <w:color w:val="000000" w:themeColor="text1"/>
          <w:sz w:val="22"/>
          <w:szCs w:val="22"/>
        </w:rPr>
        <w:t>Em substituição aos documentos exigidos no item 8.3.2, o licitante poderá apresentar o SPED Contábil (Escrituração Contábil Digital – ECD), desde que:</w:t>
      </w:r>
    </w:p>
    <w:p w14:paraId="231EBD3C" w14:textId="77777777" w:rsidR="009116DC" w:rsidRPr="000932B4" w:rsidRDefault="009116DC" w:rsidP="000932B4">
      <w:pPr>
        <w:widowControl w:val="0"/>
        <w:autoSpaceDE w:val="0"/>
        <w:autoSpaceDN w:val="0"/>
        <w:adjustRightInd w:val="0"/>
        <w:spacing w:line="276" w:lineRule="auto"/>
        <w:jc w:val="both"/>
        <w:rPr>
          <w:color w:val="000000" w:themeColor="text1"/>
          <w:sz w:val="22"/>
          <w:szCs w:val="22"/>
        </w:rPr>
      </w:pPr>
      <w:r w:rsidRPr="000932B4">
        <w:rPr>
          <w:color w:val="000000" w:themeColor="text1"/>
          <w:sz w:val="22"/>
          <w:szCs w:val="22"/>
        </w:rPr>
        <w:t>a) esteja devidamente transmitido à Receita Federal, com apresentação do recibo/protocolo de entrega;</w:t>
      </w:r>
    </w:p>
    <w:p w14:paraId="6D4E60DD" w14:textId="77777777" w:rsidR="009116DC" w:rsidRPr="000932B4" w:rsidRDefault="009116DC" w:rsidP="000932B4">
      <w:pPr>
        <w:widowControl w:val="0"/>
        <w:autoSpaceDE w:val="0"/>
        <w:autoSpaceDN w:val="0"/>
        <w:adjustRightInd w:val="0"/>
        <w:spacing w:line="276" w:lineRule="auto"/>
        <w:jc w:val="both"/>
        <w:rPr>
          <w:color w:val="000000" w:themeColor="text1"/>
          <w:sz w:val="22"/>
          <w:szCs w:val="22"/>
        </w:rPr>
      </w:pPr>
      <w:r w:rsidRPr="000932B4">
        <w:rPr>
          <w:color w:val="000000" w:themeColor="text1"/>
          <w:sz w:val="22"/>
          <w:szCs w:val="22"/>
        </w:rPr>
        <w:t>b) contenha os termos de abertura e de encerramento;</w:t>
      </w:r>
    </w:p>
    <w:p w14:paraId="72E70138" w14:textId="77777777" w:rsidR="009116DC" w:rsidRPr="000932B4" w:rsidRDefault="009116DC" w:rsidP="000932B4">
      <w:pPr>
        <w:widowControl w:val="0"/>
        <w:autoSpaceDE w:val="0"/>
        <w:autoSpaceDN w:val="0"/>
        <w:adjustRightInd w:val="0"/>
        <w:spacing w:line="276" w:lineRule="auto"/>
        <w:jc w:val="both"/>
        <w:rPr>
          <w:color w:val="000000" w:themeColor="text1"/>
          <w:sz w:val="22"/>
          <w:szCs w:val="22"/>
        </w:rPr>
      </w:pPr>
      <w:r w:rsidRPr="000932B4">
        <w:rPr>
          <w:color w:val="000000" w:themeColor="text1"/>
          <w:sz w:val="22"/>
          <w:szCs w:val="22"/>
        </w:rPr>
        <w:t>c) apresente todas as demonstrações contábeis pertinentes ao exercício;</w:t>
      </w:r>
    </w:p>
    <w:p w14:paraId="2326BE67" w14:textId="77777777" w:rsidR="009116DC" w:rsidRPr="000932B4" w:rsidRDefault="009116DC" w:rsidP="000932B4">
      <w:pPr>
        <w:widowControl w:val="0"/>
        <w:autoSpaceDE w:val="0"/>
        <w:autoSpaceDN w:val="0"/>
        <w:adjustRightInd w:val="0"/>
        <w:spacing w:after="240" w:line="276" w:lineRule="auto"/>
        <w:jc w:val="both"/>
        <w:rPr>
          <w:color w:val="000000" w:themeColor="text1"/>
          <w:sz w:val="22"/>
          <w:szCs w:val="22"/>
        </w:rPr>
      </w:pPr>
      <w:r w:rsidRPr="000932B4">
        <w:rPr>
          <w:color w:val="000000" w:themeColor="text1"/>
          <w:sz w:val="22"/>
          <w:szCs w:val="22"/>
        </w:rPr>
        <w:t>d) esteja assinado digitalmente pelo responsável legal e pelo contador habilitado.</w:t>
      </w:r>
    </w:p>
    <w:p w14:paraId="253BB4AA" w14:textId="18106043" w:rsidR="00D02EA4" w:rsidRPr="000932B4" w:rsidRDefault="009116DC" w:rsidP="000932B4">
      <w:pPr>
        <w:widowControl w:val="0"/>
        <w:autoSpaceDE w:val="0"/>
        <w:autoSpaceDN w:val="0"/>
        <w:adjustRightInd w:val="0"/>
        <w:spacing w:after="240" w:line="276" w:lineRule="auto"/>
        <w:jc w:val="both"/>
        <w:rPr>
          <w:b/>
          <w:color w:val="000000" w:themeColor="text1"/>
          <w:sz w:val="22"/>
          <w:szCs w:val="22"/>
        </w:rPr>
      </w:pPr>
      <w:r w:rsidRPr="000932B4">
        <w:rPr>
          <w:b/>
          <w:color w:val="000000" w:themeColor="text1"/>
          <w:sz w:val="22"/>
          <w:szCs w:val="22"/>
        </w:rPr>
        <w:t>8.3.2.2</w:t>
      </w:r>
      <w:r w:rsidR="00D02EA4" w:rsidRPr="000932B4">
        <w:rPr>
          <w:b/>
          <w:color w:val="000000" w:themeColor="text1"/>
          <w:sz w:val="22"/>
          <w:szCs w:val="22"/>
        </w:rPr>
        <w:t xml:space="preserve"> – A licitante deverá comprovar, através do balanço patrimonial, possuir patrimônio líquido mínimo de 10 % (dez por cento) do valor global estimado da contratação, nos termos do §4º do art. 69 da Lei Federal nº 14.133/2021.</w:t>
      </w:r>
    </w:p>
    <w:p w14:paraId="68F56F43" w14:textId="77777777" w:rsidR="003E5D25" w:rsidRPr="000932B4" w:rsidRDefault="003E5D25" w:rsidP="000932B4">
      <w:pPr>
        <w:widowControl w:val="0"/>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8.3.3</w:t>
      </w:r>
      <w:r w:rsidRPr="000932B4">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2ABA5AC5" w14:textId="77777777" w:rsidR="003E5D25" w:rsidRPr="000932B4" w:rsidRDefault="003E5D25" w:rsidP="000932B4">
      <w:pPr>
        <w:widowControl w:val="0"/>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8.3.4</w:t>
      </w:r>
      <w:r w:rsidRPr="000932B4">
        <w:rPr>
          <w:color w:val="000000" w:themeColor="text1"/>
          <w:sz w:val="22"/>
          <w:szCs w:val="22"/>
        </w:rPr>
        <w:t xml:space="preserve"> - Consideram-se válidos os Balanços Patrimoniais, com demonstrações de resultado, devidamente registrados na Junta Comercial competente.</w:t>
      </w:r>
    </w:p>
    <w:p w14:paraId="4A3913F4" w14:textId="77777777" w:rsidR="003E5D25" w:rsidRPr="000932B4" w:rsidRDefault="003E5D25" w:rsidP="000932B4">
      <w:pPr>
        <w:widowControl w:val="0"/>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 xml:space="preserve">8.3.5 - </w:t>
      </w:r>
      <w:r w:rsidRPr="000932B4">
        <w:rPr>
          <w:color w:val="000000" w:themeColor="text1"/>
          <w:sz w:val="22"/>
          <w:szCs w:val="22"/>
        </w:rPr>
        <w:t>Os licitantes regularmente enquadrados como microempreendedores individuais -MEI, estão dispensados de apresentação de Balanço Patrimonial e demonstrações contábeis, na forma da Lei.</w:t>
      </w:r>
    </w:p>
    <w:p w14:paraId="6F40A0B2" w14:textId="77777777" w:rsidR="009116DC" w:rsidRPr="000932B4" w:rsidRDefault="009116DC" w:rsidP="000932B4">
      <w:pPr>
        <w:widowControl w:val="0"/>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8.3.5.1</w:t>
      </w:r>
      <w:r w:rsidRPr="000932B4">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686F0FCF" w14:textId="77777777" w:rsidR="003E5D25" w:rsidRPr="000932B4" w:rsidRDefault="003E5D25" w:rsidP="000932B4">
      <w:pPr>
        <w:widowControl w:val="0"/>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 xml:space="preserve">8.3.6 - </w:t>
      </w:r>
      <w:r w:rsidRPr="000932B4">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07BE7987" w14:textId="77777777" w:rsidR="003E5D25" w:rsidRPr="000932B4" w:rsidRDefault="003E5D25" w:rsidP="000932B4">
      <w:pPr>
        <w:pBdr>
          <w:top w:val="nil"/>
          <w:left w:val="nil"/>
          <w:bottom w:val="nil"/>
          <w:right w:val="nil"/>
          <w:between w:val="nil"/>
        </w:pBdr>
        <w:spacing w:before="160" w:after="160" w:line="276" w:lineRule="auto"/>
        <w:jc w:val="both"/>
        <w:rPr>
          <w:rFonts w:eastAsia="Arial Narrow"/>
          <w:b/>
          <w:color w:val="000000" w:themeColor="text1"/>
          <w:sz w:val="22"/>
          <w:szCs w:val="22"/>
        </w:rPr>
      </w:pPr>
      <w:r w:rsidRPr="000932B4">
        <w:rPr>
          <w:rFonts w:eastAsia="Arial Narrow"/>
          <w:b/>
          <w:color w:val="000000" w:themeColor="text1"/>
          <w:sz w:val="22"/>
          <w:szCs w:val="22"/>
          <w:u w:val="single"/>
        </w:rPr>
        <w:t>8.4 QUALIFICAÇÃO TÉCNICA</w:t>
      </w:r>
    </w:p>
    <w:p w14:paraId="3148F727" w14:textId="77777777" w:rsidR="003E5D25" w:rsidRPr="000932B4" w:rsidRDefault="003E5D25" w:rsidP="000932B4">
      <w:pPr>
        <w:pBdr>
          <w:top w:val="nil"/>
          <w:left w:val="nil"/>
          <w:bottom w:val="nil"/>
          <w:right w:val="nil"/>
          <w:between w:val="nil"/>
        </w:pBdr>
        <w:spacing w:after="240" w:line="276" w:lineRule="auto"/>
        <w:jc w:val="both"/>
        <w:rPr>
          <w:color w:val="000000" w:themeColor="text1"/>
          <w:sz w:val="22"/>
          <w:szCs w:val="22"/>
        </w:rPr>
      </w:pPr>
      <w:r w:rsidRPr="000932B4">
        <w:rPr>
          <w:rFonts w:eastAsia="Arial Narrow"/>
          <w:b/>
          <w:color w:val="000000" w:themeColor="text1"/>
          <w:sz w:val="22"/>
          <w:szCs w:val="22"/>
        </w:rPr>
        <w:t xml:space="preserve">8.4.1- </w:t>
      </w:r>
      <w:r w:rsidRPr="000932B4">
        <w:rPr>
          <w:color w:val="000000" w:themeColor="text1"/>
          <w:sz w:val="22"/>
          <w:szCs w:val="22"/>
        </w:rPr>
        <w:t>Alvará de Licença e Localização e Funcionamento Atualizado.</w:t>
      </w:r>
    </w:p>
    <w:p w14:paraId="573E551B" w14:textId="77777777" w:rsidR="003E5D25" w:rsidRPr="000932B4" w:rsidRDefault="003E5D25" w:rsidP="000932B4">
      <w:pPr>
        <w:widowControl w:val="0"/>
        <w:autoSpaceDE w:val="0"/>
        <w:autoSpaceDN w:val="0"/>
        <w:adjustRightInd w:val="0"/>
        <w:spacing w:after="240" w:line="276" w:lineRule="auto"/>
        <w:jc w:val="both"/>
        <w:rPr>
          <w:color w:val="000000" w:themeColor="text1"/>
          <w:sz w:val="22"/>
          <w:szCs w:val="22"/>
        </w:rPr>
      </w:pPr>
      <w:r w:rsidRPr="000932B4">
        <w:rPr>
          <w:b/>
          <w:color w:val="000000" w:themeColor="text1"/>
          <w:sz w:val="22"/>
          <w:szCs w:val="22"/>
        </w:rPr>
        <w:t xml:space="preserve">8.4.1.1 - </w:t>
      </w:r>
      <w:r w:rsidRPr="000932B4">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0D53C0A8" w14:textId="77777777" w:rsidR="003E5D25" w:rsidRPr="000932B4" w:rsidRDefault="003E5D25" w:rsidP="000932B4">
      <w:pPr>
        <w:widowControl w:val="0"/>
        <w:autoSpaceDE w:val="0"/>
        <w:autoSpaceDN w:val="0"/>
        <w:adjustRightInd w:val="0"/>
        <w:spacing w:after="240" w:line="276" w:lineRule="auto"/>
        <w:jc w:val="both"/>
        <w:rPr>
          <w:color w:val="000000" w:themeColor="text1"/>
          <w:sz w:val="22"/>
          <w:szCs w:val="22"/>
        </w:rPr>
      </w:pPr>
      <w:r w:rsidRPr="000932B4">
        <w:rPr>
          <w:rFonts w:eastAsia="Arial Narrow"/>
          <w:b/>
          <w:color w:val="000000" w:themeColor="text1"/>
          <w:sz w:val="22"/>
          <w:szCs w:val="22"/>
        </w:rPr>
        <w:t xml:space="preserve">8.4.2 - </w:t>
      </w:r>
      <w:r w:rsidRPr="000932B4">
        <w:rPr>
          <w:rFonts w:eastAsia="Arial Narrow"/>
          <w:color w:val="000000" w:themeColor="text1"/>
          <w:sz w:val="22"/>
          <w:szCs w:val="22"/>
        </w:rPr>
        <w:t>Apresentar Atestado de Visita Técnica, nos termos do item 6.14 deste Edital. (</w:t>
      </w:r>
      <w:r w:rsidR="00F06E79" w:rsidRPr="000932B4">
        <w:rPr>
          <w:rFonts w:eastAsia="Arial Narrow"/>
          <w:b/>
          <w:color w:val="000000" w:themeColor="text1"/>
          <w:sz w:val="22"/>
          <w:szCs w:val="22"/>
        </w:rPr>
        <w:t>Facultativa</w:t>
      </w:r>
      <w:r w:rsidRPr="000932B4">
        <w:rPr>
          <w:rFonts w:eastAsia="Arial Narrow"/>
          <w:color w:val="000000" w:themeColor="text1"/>
          <w:sz w:val="22"/>
          <w:szCs w:val="22"/>
        </w:rPr>
        <w:t>).</w:t>
      </w:r>
    </w:p>
    <w:p w14:paraId="6112AA52" w14:textId="77777777" w:rsidR="003E5D25" w:rsidRPr="000932B4" w:rsidRDefault="003E5D25" w:rsidP="000932B4">
      <w:pPr>
        <w:pStyle w:val="Default"/>
        <w:spacing w:after="240" w:line="276" w:lineRule="auto"/>
        <w:jc w:val="both"/>
        <w:rPr>
          <w:rFonts w:ascii="Times New Roman" w:eastAsia="Arial Narrow" w:hAnsi="Times New Roman" w:cs="Times New Roman"/>
          <w:color w:val="000000" w:themeColor="text1"/>
          <w:sz w:val="22"/>
          <w:szCs w:val="22"/>
        </w:rPr>
      </w:pPr>
      <w:r w:rsidRPr="000932B4">
        <w:rPr>
          <w:rFonts w:ascii="Times New Roman" w:hAnsi="Times New Roman" w:cs="Times New Roman"/>
          <w:b/>
          <w:color w:val="000000" w:themeColor="text1"/>
          <w:sz w:val="22"/>
          <w:szCs w:val="22"/>
        </w:rPr>
        <w:t>8.4.3</w:t>
      </w:r>
      <w:r w:rsidRPr="000932B4">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w:t>
      </w:r>
      <w:r w:rsidRPr="000932B4">
        <w:rPr>
          <w:rFonts w:ascii="Times New Roman" w:hAnsi="Times New Roman" w:cs="Times New Roman"/>
          <w:color w:val="000000" w:themeColor="text1"/>
          <w:sz w:val="22"/>
          <w:szCs w:val="22"/>
        </w:rPr>
        <w:lastRenderedPageBreak/>
        <w:t xml:space="preserve">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que se fará através da apresentação de ao menos um </w:t>
      </w:r>
      <w:r w:rsidRPr="000932B4">
        <w:rPr>
          <w:rFonts w:ascii="Times New Roman" w:eastAsia="Arial Narrow" w:hAnsi="Times New Roman" w:cs="Times New Roman"/>
          <w:color w:val="000000" w:themeColor="text1"/>
          <w:sz w:val="22"/>
          <w:szCs w:val="22"/>
        </w:rPr>
        <w:t xml:space="preserve">dos documentos a seguir relacionados: </w:t>
      </w:r>
    </w:p>
    <w:p w14:paraId="241CFBF5" w14:textId="77777777" w:rsidR="003E5D25" w:rsidRPr="000932B4" w:rsidRDefault="003E5D25" w:rsidP="000932B4">
      <w:pPr>
        <w:spacing w:after="240" w:line="276" w:lineRule="auto"/>
        <w:ind w:left="142"/>
        <w:jc w:val="both"/>
        <w:rPr>
          <w:rFonts w:eastAsia="Arial Narrow"/>
          <w:color w:val="000000" w:themeColor="text1"/>
          <w:sz w:val="22"/>
          <w:szCs w:val="22"/>
        </w:rPr>
      </w:pPr>
      <w:r w:rsidRPr="000932B4">
        <w:rPr>
          <w:rFonts w:eastAsia="Arial Narrow"/>
          <w:color w:val="000000" w:themeColor="text1"/>
          <w:sz w:val="22"/>
          <w:szCs w:val="22"/>
        </w:rPr>
        <w:t xml:space="preserve">a) Ficha de registro de trabalho, autenticado junto a DRT (Delegacia Regional do Trabalho); </w:t>
      </w:r>
    </w:p>
    <w:p w14:paraId="06FABCA0" w14:textId="77777777" w:rsidR="003E5D25" w:rsidRPr="000932B4" w:rsidRDefault="003E5D25" w:rsidP="000932B4">
      <w:pPr>
        <w:spacing w:after="240" w:line="276" w:lineRule="auto"/>
        <w:ind w:left="142"/>
        <w:jc w:val="both"/>
        <w:rPr>
          <w:rFonts w:eastAsia="Arial Narrow"/>
          <w:color w:val="000000" w:themeColor="text1"/>
          <w:sz w:val="22"/>
          <w:szCs w:val="22"/>
        </w:rPr>
      </w:pPr>
      <w:r w:rsidRPr="000932B4">
        <w:rPr>
          <w:rFonts w:eastAsia="Arial Narrow"/>
          <w:color w:val="000000" w:themeColor="text1"/>
          <w:sz w:val="22"/>
          <w:szCs w:val="22"/>
        </w:rPr>
        <w:t>b) Contrato de trabalho;</w:t>
      </w:r>
    </w:p>
    <w:p w14:paraId="5C22F8B3" w14:textId="77777777" w:rsidR="003E5D25" w:rsidRPr="000932B4" w:rsidRDefault="003E5D25" w:rsidP="000932B4">
      <w:pPr>
        <w:spacing w:after="240" w:line="276" w:lineRule="auto"/>
        <w:ind w:left="142"/>
        <w:jc w:val="both"/>
        <w:rPr>
          <w:rFonts w:eastAsia="Arial Narrow"/>
          <w:color w:val="000000" w:themeColor="text1"/>
          <w:sz w:val="22"/>
          <w:szCs w:val="22"/>
        </w:rPr>
      </w:pPr>
      <w:r w:rsidRPr="000932B4">
        <w:rPr>
          <w:rFonts w:eastAsia="Arial Narrow"/>
          <w:color w:val="000000" w:themeColor="text1"/>
          <w:sz w:val="22"/>
          <w:szCs w:val="22"/>
        </w:rPr>
        <w:t>c) CTPS (carteira de trabalho e previdência social);</w:t>
      </w:r>
    </w:p>
    <w:p w14:paraId="44ABDC2B" w14:textId="77777777" w:rsidR="003E5D25" w:rsidRPr="000932B4" w:rsidRDefault="003E5D25" w:rsidP="000932B4">
      <w:pPr>
        <w:spacing w:after="240" w:line="276" w:lineRule="auto"/>
        <w:ind w:left="142"/>
        <w:jc w:val="both"/>
        <w:rPr>
          <w:rFonts w:eastAsia="Arial Narrow"/>
          <w:color w:val="000000" w:themeColor="text1"/>
          <w:sz w:val="22"/>
          <w:szCs w:val="22"/>
        </w:rPr>
      </w:pPr>
      <w:r w:rsidRPr="000932B4">
        <w:rPr>
          <w:rFonts w:eastAsia="Arial Narrow"/>
          <w:color w:val="000000" w:themeColor="text1"/>
          <w:sz w:val="22"/>
          <w:szCs w:val="22"/>
        </w:rPr>
        <w:t xml:space="preserve">d) Contrato de prestação de serviços autônomos em plena vigência; </w:t>
      </w:r>
    </w:p>
    <w:p w14:paraId="102A421A" w14:textId="77777777" w:rsidR="003E5D25" w:rsidRPr="000932B4" w:rsidRDefault="003E5D25" w:rsidP="000932B4">
      <w:pPr>
        <w:spacing w:after="240" w:line="276" w:lineRule="auto"/>
        <w:ind w:left="142"/>
        <w:jc w:val="both"/>
        <w:rPr>
          <w:rFonts w:eastAsia="Arial Narrow"/>
          <w:color w:val="000000" w:themeColor="text1"/>
          <w:sz w:val="22"/>
          <w:szCs w:val="22"/>
        </w:rPr>
      </w:pPr>
      <w:r w:rsidRPr="000932B4">
        <w:rPr>
          <w:rFonts w:eastAsia="Arial Narrow"/>
          <w:color w:val="000000" w:themeColor="text1"/>
          <w:sz w:val="22"/>
          <w:szCs w:val="22"/>
        </w:rPr>
        <w:t>e) Em se tratando de sócio, esta comprovação deverá ser feita através de Contrato Social em vigor, devidamente registrado no órgão competente.</w:t>
      </w:r>
    </w:p>
    <w:p w14:paraId="4036A92D" w14:textId="77777777" w:rsidR="003E5D25" w:rsidRPr="000932B4" w:rsidRDefault="003E5D25" w:rsidP="000932B4">
      <w:pPr>
        <w:pStyle w:val="Default"/>
        <w:spacing w:after="240" w:line="276" w:lineRule="auto"/>
        <w:jc w:val="both"/>
        <w:rPr>
          <w:rFonts w:ascii="Times New Roman" w:hAnsi="Times New Roman" w:cs="Times New Roman"/>
          <w:color w:val="000000" w:themeColor="text1"/>
          <w:sz w:val="22"/>
          <w:szCs w:val="22"/>
        </w:rPr>
      </w:pPr>
      <w:r w:rsidRPr="000932B4">
        <w:rPr>
          <w:rFonts w:ascii="Times New Roman" w:hAnsi="Times New Roman" w:cs="Times New Roman"/>
          <w:b/>
          <w:color w:val="000000" w:themeColor="text1"/>
          <w:sz w:val="22"/>
          <w:szCs w:val="22"/>
        </w:rPr>
        <w:t xml:space="preserve">8.4.4 – </w:t>
      </w:r>
      <w:r w:rsidRPr="000932B4">
        <w:rPr>
          <w:rFonts w:ascii="Times New Roman" w:hAnsi="Times New Roman" w:cs="Times New Roman"/>
          <w:color w:val="000000" w:themeColor="text1"/>
          <w:sz w:val="22"/>
          <w:szCs w:val="22"/>
        </w:rPr>
        <w:t>Carteira de identificação do profissional, emitida pelo Órgão Regional competente (CREA ou CAU).</w:t>
      </w:r>
    </w:p>
    <w:p w14:paraId="0C04F300" w14:textId="77777777" w:rsidR="003E5D25" w:rsidRPr="000932B4" w:rsidRDefault="003E5D25" w:rsidP="000932B4">
      <w:pPr>
        <w:spacing w:after="240" w:line="276" w:lineRule="auto"/>
        <w:jc w:val="both"/>
        <w:rPr>
          <w:color w:val="000000" w:themeColor="text1"/>
          <w:sz w:val="22"/>
          <w:szCs w:val="22"/>
        </w:rPr>
      </w:pPr>
      <w:r w:rsidRPr="000932B4">
        <w:rPr>
          <w:b/>
          <w:bCs/>
          <w:color w:val="000000" w:themeColor="text1"/>
          <w:sz w:val="22"/>
          <w:szCs w:val="22"/>
        </w:rPr>
        <w:t>8.4.5</w:t>
      </w:r>
      <w:r w:rsidRPr="000932B4">
        <w:rPr>
          <w:bCs/>
          <w:color w:val="000000" w:themeColor="text1"/>
          <w:sz w:val="22"/>
          <w:szCs w:val="22"/>
        </w:rPr>
        <w:t xml:space="preserve"> - </w:t>
      </w:r>
      <w:r w:rsidRPr="000932B4">
        <w:rPr>
          <w:color w:val="000000" w:themeColor="text1"/>
          <w:sz w:val="22"/>
          <w:szCs w:val="22"/>
        </w:rPr>
        <w:t xml:space="preserve">Certidão de Registro e comprovação de regularidade junto ao CREA ou junto ao CAU, tanto para a </w:t>
      </w:r>
      <w:r w:rsidRPr="000932B4">
        <w:rPr>
          <w:color w:val="000000" w:themeColor="text1"/>
          <w:sz w:val="22"/>
          <w:szCs w:val="22"/>
          <w:u w:val="single"/>
        </w:rPr>
        <w:t>pessoa jurídica licitante</w:t>
      </w:r>
      <w:r w:rsidRPr="000932B4">
        <w:rPr>
          <w:color w:val="000000" w:themeColor="text1"/>
          <w:sz w:val="22"/>
          <w:szCs w:val="22"/>
        </w:rPr>
        <w:t xml:space="preserve"> como para o </w:t>
      </w:r>
      <w:r w:rsidRPr="000932B4">
        <w:rPr>
          <w:color w:val="000000" w:themeColor="text1"/>
          <w:sz w:val="22"/>
          <w:szCs w:val="22"/>
          <w:u w:val="single"/>
        </w:rPr>
        <w:t>profissional responsável técnico</w:t>
      </w:r>
      <w:r w:rsidRPr="000932B4">
        <w:rPr>
          <w:color w:val="000000" w:themeColor="text1"/>
          <w:sz w:val="22"/>
          <w:szCs w:val="22"/>
        </w:rPr>
        <w:t>.</w:t>
      </w:r>
    </w:p>
    <w:p w14:paraId="34EAFDB3" w14:textId="77777777" w:rsidR="003E5D25" w:rsidRPr="000932B4" w:rsidRDefault="003E5D25" w:rsidP="000932B4">
      <w:pPr>
        <w:spacing w:after="240" w:line="276" w:lineRule="auto"/>
        <w:jc w:val="both"/>
        <w:rPr>
          <w:color w:val="000000" w:themeColor="text1"/>
          <w:sz w:val="22"/>
          <w:szCs w:val="22"/>
        </w:rPr>
      </w:pPr>
      <w:r w:rsidRPr="000932B4">
        <w:rPr>
          <w:b/>
          <w:color w:val="000000" w:themeColor="text1"/>
          <w:sz w:val="22"/>
          <w:szCs w:val="22"/>
        </w:rPr>
        <w:t xml:space="preserve">8.4.5.1 </w:t>
      </w:r>
      <w:r w:rsidRPr="000932B4">
        <w:rPr>
          <w:color w:val="000000" w:themeColor="text1"/>
          <w:sz w:val="22"/>
          <w:szCs w:val="22"/>
        </w:rPr>
        <w:t xml:space="preserve">– Na Certidão de Registro e comprovação de regularidade da </w:t>
      </w:r>
      <w:r w:rsidRPr="000932B4">
        <w:rPr>
          <w:color w:val="000000" w:themeColor="text1"/>
          <w:sz w:val="22"/>
          <w:szCs w:val="22"/>
          <w:u w:val="single"/>
        </w:rPr>
        <w:t>pessoa jurídica licitante</w:t>
      </w:r>
      <w:r w:rsidRPr="000932B4">
        <w:rPr>
          <w:color w:val="000000" w:themeColor="text1"/>
          <w:sz w:val="22"/>
          <w:szCs w:val="22"/>
        </w:rPr>
        <w:t xml:space="preserve"> junto ao CREA ou ao CAU, </w:t>
      </w:r>
      <w:r w:rsidRPr="000932B4">
        <w:rPr>
          <w:color w:val="000000" w:themeColor="text1"/>
          <w:sz w:val="22"/>
          <w:szCs w:val="22"/>
          <w:u w:val="single"/>
        </w:rPr>
        <w:t>deverá</w:t>
      </w:r>
      <w:r w:rsidRPr="000932B4">
        <w:rPr>
          <w:color w:val="000000" w:themeColor="text1"/>
          <w:sz w:val="22"/>
          <w:szCs w:val="22"/>
        </w:rPr>
        <w:t xml:space="preserve"> constar no campo “</w:t>
      </w:r>
      <w:r w:rsidRPr="000932B4">
        <w:rPr>
          <w:i/>
          <w:color w:val="000000" w:themeColor="text1"/>
          <w:sz w:val="22"/>
          <w:szCs w:val="22"/>
        </w:rPr>
        <w:t>Responsáveis Técnicos</w:t>
      </w:r>
      <w:r w:rsidRPr="000932B4">
        <w:rPr>
          <w:color w:val="000000" w:themeColor="text1"/>
          <w:sz w:val="22"/>
          <w:szCs w:val="22"/>
        </w:rPr>
        <w:t xml:space="preserve">” o nome do </w:t>
      </w:r>
      <w:r w:rsidRPr="000932B4">
        <w:rPr>
          <w:color w:val="000000" w:themeColor="text1"/>
          <w:sz w:val="22"/>
          <w:szCs w:val="22"/>
          <w:u w:val="single"/>
        </w:rPr>
        <w:t>profissional responsável técnico</w:t>
      </w:r>
      <w:r w:rsidRPr="000932B4">
        <w:rPr>
          <w:color w:val="000000" w:themeColor="text1"/>
          <w:sz w:val="22"/>
          <w:szCs w:val="22"/>
        </w:rPr>
        <w:t xml:space="preserve"> indicado na declaração exigida no item 8.4.2 (Anexo IV).</w:t>
      </w:r>
    </w:p>
    <w:p w14:paraId="3613866F" w14:textId="1830593A" w:rsidR="003E5D25" w:rsidRPr="000932B4" w:rsidRDefault="003E5D25" w:rsidP="000932B4">
      <w:pPr>
        <w:pStyle w:val="Default"/>
        <w:shd w:val="clear" w:color="auto" w:fill="FFFFFF" w:themeFill="background1"/>
        <w:spacing w:after="240" w:line="276" w:lineRule="auto"/>
        <w:jc w:val="both"/>
        <w:rPr>
          <w:rFonts w:ascii="Times New Roman" w:hAnsi="Times New Roman" w:cs="Times New Roman"/>
          <w:b/>
          <w:color w:val="000000" w:themeColor="text1"/>
          <w:sz w:val="22"/>
          <w:szCs w:val="22"/>
          <w:shd w:val="clear" w:color="auto" w:fill="FFFFFF" w:themeFill="background1"/>
        </w:rPr>
      </w:pPr>
      <w:r w:rsidRPr="000932B4">
        <w:rPr>
          <w:rFonts w:ascii="Times New Roman" w:hAnsi="Times New Roman" w:cs="Times New Roman"/>
          <w:b/>
          <w:bCs/>
          <w:color w:val="000000" w:themeColor="text1"/>
          <w:sz w:val="22"/>
          <w:szCs w:val="22"/>
        </w:rPr>
        <w:t>8.4.6</w:t>
      </w:r>
      <w:r w:rsidRPr="000932B4">
        <w:rPr>
          <w:rFonts w:ascii="Times New Roman" w:hAnsi="Times New Roman" w:cs="Times New Roman"/>
          <w:bCs/>
          <w:color w:val="000000" w:themeColor="text1"/>
          <w:sz w:val="22"/>
          <w:szCs w:val="22"/>
        </w:rPr>
        <w:t xml:space="preserve"> - </w:t>
      </w:r>
      <w:r w:rsidRPr="000932B4">
        <w:rPr>
          <w:rFonts w:ascii="Times New Roman" w:hAnsi="Times New Roman" w:cs="Times New Roman"/>
          <w:color w:val="000000" w:themeColor="text1"/>
          <w:sz w:val="22"/>
          <w:szCs w:val="22"/>
        </w:rPr>
        <w:t xml:space="preserve">Atestado de Capacidade Técnica fornecido por </w:t>
      </w:r>
      <w:r w:rsidRPr="000932B4">
        <w:rPr>
          <w:rFonts w:ascii="Times New Roman" w:hAnsi="Times New Roman" w:cs="Times New Roman"/>
          <w:color w:val="000000" w:themeColor="text1"/>
          <w:sz w:val="22"/>
          <w:szCs w:val="22"/>
          <w:u w:val="single"/>
        </w:rPr>
        <w:t>pessoa jurídica de direito público ou privado</w:t>
      </w:r>
      <w:r w:rsidRPr="000932B4">
        <w:rPr>
          <w:rFonts w:ascii="Times New Roman" w:hAnsi="Times New Roman" w:cs="Times New Roman"/>
          <w:color w:val="000000" w:themeColor="text1"/>
          <w:sz w:val="22"/>
          <w:szCs w:val="22"/>
        </w:rPr>
        <w:t xml:space="preserve">, </w:t>
      </w:r>
      <w:r w:rsidRPr="000932B4">
        <w:rPr>
          <w:rFonts w:ascii="Times New Roman" w:hAnsi="Times New Roman" w:cs="Times New Roman"/>
          <w:color w:val="000000" w:themeColor="text1"/>
          <w:sz w:val="22"/>
          <w:szCs w:val="22"/>
          <w:u w:val="single"/>
        </w:rPr>
        <w:t>e Certidão de Acervo Operacional (CAO)</w:t>
      </w:r>
      <w:r w:rsidRPr="000932B4">
        <w:rPr>
          <w:rFonts w:ascii="Times New Roman" w:hAnsi="Times New Roman" w:cs="Times New Roman"/>
          <w:color w:val="000000" w:themeColor="text1"/>
          <w:sz w:val="22"/>
          <w:szCs w:val="22"/>
        </w:rPr>
        <w:t xml:space="preserve">, prevista na Resolução 1.137/2023 do CONFEA, </w:t>
      </w:r>
      <w:r w:rsidRPr="000932B4">
        <w:rPr>
          <w:rFonts w:ascii="Times New Roman" w:hAnsi="Times New Roman" w:cs="Times New Roman"/>
          <w:color w:val="000000" w:themeColor="text1"/>
          <w:sz w:val="22"/>
          <w:szCs w:val="22"/>
          <w:u w:val="single"/>
        </w:rPr>
        <w:t xml:space="preserve">em nome da empresa licitante, obtida no sítio </w:t>
      </w:r>
      <w:r w:rsidRPr="000932B4">
        <w:rPr>
          <w:rFonts w:ascii="Times New Roman" w:hAnsi="Times New Roman" w:cs="Times New Roman"/>
          <w:i/>
          <w:color w:val="000000" w:themeColor="text1"/>
          <w:sz w:val="22"/>
          <w:szCs w:val="22"/>
          <w:u w:val="single"/>
        </w:rPr>
        <w:t>https://servicos-crea-mg.sitac.com.br/</w:t>
      </w:r>
      <w:r w:rsidRPr="000932B4">
        <w:rPr>
          <w:rFonts w:ascii="Times New Roman" w:hAnsi="Times New Roman" w:cs="Times New Roman"/>
          <w:color w:val="000000" w:themeColor="text1"/>
          <w:sz w:val="22"/>
          <w:szCs w:val="22"/>
        </w:rPr>
        <w:t xml:space="preserve">, referente à execução de </w:t>
      </w:r>
      <w:r w:rsidRPr="000932B4">
        <w:rPr>
          <w:rFonts w:ascii="Times New Roman" w:hAnsi="Times New Roman" w:cs="Times New Roman"/>
          <w:color w:val="000000" w:themeColor="text1"/>
          <w:sz w:val="22"/>
          <w:szCs w:val="22"/>
          <w:shd w:val="clear" w:color="auto" w:fill="FFFFFF" w:themeFill="background1"/>
        </w:rPr>
        <w:t>serviços correlatos ao objeto</w:t>
      </w:r>
      <w:r w:rsidR="00CD461A" w:rsidRPr="000932B4">
        <w:rPr>
          <w:rFonts w:ascii="Times New Roman" w:hAnsi="Times New Roman" w:cs="Times New Roman"/>
          <w:color w:val="000000" w:themeColor="text1"/>
          <w:sz w:val="22"/>
          <w:szCs w:val="22"/>
          <w:shd w:val="clear" w:color="auto" w:fill="FFFFFF" w:themeFill="background1"/>
        </w:rPr>
        <w:t xml:space="preserve">, devendo contemplar os serviços referentes às parcelas de maior relevância. </w:t>
      </w:r>
      <w:r w:rsidR="00CD461A" w:rsidRPr="000932B4">
        <w:rPr>
          <w:rFonts w:ascii="Times New Roman" w:hAnsi="Times New Roman" w:cs="Times New Roman"/>
          <w:b/>
          <w:color w:val="000000" w:themeColor="text1"/>
          <w:sz w:val="22"/>
          <w:szCs w:val="22"/>
          <w:shd w:val="clear" w:color="auto" w:fill="FFFFFF" w:themeFill="background1"/>
        </w:rPr>
        <w:t>O licitante deverá comprovar em sua certidão</w:t>
      </w:r>
      <w:r w:rsidR="00271B77" w:rsidRPr="000932B4">
        <w:rPr>
          <w:rFonts w:ascii="Times New Roman" w:hAnsi="Times New Roman" w:cs="Times New Roman"/>
          <w:b/>
          <w:color w:val="000000" w:themeColor="text1"/>
          <w:sz w:val="22"/>
          <w:szCs w:val="22"/>
          <w:shd w:val="clear" w:color="auto" w:fill="FFFFFF" w:themeFill="background1"/>
        </w:rPr>
        <w:t xml:space="preserve"> e execução dos serviços equivalente ou superior a</w:t>
      </w:r>
      <w:r w:rsidR="00CD461A" w:rsidRPr="000932B4">
        <w:rPr>
          <w:rFonts w:ascii="Times New Roman" w:hAnsi="Times New Roman" w:cs="Times New Roman"/>
          <w:b/>
          <w:color w:val="000000" w:themeColor="text1"/>
          <w:sz w:val="22"/>
          <w:szCs w:val="22"/>
          <w:shd w:val="clear" w:color="auto" w:fill="FFFFFF" w:themeFill="background1"/>
        </w:rPr>
        <w:t>os seguintes quantitativos:</w:t>
      </w:r>
    </w:p>
    <w:tbl>
      <w:tblPr>
        <w:tblStyle w:val="Tabelacomgrade"/>
        <w:tblW w:w="0" w:type="auto"/>
        <w:tblLook w:val="04A0" w:firstRow="1" w:lastRow="0" w:firstColumn="1" w:lastColumn="0" w:noHBand="0" w:noVBand="1"/>
      </w:tblPr>
      <w:tblGrid>
        <w:gridCol w:w="1659"/>
        <w:gridCol w:w="4206"/>
        <w:gridCol w:w="815"/>
        <w:gridCol w:w="1720"/>
        <w:gridCol w:w="620"/>
      </w:tblGrid>
      <w:tr w:rsidR="001E4E8E" w:rsidRPr="000932B4" w14:paraId="1FFDB05C" w14:textId="77777777" w:rsidTr="001E4E8E">
        <w:tc>
          <w:tcPr>
            <w:tcW w:w="1459" w:type="dxa"/>
            <w:shd w:val="clear" w:color="auto" w:fill="C6D9F1" w:themeFill="text2" w:themeFillTint="33"/>
          </w:tcPr>
          <w:p w14:paraId="59DA5C22" w14:textId="77777777" w:rsidR="001E4E8E" w:rsidRPr="000932B4" w:rsidRDefault="001E4E8E" w:rsidP="000932B4">
            <w:pPr>
              <w:spacing w:line="276" w:lineRule="auto"/>
              <w:jc w:val="center"/>
              <w:rPr>
                <w:b/>
                <w:bCs/>
                <w:sz w:val="22"/>
                <w:szCs w:val="22"/>
              </w:rPr>
            </w:pPr>
            <w:r w:rsidRPr="000932B4">
              <w:rPr>
                <w:b/>
                <w:bCs/>
                <w:sz w:val="22"/>
                <w:szCs w:val="22"/>
              </w:rPr>
              <w:t>ITEM</w:t>
            </w:r>
          </w:p>
        </w:tc>
        <w:tc>
          <w:tcPr>
            <w:tcW w:w="4206" w:type="dxa"/>
            <w:shd w:val="clear" w:color="auto" w:fill="C6D9F1" w:themeFill="text2" w:themeFillTint="33"/>
          </w:tcPr>
          <w:p w14:paraId="290D7CFD" w14:textId="77777777" w:rsidR="001E4E8E" w:rsidRPr="000932B4" w:rsidRDefault="001E4E8E" w:rsidP="000932B4">
            <w:pPr>
              <w:spacing w:line="276" w:lineRule="auto"/>
              <w:jc w:val="center"/>
              <w:rPr>
                <w:b/>
                <w:bCs/>
                <w:sz w:val="22"/>
                <w:szCs w:val="22"/>
              </w:rPr>
            </w:pPr>
            <w:r w:rsidRPr="000932B4">
              <w:rPr>
                <w:b/>
                <w:bCs/>
                <w:sz w:val="22"/>
                <w:szCs w:val="22"/>
              </w:rPr>
              <w:t>SERVIÇO</w:t>
            </w:r>
          </w:p>
        </w:tc>
        <w:tc>
          <w:tcPr>
            <w:tcW w:w="768" w:type="dxa"/>
            <w:shd w:val="clear" w:color="auto" w:fill="C6D9F1" w:themeFill="text2" w:themeFillTint="33"/>
          </w:tcPr>
          <w:p w14:paraId="0580BA53" w14:textId="77777777" w:rsidR="001E4E8E" w:rsidRPr="000932B4" w:rsidRDefault="001E4E8E" w:rsidP="000932B4">
            <w:pPr>
              <w:spacing w:line="276" w:lineRule="auto"/>
              <w:jc w:val="center"/>
              <w:rPr>
                <w:b/>
                <w:bCs/>
                <w:sz w:val="22"/>
                <w:szCs w:val="22"/>
              </w:rPr>
            </w:pPr>
            <w:r w:rsidRPr="000932B4">
              <w:rPr>
                <w:b/>
                <w:bCs/>
                <w:sz w:val="22"/>
                <w:szCs w:val="22"/>
              </w:rPr>
              <w:t>UNID</w:t>
            </w:r>
          </w:p>
        </w:tc>
        <w:tc>
          <w:tcPr>
            <w:tcW w:w="1464" w:type="dxa"/>
            <w:shd w:val="clear" w:color="auto" w:fill="C6D9F1" w:themeFill="text2" w:themeFillTint="33"/>
          </w:tcPr>
          <w:p w14:paraId="3678AF69" w14:textId="77777777" w:rsidR="001E4E8E" w:rsidRPr="000932B4" w:rsidRDefault="001E4E8E" w:rsidP="000932B4">
            <w:pPr>
              <w:spacing w:line="276" w:lineRule="auto"/>
              <w:jc w:val="center"/>
              <w:rPr>
                <w:b/>
                <w:bCs/>
                <w:sz w:val="22"/>
                <w:szCs w:val="22"/>
              </w:rPr>
            </w:pPr>
            <w:r w:rsidRPr="000932B4">
              <w:rPr>
                <w:b/>
                <w:bCs/>
                <w:sz w:val="22"/>
                <w:szCs w:val="22"/>
              </w:rPr>
              <w:t>QUANTIDADE</w:t>
            </w:r>
          </w:p>
        </w:tc>
        <w:tc>
          <w:tcPr>
            <w:tcW w:w="597" w:type="dxa"/>
            <w:shd w:val="clear" w:color="auto" w:fill="C6D9F1" w:themeFill="text2" w:themeFillTint="33"/>
          </w:tcPr>
          <w:p w14:paraId="4EEE1DE5" w14:textId="77777777" w:rsidR="001E4E8E" w:rsidRPr="000932B4" w:rsidRDefault="001E4E8E" w:rsidP="000932B4">
            <w:pPr>
              <w:spacing w:line="276" w:lineRule="auto"/>
              <w:jc w:val="center"/>
              <w:rPr>
                <w:b/>
                <w:bCs/>
                <w:sz w:val="22"/>
                <w:szCs w:val="22"/>
              </w:rPr>
            </w:pPr>
            <w:r w:rsidRPr="000932B4">
              <w:rPr>
                <w:b/>
                <w:bCs/>
                <w:sz w:val="22"/>
                <w:szCs w:val="22"/>
              </w:rPr>
              <w:t>%</w:t>
            </w:r>
          </w:p>
        </w:tc>
      </w:tr>
      <w:tr w:rsidR="001E4E8E" w:rsidRPr="000932B4" w14:paraId="324E50D5" w14:textId="77777777" w:rsidTr="004B2296">
        <w:tc>
          <w:tcPr>
            <w:tcW w:w="1459" w:type="dxa"/>
          </w:tcPr>
          <w:p w14:paraId="62638EEA" w14:textId="77777777" w:rsidR="001E4E8E" w:rsidRPr="000932B4" w:rsidRDefault="001E4E8E" w:rsidP="000932B4">
            <w:pPr>
              <w:spacing w:line="276" w:lineRule="auto"/>
              <w:jc w:val="both"/>
              <w:rPr>
                <w:sz w:val="22"/>
                <w:szCs w:val="22"/>
              </w:rPr>
            </w:pPr>
            <w:r w:rsidRPr="000932B4">
              <w:rPr>
                <w:sz w:val="22"/>
                <w:szCs w:val="22"/>
              </w:rPr>
              <w:t>2003262x</w:t>
            </w:r>
          </w:p>
        </w:tc>
        <w:tc>
          <w:tcPr>
            <w:tcW w:w="4206" w:type="dxa"/>
          </w:tcPr>
          <w:p w14:paraId="206E8A84" w14:textId="77777777" w:rsidR="001E4E8E" w:rsidRPr="000932B4" w:rsidRDefault="001E4E8E" w:rsidP="000932B4">
            <w:pPr>
              <w:spacing w:line="276" w:lineRule="auto"/>
              <w:jc w:val="both"/>
              <w:rPr>
                <w:sz w:val="22"/>
                <w:szCs w:val="22"/>
              </w:rPr>
            </w:pPr>
            <w:r w:rsidRPr="000932B4">
              <w:rPr>
                <w:sz w:val="22"/>
                <w:szCs w:val="22"/>
              </w:rPr>
              <w:t>SARJETA EM CONCRETO, ESCAVAÇÃO MECÂNICA, APILOAMENTO MANUAL, FORMAS</w:t>
            </w:r>
          </w:p>
          <w:p w14:paraId="4BC4A5D2" w14:textId="77777777" w:rsidR="001E4E8E" w:rsidRPr="000932B4" w:rsidRDefault="001E4E8E" w:rsidP="000932B4">
            <w:pPr>
              <w:spacing w:line="276" w:lineRule="auto"/>
              <w:jc w:val="both"/>
              <w:rPr>
                <w:sz w:val="22"/>
                <w:szCs w:val="22"/>
              </w:rPr>
            </w:pPr>
            <w:r w:rsidRPr="000932B4">
              <w:rPr>
                <w:sz w:val="22"/>
                <w:szCs w:val="22"/>
              </w:rPr>
              <w:t>EM MADEIRA, CONCRETO FCK, 20 MPA</w:t>
            </w:r>
          </w:p>
        </w:tc>
        <w:tc>
          <w:tcPr>
            <w:tcW w:w="768" w:type="dxa"/>
          </w:tcPr>
          <w:p w14:paraId="521A4826" w14:textId="77777777" w:rsidR="001E4E8E" w:rsidRPr="000932B4" w:rsidRDefault="001E4E8E" w:rsidP="000932B4">
            <w:pPr>
              <w:spacing w:line="276" w:lineRule="auto"/>
              <w:jc w:val="center"/>
              <w:rPr>
                <w:sz w:val="22"/>
                <w:szCs w:val="22"/>
              </w:rPr>
            </w:pPr>
            <w:r w:rsidRPr="000932B4">
              <w:rPr>
                <w:sz w:val="22"/>
                <w:szCs w:val="22"/>
              </w:rPr>
              <w:t>M</w:t>
            </w:r>
          </w:p>
        </w:tc>
        <w:tc>
          <w:tcPr>
            <w:tcW w:w="1464" w:type="dxa"/>
          </w:tcPr>
          <w:p w14:paraId="554EB1FF" w14:textId="77777777" w:rsidR="001E4E8E" w:rsidRPr="000932B4" w:rsidRDefault="001E4E8E" w:rsidP="000932B4">
            <w:pPr>
              <w:spacing w:line="276" w:lineRule="auto"/>
              <w:rPr>
                <w:sz w:val="22"/>
                <w:szCs w:val="22"/>
              </w:rPr>
            </w:pPr>
            <w:r w:rsidRPr="000932B4">
              <w:rPr>
                <w:sz w:val="22"/>
                <w:szCs w:val="22"/>
              </w:rPr>
              <w:t>3.706,00</w:t>
            </w:r>
          </w:p>
        </w:tc>
        <w:tc>
          <w:tcPr>
            <w:tcW w:w="597" w:type="dxa"/>
          </w:tcPr>
          <w:p w14:paraId="470F5575" w14:textId="77777777" w:rsidR="001E4E8E" w:rsidRPr="000932B4" w:rsidRDefault="001E4E8E" w:rsidP="000932B4">
            <w:pPr>
              <w:spacing w:line="276" w:lineRule="auto"/>
              <w:jc w:val="center"/>
              <w:rPr>
                <w:sz w:val="22"/>
                <w:szCs w:val="22"/>
              </w:rPr>
            </w:pPr>
            <w:r w:rsidRPr="000932B4">
              <w:rPr>
                <w:sz w:val="22"/>
                <w:szCs w:val="22"/>
              </w:rPr>
              <w:t>50%</w:t>
            </w:r>
          </w:p>
        </w:tc>
      </w:tr>
      <w:tr w:rsidR="001E4E8E" w:rsidRPr="000932B4" w14:paraId="72B825CA" w14:textId="77777777" w:rsidTr="004B2296">
        <w:tc>
          <w:tcPr>
            <w:tcW w:w="1459" w:type="dxa"/>
          </w:tcPr>
          <w:p w14:paraId="017FC15E" w14:textId="77777777" w:rsidR="001E4E8E" w:rsidRPr="000932B4" w:rsidRDefault="001E4E8E" w:rsidP="000932B4">
            <w:pPr>
              <w:spacing w:line="276" w:lineRule="auto"/>
              <w:jc w:val="both"/>
              <w:rPr>
                <w:sz w:val="22"/>
                <w:szCs w:val="22"/>
              </w:rPr>
            </w:pPr>
            <w:r w:rsidRPr="000932B4">
              <w:rPr>
                <w:sz w:val="22"/>
                <w:szCs w:val="22"/>
              </w:rPr>
              <w:t>RO-00337</w:t>
            </w:r>
          </w:p>
        </w:tc>
        <w:tc>
          <w:tcPr>
            <w:tcW w:w="4206" w:type="dxa"/>
          </w:tcPr>
          <w:p w14:paraId="1D29D94A" w14:textId="77777777" w:rsidR="001E4E8E" w:rsidRPr="000932B4" w:rsidRDefault="001E4E8E" w:rsidP="000932B4">
            <w:pPr>
              <w:spacing w:line="276" w:lineRule="auto"/>
              <w:jc w:val="both"/>
              <w:rPr>
                <w:sz w:val="22"/>
                <w:szCs w:val="22"/>
              </w:rPr>
            </w:pPr>
            <w:r w:rsidRPr="000932B4">
              <w:rPr>
                <w:sz w:val="22"/>
                <w:szCs w:val="22"/>
              </w:rPr>
              <w:t xml:space="preserve">sub-base estabilizada </w:t>
            </w:r>
            <w:proofErr w:type="spellStart"/>
            <w:r w:rsidRPr="000932B4">
              <w:rPr>
                <w:sz w:val="22"/>
                <w:szCs w:val="22"/>
              </w:rPr>
              <w:t>granulometricamente</w:t>
            </w:r>
            <w:proofErr w:type="spellEnd"/>
            <w:r w:rsidRPr="000932B4">
              <w:rPr>
                <w:sz w:val="22"/>
                <w:szCs w:val="22"/>
              </w:rPr>
              <w:t xml:space="preserve"> com mistura na pista de solo bica corrida (30% - 70%), com material de jazida e bica corrida comercial - Compactado na energia modificada (Execução, incluído escavação e carga do material de jazida, fornecimento e </w:t>
            </w:r>
            <w:proofErr w:type="spellStart"/>
            <w:r w:rsidRPr="000932B4">
              <w:rPr>
                <w:sz w:val="22"/>
                <w:szCs w:val="22"/>
              </w:rPr>
              <w:t>cargada</w:t>
            </w:r>
            <w:proofErr w:type="spellEnd"/>
            <w:r w:rsidRPr="000932B4">
              <w:rPr>
                <w:sz w:val="22"/>
                <w:szCs w:val="22"/>
              </w:rPr>
              <w:t xml:space="preserve"> bica corrida, exclui o transporte)</w:t>
            </w:r>
          </w:p>
        </w:tc>
        <w:tc>
          <w:tcPr>
            <w:tcW w:w="768" w:type="dxa"/>
          </w:tcPr>
          <w:p w14:paraId="6981B0D1" w14:textId="77777777" w:rsidR="001E4E8E" w:rsidRPr="000932B4" w:rsidRDefault="001E4E8E" w:rsidP="000932B4">
            <w:pPr>
              <w:spacing w:line="276" w:lineRule="auto"/>
              <w:jc w:val="both"/>
              <w:rPr>
                <w:sz w:val="22"/>
                <w:szCs w:val="22"/>
              </w:rPr>
            </w:pPr>
            <w:r w:rsidRPr="000932B4">
              <w:rPr>
                <w:sz w:val="22"/>
                <w:szCs w:val="22"/>
              </w:rPr>
              <w:t>M³</w:t>
            </w:r>
          </w:p>
        </w:tc>
        <w:tc>
          <w:tcPr>
            <w:tcW w:w="1464" w:type="dxa"/>
          </w:tcPr>
          <w:p w14:paraId="2F692B77" w14:textId="77777777" w:rsidR="001E4E8E" w:rsidRPr="000932B4" w:rsidRDefault="001E4E8E" w:rsidP="000932B4">
            <w:pPr>
              <w:spacing w:line="276" w:lineRule="auto"/>
              <w:rPr>
                <w:sz w:val="22"/>
                <w:szCs w:val="22"/>
              </w:rPr>
            </w:pPr>
            <w:r w:rsidRPr="000932B4">
              <w:rPr>
                <w:sz w:val="22"/>
                <w:szCs w:val="22"/>
              </w:rPr>
              <w:t>1.984,50</w:t>
            </w:r>
          </w:p>
        </w:tc>
        <w:tc>
          <w:tcPr>
            <w:tcW w:w="597" w:type="dxa"/>
          </w:tcPr>
          <w:p w14:paraId="70B534D1" w14:textId="77777777" w:rsidR="001E4E8E" w:rsidRPr="000932B4" w:rsidRDefault="001E4E8E" w:rsidP="000932B4">
            <w:pPr>
              <w:spacing w:line="276" w:lineRule="auto"/>
              <w:jc w:val="both"/>
              <w:rPr>
                <w:sz w:val="22"/>
                <w:szCs w:val="22"/>
              </w:rPr>
            </w:pPr>
            <w:r w:rsidRPr="000932B4">
              <w:rPr>
                <w:sz w:val="22"/>
                <w:szCs w:val="22"/>
              </w:rPr>
              <w:t>50%</w:t>
            </w:r>
          </w:p>
        </w:tc>
      </w:tr>
      <w:tr w:rsidR="001E4E8E" w:rsidRPr="000932B4" w14:paraId="764B9A12" w14:textId="77777777" w:rsidTr="004B2296">
        <w:tc>
          <w:tcPr>
            <w:tcW w:w="1459" w:type="dxa"/>
          </w:tcPr>
          <w:p w14:paraId="1D8EBDEE" w14:textId="77777777" w:rsidR="001E4E8E" w:rsidRPr="000932B4" w:rsidRDefault="001E4E8E" w:rsidP="000932B4">
            <w:pPr>
              <w:spacing w:line="276" w:lineRule="auto"/>
              <w:jc w:val="both"/>
              <w:rPr>
                <w:sz w:val="22"/>
                <w:szCs w:val="22"/>
              </w:rPr>
            </w:pPr>
            <w:r w:rsidRPr="000932B4">
              <w:rPr>
                <w:sz w:val="22"/>
                <w:szCs w:val="22"/>
              </w:rPr>
              <w:t>RO-00517</w:t>
            </w:r>
          </w:p>
        </w:tc>
        <w:tc>
          <w:tcPr>
            <w:tcW w:w="4206" w:type="dxa"/>
          </w:tcPr>
          <w:p w14:paraId="08191D92" w14:textId="77777777" w:rsidR="001E4E8E" w:rsidRPr="000932B4" w:rsidRDefault="001E4E8E" w:rsidP="000932B4">
            <w:pPr>
              <w:spacing w:line="276" w:lineRule="auto"/>
              <w:jc w:val="both"/>
              <w:rPr>
                <w:sz w:val="22"/>
                <w:szCs w:val="22"/>
              </w:rPr>
            </w:pPr>
            <w:r w:rsidRPr="000932B4">
              <w:rPr>
                <w:sz w:val="22"/>
                <w:szCs w:val="22"/>
              </w:rPr>
              <w:t>Transporte de bica corrida para sub-</w:t>
            </w:r>
            <w:proofErr w:type="gramStart"/>
            <w:r w:rsidRPr="000932B4">
              <w:rPr>
                <w:sz w:val="22"/>
                <w:szCs w:val="22"/>
              </w:rPr>
              <w:t xml:space="preserve">base  </w:t>
            </w:r>
            <w:r w:rsidRPr="000932B4">
              <w:rPr>
                <w:sz w:val="22"/>
                <w:szCs w:val="22"/>
              </w:rPr>
              <w:lastRenderedPageBreak/>
              <w:t>produzida</w:t>
            </w:r>
            <w:proofErr w:type="gramEnd"/>
            <w:r w:rsidRPr="000932B4">
              <w:rPr>
                <w:sz w:val="22"/>
                <w:szCs w:val="22"/>
              </w:rPr>
              <w:t xml:space="preserve"> ou comercial até a pista com caminhão basculante de 12 m3 em piso de leito natural</w:t>
            </w:r>
          </w:p>
        </w:tc>
        <w:tc>
          <w:tcPr>
            <w:tcW w:w="768" w:type="dxa"/>
          </w:tcPr>
          <w:p w14:paraId="46900FCE" w14:textId="77777777" w:rsidR="001E4E8E" w:rsidRPr="000932B4" w:rsidRDefault="001E4E8E" w:rsidP="000932B4">
            <w:pPr>
              <w:spacing w:line="276" w:lineRule="auto"/>
              <w:jc w:val="both"/>
              <w:rPr>
                <w:sz w:val="22"/>
                <w:szCs w:val="22"/>
              </w:rPr>
            </w:pPr>
            <w:proofErr w:type="spellStart"/>
            <w:r w:rsidRPr="000932B4">
              <w:rPr>
                <w:sz w:val="22"/>
                <w:szCs w:val="22"/>
              </w:rPr>
              <w:lastRenderedPageBreak/>
              <w:t>TxKM</w:t>
            </w:r>
            <w:proofErr w:type="spellEnd"/>
          </w:p>
        </w:tc>
        <w:tc>
          <w:tcPr>
            <w:tcW w:w="1464" w:type="dxa"/>
          </w:tcPr>
          <w:p w14:paraId="1FBB1A4B" w14:textId="77777777" w:rsidR="001E4E8E" w:rsidRPr="000932B4" w:rsidRDefault="001E4E8E" w:rsidP="000932B4">
            <w:pPr>
              <w:spacing w:line="276" w:lineRule="auto"/>
              <w:rPr>
                <w:sz w:val="22"/>
                <w:szCs w:val="22"/>
              </w:rPr>
            </w:pPr>
            <w:r w:rsidRPr="000932B4">
              <w:rPr>
                <w:sz w:val="22"/>
                <w:szCs w:val="22"/>
              </w:rPr>
              <w:t>79.380,00</w:t>
            </w:r>
          </w:p>
        </w:tc>
        <w:tc>
          <w:tcPr>
            <w:tcW w:w="597" w:type="dxa"/>
          </w:tcPr>
          <w:p w14:paraId="67EC7B85" w14:textId="77777777" w:rsidR="001E4E8E" w:rsidRPr="000932B4" w:rsidRDefault="001E4E8E" w:rsidP="000932B4">
            <w:pPr>
              <w:spacing w:line="276" w:lineRule="auto"/>
              <w:jc w:val="both"/>
              <w:rPr>
                <w:sz w:val="22"/>
                <w:szCs w:val="22"/>
              </w:rPr>
            </w:pPr>
            <w:r w:rsidRPr="000932B4">
              <w:rPr>
                <w:sz w:val="22"/>
                <w:szCs w:val="22"/>
              </w:rPr>
              <w:t>50%</w:t>
            </w:r>
          </w:p>
        </w:tc>
      </w:tr>
      <w:tr w:rsidR="001E4E8E" w:rsidRPr="000932B4" w14:paraId="5D8FF321" w14:textId="77777777" w:rsidTr="004B2296">
        <w:tc>
          <w:tcPr>
            <w:tcW w:w="1459" w:type="dxa"/>
          </w:tcPr>
          <w:p w14:paraId="4D628EF0" w14:textId="77777777" w:rsidR="001E4E8E" w:rsidRPr="000932B4" w:rsidRDefault="001E4E8E" w:rsidP="000932B4">
            <w:pPr>
              <w:spacing w:line="276" w:lineRule="auto"/>
              <w:jc w:val="both"/>
              <w:rPr>
                <w:sz w:val="22"/>
                <w:szCs w:val="22"/>
              </w:rPr>
            </w:pPr>
            <w:r w:rsidRPr="000932B4">
              <w:rPr>
                <w:sz w:val="22"/>
                <w:szCs w:val="22"/>
              </w:rPr>
              <w:t>RO-00337</w:t>
            </w:r>
          </w:p>
        </w:tc>
        <w:tc>
          <w:tcPr>
            <w:tcW w:w="4206" w:type="dxa"/>
          </w:tcPr>
          <w:p w14:paraId="59126454" w14:textId="77777777" w:rsidR="001E4E8E" w:rsidRPr="000932B4" w:rsidRDefault="001E4E8E" w:rsidP="000932B4">
            <w:pPr>
              <w:spacing w:line="276" w:lineRule="auto"/>
              <w:jc w:val="both"/>
              <w:rPr>
                <w:sz w:val="22"/>
                <w:szCs w:val="22"/>
              </w:rPr>
            </w:pPr>
            <w:r w:rsidRPr="000932B4">
              <w:rPr>
                <w:sz w:val="22"/>
                <w:szCs w:val="22"/>
              </w:rPr>
              <w:t xml:space="preserve">base estabilizada </w:t>
            </w:r>
            <w:proofErr w:type="spellStart"/>
            <w:r w:rsidRPr="000932B4">
              <w:rPr>
                <w:sz w:val="22"/>
                <w:szCs w:val="22"/>
              </w:rPr>
              <w:t>granulometricamente</w:t>
            </w:r>
            <w:proofErr w:type="spellEnd"/>
            <w:r w:rsidRPr="000932B4">
              <w:rPr>
                <w:sz w:val="22"/>
                <w:szCs w:val="22"/>
              </w:rPr>
              <w:t xml:space="preserve"> com mistura na pista de solo bica corrida (30% - 70%), com material de jazida e bica corrida comercial - Compactado na energia modificada (Execução, incluído escavação e carga do material de jazida, fornecimento e </w:t>
            </w:r>
            <w:proofErr w:type="spellStart"/>
            <w:r w:rsidRPr="000932B4">
              <w:rPr>
                <w:sz w:val="22"/>
                <w:szCs w:val="22"/>
              </w:rPr>
              <w:t>cargada</w:t>
            </w:r>
            <w:proofErr w:type="spellEnd"/>
            <w:r w:rsidRPr="000932B4">
              <w:rPr>
                <w:sz w:val="22"/>
                <w:szCs w:val="22"/>
              </w:rPr>
              <w:t xml:space="preserve"> bica corrida, exclui o transporte)</w:t>
            </w:r>
          </w:p>
        </w:tc>
        <w:tc>
          <w:tcPr>
            <w:tcW w:w="768" w:type="dxa"/>
          </w:tcPr>
          <w:p w14:paraId="319FCDDF" w14:textId="77777777" w:rsidR="001E4E8E" w:rsidRPr="000932B4" w:rsidRDefault="001E4E8E" w:rsidP="000932B4">
            <w:pPr>
              <w:spacing w:line="276" w:lineRule="auto"/>
              <w:jc w:val="both"/>
              <w:rPr>
                <w:sz w:val="22"/>
                <w:szCs w:val="22"/>
              </w:rPr>
            </w:pPr>
            <w:r w:rsidRPr="000932B4">
              <w:rPr>
                <w:sz w:val="22"/>
                <w:szCs w:val="22"/>
              </w:rPr>
              <w:t>M³</w:t>
            </w:r>
          </w:p>
        </w:tc>
        <w:tc>
          <w:tcPr>
            <w:tcW w:w="1464" w:type="dxa"/>
          </w:tcPr>
          <w:p w14:paraId="5AA9B84E" w14:textId="77777777" w:rsidR="001E4E8E" w:rsidRPr="000932B4" w:rsidRDefault="001E4E8E" w:rsidP="000932B4">
            <w:pPr>
              <w:spacing w:line="276" w:lineRule="auto"/>
              <w:rPr>
                <w:sz w:val="22"/>
                <w:szCs w:val="22"/>
              </w:rPr>
            </w:pPr>
            <w:r w:rsidRPr="000932B4">
              <w:rPr>
                <w:sz w:val="22"/>
                <w:szCs w:val="22"/>
              </w:rPr>
              <w:t>1.984,50</w:t>
            </w:r>
          </w:p>
        </w:tc>
        <w:tc>
          <w:tcPr>
            <w:tcW w:w="597" w:type="dxa"/>
          </w:tcPr>
          <w:p w14:paraId="3C106F70" w14:textId="77777777" w:rsidR="001E4E8E" w:rsidRPr="000932B4" w:rsidRDefault="001E4E8E" w:rsidP="000932B4">
            <w:pPr>
              <w:spacing w:line="276" w:lineRule="auto"/>
              <w:jc w:val="both"/>
              <w:rPr>
                <w:sz w:val="22"/>
                <w:szCs w:val="22"/>
              </w:rPr>
            </w:pPr>
            <w:r w:rsidRPr="000932B4">
              <w:rPr>
                <w:sz w:val="22"/>
                <w:szCs w:val="22"/>
              </w:rPr>
              <w:t>50%</w:t>
            </w:r>
          </w:p>
        </w:tc>
      </w:tr>
      <w:tr w:rsidR="001E4E8E" w:rsidRPr="000932B4" w14:paraId="0A36FDB1" w14:textId="77777777" w:rsidTr="004B2296">
        <w:tc>
          <w:tcPr>
            <w:tcW w:w="1459" w:type="dxa"/>
          </w:tcPr>
          <w:p w14:paraId="766F11DA" w14:textId="77777777" w:rsidR="001E4E8E" w:rsidRPr="000932B4" w:rsidRDefault="001E4E8E" w:rsidP="000932B4">
            <w:pPr>
              <w:spacing w:line="276" w:lineRule="auto"/>
              <w:jc w:val="both"/>
              <w:rPr>
                <w:sz w:val="22"/>
                <w:szCs w:val="22"/>
              </w:rPr>
            </w:pPr>
            <w:r w:rsidRPr="000932B4">
              <w:rPr>
                <w:sz w:val="22"/>
                <w:szCs w:val="22"/>
              </w:rPr>
              <w:t>RO-00517</w:t>
            </w:r>
          </w:p>
        </w:tc>
        <w:tc>
          <w:tcPr>
            <w:tcW w:w="4206" w:type="dxa"/>
          </w:tcPr>
          <w:p w14:paraId="1E0CC25F" w14:textId="77777777" w:rsidR="001E4E8E" w:rsidRPr="000932B4" w:rsidRDefault="001E4E8E" w:rsidP="000932B4">
            <w:pPr>
              <w:spacing w:line="276" w:lineRule="auto"/>
              <w:jc w:val="both"/>
              <w:rPr>
                <w:sz w:val="22"/>
                <w:szCs w:val="22"/>
              </w:rPr>
            </w:pPr>
            <w:r w:rsidRPr="000932B4">
              <w:rPr>
                <w:sz w:val="22"/>
                <w:szCs w:val="22"/>
              </w:rPr>
              <w:t>Transporte de bica corrida para base produzida ou comercial até a pista com caminhão basculante de 12 m3 em piso de leito natural</w:t>
            </w:r>
          </w:p>
        </w:tc>
        <w:tc>
          <w:tcPr>
            <w:tcW w:w="768" w:type="dxa"/>
          </w:tcPr>
          <w:p w14:paraId="6A8978D2" w14:textId="77777777" w:rsidR="001E4E8E" w:rsidRPr="000932B4" w:rsidRDefault="001E4E8E" w:rsidP="000932B4">
            <w:pPr>
              <w:spacing w:line="276" w:lineRule="auto"/>
              <w:jc w:val="both"/>
              <w:rPr>
                <w:sz w:val="22"/>
                <w:szCs w:val="22"/>
              </w:rPr>
            </w:pPr>
            <w:proofErr w:type="spellStart"/>
            <w:r w:rsidRPr="000932B4">
              <w:rPr>
                <w:sz w:val="22"/>
                <w:szCs w:val="22"/>
              </w:rPr>
              <w:t>TxKM</w:t>
            </w:r>
            <w:proofErr w:type="spellEnd"/>
          </w:p>
        </w:tc>
        <w:tc>
          <w:tcPr>
            <w:tcW w:w="1464" w:type="dxa"/>
          </w:tcPr>
          <w:p w14:paraId="36ED06FA" w14:textId="77777777" w:rsidR="001E4E8E" w:rsidRPr="000932B4" w:rsidRDefault="001E4E8E" w:rsidP="000932B4">
            <w:pPr>
              <w:spacing w:line="276" w:lineRule="auto"/>
              <w:rPr>
                <w:sz w:val="22"/>
                <w:szCs w:val="22"/>
              </w:rPr>
            </w:pPr>
            <w:r w:rsidRPr="000932B4">
              <w:rPr>
                <w:sz w:val="22"/>
                <w:szCs w:val="22"/>
              </w:rPr>
              <w:t>79.380,00</w:t>
            </w:r>
          </w:p>
        </w:tc>
        <w:tc>
          <w:tcPr>
            <w:tcW w:w="597" w:type="dxa"/>
          </w:tcPr>
          <w:p w14:paraId="3E3173DF" w14:textId="77777777" w:rsidR="001E4E8E" w:rsidRPr="000932B4" w:rsidRDefault="001E4E8E" w:rsidP="000932B4">
            <w:pPr>
              <w:spacing w:line="276" w:lineRule="auto"/>
              <w:jc w:val="both"/>
              <w:rPr>
                <w:sz w:val="22"/>
                <w:szCs w:val="22"/>
              </w:rPr>
            </w:pPr>
            <w:r w:rsidRPr="000932B4">
              <w:rPr>
                <w:sz w:val="22"/>
                <w:szCs w:val="22"/>
              </w:rPr>
              <w:t>50%</w:t>
            </w:r>
          </w:p>
        </w:tc>
      </w:tr>
      <w:tr w:rsidR="001E4E8E" w:rsidRPr="000932B4" w14:paraId="66C47357" w14:textId="77777777" w:rsidTr="004B2296">
        <w:tc>
          <w:tcPr>
            <w:tcW w:w="1459" w:type="dxa"/>
          </w:tcPr>
          <w:p w14:paraId="7AAF344E" w14:textId="77777777" w:rsidR="001E4E8E" w:rsidRPr="000932B4" w:rsidRDefault="001E4E8E" w:rsidP="000932B4">
            <w:pPr>
              <w:spacing w:line="276" w:lineRule="auto"/>
              <w:jc w:val="both"/>
              <w:rPr>
                <w:sz w:val="22"/>
                <w:szCs w:val="22"/>
              </w:rPr>
            </w:pPr>
            <w:r w:rsidRPr="000932B4">
              <w:rPr>
                <w:sz w:val="22"/>
                <w:szCs w:val="22"/>
              </w:rPr>
              <w:t>COMPOSIÇÃO 1</w:t>
            </w:r>
          </w:p>
        </w:tc>
        <w:tc>
          <w:tcPr>
            <w:tcW w:w="4206" w:type="dxa"/>
          </w:tcPr>
          <w:p w14:paraId="2E769FB4" w14:textId="77777777" w:rsidR="001E4E8E" w:rsidRPr="000932B4" w:rsidRDefault="001E4E8E" w:rsidP="000932B4">
            <w:pPr>
              <w:spacing w:line="276" w:lineRule="auto"/>
              <w:jc w:val="both"/>
              <w:rPr>
                <w:sz w:val="22"/>
                <w:szCs w:val="22"/>
              </w:rPr>
            </w:pPr>
            <w:r w:rsidRPr="000932B4">
              <w:rPr>
                <w:sz w:val="22"/>
                <w:szCs w:val="22"/>
              </w:rPr>
              <w:t>IMPRIMAÇÃO (EXECUÇÃO E FORNECIMENTO DO MATERIAL BETUMINOSO, EXCLUSIVE TRANSPORTE DA REFINARIA ATÉ A OBRA)</w:t>
            </w:r>
          </w:p>
        </w:tc>
        <w:tc>
          <w:tcPr>
            <w:tcW w:w="768" w:type="dxa"/>
          </w:tcPr>
          <w:p w14:paraId="17D9908A" w14:textId="77777777" w:rsidR="001E4E8E" w:rsidRPr="000932B4" w:rsidRDefault="001E4E8E" w:rsidP="000932B4">
            <w:pPr>
              <w:spacing w:line="276" w:lineRule="auto"/>
              <w:jc w:val="both"/>
              <w:rPr>
                <w:sz w:val="22"/>
                <w:szCs w:val="22"/>
              </w:rPr>
            </w:pPr>
            <w:r w:rsidRPr="000932B4">
              <w:rPr>
                <w:sz w:val="22"/>
                <w:szCs w:val="22"/>
              </w:rPr>
              <w:t>M²</w:t>
            </w:r>
          </w:p>
        </w:tc>
        <w:tc>
          <w:tcPr>
            <w:tcW w:w="1464" w:type="dxa"/>
          </w:tcPr>
          <w:p w14:paraId="108AB0F0" w14:textId="77777777" w:rsidR="001E4E8E" w:rsidRPr="000932B4" w:rsidRDefault="001E4E8E" w:rsidP="000932B4">
            <w:pPr>
              <w:spacing w:line="276" w:lineRule="auto"/>
              <w:rPr>
                <w:sz w:val="22"/>
                <w:szCs w:val="22"/>
              </w:rPr>
            </w:pPr>
            <w:r w:rsidRPr="000932B4">
              <w:rPr>
                <w:sz w:val="22"/>
                <w:szCs w:val="22"/>
              </w:rPr>
              <w:t>13.160,00</w:t>
            </w:r>
          </w:p>
        </w:tc>
        <w:tc>
          <w:tcPr>
            <w:tcW w:w="597" w:type="dxa"/>
          </w:tcPr>
          <w:p w14:paraId="33B2A082" w14:textId="77777777" w:rsidR="001E4E8E" w:rsidRPr="000932B4" w:rsidRDefault="001E4E8E" w:rsidP="000932B4">
            <w:pPr>
              <w:spacing w:line="276" w:lineRule="auto"/>
              <w:jc w:val="both"/>
              <w:rPr>
                <w:sz w:val="22"/>
                <w:szCs w:val="22"/>
              </w:rPr>
            </w:pPr>
            <w:r w:rsidRPr="000932B4">
              <w:rPr>
                <w:sz w:val="22"/>
                <w:szCs w:val="22"/>
              </w:rPr>
              <w:t>50%</w:t>
            </w:r>
          </w:p>
        </w:tc>
      </w:tr>
      <w:tr w:rsidR="001E4E8E" w:rsidRPr="000932B4" w14:paraId="2318035B" w14:textId="77777777" w:rsidTr="004B2296">
        <w:tc>
          <w:tcPr>
            <w:tcW w:w="1459" w:type="dxa"/>
          </w:tcPr>
          <w:p w14:paraId="1989C1D3" w14:textId="77777777" w:rsidR="001E4E8E" w:rsidRPr="000932B4" w:rsidRDefault="001E4E8E" w:rsidP="000932B4">
            <w:pPr>
              <w:spacing w:line="276" w:lineRule="auto"/>
              <w:jc w:val="both"/>
              <w:rPr>
                <w:sz w:val="22"/>
                <w:szCs w:val="22"/>
              </w:rPr>
            </w:pPr>
            <w:r w:rsidRPr="000932B4">
              <w:rPr>
                <w:sz w:val="22"/>
                <w:szCs w:val="22"/>
              </w:rPr>
              <w:t>COMPOSIÇÃO 2</w:t>
            </w:r>
          </w:p>
        </w:tc>
        <w:tc>
          <w:tcPr>
            <w:tcW w:w="4206" w:type="dxa"/>
          </w:tcPr>
          <w:p w14:paraId="54DD80BC" w14:textId="77777777" w:rsidR="001E4E8E" w:rsidRPr="000932B4" w:rsidRDefault="001E4E8E" w:rsidP="000932B4">
            <w:pPr>
              <w:spacing w:line="276" w:lineRule="auto"/>
              <w:jc w:val="both"/>
              <w:rPr>
                <w:sz w:val="22"/>
                <w:szCs w:val="22"/>
              </w:rPr>
            </w:pPr>
            <w:r w:rsidRPr="000932B4">
              <w:rPr>
                <w:sz w:val="22"/>
                <w:szCs w:val="22"/>
              </w:rPr>
              <w:t>PINTURA DE LIGAÇÃO (EXECUÇÃO E FORNECIMENTO DO MATERIAL BETUMINOSO, EXCLUSIVE TRANSPORTE DA REFINARIA ATÉ A OBRA)</w:t>
            </w:r>
          </w:p>
        </w:tc>
        <w:tc>
          <w:tcPr>
            <w:tcW w:w="768" w:type="dxa"/>
          </w:tcPr>
          <w:p w14:paraId="50A09845" w14:textId="77777777" w:rsidR="001E4E8E" w:rsidRPr="000932B4" w:rsidRDefault="001E4E8E" w:rsidP="000932B4">
            <w:pPr>
              <w:spacing w:line="276" w:lineRule="auto"/>
              <w:jc w:val="both"/>
              <w:rPr>
                <w:sz w:val="22"/>
                <w:szCs w:val="22"/>
              </w:rPr>
            </w:pPr>
            <w:r w:rsidRPr="000932B4">
              <w:rPr>
                <w:sz w:val="22"/>
                <w:szCs w:val="22"/>
              </w:rPr>
              <w:t>M²</w:t>
            </w:r>
          </w:p>
        </w:tc>
        <w:tc>
          <w:tcPr>
            <w:tcW w:w="1464" w:type="dxa"/>
          </w:tcPr>
          <w:p w14:paraId="3BFE5F17" w14:textId="77777777" w:rsidR="001E4E8E" w:rsidRPr="000932B4" w:rsidRDefault="001E4E8E" w:rsidP="000932B4">
            <w:pPr>
              <w:spacing w:line="276" w:lineRule="auto"/>
              <w:rPr>
                <w:sz w:val="22"/>
                <w:szCs w:val="22"/>
              </w:rPr>
            </w:pPr>
            <w:r w:rsidRPr="000932B4">
              <w:rPr>
                <w:sz w:val="22"/>
                <w:szCs w:val="22"/>
              </w:rPr>
              <w:t>13.160,00</w:t>
            </w:r>
          </w:p>
        </w:tc>
        <w:tc>
          <w:tcPr>
            <w:tcW w:w="597" w:type="dxa"/>
          </w:tcPr>
          <w:p w14:paraId="2892CEE6" w14:textId="77777777" w:rsidR="001E4E8E" w:rsidRPr="000932B4" w:rsidRDefault="001E4E8E" w:rsidP="000932B4">
            <w:pPr>
              <w:spacing w:line="276" w:lineRule="auto"/>
              <w:jc w:val="both"/>
              <w:rPr>
                <w:sz w:val="22"/>
                <w:szCs w:val="22"/>
              </w:rPr>
            </w:pPr>
            <w:r w:rsidRPr="000932B4">
              <w:rPr>
                <w:sz w:val="22"/>
                <w:szCs w:val="22"/>
              </w:rPr>
              <w:t>50%</w:t>
            </w:r>
          </w:p>
        </w:tc>
      </w:tr>
      <w:tr w:rsidR="001E4E8E" w:rsidRPr="000932B4" w14:paraId="6AACE6D0" w14:textId="77777777" w:rsidTr="004B2296">
        <w:tc>
          <w:tcPr>
            <w:tcW w:w="1459" w:type="dxa"/>
          </w:tcPr>
          <w:p w14:paraId="6B457D91" w14:textId="77777777" w:rsidR="001E4E8E" w:rsidRPr="000932B4" w:rsidRDefault="001E4E8E" w:rsidP="000932B4">
            <w:pPr>
              <w:spacing w:line="276" w:lineRule="auto"/>
              <w:jc w:val="both"/>
              <w:rPr>
                <w:sz w:val="22"/>
                <w:szCs w:val="22"/>
              </w:rPr>
            </w:pPr>
            <w:r w:rsidRPr="000932B4">
              <w:rPr>
                <w:sz w:val="22"/>
                <w:szCs w:val="22"/>
              </w:rPr>
              <w:t>95995</w:t>
            </w:r>
          </w:p>
        </w:tc>
        <w:tc>
          <w:tcPr>
            <w:tcW w:w="4206" w:type="dxa"/>
          </w:tcPr>
          <w:p w14:paraId="63EF16C4" w14:textId="77777777" w:rsidR="001E4E8E" w:rsidRPr="000932B4" w:rsidRDefault="001E4E8E" w:rsidP="000932B4">
            <w:pPr>
              <w:spacing w:line="276" w:lineRule="auto"/>
              <w:jc w:val="both"/>
              <w:rPr>
                <w:sz w:val="22"/>
                <w:szCs w:val="22"/>
              </w:rPr>
            </w:pPr>
            <w:r w:rsidRPr="000932B4">
              <w:rPr>
                <w:sz w:val="22"/>
                <w:szCs w:val="22"/>
              </w:rPr>
              <w:t>EXECUÇÃO DE PAVIMENTO COM APLICAÇÃO DE CONCRETO ASFÁLTICO, CAMADA DE ROLAMENTO - EXCLUSIVE CARGA E TRANSPORTE. AF_11/2019</w:t>
            </w:r>
          </w:p>
        </w:tc>
        <w:tc>
          <w:tcPr>
            <w:tcW w:w="768" w:type="dxa"/>
          </w:tcPr>
          <w:p w14:paraId="6649370A" w14:textId="77777777" w:rsidR="001E4E8E" w:rsidRPr="000932B4" w:rsidRDefault="001E4E8E" w:rsidP="000932B4">
            <w:pPr>
              <w:spacing w:line="276" w:lineRule="auto"/>
              <w:jc w:val="both"/>
              <w:rPr>
                <w:sz w:val="22"/>
                <w:szCs w:val="22"/>
              </w:rPr>
            </w:pPr>
            <w:r w:rsidRPr="000932B4">
              <w:rPr>
                <w:sz w:val="22"/>
                <w:szCs w:val="22"/>
              </w:rPr>
              <w:t>M³</w:t>
            </w:r>
          </w:p>
        </w:tc>
        <w:tc>
          <w:tcPr>
            <w:tcW w:w="1464" w:type="dxa"/>
          </w:tcPr>
          <w:p w14:paraId="21D172AC" w14:textId="77777777" w:rsidR="001E4E8E" w:rsidRPr="000932B4" w:rsidRDefault="001E4E8E" w:rsidP="000932B4">
            <w:pPr>
              <w:spacing w:line="276" w:lineRule="auto"/>
              <w:rPr>
                <w:sz w:val="22"/>
                <w:szCs w:val="22"/>
              </w:rPr>
            </w:pPr>
            <w:r w:rsidRPr="000932B4">
              <w:rPr>
                <w:sz w:val="22"/>
                <w:szCs w:val="22"/>
              </w:rPr>
              <w:t>658,00</w:t>
            </w:r>
          </w:p>
        </w:tc>
        <w:tc>
          <w:tcPr>
            <w:tcW w:w="597" w:type="dxa"/>
          </w:tcPr>
          <w:p w14:paraId="7B28E382" w14:textId="77777777" w:rsidR="001E4E8E" w:rsidRPr="000932B4" w:rsidRDefault="001E4E8E" w:rsidP="000932B4">
            <w:pPr>
              <w:spacing w:line="276" w:lineRule="auto"/>
              <w:jc w:val="both"/>
              <w:rPr>
                <w:sz w:val="22"/>
                <w:szCs w:val="22"/>
              </w:rPr>
            </w:pPr>
            <w:r w:rsidRPr="000932B4">
              <w:rPr>
                <w:sz w:val="22"/>
                <w:szCs w:val="22"/>
              </w:rPr>
              <w:t>50%</w:t>
            </w:r>
          </w:p>
        </w:tc>
      </w:tr>
      <w:tr w:rsidR="001E4E8E" w:rsidRPr="000932B4" w14:paraId="09CBF3C4" w14:textId="77777777" w:rsidTr="004B2296">
        <w:tc>
          <w:tcPr>
            <w:tcW w:w="1459" w:type="dxa"/>
          </w:tcPr>
          <w:p w14:paraId="061FABAF" w14:textId="77777777" w:rsidR="001E4E8E" w:rsidRPr="000932B4" w:rsidRDefault="001E4E8E" w:rsidP="000932B4">
            <w:pPr>
              <w:spacing w:line="276" w:lineRule="auto"/>
              <w:jc w:val="both"/>
              <w:rPr>
                <w:sz w:val="22"/>
                <w:szCs w:val="22"/>
              </w:rPr>
            </w:pPr>
            <w:r w:rsidRPr="000932B4">
              <w:rPr>
                <w:sz w:val="22"/>
                <w:szCs w:val="22"/>
              </w:rPr>
              <w:t>ED-29234</w:t>
            </w:r>
          </w:p>
        </w:tc>
        <w:tc>
          <w:tcPr>
            <w:tcW w:w="4206" w:type="dxa"/>
          </w:tcPr>
          <w:p w14:paraId="0809FE31" w14:textId="77777777" w:rsidR="001E4E8E" w:rsidRPr="000932B4" w:rsidRDefault="001E4E8E" w:rsidP="000932B4">
            <w:pPr>
              <w:spacing w:line="276" w:lineRule="auto"/>
              <w:jc w:val="both"/>
              <w:rPr>
                <w:sz w:val="22"/>
                <w:szCs w:val="22"/>
              </w:rPr>
            </w:pPr>
            <w:r w:rsidRPr="000932B4">
              <w:rPr>
                <w:sz w:val="22"/>
                <w:szCs w:val="22"/>
              </w:rPr>
              <w:t>TRANSPORTE DE MATERIAL DE QUALQUER NATUREZA EM CAMINHÃO, DISTÂNCIA</w:t>
            </w:r>
          </w:p>
          <w:p w14:paraId="02695853" w14:textId="77777777" w:rsidR="001E4E8E" w:rsidRPr="000932B4" w:rsidRDefault="001E4E8E" w:rsidP="000932B4">
            <w:pPr>
              <w:spacing w:line="276" w:lineRule="auto"/>
              <w:jc w:val="both"/>
              <w:rPr>
                <w:sz w:val="22"/>
                <w:szCs w:val="22"/>
              </w:rPr>
            </w:pPr>
            <w:r w:rsidRPr="000932B4">
              <w:rPr>
                <w:sz w:val="22"/>
                <w:szCs w:val="22"/>
              </w:rPr>
              <w:t>MAIOR QUE 20KM E MENOR OU IGUAL A 30KM, DENTRO DO PERÍMETRO URBANO,</w:t>
            </w:r>
          </w:p>
          <w:p w14:paraId="1E6E1650" w14:textId="77777777" w:rsidR="001E4E8E" w:rsidRPr="000932B4" w:rsidRDefault="001E4E8E" w:rsidP="000932B4">
            <w:pPr>
              <w:spacing w:line="276" w:lineRule="auto"/>
              <w:jc w:val="both"/>
              <w:rPr>
                <w:sz w:val="22"/>
                <w:szCs w:val="22"/>
              </w:rPr>
            </w:pPr>
            <w:r w:rsidRPr="000932B4">
              <w:rPr>
                <w:sz w:val="22"/>
                <w:szCs w:val="22"/>
              </w:rPr>
              <w:t>EXCLUSIVE CARGA, INCLUSIVE DESCARGA</w:t>
            </w:r>
          </w:p>
        </w:tc>
        <w:tc>
          <w:tcPr>
            <w:tcW w:w="768" w:type="dxa"/>
          </w:tcPr>
          <w:p w14:paraId="005AAA59" w14:textId="77777777" w:rsidR="001E4E8E" w:rsidRPr="000932B4" w:rsidRDefault="001E4E8E" w:rsidP="000932B4">
            <w:pPr>
              <w:spacing w:line="276" w:lineRule="auto"/>
              <w:jc w:val="both"/>
              <w:rPr>
                <w:sz w:val="22"/>
                <w:szCs w:val="22"/>
              </w:rPr>
            </w:pPr>
            <w:proofErr w:type="spellStart"/>
            <w:r w:rsidRPr="000932B4">
              <w:rPr>
                <w:sz w:val="22"/>
                <w:szCs w:val="22"/>
              </w:rPr>
              <w:t>TxKM</w:t>
            </w:r>
            <w:proofErr w:type="spellEnd"/>
          </w:p>
        </w:tc>
        <w:tc>
          <w:tcPr>
            <w:tcW w:w="1464" w:type="dxa"/>
          </w:tcPr>
          <w:p w14:paraId="3145D40D" w14:textId="77777777" w:rsidR="001E4E8E" w:rsidRPr="000932B4" w:rsidRDefault="001E4E8E" w:rsidP="000932B4">
            <w:pPr>
              <w:spacing w:line="276" w:lineRule="auto"/>
              <w:rPr>
                <w:sz w:val="22"/>
                <w:szCs w:val="22"/>
              </w:rPr>
            </w:pPr>
            <w:r w:rsidRPr="000932B4">
              <w:rPr>
                <w:sz w:val="22"/>
                <w:szCs w:val="22"/>
              </w:rPr>
              <w:t>44.217,50</w:t>
            </w:r>
          </w:p>
        </w:tc>
        <w:tc>
          <w:tcPr>
            <w:tcW w:w="597" w:type="dxa"/>
          </w:tcPr>
          <w:p w14:paraId="5EE4C7A5" w14:textId="77777777" w:rsidR="001E4E8E" w:rsidRPr="000932B4" w:rsidRDefault="001E4E8E" w:rsidP="000932B4">
            <w:pPr>
              <w:spacing w:line="276" w:lineRule="auto"/>
              <w:jc w:val="both"/>
              <w:rPr>
                <w:sz w:val="22"/>
                <w:szCs w:val="22"/>
              </w:rPr>
            </w:pPr>
            <w:r w:rsidRPr="000932B4">
              <w:rPr>
                <w:sz w:val="22"/>
                <w:szCs w:val="22"/>
              </w:rPr>
              <w:t>50%</w:t>
            </w:r>
          </w:p>
        </w:tc>
      </w:tr>
      <w:tr w:rsidR="001E4E8E" w:rsidRPr="000932B4" w14:paraId="34C9FA3F" w14:textId="77777777" w:rsidTr="004B2296">
        <w:tc>
          <w:tcPr>
            <w:tcW w:w="1459" w:type="dxa"/>
          </w:tcPr>
          <w:p w14:paraId="70534C1D" w14:textId="77777777" w:rsidR="001E4E8E" w:rsidRPr="000932B4" w:rsidRDefault="001E4E8E" w:rsidP="000932B4">
            <w:pPr>
              <w:spacing w:line="276" w:lineRule="auto"/>
              <w:jc w:val="both"/>
              <w:rPr>
                <w:sz w:val="22"/>
                <w:szCs w:val="22"/>
              </w:rPr>
            </w:pPr>
            <w:r w:rsidRPr="000932B4">
              <w:rPr>
                <w:sz w:val="22"/>
                <w:szCs w:val="22"/>
              </w:rPr>
              <w:t>ED-29234</w:t>
            </w:r>
          </w:p>
        </w:tc>
        <w:tc>
          <w:tcPr>
            <w:tcW w:w="4206" w:type="dxa"/>
          </w:tcPr>
          <w:p w14:paraId="469BF14A" w14:textId="77777777" w:rsidR="001E4E8E" w:rsidRPr="000932B4" w:rsidRDefault="001E4E8E" w:rsidP="000932B4">
            <w:pPr>
              <w:spacing w:line="276" w:lineRule="auto"/>
              <w:jc w:val="both"/>
              <w:rPr>
                <w:sz w:val="22"/>
                <w:szCs w:val="22"/>
              </w:rPr>
            </w:pPr>
            <w:r w:rsidRPr="000932B4">
              <w:rPr>
                <w:sz w:val="22"/>
                <w:szCs w:val="22"/>
              </w:rPr>
              <w:t>TRANSPORTE DE MATERIAL DE QUALQUER NATUREZA EM CAMINHÃO, DISTÂNCIA</w:t>
            </w:r>
          </w:p>
          <w:p w14:paraId="67848E5B" w14:textId="77777777" w:rsidR="001E4E8E" w:rsidRPr="000932B4" w:rsidRDefault="001E4E8E" w:rsidP="000932B4">
            <w:pPr>
              <w:spacing w:line="276" w:lineRule="auto"/>
              <w:jc w:val="both"/>
              <w:rPr>
                <w:sz w:val="22"/>
                <w:szCs w:val="22"/>
              </w:rPr>
            </w:pPr>
            <w:r w:rsidRPr="000932B4">
              <w:rPr>
                <w:sz w:val="22"/>
                <w:szCs w:val="22"/>
              </w:rPr>
              <w:t>MAIOR QUE 20KM E MENOR OU IGUAL A 30KM, ADICIONAL PARA DMT EXCEDENTE A</w:t>
            </w:r>
          </w:p>
          <w:p w14:paraId="6356172B" w14:textId="77777777" w:rsidR="001E4E8E" w:rsidRPr="000932B4" w:rsidRDefault="001E4E8E" w:rsidP="000932B4">
            <w:pPr>
              <w:spacing w:line="276" w:lineRule="auto"/>
              <w:jc w:val="both"/>
              <w:rPr>
                <w:sz w:val="22"/>
                <w:szCs w:val="22"/>
              </w:rPr>
            </w:pPr>
            <w:r w:rsidRPr="000932B4">
              <w:rPr>
                <w:sz w:val="22"/>
                <w:szCs w:val="22"/>
              </w:rPr>
              <w:t>30KM (UNIDADE: TXKM). AF_07/2020</w:t>
            </w:r>
          </w:p>
        </w:tc>
        <w:tc>
          <w:tcPr>
            <w:tcW w:w="768" w:type="dxa"/>
          </w:tcPr>
          <w:p w14:paraId="78C3ABDA" w14:textId="77777777" w:rsidR="001E4E8E" w:rsidRPr="000932B4" w:rsidRDefault="001E4E8E" w:rsidP="000932B4">
            <w:pPr>
              <w:spacing w:line="276" w:lineRule="auto"/>
              <w:jc w:val="both"/>
              <w:rPr>
                <w:sz w:val="22"/>
                <w:szCs w:val="22"/>
              </w:rPr>
            </w:pPr>
            <w:proofErr w:type="spellStart"/>
            <w:r w:rsidRPr="000932B4">
              <w:rPr>
                <w:sz w:val="22"/>
                <w:szCs w:val="22"/>
              </w:rPr>
              <w:t>TxKM</w:t>
            </w:r>
            <w:proofErr w:type="spellEnd"/>
          </w:p>
        </w:tc>
        <w:tc>
          <w:tcPr>
            <w:tcW w:w="1464" w:type="dxa"/>
          </w:tcPr>
          <w:p w14:paraId="05A4C53B" w14:textId="77777777" w:rsidR="001E4E8E" w:rsidRPr="000932B4" w:rsidRDefault="001E4E8E" w:rsidP="000932B4">
            <w:pPr>
              <w:spacing w:line="276" w:lineRule="auto"/>
              <w:rPr>
                <w:sz w:val="22"/>
                <w:szCs w:val="22"/>
              </w:rPr>
            </w:pPr>
            <w:r w:rsidRPr="000932B4">
              <w:rPr>
                <w:sz w:val="22"/>
                <w:szCs w:val="22"/>
              </w:rPr>
              <w:t>44.217,50</w:t>
            </w:r>
          </w:p>
        </w:tc>
        <w:tc>
          <w:tcPr>
            <w:tcW w:w="597" w:type="dxa"/>
          </w:tcPr>
          <w:p w14:paraId="1D2F25CD" w14:textId="77777777" w:rsidR="001E4E8E" w:rsidRPr="000932B4" w:rsidRDefault="001E4E8E" w:rsidP="000932B4">
            <w:pPr>
              <w:spacing w:line="276" w:lineRule="auto"/>
              <w:jc w:val="both"/>
              <w:rPr>
                <w:sz w:val="22"/>
                <w:szCs w:val="22"/>
              </w:rPr>
            </w:pPr>
            <w:r w:rsidRPr="000932B4">
              <w:rPr>
                <w:sz w:val="22"/>
                <w:szCs w:val="22"/>
              </w:rPr>
              <w:t>50%</w:t>
            </w:r>
          </w:p>
        </w:tc>
      </w:tr>
    </w:tbl>
    <w:p w14:paraId="15E4BFE3" w14:textId="63E2D8D1" w:rsidR="00271B77" w:rsidRPr="000932B4" w:rsidRDefault="00271B77" w:rsidP="000932B4">
      <w:pPr>
        <w:pStyle w:val="Default"/>
        <w:shd w:val="clear" w:color="auto" w:fill="FFFFFF" w:themeFill="background1"/>
        <w:spacing w:after="240" w:line="276" w:lineRule="auto"/>
        <w:jc w:val="both"/>
        <w:rPr>
          <w:rFonts w:ascii="Times New Roman" w:hAnsi="Times New Roman" w:cs="Times New Roman"/>
          <w:b/>
          <w:bCs/>
          <w:color w:val="000000" w:themeColor="text1"/>
          <w:sz w:val="22"/>
          <w:szCs w:val="22"/>
        </w:rPr>
      </w:pPr>
      <w:r w:rsidRPr="000932B4">
        <w:rPr>
          <w:rFonts w:ascii="Times New Roman" w:hAnsi="Times New Roman" w:cs="Times New Roman"/>
          <w:b/>
          <w:bCs/>
          <w:color w:val="000000" w:themeColor="text1"/>
          <w:sz w:val="22"/>
          <w:szCs w:val="22"/>
        </w:rPr>
        <w:t xml:space="preserve">Obs.: Será permitido o envio de uma ou mais certidões para fins da comprovação exigida acima. </w:t>
      </w:r>
    </w:p>
    <w:p w14:paraId="261911F7" w14:textId="551305F6" w:rsidR="003E5D25" w:rsidRPr="000932B4" w:rsidRDefault="003E5D25" w:rsidP="000932B4">
      <w:pPr>
        <w:pStyle w:val="Default"/>
        <w:shd w:val="clear" w:color="auto" w:fill="FFFFFF" w:themeFill="background1"/>
        <w:spacing w:after="240" w:line="276" w:lineRule="auto"/>
        <w:jc w:val="both"/>
        <w:rPr>
          <w:rFonts w:ascii="Times New Roman" w:hAnsi="Times New Roman" w:cs="Times New Roman"/>
          <w:color w:val="000000" w:themeColor="text1"/>
          <w:sz w:val="22"/>
          <w:szCs w:val="22"/>
        </w:rPr>
      </w:pPr>
      <w:r w:rsidRPr="000932B4">
        <w:rPr>
          <w:rFonts w:ascii="Times New Roman" w:hAnsi="Times New Roman" w:cs="Times New Roman"/>
          <w:b/>
          <w:bCs/>
          <w:color w:val="000000" w:themeColor="text1"/>
          <w:sz w:val="22"/>
          <w:szCs w:val="22"/>
        </w:rPr>
        <w:lastRenderedPageBreak/>
        <w:t>8.4.7</w:t>
      </w:r>
      <w:r w:rsidRPr="000932B4">
        <w:rPr>
          <w:rFonts w:ascii="Times New Roman" w:hAnsi="Times New Roman" w:cs="Times New Roman"/>
          <w:bCs/>
          <w:color w:val="000000" w:themeColor="text1"/>
          <w:sz w:val="22"/>
          <w:szCs w:val="22"/>
        </w:rPr>
        <w:t xml:space="preserve"> – Certidão de Acervo Técnico (CAT), em nome do profissional técnico indicado, devidamente registrada no Conselho Regional competente, referente à execução de serviços correlatos ao objeto (</w:t>
      </w:r>
      <w:r w:rsidR="0046152E" w:rsidRPr="000932B4">
        <w:rPr>
          <w:rFonts w:ascii="Times New Roman" w:hAnsi="Times New Roman" w:cs="Times New Roman"/>
          <w:color w:val="000000" w:themeColor="text1"/>
          <w:sz w:val="22"/>
          <w:szCs w:val="22"/>
          <w:shd w:val="clear" w:color="auto" w:fill="FFFFFF" w:themeFill="background1"/>
        </w:rPr>
        <w:t>Pavimentação asfáltica em Concreto Betuminoso Usinado a Quente (CBUQ), incluindo serviços de  execução de reforço de subleito, sub-base e base, fornecimento e aplicação de imprimação, pintura de ligação e drenagem pluvial</w:t>
      </w:r>
      <w:r w:rsidRPr="000932B4">
        <w:rPr>
          <w:rFonts w:ascii="Times New Roman" w:hAnsi="Times New Roman" w:cs="Times New Roman"/>
          <w:color w:val="000000" w:themeColor="text1"/>
          <w:sz w:val="22"/>
          <w:szCs w:val="22"/>
          <w:shd w:val="clear" w:color="auto" w:fill="FFFFFF" w:themeFill="background1"/>
        </w:rPr>
        <w:t>)</w:t>
      </w:r>
      <w:r w:rsidRPr="000932B4">
        <w:rPr>
          <w:rFonts w:ascii="Times New Roman" w:hAnsi="Times New Roman" w:cs="Times New Roman"/>
          <w:bCs/>
          <w:color w:val="000000" w:themeColor="text1"/>
          <w:sz w:val="22"/>
          <w:szCs w:val="22"/>
        </w:rPr>
        <w:t xml:space="preserve">, acompanhada do (s) Atestado (s) de Capacidade Técnica respectivo (s), fornecido (s) por pessoa jurídica de direito público ou privado. </w:t>
      </w:r>
    </w:p>
    <w:p w14:paraId="2AD2E8B4" w14:textId="77777777" w:rsidR="003E5D25" w:rsidRPr="000932B4" w:rsidRDefault="003E5D25" w:rsidP="000932B4">
      <w:pPr>
        <w:pStyle w:val="Default"/>
        <w:spacing w:after="240" w:line="276" w:lineRule="auto"/>
        <w:jc w:val="both"/>
        <w:rPr>
          <w:rFonts w:ascii="Times New Roman" w:hAnsi="Times New Roman" w:cs="Times New Roman"/>
          <w:color w:val="000000" w:themeColor="text1"/>
          <w:sz w:val="22"/>
          <w:szCs w:val="22"/>
        </w:rPr>
      </w:pPr>
      <w:r w:rsidRPr="000932B4">
        <w:rPr>
          <w:rFonts w:ascii="Times New Roman" w:hAnsi="Times New Roman" w:cs="Times New Roman"/>
          <w:b/>
          <w:bCs/>
          <w:color w:val="000000" w:themeColor="text1"/>
          <w:sz w:val="22"/>
          <w:szCs w:val="22"/>
        </w:rPr>
        <w:t>8.4.8</w:t>
      </w:r>
      <w:r w:rsidRPr="000932B4">
        <w:rPr>
          <w:rFonts w:ascii="Times New Roman" w:hAnsi="Times New Roman" w:cs="Times New Roman"/>
          <w:bCs/>
          <w:color w:val="000000" w:themeColor="text1"/>
          <w:sz w:val="22"/>
          <w:szCs w:val="22"/>
        </w:rPr>
        <w:t xml:space="preserve"> - </w:t>
      </w:r>
      <w:r w:rsidRPr="000932B4">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Pr="000932B4">
        <w:rPr>
          <w:rFonts w:ascii="Times New Roman" w:hAnsi="Times New Roman" w:cs="Times New Roman"/>
          <w:b/>
          <w:color w:val="000000" w:themeColor="text1"/>
          <w:sz w:val="22"/>
          <w:szCs w:val="22"/>
        </w:rPr>
        <w:t>da região onde os serviços foram executados</w:t>
      </w:r>
      <w:r w:rsidRPr="000932B4">
        <w:rPr>
          <w:rFonts w:ascii="Times New Roman" w:hAnsi="Times New Roman" w:cs="Times New Roman"/>
          <w:color w:val="000000" w:themeColor="text1"/>
          <w:sz w:val="22"/>
          <w:szCs w:val="22"/>
        </w:rPr>
        <w:t>, em nome do profissional nomeado como “responsável técnico”.</w:t>
      </w:r>
    </w:p>
    <w:p w14:paraId="78360F2A" w14:textId="77777777" w:rsidR="003E5D25" w:rsidRPr="000932B4" w:rsidRDefault="003E5D25" w:rsidP="000932B4">
      <w:pPr>
        <w:pStyle w:val="Default"/>
        <w:spacing w:after="240" w:line="276" w:lineRule="auto"/>
        <w:jc w:val="both"/>
        <w:rPr>
          <w:rFonts w:ascii="Times New Roman" w:eastAsia="Arial Narrow" w:hAnsi="Times New Roman" w:cs="Times New Roman"/>
          <w:color w:val="000000" w:themeColor="text1"/>
          <w:sz w:val="22"/>
          <w:szCs w:val="22"/>
        </w:rPr>
      </w:pPr>
      <w:r w:rsidRPr="000932B4">
        <w:rPr>
          <w:rFonts w:ascii="Times New Roman" w:eastAsia="Arial Narrow" w:hAnsi="Times New Roman" w:cs="Times New Roman"/>
          <w:b/>
          <w:color w:val="000000" w:themeColor="text1"/>
          <w:sz w:val="22"/>
          <w:szCs w:val="22"/>
        </w:rPr>
        <w:t xml:space="preserve">8.4.9 - </w:t>
      </w:r>
      <w:r w:rsidRPr="000932B4">
        <w:rPr>
          <w:rFonts w:ascii="Times New Roman" w:eastAsia="Arial Narrow" w:hAnsi="Times New Roman" w:cs="Times New Roman"/>
          <w:color w:val="000000" w:themeColor="text1"/>
          <w:sz w:val="22"/>
          <w:szCs w:val="22"/>
        </w:rPr>
        <w:t>Na comprovação da execução dos serviços de características semelhantes os atestados deverão contemplar os serviços referentes às parcelas de maior relevância, podendo ocorrer somatórias dos itens descritos acima.</w:t>
      </w:r>
    </w:p>
    <w:p w14:paraId="4CF0ACED" w14:textId="77777777" w:rsidR="003E5D25" w:rsidRPr="000932B4" w:rsidRDefault="003E5D25" w:rsidP="000932B4">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0932B4">
        <w:rPr>
          <w:rFonts w:eastAsia="Arial Narrow"/>
          <w:b/>
          <w:color w:val="000000" w:themeColor="text1"/>
          <w:sz w:val="22"/>
          <w:szCs w:val="22"/>
        </w:rPr>
        <w:t>8.4.10 -</w:t>
      </w:r>
      <w:r w:rsidRPr="000932B4">
        <w:rPr>
          <w:rFonts w:eastAsia="Arial Narrow"/>
          <w:color w:val="000000" w:themeColor="text1"/>
          <w:sz w:val="22"/>
          <w:szCs w:val="22"/>
        </w:rPr>
        <w:t xml:space="preserve"> Os atestados apresentados deverão ser de obras concluídas, registrada(s) no CREA ou CAU e acompanhados da certidão de Acervo Técnico (CAT) do responsável Técnico, podendo ocorrer somatórias dos itens descritos.</w:t>
      </w:r>
    </w:p>
    <w:p w14:paraId="4826E4E0" w14:textId="77777777" w:rsidR="003E5D25" w:rsidRPr="000932B4" w:rsidRDefault="003E5D25" w:rsidP="000932B4">
      <w:pPr>
        <w:pStyle w:val="PargrafodaLista"/>
        <w:pBdr>
          <w:top w:val="nil"/>
          <w:left w:val="nil"/>
          <w:bottom w:val="nil"/>
          <w:right w:val="nil"/>
          <w:between w:val="nil"/>
        </w:pBdr>
        <w:tabs>
          <w:tab w:val="left" w:pos="567"/>
        </w:tabs>
        <w:spacing w:after="240" w:line="276" w:lineRule="auto"/>
        <w:ind w:left="0"/>
        <w:jc w:val="both"/>
        <w:rPr>
          <w:rFonts w:eastAsia="Arial Narrow"/>
          <w:color w:val="FF0000"/>
          <w:sz w:val="22"/>
          <w:szCs w:val="22"/>
        </w:rPr>
      </w:pPr>
    </w:p>
    <w:p w14:paraId="17274AFB" w14:textId="77777777" w:rsidR="003E5D25" w:rsidRPr="000932B4" w:rsidRDefault="003E5D25" w:rsidP="000932B4">
      <w:pPr>
        <w:pStyle w:val="PargrafodaLista"/>
        <w:spacing w:after="240" w:line="276" w:lineRule="auto"/>
        <w:ind w:left="0"/>
        <w:jc w:val="both"/>
        <w:rPr>
          <w:rFonts w:eastAsia="Arial Narrow"/>
          <w:color w:val="000000" w:themeColor="text1"/>
          <w:sz w:val="22"/>
          <w:szCs w:val="22"/>
        </w:rPr>
      </w:pPr>
      <w:r w:rsidRPr="000932B4">
        <w:rPr>
          <w:rFonts w:eastAsia="Arial Narrow"/>
          <w:b/>
          <w:color w:val="000000" w:themeColor="text1"/>
          <w:sz w:val="22"/>
          <w:szCs w:val="22"/>
        </w:rPr>
        <w:t xml:space="preserve">8.4.11 – </w:t>
      </w:r>
      <w:r w:rsidRPr="000932B4">
        <w:rPr>
          <w:rFonts w:eastAsia="Arial Narrow"/>
          <w:color w:val="000000" w:themeColor="text1"/>
          <w:sz w:val="22"/>
          <w:szCs w:val="22"/>
        </w:rPr>
        <w:t>As autenticações somente serão feitas pela Equipe de Apoio mediante cotejo da cópia com o original.</w:t>
      </w:r>
    </w:p>
    <w:p w14:paraId="59743E59" w14:textId="77777777" w:rsidR="003E5D25" w:rsidRPr="000932B4" w:rsidRDefault="003E5D25" w:rsidP="000932B4">
      <w:pPr>
        <w:pStyle w:val="PargrafodaLista"/>
        <w:spacing w:after="240" w:line="276" w:lineRule="auto"/>
        <w:ind w:left="0"/>
        <w:jc w:val="both"/>
        <w:rPr>
          <w:rFonts w:eastAsia="Arial Narrow"/>
          <w:color w:val="FF0000"/>
          <w:sz w:val="22"/>
          <w:szCs w:val="22"/>
        </w:rPr>
      </w:pPr>
    </w:p>
    <w:p w14:paraId="5B88BAE4" w14:textId="77777777" w:rsidR="003E5D25" w:rsidRPr="000932B4" w:rsidRDefault="003E5D25" w:rsidP="000932B4">
      <w:pPr>
        <w:pStyle w:val="PargrafodaLista"/>
        <w:spacing w:after="240" w:line="276" w:lineRule="auto"/>
        <w:ind w:left="0"/>
        <w:jc w:val="both"/>
        <w:rPr>
          <w:rFonts w:eastAsia="Arial Narrow"/>
          <w:color w:val="000000" w:themeColor="text1"/>
          <w:sz w:val="22"/>
          <w:szCs w:val="22"/>
        </w:rPr>
      </w:pPr>
      <w:r w:rsidRPr="000932B4">
        <w:rPr>
          <w:rFonts w:eastAsia="Arial Narrow"/>
          <w:b/>
          <w:color w:val="000000" w:themeColor="text1"/>
          <w:sz w:val="22"/>
          <w:szCs w:val="22"/>
        </w:rPr>
        <w:t xml:space="preserve">8.4.12 – </w:t>
      </w:r>
      <w:r w:rsidRPr="000932B4">
        <w:rPr>
          <w:rFonts w:eastAsia="Arial Narrow"/>
          <w:color w:val="000000" w:themeColor="text1"/>
          <w:sz w:val="22"/>
          <w:szCs w:val="22"/>
        </w:rPr>
        <w:t>O profissional indicado pela licitante para fins de comprovação da capacitação técnico-profissional deverá participar das obras objeto da licitação, admitindo-se a substituição por profissionais de experiência equivalente ou superior, desde que aprovado pelo Município.</w:t>
      </w:r>
    </w:p>
    <w:p w14:paraId="001E53A5" w14:textId="267B9F49" w:rsidR="00271B77" w:rsidRPr="000932B4" w:rsidRDefault="00271B77" w:rsidP="000932B4">
      <w:pPr>
        <w:widowControl w:val="0"/>
        <w:autoSpaceDE w:val="0"/>
        <w:autoSpaceDN w:val="0"/>
        <w:adjustRightInd w:val="0"/>
        <w:spacing w:after="240" w:line="276" w:lineRule="auto"/>
        <w:jc w:val="both"/>
        <w:rPr>
          <w:color w:val="000000" w:themeColor="text1"/>
          <w:sz w:val="22"/>
          <w:szCs w:val="22"/>
        </w:rPr>
      </w:pPr>
      <w:r w:rsidRPr="000932B4">
        <w:rPr>
          <w:rFonts w:eastAsia="Arial Narrow"/>
          <w:b/>
          <w:color w:val="000000" w:themeColor="text1"/>
          <w:sz w:val="22"/>
          <w:szCs w:val="22"/>
        </w:rPr>
        <w:t xml:space="preserve">8.4.13 – </w:t>
      </w:r>
      <w:r w:rsidRPr="000932B4">
        <w:rPr>
          <w:color w:val="000000" w:themeColor="text1"/>
          <w:sz w:val="22"/>
          <w:szCs w:val="22"/>
        </w:rPr>
        <w:t xml:space="preserve">Declaração contendo a indicação de </w:t>
      </w:r>
      <w:r w:rsidRPr="000932B4">
        <w:rPr>
          <w:color w:val="000000" w:themeColor="text1"/>
          <w:sz w:val="22"/>
          <w:szCs w:val="22"/>
          <w:u w:val="single"/>
        </w:rPr>
        <w:t>pessoal técnico</w:t>
      </w:r>
      <w:r w:rsidRPr="000932B4">
        <w:rPr>
          <w:color w:val="000000" w:themeColor="text1"/>
          <w:sz w:val="22"/>
          <w:szCs w:val="22"/>
        </w:rPr>
        <w:t xml:space="preserve"> e de que a empresa dispõe das </w:t>
      </w:r>
      <w:r w:rsidRPr="000932B4">
        <w:rPr>
          <w:color w:val="000000" w:themeColor="text1"/>
          <w:sz w:val="22"/>
          <w:szCs w:val="22"/>
          <w:u w:val="single"/>
        </w:rPr>
        <w:t>instalações</w:t>
      </w:r>
      <w:r w:rsidRPr="000932B4">
        <w:rPr>
          <w:color w:val="000000" w:themeColor="text1"/>
          <w:sz w:val="22"/>
          <w:szCs w:val="22"/>
        </w:rPr>
        <w:t xml:space="preserve"> e do </w:t>
      </w:r>
      <w:r w:rsidRPr="000932B4">
        <w:rPr>
          <w:color w:val="000000" w:themeColor="text1"/>
          <w:sz w:val="22"/>
          <w:szCs w:val="22"/>
          <w:u w:val="single"/>
        </w:rPr>
        <w:t>aparelhamento adequados e disponíveis</w:t>
      </w:r>
      <w:r w:rsidRPr="000932B4">
        <w:rPr>
          <w:color w:val="000000" w:themeColor="text1"/>
          <w:sz w:val="22"/>
          <w:szCs w:val="22"/>
        </w:rPr>
        <w:t xml:space="preserve"> para a realização do objeto da licitação, bem como a indicação e </w:t>
      </w:r>
      <w:r w:rsidRPr="000932B4">
        <w:rPr>
          <w:color w:val="000000" w:themeColor="text1"/>
          <w:sz w:val="22"/>
          <w:szCs w:val="22"/>
          <w:u w:val="single"/>
        </w:rPr>
        <w:t>qualificação de cada membro da equipe técnica</w:t>
      </w:r>
      <w:r w:rsidRPr="000932B4">
        <w:rPr>
          <w:color w:val="000000" w:themeColor="text1"/>
          <w:sz w:val="22"/>
          <w:szCs w:val="22"/>
        </w:rPr>
        <w:t xml:space="preserve"> que se responsabilizará pelos trabalhos, nos termos do inciso III do art. 67 da Lei nº 14.133/2021, conforme modelo constante do Anexo V deste Edital. </w:t>
      </w:r>
    </w:p>
    <w:p w14:paraId="27769F83" w14:textId="77777777" w:rsidR="003E5D25" w:rsidRPr="000932B4" w:rsidRDefault="003E5D25" w:rsidP="000932B4">
      <w:pPr>
        <w:spacing w:before="120" w:after="120" w:line="276" w:lineRule="auto"/>
        <w:ind w:firstLine="426"/>
        <w:jc w:val="both"/>
        <w:rPr>
          <w:rFonts w:eastAsia="Arial Narrow"/>
          <w:color w:val="000000" w:themeColor="text1"/>
          <w:sz w:val="22"/>
          <w:szCs w:val="22"/>
        </w:rPr>
      </w:pPr>
      <w:r w:rsidRPr="000932B4">
        <w:rPr>
          <w:rFonts w:eastAsia="Arial Narrow"/>
          <w:b/>
          <w:color w:val="000000" w:themeColor="text1"/>
          <w:sz w:val="22"/>
          <w:szCs w:val="22"/>
        </w:rPr>
        <w:t>OBS:</w:t>
      </w:r>
      <w:r w:rsidRPr="000932B4">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0CD22089" w14:textId="77777777" w:rsidR="003E5D25" w:rsidRPr="000932B4" w:rsidRDefault="003E5D25" w:rsidP="000932B4">
      <w:pPr>
        <w:spacing w:line="276" w:lineRule="auto"/>
        <w:jc w:val="both"/>
        <w:rPr>
          <w:rFonts w:eastAsia="Arial Narrow"/>
          <w:color w:val="FF0000"/>
          <w:sz w:val="22"/>
          <w:szCs w:val="22"/>
        </w:rPr>
      </w:pPr>
    </w:p>
    <w:p w14:paraId="7436E73B" w14:textId="77777777" w:rsidR="003E5D25" w:rsidRPr="000932B4" w:rsidRDefault="003E5D25" w:rsidP="000932B4">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0932B4">
        <w:rPr>
          <w:rFonts w:eastAsia="Arial Narrow"/>
          <w:b/>
          <w:color w:val="000000" w:themeColor="text1"/>
          <w:sz w:val="22"/>
          <w:szCs w:val="22"/>
          <w:highlight w:val="lightGray"/>
        </w:rPr>
        <w:t>Nota 01</w:t>
      </w:r>
      <w:r w:rsidRPr="000932B4">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7951BCDD" w14:textId="77777777" w:rsidR="003E5D25" w:rsidRPr="000932B4" w:rsidRDefault="003E5D25" w:rsidP="000932B4">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0932B4">
        <w:rPr>
          <w:rFonts w:eastAsia="Arial Narrow"/>
          <w:b/>
          <w:color w:val="000000" w:themeColor="text1"/>
          <w:sz w:val="22"/>
          <w:szCs w:val="22"/>
          <w:highlight w:val="lightGray"/>
        </w:rPr>
        <w:t>Nota 02</w:t>
      </w:r>
      <w:r w:rsidRPr="000932B4">
        <w:rPr>
          <w:rFonts w:eastAsia="Arial Narrow"/>
          <w:color w:val="000000" w:themeColor="text1"/>
          <w:sz w:val="22"/>
          <w:szCs w:val="22"/>
          <w:highlight w:val="lightGray"/>
        </w:rPr>
        <w:t xml:space="preserve"> - As certidões que não tenham o prazo de validade expresso no documento, ter-se-ão como válidas por </w:t>
      </w:r>
      <w:r w:rsidRPr="000932B4">
        <w:rPr>
          <w:rFonts w:eastAsia="Arial Narrow"/>
          <w:b/>
          <w:color w:val="000000" w:themeColor="text1"/>
          <w:sz w:val="22"/>
          <w:szCs w:val="22"/>
          <w:highlight w:val="lightGray"/>
        </w:rPr>
        <w:t>60 (sessenta) dias a partir da data de sua emissão</w:t>
      </w:r>
      <w:r w:rsidRPr="000932B4">
        <w:rPr>
          <w:rFonts w:eastAsia="Arial Narrow"/>
          <w:color w:val="000000" w:themeColor="text1"/>
          <w:sz w:val="22"/>
          <w:szCs w:val="22"/>
          <w:highlight w:val="lightGray"/>
        </w:rPr>
        <w:t>.</w:t>
      </w:r>
    </w:p>
    <w:p w14:paraId="4FC762FE" w14:textId="77777777" w:rsidR="003E5D25" w:rsidRPr="000932B4" w:rsidRDefault="003E5D25" w:rsidP="000932B4">
      <w:pPr>
        <w:pBdr>
          <w:top w:val="nil"/>
          <w:left w:val="nil"/>
          <w:bottom w:val="nil"/>
          <w:right w:val="nil"/>
          <w:between w:val="nil"/>
        </w:pBdr>
        <w:spacing w:line="276" w:lineRule="auto"/>
        <w:jc w:val="both"/>
        <w:rPr>
          <w:rFonts w:eastAsia="Arial Narrow"/>
          <w:color w:val="000000" w:themeColor="text1"/>
          <w:sz w:val="22"/>
          <w:szCs w:val="22"/>
        </w:rPr>
      </w:pPr>
      <w:r w:rsidRPr="000932B4">
        <w:rPr>
          <w:rFonts w:eastAsia="Arial Narrow"/>
          <w:b/>
          <w:color w:val="000000" w:themeColor="text1"/>
          <w:sz w:val="22"/>
          <w:szCs w:val="22"/>
          <w:highlight w:val="lightGray"/>
        </w:rPr>
        <w:t>Nota 03</w:t>
      </w:r>
      <w:r w:rsidRPr="000932B4">
        <w:rPr>
          <w:rFonts w:eastAsia="Arial Narrow"/>
          <w:color w:val="000000" w:themeColor="text1"/>
          <w:sz w:val="22"/>
          <w:szCs w:val="22"/>
          <w:highlight w:val="lightGray"/>
        </w:rPr>
        <w:t xml:space="preserve"> – A ausência de anexação de certidões fiscais que possam ser conferidas em meio eletrônico não será motivo único para inabilitação do licitante, podendo o</w:t>
      </w:r>
      <w:r w:rsidR="00C32275" w:rsidRPr="000932B4">
        <w:rPr>
          <w:rFonts w:eastAsia="Arial Narrow"/>
          <w:color w:val="000000" w:themeColor="text1"/>
          <w:sz w:val="22"/>
          <w:szCs w:val="22"/>
          <w:highlight w:val="lightGray"/>
        </w:rPr>
        <w:t xml:space="preserve"> (a)</w:t>
      </w:r>
      <w:r w:rsidRPr="000932B4">
        <w:rPr>
          <w:rFonts w:eastAsia="Arial Narrow"/>
          <w:color w:val="000000" w:themeColor="text1"/>
          <w:sz w:val="22"/>
          <w:szCs w:val="22"/>
          <w:highlight w:val="lightGray"/>
        </w:rPr>
        <w:t xml:space="preserve"> Agente de Contratação realizar a pesquisa eletrônica para fins de análise da regularidade fiscal da empresa.</w:t>
      </w:r>
    </w:p>
    <w:p w14:paraId="2F2D9C17" w14:textId="77777777" w:rsidR="003E5D25" w:rsidRPr="000932B4" w:rsidRDefault="003E5D25" w:rsidP="000932B4">
      <w:pPr>
        <w:pBdr>
          <w:top w:val="nil"/>
          <w:left w:val="nil"/>
          <w:bottom w:val="nil"/>
          <w:right w:val="nil"/>
          <w:between w:val="nil"/>
        </w:pBdr>
        <w:spacing w:line="276" w:lineRule="auto"/>
        <w:jc w:val="both"/>
        <w:rPr>
          <w:rFonts w:eastAsia="Arial Narrow"/>
          <w:color w:val="000000" w:themeColor="text1"/>
          <w:sz w:val="22"/>
          <w:szCs w:val="22"/>
        </w:rPr>
      </w:pPr>
    </w:p>
    <w:p w14:paraId="03C9F4D4" w14:textId="2EBD3D01"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lastRenderedPageBreak/>
        <w:t>9 –</w:t>
      </w:r>
      <w:r w:rsidR="00B80866" w:rsidRPr="000932B4">
        <w:rPr>
          <w:rFonts w:eastAsia="Arial Narrow"/>
          <w:b/>
          <w:color w:val="000000" w:themeColor="text1"/>
          <w:sz w:val="22"/>
          <w:szCs w:val="22"/>
        </w:rPr>
        <w:t xml:space="preserve"> DA ABERTURA DA SESSÃO, </w:t>
      </w:r>
      <w:r w:rsidRPr="000932B4">
        <w:rPr>
          <w:rFonts w:eastAsia="Arial Narrow"/>
          <w:b/>
          <w:color w:val="000000" w:themeColor="text1"/>
          <w:sz w:val="22"/>
          <w:szCs w:val="22"/>
        </w:rPr>
        <w:t>CLASSIFICAÇÃO DAS PROPOSTAS E FORMULAÇÃO DE LANCES</w:t>
      </w:r>
    </w:p>
    <w:p w14:paraId="75C20DA7" w14:textId="77777777" w:rsidR="003E5D25" w:rsidRPr="000932B4" w:rsidRDefault="003E5D25" w:rsidP="000932B4">
      <w:pPr>
        <w:tabs>
          <w:tab w:val="left" w:pos="3135"/>
        </w:tabs>
        <w:spacing w:line="276" w:lineRule="auto"/>
        <w:jc w:val="both"/>
        <w:rPr>
          <w:rFonts w:eastAsia="Arial Narrow"/>
          <w:color w:val="000000" w:themeColor="text1"/>
          <w:sz w:val="22"/>
          <w:szCs w:val="22"/>
        </w:rPr>
      </w:pPr>
    </w:p>
    <w:p w14:paraId="3092B90E" w14:textId="5EF77776"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w:t>
      </w:r>
      <w:r w:rsidRPr="000932B4">
        <w:rPr>
          <w:rFonts w:eastAsia="Arial Narrow"/>
          <w:color w:val="000000" w:themeColor="text1"/>
          <w:sz w:val="22"/>
          <w:szCs w:val="22"/>
        </w:rPr>
        <w:t xml:space="preserve"> - A abertura da presente licitação dar-se-á em sessão pública, por meio de sistema eletrônico, na data, horário</w:t>
      </w:r>
      <w:r w:rsidR="00B80866" w:rsidRPr="000932B4">
        <w:rPr>
          <w:rFonts w:eastAsia="Arial Narrow"/>
          <w:color w:val="000000" w:themeColor="text1"/>
          <w:sz w:val="22"/>
          <w:szCs w:val="22"/>
        </w:rPr>
        <w:t xml:space="preserve"> e local indicados neste Edital, iniciando pela fase de habilitação, tendo em vista a inversão e o disposto no item 06 deste edital. </w:t>
      </w:r>
    </w:p>
    <w:p w14:paraId="07D20B75" w14:textId="6E9B6205"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w:t>
      </w:r>
      <w:r w:rsidRPr="000932B4">
        <w:rPr>
          <w:rFonts w:eastAsia="Arial Narrow"/>
          <w:color w:val="000000" w:themeColor="text1"/>
          <w:sz w:val="22"/>
          <w:szCs w:val="22"/>
        </w:rPr>
        <w:t xml:space="preserve"> </w:t>
      </w:r>
      <w:r w:rsidR="00C32275" w:rsidRPr="000932B4">
        <w:rPr>
          <w:rFonts w:eastAsia="Arial Narrow"/>
          <w:color w:val="000000" w:themeColor="text1"/>
          <w:sz w:val="22"/>
          <w:szCs w:val="22"/>
        </w:rPr>
        <w:t>–</w:t>
      </w:r>
      <w:r w:rsidRPr="000932B4">
        <w:rPr>
          <w:rFonts w:eastAsia="Arial Narrow"/>
          <w:color w:val="000000" w:themeColor="text1"/>
          <w:sz w:val="22"/>
          <w:szCs w:val="22"/>
        </w:rPr>
        <w:t xml:space="preserve"> </w:t>
      </w:r>
      <w:r w:rsidR="00B80866" w:rsidRPr="000932B4">
        <w:rPr>
          <w:rFonts w:eastAsia="Arial Narrow"/>
          <w:color w:val="000000" w:themeColor="text1"/>
          <w:sz w:val="22"/>
          <w:szCs w:val="22"/>
        </w:rPr>
        <w:t>Após a conclusão da fase de habilitação, o</w:t>
      </w:r>
      <w:r w:rsidR="00C32275"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200E31EA"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9.3</w:t>
      </w:r>
      <w:r w:rsidRPr="000932B4">
        <w:rPr>
          <w:rFonts w:eastAsia="Arial Narrow"/>
          <w:color w:val="000000" w:themeColor="text1"/>
          <w:sz w:val="22"/>
          <w:szCs w:val="22"/>
        </w:rPr>
        <w:t xml:space="preserve"> - Também será desclassificada a proposta que identifique o licitante.</w:t>
      </w:r>
    </w:p>
    <w:p w14:paraId="5B9DB081"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9.4</w:t>
      </w:r>
      <w:r w:rsidRPr="000932B4">
        <w:rPr>
          <w:rFonts w:eastAsia="Arial Narrow"/>
          <w:color w:val="000000" w:themeColor="text1"/>
          <w:sz w:val="22"/>
          <w:szCs w:val="22"/>
        </w:rPr>
        <w:t xml:space="preserve"> - A desclassificação será sempre fundamentada e registrada no sistema, com acompanhamento em tempo real por todos os participantes.</w:t>
      </w:r>
    </w:p>
    <w:p w14:paraId="4B891E2D"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9.5</w:t>
      </w:r>
      <w:r w:rsidRPr="000932B4">
        <w:rPr>
          <w:rFonts w:eastAsia="Arial Narrow"/>
          <w:color w:val="000000" w:themeColor="text1"/>
          <w:sz w:val="22"/>
          <w:szCs w:val="22"/>
        </w:rPr>
        <w:t xml:space="preserve"> - A não desclassificação da proposta não impede o seu julgamento definitivo em sentido contrário, levado a efeito na fase de aceitação.</w:t>
      </w:r>
    </w:p>
    <w:p w14:paraId="665791F7"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9.6</w:t>
      </w:r>
      <w:r w:rsidRPr="000932B4">
        <w:rPr>
          <w:rFonts w:eastAsia="Arial Narrow"/>
          <w:color w:val="000000" w:themeColor="text1"/>
          <w:sz w:val="22"/>
          <w:szCs w:val="22"/>
        </w:rPr>
        <w:t xml:space="preserve"> - O sistema ordenará automaticamente as propostas classificadas, sendo que somente estas participarão da fase de lances.</w:t>
      </w:r>
    </w:p>
    <w:p w14:paraId="4887A6F8"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9.7</w:t>
      </w:r>
      <w:r w:rsidRPr="000932B4">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14:paraId="171D43B3"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9.8</w:t>
      </w:r>
      <w:r w:rsidRPr="000932B4">
        <w:rPr>
          <w:rFonts w:eastAsia="Arial Narrow"/>
          <w:color w:val="000000" w:themeColor="text1"/>
          <w:sz w:val="22"/>
          <w:szCs w:val="22"/>
        </w:rPr>
        <w:t xml:space="preserve"> - O lance deverá ser ofertado de acordo com o tipo de licitação indicada no preâmbulo.</w:t>
      </w:r>
    </w:p>
    <w:p w14:paraId="58BAE811" w14:textId="5A0C53CC"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9.9</w:t>
      </w:r>
      <w:r w:rsidRPr="000932B4">
        <w:rPr>
          <w:rFonts w:eastAsia="Arial Narrow"/>
          <w:color w:val="000000" w:themeColor="text1"/>
          <w:sz w:val="22"/>
          <w:szCs w:val="22"/>
        </w:rPr>
        <w:t xml:space="preserve"> - Os licitantes poderão oferecer lances sucessivos, observando as regras estabelecidas no Edital.</w:t>
      </w:r>
    </w:p>
    <w:p w14:paraId="1565BD4E"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9.10</w:t>
      </w:r>
      <w:r w:rsidRPr="000932B4">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14:paraId="7B1C06BD" w14:textId="4D1052E9"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9.11</w:t>
      </w:r>
      <w:r w:rsidRPr="000932B4">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00D161FE" w:rsidRPr="000932B4">
        <w:rPr>
          <w:rFonts w:eastAsia="Arial Narrow"/>
          <w:b/>
          <w:color w:val="000000" w:themeColor="text1"/>
          <w:sz w:val="22"/>
          <w:szCs w:val="22"/>
        </w:rPr>
        <w:t>R$ 10,00 (dez reais)</w:t>
      </w:r>
      <w:r w:rsidRPr="000932B4">
        <w:rPr>
          <w:rFonts w:eastAsia="Arial Narrow"/>
          <w:color w:val="000000" w:themeColor="text1"/>
          <w:sz w:val="22"/>
          <w:szCs w:val="22"/>
        </w:rPr>
        <w:t>.</w:t>
      </w:r>
    </w:p>
    <w:p w14:paraId="7D3B83B5" w14:textId="77777777"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9.12</w:t>
      </w:r>
      <w:r w:rsidRPr="000932B4">
        <w:rPr>
          <w:rFonts w:eastAsia="Arial Narrow"/>
          <w:color w:val="000000" w:themeColor="text1"/>
          <w:sz w:val="22"/>
          <w:szCs w:val="22"/>
        </w:rPr>
        <w:t xml:space="preserve"> - Será adotado para o envio de lances na concorrência eletrônica o modo de disputa “</w:t>
      </w:r>
      <w:r w:rsidRPr="000932B4">
        <w:rPr>
          <w:rFonts w:eastAsia="Arial Narrow"/>
          <w:b/>
          <w:color w:val="000000" w:themeColor="text1"/>
          <w:sz w:val="22"/>
          <w:szCs w:val="22"/>
        </w:rPr>
        <w:t>ABERTO – FECHADO”.</w:t>
      </w:r>
    </w:p>
    <w:p w14:paraId="6F38AB1D" w14:textId="77777777" w:rsidR="003E5D25" w:rsidRPr="000932B4" w:rsidRDefault="003E5D25" w:rsidP="000932B4">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9.13 -</w:t>
      </w:r>
      <w:r w:rsidRPr="000932B4">
        <w:rPr>
          <w:rFonts w:eastAsia="Arial Narrow"/>
          <w:color w:val="000000" w:themeColor="text1"/>
          <w:sz w:val="22"/>
          <w:szCs w:val="22"/>
        </w:rPr>
        <w:t xml:space="preserve"> Do modo de disputa aberto e fechado seguirá a seguinte ordem de etapas:</w:t>
      </w:r>
    </w:p>
    <w:p w14:paraId="6C097B2F" w14:textId="77777777" w:rsidR="003E5D25" w:rsidRPr="000932B4" w:rsidRDefault="003E5D25" w:rsidP="000932B4">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9.13.1 - A etapa de envio de lances da sessão pública terá duração de 15 (quinze) minutos;</w:t>
      </w:r>
    </w:p>
    <w:p w14:paraId="42C79975" w14:textId="77777777" w:rsidR="003E5D25" w:rsidRPr="000932B4" w:rsidRDefault="003E5D25" w:rsidP="000932B4">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9.13.2 - Vencido o prazo previsto no inciso anterior, o sistema encaminhará o aviso de fechamento iminente dos lances e, transcorrido o período de até 10 (dez) minutos, aleatoriamente determinado, a recepção de lances será automaticamente encerrada;</w:t>
      </w:r>
    </w:p>
    <w:p w14:paraId="7E57002E" w14:textId="77777777" w:rsidR="003E5D25" w:rsidRPr="000932B4" w:rsidRDefault="003E5D25" w:rsidP="000932B4">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6AAEED61" w14:textId="77777777" w:rsidR="003E5D25" w:rsidRPr="000932B4" w:rsidRDefault="003E5D25" w:rsidP="000932B4">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9.13.4 - Na ausência de, no mínimo, 03 (três) ofertas nas condições de que trata o item 9.13.3, os autores dos melhores lances subsequentes, na ordem de classificação, até o máximo de 03 (três), poderão oferecer um lance final e fechado em até 05 (cinco) minutos, que será sigiloso até o encerramento do prazo;</w:t>
      </w:r>
    </w:p>
    <w:p w14:paraId="53D58811" w14:textId="77777777" w:rsidR="003E5D25" w:rsidRPr="000932B4" w:rsidRDefault="003E5D25" w:rsidP="000932B4">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9.13.5 - Encerrados os prazos estabelecidos nos itens 9.13.2 e 9.13.3, o sistema ordenará os lances em ordem crescente de vantajosidade;</w:t>
      </w:r>
    </w:p>
    <w:p w14:paraId="41D1C83F" w14:textId="77777777" w:rsidR="003E5D25" w:rsidRPr="000932B4" w:rsidRDefault="003E5D25" w:rsidP="000932B4">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lastRenderedPageBreak/>
        <w:t>9.13.6 -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27FBEB16" w14:textId="77777777"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9.13.7</w:t>
      </w:r>
      <w:r w:rsidRPr="000932B4">
        <w:rPr>
          <w:rFonts w:eastAsia="Arial Narrow"/>
          <w:color w:val="000000" w:themeColor="text1"/>
          <w:sz w:val="22"/>
          <w:szCs w:val="22"/>
        </w:rPr>
        <w:t xml:space="preserve"> - Na hipótese de não haver licitante classificado na etapa de lance fechado que atenda às exigências de habilitação, o</w:t>
      </w:r>
      <w:r w:rsidR="00C32275"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examinará as ofertas subsequentes, na ordem de classificação, até a seleção daquela que atenda ao edital.</w:t>
      </w:r>
    </w:p>
    <w:p w14:paraId="06766870" w14:textId="77777777"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07914212" w14:textId="77777777"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9.14</w:t>
      </w:r>
      <w:r w:rsidRPr="000932B4">
        <w:rPr>
          <w:rFonts w:eastAsia="Arial Narrow"/>
          <w:color w:val="000000" w:themeColor="text1"/>
          <w:sz w:val="22"/>
          <w:szCs w:val="22"/>
        </w:rPr>
        <w:t xml:space="preserve"> - Em caso de falha no sistema, os lances em desacordo com os subitens anteriores deverão ser desconsiderados pelo </w:t>
      </w:r>
      <w:r w:rsidR="00C32275" w:rsidRPr="000932B4">
        <w:rPr>
          <w:rFonts w:eastAsia="Arial Narrow"/>
          <w:color w:val="000000" w:themeColor="text1"/>
          <w:sz w:val="22"/>
          <w:szCs w:val="22"/>
        </w:rPr>
        <w:t xml:space="preserve">(a) </w:t>
      </w:r>
      <w:r w:rsidRPr="000932B4">
        <w:rPr>
          <w:rFonts w:eastAsia="Arial Narrow"/>
          <w:color w:val="000000" w:themeColor="text1"/>
          <w:sz w:val="22"/>
          <w:szCs w:val="22"/>
        </w:rPr>
        <w:t>Agente de Contratação.</w:t>
      </w:r>
    </w:p>
    <w:p w14:paraId="6AA0548C" w14:textId="77777777"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23D87EEA" w14:textId="77777777"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9.15</w:t>
      </w:r>
      <w:r w:rsidRPr="000932B4">
        <w:rPr>
          <w:rFonts w:eastAsia="Arial Narrow"/>
          <w:color w:val="000000" w:themeColor="text1"/>
          <w:sz w:val="22"/>
          <w:szCs w:val="22"/>
        </w:rPr>
        <w:t xml:space="preserve"> - Não serão aceitos dois ou mais lances de mesmo valor (</w:t>
      </w:r>
      <w:r w:rsidRPr="000932B4">
        <w:rPr>
          <w:rFonts w:eastAsia="Arial Narrow"/>
          <w:b/>
          <w:color w:val="000000" w:themeColor="text1"/>
          <w:sz w:val="22"/>
          <w:szCs w:val="22"/>
          <w:u w:val="single"/>
        </w:rPr>
        <w:t>exceto na etapa de lance fechado, conforme item 9.13.3</w:t>
      </w:r>
      <w:r w:rsidRPr="000932B4">
        <w:rPr>
          <w:rFonts w:eastAsia="Arial Narrow"/>
          <w:color w:val="000000" w:themeColor="text1"/>
          <w:sz w:val="22"/>
          <w:szCs w:val="22"/>
        </w:rPr>
        <w:t>), prevalecendo aquele que for recebido e registrado primeiro.</w:t>
      </w:r>
    </w:p>
    <w:p w14:paraId="43899ABE" w14:textId="77777777"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5BF1CC05" w14:textId="525E7504"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w:t>
      </w:r>
      <w:r w:rsidR="00D161FE" w:rsidRPr="000932B4">
        <w:rPr>
          <w:rFonts w:eastAsia="Arial Narrow"/>
          <w:b/>
          <w:color w:val="000000" w:themeColor="text1"/>
          <w:sz w:val="22"/>
          <w:szCs w:val="22"/>
        </w:rPr>
        <w:t>6</w:t>
      </w:r>
      <w:r w:rsidRPr="000932B4">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r w:rsidRPr="000932B4">
        <w:rPr>
          <w:rFonts w:eastAsia="Arial Narrow"/>
          <w:b/>
          <w:color w:val="000000" w:themeColor="text1"/>
          <w:sz w:val="22"/>
          <w:szCs w:val="22"/>
          <w:u w:val="single"/>
        </w:rPr>
        <w:t>exceto na etapa de lance fechado, conforme item 9.13.3</w:t>
      </w:r>
      <w:r w:rsidRPr="000932B4">
        <w:rPr>
          <w:rFonts w:eastAsia="Arial Narrow"/>
          <w:color w:val="000000" w:themeColor="text1"/>
          <w:sz w:val="22"/>
          <w:szCs w:val="22"/>
        </w:rPr>
        <w:t>)</w:t>
      </w:r>
    </w:p>
    <w:p w14:paraId="662CD101" w14:textId="21A61246"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9.17</w:t>
      </w:r>
      <w:r w:rsidR="003E5D25" w:rsidRPr="000932B4">
        <w:rPr>
          <w:rFonts w:eastAsia="Arial Narrow"/>
          <w:color w:val="000000" w:themeColor="text1"/>
          <w:sz w:val="22"/>
          <w:szCs w:val="22"/>
        </w:rPr>
        <w:t xml:space="preserve">- No caso de desconexão com o </w:t>
      </w:r>
      <w:r w:rsidR="00C32275" w:rsidRPr="000932B4">
        <w:rPr>
          <w:rFonts w:eastAsia="Arial Narrow"/>
          <w:color w:val="000000" w:themeColor="text1"/>
          <w:sz w:val="22"/>
          <w:szCs w:val="22"/>
        </w:rPr>
        <w:t xml:space="preserve">(a) </w:t>
      </w:r>
      <w:r w:rsidR="003E5D25" w:rsidRPr="000932B4">
        <w:rPr>
          <w:rFonts w:eastAsia="Arial Narrow"/>
          <w:color w:val="000000" w:themeColor="text1"/>
          <w:sz w:val="22"/>
          <w:szCs w:val="22"/>
        </w:rPr>
        <w:t>Agente de Contratação, no decorrer da etapa competitiva da Concorrência, o sistema eletrônico poderá permanecer acessível aos licitantes para a recepção dos lances.</w:t>
      </w:r>
    </w:p>
    <w:p w14:paraId="605AF07F" w14:textId="5B022A14"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9.18</w:t>
      </w:r>
      <w:r w:rsidR="003E5D25" w:rsidRPr="000932B4">
        <w:rPr>
          <w:rFonts w:eastAsia="Arial Narrow"/>
          <w:color w:val="000000" w:themeColor="text1"/>
          <w:sz w:val="22"/>
          <w:szCs w:val="22"/>
        </w:rPr>
        <w:t xml:space="preserve"> - Quando a desconexão do sistema eletrônico para o</w:t>
      </w:r>
      <w:r w:rsidR="00C32275" w:rsidRPr="000932B4">
        <w:rPr>
          <w:rFonts w:eastAsia="Arial Narrow"/>
          <w:color w:val="000000" w:themeColor="text1"/>
          <w:sz w:val="22"/>
          <w:szCs w:val="22"/>
        </w:rPr>
        <w:t xml:space="preserve"> (a)</w:t>
      </w:r>
      <w:r w:rsidR="003E5D25" w:rsidRPr="000932B4">
        <w:rPr>
          <w:rFonts w:eastAsia="Arial Narrow"/>
          <w:color w:val="000000" w:themeColor="text1"/>
          <w:sz w:val="22"/>
          <w:szCs w:val="22"/>
        </w:rPr>
        <w:t xml:space="preserve"> Agente de Contratação persistir por tempo superior a dez minutos, a sessão pública será suspensa e reiniciada somente após decorridas vinte e quatro horas da comunicação do fato pelo Agente aos participantes, no sítio eletrônico utilizado para divulgação.</w:t>
      </w:r>
    </w:p>
    <w:p w14:paraId="1BC92FE0" w14:textId="2EC060D8"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9.19</w:t>
      </w:r>
      <w:r w:rsidR="003E5D25" w:rsidRPr="000932B4">
        <w:rPr>
          <w:rFonts w:eastAsia="Arial Narrow"/>
          <w:color w:val="000000" w:themeColor="text1"/>
          <w:sz w:val="22"/>
          <w:szCs w:val="22"/>
        </w:rPr>
        <w:t xml:space="preserve"> - Caso o licitante não apresente lances, concorrerá com o valor de sua proposta.</w:t>
      </w:r>
    </w:p>
    <w:p w14:paraId="103E61E5" w14:textId="08D90D61"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9.20</w:t>
      </w:r>
      <w:r w:rsidR="003E5D25" w:rsidRPr="000932B4">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443E468A" w14:textId="09D0DC77"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9.21</w:t>
      </w:r>
      <w:r w:rsidR="003E5D25" w:rsidRPr="000932B4">
        <w:rPr>
          <w:rFonts w:eastAsia="Arial Narrow"/>
          <w:color w:val="000000" w:themeColor="text1"/>
          <w:sz w:val="22"/>
          <w:szCs w:val="22"/>
        </w:rPr>
        <w:t xml:space="preserve"> – Nas condições do item 9.2</w:t>
      </w:r>
      <w:r w:rsidRPr="000932B4">
        <w:rPr>
          <w:rFonts w:eastAsia="Arial Narrow"/>
          <w:color w:val="000000" w:themeColor="text1"/>
          <w:sz w:val="22"/>
          <w:szCs w:val="22"/>
        </w:rPr>
        <w:t>0</w:t>
      </w:r>
      <w:r w:rsidR="003E5D25" w:rsidRPr="000932B4">
        <w:rPr>
          <w:rFonts w:eastAsia="Arial Narrow"/>
          <w:color w:val="000000" w:themeColor="text1"/>
          <w:sz w:val="22"/>
          <w:szCs w:val="22"/>
        </w:rPr>
        <w:t xml:space="preserve">, as propostas de microempresas e empresas de pequeno porte que se encontrarem na faixa de até </w:t>
      </w:r>
      <w:r w:rsidR="003E5D25" w:rsidRPr="000932B4">
        <w:rPr>
          <w:rFonts w:eastAsia="Arial Narrow"/>
          <w:b/>
          <w:color w:val="000000" w:themeColor="text1"/>
          <w:sz w:val="22"/>
          <w:szCs w:val="22"/>
        </w:rPr>
        <w:t>10% (dez por cento)</w:t>
      </w:r>
      <w:r w:rsidR="003E5D25" w:rsidRPr="000932B4">
        <w:rPr>
          <w:rFonts w:eastAsia="Arial Narrow"/>
          <w:color w:val="000000" w:themeColor="text1"/>
          <w:sz w:val="22"/>
          <w:szCs w:val="22"/>
        </w:rPr>
        <w:t xml:space="preserve"> </w:t>
      </w:r>
      <w:sdt>
        <w:sdtPr>
          <w:rPr>
            <w:color w:val="000000" w:themeColor="text1"/>
            <w:sz w:val="22"/>
            <w:szCs w:val="22"/>
          </w:rPr>
          <w:tag w:val="goog_rdk_3"/>
          <w:id w:val="1539618074"/>
        </w:sdtPr>
        <w:sdtEndPr/>
        <w:sdtContent/>
      </w:sdt>
      <w:r w:rsidR="003E5D25" w:rsidRPr="000932B4">
        <w:rPr>
          <w:rFonts w:eastAsia="Arial Narrow"/>
          <w:color w:val="000000" w:themeColor="text1"/>
          <w:sz w:val="22"/>
          <w:szCs w:val="22"/>
        </w:rPr>
        <w:t>acima da melhor proposta ou melhor lance serão consideradas empatadas com a primeira colocada.</w:t>
      </w:r>
    </w:p>
    <w:p w14:paraId="2424E664" w14:textId="640B86B3"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9.22</w:t>
      </w:r>
      <w:r w:rsidR="003E5D25" w:rsidRPr="000932B4">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6A73E08" w14:textId="66337BA5"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9.23</w:t>
      </w:r>
      <w:r w:rsidR="003E5D25" w:rsidRPr="000932B4">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4903791F" w14:textId="138425CF"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9.24</w:t>
      </w:r>
      <w:r w:rsidR="003E5D25" w:rsidRPr="000932B4">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54A674A" w14:textId="7813B95B"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w:t>
      </w:r>
      <w:r w:rsidR="00D161FE" w:rsidRPr="000932B4">
        <w:rPr>
          <w:rFonts w:eastAsia="Arial Narrow"/>
          <w:b/>
          <w:color w:val="000000" w:themeColor="text1"/>
          <w:sz w:val="22"/>
          <w:szCs w:val="22"/>
        </w:rPr>
        <w:t>5</w:t>
      </w:r>
      <w:r w:rsidRPr="000932B4">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269513C" w14:textId="45D95628"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9.26</w:t>
      </w:r>
      <w:r w:rsidR="003E5D25" w:rsidRPr="000932B4">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14:paraId="0D5E2BFD" w14:textId="77777777" w:rsidR="003E5D25" w:rsidRPr="000932B4" w:rsidRDefault="003E5D25" w:rsidP="000932B4">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0932B4">
        <w:rPr>
          <w:rFonts w:eastAsia="Arial Narrow"/>
          <w:b/>
          <w:color w:val="000000" w:themeColor="text1"/>
          <w:sz w:val="22"/>
          <w:szCs w:val="22"/>
        </w:rPr>
        <w:t>I – empresas estabelecidas no Município de Santa Margarida/MG;</w:t>
      </w:r>
    </w:p>
    <w:p w14:paraId="70CA3D6F" w14:textId="77777777" w:rsidR="003E5D25" w:rsidRPr="000932B4" w:rsidRDefault="003E5D25" w:rsidP="000932B4">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0932B4">
        <w:rPr>
          <w:rFonts w:eastAsia="Arial Narrow"/>
          <w:b/>
          <w:color w:val="000000" w:themeColor="text1"/>
          <w:sz w:val="22"/>
          <w:szCs w:val="22"/>
        </w:rPr>
        <w:t>II - empresas brasileiras;</w:t>
      </w:r>
    </w:p>
    <w:p w14:paraId="19A3B1D4" w14:textId="77777777" w:rsidR="003E5D25" w:rsidRPr="000932B4" w:rsidRDefault="003E5D25" w:rsidP="000932B4">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0932B4">
        <w:rPr>
          <w:rFonts w:eastAsia="Arial Narrow"/>
          <w:b/>
          <w:color w:val="000000" w:themeColor="text1"/>
          <w:sz w:val="22"/>
          <w:szCs w:val="22"/>
        </w:rPr>
        <w:t>III - empresas que invistam em pesquisa e no desenvolvimento de tecnologia no País;</w:t>
      </w:r>
    </w:p>
    <w:p w14:paraId="37E9D813" w14:textId="77777777" w:rsidR="003E5D25" w:rsidRPr="000932B4" w:rsidRDefault="003E5D25" w:rsidP="000932B4">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0932B4">
        <w:rPr>
          <w:rFonts w:eastAsia="Arial Narrow"/>
          <w:b/>
          <w:color w:val="000000" w:themeColor="text1"/>
          <w:sz w:val="22"/>
          <w:szCs w:val="22"/>
        </w:rPr>
        <w:t>IV - empresas que comprovem a prática de mitigação, nos termos da Lei nº 12.187, de 29 de dezembro de 2009.</w:t>
      </w:r>
    </w:p>
    <w:p w14:paraId="21132460" w14:textId="77777777" w:rsidR="003E5D25" w:rsidRPr="000932B4" w:rsidRDefault="003E5D25" w:rsidP="000932B4">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14:paraId="766737AF" w14:textId="3282338E"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w:t>
      </w:r>
      <w:r w:rsidR="00D161FE" w:rsidRPr="000932B4">
        <w:rPr>
          <w:rFonts w:eastAsia="Arial Narrow"/>
          <w:b/>
          <w:color w:val="000000" w:themeColor="text1"/>
          <w:sz w:val="22"/>
          <w:szCs w:val="22"/>
        </w:rPr>
        <w:t>7</w:t>
      </w:r>
      <w:r w:rsidRPr="000932B4">
        <w:rPr>
          <w:rFonts w:eastAsia="Arial Narrow"/>
          <w:color w:val="000000" w:themeColor="text1"/>
          <w:sz w:val="22"/>
          <w:szCs w:val="22"/>
        </w:rPr>
        <w:t xml:space="preserve"> - Persistindo o empate, a proposta vencedora será sorteada pelo sistema eletrônico dentre as propostas empatadas.</w:t>
      </w:r>
    </w:p>
    <w:p w14:paraId="70D03958" w14:textId="5CEE07E5"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9.28</w:t>
      </w:r>
      <w:r w:rsidR="003E5D25" w:rsidRPr="000932B4">
        <w:rPr>
          <w:rFonts w:eastAsia="Arial Narrow"/>
          <w:color w:val="000000" w:themeColor="text1"/>
          <w:sz w:val="22"/>
          <w:szCs w:val="22"/>
        </w:rPr>
        <w:t xml:space="preserve"> - Encerrada a etapa de envio de lances da sessão pública, o</w:t>
      </w:r>
      <w:r w:rsidR="00C32275" w:rsidRPr="000932B4">
        <w:rPr>
          <w:rFonts w:eastAsia="Arial Narrow"/>
          <w:color w:val="000000" w:themeColor="text1"/>
          <w:sz w:val="22"/>
          <w:szCs w:val="22"/>
        </w:rPr>
        <w:t xml:space="preserve"> (a)</w:t>
      </w:r>
      <w:r w:rsidR="003E5D25" w:rsidRPr="000932B4">
        <w:rPr>
          <w:rFonts w:eastAsia="Arial Narrow"/>
          <w:color w:val="000000" w:themeColor="text1"/>
          <w:sz w:val="22"/>
          <w:szCs w:val="22"/>
        </w:rPr>
        <w:t xml:space="preserve"> Agente de Contratação deverá encaminhar, pelo sistema eletrônico, contraproposta ao licitante que tenha apresentado o melhor preço, para que seja obtida melhor proposta, vedada a negociação em condições diferentes das previstas neste Edital.</w:t>
      </w:r>
    </w:p>
    <w:p w14:paraId="7F34E013" w14:textId="6B9A8949"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9.29</w:t>
      </w:r>
      <w:r w:rsidR="003E5D25" w:rsidRPr="000932B4">
        <w:rPr>
          <w:rFonts w:eastAsia="Arial Narrow"/>
          <w:b/>
          <w:color w:val="000000" w:themeColor="text1"/>
          <w:sz w:val="22"/>
          <w:szCs w:val="22"/>
        </w:rPr>
        <w:t xml:space="preserve"> </w:t>
      </w:r>
      <w:r w:rsidR="003E5D25" w:rsidRPr="000932B4">
        <w:rPr>
          <w:rFonts w:eastAsia="Arial Narrow"/>
          <w:color w:val="000000" w:themeColor="text1"/>
          <w:sz w:val="22"/>
          <w:szCs w:val="22"/>
        </w:rPr>
        <w:t>- A negociação será realizada por meio do sistema, podendo ser acompanhada pelos demais licitantes.</w:t>
      </w:r>
    </w:p>
    <w:p w14:paraId="2A852387" w14:textId="4782D395"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9.30</w:t>
      </w:r>
      <w:r w:rsidR="003E5D25" w:rsidRPr="000932B4">
        <w:rPr>
          <w:rFonts w:eastAsia="Arial Narrow"/>
          <w:color w:val="000000" w:themeColor="text1"/>
          <w:sz w:val="22"/>
          <w:szCs w:val="22"/>
        </w:rPr>
        <w:t xml:space="preserve"> </w:t>
      </w:r>
      <w:r w:rsidR="00C32275" w:rsidRPr="000932B4">
        <w:rPr>
          <w:rFonts w:eastAsia="Arial Narrow"/>
          <w:color w:val="000000" w:themeColor="text1"/>
          <w:sz w:val="22"/>
          <w:szCs w:val="22"/>
        </w:rPr>
        <w:t>–</w:t>
      </w:r>
      <w:r w:rsidR="003E5D25" w:rsidRPr="000932B4">
        <w:rPr>
          <w:rFonts w:eastAsia="Arial Narrow"/>
          <w:color w:val="000000" w:themeColor="text1"/>
          <w:sz w:val="22"/>
          <w:szCs w:val="22"/>
        </w:rPr>
        <w:t xml:space="preserve"> O</w:t>
      </w:r>
      <w:r w:rsidR="00C32275" w:rsidRPr="000932B4">
        <w:rPr>
          <w:rFonts w:eastAsia="Arial Narrow"/>
          <w:color w:val="000000" w:themeColor="text1"/>
          <w:sz w:val="22"/>
          <w:szCs w:val="22"/>
        </w:rPr>
        <w:t xml:space="preserve"> (a)</w:t>
      </w:r>
      <w:r w:rsidR="003E5D25" w:rsidRPr="000932B4">
        <w:rPr>
          <w:rFonts w:eastAsia="Arial Narrow"/>
          <w:color w:val="000000" w:themeColor="text1"/>
          <w:sz w:val="22"/>
          <w:szCs w:val="22"/>
        </w:rPr>
        <w:t xml:space="preserve"> Agente de Contratação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50B0B7CD" w14:textId="77777777" w:rsidR="003E5D25" w:rsidRPr="000932B4" w:rsidRDefault="003E5D25"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2688116F" w14:textId="57F521F7" w:rsidR="003E5D25" w:rsidRPr="000932B4" w:rsidRDefault="00D161FE" w:rsidP="000932B4">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9.31</w:t>
      </w:r>
      <w:r w:rsidR="003E5D25" w:rsidRPr="000932B4">
        <w:rPr>
          <w:rFonts w:eastAsia="Arial Narrow"/>
          <w:color w:val="000000" w:themeColor="text1"/>
          <w:sz w:val="22"/>
          <w:szCs w:val="22"/>
        </w:rPr>
        <w:t xml:space="preserve"> - Após a negociação do preço, o</w:t>
      </w:r>
      <w:r w:rsidR="00C32275" w:rsidRPr="000932B4">
        <w:rPr>
          <w:rFonts w:eastAsia="Arial Narrow"/>
          <w:color w:val="000000" w:themeColor="text1"/>
          <w:sz w:val="22"/>
          <w:szCs w:val="22"/>
        </w:rPr>
        <w:t xml:space="preserve"> (a)</w:t>
      </w:r>
      <w:r w:rsidR="003E5D25" w:rsidRPr="000932B4">
        <w:rPr>
          <w:rFonts w:eastAsia="Arial Narrow"/>
          <w:color w:val="000000" w:themeColor="text1"/>
          <w:sz w:val="22"/>
          <w:szCs w:val="22"/>
        </w:rPr>
        <w:t xml:space="preserve"> Agente de Contratação iniciará a fase de aceitação e julgamento da proposta.</w:t>
      </w:r>
    </w:p>
    <w:p w14:paraId="4D11A09F" w14:textId="77777777" w:rsidR="003E5D25" w:rsidRPr="000932B4" w:rsidRDefault="003E5D25" w:rsidP="000932B4">
      <w:pPr>
        <w:tabs>
          <w:tab w:val="left" w:pos="3135"/>
        </w:tabs>
        <w:spacing w:line="276" w:lineRule="auto"/>
        <w:jc w:val="both"/>
        <w:rPr>
          <w:rFonts w:eastAsia="Arial Narrow"/>
          <w:color w:val="000000" w:themeColor="text1"/>
          <w:sz w:val="22"/>
          <w:szCs w:val="22"/>
        </w:rPr>
      </w:pPr>
    </w:p>
    <w:p w14:paraId="384BD0AC" w14:textId="77777777" w:rsidR="003E5D25" w:rsidRPr="000932B4" w:rsidRDefault="003E5D25" w:rsidP="000932B4">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10 – DA ACEITABILIDADE DA PROPOSTA VENCEDORA</w:t>
      </w:r>
    </w:p>
    <w:p w14:paraId="4F913950" w14:textId="77777777" w:rsidR="003E5D25" w:rsidRPr="000932B4" w:rsidRDefault="003E5D25" w:rsidP="000932B4">
      <w:pPr>
        <w:tabs>
          <w:tab w:val="left" w:pos="3135"/>
        </w:tabs>
        <w:spacing w:line="276" w:lineRule="auto"/>
        <w:jc w:val="both"/>
        <w:rPr>
          <w:rFonts w:eastAsia="Arial Narrow"/>
          <w:color w:val="000000" w:themeColor="text1"/>
          <w:sz w:val="22"/>
          <w:szCs w:val="22"/>
        </w:rPr>
      </w:pPr>
    </w:p>
    <w:p w14:paraId="1150A24F" w14:textId="77777777" w:rsidR="003E5D25" w:rsidRPr="000932B4" w:rsidRDefault="003E5D25" w:rsidP="000932B4">
      <w:pPr>
        <w:spacing w:line="276" w:lineRule="auto"/>
        <w:jc w:val="both"/>
        <w:rPr>
          <w:rFonts w:eastAsia="Arial Narrow"/>
          <w:b/>
          <w:color w:val="000000" w:themeColor="text1"/>
          <w:sz w:val="22"/>
          <w:szCs w:val="22"/>
        </w:rPr>
      </w:pPr>
      <w:r w:rsidRPr="000932B4">
        <w:rPr>
          <w:rFonts w:eastAsia="Arial Narrow"/>
          <w:b/>
          <w:color w:val="000000" w:themeColor="text1"/>
          <w:sz w:val="22"/>
          <w:szCs w:val="22"/>
        </w:rPr>
        <w:t xml:space="preserve">10.1 - </w:t>
      </w:r>
      <w:r w:rsidRPr="000932B4">
        <w:rPr>
          <w:rFonts w:eastAsia="Arial Narrow"/>
          <w:color w:val="000000" w:themeColor="text1"/>
          <w:sz w:val="22"/>
          <w:szCs w:val="22"/>
        </w:rPr>
        <w:t>Encerrada a etapa de negociação, o</w:t>
      </w:r>
      <w:r w:rsidR="00C32275"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examinará a proposta classificada em primeiro lugar quanto à adequação ao objeto e à compatibilidade do preço em relação ao máximo estipulado para contratação neste Edital e em seus anexos, observado o disposto no art. 29º da Portaria n.º 017/2020.</w:t>
      </w:r>
    </w:p>
    <w:p w14:paraId="5D6F67EB"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10.2</w:t>
      </w:r>
      <w:r w:rsidRPr="000932B4">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15F29D8E"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10.3</w:t>
      </w:r>
      <w:r w:rsidRPr="000932B4">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17931BBE"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10.4</w:t>
      </w:r>
      <w:r w:rsidRPr="000932B4">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019C029F"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10.5</w:t>
      </w:r>
      <w:r w:rsidRPr="000932B4">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1D42E2"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10.6</w:t>
      </w:r>
      <w:r w:rsidRPr="000932B4">
        <w:rPr>
          <w:rFonts w:eastAsia="Arial Narrow"/>
          <w:color w:val="000000" w:themeColor="text1"/>
          <w:sz w:val="22"/>
          <w:szCs w:val="22"/>
        </w:rPr>
        <w:t xml:space="preserve"> </w:t>
      </w:r>
      <w:r w:rsidR="00C32275" w:rsidRPr="000932B4">
        <w:rPr>
          <w:rFonts w:eastAsia="Arial Narrow"/>
          <w:color w:val="000000" w:themeColor="text1"/>
          <w:sz w:val="22"/>
          <w:szCs w:val="22"/>
        </w:rPr>
        <w:t>–</w:t>
      </w:r>
      <w:r w:rsidRPr="000932B4">
        <w:rPr>
          <w:rFonts w:eastAsia="Arial Narrow"/>
          <w:color w:val="000000" w:themeColor="text1"/>
          <w:sz w:val="22"/>
          <w:szCs w:val="22"/>
        </w:rPr>
        <w:t xml:space="preserve"> O</w:t>
      </w:r>
      <w:r w:rsidR="00C32275"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poderá convocar o licitante para enviar documento digital complementar, por meio de funcionalidade disponível no sistema, no prazo de 02 (duas) horas, sob pena de não aceitação da proposta.</w:t>
      </w:r>
    </w:p>
    <w:p w14:paraId="529BCFFD"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10.7</w:t>
      </w:r>
      <w:r w:rsidRPr="000932B4">
        <w:rPr>
          <w:rFonts w:eastAsia="Arial Narrow"/>
          <w:color w:val="000000" w:themeColor="text1"/>
          <w:sz w:val="22"/>
          <w:szCs w:val="22"/>
        </w:rPr>
        <w:t xml:space="preserve"> - O prazo estabelecido poderá ser prorrogado pelo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por solicitação escrita e justificada do licitante, formulada antes de findo o prazo, e formalmente aceita pelo Agente.</w:t>
      </w:r>
    </w:p>
    <w:p w14:paraId="3E86F3D4"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10.8</w:t>
      </w:r>
      <w:r w:rsidRPr="000932B4">
        <w:rPr>
          <w:rFonts w:eastAsia="Arial Narrow"/>
          <w:color w:val="000000" w:themeColor="text1"/>
          <w:sz w:val="22"/>
          <w:szCs w:val="22"/>
        </w:rPr>
        <w:t xml:space="preserve"> - Dentre os documentos passíveis de solicitação pelo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sem prejuízo do seu ulterior envio pelo sistema eletrônico, sob pena de não aceitação da proposta.</w:t>
      </w:r>
    </w:p>
    <w:p w14:paraId="5A44DA77"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10.9</w:t>
      </w:r>
      <w:r w:rsidRPr="000932B4">
        <w:rPr>
          <w:rFonts w:eastAsia="Arial Narrow"/>
          <w:color w:val="000000" w:themeColor="text1"/>
          <w:sz w:val="22"/>
          <w:szCs w:val="22"/>
        </w:rPr>
        <w:t xml:space="preserve"> - Se a proposta ou lance vencedor for desclassificado, 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examinará a proposta ou lance subsequente, e, assim sucessivamente, na ordem de classificação.</w:t>
      </w:r>
    </w:p>
    <w:p w14:paraId="1E7DE7E4" w14:textId="77777777" w:rsidR="003E5D25" w:rsidRPr="000932B4" w:rsidRDefault="003E5D25" w:rsidP="000932B4">
      <w:pPr>
        <w:tabs>
          <w:tab w:val="left" w:pos="3135"/>
        </w:tabs>
        <w:spacing w:line="276" w:lineRule="auto"/>
        <w:ind w:firstLine="567"/>
        <w:jc w:val="both"/>
        <w:rPr>
          <w:rFonts w:eastAsia="Arial Narrow"/>
          <w:color w:val="000000" w:themeColor="text1"/>
          <w:sz w:val="22"/>
          <w:szCs w:val="22"/>
        </w:rPr>
      </w:pPr>
      <w:r w:rsidRPr="000932B4">
        <w:rPr>
          <w:rFonts w:eastAsia="Arial Narrow"/>
          <w:b/>
          <w:color w:val="000000" w:themeColor="text1"/>
          <w:sz w:val="22"/>
          <w:szCs w:val="22"/>
        </w:rPr>
        <w:t>10.9.1</w:t>
      </w:r>
      <w:r w:rsidRPr="000932B4">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5F35D571"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10.10</w:t>
      </w:r>
      <w:r w:rsidRPr="000932B4">
        <w:rPr>
          <w:rFonts w:eastAsia="Arial Narrow"/>
          <w:color w:val="000000" w:themeColor="text1"/>
          <w:sz w:val="22"/>
          <w:szCs w:val="22"/>
        </w:rPr>
        <w:t xml:space="preserve"> - Havendo necessidade, 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suspenderá a sessão, informando no “</w:t>
      </w:r>
      <w:r w:rsidRPr="000932B4">
        <w:rPr>
          <w:rFonts w:eastAsia="Arial Narrow"/>
          <w:b/>
          <w:i/>
          <w:color w:val="000000" w:themeColor="text1"/>
          <w:sz w:val="22"/>
          <w:szCs w:val="22"/>
        </w:rPr>
        <w:t>chat</w:t>
      </w:r>
      <w:r w:rsidRPr="000932B4">
        <w:rPr>
          <w:rFonts w:eastAsia="Arial Narrow"/>
          <w:color w:val="000000" w:themeColor="text1"/>
          <w:sz w:val="22"/>
          <w:szCs w:val="22"/>
        </w:rPr>
        <w:t>” a nova data e horário para a sua continuidade.</w:t>
      </w:r>
    </w:p>
    <w:p w14:paraId="2F4A320F"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10.11</w:t>
      </w:r>
      <w:r w:rsidRPr="000932B4">
        <w:rPr>
          <w:rFonts w:eastAsia="Arial Narrow"/>
          <w:color w:val="000000" w:themeColor="text1"/>
          <w:sz w:val="22"/>
          <w:szCs w:val="22"/>
        </w:rPr>
        <w:t xml:space="preserve"> </w:t>
      </w:r>
      <w:r w:rsidR="0017001D" w:rsidRPr="000932B4">
        <w:rPr>
          <w:rFonts w:eastAsia="Arial Narrow"/>
          <w:color w:val="000000" w:themeColor="text1"/>
          <w:sz w:val="22"/>
          <w:szCs w:val="22"/>
        </w:rPr>
        <w:t>–</w:t>
      </w:r>
      <w:r w:rsidRPr="000932B4">
        <w:rPr>
          <w:rFonts w:eastAsia="Arial Narrow"/>
          <w:color w:val="000000" w:themeColor="text1"/>
          <w:sz w:val="22"/>
          <w:szCs w:val="22"/>
        </w:rPr>
        <w:t xml:space="preserve"> 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4C6F3367"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10.12</w:t>
      </w:r>
      <w:r w:rsidRPr="000932B4">
        <w:rPr>
          <w:rFonts w:eastAsia="Arial Narrow"/>
          <w:color w:val="000000" w:themeColor="text1"/>
          <w:sz w:val="22"/>
          <w:szCs w:val="22"/>
        </w:rPr>
        <w:t xml:space="preserve"> - Também nas hipóteses em que 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não aceitar a proposta e passar à subsequente, poderá negociar com o licitante para que seja obtido preço melhor.</w:t>
      </w:r>
    </w:p>
    <w:p w14:paraId="6113DAF8" w14:textId="77777777" w:rsidR="003E5D25" w:rsidRPr="000932B4" w:rsidRDefault="003E5D25" w:rsidP="000932B4">
      <w:pPr>
        <w:tabs>
          <w:tab w:val="left" w:pos="3135"/>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10.13</w:t>
      </w:r>
      <w:r w:rsidRPr="000932B4">
        <w:rPr>
          <w:rFonts w:eastAsia="Arial Narrow"/>
          <w:color w:val="000000" w:themeColor="text1"/>
          <w:sz w:val="22"/>
          <w:szCs w:val="22"/>
        </w:rPr>
        <w:t xml:space="preserve"> - A negociação será realizada por meio do sistema, podendo ser acompanhada pelos demais licitantes pelo “</w:t>
      </w:r>
      <w:r w:rsidRPr="000932B4">
        <w:rPr>
          <w:rFonts w:eastAsia="Arial Narrow"/>
          <w:b/>
          <w:i/>
          <w:color w:val="000000" w:themeColor="text1"/>
          <w:sz w:val="22"/>
          <w:szCs w:val="22"/>
        </w:rPr>
        <w:t>chat</w:t>
      </w:r>
      <w:r w:rsidRPr="000932B4">
        <w:rPr>
          <w:rFonts w:eastAsia="Arial Narrow"/>
          <w:color w:val="000000" w:themeColor="text1"/>
          <w:sz w:val="22"/>
          <w:szCs w:val="22"/>
        </w:rPr>
        <w:t>”.</w:t>
      </w:r>
    </w:p>
    <w:p w14:paraId="51C45327" w14:textId="77777777" w:rsidR="003E5D25" w:rsidRPr="000932B4" w:rsidRDefault="003E5D25" w:rsidP="000932B4">
      <w:pPr>
        <w:spacing w:line="276" w:lineRule="auto"/>
        <w:jc w:val="both"/>
        <w:rPr>
          <w:rFonts w:eastAsia="Arial Narrow"/>
          <w:b/>
          <w:color w:val="FF0000"/>
          <w:sz w:val="22"/>
          <w:szCs w:val="22"/>
        </w:rPr>
      </w:pPr>
    </w:p>
    <w:p w14:paraId="73B6F10E"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11 – DOS CRITÉRIOS DE JULGAMENTO</w:t>
      </w:r>
    </w:p>
    <w:p w14:paraId="4C4AA9E2" w14:textId="09D59FD9"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11.1</w:t>
      </w:r>
      <w:r w:rsidRPr="000932B4">
        <w:rPr>
          <w:rFonts w:eastAsia="Arial Narrow"/>
          <w:color w:val="000000" w:themeColor="text1"/>
          <w:sz w:val="22"/>
          <w:szCs w:val="22"/>
        </w:rPr>
        <w:t xml:space="preserve"> - Para julgamento, será adotado o critério de </w:t>
      </w:r>
      <w:r w:rsidRPr="000932B4">
        <w:rPr>
          <w:rFonts w:eastAsia="Arial Narrow"/>
          <w:b/>
          <w:color w:val="000000" w:themeColor="text1"/>
          <w:sz w:val="22"/>
          <w:szCs w:val="22"/>
        </w:rPr>
        <w:t xml:space="preserve">MENOR PREÇO </w:t>
      </w:r>
      <w:r w:rsidR="001E4E8E" w:rsidRPr="000932B4">
        <w:rPr>
          <w:rFonts w:eastAsia="Arial Narrow"/>
          <w:b/>
          <w:color w:val="000000" w:themeColor="text1"/>
          <w:sz w:val="22"/>
          <w:szCs w:val="22"/>
        </w:rPr>
        <w:t>GLOBAL</w:t>
      </w:r>
      <w:r w:rsidRPr="000932B4">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6764306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11.2 </w:t>
      </w:r>
      <w:r w:rsidR="0017001D" w:rsidRPr="000932B4">
        <w:rPr>
          <w:rFonts w:eastAsia="Arial Narrow"/>
          <w:b/>
          <w:color w:val="000000" w:themeColor="text1"/>
          <w:sz w:val="22"/>
          <w:szCs w:val="22"/>
        </w:rPr>
        <w:t>–</w:t>
      </w:r>
      <w:r w:rsidRPr="000932B4">
        <w:rPr>
          <w:rFonts w:eastAsia="Arial Narrow"/>
          <w:color w:val="000000" w:themeColor="text1"/>
          <w:sz w:val="22"/>
          <w:szCs w:val="22"/>
        </w:rPr>
        <w:t xml:space="preserve"> 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anunciará o licitante detentor da proposta ou lance de menor valor/ maior vantajosidade imediatamente após a fase de aceitação das propostas ou, quando for o caso, após negociação e decisão pelo Agente acerca da aceitação do lance de menor valor/ mais vantajoso.</w:t>
      </w:r>
    </w:p>
    <w:p w14:paraId="09A2799A" w14:textId="6FC763FD"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11.3 -</w:t>
      </w:r>
      <w:r w:rsidRPr="000932B4">
        <w:rPr>
          <w:rFonts w:eastAsia="Arial Narrow"/>
          <w:color w:val="000000" w:themeColor="text1"/>
          <w:sz w:val="22"/>
          <w:szCs w:val="22"/>
        </w:rPr>
        <w:t xml:space="preserve"> Se a proposta de menor valor/maior vantajosidade não for aceitável 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poderá examinar a proposta subsequente, v</w:t>
      </w:r>
      <w:r w:rsidR="00F97E86" w:rsidRPr="000932B4">
        <w:rPr>
          <w:rFonts w:eastAsia="Arial Narrow"/>
          <w:color w:val="000000" w:themeColor="text1"/>
          <w:sz w:val="22"/>
          <w:szCs w:val="22"/>
        </w:rPr>
        <w:t xml:space="preserve">erificando a sua aceitabilidade, </w:t>
      </w:r>
      <w:r w:rsidRPr="000932B4">
        <w:rPr>
          <w:rFonts w:eastAsia="Arial Narrow"/>
          <w:color w:val="000000" w:themeColor="text1"/>
          <w:sz w:val="22"/>
          <w:szCs w:val="22"/>
        </w:rPr>
        <w:t>na ordem de classificação, ordenada e sucessivamente, até a apuração de uma proposta que atenda ao edital, sendo o respectivo licitante declarado vencedor.</w:t>
      </w:r>
    </w:p>
    <w:p w14:paraId="391FBEA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11.4</w:t>
      </w:r>
      <w:r w:rsidRPr="000932B4">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11E28908"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11.5</w:t>
      </w:r>
      <w:r w:rsidRPr="000932B4">
        <w:rPr>
          <w:rFonts w:eastAsia="Arial Narrow"/>
          <w:color w:val="000000" w:themeColor="text1"/>
          <w:sz w:val="22"/>
          <w:szCs w:val="22"/>
        </w:rPr>
        <w:t xml:space="preserve"> - Serão desclassificadas as propostas que conflitem com as normas deste Edital ou da legislação em vigor.</w:t>
      </w:r>
    </w:p>
    <w:p w14:paraId="3AAFA26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11.6</w:t>
      </w:r>
      <w:r w:rsidRPr="000932B4">
        <w:rPr>
          <w:rFonts w:eastAsia="Arial Narrow"/>
          <w:color w:val="000000" w:themeColor="text1"/>
          <w:sz w:val="22"/>
          <w:szCs w:val="22"/>
        </w:rPr>
        <w:t xml:space="preserve"> - Serão rejeitadas as propostas que:</w:t>
      </w:r>
    </w:p>
    <w:p w14:paraId="7EF5AFC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11.6.1</w:t>
      </w:r>
      <w:r w:rsidRPr="000932B4">
        <w:rPr>
          <w:rFonts w:eastAsia="Arial Narrow"/>
          <w:color w:val="000000" w:themeColor="text1"/>
          <w:sz w:val="22"/>
          <w:szCs w:val="22"/>
        </w:rPr>
        <w:t xml:space="preserve"> - Sejam incompletas, isto é, não contenham informação(</w:t>
      </w:r>
      <w:proofErr w:type="spellStart"/>
      <w:r w:rsidRPr="000932B4">
        <w:rPr>
          <w:rFonts w:eastAsia="Arial Narrow"/>
          <w:color w:val="000000" w:themeColor="text1"/>
          <w:sz w:val="22"/>
          <w:szCs w:val="22"/>
        </w:rPr>
        <w:t>ões</w:t>
      </w:r>
      <w:proofErr w:type="spellEnd"/>
      <w:r w:rsidRPr="000932B4">
        <w:rPr>
          <w:rFonts w:eastAsia="Arial Narrow"/>
          <w:color w:val="000000" w:themeColor="text1"/>
          <w:sz w:val="22"/>
          <w:szCs w:val="22"/>
        </w:rPr>
        <w:t>) suficiente(s) que permita(m) a perfeita identificação do material/serviço licitado;</w:t>
      </w:r>
    </w:p>
    <w:p w14:paraId="3265D3F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11.6.2</w:t>
      </w:r>
      <w:r w:rsidRPr="000932B4">
        <w:rPr>
          <w:rFonts w:eastAsia="Arial Narrow"/>
          <w:color w:val="000000" w:themeColor="text1"/>
          <w:sz w:val="22"/>
          <w:szCs w:val="22"/>
        </w:rPr>
        <w:t xml:space="preserve"> - Contiverem qualquer limitação ou condição substancialmente contrastante com o presente Edital, ou seja, manifestamente inexequíveis, por decisão do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w:t>
      </w:r>
    </w:p>
    <w:p w14:paraId="07808C4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11.7</w:t>
      </w:r>
      <w:r w:rsidRPr="000932B4">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6991934B" w14:textId="77777777" w:rsidR="003E5D25" w:rsidRPr="000932B4" w:rsidRDefault="003E5D25" w:rsidP="000932B4">
      <w:pPr>
        <w:spacing w:line="276" w:lineRule="auto"/>
        <w:ind w:firstLine="708"/>
        <w:jc w:val="both"/>
        <w:rPr>
          <w:rFonts w:eastAsia="Arial Narrow"/>
          <w:color w:val="000000" w:themeColor="text1"/>
          <w:sz w:val="22"/>
          <w:szCs w:val="22"/>
        </w:rPr>
      </w:pPr>
      <w:r w:rsidRPr="000932B4">
        <w:rPr>
          <w:rFonts w:eastAsia="Arial Narrow"/>
          <w:b/>
          <w:color w:val="000000" w:themeColor="text1"/>
          <w:sz w:val="22"/>
          <w:szCs w:val="22"/>
        </w:rPr>
        <w:lastRenderedPageBreak/>
        <w:t>11.7.1</w:t>
      </w:r>
      <w:r w:rsidRPr="000932B4">
        <w:rPr>
          <w:rFonts w:eastAsia="Arial Narrow"/>
          <w:color w:val="000000" w:themeColor="text1"/>
          <w:sz w:val="22"/>
          <w:szCs w:val="22"/>
        </w:rPr>
        <w:t xml:space="preserve"> - Da sessão, o sistema gerará ata circunstanciada, na qual estarão registrados todos os atos do procedimento e as ocorrências relevantes.</w:t>
      </w:r>
    </w:p>
    <w:p w14:paraId="10CCA3D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11.8</w:t>
      </w:r>
      <w:r w:rsidRPr="000932B4">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1A84430B" w14:textId="77777777" w:rsidR="003E5D25" w:rsidRPr="000932B4" w:rsidRDefault="003E5D25" w:rsidP="000932B4">
      <w:pPr>
        <w:spacing w:line="276" w:lineRule="auto"/>
        <w:jc w:val="both"/>
        <w:rPr>
          <w:rFonts w:eastAsia="Arial Narrow"/>
          <w:color w:val="000000" w:themeColor="text1"/>
          <w:sz w:val="22"/>
          <w:szCs w:val="22"/>
        </w:rPr>
      </w:pPr>
    </w:p>
    <w:p w14:paraId="5F0CC839"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12 - DO ENCAMINHAMENTO DA PROPOSTA FINANCEIRA (PROPOSTA FINAL)</w:t>
      </w:r>
    </w:p>
    <w:p w14:paraId="086A1AA3" w14:textId="77777777" w:rsidR="003E5D25" w:rsidRPr="000932B4" w:rsidRDefault="003E5D25" w:rsidP="000932B4">
      <w:pPr>
        <w:spacing w:line="276" w:lineRule="auto"/>
        <w:jc w:val="both"/>
        <w:rPr>
          <w:rFonts w:eastAsia="Arial Narrow"/>
          <w:color w:val="FF0000"/>
          <w:sz w:val="22"/>
          <w:szCs w:val="22"/>
        </w:rPr>
      </w:pPr>
    </w:p>
    <w:p w14:paraId="698C903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12.1</w:t>
      </w:r>
      <w:r w:rsidRPr="000932B4">
        <w:rPr>
          <w:rFonts w:eastAsia="Arial Narrow"/>
          <w:color w:val="000000" w:themeColor="text1"/>
          <w:sz w:val="22"/>
          <w:szCs w:val="22"/>
        </w:rPr>
        <w:t xml:space="preserve"> – O LANCE FINAL do licitante declarado vencedor será atualizado automaticamente pelo sistema da concorrência eletrônica.</w:t>
      </w:r>
    </w:p>
    <w:p w14:paraId="5085863D"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12.1.1</w:t>
      </w:r>
      <w:r w:rsidRPr="000932B4">
        <w:rPr>
          <w:rFonts w:eastAsia="Arial Narrow"/>
          <w:color w:val="000000" w:themeColor="text1"/>
          <w:sz w:val="22"/>
          <w:szCs w:val="22"/>
        </w:rPr>
        <w:t>. A proposta somente não será atualizada automaticamente quando houver mais de um item dentro do lote, cabendo ao fornecedor a atualização dos valores de sua proposta no prazo máximo de 02 (duas) horas, ou, em outro prazo informado pelo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w:t>
      </w:r>
    </w:p>
    <w:p w14:paraId="2D7BC075"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12.2. Deverá o vencedor, enviar através do sistema de licitações as planilhas atualizadas com o desconto final, conforme modelo em anexo.</w:t>
      </w:r>
      <w:r w:rsidRPr="000932B4">
        <w:rPr>
          <w:rFonts w:eastAsia="Arial Narrow"/>
          <w:color w:val="000000" w:themeColor="text1"/>
          <w:sz w:val="22"/>
          <w:szCs w:val="22"/>
        </w:rPr>
        <w:t xml:space="preserve"> </w:t>
      </w:r>
    </w:p>
    <w:p w14:paraId="7F930A5D"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12.2</w:t>
      </w:r>
      <w:r w:rsidRPr="000932B4">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47018506" w14:textId="77777777" w:rsidR="003E5D25" w:rsidRPr="000932B4" w:rsidRDefault="003E5D25" w:rsidP="000932B4">
      <w:pPr>
        <w:spacing w:line="276" w:lineRule="auto"/>
        <w:jc w:val="both"/>
        <w:rPr>
          <w:rFonts w:eastAsia="Arial Narrow"/>
          <w:b/>
          <w:color w:val="000000" w:themeColor="text1"/>
          <w:sz w:val="22"/>
          <w:szCs w:val="22"/>
          <w:highlight w:val="lightGray"/>
        </w:rPr>
      </w:pPr>
    </w:p>
    <w:p w14:paraId="20591F1C"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13 - DO RECURSO</w:t>
      </w:r>
    </w:p>
    <w:p w14:paraId="160B262E" w14:textId="77777777" w:rsidR="003E5D25" w:rsidRPr="000932B4" w:rsidRDefault="003E5D25" w:rsidP="000932B4">
      <w:pPr>
        <w:spacing w:line="276" w:lineRule="auto"/>
        <w:jc w:val="both"/>
        <w:rPr>
          <w:rFonts w:eastAsia="Arial Narrow"/>
          <w:color w:val="000000" w:themeColor="text1"/>
          <w:sz w:val="22"/>
          <w:szCs w:val="22"/>
        </w:rPr>
      </w:pPr>
    </w:p>
    <w:p w14:paraId="44C45E3F" w14:textId="77777777" w:rsidR="003E5D25" w:rsidRPr="000932B4" w:rsidRDefault="003E5D25" w:rsidP="000932B4">
      <w:pPr>
        <w:spacing w:line="276" w:lineRule="auto"/>
        <w:jc w:val="both"/>
        <w:rPr>
          <w:rFonts w:eastAsia="Arial Narrow"/>
          <w:color w:val="FF0000"/>
          <w:sz w:val="22"/>
          <w:szCs w:val="22"/>
        </w:rPr>
      </w:pPr>
      <w:r w:rsidRPr="000932B4">
        <w:rPr>
          <w:noProof/>
          <w:color w:val="FF0000"/>
          <w:sz w:val="22"/>
          <w:szCs w:val="22"/>
        </w:rPr>
        <mc:AlternateContent>
          <mc:Choice Requires="wps">
            <w:drawing>
              <wp:anchor distT="0" distB="0" distL="114300" distR="114300" simplePos="0" relativeHeight="251660800" behindDoc="0" locked="0" layoutInCell="1" hidden="0" allowOverlap="1" wp14:anchorId="27310314" wp14:editId="1E4FDC67">
                <wp:simplePos x="0" y="0"/>
                <wp:positionH relativeFrom="column">
                  <wp:posOffset>50801</wp:posOffset>
                </wp:positionH>
                <wp:positionV relativeFrom="paragraph">
                  <wp:posOffset>63500</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2282125" y="3124998"/>
                          <a:ext cx="6127750" cy="13100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5470DD59" w14:textId="542C0ADB" w:rsidR="00E761CB" w:rsidRDefault="00E761CB"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08E87714" w14:textId="77777777" w:rsidR="00E761CB" w:rsidRDefault="00E761CB" w:rsidP="003E5D25">
                            <w:pPr>
                              <w:textDirection w:val="btLr"/>
                            </w:pPr>
                          </w:p>
                        </w:txbxContent>
                      </wps:txbx>
                      <wps:bodyPr spcFirstLastPara="1" wrap="square" lIns="91425" tIns="45700" rIns="91425" bIns="45700" anchor="t" anchorCtr="0">
                        <a:noAutofit/>
                      </wps:bodyPr>
                    </wps:wsp>
                  </a:graphicData>
                </a:graphic>
              </wp:anchor>
            </w:drawing>
          </mc:Choice>
          <mc:Fallback>
            <w:pict>
              <v:rect w14:anchorId="27310314" id="Retângulo 3" o:spid="_x0000_s1027" style="position:absolute;left:0;text-align:left;margin-left:4pt;margin-top:5pt;width:485.5pt;height:106.1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" fillcolor="#ed7d31" strokecolor="white" strokeweight="3pt">
                <v:stroke startarrowwidth="narrow" startarrowlength="short" endarrowwidth="narrow" endarrowlength="short"/>
                <v:shadow on="t" color="#833c0a" opacity="32638f" offset="1pt"/>
                <v:textbox inset="2.53958mm,1.2694mm,2.53958mm,1.2694mm">
                  <w:txbxContent>
                    <w:p w14:paraId="5470DD59" w14:textId="542C0ADB" w:rsidR="00E761CB" w:rsidRDefault="00E761CB"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08E87714" w14:textId="77777777" w:rsidR="00E761CB" w:rsidRDefault="00E761CB" w:rsidP="003E5D25">
                      <w:pPr>
                        <w:textDirection w:val="btLr"/>
                      </w:pPr>
                    </w:p>
                  </w:txbxContent>
                </v:textbox>
              </v:rect>
            </w:pict>
          </mc:Fallback>
        </mc:AlternateContent>
      </w:r>
    </w:p>
    <w:p w14:paraId="3C605ED2" w14:textId="77777777" w:rsidR="003E5D25" w:rsidRPr="000932B4" w:rsidRDefault="003E5D25" w:rsidP="000932B4">
      <w:pPr>
        <w:spacing w:line="276" w:lineRule="auto"/>
        <w:jc w:val="both"/>
        <w:rPr>
          <w:rFonts w:eastAsia="Arial Narrow"/>
          <w:b/>
          <w:color w:val="FF0000"/>
          <w:sz w:val="22"/>
          <w:szCs w:val="22"/>
        </w:rPr>
      </w:pPr>
    </w:p>
    <w:p w14:paraId="58226026" w14:textId="77777777" w:rsidR="003E5D25" w:rsidRPr="000932B4" w:rsidRDefault="003E5D25" w:rsidP="000932B4">
      <w:pPr>
        <w:spacing w:line="276" w:lineRule="auto"/>
        <w:jc w:val="both"/>
        <w:rPr>
          <w:rFonts w:eastAsia="Arial Narrow"/>
          <w:b/>
          <w:color w:val="FF0000"/>
          <w:sz w:val="22"/>
          <w:szCs w:val="22"/>
        </w:rPr>
      </w:pPr>
    </w:p>
    <w:p w14:paraId="39CF850C" w14:textId="77777777" w:rsidR="003E5D25" w:rsidRPr="000932B4" w:rsidRDefault="003E5D25" w:rsidP="000932B4">
      <w:pPr>
        <w:spacing w:line="276" w:lineRule="auto"/>
        <w:jc w:val="both"/>
        <w:rPr>
          <w:rFonts w:eastAsia="Arial Narrow"/>
          <w:b/>
          <w:color w:val="FF0000"/>
          <w:sz w:val="22"/>
          <w:szCs w:val="22"/>
        </w:rPr>
      </w:pPr>
    </w:p>
    <w:p w14:paraId="692FDEC5" w14:textId="77777777" w:rsidR="003E5D25" w:rsidRPr="000932B4" w:rsidRDefault="003E5D25" w:rsidP="000932B4">
      <w:pPr>
        <w:spacing w:line="276" w:lineRule="auto"/>
        <w:jc w:val="both"/>
        <w:rPr>
          <w:rFonts w:eastAsia="Arial Narrow"/>
          <w:b/>
          <w:color w:val="FF0000"/>
          <w:sz w:val="22"/>
          <w:szCs w:val="22"/>
        </w:rPr>
      </w:pPr>
    </w:p>
    <w:p w14:paraId="6C821B5B" w14:textId="77777777" w:rsidR="003E5D25" w:rsidRPr="000932B4" w:rsidRDefault="003E5D25" w:rsidP="000932B4">
      <w:pPr>
        <w:spacing w:line="276" w:lineRule="auto"/>
        <w:jc w:val="both"/>
        <w:rPr>
          <w:rFonts w:eastAsia="Arial Narrow"/>
          <w:b/>
          <w:color w:val="FF0000"/>
          <w:sz w:val="22"/>
          <w:szCs w:val="22"/>
        </w:rPr>
      </w:pPr>
    </w:p>
    <w:p w14:paraId="5660728F" w14:textId="77777777" w:rsidR="003E5D25" w:rsidRPr="000932B4" w:rsidRDefault="003E5D25" w:rsidP="000932B4">
      <w:pPr>
        <w:spacing w:line="276" w:lineRule="auto"/>
        <w:jc w:val="both"/>
        <w:rPr>
          <w:rFonts w:eastAsia="Arial Narrow"/>
          <w:b/>
          <w:color w:val="FF0000"/>
          <w:sz w:val="22"/>
          <w:szCs w:val="22"/>
        </w:rPr>
      </w:pPr>
    </w:p>
    <w:p w14:paraId="4D17C592" w14:textId="77777777" w:rsidR="003E5D25" w:rsidRPr="000932B4" w:rsidRDefault="003E5D25" w:rsidP="000932B4">
      <w:pPr>
        <w:spacing w:line="276" w:lineRule="auto"/>
        <w:jc w:val="both"/>
        <w:rPr>
          <w:rFonts w:eastAsia="Arial Narrow"/>
          <w:b/>
          <w:color w:val="FF0000"/>
          <w:sz w:val="22"/>
          <w:szCs w:val="22"/>
        </w:rPr>
      </w:pPr>
    </w:p>
    <w:p w14:paraId="240341EA" w14:textId="77777777" w:rsidR="003E5D25" w:rsidRPr="000932B4" w:rsidRDefault="003E5D25" w:rsidP="000932B4">
      <w:pPr>
        <w:spacing w:line="276" w:lineRule="auto"/>
        <w:jc w:val="both"/>
        <w:rPr>
          <w:rFonts w:eastAsia="Arial Narrow"/>
          <w:b/>
          <w:color w:val="FF0000"/>
          <w:sz w:val="22"/>
          <w:szCs w:val="22"/>
        </w:rPr>
      </w:pPr>
    </w:p>
    <w:p w14:paraId="2C04799D"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13.2 -</w:t>
      </w:r>
      <w:r w:rsidRPr="000932B4">
        <w:rPr>
          <w:rFonts w:eastAsia="Arial Narrow"/>
          <w:color w:val="000000" w:themeColor="text1"/>
          <w:sz w:val="22"/>
          <w:szCs w:val="22"/>
        </w:rPr>
        <w:t xml:space="preserve"> A falta de manifestação imediata e motivada da intenção de interpor recurso, no momento da sessão pública desta concorrência, implica decadência desse direito, ficando 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autorizado a adjudicar o objeto à LICITANTE VENCEDORA. </w:t>
      </w:r>
    </w:p>
    <w:p w14:paraId="42BA3A1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13.3</w:t>
      </w:r>
      <w:r w:rsidRPr="000932B4">
        <w:rPr>
          <w:rFonts w:eastAsia="Arial Narrow"/>
          <w:color w:val="000000" w:themeColor="text1"/>
          <w:sz w:val="22"/>
          <w:szCs w:val="22"/>
        </w:rPr>
        <w:t xml:space="preserve"> - Havendo quem se manifeste, caberá ao</w:t>
      </w:r>
      <w:r w:rsidR="0017001D" w:rsidRPr="000932B4">
        <w:rPr>
          <w:rFonts w:eastAsia="Arial Narrow"/>
          <w:color w:val="000000" w:themeColor="text1"/>
          <w:sz w:val="22"/>
          <w:szCs w:val="22"/>
        </w:rPr>
        <w:t xml:space="preserve"> (à)</w:t>
      </w:r>
      <w:r w:rsidRPr="000932B4">
        <w:rPr>
          <w:rFonts w:eastAsia="Arial Narrow"/>
          <w:color w:val="000000" w:themeColor="text1"/>
          <w:sz w:val="22"/>
          <w:szCs w:val="22"/>
        </w:rPr>
        <w:t xml:space="preserve"> Agente de Contratação verificar a tempestividade e a existência de motivação da intenção de recorrer, para decidir se admite ou não o recurso, fundamentadamente.</w:t>
      </w:r>
    </w:p>
    <w:p w14:paraId="7D52D406"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13.3.1</w:t>
      </w:r>
      <w:r w:rsidRPr="000932B4">
        <w:rPr>
          <w:rFonts w:eastAsia="Arial Narrow"/>
          <w:color w:val="000000" w:themeColor="text1"/>
          <w:sz w:val="22"/>
          <w:szCs w:val="22"/>
        </w:rPr>
        <w:t xml:space="preserve"> - Nesse momento 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não adentrará no mérito recursal, mas apenas verificará as condições de admissibilidade do recurso. </w:t>
      </w:r>
    </w:p>
    <w:p w14:paraId="6D9CE44F"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13.3.2</w:t>
      </w:r>
      <w:r w:rsidRPr="000932B4">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36EFADE6"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13.4</w:t>
      </w:r>
      <w:r w:rsidRPr="000932B4">
        <w:rPr>
          <w:rFonts w:eastAsia="Arial Narrow"/>
          <w:color w:val="000000" w:themeColor="text1"/>
          <w:sz w:val="22"/>
          <w:szCs w:val="22"/>
        </w:rPr>
        <w:t xml:space="preserve"> - A recorrente que tiver sua intenção de recurso aceita deverá registrar as razões do recurso, em campo próprio do sistema, no prazo de 03 (três) dias úteis, ficando as demais LICITANTES, desde logo, intimadas a apresentarem contrarrazões, também via sistema, em igual prazo, que começará a correr do término do prazo da recorrente, sendo-lhes assegurada vista imediata dos elementos indispensáveis à defesa dos seus interesses. </w:t>
      </w:r>
    </w:p>
    <w:p w14:paraId="23EF2C7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13.5</w:t>
      </w:r>
      <w:r w:rsidRPr="000932B4">
        <w:rPr>
          <w:rFonts w:eastAsia="Arial Narrow"/>
          <w:color w:val="000000" w:themeColor="text1"/>
          <w:sz w:val="22"/>
          <w:szCs w:val="22"/>
        </w:rPr>
        <w:t xml:space="preserve"> - O acolhimento do recurso importará na invalidação apenas dos atos insuscetíveis de aproveitamento.</w:t>
      </w:r>
    </w:p>
    <w:p w14:paraId="298AB2BE" w14:textId="77777777" w:rsidR="003E5D25" w:rsidRPr="000932B4" w:rsidRDefault="003E5D25" w:rsidP="000932B4">
      <w:pPr>
        <w:spacing w:line="276" w:lineRule="auto"/>
        <w:jc w:val="both"/>
        <w:rPr>
          <w:rFonts w:eastAsia="Arial Narrow"/>
          <w:color w:val="000000" w:themeColor="text1"/>
          <w:sz w:val="22"/>
          <w:szCs w:val="22"/>
        </w:rPr>
      </w:pPr>
    </w:p>
    <w:p w14:paraId="48F7FC1D"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14 – DA ADJUDICAÇÃO E HOMOLOGAÇÃO</w:t>
      </w:r>
      <w:r w:rsidRPr="000932B4">
        <w:rPr>
          <w:rFonts w:eastAsia="Arial Narrow"/>
          <w:b/>
          <w:color w:val="000000" w:themeColor="text1"/>
          <w:sz w:val="22"/>
          <w:szCs w:val="22"/>
        </w:rPr>
        <w:t xml:space="preserve"> </w:t>
      </w:r>
    </w:p>
    <w:p w14:paraId="6C8FBD3F" w14:textId="77777777" w:rsidR="003E5D25" w:rsidRPr="000932B4" w:rsidRDefault="003E5D25" w:rsidP="000932B4">
      <w:pPr>
        <w:spacing w:line="276" w:lineRule="auto"/>
        <w:jc w:val="both"/>
        <w:rPr>
          <w:rFonts w:eastAsia="Arial Narrow"/>
          <w:b/>
          <w:color w:val="000000" w:themeColor="text1"/>
          <w:sz w:val="22"/>
          <w:szCs w:val="22"/>
        </w:rPr>
      </w:pPr>
    </w:p>
    <w:p w14:paraId="615C1C7C"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14.1</w:t>
      </w:r>
      <w:r w:rsidRPr="000932B4">
        <w:rPr>
          <w:rFonts w:eastAsia="Arial Narrow"/>
          <w:color w:val="000000" w:themeColor="text1"/>
          <w:sz w:val="22"/>
          <w:szCs w:val="22"/>
        </w:rPr>
        <w:t xml:space="preserve"> - O objeto da licitação será adjudicado ao licitante declarado vencedor, por ato do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Agente de Contratação, caso não haja interposição de recurso, ou pela autoridade competente, após a regular decisão dos recursos apresentados.</w:t>
      </w:r>
    </w:p>
    <w:p w14:paraId="25BDB1F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14.2</w:t>
      </w:r>
      <w:r w:rsidRPr="000932B4">
        <w:rPr>
          <w:rFonts w:eastAsia="Arial Narrow"/>
          <w:color w:val="000000" w:themeColor="text1"/>
          <w:sz w:val="22"/>
          <w:szCs w:val="22"/>
        </w:rPr>
        <w:t xml:space="preserve"> - Após a fase recursal, constatada a regularidade dos atos praticados, a autoridade competente homologará o procedimento licitatório.</w:t>
      </w:r>
    </w:p>
    <w:p w14:paraId="7961204D" w14:textId="77777777" w:rsidR="003E5D25" w:rsidRPr="000932B4" w:rsidRDefault="003E5D25" w:rsidP="000932B4">
      <w:pPr>
        <w:spacing w:line="276" w:lineRule="auto"/>
        <w:jc w:val="both"/>
        <w:rPr>
          <w:rFonts w:eastAsia="Arial Narrow"/>
          <w:color w:val="FF0000"/>
          <w:sz w:val="22"/>
          <w:szCs w:val="22"/>
        </w:rPr>
      </w:pPr>
    </w:p>
    <w:p w14:paraId="1E21266E"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15 – DAS CONDIÇÕES PARA ASSINATURA DO CONTRATO</w:t>
      </w:r>
    </w:p>
    <w:p w14:paraId="78CC188F" w14:textId="77777777" w:rsidR="003E5D25" w:rsidRPr="000932B4" w:rsidRDefault="003E5D25" w:rsidP="000932B4">
      <w:pPr>
        <w:spacing w:line="276" w:lineRule="auto"/>
        <w:jc w:val="both"/>
        <w:rPr>
          <w:rFonts w:eastAsia="Arial Narrow"/>
          <w:b/>
          <w:color w:val="FF0000"/>
          <w:sz w:val="22"/>
          <w:szCs w:val="22"/>
        </w:rPr>
      </w:pPr>
    </w:p>
    <w:p w14:paraId="48D7148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15.1</w:t>
      </w:r>
      <w:r w:rsidRPr="000932B4">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02 (dois) dias úteis contados da convocação emitida pelo Setor, sob pena de decair do direito à contratação.</w:t>
      </w:r>
    </w:p>
    <w:p w14:paraId="7E3BF63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15.2</w:t>
      </w:r>
      <w:r w:rsidRPr="000932B4">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5D62183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15.3</w:t>
      </w:r>
      <w:r w:rsidRPr="000932B4">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0932B4">
        <w:rPr>
          <w:rFonts w:eastAsia="Arial Narrow"/>
          <w:b/>
          <w:color w:val="000000" w:themeColor="text1"/>
          <w:sz w:val="22"/>
          <w:szCs w:val="22"/>
        </w:rPr>
        <w:t>CONTRATANTE</w:t>
      </w:r>
      <w:r w:rsidRPr="000932B4">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1746D2DD" w14:textId="77777777" w:rsidR="003E5D25" w:rsidRPr="000932B4" w:rsidRDefault="003E5D25" w:rsidP="000932B4">
      <w:pPr>
        <w:spacing w:line="276" w:lineRule="auto"/>
        <w:jc w:val="both"/>
        <w:rPr>
          <w:rFonts w:eastAsia="Arial Narrow"/>
          <w:color w:val="000000" w:themeColor="text1"/>
          <w:sz w:val="22"/>
          <w:szCs w:val="22"/>
        </w:rPr>
      </w:pPr>
    </w:p>
    <w:p w14:paraId="13143191"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16 - DAS OBRIGAÇÕES DA CONTRATADA</w:t>
      </w:r>
    </w:p>
    <w:p w14:paraId="08BE53E2" w14:textId="77777777" w:rsidR="003E5D25" w:rsidRPr="000932B4" w:rsidRDefault="003E5D25" w:rsidP="000932B4">
      <w:pPr>
        <w:spacing w:line="276" w:lineRule="auto"/>
        <w:jc w:val="both"/>
        <w:rPr>
          <w:rFonts w:eastAsia="Arial Narrow"/>
          <w:b/>
          <w:color w:val="FF0000"/>
          <w:sz w:val="22"/>
          <w:szCs w:val="22"/>
        </w:rPr>
      </w:pPr>
    </w:p>
    <w:tbl>
      <w:tblPr>
        <w:tblW w:w="9200" w:type="dxa"/>
        <w:tblInd w:w="-20" w:type="dxa"/>
        <w:tblLayout w:type="fixed"/>
        <w:tblLook w:val="0000" w:firstRow="0" w:lastRow="0" w:firstColumn="0" w:lastColumn="0" w:noHBand="0" w:noVBand="0"/>
      </w:tblPr>
      <w:tblGrid>
        <w:gridCol w:w="9200"/>
      </w:tblGrid>
      <w:tr w:rsidR="009F1B92" w:rsidRPr="000932B4" w14:paraId="30BA496A" w14:textId="77777777" w:rsidTr="002C324C">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08A4AE2A" w14:textId="77777777" w:rsidR="003E5D25" w:rsidRPr="000932B4" w:rsidRDefault="003E5D25" w:rsidP="000932B4">
            <w:pPr>
              <w:tabs>
                <w:tab w:val="left" w:pos="709"/>
                <w:tab w:val="left" w:pos="900"/>
                <w:tab w:val="left" w:pos="108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16.1 -</w:t>
            </w:r>
            <w:r w:rsidRPr="000932B4">
              <w:rPr>
                <w:rFonts w:eastAsia="Arial Narrow"/>
                <w:color w:val="000000" w:themeColor="text1"/>
                <w:sz w:val="22"/>
                <w:szCs w:val="22"/>
              </w:rPr>
              <w:t xml:space="preserve"> </w:t>
            </w:r>
            <w:r w:rsidRPr="000932B4">
              <w:rPr>
                <w:rFonts w:eastAsia="Arial Narrow"/>
                <w:b/>
                <w:color w:val="000000" w:themeColor="text1"/>
                <w:sz w:val="22"/>
                <w:szCs w:val="22"/>
              </w:rPr>
              <w:t>E-MAIL INSTITUCIONAL</w:t>
            </w:r>
            <w:r w:rsidRPr="000932B4">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0932B4">
              <w:rPr>
                <w:rFonts w:eastAsia="Arial Narrow"/>
                <w:b/>
                <w:color w:val="000000" w:themeColor="text1"/>
                <w:sz w:val="22"/>
                <w:szCs w:val="22"/>
              </w:rPr>
              <w:t>CONTRATANTE</w:t>
            </w:r>
            <w:r w:rsidRPr="000932B4">
              <w:rPr>
                <w:rFonts w:eastAsia="Arial Narrow"/>
                <w:color w:val="000000" w:themeColor="text1"/>
                <w:sz w:val="22"/>
                <w:szCs w:val="22"/>
              </w:rPr>
              <w:t>, para realização de contratos, adendos, renovações, notificações, ofícios e todos demais atos administrativos.</w:t>
            </w:r>
          </w:p>
        </w:tc>
      </w:tr>
    </w:tbl>
    <w:p w14:paraId="759F3E46"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16.2</w:t>
      </w:r>
      <w:r w:rsidRPr="000932B4">
        <w:rPr>
          <w:bCs/>
          <w:color w:val="000000" w:themeColor="text1"/>
          <w:sz w:val="22"/>
          <w:szCs w:val="22"/>
        </w:rPr>
        <w:t xml:space="preserve"> – </w:t>
      </w:r>
      <w:r w:rsidRPr="000932B4">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0932B4">
        <w:rPr>
          <w:bCs/>
          <w:color w:val="000000" w:themeColor="text1"/>
          <w:sz w:val="22"/>
          <w:szCs w:val="22"/>
        </w:rPr>
        <w:t xml:space="preserve"> </w:t>
      </w:r>
    </w:p>
    <w:p w14:paraId="7924EA4E"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Cs/>
          <w:color w:val="000000" w:themeColor="text1"/>
          <w:sz w:val="22"/>
          <w:szCs w:val="22"/>
        </w:rPr>
        <w:t>16.3 – Sinalizar o canteiro de obra, a fim de garantir a segurança dos trabalhadores e visitantes, prevenir acidentes, criar um ambiente de trabalho seguro e organizado.</w:t>
      </w:r>
    </w:p>
    <w:p w14:paraId="183D9B50"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Cs/>
          <w:color w:val="000000" w:themeColor="text1"/>
          <w:sz w:val="22"/>
          <w:szCs w:val="22"/>
        </w:rPr>
        <w:t>16.4 – Mostrar, no canteiro de obras, os riscos de forma clara e objetiva, através de orientações escritas, de fácil compreensão, com cores e símbolos facilmente interpretáveis, sem duplo sentido, VISÍVEL DURANTE O DIA E A NOITE.</w:t>
      </w:r>
    </w:p>
    <w:p w14:paraId="0E7C11F9"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Cs/>
          <w:color w:val="000000" w:themeColor="text1"/>
          <w:sz w:val="22"/>
          <w:szCs w:val="22"/>
        </w:rPr>
        <w:t>16.5 – Sinalizar as áreas de perigo, informações sobre acesso e/ou desvios, seja para pedestres ou veículos, riscos de escorregamento, quedas de objeto, e demais situações com perigo iminente.</w:t>
      </w:r>
    </w:p>
    <w:p w14:paraId="48CA42FE"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Cs/>
          <w:color w:val="000000" w:themeColor="text1"/>
          <w:sz w:val="22"/>
          <w:szCs w:val="22"/>
        </w:rPr>
        <w:t>16.6 – Utilizar, para fins de sinalização, placas, painéis, materiais refletivos e dispositivos feitos com materiais transparentes, grades, cercas, organizadores de fila, barras de isolamento, etc., conforme o caso.</w:t>
      </w:r>
    </w:p>
    <w:p w14:paraId="1278D355"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Cs/>
          <w:color w:val="000000" w:themeColor="text1"/>
          <w:sz w:val="22"/>
          <w:szCs w:val="22"/>
        </w:rPr>
        <w:t>16.7 – Arcar com todas as despesas relativas à sinalização.</w:t>
      </w:r>
    </w:p>
    <w:p w14:paraId="40501B2D"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lastRenderedPageBreak/>
        <w:t>16.8</w:t>
      </w:r>
      <w:r w:rsidRPr="000932B4">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5C2F6922"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16.9</w:t>
      </w:r>
      <w:r w:rsidRPr="000932B4">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21E12AC0"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16.10</w:t>
      </w:r>
      <w:r w:rsidRPr="000932B4">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0932B4">
        <w:rPr>
          <w:b/>
          <w:bCs/>
          <w:color w:val="000000" w:themeColor="text1"/>
          <w:sz w:val="22"/>
          <w:szCs w:val="22"/>
        </w:rPr>
        <w:t xml:space="preserve"> MUNICÍPIO DE SANTA MARGARIDA</w:t>
      </w:r>
      <w:r w:rsidRPr="000932B4">
        <w:rPr>
          <w:bCs/>
          <w:color w:val="000000" w:themeColor="text1"/>
          <w:sz w:val="22"/>
          <w:szCs w:val="22"/>
        </w:rPr>
        <w:t xml:space="preserve">. </w:t>
      </w:r>
    </w:p>
    <w:p w14:paraId="5631C2B8"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16.11</w:t>
      </w:r>
      <w:r w:rsidRPr="000932B4">
        <w:rPr>
          <w:bCs/>
          <w:color w:val="000000" w:themeColor="text1"/>
          <w:sz w:val="22"/>
          <w:szCs w:val="22"/>
        </w:rPr>
        <w:t xml:space="preserve"> - Utilizar, no ato de execução dos serviços, somente profissionais qualificados, habilitados e capacitados. </w:t>
      </w:r>
    </w:p>
    <w:p w14:paraId="4E07E4CF"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16.12</w:t>
      </w:r>
      <w:r w:rsidRPr="000932B4">
        <w:rPr>
          <w:bCs/>
          <w:color w:val="000000" w:themeColor="text1"/>
          <w:sz w:val="22"/>
          <w:szCs w:val="22"/>
        </w:rPr>
        <w:t xml:space="preserve"> - Cumprir os prazos previstos no contrato ou outros que venham a ser fixados pelo CONTRATANTE. </w:t>
      </w:r>
    </w:p>
    <w:p w14:paraId="1FE1BC7B"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16.13</w:t>
      </w:r>
      <w:r w:rsidRPr="000932B4">
        <w:rPr>
          <w:bCs/>
          <w:color w:val="000000" w:themeColor="text1"/>
          <w:sz w:val="22"/>
          <w:szCs w:val="22"/>
        </w:rPr>
        <w:t xml:space="preserve"> - Dirimir qualquer dúvida e prestar esclarecimentos acerca da execução do contrato, durante toda a sua vigência, a pedido do </w:t>
      </w:r>
      <w:r w:rsidRPr="000932B4">
        <w:rPr>
          <w:b/>
          <w:bCs/>
          <w:color w:val="000000" w:themeColor="text1"/>
          <w:sz w:val="22"/>
          <w:szCs w:val="22"/>
        </w:rPr>
        <w:t>CONTRATANTE</w:t>
      </w:r>
      <w:r w:rsidRPr="000932B4">
        <w:rPr>
          <w:bCs/>
          <w:color w:val="000000" w:themeColor="text1"/>
          <w:sz w:val="22"/>
          <w:szCs w:val="22"/>
        </w:rPr>
        <w:t xml:space="preserve">. </w:t>
      </w:r>
    </w:p>
    <w:p w14:paraId="32088803"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16.14</w:t>
      </w:r>
      <w:r w:rsidRPr="000932B4">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0932B4">
        <w:rPr>
          <w:bCs/>
          <w:color w:val="000000" w:themeColor="text1"/>
          <w:sz w:val="22"/>
          <w:szCs w:val="22"/>
        </w:rPr>
        <w:t>interjornada</w:t>
      </w:r>
      <w:proofErr w:type="spellEnd"/>
      <w:r w:rsidRPr="000932B4">
        <w:rPr>
          <w:bCs/>
          <w:color w:val="000000" w:themeColor="text1"/>
          <w:sz w:val="22"/>
          <w:szCs w:val="22"/>
        </w:rPr>
        <w:t xml:space="preserve"> e intrajornada. </w:t>
      </w:r>
    </w:p>
    <w:p w14:paraId="0C569FF4"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16.15</w:t>
      </w:r>
      <w:r w:rsidRPr="000932B4">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72430457"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16.16</w:t>
      </w:r>
      <w:r w:rsidRPr="000932B4">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0932B4">
        <w:rPr>
          <w:noProof/>
          <w:color w:val="000000" w:themeColor="text1"/>
          <w:sz w:val="22"/>
          <w:szCs w:val="22"/>
        </w:rPr>
        <w:t>ainda que acontecido nas dependências da contratante.</w:t>
      </w:r>
    </w:p>
    <w:p w14:paraId="100A805C"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16.17</w:t>
      </w:r>
      <w:r w:rsidRPr="000932B4">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0932B4">
        <w:rPr>
          <w:b/>
          <w:bCs/>
          <w:color w:val="000000" w:themeColor="text1"/>
          <w:sz w:val="22"/>
          <w:szCs w:val="22"/>
        </w:rPr>
        <w:t>MUNICÍPIO DE SANTA MARGARIDA</w:t>
      </w:r>
      <w:r w:rsidRPr="000932B4">
        <w:rPr>
          <w:bCs/>
          <w:color w:val="000000" w:themeColor="text1"/>
          <w:sz w:val="22"/>
          <w:szCs w:val="22"/>
        </w:rPr>
        <w:t xml:space="preserve"> de qualquer demanda ou reivindicação que seja de exclusiva responsabilidade do CONTRATADO. </w:t>
      </w:r>
    </w:p>
    <w:p w14:paraId="7DEAFB8C" w14:textId="77777777" w:rsidR="003E5D25" w:rsidRPr="000932B4" w:rsidRDefault="003E5D25" w:rsidP="000932B4">
      <w:pPr>
        <w:widowControl w:val="0"/>
        <w:autoSpaceDE w:val="0"/>
        <w:autoSpaceDN w:val="0"/>
        <w:adjustRightInd w:val="0"/>
        <w:spacing w:line="276" w:lineRule="auto"/>
        <w:jc w:val="both"/>
        <w:rPr>
          <w:color w:val="000000" w:themeColor="text1"/>
          <w:sz w:val="22"/>
          <w:szCs w:val="22"/>
        </w:rPr>
      </w:pPr>
      <w:r w:rsidRPr="000932B4">
        <w:rPr>
          <w:b/>
          <w:color w:val="000000" w:themeColor="text1"/>
          <w:sz w:val="22"/>
          <w:szCs w:val="22"/>
        </w:rPr>
        <w:t>16.18</w:t>
      </w:r>
      <w:r w:rsidRPr="000932B4">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3AC1178E" w14:textId="77777777" w:rsidR="003E5D25" w:rsidRPr="000932B4" w:rsidRDefault="003E5D25" w:rsidP="000932B4">
      <w:pPr>
        <w:widowControl w:val="0"/>
        <w:autoSpaceDE w:val="0"/>
        <w:autoSpaceDN w:val="0"/>
        <w:adjustRightInd w:val="0"/>
        <w:spacing w:line="276" w:lineRule="auto"/>
        <w:jc w:val="both"/>
        <w:rPr>
          <w:color w:val="000000" w:themeColor="text1"/>
          <w:sz w:val="22"/>
          <w:szCs w:val="22"/>
        </w:rPr>
      </w:pPr>
      <w:r w:rsidRPr="000932B4">
        <w:rPr>
          <w:b/>
          <w:color w:val="000000" w:themeColor="text1"/>
          <w:sz w:val="22"/>
          <w:szCs w:val="22"/>
        </w:rPr>
        <w:t>16.19</w:t>
      </w:r>
      <w:r w:rsidRPr="000932B4">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1CB1796E"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16.20</w:t>
      </w:r>
      <w:r w:rsidRPr="000932B4">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5F8C3871"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16.21</w:t>
      </w:r>
      <w:r w:rsidRPr="000932B4">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215E2BD5" w14:textId="77777777" w:rsidR="003E5D25" w:rsidRPr="000932B4" w:rsidRDefault="003E5D25" w:rsidP="000932B4">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16.22</w:t>
      </w:r>
      <w:r w:rsidRPr="000932B4">
        <w:rPr>
          <w:noProof/>
          <w:color w:val="000000" w:themeColor="text1"/>
          <w:sz w:val="22"/>
          <w:szCs w:val="22"/>
        </w:rPr>
        <w:t xml:space="preserve"> - Assumir todas as despesas decorrentes de substituição de quaisquer materiais/serviços recusados pelo contratante.</w:t>
      </w:r>
    </w:p>
    <w:p w14:paraId="34C4499F"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lastRenderedPageBreak/>
        <w:t>16.23</w:t>
      </w:r>
      <w:r w:rsidRPr="000932B4">
        <w:rPr>
          <w:noProof/>
          <w:color w:val="000000" w:themeColor="text1"/>
          <w:sz w:val="22"/>
          <w:szCs w:val="22"/>
        </w:rPr>
        <w:t xml:space="preserve"> – Respeitar as normas e procedimentos de controle e acesso às dependências do contratante.</w:t>
      </w:r>
    </w:p>
    <w:p w14:paraId="694917ED"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16.24</w:t>
      </w:r>
      <w:r w:rsidRPr="000932B4">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3427BDA9"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16.25</w:t>
      </w:r>
      <w:r w:rsidRPr="000932B4">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73A3B8B5"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16.26</w:t>
      </w:r>
      <w:r w:rsidRPr="000932B4">
        <w:rPr>
          <w:noProof/>
          <w:color w:val="000000" w:themeColor="text1"/>
          <w:sz w:val="22"/>
          <w:szCs w:val="22"/>
        </w:rPr>
        <w:t xml:space="preserve"> - Assumir, ainda, a responsabilidade pelos encargos fiscais e comerciais resultantes da adjudicação.</w:t>
      </w:r>
    </w:p>
    <w:p w14:paraId="6AF2006C"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16.27</w:t>
      </w:r>
      <w:r w:rsidRPr="000932B4">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6107150F"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p>
    <w:p w14:paraId="67BFDAF4"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17 – DAS OBRIGAÇÕES DO CONTRATANTE</w:t>
      </w:r>
      <w:r w:rsidRPr="000932B4">
        <w:rPr>
          <w:rFonts w:eastAsia="Arial Narrow"/>
          <w:b/>
          <w:color w:val="000000" w:themeColor="text1"/>
          <w:sz w:val="22"/>
          <w:szCs w:val="22"/>
        </w:rPr>
        <w:t xml:space="preserve"> </w:t>
      </w:r>
    </w:p>
    <w:p w14:paraId="463FC22B" w14:textId="77777777" w:rsidR="003E5D25" w:rsidRPr="000932B4" w:rsidRDefault="003E5D25" w:rsidP="000932B4">
      <w:pPr>
        <w:spacing w:line="276" w:lineRule="auto"/>
        <w:jc w:val="both"/>
        <w:rPr>
          <w:rFonts w:eastAsia="Arial Narrow"/>
          <w:b/>
          <w:color w:val="000000" w:themeColor="text1"/>
          <w:sz w:val="22"/>
          <w:szCs w:val="22"/>
        </w:rPr>
      </w:pPr>
    </w:p>
    <w:p w14:paraId="1708CB4F"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17.1</w:t>
      </w:r>
      <w:r w:rsidRPr="000932B4">
        <w:rPr>
          <w:bCs/>
          <w:color w:val="000000" w:themeColor="text1"/>
          <w:sz w:val="22"/>
          <w:szCs w:val="22"/>
        </w:rPr>
        <w:t xml:space="preserve"> - Notificar o CONTRATADO sobre qualquer irregularidade verificada nos serviços prestados, fixando-lhe, quando não pactuado, prazo para corrigi-la.</w:t>
      </w:r>
    </w:p>
    <w:p w14:paraId="476C4774"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17.2</w:t>
      </w:r>
      <w:r w:rsidRPr="000932B4">
        <w:rPr>
          <w:bCs/>
          <w:color w:val="000000" w:themeColor="text1"/>
          <w:sz w:val="22"/>
          <w:szCs w:val="22"/>
        </w:rPr>
        <w:t xml:space="preserve"> - Emitir, por intermédio do Setor Municipal competente, a “ORDEM DE SERVIÇOS”, autorizando o início da realização do serviço e, portanto, execução da obra. </w:t>
      </w:r>
    </w:p>
    <w:p w14:paraId="1FFDF7FF"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17.3</w:t>
      </w:r>
      <w:r w:rsidRPr="000932B4">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6D1FB6B8"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17.4</w:t>
      </w:r>
      <w:r w:rsidRPr="000932B4">
        <w:rPr>
          <w:bCs/>
          <w:color w:val="000000" w:themeColor="text1"/>
          <w:sz w:val="22"/>
          <w:szCs w:val="22"/>
        </w:rPr>
        <w:t xml:space="preserve"> - Proibir que pessoas não autorizadas pelo contratado, sob qualquer pretexto, efetuem intervenção técnica nos serviços.</w:t>
      </w:r>
    </w:p>
    <w:p w14:paraId="74B19CD0"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17.5</w:t>
      </w:r>
      <w:r w:rsidRPr="000932B4">
        <w:rPr>
          <w:bCs/>
          <w:color w:val="000000" w:themeColor="text1"/>
          <w:sz w:val="22"/>
          <w:szCs w:val="22"/>
        </w:rPr>
        <w:t xml:space="preserve"> - Efetuar os pagamentos devidos ao contratado, nos exatos termos e condições contratualmente pactuados. </w:t>
      </w:r>
    </w:p>
    <w:p w14:paraId="5CD9CE06"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17.6</w:t>
      </w:r>
      <w:r w:rsidRPr="000932B4">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2AC19CC4"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17.7</w:t>
      </w:r>
      <w:r w:rsidRPr="000932B4">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60A7C3D9"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17.8</w:t>
      </w:r>
      <w:r w:rsidRPr="000932B4">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1F1141F6"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17.9</w:t>
      </w:r>
      <w:r w:rsidRPr="000932B4">
        <w:rPr>
          <w:bCs/>
          <w:color w:val="000000" w:themeColor="text1"/>
          <w:sz w:val="22"/>
          <w:szCs w:val="22"/>
        </w:rPr>
        <w:t xml:space="preserve"> - Comunicar ao contratado, imediatamente, a ocorrência de qualquer acidente com seus agentes, preposto ou empregados. </w:t>
      </w:r>
    </w:p>
    <w:p w14:paraId="741C43F2"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17.10</w:t>
      </w:r>
      <w:r w:rsidRPr="000932B4">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7B6782FC"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17.11</w:t>
      </w:r>
      <w:r w:rsidRPr="000932B4">
        <w:rPr>
          <w:bCs/>
          <w:color w:val="000000" w:themeColor="text1"/>
          <w:sz w:val="22"/>
          <w:szCs w:val="22"/>
        </w:rPr>
        <w:t xml:space="preserve"> - Verificar a regularidade de recolhimento dos encargos sociais antes do pagamento dos valores devidos ao contratado.</w:t>
      </w:r>
    </w:p>
    <w:p w14:paraId="4D19094A" w14:textId="77777777" w:rsidR="003E5D25" w:rsidRPr="000932B4" w:rsidRDefault="003E5D25" w:rsidP="000932B4">
      <w:pPr>
        <w:spacing w:line="276" w:lineRule="auto"/>
        <w:jc w:val="both"/>
        <w:rPr>
          <w:rFonts w:eastAsia="Arial Narrow"/>
          <w:color w:val="000000" w:themeColor="text1"/>
          <w:sz w:val="22"/>
          <w:szCs w:val="22"/>
        </w:rPr>
      </w:pPr>
    </w:p>
    <w:p w14:paraId="54862C94"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18 - DO CONTRATO</w:t>
      </w:r>
    </w:p>
    <w:p w14:paraId="3A691BA8" w14:textId="77777777" w:rsidR="003E5D25" w:rsidRPr="000932B4" w:rsidRDefault="003E5D25" w:rsidP="000932B4">
      <w:pPr>
        <w:spacing w:line="276" w:lineRule="auto"/>
        <w:jc w:val="both"/>
        <w:rPr>
          <w:rFonts w:eastAsia="Arial Narrow"/>
          <w:b/>
          <w:color w:val="000000" w:themeColor="text1"/>
          <w:sz w:val="22"/>
          <w:szCs w:val="22"/>
        </w:rPr>
      </w:pPr>
    </w:p>
    <w:p w14:paraId="6D56D97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18.1</w:t>
      </w:r>
      <w:r w:rsidRPr="000932B4">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constante do </w:t>
      </w:r>
      <w:r w:rsidRPr="000932B4">
        <w:rPr>
          <w:rFonts w:eastAsia="Arial Narrow"/>
          <w:b/>
          <w:color w:val="000000" w:themeColor="text1"/>
          <w:sz w:val="22"/>
          <w:szCs w:val="22"/>
        </w:rPr>
        <w:t>ANEXO II</w:t>
      </w:r>
      <w:r w:rsidRPr="000932B4">
        <w:rPr>
          <w:rFonts w:eastAsia="Arial Narrow"/>
          <w:color w:val="000000" w:themeColor="text1"/>
          <w:sz w:val="22"/>
          <w:szCs w:val="22"/>
        </w:rPr>
        <w:t>, no prazo máximo de 02 (dois) dias úteis contados da convocação emitida pelo Setor Responsável, sob pena de decair do direito à contratação.</w:t>
      </w:r>
    </w:p>
    <w:p w14:paraId="37E1977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18.1.1</w:t>
      </w:r>
      <w:r w:rsidRPr="000932B4">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647CF6DD"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18.2</w:t>
      </w:r>
      <w:r w:rsidRPr="000932B4">
        <w:rPr>
          <w:rFonts w:eastAsia="Arial Narrow"/>
          <w:color w:val="000000" w:themeColor="text1"/>
          <w:sz w:val="22"/>
          <w:szCs w:val="22"/>
        </w:rPr>
        <w:t xml:space="preserve"> - O contrato celebrado poderá ser rescindido a qualquer momento, nos termos dos Art. 137 a 139 da Lei 14.133/21.</w:t>
      </w:r>
    </w:p>
    <w:p w14:paraId="29176A6E" w14:textId="77777777" w:rsidR="003E5D25" w:rsidRPr="000932B4" w:rsidRDefault="003E5D25" w:rsidP="000932B4">
      <w:pPr>
        <w:spacing w:line="276" w:lineRule="auto"/>
        <w:jc w:val="both"/>
        <w:rPr>
          <w:rFonts w:eastAsia="Arial Narrow"/>
          <w:b/>
          <w:color w:val="000000" w:themeColor="text1"/>
          <w:sz w:val="22"/>
          <w:szCs w:val="22"/>
        </w:rPr>
      </w:pPr>
    </w:p>
    <w:p w14:paraId="025AD841"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19 – DA FISCALIZAÇÃO</w:t>
      </w:r>
    </w:p>
    <w:p w14:paraId="7226E45E" w14:textId="77777777" w:rsidR="003E5D25" w:rsidRPr="000932B4" w:rsidRDefault="003E5D25" w:rsidP="000932B4">
      <w:pPr>
        <w:spacing w:line="276" w:lineRule="auto"/>
        <w:jc w:val="both"/>
        <w:rPr>
          <w:rFonts w:eastAsia="Arial Narrow"/>
          <w:b/>
          <w:color w:val="000000" w:themeColor="text1"/>
          <w:sz w:val="22"/>
          <w:szCs w:val="22"/>
        </w:rPr>
      </w:pPr>
    </w:p>
    <w:p w14:paraId="5913D12D"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19.1</w:t>
      </w:r>
      <w:r w:rsidRPr="000932B4">
        <w:rPr>
          <w:rFonts w:eastAsia="Arial Narrow"/>
          <w:color w:val="000000" w:themeColor="text1"/>
          <w:sz w:val="22"/>
          <w:szCs w:val="22"/>
        </w:rPr>
        <w:t xml:space="preserve"> - A execução do objeto será fiscalizada pel</w:t>
      </w:r>
      <w:r w:rsidR="00D4650D" w:rsidRPr="000932B4">
        <w:rPr>
          <w:rFonts w:eastAsia="Arial Narrow"/>
          <w:color w:val="000000" w:themeColor="text1"/>
          <w:sz w:val="22"/>
          <w:szCs w:val="22"/>
        </w:rPr>
        <w:t>o</w:t>
      </w:r>
      <w:r w:rsidRPr="000932B4">
        <w:rPr>
          <w:rFonts w:eastAsia="Arial Narrow"/>
          <w:color w:val="000000" w:themeColor="text1"/>
          <w:sz w:val="22"/>
          <w:szCs w:val="22"/>
        </w:rPr>
        <w:t xml:space="preserve"> e</w:t>
      </w:r>
      <w:r w:rsidR="00D4650D" w:rsidRPr="000932B4">
        <w:rPr>
          <w:rFonts w:eastAsia="Arial Narrow"/>
          <w:color w:val="000000" w:themeColor="text1"/>
          <w:sz w:val="22"/>
          <w:szCs w:val="22"/>
        </w:rPr>
        <w:t>ngenheiro</w:t>
      </w:r>
      <w:r w:rsidR="008D0872" w:rsidRPr="000932B4">
        <w:rPr>
          <w:rFonts w:eastAsia="Arial Narrow"/>
          <w:color w:val="000000" w:themeColor="text1"/>
          <w:sz w:val="22"/>
          <w:szCs w:val="22"/>
        </w:rPr>
        <w:t xml:space="preserve"> civil responsável, </w:t>
      </w:r>
      <w:r w:rsidR="00D4650D" w:rsidRPr="000932B4">
        <w:rPr>
          <w:rFonts w:eastAsia="Arial Narrow"/>
          <w:b/>
          <w:color w:val="000000" w:themeColor="text1"/>
          <w:sz w:val="22"/>
          <w:szCs w:val="22"/>
        </w:rPr>
        <w:t>Petterson Luiz do Nascimento Ribeiro</w:t>
      </w:r>
      <w:r w:rsidR="00F06E79" w:rsidRPr="000932B4">
        <w:rPr>
          <w:rFonts w:eastAsia="Arial Narrow"/>
          <w:b/>
          <w:color w:val="000000" w:themeColor="text1"/>
          <w:sz w:val="22"/>
          <w:szCs w:val="22"/>
        </w:rPr>
        <w:t>, inscrit</w:t>
      </w:r>
      <w:r w:rsidR="00D4650D" w:rsidRPr="000932B4">
        <w:rPr>
          <w:rFonts w:eastAsia="Arial Narrow"/>
          <w:b/>
          <w:color w:val="000000" w:themeColor="text1"/>
          <w:sz w:val="22"/>
          <w:szCs w:val="22"/>
        </w:rPr>
        <w:t>o</w:t>
      </w:r>
      <w:r w:rsidRPr="000932B4">
        <w:rPr>
          <w:rFonts w:eastAsia="Arial Narrow"/>
          <w:b/>
          <w:color w:val="000000" w:themeColor="text1"/>
          <w:sz w:val="22"/>
          <w:szCs w:val="22"/>
        </w:rPr>
        <w:t xml:space="preserve"> no CREA/MG sob o nº </w:t>
      </w:r>
      <w:r w:rsidR="00D4650D" w:rsidRPr="000932B4">
        <w:rPr>
          <w:rFonts w:eastAsia="Arial Narrow"/>
          <w:b/>
          <w:color w:val="000000" w:themeColor="text1"/>
          <w:sz w:val="22"/>
          <w:szCs w:val="22"/>
        </w:rPr>
        <w:t>195.688/D</w:t>
      </w:r>
      <w:r w:rsidRPr="000932B4">
        <w:rPr>
          <w:rFonts w:eastAsia="Arial Narrow"/>
          <w:b/>
          <w:color w:val="000000" w:themeColor="text1"/>
          <w:sz w:val="22"/>
          <w:szCs w:val="22"/>
        </w:rPr>
        <w:t xml:space="preserve">, </w:t>
      </w:r>
      <w:r w:rsidRPr="000932B4">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684C92D2" w14:textId="197C9C9C" w:rsidR="003E5D25" w:rsidRPr="000932B4" w:rsidRDefault="003E5D25" w:rsidP="000932B4">
      <w:pPr>
        <w:spacing w:line="276" w:lineRule="auto"/>
        <w:jc w:val="both"/>
        <w:rPr>
          <w:b/>
          <w:color w:val="000000" w:themeColor="text1"/>
          <w:sz w:val="22"/>
          <w:szCs w:val="22"/>
        </w:rPr>
      </w:pPr>
      <w:r w:rsidRPr="000932B4">
        <w:rPr>
          <w:rFonts w:eastAsia="Arial Narrow"/>
          <w:b/>
          <w:color w:val="000000" w:themeColor="text1"/>
          <w:sz w:val="22"/>
          <w:szCs w:val="22"/>
        </w:rPr>
        <w:t xml:space="preserve">19.2 – </w:t>
      </w:r>
      <w:r w:rsidRPr="000932B4">
        <w:rPr>
          <w:rFonts w:eastAsia="Arial Narrow"/>
          <w:color w:val="000000" w:themeColor="text1"/>
          <w:sz w:val="22"/>
          <w:szCs w:val="22"/>
        </w:rPr>
        <w:t xml:space="preserve">A fiscalização do contrato será exercida pelo </w:t>
      </w:r>
      <w:r w:rsidRPr="000932B4">
        <w:rPr>
          <w:rFonts w:eastAsia="Arial Narrow"/>
          <w:b/>
          <w:color w:val="000000" w:themeColor="text1"/>
          <w:sz w:val="22"/>
          <w:szCs w:val="22"/>
        </w:rPr>
        <w:t>Secretário Municipal de Obras, Serviços Urbanos e Habitação</w:t>
      </w:r>
      <w:r w:rsidRPr="000932B4">
        <w:rPr>
          <w:rFonts w:eastAsia="Arial Narrow"/>
          <w:color w:val="000000" w:themeColor="text1"/>
          <w:sz w:val="22"/>
          <w:szCs w:val="22"/>
        </w:rPr>
        <w:t xml:space="preserve">, Sr. </w:t>
      </w:r>
      <w:r w:rsidRPr="000932B4">
        <w:rPr>
          <w:rFonts w:eastAsia="Arial Narrow"/>
          <w:b/>
          <w:color w:val="000000" w:themeColor="text1"/>
          <w:sz w:val="22"/>
          <w:szCs w:val="22"/>
        </w:rPr>
        <w:t>Reginaldo Alves Dutra</w:t>
      </w:r>
      <w:r w:rsidR="0046152E" w:rsidRPr="000932B4">
        <w:rPr>
          <w:rFonts w:eastAsia="Arial Narrow"/>
          <w:b/>
          <w:color w:val="000000" w:themeColor="text1"/>
          <w:sz w:val="22"/>
          <w:szCs w:val="22"/>
        </w:rPr>
        <w:t>,</w:t>
      </w:r>
      <w:r w:rsidRPr="000932B4">
        <w:rPr>
          <w:rFonts w:eastAsia="Arial Narrow"/>
          <w:color w:val="000000" w:themeColor="text1"/>
          <w:sz w:val="22"/>
          <w:szCs w:val="22"/>
        </w:rPr>
        <w:t xml:space="preserve"> ao</w:t>
      </w:r>
      <w:r w:rsidR="0046152E" w:rsidRPr="000932B4">
        <w:rPr>
          <w:rFonts w:eastAsia="Arial Narrow"/>
          <w:color w:val="000000" w:themeColor="text1"/>
          <w:sz w:val="22"/>
          <w:szCs w:val="22"/>
        </w:rPr>
        <w:t xml:space="preserve"> qual competirá</w:t>
      </w:r>
      <w:r w:rsidRPr="000932B4">
        <w:rPr>
          <w:rFonts w:eastAsia="Arial Narrow"/>
          <w:color w:val="000000" w:themeColor="text1"/>
          <w:sz w:val="22"/>
          <w:szCs w:val="22"/>
        </w:rPr>
        <w:t xml:space="preserve"> dirimir as dúvidas que surgirem durante a vigência contratual e de tudo darão ciência ao Município e à contratada, nos termos do art. 117 da Lei Federal nº 14.133/2021.</w:t>
      </w:r>
    </w:p>
    <w:p w14:paraId="5CA97C9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19.3</w:t>
      </w:r>
      <w:r w:rsidRPr="000932B4">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6D1CD7A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19.4 – </w:t>
      </w:r>
      <w:r w:rsidRPr="000932B4">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68A5A7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19.5</w:t>
      </w:r>
      <w:r w:rsidRPr="000932B4">
        <w:rPr>
          <w:rFonts w:eastAsia="Arial Narrow"/>
          <w:color w:val="000000" w:themeColor="text1"/>
          <w:sz w:val="22"/>
          <w:szCs w:val="22"/>
        </w:rPr>
        <w:t xml:space="preserve"> - Resguardadas as disposições dos subitens precedentes, a fiscalização representará o </w:t>
      </w:r>
      <w:r w:rsidRPr="000932B4">
        <w:rPr>
          <w:rFonts w:eastAsia="Arial Narrow"/>
          <w:b/>
          <w:color w:val="000000" w:themeColor="text1"/>
          <w:sz w:val="22"/>
          <w:szCs w:val="22"/>
        </w:rPr>
        <w:t>CONTRATANTE</w:t>
      </w:r>
      <w:r w:rsidRPr="000932B4">
        <w:rPr>
          <w:rFonts w:eastAsia="Arial Narrow"/>
          <w:color w:val="000000" w:themeColor="text1"/>
          <w:sz w:val="22"/>
          <w:szCs w:val="22"/>
        </w:rPr>
        <w:t xml:space="preserve"> e terá as seguintes atribuições:</w:t>
      </w:r>
    </w:p>
    <w:p w14:paraId="04BC783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19.5.1 - Receber os serviços, verificando a sua conformidade com as especificações estabelecidas e da proposta, principalmente com relação à planilha orçamentária e projetos elaborados;</w:t>
      </w:r>
    </w:p>
    <w:p w14:paraId="4D5BD328"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19.5.2 - Agir e decidir em nome do contratante, inclusive, para rejeitar os serviços que estiverem em desacordo com as especificações exigidas;</w:t>
      </w:r>
    </w:p>
    <w:p w14:paraId="56C079D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19.5.3 - Coletar, se julgar necessário, amostra (s) dos produtos utilizados na obra, para fins de averiguação da conformidade com os exigidos, principalmente quanto à qualidade;</w:t>
      </w:r>
    </w:p>
    <w:p w14:paraId="310E7AC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19.5.4 - Comunicar oficialmente à empresa vencedora quanto à rejeição do(s) produto(s) e/ou serviços;</w:t>
      </w:r>
    </w:p>
    <w:p w14:paraId="1388158F"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19.5.5 - Certificar a Nota Fiscal correspondente somente após a verificação da perfeita compatibilidade entre o(s) produto(s) entregue(s) ao que foi solicitado;</w:t>
      </w:r>
    </w:p>
    <w:p w14:paraId="66AFC17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19.5.6 - Exigir da empresa vencedora o cumprimento rigoroso das obrigações assumidas;</w:t>
      </w:r>
    </w:p>
    <w:p w14:paraId="7F9D42F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19.5.7 - Sustar o pagamento de faturas no caso de inobservância, pela empresa vencedora, de condições previstas neste instrumento;</w:t>
      </w:r>
    </w:p>
    <w:p w14:paraId="4F1E4CE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19.5.8 - Transmitir ordens e instruções, verbais ou escritas, à empresa vencedora, no tocante ao fiel cumprimento do disposto neste instrumento;</w:t>
      </w:r>
    </w:p>
    <w:p w14:paraId="58781D18"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19.5.9 - Solicitar a aplicação, nos termos deste instrumento, de multa(s) à empresa vencedora;</w:t>
      </w:r>
    </w:p>
    <w:p w14:paraId="1300F4E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19.5.10 - Instruir o(s) recurso(s) da empresa vencedora no tocante ao pedido de cancelamento de multa(s), quando essa discordar do contratante;</w:t>
      </w:r>
    </w:p>
    <w:p w14:paraId="26BF9A2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19.5.11 - No exercício de suas atribuições fica assegurado à fiscalização, sem restrições de qualquer natureza, o direito de acesso a todos os elementos de informações relacionados com o objeto deste instrumento, pela mesma julgados necessários.</w:t>
      </w:r>
    </w:p>
    <w:p w14:paraId="1F88D2E2" w14:textId="77777777" w:rsidR="003E5D25" w:rsidRPr="000932B4" w:rsidRDefault="003E5D25" w:rsidP="000932B4">
      <w:pPr>
        <w:spacing w:line="276" w:lineRule="auto"/>
        <w:ind w:left="708"/>
        <w:jc w:val="both"/>
        <w:rPr>
          <w:rFonts w:eastAsia="Arial Narrow"/>
          <w:color w:val="000000" w:themeColor="text1"/>
          <w:sz w:val="22"/>
          <w:szCs w:val="22"/>
        </w:rPr>
      </w:pPr>
    </w:p>
    <w:p w14:paraId="5F0EFB58"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20. DA NOTIFICAÇÃO</w:t>
      </w:r>
    </w:p>
    <w:p w14:paraId="5CCD579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20.1 – </w:t>
      </w:r>
      <w:r w:rsidRPr="000932B4">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CA699B8"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20.2 – </w:t>
      </w:r>
      <w:r w:rsidRPr="000932B4">
        <w:rPr>
          <w:rFonts w:eastAsia="Arial Narrow"/>
          <w:color w:val="000000" w:themeColor="text1"/>
          <w:sz w:val="22"/>
          <w:szCs w:val="22"/>
        </w:rPr>
        <w:t>As notificações poderão se dar para:</w:t>
      </w:r>
    </w:p>
    <w:p w14:paraId="2E63FB7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20.2.1 - </w:t>
      </w:r>
      <w:r w:rsidRPr="000932B4">
        <w:rPr>
          <w:rFonts w:eastAsia="Arial Narrow"/>
          <w:color w:val="000000" w:themeColor="text1"/>
          <w:sz w:val="22"/>
          <w:szCs w:val="22"/>
        </w:rPr>
        <w:t>Assinatura de documentos;</w:t>
      </w:r>
    </w:p>
    <w:p w14:paraId="4CB2D2F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20.2.2 - </w:t>
      </w:r>
      <w:r w:rsidRPr="000932B4">
        <w:rPr>
          <w:rFonts w:eastAsia="Arial Narrow"/>
          <w:color w:val="000000" w:themeColor="text1"/>
          <w:sz w:val="22"/>
          <w:szCs w:val="22"/>
        </w:rPr>
        <w:t>Correção de irregularidades constatadas nos serviços prestados;</w:t>
      </w:r>
    </w:p>
    <w:p w14:paraId="0354BD5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20.2.3 - </w:t>
      </w:r>
      <w:r w:rsidRPr="000932B4">
        <w:rPr>
          <w:rFonts w:eastAsia="Arial Narrow"/>
          <w:color w:val="000000" w:themeColor="text1"/>
          <w:sz w:val="22"/>
          <w:szCs w:val="22"/>
        </w:rPr>
        <w:t>Resposta a reclamações ou solicitações que versem sobre a entrega do objeto;</w:t>
      </w:r>
    </w:p>
    <w:p w14:paraId="64F0FB3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20.2.4 - </w:t>
      </w:r>
      <w:r w:rsidRPr="000932B4">
        <w:rPr>
          <w:rFonts w:eastAsia="Arial Narrow"/>
          <w:color w:val="000000" w:themeColor="text1"/>
          <w:sz w:val="22"/>
          <w:szCs w:val="22"/>
        </w:rPr>
        <w:t>Substituição de serviços com defeitos ou vícios de qualidade;</w:t>
      </w:r>
    </w:p>
    <w:p w14:paraId="0BE143F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20.2.5 - </w:t>
      </w:r>
      <w:r w:rsidRPr="000932B4">
        <w:rPr>
          <w:rFonts w:eastAsia="Arial Narrow"/>
          <w:color w:val="000000" w:themeColor="text1"/>
          <w:sz w:val="22"/>
          <w:szCs w:val="22"/>
        </w:rPr>
        <w:t>Início da prestação dos serviços, caso a contratada descumpra o prazo previsto no item 16.2 deste Edital;</w:t>
      </w:r>
    </w:p>
    <w:p w14:paraId="5BF86DC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20.2.6 - </w:t>
      </w:r>
      <w:r w:rsidRPr="000932B4">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64988DCF"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20.2.7 - </w:t>
      </w:r>
      <w:r w:rsidRPr="000932B4">
        <w:rPr>
          <w:rFonts w:eastAsia="Arial Narrow"/>
          <w:color w:val="000000" w:themeColor="text1"/>
          <w:sz w:val="22"/>
          <w:szCs w:val="22"/>
        </w:rPr>
        <w:t>Nos demais casos de interesse da Administração.</w:t>
      </w:r>
    </w:p>
    <w:p w14:paraId="4B853D9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20.3 – </w:t>
      </w:r>
      <w:r w:rsidRPr="000932B4">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5198288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20.4 – </w:t>
      </w:r>
      <w:r w:rsidRPr="000932B4">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555709F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20.5 – </w:t>
      </w:r>
      <w:r w:rsidRPr="000932B4">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07257963" w14:textId="77777777" w:rsidR="003E5D25" w:rsidRPr="000932B4" w:rsidRDefault="003E5D25" w:rsidP="000932B4">
      <w:pPr>
        <w:spacing w:line="276" w:lineRule="auto"/>
        <w:rPr>
          <w:rFonts w:eastAsia="Arial Narrow"/>
          <w:color w:val="000000" w:themeColor="text1"/>
          <w:sz w:val="22"/>
          <w:szCs w:val="22"/>
        </w:rPr>
      </w:pPr>
      <w:r w:rsidRPr="000932B4">
        <w:rPr>
          <w:rFonts w:eastAsia="Arial Narrow"/>
          <w:b/>
          <w:color w:val="000000" w:themeColor="text1"/>
          <w:sz w:val="22"/>
          <w:szCs w:val="22"/>
        </w:rPr>
        <w:t xml:space="preserve">20.6 – </w:t>
      </w:r>
      <w:r w:rsidRPr="000932B4">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43AE70B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20.7 – </w:t>
      </w:r>
      <w:r w:rsidRPr="000932B4">
        <w:rPr>
          <w:rFonts w:eastAsia="Arial Narrow"/>
          <w:color w:val="000000" w:themeColor="text1"/>
          <w:sz w:val="22"/>
          <w:szCs w:val="22"/>
        </w:rPr>
        <w:t>No caso de notificação pessoal, o prazo para resposta iniciará no dia útil subsequente ao recebimento.</w:t>
      </w:r>
    </w:p>
    <w:p w14:paraId="16277E6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20.8 – </w:t>
      </w:r>
      <w:r w:rsidRPr="000932B4">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4288E9C" w14:textId="77777777" w:rsidR="003E5D25" w:rsidRPr="000932B4" w:rsidRDefault="003E5D25" w:rsidP="000932B4">
      <w:pPr>
        <w:spacing w:line="276" w:lineRule="auto"/>
        <w:jc w:val="both"/>
        <w:rPr>
          <w:rFonts w:eastAsia="Arial Narrow"/>
          <w:b/>
          <w:color w:val="000000" w:themeColor="text1"/>
          <w:sz w:val="22"/>
          <w:szCs w:val="22"/>
        </w:rPr>
      </w:pPr>
      <w:r w:rsidRPr="000932B4">
        <w:rPr>
          <w:rFonts w:eastAsia="Arial Narrow"/>
          <w:color w:val="000000" w:themeColor="text1"/>
          <w:sz w:val="22"/>
          <w:szCs w:val="22"/>
        </w:rPr>
        <w:t xml:space="preserve"> </w:t>
      </w:r>
    </w:p>
    <w:p w14:paraId="22F3A6B4"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21. DO PAGAMENTO</w:t>
      </w:r>
      <w:r w:rsidRPr="000932B4">
        <w:rPr>
          <w:rFonts w:eastAsia="Arial Narrow"/>
          <w:b/>
          <w:color w:val="000000" w:themeColor="text1"/>
          <w:sz w:val="22"/>
          <w:szCs w:val="22"/>
        </w:rPr>
        <w:t xml:space="preserve"> </w:t>
      </w:r>
    </w:p>
    <w:p w14:paraId="784F0B6C" w14:textId="77777777" w:rsidR="003E5D25" w:rsidRPr="000932B4" w:rsidRDefault="003E5D25" w:rsidP="000932B4">
      <w:pPr>
        <w:spacing w:line="276" w:lineRule="auto"/>
        <w:jc w:val="both"/>
        <w:rPr>
          <w:rFonts w:eastAsia="Arial Narrow"/>
          <w:b/>
          <w:color w:val="000000" w:themeColor="text1"/>
          <w:sz w:val="22"/>
          <w:szCs w:val="22"/>
        </w:rPr>
      </w:pPr>
    </w:p>
    <w:p w14:paraId="0B762BBE"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21.1</w:t>
      </w:r>
      <w:r w:rsidRPr="000932B4">
        <w:rPr>
          <w:rFonts w:eastAsia="Arial Narrow"/>
          <w:color w:val="000000" w:themeColor="text1"/>
          <w:sz w:val="22"/>
          <w:szCs w:val="22"/>
        </w:rPr>
        <w:t xml:space="preserve"> - O pagamento pela efetiva entrega do objeto deste instrumento será efetuado </w:t>
      </w:r>
      <w:r w:rsidRPr="000932B4">
        <w:rPr>
          <w:rFonts w:eastAsia="Arial Narrow"/>
          <w:b/>
          <w:color w:val="000000" w:themeColor="text1"/>
          <w:sz w:val="22"/>
          <w:szCs w:val="22"/>
        </w:rPr>
        <w:t>NO PRAZO MÁXIMO DE 15 (QUINZE) DIAS</w:t>
      </w:r>
      <w:r w:rsidRPr="000932B4">
        <w:rPr>
          <w:rFonts w:eastAsia="Arial Narrow"/>
          <w:color w:val="000000" w:themeColor="text1"/>
          <w:sz w:val="22"/>
          <w:szCs w:val="22"/>
        </w:rPr>
        <w:t xml:space="preserve">, à </w:t>
      </w:r>
      <w:r w:rsidRPr="000932B4">
        <w:rPr>
          <w:rFonts w:eastAsia="Arial Narrow"/>
          <w:b/>
          <w:color w:val="000000" w:themeColor="text1"/>
          <w:sz w:val="22"/>
          <w:szCs w:val="22"/>
        </w:rPr>
        <w:t>CONTRATADA</w:t>
      </w:r>
      <w:r w:rsidRPr="000932B4">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4F78D517"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21.1.1 -</w:t>
      </w:r>
      <w:r w:rsidRPr="000932B4">
        <w:rPr>
          <w:rFonts w:eastAsia="Arial Narrow"/>
          <w:color w:val="000000" w:themeColor="text1"/>
          <w:sz w:val="22"/>
          <w:szCs w:val="22"/>
        </w:rPr>
        <w:t xml:space="preserve"> A Nota Fiscal correspondente deverá ser entregue pela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0932B4">
        <w:rPr>
          <w:rFonts w:eastAsia="Arial Narrow"/>
          <w:b/>
          <w:color w:val="000000" w:themeColor="text1"/>
          <w:sz w:val="22"/>
          <w:szCs w:val="22"/>
        </w:rPr>
        <w:t>CONTRATADA</w:t>
      </w:r>
      <w:r w:rsidRPr="000932B4">
        <w:rPr>
          <w:rFonts w:eastAsia="Arial Narrow"/>
          <w:color w:val="000000" w:themeColor="text1"/>
          <w:sz w:val="22"/>
          <w:szCs w:val="22"/>
        </w:rPr>
        <w:t>, todas as condições pactuadas.</w:t>
      </w:r>
    </w:p>
    <w:p w14:paraId="6993AE9E"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21.1.2 -</w:t>
      </w:r>
      <w:r w:rsidRPr="000932B4">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619EC661"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21.1.3 -</w:t>
      </w:r>
      <w:r w:rsidRPr="000932B4">
        <w:rPr>
          <w:rFonts w:eastAsia="Arial Narrow"/>
          <w:color w:val="000000" w:themeColor="text1"/>
          <w:sz w:val="22"/>
          <w:szCs w:val="22"/>
        </w:rPr>
        <w:t xml:space="preserve"> Para execução do pagamento, 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232D4F0E"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21.1.4 -</w:t>
      </w:r>
      <w:r w:rsidRPr="000932B4">
        <w:rPr>
          <w:rFonts w:eastAsia="Arial Narrow"/>
          <w:color w:val="000000" w:themeColor="text1"/>
          <w:sz w:val="22"/>
          <w:szCs w:val="22"/>
        </w:rPr>
        <w:t xml:space="preserve"> Havendo erro na Nota Fiscal ou circunstâncias que impeçam a liquidação da despesa, aquela será devolvida à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1C3EA16F"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21.2 -</w:t>
      </w:r>
      <w:r w:rsidRPr="000932B4">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w:t>
      </w:r>
    </w:p>
    <w:p w14:paraId="29C3CE88"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21.3 –</w:t>
      </w:r>
      <w:r w:rsidRPr="000932B4">
        <w:rPr>
          <w:rFonts w:eastAsia="Arial Narrow"/>
          <w:color w:val="000000" w:themeColor="text1"/>
          <w:sz w:val="22"/>
          <w:szCs w:val="22"/>
        </w:rPr>
        <w:t xml:space="preserve"> O Município de Santa Margarida/MG poderá sustar todo e qualquer pagamento do preço ou suas parcelas de qualquer fatura apresentada pela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57D6FB84"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a) 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deixe de acatar quaisquer determinações exaradas pelo órgão fiscalizador do Município de Santa Margarida/MG.</w:t>
      </w:r>
    </w:p>
    <w:p w14:paraId="6D7BD510"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b) Não cumprimento de obrigação assumida, hipótese em que o pagamento ficará retido até que 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atenda à cláusula infringida.</w:t>
      </w:r>
    </w:p>
    <w:p w14:paraId="42A9A60C"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c) 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0153EF1C"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d) Débito da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para com o Município de Santa Margarida/MG quer proveniente da execução deste instrumento, quer de obrigações de outros contratos.</w:t>
      </w:r>
    </w:p>
    <w:p w14:paraId="0C08A2FF"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e) Em qualquer das hipóteses previstas nos parágrafos acima, ou de infração às demais cláusulas e obrigações estabelecidas neste instrumento.</w:t>
      </w:r>
    </w:p>
    <w:p w14:paraId="4261CF5A"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21.4 -</w:t>
      </w:r>
      <w:r w:rsidRPr="000932B4">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0932B4">
        <w:rPr>
          <w:rFonts w:eastAsia="Arial Narrow"/>
          <w:b/>
          <w:color w:val="000000" w:themeColor="text1"/>
          <w:sz w:val="22"/>
          <w:szCs w:val="22"/>
          <w:u w:val="single"/>
        </w:rPr>
        <w:t>INPC</w:t>
      </w:r>
      <w:r w:rsidRPr="000932B4">
        <w:rPr>
          <w:rFonts w:eastAsia="Arial Narrow"/>
          <w:color w:val="000000" w:themeColor="text1"/>
          <w:sz w:val="22"/>
          <w:szCs w:val="22"/>
        </w:rPr>
        <w:t xml:space="preserve"> do mês anterior ao do pagamento “</w:t>
      </w:r>
      <w:r w:rsidRPr="000932B4">
        <w:rPr>
          <w:rFonts w:eastAsia="Arial Narrow"/>
          <w:i/>
          <w:color w:val="000000" w:themeColor="text1"/>
          <w:sz w:val="22"/>
          <w:szCs w:val="22"/>
        </w:rPr>
        <w:t>pro rata tempore</w:t>
      </w:r>
      <w:r w:rsidRPr="000932B4">
        <w:rPr>
          <w:rFonts w:eastAsia="Arial Narrow"/>
          <w:color w:val="000000" w:themeColor="text1"/>
          <w:sz w:val="22"/>
          <w:szCs w:val="22"/>
        </w:rPr>
        <w:t xml:space="preserve">”, ou por outro índice que venha lhe substituir, desde que 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não tenha concorrido de alguma forma para o atraso.</w:t>
      </w:r>
    </w:p>
    <w:p w14:paraId="3D5C964F" w14:textId="350C737A"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21.5</w:t>
      </w:r>
      <w:r w:rsidRPr="000932B4">
        <w:rPr>
          <w:rFonts w:eastAsia="Arial Narrow"/>
          <w:color w:val="000000" w:themeColor="text1"/>
          <w:sz w:val="22"/>
          <w:szCs w:val="22"/>
        </w:rPr>
        <w:t xml:space="preserve"> – O valor global estimado para execução das obras é</w:t>
      </w:r>
      <w:r w:rsidRPr="000932B4">
        <w:rPr>
          <w:rFonts w:eastAsia="Arial Narrow"/>
          <w:b/>
          <w:color w:val="000000" w:themeColor="text1"/>
          <w:sz w:val="22"/>
          <w:szCs w:val="22"/>
        </w:rPr>
        <w:t xml:space="preserve"> </w:t>
      </w:r>
      <w:r w:rsidRPr="000932B4">
        <w:rPr>
          <w:rFonts w:eastAsia="Arial Narrow"/>
          <w:color w:val="000000" w:themeColor="text1"/>
          <w:sz w:val="22"/>
          <w:szCs w:val="22"/>
        </w:rPr>
        <w:t xml:space="preserve">de </w:t>
      </w:r>
      <w:r w:rsidR="00011C45" w:rsidRPr="000932B4">
        <w:rPr>
          <w:b/>
          <w:bCs/>
          <w:color w:val="000000" w:themeColor="text1"/>
          <w:sz w:val="22"/>
          <w:szCs w:val="22"/>
        </w:rPr>
        <w:t>R$5.795.718,24 (Cinco milhões, setecentos e noventa e cinco mil, setecentos e dezoito reais e vinte e quatro centavos)</w:t>
      </w:r>
      <w:r w:rsidRPr="000932B4">
        <w:rPr>
          <w:bCs/>
          <w:color w:val="000000" w:themeColor="text1"/>
          <w:sz w:val="22"/>
          <w:szCs w:val="22"/>
        </w:rPr>
        <w:t>, conforme planilha orçamentária constante do Projeto Básico anexo.</w:t>
      </w:r>
    </w:p>
    <w:p w14:paraId="23FF385B" w14:textId="35756599" w:rsidR="003E5D25" w:rsidRPr="000932B4" w:rsidRDefault="003E5D25" w:rsidP="000932B4">
      <w:pPr>
        <w:spacing w:line="276" w:lineRule="auto"/>
        <w:jc w:val="both"/>
        <w:rPr>
          <w:rFonts w:eastAsia="Arial Narrow"/>
          <w:color w:val="000000" w:themeColor="text1"/>
          <w:sz w:val="22"/>
          <w:szCs w:val="22"/>
        </w:rPr>
      </w:pPr>
      <w:r w:rsidRPr="000932B4">
        <w:rPr>
          <w:b/>
          <w:bCs/>
          <w:color w:val="000000" w:themeColor="text1"/>
          <w:sz w:val="22"/>
          <w:szCs w:val="22"/>
        </w:rPr>
        <w:t xml:space="preserve">21.6 – </w:t>
      </w:r>
      <w:r w:rsidRPr="000932B4">
        <w:rPr>
          <w:rFonts w:eastAsia="Arial Narrow"/>
          <w:color w:val="000000" w:themeColor="text1"/>
          <w:sz w:val="22"/>
          <w:szCs w:val="22"/>
        </w:rPr>
        <w:t>As despesas decorrentes desta licitação estão previstas na dotação orçamentária do exercício financeiro de 202</w:t>
      </w:r>
      <w:r w:rsidR="00011C45" w:rsidRPr="000932B4">
        <w:rPr>
          <w:rFonts w:eastAsia="Arial Narrow"/>
          <w:color w:val="000000" w:themeColor="text1"/>
          <w:sz w:val="22"/>
          <w:szCs w:val="22"/>
        </w:rPr>
        <w:t>6</w:t>
      </w:r>
      <w:r w:rsidRPr="000932B4">
        <w:rPr>
          <w:rFonts w:eastAsia="Arial Narrow"/>
          <w:color w:val="000000" w:themeColor="text1"/>
          <w:sz w:val="22"/>
          <w:szCs w:val="22"/>
        </w:rPr>
        <w:t xml:space="preserve"> e correrão à conta dos seguintes elementos de despesa: </w:t>
      </w:r>
    </w:p>
    <w:p w14:paraId="1121C4DE" w14:textId="77777777" w:rsidR="003E5D25" w:rsidRPr="000932B4" w:rsidRDefault="003E5D25" w:rsidP="000932B4">
      <w:pPr>
        <w:spacing w:line="276" w:lineRule="auto"/>
        <w:jc w:val="center"/>
        <w:rPr>
          <w:rFonts w:eastAsia="Arial Narrow"/>
          <w:b/>
          <w:color w:val="FF0000"/>
          <w:sz w:val="22"/>
          <w:szCs w:val="22"/>
        </w:rPr>
      </w:pPr>
    </w:p>
    <w:p w14:paraId="76C627F4" w14:textId="77777777" w:rsidR="00011C45" w:rsidRPr="000932B4" w:rsidRDefault="00011C45" w:rsidP="000932B4">
      <w:pPr>
        <w:spacing w:line="276" w:lineRule="auto"/>
        <w:jc w:val="center"/>
        <w:rPr>
          <w:sz w:val="22"/>
          <w:szCs w:val="22"/>
        </w:rPr>
      </w:pPr>
      <w:r w:rsidRPr="000932B4">
        <w:rPr>
          <w:sz w:val="22"/>
          <w:szCs w:val="22"/>
        </w:rPr>
        <w:t xml:space="preserve">02.09.01.26.782.0009.1003.44905100.  </w:t>
      </w:r>
      <w:proofErr w:type="gramStart"/>
      <w:r w:rsidRPr="000932B4">
        <w:rPr>
          <w:sz w:val="22"/>
          <w:szCs w:val="22"/>
        </w:rPr>
        <w:t>Ficha  575</w:t>
      </w:r>
      <w:proofErr w:type="gramEnd"/>
      <w:r w:rsidRPr="000932B4">
        <w:rPr>
          <w:sz w:val="22"/>
          <w:szCs w:val="22"/>
        </w:rPr>
        <w:t>.  Fonte 1500/1701.</w:t>
      </w:r>
    </w:p>
    <w:p w14:paraId="2AF7A537" w14:textId="77777777" w:rsidR="00011C45" w:rsidRPr="000932B4" w:rsidRDefault="00011C45" w:rsidP="000932B4">
      <w:pPr>
        <w:spacing w:line="276" w:lineRule="auto"/>
        <w:rPr>
          <w:sz w:val="22"/>
          <w:szCs w:val="22"/>
        </w:rPr>
      </w:pPr>
    </w:p>
    <w:p w14:paraId="19F108B4"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NOTA 1: O encaminhamento da nota fiscal para pagamento poderá ser feito através do envio dos documentos para o e-mail:</w:t>
      </w:r>
      <w:r w:rsidRPr="000932B4">
        <w:rPr>
          <w:rFonts w:eastAsia="Arial Narrow"/>
          <w:color w:val="000000" w:themeColor="text1"/>
          <w:sz w:val="22"/>
          <w:szCs w:val="22"/>
          <w:highlight w:val="lightGray"/>
        </w:rPr>
        <w:t xml:space="preserve"> </w:t>
      </w:r>
      <w:r w:rsidRPr="000932B4">
        <w:rPr>
          <w:i/>
          <w:color w:val="000000" w:themeColor="text1"/>
          <w:sz w:val="22"/>
          <w:szCs w:val="22"/>
          <w:highlight w:val="lightGray"/>
        </w:rPr>
        <w:t>controleinterno@santamargarida.mg.gov.br.</w:t>
      </w:r>
    </w:p>
    <w:p w14:paraId="4EE79F81" w14:textId="77777777" w:rsidR="003E5D25" w:rsidRPr="000932B4" w:rsidRDefault="003E5D25" w:rsidP="000932B4">
      <w:pPr>
        <w:spacing w:line="276" w:lineRule="auto"/>
        <w:jc w:val="both"/>
        <w:rPr>
          <w:rFonts w:eastAsia="Arial Narrow"/>
          <w:color w:val="000000" w:themeColor="text1"/>
          <w:sz w:val="22"/>
          <w:szCs w:val="22"/>
        </w:rPr>
      </w:pPr>
    </w:p>
    <w:p w14:paraId="26DF07F5"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22 - SANÇÕES ADMINISTRATIVAS</w:t>
      </w:r>
    </w:p>
    <w:p w14:paraId="554111A7" w14:textId="77777777" w:rsidR="003E5D25" w:rsidRPr="000932B4" w:rsidRDefault="003E5D25" w:rsidP="000932B4">
      <w:pPr>
        <w:spacing w:line="276" w:lineRule="auto"/>
        <w:jc w:val="both"/>
        <w:rPr>
          <w:rFonts w:eastAsia="Arial Narrow"/>
          <w:b/>
          <w:color w:val="000000" w:themeColor="text1"/>
          <w:sz w:val="22"/>
          <w:szCs w:val="22"/>
        </w:rPr>
      </w:pPr>
    </w:p>
    <w:p w14:paraId="3C4F10BB"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22.1 -</w:t>
      </w:r>
      <w:r w:rsidRPr="000932B4">
        <w:rPr>
          <w:rFonts w:eastAsia="Arial Narrow"/>
          <w:color w:val="000000" w:themeColor="text1"/>
          <w:sz w:val="22"/>
          <w:szCs w:val="22"/>
        </w:rPr>
        <w:t xml:space="preserve"> O descumprimento total ou parcial das obrigações assumidas pela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4041A056"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30B0EB3E"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0E3D87DD"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c) Multa de até 10% do total do contrato/ordem de compra/serviço para o caso de execução imperfeita do objeto.</w:t>
      </w:r>
    </w:p>
    <w:p w14:paraId="6991D0B2"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A002B56"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38B4096"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e) Impedimento de licitar e contratar, nos termos do art. 156, §4º, da Lei 14.133/21;</w:t>
      </w:r>
    </w:p>
    <w:p w14:paraId="603972C3"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f) Declaração de inidoneidade para licitar ou contratar, nos termos do art. 156, §5º, da Lei 14.133/21;</w:t>
      </w:r>
    </w:p>
    <w:p w14:paraId="16F48C7E"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22.2 -</w:t>
      </w:r>
      <w:r w:rsidRPr="000932B4">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3EBE7598"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22.3 -</w:t>
      </w:r>
      <w:r w:rsidRPr="000932B4">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2BB22E6C" w14:textId="77777777" w:rsidR="003E5D25" w:rsidRPr="000932B4" w:rsidRDefault="003E5D25" w:rsidP="000932B4">
      <w:pPr>
        <w:spacing w:line="276" w:lineRule="auto"/>
        <w:jc w:val="both"/>
        <w:rPr>
          <w:rFonts w:eastAsia="Arial Narrow"/>
          <w:b/>
          <w:color w:val="000000" w:themeColor="text1"/>
          <w:sz w:val="22"/>
          <w:szCs w:val="22"/>
        </w:rPr>
      </w:pPr>
      <w:r w:rsidRPr="000932B4">
        <w:rPr>
          <w:rFonts w:eastAsia="Arial Narrow"/>
          <w:b/>
          <w:color w:val="000000" w:themeColor="text1"/>
          <w:sz w:val="22"/>
          <w:szCs w:val="22"/>
        </w:rPr>
        <w:t>22.4 - EXTENSÃO DAS PENALIDADES</w:t>
      </w:r>
    </w:p>
    <w:p w14:paraId="6DABB5C8"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22.4.1</w:t>
      </w:r>
      <w:r w:rsidRPr="000932B4">
        <w:rPr>
          <w:rFonts w:eastAsia="Arial Narrow"/>
          <w:color w:val="000000" w:themeColor="text1"/>
          <w:sz w:val="22"/>
          <w:szCs w:val="22"/>
        </w:rPr>
        <w:t xml:space="preserve"> - As sanções de impedimento de licitar e contratar e de declaração de inidoneidade para licitar e contratar com o </w:t>
      </w:r>
      <w:r w:rsidRPr="000932B4">
        <w:rPr>
          <w:rFonts w:eastAsia="Arial Narrow"/>
          <w:b/>
          <w:color w:val="000000" w:themeColor="text1"/>
          <w:sz w:val="22"/>
          <w:szCs w:val="22"/>
        </w:rPr>
        <w:t>CONTRATANTE</w:t>
      </w:r>
      <w:r w:rsidRPr="000932B4">
        <w:rPr>
          <w:rFonts w:eastAsia="Arial Narrow"/>
          <w:color w:val="000000" w:themeColor="text1"/>
          <w:sz w:val="22"/>
          <w:szCs w:val="22"/>
        </w:rPr>
        <w:t xml:space="preserve"> poderá ser também, aplicada, sem prejuízo das sanções penais e civis, aqueles que:</w:t>
      </w:r>
    </w:p>
    <w:p w14:paraId="6F699D9C"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22.4.1.1</w:t>
      </w:r>
      <w:r w:rsidRPr="000932B4">
        <w:rPr>
          <w:rFonts w:eastAsia="Arial Narrow"/>
          <w:color w:val="000000" w:themeColor="text1"/>
          <w:sz w:val="22"/>
          <w:szCs w:val="22"/>
        </w:rPr>
        <w:t xml:space="preserve"> - Retardarem a execução da licitação;</w:t>
      </w:r>
    </w:p>
    <w:p w14:paraId="41D04F8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22.4.1.2</w:t>
      </w:r>
      <w:r w:rsidRPr="000932B4">
        <w:rPr>
          <w:rFonts w:eastAsia="Arial Narrow"/>
          <w:color w:val="000000" w:themeColor="text1"/>
          <w:sz w:val="22"/>
          <w:szCs w:val="22"/>
        </w:rPr>
        <w:t xml:space="preserve"> – Demonstrarem não possuir idoneidade para contratar com a Administração e;</w:t>
      </w:r>
    </w:p>
    <w:p w14:paraId="6F86B5A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22.4.1.3</w:t>
      </w:r>
      <w:r w:rsidRPr="000932B4">
        <w:rPr>
          <w:rFonts w:eastAsia="Arial Narrow"/>
          <w:color w:val="000000" w:themeColor="text1"/>
          <w:sz w:val="22"/>
          <w:szCs w:val="22"/>
        </w:rPr>
        <w:t xml:space="preserve"> - Fizerem declaração falsa ou cometerem fraude fiscal.</w:t>
      </w:r>
    </w:p>
    <w:p w14:paraId="1DF3541C" w14:textId="77777777" w:rsidR="003E5D25" w:rsidRPr="000932B4" w:rsidRDefault="003E5D25" w:rsidP="000932B4">
      <w:pPr>
        <w:spacing w:line="276" w:lineRule="auto"/>
        <w:jc w:val="both"/>
        <w:rPr>
          <w:rFonts w:eastAsia="Arial Narrow"/>
          <w:color w:val="000000" w:themeColor="text1"/>
          <w:sz w:val="22"/>
          <w:szCs w:val="22"/>
        </w:rPr>
      </w:pPr>
    </w:p>
    <w:p w14:paraId="1AEE6FA5" w14:textId="77777777" w:rsidR="003E5D25" w:rsidRPr="000932B4" w:rsidRDefault="003E5D25" w:rsidP="000932B4">
      <w:pPr>
        <w:shd w:val="clear" w:color="auto" w:fill="D9D9D9" w:themeFill="background1" w:themeFillShade="D9"/>
        <w:spacing w:line="276" w:lineRule="auto"/>
        <w:jc w:val="both"/>
        <w:rPr>
          <w:rFonts w:eastAsia="Arial Narrow"/>
          <w:color w:val="000000" w:themeColor="text1"/>
          <w:sz w:val="22"/>
          <w:szCs w:val="22"/>
        </w:rPr>
      </w:pPr>
      <w:r w:rsidRPr="000932B4">
        <w:rPr>
          <w:rFonts w:eastAsia="Arial Narrow"/>
          <w:b/>
          <w:color w:val="000000" w:themeColor="text1"/>
          <w:sz w:val="22"/>
          <w:szCs w:val="22"/>
        </w:rPr>
        <w:t>23 - PRAZO DE VIGÊNCIA DO CONTRATO</w:t>
      </w:r>
    </w:p>
    <w:p w14:paraId="483DCCA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23.1</w:t>
      </w:r>
      <w:r w:rsidRPr="000932B4">
        <w:rPr>
          <w:rFonts w:eastAsia="Arial Narrow"/>
          <w:color w:val="000000" w:themeColor="text1"/>
          <w:sz w:val="22"/>
          <w:szCs w:val="22"/>
        </w:rPr>
        <w:t xml:space="preserve"> - O Objeto contratado terá vigência de </w:t>
      </w:r>
      <w:r w:rsidRPr="000932B4">
        <w:rPr>
          <w:rFonts w:eastAsia="Arial Narrow"/>
          <w:b/>
          <w:color w:val="000000" w:themeColor="text1"/>
          <w:sz w:val="22"/>
          <w:szCs w:val="22"/>
        </w:rPr>
        <w:t>12 (doze) meses</w:t>
      </w:r>
      <w:r w:rsidRPr="000932B4">
        <w:rPr>
          <w:rFonts w:eastAsia="Arial Narrow"/>
          <w:color w:val="000000" w:themeColor="text1"/>
          <w:sz w:val="22"/>
          <w:szCs w:val="22"/>
        </w:rPr>
        <w:t>, contados da data da assinatura do contrato, podendo ser prorrogado por meio de Termo Aditivo</w:t>
      </w:r>
      <w:r w:rsidRPr="000932B4">
        <w:rPr>
          <w:rFonts w:eastAsia="Arial Narrow"/>
          <w:b/>
          <w:color w:val="000000" w:themeColor="text1"/>
          <w:sz w:val="22"/>
          <w:szCs w:val="22"/>
        </w:rPr>
        <w:t xml:space="preserve"> </w:t>
      </w:r>
      <w:r w:rsidRPr="000932B4">
        <w:rPr>
          <w:rFonts w:eastAsia="Arial Narrow"/>
          <w:color w:val="000000" w:themeColor="text1"/>
          <w:sz w:val="22"/>
          <w:szCs w:val="22"/>
        </w:rPr>
        <w:t xml:space="preserve">conforme </w:t>
      </w:r>
      <w:r w:rsidRPr="000932B4">
        <w:rPr>
          <w:rFonts w:eastAsia="Arial Narrow"/>
          <w:b/>
          <w:color w:val="000000" w:themeColor="text1"/>
          <w:sz w:val="22"/>
          <w:szCs w:val="22"/>
        </w:rPr>
        <w:t>art. 105 e segs., da Lei Federal nº 14.133/21</w:t>
      </w:r>
      <w:r w:rsidRPr="000932B4">
        <w:rPr>
          <w:rFonts w:eastAsia="Arial Narrow"/>
          <w:color w:val="000000" w:themeColor="text1"/>
          <w:sz w:val="22"/>
          <w:szCs w:val="22"/>
        </w:rPr>
        <w:t xml:space="preserve"> e suas sucessivas alterações posteriores.</w:t>
      </w:r>
    </w:p>
    <w:p w14:paraId="05E02577" w14:textId="77777777" w:rsidR="003E5D25" w:rsidRPr="000932B4" w:rsidRDefault="003E5D25" w:rsidP="000932B4">
      <w:pPr>
        <w:spacing w:line="276" w:lineRule="auto"/>
        <w:jc w:val="both"/>
        <w:rPr>
          <w:rFonts w:eastAsia="Arial Narrow"/>
          <w:color w:val="000000" w:themeColor="text1"/>
          <w:sz w:val="22"/>
          <w:szCs w:val="22"/>
        </w:rPr>
      </w:pPr>
    </w:p>
    <w:p w14:paraId="030A0C11"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24 – DO REAJUSTAMENTO</w:t>
      </w:r>
    </w:p>
    <w:p w14:paraId="337DA6B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24.1 - Conforme as normas financeiras vigentes, não haverá reajustamento de preços, no prazo inferior a 01 (um) ano.</w:t>
      </w:r>
    </w:p>
    <w:p w14:paraId="76729433" w14:textId="77777777" w:rsidR="003E5D25" w:rsidRPr="000932B4" w:rsidRDefault="003E5D25" w:rsidP="000932B4">
      <w:pPr>
        <w:spacing w:line="276" w:lineRule="auto"/>
        <w:jc w:val="both"/>
        <w:rPr>
          <w:rFonts w:eastAsia="Arial Narrow"/>
          <w:color w:val="FF0000"/>
          <w:sz w:val="22"/>
          <w:szCs w:val="22"/>
        </w:rPr>
      </w:pPr>
    </w:p>
    <w:p w14:paraId="24AC5CD1"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25 – DA AMPLIAÇÃO E /OU REDUÇÃO</w:t>
      </w:r>
    </w:p>
    <w:p w14:paraId="0371942C"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 xml:space="preserve">25.1 - Dentro do prazo de vigência do contrato e mediante solicitação da contratada, os preços contratados poderão sofrer reajuste após o interregno de um ano, aplicando-se o índice INCC (Índice </w:t>
      </w:r>
      <w:r w:rsidRPr="000932B4">
        <w:rPr>
          <w:color w:val="000000" w:themeColor="text1"/>
          <w:sz w:val="22"/>
          <w:szCs w:val="22"/>
        </w:rPr>
        <w:lastRenderedPageBreak/>
        <w:t>Nacional de Custo da Construção) exclusivamente para as obrigações iniciadas e concluídas após a ocorrência da anualidade.</w:t>
      </w:r>
    </w:p>
    <w:p w14:paraId="374E1215"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25.2 - Nos reajustes subsequentes ao primeiro, o interregno mínimo de um ano será contado a partir dos efeitos financeiros do último reajuste.</w:t>
      </w:r>
    </w:p>
    <w:p w14:paraId="49188F03"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25.3 -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E3348B2"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25.4 - Nas aferições finais, o índice utilizado para reajuste será, obrigatoriamente, o definitivo.</w:t>
      </w:r>
    </w:p>
    <w:p w14:paraId="2078B001"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25.5 - Caso o índice estabelecido para reajustamento venha a ser extinto ou de qualquer forma não possa mais ser utilizado, será adotado, em substituição, o que vier a ser determinado pela legislação então em vigor.</w:t>
      </w:r>
    </w:p>
    <w:p w14:paraId="5104D9F3"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25.6 - Na ausência de previsão legal quanto ao índice substituto, as partes elegerão novo índice oficial, para reajustamento do preço do valor remanescente, por meio de termo aditivo.</w:t>
      </w:r>
    </w:p>
    <w:p w14:paraId="422A12F9"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25.7 - O reajuste será realizado por apostilamento.</w:t>
      </w:r>
    </w:p>
    <w:p w14:paraId="6326B02C"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25.8 -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5E418065"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 xml:space="preserve">R = (I¹ – </w:t>
      </w:r>
      <w:proofErr w:type="spellStart"/>
      <w:r w:rsidRPr="000932B4">
        <w:rPr>
          <w:color w:val="000000" w:themeColor="text1"/>
          <w:sz w:val="22"/>
          <w:szCs w:val="22"/>
        </w:rPr>
        <w:t>I</w:t>
      </w:r>
      <w:proofErr w:type="gramStart"/>
      <w:r w:rsidRPr="000932B4">
        <w:rPr>
          <w:color w:val="000000" w:themeColor="text1"/>
          <w:sz w:val="22"/>
          <w:szCs w:val="22"/>
        </w:rPr>
        <w:t>°</w:t>
      </w:r>
      <w:proofErr w:type="spellEnd"/>
      <w:r w:rsidRPr="000932B4">
        <w:rPr>
          <w:color w:val="000000" w:themeColor="text1"/>
          <w:sz w:val="22"/>
          <w:szCs w:val="22"/>
        </w:rPr>
        <w:t>)/</w:t>
      </w:r>
      <w:proofErr w:type="spellStart"/>
      <w:proofErr w:type="gramEnd"/>
      <w:r w:rsidRPr="000932B4">
        <w:rPr>
          <w:color w:val="000000" w:themeColor="text1"/>
          <w:sz w:val="22"/>
          <w:szCs w:val="22"/>
        </w:rPr>
        <w:t>I°</w:t>
      </w:r>
      <w:proofErr w:type="spellEnd"/>
      <w:r w:rsidRPr="000932B4">
        <w:rPr>
          <w:color w:val="000000" w:themeColor="text1"/>
          <w:sz w:val="22"/>
          <w:szCs w:val="22"/>
        </w:rPr>
        <w:t xml:space="preserve"> x V</w:t>
      </w:r>
    </w:p>
    <w:p w14:paraId="11E77890"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Onde: R = Reajuste</w:t>
      </w:r>
    </w:p>
    <w:p w14:paraId="7808E5EE"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I ¹ = índice do mês do fato gerador do evento do faturamento</w:t>
      </w:r>
    </w:p>
    <w:p w14:paraId="0869CF74" w14:textId="77777777" w:rsidR="003E5D25" w:rsidRPr="000932B4" w:rsidRDefault="003E5D25" w:rsidP="000932B4">
      <w:pPr>
        <w:shd w:val="clear" w:color="auto" w:fill="FFFFFF" w:themeFill="background1"/>
        <w:spacing w:line="276" w:lineRule="auto"/>
        <w:jc w:val="both"/>
        <w:rPr>
          <w:color w:val="000000" w:themeColor="text1"/>
          <w:sz w:val="22"/>
          <w:szCs w:val="22"/>
        </w:rPr>
      </w:pPr>
      <w:proofErr w:type="spellStart"/>
      <w:r w:rsidRPr="000932B4">
        <w:rPr>
          <w:color w:val="000000" w:themeColor="text1"/>
          <w:sz w:val="22"/>
          <w:szCs w:val="22"/>
        </w:rPr>
        <w:t>I°</w:t>
      </w:r>
      <w:proofErr w:type="spellEnd"/>
      <w:r w:rsidRPr="000932B4">
        <w:rPr>
          <w:color w:val="000000" w:themeColor="text1"/>
          <w:sz w:val="22"/>
          <w:szCs w:val="22"/>
        </w:rPr>
        <w:t xml:space="preserve"> = índice do mês da apresentação da proposta</w:t>
      </w:r>
    </w:p>
    <w:p w14:paraId="5E484F82"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V = Valor da fatura a ser reajustada</w:t>
      </w:r>
    </w:p>
    <w:p w14:paraId="171F1B2D"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 xml:space="preserve">I¹ e </w:t>
      </w:r>
      <w:proofErr w:type="spellStart"/>
      <w:r w:rsidRPr="000932B4">
        <w:rPr>
          <w:color w:val="000000" w:themeColor="text1"/>
          <w:sz w:val="22"/>
          <w:szCs w:val="22"/>
        </w:rPr>
        <w:t>I°</w:t>
      </w:r>
      <w:proofErr w:type="spellEnd"/>
      <w:r w:rsidRPr="000932B4">
        <w:rPr>
          <w:color w:val="000000" w:themeColor="text1"/>
          <w:sz w:val="22"/>
          <w:szCs w:val="22"/>
        </w:rPr>
        <w:t xml:space="preserve"> = fornecidos pelo INCC da Fundação Getúlio Vargas, Obras Rodoviárias.</w:t>
      </w:r>
    </w:p>
    <w:p w14:paraId="1F6244DF" w14:textId="77777777" w:rsidR="003E5D25" w:rsidRPr="000932B4" w:rsidRDefault="003E5D25" w:rsidP="000932B4">
      <w:pPr>
        <w:spacing w:line="276" w:lineRule="auto"/>
        <w:jc w:val="both"/>
        <w:rPr>
          <w:rFonts w:eastAsia="Arial Narrow"/>
          <w:color w:val="000000" w:themeColor="text1"/>
          <w:sz w:val="22"/>
          <w:szCs w:val="22"/>
        </w:rPr>
      </w:pPr>
    </w:p>
    <w:p w14:paraId="17F8E958" w14:textId="77777777" w:rsidR="003E5D25" w:rsidRPr="000932B4" w:rsidRDefault="003E5D25" w:rsidP="000932B4">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0932B4">
        <w:rPr>
          <w:rFonts w:eastAsia="Arial Narrow"/>
          <w:b/>
          <w:color w:val="000000" w:themeColor="text1"/>
          <w:sz w:val="22"/>
          <w:szCs w:val="22"/>
          <w:shd w:val="clear" w:color="auto" w:fill="D3D3D3"/>
        </w:rPr>
        <w:t xml:space="preserve">26 – DA GARANTIA </w:t>
      </w:r>
      <w:sdt>
        <w:sdtPr>
          <w:rPr>
            <w:color w:val="000000" w:themeColor="text1"/>
            <w:sz w:val="22"/>
            <w:szCs w:val="22"/>
          </w:rPr>
          <w:tag w:val="goog_rdk_6"/>
          <w:id w:val="707924016"/>
        </w:sdtPr>
        <w:sdtEndPr/>
        <w:sdtContent/>
      </w:sdt>
      <w:r w:rsidRPr="000932B4">
        <w:rPr>
          <w:rFonts w:eastAsia="Arial Narrow"/>
          <w:b/>
          <w:color w:val="000000" w:themeColor="text1"/>
          <w:sz w:val="22"/>
          <w:szCs w:val="22"/>
          <w:shd w:val="clear" w:color="auto" w:fill="D3D3D3"/>
        </w:rPr>
        <w:t>CONTRATUAL</w:t>
      </w:r>
    </w:p>
    <w:p w14:paraId="431C8FA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26.1</w:t>
      </w:r>
      <w:r w:rsidRPr="000932B4">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14:paraId="39BF42AC"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26.2</w:t>
      </w:r>
      <w:r w:rsidRPr="000932B4">
        <w:rPr>
          <w:rFonts w:eastAsia="Arial Narrow"/>
          <w:color w:val="000000" w:themeColor="text1"/>
          <w:sz w:val="22"/>
          <w:szCs w:val="22"/>
        </w:rPr>
        <w:t xml:space="preserve"> -   Caberá à empresa contratada optar por uma das seguintes modalidades de garantia:</w:t>
      </w:r>
    </w:p>
    <w:p w14:paraId="796D8DE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AE9094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II. Seguro-garantia;</w:t>
      </w:r>
    </w:p>
    <w:p w14:paraId="5916553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III. Fiança bancária.</w:t>
      </w:r>
    </w:p>
    <w:p w14:paraId="48CF15A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26.3</w:t>
      </w:r>
      <w:r w:rsidRPr="000932B4">
        <w:rPr>
          <w:rFonts w:eastAsia="Arial Narrow"/>
          <w:color w:val="000000" w:themeColor="text1"/>
          <w:sz w:val="22"/>
          <w:szCs w:val="22"/>
        </w:rPr>
        <w:t xml:space="preserve"> - A garantia a que se refere o item 25 será de </w:t>
      </w:r>
      <w:r w:rsidRPr="000932B4">
        <w:rPr>
          <w:rFonts w:eastAsia="Arial Narrow"/>
          <w:b/>
          <w:color w:val="000000" w:themeColor="text1"/>
          <w:sz w:val="22"/>
          <w:szCs w:val="22"/>
        </w:rPr>
        <w:t>5% (cinco por cento) do valor global do contrato</w:t>
      </w:r>
      <w:r w:rsidRPr="000932B4">
        <w:rPr>
          <w:rFonts w:eastAsia="Arial Narrow"/>
          <w:color w:val="000000" w:themeColor="text1"/>
          <w:sz w:val="22"/>
          <w:szCs w:val="22"/>
        </w:rPr>
        <w:t xml:space="preserve"> e terá seu valor atualizado nas mesmas condições daquele, previstas neste edital e em seus anexos.</w:t>
      </w:r>
    </w:p>
    <w:p w14:paraId="4B7DEA1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26.4</w:t>
      </w:r>
      <w:r w:rsidRPr="000932B4">
        <w:rPr>
          <w:rFonts w:eastAsia="Arial Narrow"/>
          <w:color w:val="000000" w:themeColor="text1"/>
          <w:sz w:val="22"/>
          <w:szCs w:val="22"/>
        </w:rPr>
        <w:t xml:space="preserve"> - </w:t>
      </w:r>
      <w:r w:rsidRPr="000932B4">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 pelo Município</w:t>
      </w:r>
      <w:r w:rsidRPr="000932B4">
        <w:rPr>
          <w:rFonts w:eastAsia="Arial Narrow"/>
          <w:color w:val="000000" w:themeColor="text1"/>
          <w:sz w:val="22"/>
          <w:szCs w:val="22"/>
        </w:rPr>
        <w:t xml:space="preserve">, a contar do </w:t>
      </w:r>
      <w:r w:rsidRPr="000932B4">
        <w:rPr>
          <w:rFonts w:eastAsia="Arial Narrow"/>
          <w:b/>
          <w:color w:val="000000" w:themeColor="text1"/>
          <w:sz w:val="22"/>
          <w:szCs w:val="22"/>
        </w:rPr>
        <w:t>requerimento do interessado</w:t>
      </w:r>
      <w:r w:rsidRPr="000932B4">
        <w:rPr>
          <w:rFonts w:eastAsia="Arial Narrow"/>
          <w:color w:val="000000" w:themeColor="text1"/>
          <w:sz w:val="22"/>
          <w:szCs w:val="22"/>
        </w:rPr>
        <w:t xml:space="preserve">, instruído com o termo de recebimento definitivo da obra, dirigido à Secretaria de Municipal </w:t>
      </w:r>
      <w:r w:rsidRPr="000932B4">
        <w:rPr>
          <w:rFonts w:eastAsia="Arial Narrow"/>
          <w:color w:val="000000" w:themeColor="text1"/>
          <w:sz w:val="22"/>
          <w:szCs w:val="22"/>
        </w:rPr>
        <w:lastRenderedPageBreak/>
        <w:t>de Obras, Serviços Urbanos e Habitação. A liberação se dará mediante autorização da Secretaria referida, após parecer favorável da Assessoria Jurídica.</w:t>
      </w:r>
    </w:p>
    <w:p w14:paraId="3889CF4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26.5</w:t>
      </w:r>
      <w:r w:rsidRPr="000932B4">
        <w:rPr>
          <w:rFonts w:eastAsia="Arial Narrow"/>
          <w:color w:val="000000" w:themeColor="text1"/>
          <w:sz w:val="22"/>
          <w:szCs w:val="22"/>
        </w:rPr>
        <w:t xml:space="preserve"> - A devolução da garantia não exime a contratada de suas responsabilidades legais e contratuais.</w:t>
      </w:r>
    </w:p>
    <w:p w14:paraId="19E140E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26.6</w:t>
      </w:r>
      <w:r w:rsidRPr="000932B4">
        <w:rPr>
          <w:rFonts w:eastAsia="Arial Narrow"/>
          <w:color w:val="000000" w:themeColor="text1"/>
          <w:sz w:val="22"/>
          <w:szCs w:val="22"/>
        </w:rPr>
        <w:t xml:space="preserve"> - A falta de prestação de garantia, no prazo aqui definido, importará na desclassificação da contratada.</w:t>
      </w:r>
    </w:p>
    <w:p w14:paraId="71842958" w14:textId="77777777" w:rsidR="003E5D25" w:rsidRPr="000932B4" w:rsidRDefault="003E5D25" w:rsidP="000932B4">
      <w:pPr>
        <w:spacing w:line="276" w:lineRule="auto"/>
        <w:jc w:val="both"/>
        <w:rPr>
          <w:rFonts w:eastAsia="Arial Narrow"/>
          <w:color w:val="000000" w:themeColor="text1"/>
          <w:sz w:val="22"/>
          <w:szCs w:val="22"/>
        </w:rPr>
      </w:pPr>
    </w:p>
    <w:p w14:paraId="76331B16"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27 - DISPOSIÇÕES GERAIS</w:t>
      </w:r>
    </w:p>
    <w:p w14:paraId="21A3209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27.1</w:t>
      </w:r>
      <w:r w:rsidRPr="000932B4">
        <w:rPr>
          <w:rFonts w:eastAsia="Arial Narrow"/>
          <w:color w:val="000000" w:themeColor="text1"/>
          <w:sz w:val="22"/>
          <w:szCs w:val="22"/>
        </w:rPr>
        <w:t xml:space="preserve"> – Homologada a licitação o adjudicatário receberá autorização de fornecimento ou instrumento equivalente.</w:t>
      </w:r>
    </w:p>
    <w:p w14:paraId="0A26159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27.2</w:t>
      </w:r>
      <w:r w:rsidRPr="000932B4">
        <w:rPr>
          <w:rFonts w:eastAsia="Arial Narrow"/>
          <w:color w:val="000000" w:themeColor="text1"/>
          <w:sz w:val="22"/>
          <w:szCs w:val="22"/>
        </w:rPr>
        <w:t xml:space="preserve"> – Caso o adjudicatário não preste o serviço ou forneça o(s) bem(s), objeto do certame, de acordo com a sua proposta, serão convocados os licitantes remanescentes, observada a ordem de classificação, para execução do serviço.</w:t>
      </w:r>
    </w:p>
    <w:p w14:paraId="7217792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27.3</w:t>
      </w:r>
      <w:r w:rsidRPr="000932B4">
        <w:rPr>
          <w:rFonts w:eastAsia="Arial Narrow"/>
          <w:color w:val="000000" w:themeColor="text1"/>
          <w:sz w:val="22"/>
          <w:szCs w:val="22"/>
        </w:rPr>
        <w:t xml:space="preserve"> - É facultado ao</w:t>
      </w:r>
      <w:r w:rsidR="0017001D" w:rsidRPr="000932B4">
        <w:rPr>
          <w:rFonts w:eastAsia="Arial Narrow"/>
          <w:color w:val="000000" w:themeColor="text1"/>
          <w:sz w:val="22"/>
          <w:szCs w:val="22"/>
        </w:rPr>
        <w:t xml:space="preserve"> (à)</w:t>
      </w:r>
      <w:r w:rsidRPr="000932B4">
        <w:rPr>
          <w:rFonts w:eastAsia="Arial Narrow"/>
          <w:color w:val="000000" w:themeColor="text1"/>
          <w:sz w:val="22"/>
          <w:szCs w:val="22"/>
        </w:rPr>
        <w:t xml:space="preserve"> </w:t>
      </w:r>
      <w:r w:rsidRPr="000932B4">
        <w:rPr>
          <w:rFonts w:eastAsia="Arial Narrow"/>
          <w:b/>
          <w:color w:val="000000" w:themeColor="text1"/>
          <w:sz w:val="22"/>
          <w:szCs w:val="22"/>
        </w:rPr>
        <w:t>AGENTE DE CONTRATAÇÃO</w:t>
      </w:r>
      <w:r w:rsidRPr="000932B4">
        <w:rPr>
          <w:rFonts w:eastAsia="Arial Narrow"/>
          <w:color w:val="000000" w:themeColor="text1"/>
          <w:sz w:val="22"/>
          <w:szCs w:val="22"/>
        </w:rPr>
        <w:t xml:space="preserve"> ou </w:t>
      </w:r>
      <w:r w:rsidR="0017001D" w:rsidRPr="000932B4">
        <w:rPr>
          <w:rFonts w:eastAsia="Arial Narrow"/>
          <w:color w:val="000000" w:themeColor="text1"/>
          <w:sz w:val="22"/>
          <w:szCs w:val="22"/>
        </w:rPr>
        <w:t>à</w:t>
      </w:r>
      <w:r w:rsidRPr="000932B4">
        <w:rPr>
          <w:rFonts w:eastAsia="Arial Narrow"/>
          <w:color w:val="000000" w:themeColor="text1"/>
          <w:sz w:val="22"/>
          <w:szCs w:val="22"/>
        </w:rPr>
        <w:t xml:space="preserve"> </w:t>
      </w:r>
      <w:r w:rsidRPr="000932B4">
        <w:rPr>
          <w:rFonts w:eastAsia="Arial Narrow"/>
          <w:b/>
          <w:color w:val="000000" w:themeColor="text1"/>
          <w:sz w:val="22"/>
          <w:szCs w:val="22"/>
        </w:rPr>
        <w:t>AUTORIDADE COMPETENTE</w:t>
      </w:r>
      <w:r w:rsidRPr="000932B4">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98ECC1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27.4</w:t>
      </w:r>
      <w:r w:rsidRPr="000932B4">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4637835D"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27.5 –</w:t>
      </w:r>
      <w:r w:rsidRPr="000932B4">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5AB762CC"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27.6 –</w:t>
      </w:r>
      <w:r w:rsidRPr="000932B4">
        <w:rPr>
          <w:rFonts w:eastAsia="Arial Narrow"/>
          <w:color w:val="000000" w:themeColor="text1"/>
          <w:sz w:val="22"/>
          <w:szCs w:val="22"/>
        </w:rPr>
        <w:t xml:space="preserve"> Na hipótese acima referida será convocado novo adjudicatário, observada a ordem de classificação nesta licitação.</w:t>
      </w:r>
    </w:p>
    <w:p w14:paraId="4856080C"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27.7 –</w:t>
      </w:r>
      <w:r w:rsidRPr="000932B4">
        <w:rPr>
          <w:rFonts w:eastAsia="Arial Narrow"/>
          <w:color w:val="000000" w:themeColor="text1"/>
          <w:sz w:val="22"/>
          <w:szCs w:val="22"/>
        </w:rPr>
        <w:t xml:space="preserve"> Constituem motivos para rescisão do contrato ou instrumento equivalente, todos aqueles listados pela Lei 14.133/21, nos artigos 137 a 139.</w:t>
      </w:r>
    </w:p>
    <w:p w14:paraId="277F895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27.8 –</w:t>
      </w:r>
      <w:r w:rsidRPr="000932B4">
        <w:rPr>
          <w:rFonts w:eastAsia="Arial Narrow"/>
          <w:color w:val="000000" w:themeColor="text1"/>
          <w:sz w:val="22"/>
          <w:szCs w:val="22"/>
        </w:rPr>
        <w:t xml:space="preserve"> A </w:t>
      </w:r>
      <w:r w:rsidRPr="000932B4">
        <w:rPr>
          <w:rFonts w:eastAsia="Arial Narrow"/>
          <w:b/>
          <w:color w:val="000000" w:themeColor="text1"/>
          <w:sz w:val="22"/>
          <w:szCs w:val="22"/>
        </w:rPr>
        <w:t>AUTORIDADE COMPETENTE</w:t>
      </w:r>
      <w:r w:rsidRPr="000932B4">
        <w:rPr>
          <w:rFonts w:eastAsia="Arial Narrow"/>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62C4349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27.9 –</w:t>
      </w:r>
      <w:r w:rsidRPr="000932B4">
        <w:rPr>
          <w:rFonts w:eastAsia="Arial Narrow"/>
          <w:color w:val="000000" w:themeColor="text1"/>
          <w:sz w:val="22"/>
          <w:szCs w:val="22"/>
        </w:rPr>
        <w:t xml:space="preserve"> Será dada vista aos proponentes interessados tanto nas propostas comerciais como dos documentos de habilitação apresentados na sessão.</w:t>
      </w:r>
    </w:p>
    <w:p w14:paraId="1C22F70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27.10 -</w:t>
      </w:r>
      <w:r w:rsidRPr="000932B4">
        <w:rPr>
          <w:rFonts w:eastAsia="Arial Narrow"/>
          <w:color w:val="000000" w:themeColor="text1"/>
          <w:sz w:val="22"/>
          <w:szCs w:val="22"/>
        </w:rPr>
        <w:t xml:space="preserve"> A contratação dos itens requisitados para cada evento deverá ser precedida da requisição específica, não ficando necessariamente obrigado o </w:t>
      </w:r>
      <w:r w:rsidRPr="000932B4">
        <w:rPr>
          <w:rFonts w:eastAsia="Arial Narrow"/>
          <w:b/>
          <w:color w:val="000000" w:themeColor="text1"/>
          <w:sz w:val="22"/>
          <w:szCs w:val="22"/>
        </w:rPr>
        <w:t>CONTRATANTE</w:t>
      </w:r>
      <w:r w:rsidRPr="000932B4">
        <w:rPr>
          <w:rFonts w:eastAsia="Arial Narrow"/>
          <w:color w:val="000000" w:themeColor="text1"/>
          <w:sz w:val="22"/>
          <w:szCs w:val="22"/>
        </w:rPr>
        <w:t xml:space="preserve"> a contratar todos os itens constantes no contrato, devendo o mesmo ser fornecido de forma fracionada ao mesmo.</w:t>
      </w:r>
    </w:p>
    <w:p w14:paraId="046B7D6C"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27.11 - </w:t>
      </w:r>
      <w:r w:rsidRPr="000932B4">
        <w:rPr>
          <w:rFonts w:eastAsia="Arial Narrow"/>
          <w:color w:val="000000" w:themeColor="text1"/>
          <w:sz w:val="22"/>
          <w:szCs w:val="22"/>
        </w:rPr>
        <w:t xml:space="preserve">É vedado à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subcontratar total ou parcialmente o fornecimento sem autorização expressa da Administração.</w:t>
      </w:r>
    </w:p>
    <w:p w14:paraId="2AB73C5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27.12</w:t>
      </w:r>
      <w:r w:rsidRPr="000932B4">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293114D"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27.13</w:t>
      </w:r>
      <w:r w:rsidRPr="000932B4">
        <w:rPr>
          <w:rFonts w:eastAsia="Arial Narrow"/>
          <w:color w:val="000000" w:themeColor="text1"/>
          <w:sz w:val="22"/>
          <w:szCs w:val="22"/>
        </w:rPr>
        <w:t xml:space="preserve"> </w:t>
      </w:r>
      <w:r w:rsidR="0017001D" w:rsidRPr="000932B4">
        <w:rPr>
          <w:rFonts w:eastAsia="Arial Narrow"/>
          <w:color w:val="000000" w:themeColor="text1"/>
          <w:sz w:val="22"/>
          <w:szCs w:val="22"/>
        </w:rPr>
        <w:t>–</w:t>
      </w:r>
      <w:r w:rsidRPr="000932B4">
        <w:rPr>
          <w:rFonts w:eastAsia="Arial Narrow"/>
          <w:color w:val="000000" w:themeColor="text1"/>
          <w:sz w:val="22"/>
          <w:szCs w:val="22"/>
        </w:rPr>
        <w:t xml:space="preserve"> 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w:t>
      </w:r>
      <w:r w:rsidRPr="000932B4">
        <w:rPr>
          <w:rFonts w:eastAsia="Arial Narrow"/>
          <w:b/>
          <w:color w:val="000000" w:themeColor="text1"/>
          <w:sz w:val="22"/>
          <w:szCs w:val="22"/>
        </w:rPr>
        <w:t>AGENTE DE CONTRATAÇÃO</w:t>
      </w:r>
      <w:r w:rsidRPr="000932B4">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6F0B912F"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27.14 – </w:t>
      </w:r>
      <w:r w:rsidRPr="000932B4">
        <w:rPr>
          <w:rFonts w:eastAsia="Arial Narrow"/>
          <w:color w:val="000000" w:themeColor="text1"/>
          <w:sz w:val="22"/>
          <w:szCs w:val="22"/>
        </w:rPr>
        <w:t xml:space="preserve">É vedado ao </w:t>
      </w:r>
      <w:r w:rsidRPr="000932B4">
        <w:rPr>
          <w:rFonts w:eastAsia="Arial Narrow"/>
          <w:b/>
          <w:color w:val="000000" w:themeColor="text1"/>
          <w:sz w:val="22"/>
          <w:szCs w:val="22"/>
        </w:rPr>
        <w:t>fornecedor</w:t>
      </w:r>
      <w:r w:rsidRPr="000932B4">
        <w:rPr>
          <w:rFonts w:eastAsia="Arial Narrow"/>
          <w:color w:val="000000" w:themeColor="text1"/>
          <w:sz w:val="22"/>
          <w:szCs w:val="22"/>
        </w:rPr>
        <w:t xml:space="preserve"> retirar sua proposta ou parte dela após aberta a sessão da licitação.</w:t>
      </w:r>
    </w:p>
    <w:p w14:paraId="29CDAC9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27.15</w:t>
      </w:r>
      <w:r w:rsidRPr="000932B4">
        <w:rPr>
          <w:rFonts w:eastAsia="Arial Narrow"/>
          <w:color w:val="000000" w:themeColor="text1"/>
          <w:sz w:val="22"/>
          <w:szCs w:val="22"/>
        </w:rPr>
        <w:t xml:space="preserve"> - Informações complementares que visam obter maiores esclarecimentos sobre a presente Licitação serão prestadas pelo</w:t>
      </w:r>
      <w:r w:rsidR="0017001D" w:rsidRPr="000932B4">
        <w:rPr>
          <w:rFonts w:eastAsia="Arial Narrow"/>
          <w:color w:val="000000" w:themeColor="text1"/>
          <w:sz w:val="22"/>
          <w:szCs w:val="22"/>
        </w:rPr>
        <w:t xml:space="preserve"> (a)</w:t>
      </w:r>
      <w:r w:rsidRPr="000932B4">
        <w:rPr>
          <w:rFonts w:eastAsia="Arial Narrow"/>
          <w:color w:val="000000" w:themeColor="text1"/>
          <w:sz w:val="22"/>
          <w:szCs w:val="22"/>
        </w:rPr>
        <w:t xml:space="preserve"> </w:t>
      </w:r>
      <w:r w:rsidRPr="000932B4">
        <w:rPr>
          <w:rFonts w:eastAsia="Arial Narrow"/>
          <w:b/>
          <w:color w:val="000000" w:themeColor="text1"/>
          <w:sz w:val="22"/>
          <w:szCs w:val="22"/>
        </w:rPr>
        <w:t>AGENTE DE CONTRATAÇÃO</w:t>
      </w:r>
      <w:r w:rsidRPr="000932B4">
        <w:rPr>
          <w:rFonts w:eastAsia="Arial Narrow"/>
          <w:color w:val="000000" w:themeColor="text1"/>
          <w:sz w:val="22"/>
          <w:szCs w:val="22"/>
        </w:rPr>
        <w:t xml:space="preserve"> de forma exclusiva pela plataforma de licitações Licitar Digital (</w:t>
      </w:r>
      <w:hyperlink r:id="rId18">
        <w:r w:rsidRPr="000932B4">
          <w:rPr>
            <w:rFonts w:eastAsia="Arial Narrow"/>
            <w:b/>
            <w:color w:val="000000" w:themeColor="text1"/>
            <w:sz w:val="22"/>
            <w:szCs w:val="22"/>
            <w:u w:val="single"/>
          </w:rPr>
          <w:t>www.licitardigital.com.br</w:t>
        </w:r>
      </w:hyperlink>
      <w:r w:rsidRPr="000932B4">
        <w:rPr>
          <w:rFonts w:eastAsia="Arial Narrow"/>
          <w:color w:val="000000" w:themeColor="text1"/>
          <w:sz w:val="22"/>
          <w:szCs w:val="22"/>
        </w:rPr>
        <w:t>).</w:t>
      </w:r>
    </w:p>
    <w:p w14:paraId="5262E1B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27.16 -</w:t>
      </w:r>
      <w:r w:rsidRPr="000932B4">
        <w:rPr>
          <w:rFonts w:eastAsia="Arial Narrow"/>
          <w:color w:val="000000" w:themeColor="text1"/>
          <w:sz w:val="22"/>
          <w:szCs w:val="22"/>
        </w:rPr>
        <w:t xml:space="preserve"> Integram o Presente Edital:</w:t>
      </w:r>
    </w:p>
    <w:p w14:paraId="367A008C" w14:textId="77777777" w:rsidR="003E5D25" w:rsidRPr="000932B4" w:rsidRDefault="003E5D25" w:rsidP="000932B4">
      <w:pPr>
        <w:shd w:val="clear" w:color="auto" w:fill="D9D9D9" w:themeFill="background1" w:themeFillShade="D9"/>
        <w:spacing w:line="276" w:lineRule="auto"/>
        <w:ind w:firstLine="708"/>
        <w:jc w:val="both"/>
        <w:rPr>
          <w:rFonts w:eastAsia="Arial Narrow"/>
          <w:color w:val="000000" w:themeColor="text1"/>
          <w:sz w:val="22"/>
          <w:szCs w:val="22"/>
        </w:rPr>
      </w:pPr>
      <w:r w:rsidRPr="000932B4">
        <w:rPr>
          <w:rFonts w:eastAsia="Arial Narrow"/>
          <w:b/>
          <w:color w:val="000000" w:themeColor="text1"/>
          <w:sz w:val="22"/>
          <w:szCs w:val="22"/>
        </w:rPr>
        <w:t>a)</w:t>
      </w:r>
      <w:r w:rsidRPr="000932B4">
        <w:rPr>
          <w:rFonts w:eastAsia="Arial Narrow"/>
          <w:color w:val="000000" w:themeColor="text1"/>
          <w:sz w:val="22"/>
          <w:szCs w:val="22"/>
        </w:rPr>
        <w:t xml:space="preserve"> </w:t>
      </w:r>
      <w:r w:rsidRPr="000932B4">
        <w:rPr>
          <w:rFonts w:eastAsia="Arial Narrow"/>
          <w:b/>
          <w:color w:val="000000" w:themeColor="text1"/>
          <w:sz w:val="22"/>
          <w:szCs w:val="22"/>
        </w:rPr>
        <w:t>Anexo I</w:t>
      </w:r>
      <w:r w:rsidRPr="000932B4">
        <w:rPr>
          <w:rFonts w:eastAsia="Arial Narrow"/>
          <w:color w:val="000000" w:themeColor="text1"/>
          <w:sz w:val="22"/>
          <w:szCs w:val="22"/>
        </w:rPr>
        <w:t xml:space="preserve"> – Projeto Básico, instruído com os seguintes documentos:</w:t>
      </w:r>
    </w:p>
    <w:p w14:paraId="27D588B8" w14:textId="08BCFB94"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1 </w:t>
      </w:r>
      <w:r w:rsidR="00D6105A" w:rsidRPr="000932B4">
        <w:rPr>
          <w:rFonts w:eastAsia="Arial Narrow"/>
          <w:color w:val="000000" w:themeColor="text1"/>
          <w:sz w:val="22"/>
          <w:szCs w:val="22"/>
        </w:rPr>
        <w:t>–</w:t>
      </w:r>
      <w:r w:rsidRPr="000932B4">
        <w:rPr>
          <w:rFonts w:eastAsia="Arial Narrow"/>
          <w:color w:val="000000" w:themeColor="text1"/>
          <w:sz w:val="22"/>
          <w:szCs w:val="22"/>
        </w:rPr>
        <w:t xml:space="preserve"> </w:t>
      </w:r>
      <w:r w:rsidR="00D6105A" w:rsidRPr="000932B4">
        <w:rPr>
          <w:rFonts w:eastAsia="Arial Narrow"/>
          <w:color w:val="000000" w:themeColor="text1"/>
          <w:sz w:val="22"/>
          <w:szCs w:val="22"/>
        </w:rPr>
        <w:t xml:space="preserve">Termo do Convênio nº </w:t>
      </w:r>
      <w:r w:rsidR="00685C6C" w:rsidRPr="000932B4">
        <w:rPr>
          <w:rFonts w:eastAsia="Arial Narrow"/>
          <w:color w:val="000000" w:themeColor="text1"/>
          <w:sz w:val="22"/>
          <w:szCs w:val="22"/>
        </w:rPr>
        <w:t>1231000433/2026 SEAPA;</w:t>
      </w:r>
    </w:p>
    <w:p w14:paraId="53B5C4B3" w14:textId="37139EF4" w:rsidR="003E5D25"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2</w:t>
      </w:r>
      <w:r w:rsidR="00D4650D" w:rsidRPr="000932B4">
        <w:rPr>
          <w:rFonts w:eastAsia="Arial Narrow"/>
          <w:color w:val="000000" w:themeColor="text1"/>
          <w:sz w:val="22"/>
          <w:szCs w:val="22"/>
        </w:rPr>
        <w:t xml:space="preserve"> – Memorial Descritivo</w:t>
      </w:r>
      <w:r w:rsidR="00775D43" w:rsidRPr="000932B4">
        <w:rPr>
          <w:rFonts w:eastAsia="Arial Narrow"/>
          <w:color w:val="000000" w:themeColor="text1"/>
          <w:sz w:val="22"/>
          <w:szCs w:val="22"/>
        </w:rPr>
        <w:t>;</w:t>
      </w:r>
    </w:p>
    <w:p w14:paraId="2B53946D" w14:textId="3FD87D9B"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3</w:t>
      </w:r>
      <w:r w:rsidR="00685C6C" w:rsidRPr="000932B4">
        <w:rPr>
          <w:rFonts w:eastAsia="Arial Narrow"/>
          <w:color w:val="000000" w:themeColor="text1"/>
          <w:sz w:val="22"/>
          <w:szCs w:val="22"/>
        </w:rPr>
        <w:t xml:space="preserve"> – Planilha Orçamentária</w:t>
      </w:r>
      <w:r w:rsidR="00775D43" w:rsidRPr="000932B4">
        <w:rPr>
          <w:rFonts w:eastAsia="Arial Narrow"/>
          <w:color w:val="000000" w:themeColor="text1"/>
          <w:sz w:val="22"/>
          <w:szCs w:val="22"/>
        </w:rPr>
        <w:t>;</w:t>
      </w:r>
    </w:p>
    <w:p w14:paraId="4F02FB18" w14:textId="0F8BE86E"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4 - </w:t>
      </w:r>
      <w:r w:rsidR="00775D43" w:rsidRPr="000932B4">
        <w:rPr>
          <w:rFonts w:eastAsia="Arial Narrow"/>
          <w:color w:val="000000" w:themeColor="text1"/>
          <w:sz w:val="22"/>
          <w:szCs w:val="22"/>
        </w:rPr>
        <w:t>Memória de Cálculos</w:t>
      </w:r>
    </w:p>
    <w:p w14:paraId="79D2E0C9" w14:textId="05606D40"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5 - </w:t>
      </w:r>
      <w:r w:rsidR="00775D43" w:rsidRPr="000932B4">
        <w:rPr>
          <w:rFonts w:eastAsia="Arial Narrow"/>
          <w:color w:val="000000" w:themeColor="text1"/>
          <w:sz w:val="22"/>
          <w:szCs w:val="22"/>
        </w:rPr>
        <w:t>Planilha de Composições</w:t>
      </w:r>
    </w:p>
    <w:p w14:paraId="4F992025" w14:textId="0AF26279"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6 - </w:t>
      </w:r>
      <w:r w:rsidR="00775D43" w:rsidRPr="000932B4">
        <w:rPr>
          <w:rFonts w:eastAsia="Arial Narrow"/>
          <w:color w:val="000000" w:themeColor="text1"/>
          <w:sz w:val="22"/>
          <w:szCs w:val="22"/>
        </w:rPr>
        <w:t>Cronograma Físico-Financeiro</w:t>
      </w:r>
    </w:p>
    <w:p w14:paraId="7F47ED73" w14:textId="3F247536" w:rsidR="003E5D25"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7</w:t>
      </w:r>
      <w:r w:rsidR="003E5D25" w:rsidRPr="000932B4">
        <w:rPr>
          <w:rFonts w:eastAsia="Arial Narrow"/>
          <w:color w:val="000000" w:themeColor="text1"/>
          <w:sz w:val="22"/>
          <w:szCs w:val="22"/>
        </w:rPr>
        <w:t xml:space="preserve"> – Demonstrativo do BDI;</w:t>
      </w:r>
    </w:p>
    <w:p w14:paraId="5302CF99" w14:textId="74B176F3"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8 - </w:t>
      </w:r>
      <w:r w:rsidR="00775D43" w:rsidRPr="000932B4">
        <w:rPr>
          <w:rFonts w:eastAsia="Arial Narrow"/>
          <w:color w:val="000000" w:themeColor="text1"/>
          <w:sz w:val="22"/>
          <w:szCs w:val="22"/>
        </w:rPr>
        <w:t>Relatório Fotográfico</w:t>
      </w:r>
    </w:p>
    <w:p w14:paraId="7427AAFB" w14:textId="7D739D53"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9 - </w:t>
      </w:r>
      <w:r w:rsidR="00775D43" w:rsidRPr="000932B4">
        <w:rPr>
          <w:rFonts w:eastAsia="Arial Narrow"/>
          <w:color w:val="000000" w:themeColor="text1"/>
          <w:sz w:val="22"/>
          <w:szCs w:val="22"/>
        </w:rPr>
        <w:t>ART – Engenharia Civil</w:t>
      </w:r>
    </w:p>
    <w:p w14:paraId="503BA9FC" w14:textId="57676BCB"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10 - </w:t>
      </w:r>
      <w:r w:rsidR="00775D43" w:rsidRPr="000932B4">
        <w:rPr>
          <w:rFonts w:eastAsia="Arial Narrow"/>
          <w:color w:val="000000" w:themeColor="text1"/>
          <w:sz w:val="22"/>
          <w:szCs w:val="22"/>
        </w:rPr>
        <w:t>Estudo Socioambiental</w:t>
      </w:r>
    </w:p>
    <w:p w14:paraId="0CF8B0D3" w14:textId="359F214A"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11 - </w:t>
      </w:r>
      <w:r w:rsidR="00775D43" w:rsidRPr="000932B4">
        <w:rPr>
          <w:rFonts w:eastAsia="Arial Narrow"/>
          <w:color w:val="000000" w:themeColor="text1"/>
          <w:sz w:val="22"/>
          <w:szCs w:val="22"/>
        </w:rPr>
        <w:t>ART – Engenharia Ambiental</w:t>
      </w:r>
    </w:p>
    <w:p w14:paraId="7C87F116" w14:textId="34CCE5DB"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12 - </w:t>
      </w:r>
      <w:r w:rsidR="00775D43" w:rsidRPr="000932B4">
        <w:rPr>
          <w:rFonts w:eastAsia="Arial Narrow"/>
          <w:color w:val="000000" w:themeColor="text1"/>
          <w:sz w:val="22"/>
          <w:szCs w:val="22"/>
        </w:rPr>
        <w:t>Croqui de Localização</w:t>
      </w:r>
    </w:p>
    <w:p w14:paraId="34C737FC" w14:textId="29E59C67"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13 </w:t>
      </w:r>
      <w:r w:rsidR="00685C6C" w:rsidRPr="000932B4">
        <w:rPr>
          <w:rFonts w:eastAsia="Arial Narrow"/>
          <w:color w:val="000000" w:themeColor="text1"/>
          <w:sz w:val="22"/>
          <w:szCs w:val="22"/>
        </w:rPr>
        <w:t>–</w:t>
      </w:r>
      <w:r w:rsidRPr="000932B4">
        <w:rPr>
          <w:rFonts w:eastAsia="Arial Narrow"/>
          <w:color w:val="000000" w:themeColor="text1"/>
          <w:sz w:val="22"/>
          <w:szCs w:val="22"/>
        </w:rPr>
        <w:t xml:space="preserve"> </w:t>
      </w:r>
      <w:r w:rsidR="00685C6C" w:rsidRPr="000932B4">
        <w:rPr>
          <w:rFonts w:eastAsia="Arial Narrow"/>
          <w:color w:val="000000" w:themeColor="text1"/>
          <w:sz w:val="22"/>
          <w:szCs w:val="22"/>
        </w:rPr>
        <w:t>Nota de Serviço;</w:t>
      </w:r>
    </w:p>
    <w:p w14:paraId="79D73F9E" w14:textId="1E488DF7"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14 - </w:t>
      </w:r>
      <w:r w:rsidR="00775D43" w:rsidRPr="000932B4">
        <w:rPr>
          <w:rFonts w:eastAsia="Arial Narrow"/>
          <w:color w:val="000000" w:themeColor="text1"/>
          <w:sz w:val="22"/>
          <w:szCs w:val="22"/>
        </w:rPr>
        <w:t>Projeto de drenagem pluvial</w:t>
      </w:r>
      <w:r w:rsidR="00BA05BF" w:rsidRPr="000932B4">
        <w:rPr>
          <w:rFonts w:eastAsia="Arial Narrow"/>
          <w:color w:val="000000" w:themeColor="text1"/>
          <w:sz w:val="22"/>
          <w:szCs w:val="22"/>
        </w:rPr>
        <w:t>;</w:t>
      </w:r>
    </w:p>
    <w:p w14:paraId="1D6548EF" w14:textId="607AF453" w:rsidR="00775D43"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 xml:space="preserve">15 - </w:t>
      </w:r>
      <w:r w:rsidR="000D6064" w:rsidRPr="000932B4">
        <w:rPr>
          <w:rFonts w:eastAsia="Arial Narrow"/>
          <w:color w:val="000000" w:themeColor="text1"/>
          <w:sz w:val="22"/>
          <w:szCs w:val="22"/>
        </w:rPr>
        <w:t>Projeto de Terraple</w:t>
      </w:r>
      <w:r w:rsidR="00775D43" w:rsidRPr="000932B4">
        <w:rPr>
          <w:rFonts w:eastAsia="Arial Narrow"/>
          <w:color w:val="000000" w:themeColor="text1"/>
          <w:sz w:val="22"/>
          <w:szCs w:val="22"/>
        </w:rPr>
        <w:t>nagem</w:t>
      </w:r>
      <w:r w:rsidR="00BA05BF" w:rsidRPr="000932B4">
        <w:rPr>
          <w:rFonts w:eastAsia="Arial Narrow"/>
          <w:color w:val="000000" w:themeColor="text1"/>
          <w:sz w:val="22"/>
          <w:szCs w:val="22"/>
        </w:rPr>
        <w:t>;</w:t>
      </w:r>
    </w:p>
    <w:p w14:paraId="34B52585" w14:textId="67FC0BD0" w:rsidR="009C35C6" w:rsidRPr="000932B4" w:rsidRDefault="009C35C6" w:rsidP="000932B4">
      <w:pPr>
        <w:spacing w:line="276" w:lineRule="auto"/>
        <w:ind w:firstLine="708"/>
        <w:jc w:val="both"/>
        <w:rPr>
          <w:rFonts w:eastAsia="Arial Narrow"/>
          <w:color w:val="000000" w:themeColor="text1"/>
          <w:sz w:val="22"/>
          <w:szCs w:val="22"/>
        </w:rPr>
      </w:pPr>
      <w:r w:rsidRPr="000932B4">
        <w:rPr>
          <w:rFonts w:eastAsia="Arial Narrow"/>
          <w:color w:val="000000" w:themeColor="text1"/>
          <w:sz w:val="22"/>
          <w:szCs w:val="22"/>
        </w:rPr>
        <w:t>16 - Projeto Geométrico</w:t>
      </w:r>
      <w:r w:rsidR="00BA05BF" w:rsidRPr="000932B4">
        <w:rPr>
          <w:rFonts w:eastAsia="Arial Narrow"/>
          <w:color w:val="000000" w:themeColor="text1"/>
          <w:sz w:val="22"/>
          <w:szCs w:val="22"/>
        </w:rPr>
        <w:t>;</w:t>
      </w:r>
    </w:p>
    <w:p w14:paraId="6BCD7484" w14:textId="77777777" w:rsidR="003E5D25" w:rsidRPr="000932B4" w:rsidRDefault="003E5D25" w:rsidP="000932B4">
      <w:pPr>
        <w:shd w:val="clear" w:color="auto" w:fill="D9D9D9" w:themeFill="background1" w:themeFillShade="D9"/>
        <w:spacing w:line="276" w:lineRule="auto"/>
        <w:ind w:firstLine="708"/>
        <w:jc w:val="both"/>
        <w:rPr>
          <w:rFonts w:eastAsia="Arial Narrow"/>
          <w:color w:val="000000" w:themeColor="text1"/>
          <w:sz w:val="22"/>
          <w:szCs w:val="22"/>
        </w:rPr>
      </w:pPr>
      <w:r w:rsidRPr="000932B4">
        <w:rPr>
          <w:rFonts w:eastAsia="Arial Narrow"/>
          <w:b/>
          <w:color w:val="000000" w:themeColor="text1"/>
          <w:sz w:val="22"/>
          <w:szCs w:val="22"/>
        </w:rPr>
        <w:t>b) Anexo II</w:t>
      </w:r>
      <w:r w:rsidRPr="000932B4">
        <w:rPr>
          <w:rFonts w:eastAsia="Arial Narrow"/>
          <w:color w:val="000000" w:themeColor="text1"/>
          <w:sz w:val="22"/>
          <w:szCs w:val="22"/>
        </w:rPr>
        <w:t xml:space="preserve"> – Minuta do Contrato;</w:t>
      </w:r>
    </w:p>
    <w:p w14:paraId="43FBE3B0" w14:textId="77777777" w:rsidR="003E5D25" w:rsidRPr="000932B4" w:rsidRDefault="003E5D25" w:rsidP="000932B4">
      <w:pPr>
        <w:shd w:val="clear" w:color="auto" w:fill="D9D9D9" w:themeFill="background1" w:themeFillShade="D9"/>
        <w:spacing w:line="276" w:lineRule="auto"/>
        <w:ind w:firstLine="708"/>
        <w:jc w:val="both"/>
        <w:rPr>
          <w:rFonts w:eastAsia="Arial Narrow"/>
          <w:color w:val="000000" w:themeColor="text1"/>
          <w:sz w:val="22"/>
          <w:szCs w:val="22"/>
        </w:rPr>
      </w:pPr>
      <w:r w:rsidRPr="000932B4">
        <w:rPr>
          <w:rFonts w:eastAsia="Arial Narrow"/>
          <w:b/>
          <w:color w:val="000000" w:themeColor="text1"/>
          <w:sz w:val="22"/>
          <w:szCs w:val="22"/>
        </w:rPr>
        <w:t>c) Anexo III</w:t>
      </w:r>
      <w:r w:rsidRPr="000932B4">
        <w:rPr>
          <w:rFonts w:eastAsia="Arial Narrow"/>
          <w:color w:val="000000" w:themeColor="text1"/>
          <w:sz w:val="22"/>
          <w:szCs w:val="22"/>
        </w:rPr>
        <w:t xml:space="preserve"> – Atestado de Visita Técnica (facultativa);</w:t>
      </w:r>
    </w:p>
    <w:p w14:paraId="315ABAF8" w14:textId="77777777" w:rsidR="003E5D25" w:rsidRPr="000932B4" w:rsidRDefault="003E5D25" w:rsidP="000932B4">
      <w:pPr>
        <w:shd w:val="clear" w:color="auto" w:fill="D9D9D9" w:themeFill="background1" w:themeFillShade="D9"/>
        <w:spacing w:line="276" w:lineRule="auto"/>
        <w:ind w:firstLine="708"/>
        <w:jc w:val="both"/>
        <w:rPr>
          <w:rFonts w:eastAsia="Arial Narrow"/>
          <w:color w:val="000000" w:themeColor="text1"/>
          <w:sz w:val="22"/>
          <w:szCs w:val="22"/>
        </w:rPr>
      </w:pPr>
      <w:r w:rsidRPr="000932B4">
        <w:rPr>
          <w:rFonts w:eastAsia="Arial Narrow"/>
          <w:b/>
          <w:color w:val="000000" w:themeColor="text1"/>
          <w:sz w:val="22"/>
          <w:szCs w:val="22"/>
        </w:rPr>
        <w:t xml:space="preserve">d) Anexo IV </w:t>
      </w:r>
      <w:r w:rsidRPr="000932B4">
        <w:rPr>
          <w:rFonts w:eastAsia="Arial Narrow"/>
          <w:color w:val="000000" w:themeColor="text1"/>
          <w:sz w:val="22"/>
          <w:szCs w:val="22"/>
        </w:rPr>
        <w:t>– Modelo de Declaração de Responsável Técnico.</w:t>
      </w:r>
    </w:p>
    <w:p w14:paraId="00C3826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27.17- </w:t>
      </w:r>
      <w:r w:rsidRPr="000932B4">
        <w:rPr>
          <w:rFonts w:eastAsia="Arial Narrow"/>
          <w:color w:val="000000" w:themeColor="text1"/>
          <w:sz w:val="22"/>
          <w:szCs w:val="22"/>
        </w:rPr>
        <w:t xml:space="preserve">Interessados poderão adquirir cópia do Edital somente via download do arquivo através do Portal Eletrônico </w:t>
      </w:r>
      <w:hyperlink r:id="rId19">
        <w:r w:rsidRPr="000932B4">
          <w:rPr>
            <w:rFonts w:eastAsia="Arial Narrow"/>
            <w:color w:val="000000" w:themeColor="text1"/>
            <w:sz w:val="22"/>
            <w:szCs w:val="22"/>
            <w:u w:val="single"/>
          </w:rPr>
          <w:t>http://www.licitardigital.com.br</w:t>
        </w:r>
      </w:hyperlink>
      <w:r w:rsidRPr="000932B4">
        <w:rPr>
          <w:rFonts w:eastAsia="Arial Narrow"/>
          <w:color w:val="000000" w:themeColor="text1"/>
          <w:sz w:val="22"/>
          <w:szCs w:val="22"/>
        </w:rPr>
        <w:t xml:space="preserve"> ou do site da Prefeitura Municipal de Santa Margarida/MG, através do link </w:t>
      </w:r>
      <w:hyperlink r:id="rId20" w:history="1">
        <w:r w:rsidRPr="000932B4">
          <w:rPr>
            <w:rStyle w:val="Hyperlink"/>
            <w:rFonts w:eastAsia="Arial Narrow"/>
            <w:color w:val="000000" w:themeColor="text1"/>
            <w:sz w:val="22"/>
            <w:szCs w:val="22"/>
          </w:rPr>
          <w:t>https://www.santamargarida.mg.gov.br/</w:t>
        </w:r>
      </w:hyperlink>
      <w:r w:rsidRPr="000932B4">
        <w:rPr>
          <w:rFonts w:eastAsia="Arial Narrow"/>
          <w:color w:val="000000" w:themeColor="text1"/>
          <w:sz w:val="22"/>
          <w:szCs w:val="22"/>
        </w:rPr>
        <w:t>.</w:t>
      </w:r>
    </w:p>
    <w:p w14:paraId="676D853F"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27.18</w:t>
      </w:r>
      <w:r w:rsidRPr="000932B4">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ensejará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F9DC31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27.19</w:t>
      </w:r>
      <w:r w:rsidRPr="000932B4">
        <w:rPr>
          <w:rFonts w:eastAsia="Arial Narrow"/>
          <w:color w:val="000000" w:themeColor="text1"/>
          <w:sz w:val="22"/>
          <w:szCs w:val="22"/>
        </w:rPr>
        <w:t xml:space="preserve"> - No caso de eventual divergência entre o Edital de Licitação e seus anexos, prevalecerão as disposições do primeiro.</w:t>
      </w:r>
    </w:p>
    <w:p w14:paraId="125127D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27.20</w:t>
      </w:r>
      <w:r w:rsidRPr="000932B4">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4E7118B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27.21</w:t>
      </w:r>
      <w:r w:rsidRPr="000932B4">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63CE59F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27.22</w:t>
      </w:r>
      <w:r w:rsidRPr="000932B4">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7E5DE34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27.23</w:t>
      </w:r>
      <w:r w:rsidRPr="000932B4">
        <w:rPr>
          <w:rFonts w:eastAsia="Arial Narrow"/>
          <w:color w:val="000000" w:themeColor="text1"/>
          <w:sz w:val="22"/>
          <w:szCs w:val="22"/>
        </w:rPr>
        <w:t xml:space="preserve"> - O </w:t>
      </w:r>
      <w:r w:rsidRPr="000932B4">
        <w:rPr>
          <w:rFonts w:eastAsia="Arial Narrow"/>
          <w:b/>
          <w:color w:val="000000" w:themeColor="text1"/>
          <w:sz w:val="22"/>
          <w:szCs w:val="22"/>
        </w:rPr>
        <w:t>CONTRATANTE</w:t>
      </w:r>
      <w:r w:rsidRPr="000932B4">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72E5A58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27.24</w:t>
      </w:r>
      <w:r w:rsidRPr="000932B4">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6F0C6B2F"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27.25 – </w:t>
      </w:r>
      <w:r w:rsidRPr="000932B4">
        <w:rPr>
          <w:rFonts w:eastAsia="Arial Narrow"/>
          <w:color w:val="000000" w:themeColor="text1"/>
          <w:sz w:val="22"/>
          <w:szCs w:val="22"/>
        </w:rPr>
        <w:t>O Instrumento Convocatório é parte integrante do Contrato.</w:t>
      </w:r>
    </w:p>
    <w:p w14:paraId="4A78D20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27.26</w:t>
      </w:r>
      <w:r w:rsidRPr="000932B4">
        <w:rPr>
          <w:rFonts w:eastAsia="Arial Narrow"/>
          <w:color w:val="000000" w:themeColor="text1"/>
          <w:sz w:val="22"/>
          <w:szCs w:val="22"/>
        </w:rPr>
        <w:t xml:space="preserve">. Informações sobre o andamento da licitação poderão ser obtidas junto à Equipe de Apoio, nos dias úteis, das 8h às 11h e das 13h às 17h ou pelo telefone (31) 3713.1420 e e-mail licitacao@santamargarida.mg.gov.br. Ainda, poderão ser acompanhadas as fases através do Portal Eletrônico </w:t>
      </w:r>
      <w:hyperlink r:id="rId21">
        <w:r w:rsidRPr="000932B4">
          <w:rPr>
            <w:rFonts w:eastAsia="Arial Narrow"/>
            <w:color w:val="000000" w:themeColor="text1"/>
            <w:sz w:val="22"/>
            <w:szCs w:val="22"/>
            <w:u w:val="single"/>
          </w:rPr>
          <w:t>http://www.licitardigital.com.br</w:t>
        </w:r>
      </w:hyperlink>
      <w:r w:rsidRPr="000932B4">
        <w:rPr>
          <w:rFonts w:eastAsia="Arial Narrow"/>
          <w:color w:val="000000" w:themeColor="text1"/>
          <w:sz w:val="22"/>
          <w:szCs w:val="22"/>
        </w:rPr>
        <w:t>.</w:t>
      </w:r>
    </w:p>
    <w:p w14:paraId="181D2172" w14:textId="61060243" w:rsidR="003E5D25" w:rsidRPr="000932B4" w:rsidRDefault="003E5D25" w:rsidP="000932B4">
      <w:pPr>
        <w:spacing w:line="276" w:lineRule="auto"/>
        <w:jc w:val="center"/>
        <w:rPr>
          <w:rFonts w:eastAsia="Arial Narrow"/>
          <w:color w:val="000000" w:themeColor="text1"/>
          <w:sz w:val="22"/>
          <w:szCs w:val="22"/>
        </w:rPr>
      </w:pPr>
      <w:r w:rsidRPr="000932B4">
        <w:rPr>
          <w:rFonts w:eastAsia="Arial Narrow"/>
          <w:color w:val="000000" w:themeColor="text1"/>
          <w:sz w:val="22"/>
          <w:szCs w:val="22"/>
        </w:rPr>
        <w:t xml:space="preserve">Santa Margarida/MG, </w:t>
      </w:r>
      <w:r w:rsidR="00BA05BF" w:rsidRPr="000932B4">
        <w:rPr>
          <w:rFonts w:eastAsia="Arial Narrow"/>
          <w:color w:val="000000" w:themeColor="text1"/>
          <w:sz w:val="22"/>
          <w:szCs w:val="22"/>
        </w:rPr>
        <w:t>08 de junho de 2026.</w:t>
      </w:r>
    </w:p>
    <w:p w14:paraId="0D6E2870" w14:textId="77777777" w:rsidR="00B15A13" w:rsidRPr="000932B4" w:rsidRDefault="00B15A13" w:rsidP="000932B4">
      <w:pPr>
        <w:spacing w:line="276" w:lineRule="auto"/>
        <w:rPr>
          <w:rFonts w:eastAsia="Arial Narrow"/>
          <w:color w:val="000000" w:themeColor="text1"/>
          <w:sz w:val="22"/>
          <w:szCs w:val="22"/>
        </w:rPr>
      </w:pPr>
    </w:p>
    <w:p w14:paraId="561215D8" w14:textId="77777777" w:rsidR="00B15A13" w:rsidRPr="000932B4" w:rsidRDefault="00B15A13" w:rsidP="000932B4">
      <w:pPr>
        <w:spacing w:line="276" w:lineRule="auto"/>
        <w:jc w:val="center"/>
        <w:rPr>
          <w:rFonts w:eastAsia="Arial Narrow"/>
          <w:color w:val="000000" w:themeColor="text1"/>
          <w:sz w:val="22"/>
          <w:szCs w:val="22"/>
        </w:rPr>
      </w:pPr>
    </w:p>
    <w:p w14:paraId="2E16C38E" w14:textId="77777777" w:rsidR="00526246" w:rsidRPr="000932B4" w:rsidRDefault="00526246" w:rsidP="000932B4">
      <w:pPr>
        <w:spacing w:line="276" w:lineRule="auto"/>
        <w:jc w:val="center"/>
        <w:rPr>
          <w:b/>
          <w:color w:val="000000" w:themeColor="text1"/>
          <w:sz w:val="22"/>
          <w:szCs w:val="22"/>
        </w:rPr>
        <w:sectPr w:rsidR="00526246" w:rsidRPr="000932B4" w:rsidSect="004723FC">
          <w:headerReference w:type="default" r:id="rId22"/>
          <w:pgSz w:w="11906" w:h="16838"/>
          <w:pgMar w:top="2127" w:right="849" w:bottom="1417" w:left="1701" w:header="708" w:footer="708" w:gutter="0"/>
          <w:cols w:space="708"/>
          <w:docGrid w:linePitch="360"/>
        </w:sectPr>
      </w:pPr>
    </w:p>
    <w:p w14:paraId="4769E050" w14:textId="79863E73" w:rsidR="004723FC" w:rsidRPr="000932B4" w:rsidRDefault="004723FC" w:rsidP="000932B4">
      <w:pPr>
        <w:spacing w:line="276" w:lineRule="auto"/>
        <w:jc w:val="center"/>
        <w:rPr>
          <w:b/>
          <w:color w:val="000000" w:themeColor="text1"/>
          <w:sz w:val="22"/>
          <w:szCs w:val="22"/>
        </w:rPr>
      </w:pPr>
      <w:r w:rsidRPr="000932B4">
        <w:rPr>
          <w:b/>
          <w:color w:val="000000" w:themeColor="text1"/>
          <w:sz w:val="22"/>
          <w:szCs w:val="22"/>
        </w:rPr>
        <w:t>Reginaldo Alves Dutra</w:t>
      </w:r>
    </w:p>
    <w:p w14:paraId="43CF266B" w14:textId="77777777" w:rsidR="004723FC" w:rsidRPr="000932B4" w:rsidRDefault="004723FC" w:rsidP="000932B4">
      <w:pPr>
        <w:spacing w:line="276" w:lineRule="auto"/>
        <w:jc w:val="center"/>
        <w:rPr>
          <w:color w:val="000000" w:themeColor="text1"/>
          <w:sz w:val="22"/>
          <w:szCs w:val="22"/>
        </w:rPr>
      </w:pPr>
      <w:r w:rsidRPr="000932B4">
        <w:rPr>
          <w:color w:val="000000" w:themeColor="text1"/>
          <w:sz w:val="22"/>
          <w:szCs w:val="22"/>
        </w:rPr>
        <w:t>Secretário Municipal de Obras, Serviços Urbanos e Habitação.</w:t>
      </w:r>
    </w:p>
    <w:p w14:paraId="3E984501" w14:textId="77777777" w:rsidR="00B15A13" w:rsidRPr="000932B4" w:rsidRDefault="00B15A13" w:rsidP="000932B4">
      <w:pPr>
        <w:spacing w:line="276" w:lineRule="auto"/>
        <w:rPr>
          <w:color w:val="000000" w:themeColor="text1"/>
          <w:sz w:val="22"/>
          <w:szCs w:val="22"/>
        </w:rPr>
      </w:pPr>
    </w:p>
    <w:p w14:paraId="729C0DE7" w14:textId="77777777" w:rsidR="00B15A13" w:rsidRPr="000932B4" w:rsidRDefault="00B15A13" w:rsidP="000932B4">
      <w:pPr>
        <w:spacing w:line="276" w:lineRule="auto"/>
        <w:jc w:val="center"/>
        <w:rPr>
          <w:color w:val="000000" w:themeColor="text1"/>
          <w:sz w:val="22"/>
          <w:szCs w:val="22"/>
        </w:rPr>
      </w:pPr>
    </w:p>
    <w:p w14:paraId="538933CA" w14:textId="77777777" w:rsidR="004723FC" w:rsidRPr="000932B4" w:rsidRDefault="004723FC" w:rsidP="000932B4">
      <w:pPr>
        <w:spacing w:line="276" w:lineRule="auto"/>
        <w:jc w:val="center"/>
        <w:rPr>
          <w:b/>
          <w:color w:val="000000" w:themeColor="text1"/>
          <w:sz w:val="22"/>
          <w:szCs w:val="22"/>
        </w:rPr>
      </w:pPr>
      <w:r w:rsidRPr="000932B4">
        <w:rPr>
          <w:b/>
          <w:color w:val="000000" w:themeColor="text1"/>
          <w:sz w:val="22"/>
          <w:szCs w:val="22"/>
        </w:rPr>
        <w:t>Petterson Luiz N. Ribeiro</w:t>
      </w:r>
    </w:p>
    <w:p w14:paraId="5194BAE7" w14:textId="77777777" w:rsidR="004723FC" w:rsidRPr="000932B4" w:rsidRDefault="004723FC" w:rsidP="000932B4">
      <w:pPr>
        <w:spacing w:line="276" w:lineRule="auto"/>
        <w:jc w:val="center"/>
        <w:rPr>
          <w:color w:val="000000" w:themeColor="text1"/>
          <w:sz w:val="22"/>
          <w:szCs w:val="22"/>
        </w:rPr>
      </w:pPr>
      <w:r w:rsidRPr="000932B4">
        <w:rPr>
          <w:color w:val="000000" w:themeColor="text1"/>
          <w:sz w:val="22"/>
          <w:szCs w:val="22"/>
        </w:rPr>
        <w:t>Engenheiro Civil</w:t>
      </w:r>
    </w:p>
    <w:p w14:paraId="51D306AF" w14:textId="77777777" w:rsidR="004723FC" w:rsidRPr="000932B4" w:rsidRDefault="004723FC" w:rsidP="000932B4">
      <w:pPr>
        <w:spacing w:line="276" w:lineRule="auto"/>
        <w:jc w:val="center"/>
        <w:rPr>
          <w:color w:val="000000" w:themeColor="text1"/>
          <w:sz w:val="22"/>
          <w:szCs w:val="22"/>
        </w:rPr>
      </w:pPr>
      <w:r w:rsidRPr="000932B4">
        <w:rPr>
          <w:color w:val="000000" w:themeColor="text1"/>
          <w:sz w:val="22"/>
          <w:szCs w:val="22"/>
        </w:rPr>
        <w:t>CREA/MG nº 195.688/D</w:t>
      </w:r>
    </w:p>
    <w:p w14:paraId="27B44E74" w14:textId="77777777" w:rsidR="004723FC" w:rsidRPr="000932B4" w:rsidRDefault="004723FC" w:rsidP="000932B4">
      <w:pPr>
        <w:spacing w:line="276" w:lineRule="auto"/>
        <w:jc w:val="center"/>
        <w:rPr>
          <w:b/>
          <w:color w:val="000000" w:themeColor="text1"/>
          <w:sz w:val="22"/>
          <w:szCs w:val="22"/>
        </w:rPr>
        <w:sectPr w:rsidR="004723FC" w:rsidRPr="000932B4" w:rsidSect="009C35C6">
          <w:type w:val="continuous"/>
          <w:pgSz w:w="11906" w:h="16838"/>
          <w:pgMar w:top="2127" w:right="849" w:bottom="1417" w:left="1701" w:header="708" w:footer="708" w:gutter="0"/>
          <w:cols w:space="708"/>
          <w:docGrid w:linePitch="360"/>
        </w:sectPr>
      </w:pPr>
    </w:p>
    <w:p w14:paraId="7FF4D9A6" w14:textId="77777777" w:rsidR="00526246" w:rsidRPr="000932B4" w:rsidRDefault="00526246" w:rsidP="000932B4">
      <w:pPr>
        <w:shd w:val="clear" w:color="auto" w:fill="D9D9D9" w:themeFill="background1" w:themeFillShade="D9"/>
        <w:spacing w:line="276" w:lineRule="auto"/>
        <w:jc w:val="center"/>
        <w:rPr>
          <w:b/>
          <w:bCs/>
          <w:color w:val="FF0000"/>
          <w:sz w:val="22"/>
          <w:szCs w:val="22"/>
        </w:rPr>
        <w:sectPr w:rsidR="00526246" w:rsidRPr="000932B4" w:rsidSect="003E5D25">
          <w:headerReference w:type="default" r:id="rId23"/>
          <w:pgSz w:w="11906" w:h="16838"/>
          <w:pgMar w:top="2410" w:right="1133" w:bottom="1417" w:left="1701" w:header="708" w:footer="708" w:gutter="0"/>
          <w:cols w:space="708"/>
          <w:docGrid w:linePitch="360"/>
        </w:sectPr>
      </w:pPr>
    </w:p>
    <w:p w14:paraId="4B327AAD" w14:textId="3A58E924" w:rsidR="003E5D25" w:rsidRPr="000932B4" w:rsidRDefault="003E5D25" w:rsidP="000932B4">
      <w:pPr>
        <w:shd w:val="clear" w:color="auto" w:fill="D9D9D9" w:themeFill="background1" w:themeFillShade="D9"/>
        <w:spacing w:line="276" w:lineRule="auto"/>
        <w:jc w:val="center"/>
        <w:rPr>
          <w:b/>
          <w:bCs/>
          <w:color w:val="000000" w:themeColor="text1"/>
          <w:sz w:val="22"/>
          <w:szCs w:val="22"/>
        </w:rPr>
      </w:pPr>
      <w:r w:rsidRPr="000932B4">
        <w:rPr>
          <w:b/>
          <w:bCs/>
          <w:color w:val="000000" w:themeColor="text1"/>
          <w:sz w:val="22"/>
          <w:szCs w:val="22"/>
        </w:rPr>
        <w:t>PROJETO BÁSICO</w:t>
      </w:r>
    </w:p>
    <w:p w14:paraId="6A992413" w14:textId="77777777" w:rsidR="003E5D25" w:rsidRPr="000932B4" w:rsidRDefault="003E5D25" w:rsidP="000932B4">
      <w:pPr>
        <w:spacing w:line="276" w:lineRule="auto"/>
        <w:jc w:val="center"/>
        <w:rPr>
          <w:rFonts w:eastAsia="Arial Narrow"/>
          <w:b/>
          <w:color w:val="000000" w:themeColor="text1"/>
          <w:sz w:val="22"/>
          <w:szCs w:val="22"/>
        </w:rPr>
      </w:pPr>
    </w:p>
    <w:p w14:paraId="1009D5F4" w14:textId="77777777" w:rsidR="003E5D25" w:rsidRPr="000932B4" w:rsidRDefault="003E5D25" w:rsidP="000932B4">
      <w:pPr>
        <w:spacing w:line="276" w:lineRule="auto"/>
        <w:jc w:val="center"/>
        <w:rPr>
          <w:rFonts w:eastAsia="Arial Narrow"/>
          <w:b/>
          <w:color w:val="000000" w:themeColor="text1"/>
          <w:sz w:val="22"/>
          <w:szCs w:val="22"/>
        </w:rPr>
      </w:pPr>
      <w:r w:rsidRPr="000932B4">
        <w:rPr>
          <w:rFonts w:eastAsia="Arial Narrow"/>
          <w:b/>
          <w:color w:val="000000" w:themeColor="text1"/>
          <w:sz w:val="22"/>
          <w:szCs w:val="22"/>
        </w:rPr>
        <w:t>(Anexo)</w:t>
      </w:r>
    </w:p>
    <w:p w14:paraId="6461BE71" w14:textId="77777777" w:rsidR="003E5D25" w:rsidRPr="000932B4" w:rsidRDefault="003E5D25" w:rsidP="000932B4">
      <w:pPr>
        <w:spacing w:line="276" w:lineRule="auto"/>
        <w:jc w:val="center"/>
        <w:rPr>
          <w:rFonts w:eastAsia="Arial Narrow"/>
          <w:b/>
          <w:color w:val="000000" w:themeColor="text1"/>
          <w:sz w:val="22"/>
          <w:szCs w:val="22"/>
        </w:rPr>
      </w:pPr>
    </w:p>
    <w:p w14:paraId="14D3D5DC" w14:textId="77777777" w:rsidR="003E5D25" w:rsidRPr="000932B4" w:rsidRDefault="003E5D25" w:rsidP="000932B4">
      <w:pPr>
        <w:spacing w:line="276" w:lineRule="auto"/>
        <w:jc w:val="both"/>
        <w:rPr>
          <w:rFonts w:eastAsia="Arial Narrow"/>
          <w:b/>
          <w:color w:val="000000" w:themeColor="text1"/>
          <w:sz w:val="22"/>
          <w:szCs w:val="22"/>
        </w:rPr>
      </w:pPr>
    </w:p>
    <w:p w14:paraId="1DC0267A" w14:textId="77777777" w:rsidR="003E5D25" w:rsidRPr="000932B4" w:rsidRDefault="003E5D25" w:rsidP="000932B4">
      <w:pPr>
        <w:spacing w:line="276" w:lineRule="auto"/>
        <w:jc w:val="both"/>
        <w:rPr>
          <w:rFonts w:eastAsia="Arial Narrow"/>
          <w:b/>
          <w:color w:val="000000" w:themeColor="text1"/>
          <w:sz w:val="22"/>
          <w:szCs w:val="22"/>
        </w:rPr>
      </w:pPr>
    </w:p>
    <w:p w14:paraId="6F90C9B8" w14:textId="77777777" w:rsidR="003E5D25" w:rsidRPr="000932B4" w:rsidRDefault="003E5D25" w:rsidP="000932B4">
      <w:pPr>
        <w:spacing w:line="276" w:lineRule="auto"/>
        <w:jc w:val="both"/>
        <w:rPr>
          <w:rFonts w:eastAsia="Arial Narrow"/>
          <w:b/>
          <w:color w:val="000000" w:themeColor="text1"/>
          <w:sz w:val="22"/>
          <w:szCs w:val="22"/>
        </w:rPr>
      </w:pPr>
    </w:p>
    <w:p w14:paraId="209788EA" w14:textId="77777777" w:rsidR="003E5D25" w:rsidRPr="000932B4" w:rsidRDefault="003E5D25" w:rsidP="000932B4">
      <w:pPr>
        <w:spacing w:line="276" w:lineRule="auto"/>
        <w:jc w:val="both"/>
        <w:rPr>
          <w:rFonts w:eastAsia="Arial Narrow"/>
          <w:b/>
          <w:color w:val="000000" w:themeColor="text1"/>
          <w:sz w:val="22"/>
          <w:szCs w:val="22"/>
        </w:rPr>
      </w:pPr>
    </w:p>
    <w:p w14:paraId="706C303A" w14:textId="77777777" w:rsidR="003E5D25" w:rsidRPr="000932B4" w:rsidRDefault="003E5D25" w:rsidP="000932B4">
      <w:pPr>
        <w:spacing w:line="276" w:lineRule="auto"/>
        <w:jc w:val="both"/>
        <w:rPr>
          <w:rFonts w:eastAsia="Arial Narrow"/>
          <w:b/>
          <w:color w:val="000000" w:themeColor="text1"/>
          <w:sz w:val="22"/>
          <w:szCs w:val="22"/>
        </w:rPr>
      </w:pPr>
    </w:p>
    <w:p w14:paraId="01831C42" w14:textId="77777777" w:rsidR="003E5D25" w:rsidRPr="000932B4" w:rsidRDefault="003E5D25" w:rsidP="000932B4">
      <w:pPr>
        <w:spacing w:line="276" w:lineRule="auto"/>
        <w:jc w:val="both"/>
        <w:rPr>
          <w:rFonts w:eastAsia="Arial Narrow"/>
          <w:b/>
          <w:color w:val="000000" w:themeColor="text1"/>
          <w:sz w:val="22"/>
          <w:szCs w:val="22"/>
        </w:rPr>
      </w:pPr>
    </w:p>
    <w:p w14:paraId="1DDFB4C5" w14:textId="77777777" w:rsidR="003E5D25" w:rsidRPr="000932B4" w:rsidRDefault="003E5D25" w:rsidP="000932B4">
      <w:pPr>
        <w:spacing w:line="276" w:lineRule="auto"/>
        <w:jc w:val="both"/>
        <w:rPr>
          <w:rFonts w:eastAsia="Arial Narrow"/>
          <w:b/>
          <w:color w:val="000000" w:themeColor="text1"/>
          <w:sz w:val="22"/>
          <w:szCs w:val="22"/>
        </w:rPr>
      </w:pPr>
    </w:p>
    <w:p w14:paraId="2A26A42A" w14:textId="77777777" w:rsidR="003E5D25" w:rsidRPr="000932B4" w:rsidRDefault="003E5D25" w:rsidP="000932B4">
      <w:pPr>
        <w:spacing w:line="276" w:lineRule="auto"/>
        <w:jc w:val="both"/>
        <w:rPr>
          <w:rFonts w:eastAsia="Arial Narrow"/>
          <w:b/>
          <w:color w:val="000000" w:themeColor="text1"/>
          <w:sz w:val="22"/>
          <w:szCs w:val="22"/>
        </w:rPr>
      </w:pPr>
    </w:p>
    <w:p w14:paraId="27749FE3" w14:textId="77777777" w:rsidR="003E5D25" w:rsidRPr="000932B4" w:rsidRDefault="003E5D25" w:rsidP="000932B4">
      <w:pPr>
        <w:spacing w:line="276" w:lineRule="auto"/>
        <w:jc w:val="both"/>
        <w:rPr>
          <w:rFonts w:eastAsia="Arial Narrow"/>
          <w:b/>
          <w:color w:val="000000" w:themeColor="text1"/>
          <w:sz w:val="22"/>
          <w:szCs w:val="22"/>
        </w:rPr>
      </w:pPr>
    </w:p>
    <w:p w14:paraId="40268146" w14:textId="77777777" w:rsidR="003E5D25" w:rsidRPr="000932B4" w:rsidRDefault="003E5D25" w:rsidP="000932B4">
      <w:pPr>
        <w:spacing w:line="276" w:lineRule="auto"/>
        <w:jc w:val="both"/>
        <w:rPr>
          <w:rFonts w:eastAsia="Arial Narrow"/>
          <w:b/>
          <w:color w:val="000000" w:themeColor="text1"/>
          <w:sz w:val="22"/>
          <w:szCs w:val="22"/>
        </w:rPr>
      </w:pPr>
    </w:p>
    <w:p w14:paraId="203A264C" w14:textId="77777777" w:rsidR="003E5D25" w:rsidRPr="000932B4" w:rsidRDefault="003E5D25" w:rsidP="000932B4">
      <w:pPr>
        <w:spacing w:line="276" w:lineRule="auto"/>
        <w:jc w:val="both"/>
        <w:rPr>
          <w:rFonts w:eastAsia="Arial Narrow"/>
          <w:b/>
          <w:color w:val="000000" w:themeColor="text1"/>
          <w:sz w:val="22"/>
          <w:szCs w:val="22"/>
        </w:rPr>
      </w:pPr>
    </w:p>
    <w:p w14:paraId="71DBF4E4" w14:textId="77777777" w:rsidR="003E5D25" w:rsidRPr="000932B4" w:rsidRDefault="003E5D25" w:rsidP="000932B4">
      <w:pPr>
        <w:spacing w:line="276" w:lineRule="auto"/>
        <w:jc w:val="both"/>
        <w:rPr>
          <w:rFonts w:eastAsia="Arial Narrow"/>
          <w:b/>
          <w:color w:val="000000" w:themeColor="text1"/>
          <w:sz w:val="22"/>
          <w:szCs w:val="22"/>
        </w:rPr>
      </w:pPr>
    </w:p>
    <w:p w14:paraId="1E4ED361" w14:textId="77777777" w:rsidR="003E5D25" w:rsidRPr="000932B4" w:rsidRDefault="003E5D25" w:rsidP="000932B4">
      <w:pPr>
        <w:spacing w:line="276" w:lineRule="auto"/>
        <w:jc w:val="both"/>
        <w:rPr>
          <w:rFonts w:eastAsia="Arial Narrow"/>
          <w:b/>
          <w:color w:val="000000" w:themeColor="text1"/>
          <w:sz w:val="22"/>
          <w:szCs w:val="22"/>
        </w:rPr>
      </w:pPr>
    </w:p>
    <w:p w14:paraId="510FF027" w14:textId="77777777" w:rsidR="003E5D25" w:rsidRPr="000932B4" w:rsidRDefault="003E5D25" w:rsidP="000932B4">
      <w:pPr>
        <w:spacing w:line="276" w:lineRule="auto"/>
        <w:jc w:val="both"/>
        <w:rPr>
          <w:rFonts w:eastAsia="Arial Narrow"/>
          <w:b/>
          <w:color w:val="000000" w:themeColor="text1"/>
          <w:sz w:val="22"/>
          <w:szCs w:val="22"/>
        </w:rPr>
      </w:pPr>
    </w:p>
    <w:p w14:paraId="6B7CDFAF" w14:textId="77777777" w:rsidR="003E5D25" w:rsidRPr="000932B4" w:rsidRDefault="003E5D25" w:rsidP="000932B4">
      <w:pPr>
        <w:spacing w:line="276" w:lineRule="auto"/>
        <w:jc w:val="both"/>
        <w:rPr>
          <w:rFonts w:eastAsia="Arial Narrow"/>
          <w:b/>
          <w:color w:val="000000" w:themeColor="text1"/>
          <w:sz w:val="22"/>
          <w:szCs w:val="22"/>
        </w:rPr>
      </w:pPr>
    </w:p>
    <w:p w14:paraId="309E1C69" w14:textId="77777777" w:rsidR="003E5D25" w:rsidRPr="000932B4" w:rsidRDefault="003E5D25" w:rsidP="000932B4">
      <w:pPr>
        <w:spacing w:line="276" w:lineRule="auto"/>
        <w:jc w:val="both"/>
        <w:rPr>
          <w:rFonts w:eastAsia="Arial Narrow"/>
          <w:b/>
          <w:color w:val="000000" w:themeColor="text1"/>
          <w:sz w:val="22"/>
          <w:szCs w:val="22"/>
        </w:rPr>
      </w:pPr>
    </w:p>
    <w:p w14:paraId="3CB4A7E9" w14:textId="77777777" w:rsidR="003E5D25" w:rsidRPr="000932B4" w:rsidRDefault="003E5D25" w:rsidP="000932B4">
      <w:pPr>
        <w:spacing w:line="276" w:lineRule="auto"/>
        <w:jc w:val="both"/>
        <w:rPr>
          <w:rFonts w:eastAsia="Arial Narrow"/>
          <w:b/>
          <w:color w:val="000000" w:themeColor="text1"/>
          <w:sz w:val="22"/>
          <w:szCs w:val="22"/>
        </w:rPr>
      </w:pPr>
    </w:p>
    <w:p w14:paraId="799A5F39" w14:textId="77777777" w:rsidR="003E5D25" w:rsidRPr="000932B4" w:rsidRDefault="003E5D25" w:rsidP="000932B4">
      <w:pPr>
        <w:spacing w:line="276" w:lineRule="auto"/>
        <w:jc w:val="both"/>
        <w:rPr>
          <w:rFonts w:eastAsia="Arial Narrow"/>
          <w:b/>
          <w:color w:val="000000" w:themeColor="text1"/>
          <w:sz w:val="22"/>
          <w:szCs w:val="22"/>
        </w:rPr>
      </w:pPr>
    </w:p>
    <w:p w14:paraId="3243F5C9" w14:textId="77777777" w:rsidR="003E5D25" w:rsidRPr="000932B4" w:rsidRDefault="003E5D25" w:rsidP="000932B4">
      <w:pPr>
        <w:spacing w:line="276" w:lineRule="auto"/>
        <w:jc w:val="both"/>
        <w:rPr>
          <w:rFonts w:eastAsia="Arial Narrow"/>
          <w:b/>
          <w:color w:val="000000" w:themeColor="text1"/>
          <w:sz w:val="22"/>
          <w:szCs w:val="22"/>
        </w:rPr>
      </w:pPr>
    </w:p>
    <w:p w14:paraId="7438DF08" w14:textId="77777777" w:rsidR="003E5D25" w:rsidRPr="000932B4" w:rsidRDefault="003E5D25" w:rsidP="000932B4">
      <w:pPr>
        <w:spacing w:line="276" w:lineRule="auto"/>
        <w:jc w:val="both"/>
        <w:rPr>
          <w:rFonts w:eastAsia="Arial Narrow"/>
          <w:b/>
          <w:color w:val="000000" w:themeColor="text1"/>
          <w:sz w:val="22"/>
          <w:szCs w:val="22"/>
        </w:rPr>
      </w:pPr>
    </w:p>
    <w:p w14:paraId="44D12CE4" w14:textId="77777777" w:rsidR="003E5D25" w:rsidRPr="000932B4" w:rsidRDefault="003E5D25" w:rsidP="000932B4">
      <w:pPr>
        <w:spacing w:line="276" w:lineRule="auto"/>
        <w:jc w:val="both"/>
        <w:rPr>
          <w:rFonts w:eastAsia="Arial Narrow"/>
          <w:b/>
          <w:color w:val="000000" w:themeColor="text1"/>
          <w:sz w:val="22"/>
          <w:szCs w:val="22"/>
        </w:rPr>
      </w:pPr>
    </w:p>
    <w:p w14:paraId="27B411C1" w14:textId="77777777" w:rsidR="003E5D25" w:rsidRPr="000932B4" w:rsidRDefault="003E5D25" w:rsidP="000932B4">
      <w:pPr>
        <w:spacing w:line="276" w:lineRule="auto"/>
        <w:jc w:val="both"/>
        <w:rPr>
          <w:rFonts w:eastAsia="Arial Narrow"/>
          <w:b/>
          <w:color w:val="000000" w:themeColor="text1"/>
          <w:sz w:val="22"/>
          <w:szCs w:val="22"/>
        </w:rPr>
      </w:pPr>
    </w:p>
    <w:p w14:paraId="4219D44F" w14:textId="77777777" w:rsidR="003E5D25" w:rsidRPr="000932B4" w:rsidRDefault="003E5D25" w:rsidP="000932B4">
      <w:pPr>
        <w:spacing w:line="276" w:lineRule="auto"/>
        <w:jc w:val="both"/>
        <w:rPr>
          <w:rFonts w:eastAsia="Arial Narrow"/>
          <w:b/>
          <w:color w:val="000000" w:themeColor="text1"/>
          <w:sz w:val="22"/>
          <w:szCs w:val="22"/>
        </w:rPr>
      </w:pPr>
    </w:p>
    <w:p w14:paraId="73F2A134" w14:textId="77777777" w:rsidR="003E5D25" w:rsidRPr="000932B4" w:rsidRDefault="003E5D25" w:rsidP="000932B4">
      <w:pPr>
        <w:spacing w:line="276" w:lineRule="auto"/>
        <w:jc w:val="both"/>
        <w:rPr>
          <w:rFonts w:eastAsia="Arial Narrow"/>
          <w:b/>
          <w:color w:val="000000" w:themeColor="text1"/>
          <w:sz w:val="22"/>
          <w:szCs w:val="22"/>
        </w:rPr>
      </w:pPr>
    </w:p>
    <w:p w14:paraId="3E1F452C" w14:textId="77777777" w:rsidR="003E5D25" w:rsidRPr="000932B4" w:rsidRDefault="003E5D25" w:rsidP="000932B4">
      <w:pPr>
        <w:spacing w:line="276" w:lineRule="auto"/>
        <w:jc w:val="both"/>
        <w:rPr>
          <w:rFonts w:eastAsia="Arial Narrow"/>
          <w:b/>
          <w:color w:val="000000" w:themeColor="text1"/>
          <w:sz w:val="22"/>
          <w:szCs w:val="22"/>
        </w:rPr>
      </w:pPr>
    </w:p>
    <w:p w14:paraId="50AD776F" w14:textId="77777777" w:rsidR="003E5D25" w:rsidRPr="000932B4" w:rsidRDefault="003E5D25" w:rsidP="000932B4">
      <w:pPr>
        <w:spacing w:line="276" w:lineRule="auto"/>
        <w:jc w:val="both"/>
        <w:rPr>
          <w:rFonts w:eastAsia="Arial Narrow"/>
          <w:b/>
          <w:color w:val="000000" w:themeColor="text1"/>
          <w:sz w:val="22"/>
          <w:szCs w:val="22"/>
        </w:rPr>
      </w:pPr>
    </w:p>
    <w:p w14:paraId="29CBBDFC" w14:textId="77777777" w:rsidR="003E5D25" w:rsidRPr="000932B4" w:rsidRDefault="003E5D25" w:rsidP="000932B4">
      <w:pPr>
        <w:spacing w:line="276" w:lineRule="auto"/>
        <w:jc w:val="both"/>
        <w:rPr>
          <w:rFonts w:eastAsia="Arial Narrow"/>
          <w:b/>
          <w:color w:val="000000" w:themeColor="text1"/>
          <w:sz w:val="22"/>
          <w:szCs w:val="22"/>
        </w:rPr>
      </w:pPr>
    </w:p>
    <w:p w14:paraId="08442C2A" w14:textId="77777777" w:rsidR="003E5D25" w:rsidRPr="000932B4" w:rsidRDefault="003E5D25" w:rsidP="000932B4">
      <w:pPr>
        <w:spacing w:line="276" w:lineRule="auto"/>
        <w:jc w:val="both"/>
        <w:rPr>
          <w:rFonts w:eastAsia="Arial Narrow"/>
          <w:b/>
          <w:color w:val="000000" w:themeColor="text1"/>
          <w:sz w:val="22"/>
          <w:szCs w:val="22"/>
        </w:rPr>
      </w:pPr>
    </w:p>
    <w:p w14:paraId="3A5F02E7" w14:textId="77777777" w:rsidR="003E5D25" w:rsidRPr="000932B4" w:rsidRDefault="003E5D25" w:rsidP="000932B4">
      <w:pPr>
        <w:spacing w:line="276" w:lineRule="auto"/>
        <w:jc w:val="both"/>
        <w:rPr>
          <w:rFonts w:eastAsia="Arial Narrow"/>
          <w:b/>
          <w:color w:val="000000" w:themeColor="text1"/>
          <w:sz w:val="22"/>
          <w:szCs w:val="22"/>
        </w:rPr>
      </w:pPr>
    </w:p>
    <w:p w14:paraId="69FF21DF" w14:textId="77777777" w:rsidR="003E5D25" w:rsidRPr="000932B4" w:rsidRDefault="003E5D25" w:rsidP="000932B4">
      <w:pPr>
        <w:spacing w:line="276" w:lineRule="auto"/>
        <w:jc w:val="both"/>
        <w:rPr>
          <w:rFonts w:eastAsia="Arial Narrow"/>
          <w:b/>
          <w:color w:val="000000" w:themeColor="text1"/>
          <w:sz w:val="22"/>
          <w:szCs w:val="22"/>
        </w:rPr>
      </w:pPr>
    </w:p>
    <w:p w14:paraId="7BC34C90" w14:textId="77777777" w:rsidR="003E5D25" w:rsidRPr="000932B4" w:rsidRDefault="003E5D25" w:rsidP="000932B4">
      <w:pPr>
        <w:spacing w:line="276" w:lineRule="auto"/>
        <w:jc w:val="both"/>
        <w:rPr>
          <w:rFonts w:eastAsia="Arial Narrow"/>
          <w:b/>
          <w:color w:val="000000" w:themeColor="text1"/>
          <w:sz w:val="22"/>
          <w:szCs w:val="22"/>
        </w:rPr>
      </w:pPr>
    </w:p>
    <w:p w14:paraId="0E5D2760" w14:textId="77777777" w:rsidR="003E5D25" w:rsidRPr="000932B4" w:rsidRDefault="003E5D25" w:rsidP="000932B4">
      <w:pPr>
        <w:spacing w:line="276" w:lineRule="auto"/>
        <w:jc w:val="both"/>
        <w:rPr>
          <w:rFonts w:eastAsia="Arial Narrow"/>
          <w:b/>
          <w:color w:val="000000" w:themeColor="text1"/>
          <w:sz w:val="22"/>
          <w:szCs w:val="22"/>
        </w:rPr>
      </w:pPr>
    </w:p>
    <w:p w14:paraId="26BC597B" w14:textId="77777777" w:rsidR="003E5D25" w:rsidRPr="000932B4" w:rsidRDefault="003E5D25" w:rsidP="000932B4">
      <w:pPr>
        <w:spacing w:line="276" w:lineRule="auto"/>
        <w:jc w:val="both"/>
        <w:rPr>
          <w:rFonts w:eastAsia="Arial Narrow"/>
          <w:b/>
          <w:color w:val="000000" w:themeColor="text1"/>
          <w:sz w:val="22"/>
          <w:szCs w:val="22"/>
        </w:rPr>
      </w:pPr>
    </w:p>
    <w:p w14:paraId="22C181BA" w14:textId="77777777" w:rsidR="003E5D25" w:rsidRPr="000932B4" w:rsidRDefault="003E5D25" w:rsidP="000932B4">
      <w:pPr>
        <w:spacing w:line="276" w:lineRule="auto"/>
        <w:jc w:val="both"/>
        <w:rPr>
          <w:rFonts w:eastAsia="Arial Narrow"/>
          <w:b/>
          <w:color w:val="000000" w:themeColor="text1"/>
          <w:sz w:val="22"/>
          <w:szCs w:val="22"/>
        </w:rPr>
      </w:pPr>
    </w:p>
    <w:p w14:paraId="749A7F54" w14:textId="77777777" w:rsidR="003E5D25" w:rsidRPr="000932B4" w:rsidRDefault="003E5D25" w:rsidP="000932B4">
      <w:pPr>
        <w:spacing w:line="276" w:lineRule="auto"/>
        <w:jc w:val="both"/>
        <w:rPr>
          <w:rFonts w:eastAsia="Arial Narrow"/>
          <w:b/>
          <w:color w:val="000000" w:themeColor="text1"/>
          <w:sz w:val="22"/>
          <w:szCs w:val="22"/>
        </w:rPr>
      </w:pPr>
    </w:p>
    <w:p w14:paraId="6613B3A6" w14:textId="77777777" w:rsidR="003E5D25" w:rsidRPr="000932B4" w:rsidRDefault="003E5D25" w:rsidP="000932B4">
      <w:pPr>
        <w:spacing w:line="276" w:lineRule="auto"/>
        <w:jc w:val="both"/>
        <w:rPr>
          <w:rFonts w:eastAsia="Arial Narrow"/>
          <w:b/>
          <w:color w:val="000000" w:themeColor="text1"/>
          <w:sz w:val="22"/>
          <w:szCs w:val="22"/>
        </w:rPr>
      </w:pPr>
    </w:p>
    <w:p w14:paraId="1CDFC425" w14:textId="77777777" w:rsidR="003E5D25" w:rsidRPr="000932B4" w:rsidRDefault="003E5D25" w:rsidP="000932B4">
      <w:pPr>
        <w:spacing w:line="276" w:lineRule="auto"/>
        <w:jc w:val="both"/>
        <w:rPr>
          <w:rFonts w:eastAsia="Arial Narrow"/>
          <w:b/>
          <w:color w:val="000000" w:themeColor="text1"/>
          <w:sz w:val="22"/>
          <w:szCs w:val="22"/>
        </w:rPr>
      </w:pPr>
    </w:p>
    <w:p w14:paraId="4F7474F1" w14:textId="77777777" w:rsidR="003E5D25" w:rsidRPr="000932B4" w:rsidRDefault="003E5D25" w:rsidP="000932B4">
      <w:pPr>
        <w:spacing w:line="276" w:lineRule="auto"/>
        <w:jc w:val="both"/>
        <w:rPr>
          <w:rFonts w:eastAsia="Arial Narrow"/>
          <w:b/>
          <w:color w:val="000000" w:themeColor="text1"/>
          <w:sz w:val="22"/>
          <w:szCs w:val="22"/>
        </w:rPr>
      </w:pPr>
    </w:p>
    <w:p w14:paraId="41B70F8D" w14:textId="77777777" w:rsidR="003E5D25" w:rsidRPr="000932B4" w:rsidRDefault="003E5D25" w:rsidP="000932B4">
      <w:pPr>
        <w:spacing w:line="276" w:lineRule="auto"/>
        <w:jc w:val="both"/>
        <w:rPr>
          <w:rFonts w:eastAsia="Arial Narrow"/>
          <w:b/>
          <w:color w:val="000000" w:themeColor="text1"/>
          <w:sz w:val="22"/>
          <w:szCs w:val="22"/>
        </w:rPr>
      </w:pPr>
    </w:p>
    <w:p w14:paraId="71F887A9" w14:textId="77777777" w:rsidR="003E5D25" w:rsidRPr="000932B4" w:rsidRDefault="003E5D25" w:rsidP="000932B4">
      <w:pPr>
        <w:shd w:val="clear" w:color="auto" w:fill="FFFFFF" w:themeFill="background1"/>
        <w:spacing w:line="276" w:lineRule="auto"/>
        <w:jc w:val="center"/>
        <w:rPr>
          <w:rFonts w:eastAsia="Arial Narrow"/>
          <w:b/>
          <w:color w:val="000000" w:themeColor="text1"/>
          <w:sz w:val="22"/>
          <w:szCs w:val="22"/>
        </w:rPr>
      </w:pPr>
      <w:r w:rsidRPr="000932B4">
        <w:rPr>
          <w:rFonts w:eastAsia="Arial Narrow"/>
          <w:b/>
          <w:color w:val="000000" w:themeColor="text1"/>
          <w:sz w:val="22"/>
          <w:szCs w:val="22"/>
        </w:rPr>
        <w:lastRenderedPageBreak/>
        <w:t>ANEXO II</w:t>
      </w:r>
    </w:p>
    <w:p w14:paraId="66796484" w14:textId="77777777" w:rsidR="003E5D25" w:rsidRPr="000932B4" w:rsidRDefault="003E5D25" w:rsidP="000932B4">
      <w:pPr>
        <w:shd w:val="clear" w:color="auto" w:fill="FFFFFF" w:themeFill="background1"/>
        <w:spacing w:line="276" w:lineRule="auto"/>
        <w:jc w:val="center"/>
        <w:rPr>
          <w:rFonts w:eastAsia="Arial Narrow"/>
          <w:b/>
          <w:color w:val="000000" w:themeColor="text1"/>
          <w:sz w:val="22"/>
          <w:szCs w:val="22"/>
        </w:rPr>
      </w:pPr>
    </w:p>
    <w:p w14:paraId="5A11FB30" w14:textId="77777777" w:rsidR="003E5D25" w:rsidRPr="000932B4" w:rsidRDefault="003E5D25" w:rsidP="000932B4">
      <w:pPr>
        <w:shd w:val="clear" w:color="auto" w:fill="D9D9D9" w:themeFill="background1" w:themeFillShade="D9"/>
        <w:spacing w:line="276" w:lineRule="auto"/>
        <w:jc w:val="center"/>
        <w:rPr>
          <w:rFonts w:eastAsia="Arial Narrow"/>
          <w:b/>
          <w:color w:val="000000" w:themeColor="text1"/>
          <w:sz w:val="22"/>
          <w:szCs w:val="22"/>
        </w:rPr>
      </w:pPr>
      <w:r w:rsidRPr="000932B4">
        <w:rPr>
          <w:rFonts w:eastAsia="Arial Narrow"/>
          <w:b/>
          <w:color w:val="000000" w:themeColor="text1"/>
          <w:sz w:val="22"/>
          <w:szCs w:val="22"/>
        </w:rPr>
        <w:t>MINUTA DO INSTRUMENTO DE CONTRATO</w:t>
      </w:r>
    </w:p>
    <w:p w14:paraId="7EDE351A" w14:textId="77777777" w:rsidR="003E5D25" w:rsidRPr="000932B4" w:rsidRDefault="003E5D25" w:rsidP="000932B4">
      <w:pPr>
        <w:shd w:val="clear" w:color="auto" w:fill="FFFFFF" w:themeFill="background1"/>
        <w:spacing w:line="276" w:lineRule="auto"/>
        <w:jc w:val="both"/>
        <w:rPr>
          <w:rFonts w:eastAsia="Arial Narrow"/>
          <w:b/>
          <w:color w:val="000000" w:themeColor="text1"/>
          <w:sz w:val="22"/>
          <w:szCs w:val="22"/>
        </w:rPr>
      </w:pPr>
    </w:p>
    <w:p w14:paraId="2DA83064" w14:textId="77777777" w:rsidR="003E5D25" w:rsidRPr="000932B4" w:rsidRDefault="003E5D25" w:rsidP="000932B4">
      <w:pPr>
        <w:shd w:val="clear" w:color="auto" w:fill="FFFFFF" w:themeFill="background1"/>
        <w:spacing w:line="276" w:lineRule="auto"/>
        <w:jc w:val="both"/>
        <w:rPr>
          <w:rFonts w:eastAsia="Arial Narrow"/>
          <w:b/>
          <w:color w:val="FF0000"/>
          <w:sz w:val="22"/>
          <w:szCs w:val="22"/>
        </w:rPr>
      </w:pPr>
    </w:p>
    <w:p w14:paraId="28552F3E" w14:textId="4891374E" w:rsidR="003E5D25" w:rsidRPr="000932B4" w:rsidRDefault="003E5D25" w:rsidP="000932B4">
      <w:pPr>
        <w:shd w:val="clear" w:color="auto" w:fill="FFFFFF" w:themeFill="background1"/>
        <w:spacing w:line="276" w:lineRule="auto"/>
        <w:jc w:val="both"/>
        <w:rPr>
          <w:rFonts w:eastAsia="Arial Narrow"/>
          <w:b/>
          <w:color w:val="000000" w:themeColor="text1"/>
          <w:sz w:val="22"/>
          <w:szCs w:val="22"/>
        </w:rPr>
      </w:pPr>
      <w:r w:rsidRPr="000932B4">
        <w:rPr>
          <w:rFonts w:eastAsia="Arial Narrow"/>
          <w:b/>
          <w:color w:val="000000" w:themeColor="text1"/>
          <w:sz w:val="22"/>
          <w:szCs w:val="22"/>
        </w:rPr>
        <w:t xml:space="preserve">PROCESSO LICITATÓRIO N.º </w:t>
      </w:r>
      <w:proofErr w:type="gramStart"/>
      <w:r w:rsidRPr="000932B4">
        <w:rPr>
          <w:rFonts w:eastAsia="Arial Narrow"/>
          <w:b/>
          <w:color w:val="000000" w:themeColor="text1"/>
          <w:sz w:val="22"/>
          <w:szCs w:val="22"/>
        </w:rPr>
        <w:t>….</w:t>
      </w:r>
      <w:r w:rsidRPr="000932B4">
        <w:rPr>
          <w:rFonts w:eastAsia="Arial Narrow"/>
          <w:color w:val="000000" w:themeColor="text1"/>
          <w:sz w:val="22"/>
          <w:szCs w:val="22"/>
        </w:rPr>
        <w:t>/</w:t>
      </w:r>
      <w:proofErr w:type="gramEnd"/>
      <w:r w:rsidR="00BA05BF" w:rsidRPr="000932B4">
        <w:rPr>
          <w:rFonts w:eastAsia="Arial Narrow"/>
          <w:b/>
          <w:color w:val="000000" w:themeColor="text1"/>
          <w:sz w:val="22"/>
          <w:szCs w:val="22"/>
        </w:rPr>
        <w:t>2026</w:t>
      </w:r>
    </w:p>
    <w:p w14:paraId="670218DD" w14:textId="77777777" w:rsidR="00347F98" w:rsidRPr="000932B4" w:rsidRDefault="00347F98" w:rsidP="000932B4">
      <w:pPr>
        <w:shd w:val="clear" w:color="auto" w:fill="FFFFFF" w:themeFill="background1"/>
        <w:spacing w:line="276" w:lineRule="auto"/>
        <w:jc w:val="both"/>
        <w:rPr>
          <w:rFonts w:eastAsia="Arial Narrow"/>
          <w:color w:val="000000" w:themeColor="text1"/>
          <w:sz w:val="22"/>
          <w:szCs w:val="22"/>
        </w:rPr>
      </w:pPr>
    </w:p>
    <w:p w14:paraId="5680D117" w14:textId="5149934F" w:rsidR="003E5D25" w:rsidRPr="000932B4" w:rsidRDefault="003E5D25" w:rsidP="000932B4">
      <w:pPr>
        <w:shd w:val="clear" w:color="auto" w:fill="FFFFFF" w:themeFill="background1"/>
        <w:tabs>
          <w:tab w:val="center" w:pos="4252"/>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MODALIDADE: CO</w:t>
      </w:r>
      <w:r w:rsidR="00BA05BF" w:rsidRPr="000932B4">
        <w:rPr>
          <w:rFonts w:eastAsia="Arial Narrow"/>
          <w:b/>
          <w:color w:val="000000" w:themeColor="text1"/>
          <w:sz w:val="22"/>
          <w:szCs w:val="22"/>
        </w:rPr>
        <w:t xml:space="preserve">NCORRÊNCIA ELETRÔNICA N° </w:t>
      </w:r>
      <w:proofErr w:type="gramStart"/>
      <w:r w:rsidR="00BA05BF" w:rsidRPr="000932B4">
        <w:rPr>
          <w:rFonts w:eastAsia="Arial Narrow"/>
          <w:b/>
          <w:color w:val="000000" w:themeColor="text1"/>
          <w:sz w:val="22"/>
          <w:szCs w:val="22"/>
        </w:rPr>
        <w:t>…./</w:t>
      </w:r>
      <w:proofErr w:type="gramEnd"/>
      <w:r w:rsidR="00BA05BF" w:rsidRPr="000932B4">
        <w:rPr>
          <w:rFonts w:eastAsia="Arial Narrow"/>
          <w:b/>
          <w:color w:val="000000" w:themeColor="text1"/>
          <w:sz w:val="22"/>
          <w:szCs w:val="22"/>
        </w:rPr>
        <w:t>2026</w:t>
      </w:r>
    </w:p>
    <w:p w14:paraId="26E25465" w14:textId="77777777" w:rsidR="00347F98" w:rsidRPr="000932B4" w:rsidRDefault="00347F98" w:rsidP="000932B4">
      <w:pPr>
        <w:shd w:val="clear" w:color="auto" w:fill="FFFFFF" w:themeFill="background1"/>
        <w:tabs>
          <w:tab w:val="center" w:pos="4252"/>
        </w:tabs>
        <w:spacing w:line="276" w:lineRule="auto"/>
        <w:jc w:val="both"/>
        <w:rPr>
          <w:rFonts w:eastAsia="Arial Narrow"/>
          <w:b/>
          <w:color w:val="000000" w:themeColor="text1"/>
          <w:sz w:val="22"/>
          <w:szCs w:val="22"/>
        </w:rPr>
      </w:pPr>
    </w:p>
    <w:p w14:paraId="53CC75E4" w14:textId="77777777" w:rsidR="003E5D25" w:rsidRPr="000932B4" w:rsidRDefault="00347F98" w:rsidP="000932B4">
      <w:pPr>
        <w:shd w:val="clear" w:color="auto" w:fill="FFFFFF" w:themeFill="background1"/>
        <w:spacing w:line="276" w:lineRule="auto"/>
        <w:jc w:val="both"/>
        <w:rPr>
          <w:rFonts w:eastAsia="Arial Narrow"/>
          <w:b/>
          <w:color w:val="000000" w:themeColor="text1"/>
          <w:sz w:val="22"/>
          <w:szCs w:val="22"/>
        </w:rPr>
      </w:pPr>
      <w:r w:rsidRPr="000932B4">
        <w:rPr>
          <w:rFonts w:eastAsia="Arial Narrow"/>
          <w:b/>
          <w:color w:val="000000" w:themeColor="text1"/>
          <w:sz w:val="22"/>
          <w:szCs w:val="22"/>
        </w:rPr>
        <w:t>REGIME</w:t>
      </w:r>
      <w:r w:rsidR="003E5D25" w:rsidRPr="000932B4">
        <w:rPr>
          <w:rFonts w:eastAsia="Arial Narrow"/>
          <w:b/>
          <w:color w:val="000000" w:themeColor="text1"/>
          <w:sz w:val="22"/>
          <w:szCs w:val="22"/>
        </w:rPr>
        <w:t xml:space="preserve">: </w:t>
      </w:r>
    </w:p>
    <w:p w14:paraId="65D38571" w14:textId="77777777" w:rsidR="00347F98" w:rsidRPr="000932B4" w:rsidRDefault="00347F98" w:rsidP="000932B4">
      <w:pPr>
        <w:shd w:val="clear" w:color="auto" w:fill="FFFFFF" w:themeFill="background1"/>
        <w:spacing w:line="276" w:lineRule="auto"/>
        <w:jc w:val="both"/>
        <w:rPr>
          <w:rFonts w:eastAsia="Arial Narrow"/>
          <w:b/>
          <w:color w:val="000000" w:themeColor="text1"/>
          <w:sz w:val="22"/>
          <w:szCs w:val="22"/>
        </w:rPr>
      </w:pPr>
    </w:p>
    <w:p w14:paraId="7EB3232D" w14:textId="77777777" w:rsidR="00347F98" w:rsidRPr="000932B4" w:rsidRDefault="00347F98" w:rsidP="000932B4">
      <w:pPr>
        <w:shd w:val="clear" w:color="auto" w:fill="FFFFFF" w:themeFill="background1"/>
        <w:spacing w:line="276" w:lineRule="auto"/>
        <w:jc w:val="both"/>
        <w:rPr>
          <w:rFonts w:eastAsia="Arial Narrow"/>
          <w:b/>
          <w:color w:val="000000" w:themeColor="text1"/>
          <w:sz w:val="22"/>
          <w:szCs w:val="22"/>
        </w:rPr>
      </w:pPr>
      <w:r w:rsidRPr="000932B4">
        <w:rPr>
          <w:rFonts w:eastAsia="Arial Narrow"/>
          <w:b/>
          <w:color w:val="000000" w:themeColor="text1"/>
          <w:sz w:val="22"/>
          <w:szCs w:val="22"/>
        </w:rPr>
        <w:t>TIPO:</w:t>
      </w:r>
    </w:p>
    <w:p w14:paraId="39598177" w14:textId="77777777" w:rsidR="003E5D25" w:rsidRPr="000932B4" w:rsidRDefault="003E5D25" w:rsidP="000932B4">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39C87F7B" w14:textId="77777777" w:rsidR="003E5D25" w:rsidRPr="000932B4" w:rsidRDefault="003E5D25" w:rsidP="000932B4">
      <w:pPr>
        <w:spacing w:line="276" w:lineRule="auto"/>
        <w:jc w:val="both"/>
        <w:rPr>
          <w:rFonts w:eastAsia="Arial Narrow"/>
          <w:color w:val="FF0000"/>
          <w:sz w:val="22"/>
          <w:szCs w:val="22"/>
        </w:rPr>
      </w:pPr>
    </w:p>
    <w:p w14:paraId="5BCF75F0" w14:textId="77777777" w:rsidR="003E5D25" w:rsidRPr="000932B4" w:rsidRDefault="003E5D25" w:rsidP="000932B4">
      <w:pPr>
        <w:spacing w:line="276" w:lineRule="auto"/>
        <w:jc w:val="both"/>
        <w:rPr>
          <w:rFonts w:eastAsia="Arial Narrow"/>
          <w:b/>
          <w:color w:val="FF0000"/>
          <w:sz w:val="22"/>
          <w:szCs w:val="22"/>
        </w:rPr>
      </w:pPr>
    </w:p>
    <w:p w14:paraId="40EC5360" w14:textId="71FA32F8"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CONTRATO N° </w:t>
      </w:r>
      <w:r w:rsidRPr="000932B4">
        <w:rPr>
          <w:rFonts w:eastAsia="Arial Narrow"/>
          <w:color w:val="000000" w:themeColor="text1"/>
          <w:sz w:val="22"/>
          <w:szCs w:val="22"/>
        </w:rPr>
        <w:t>___</w:t>
      </w:r>
      <w:r w:rsidR="00BA05BF" w:rsidRPr="000932B4">
        <w:rPr>
          <w:rFonts w:eastAsia="Arial Narrow"/>
          <w:b/>
          <w:color w:val="000000" w:themeColor="text1"/>
          <w:sz w:val="22"/>
          <w:szCs w:val="22"/>
        </w:rPr>
        <w:t>/2026</w:t>
      </w:r>
    </w:p>
    <w:p w14:paraId="454765E3" w14:textId="77777777" w:rsidR="003E5D25" w:rsidRPr="000932B4" w:rsidRDefault="003E5D25" w:rsidP="000932B4">
      <w:pPr>
        <w:spacing w:line="276" w:lineRule="auto"/>
        <w:jc w:val="both"/>
        <w:rPr>
          <w:rFonts w:eastAsia="Arial Narrow"/>
          <w:b/>
          <w:color w:val="000000" w:themeColor="text1"/>
          <w:sz w:val="22"/>
          <w:szCs w:val="22"/>
        </w:rPr>
      </w:pPr>
    </w:p>
    <w:p w14:paraId="5F1C9166"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PARTES:</w:t>
      </w:r>
    </w:p>
    <w:p w14:paraId="6602F162" w14:textId="77777777" w:rsidR="003E5D25" w:rsidRPr="000932B4" w:rsidRDefault="003E5D25" w:rsidP="000932B4">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0932B4">
        <w:rPr>
          <w:rFonts w:eastAsia="Arial Narrow"/>
          <w:b/>
          <w:color w:val="000000" w:themeColor="text1"/>
          <w:sz w:val="22"/>
          <w:szCs w:val="22"/>
        </w:rPr>
        <w:t>CONTRATANTE</w:t>
      </w:r>
      <w:r w:rsidRPr="000932B4">
        <w:rPr>
          <w:rFonts w:eastAsia="Arial Narrow"/>
          <w:color w:val="000000" w:themeColor="text1"/>
          <w:sz w:val="22"/>
          <w:szCs w:val="22"/>
        </w:rPr>
        <w:t xml:space="preserve">:    </w:t>
      </w:r>
      <w:r w:rsidRPr="000932B4">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0932B4">
        <w:rPr>
          <w:rFonts w:eastAsia="Arial Narrow"/>
          <w:b/>
          <w:color w:val="000000" w:themeColor="text1"/>
          <w:sz w:val="22"/>
          <w:szCs w:val="22"/>
        </w:rPr>
        <w:t>senhor</w:t>
      </w:r>
      <w:r w:rsidRPr="000932B4">
        <w:rPr>
          <w:rFonts w:eastAsia="Arial Narrow"/>
          <w:color w:val="000000" w:themeColor="text1"/>
          <w:sz w:val="22"/>
          <w:szCs w:val="22"/>
        </w:rPr>
        <w:t xml:space="preserve"> ________________________________________, portador do CPF N.  XXX.XXX.XXX-XX, doravante denominada </w:t>
      </w:r>
      <w:r w:rsidRPr="000932B4">
        <w:rPr>
          <w:rFonts w:eastAsia="Arial Narrow"/>
          <w:b/>
          <w:color w:val="000000" w:themeColor="text1"/>
          <w:sz w:val="22"/>
          <w:szCs w:val="22"/>
        </w:rPr>
        <w:t>CONTRATANTE</w:t>
      </w:r>
      <w:r w:rsidRPr="000932B4">
        <w:rPr>
          <w:rFonts w:eastAsia="Arial Narrow"/>
          <w:color w:val="000000" w:themeColor="text1"/>
          <w:sz w:val="22"/>
          <w:szCs w:val="22"/>
        </w:rPr>
        <w:t>.</w:t>
      </w:r>
      <w:r w:rsidRPr="000932B4">
        <w:rPr>
          <w:rFonts w:eastAsia="Arial Narrow"/>
          <w:b/>
          <w:color w:val="000000" w:themeColor="text1"/>
          <w:sz w:val="22"/>
          <w:szCs w:val="22"/>
        </w:rPr>
        <w:t xml:space="preserve"> </w:t>
      </w:r>
    </w:p>
    <w:p w14:paraId="19F33C0F" w14:textId="77777777" w:rsidR="003E5D25" w:rsidRPr="000932B4" w:rsidRDefault="003E5D25" w:rsidP="000932B4">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w:t>
      </w:r>
      <w:r w:rsidRPr="000932B4">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0932B4">
        <w:rPr>
          <w:rFonts w:eastAsia="Arial Narrow"/>
          <w:b/>
          <w:color w:val="000000" w:themeColor="text1"/>
          <w:sz w:val="22"/>
          <w:szCs w:val="22"/>
        </w:rPr>
        <w:t>senhor</w:t>
      </w:r>
      <w:r w:rsidRPr="000932B4">
        <w:rPr>
          <w:rFonts w:eastAsia="Arial Narrow"/>
          <w:color w:val="000000" w:themeColor="text1"/>
          <w:sz w:val="22"/>
          <w:szCs w:val="22"/>
        </w:rPr>
        <w:t xml:space="preserve"> ________________________________________, portador do CPF N.  XXX.XXX.XXX-XX, </w:t>
      </w:r>
      <w:r w:rsidRPr="000932B4">
        <w:rPr>
          <w:rFonts w:eastAsia="Arial Narrow"/>
          <w:b/>
          <w:color w:val="000000" w:themeColor="text1"/>
          <w:sz w:val="22"/>
          <w:szCs w:val="22"/>
        </w:rPr>
        <w:t>E-MAIL INSTITUCIONAL:</w:t>
      </w:r>
      <w:r w:rsidRPr="000932B4">
        <w:rPr>
          <w:rFonts w:eastAsia="Arial Narrow"/>
          <w:color w:val="000000" w:themeColor="text1"/>
          <w:sz w:val="22"/>
          <w:szCs w:val="22"/>
        </w:rPr>
        <w:t xml:space="preserve"> _________________________________________________, doravante denominada </w:t>
      </w:r>
      <w:r w:rsidRPr="000932B4">
        <w:rPr>
          <w:rFonts w:eastAsia="Arial Narrow"/>
          <w:b/>
          <w:color w:val="000000" w:themeColor="text1"/>
          <w:sz w:val="22"/>
          <w:szCs w:val="22"/>
        </w:rPr>
        <w:t>CONTRATADA,</w:t>
      </w:r>
    </w:p>
    <w:p w14:paraId="2353BDCE" w14:textId="77777777" w:rsidR="003E5D25" w:rsidRPr="000932B4" w:rsidRDefault="003E5D25" w:rsidP="000932B4">
      <w:pPr>
        <w:spacing w:line="276" w:lineRule="auto"/>
        <w:jc w:val="both"/>
        <w:rPr>
          <w:rFonts w:eastAsia="Arial Narrow"/>
          <w:color w:val="FF0000"/>
          <w:sz w:val="22"/>
          <w:szCs w:val="22"/>
        </w:rPr>
      </w:pPr>
    </w:p>
    <w:p w14:paraId="5EA53DB5" w14:textId="77777777" w:rsidR="003E5D25" w:rsidRPr="000932B4" w:rsidRDefault="003E5D25" w:rsidP="000932B4">
      <w:pPr>
        <w:spacing w:line="276" w:lineRule="auto"/>
        <w:jc w:val="both"/>
        <w:rPr>
          <w:rFonts w:eastAsia="Arial Narrow"/>
          <w:color w:val="FF0000"/>
          <w:sz w:val="22"/>
          <w:szCs w:val="22"/>
        </w:rPr>
      </w:pPr>
    </w:p>
    <w:p w14:paraId="043D399A" w14:textId="3C9700D6"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têm entre si justo e acordado celebrar o presente Instrumento de Contrato, devidamente autorizado, que se regerá pelas normas da Lei Federal nº. 14.133/21, decorrente do Processo Licitatório nº. </w:t>
      </w:r>
      <w:proofErr w:type="gramStart"/>
      <w:r w:rsidRPr="000932B4">
        <w:rPr>
          <w:rFonts w:eastAsia="Arial Narrow"/>
          <w:b/>
          <w:color w:val="000000" w:themeColor="text1"/>
          <w:sz w:val="22"/>
          <w:szCs w:val="22"/>
        </w:rPr>
        <w:t>…..</w:t>
      </w:r>
      <w:proofErr w:type="gramEnd"/>
      <w:r w:rsidRPr="000932B4">
        <w:rPr>
          <w:rFonts w:eastAsia="Arial Narrow"/>
          <w:b/>
          <w:color w:val="000000" w:themeColor="text1"/>
          <w:sz w:val="22"/>
          <w:szCs w:val="22"/>
        </w:rPr>
        <w:t>/202</w:t>
      </w:r>
      <w:r w:rsidR="00BA05BF" w:rsidRPr="000932B4">
        <w:rPr>
          <w:rFonts w:eastAsia="Arial Narrow"/>
          <w:b/>
          <w:color w:val="000000" w:themeColor="text1"/>
          <w:sz w:val="22"/>
          <w:szCs w:val="22"/>
        </w:rPr>
        <w:t>6</w:t>
      </w:r>
      <w:r w:rsidRPr="000932B4">
        <w:rPr>
          <w:rFonts w:eastAsia="Arial Narrow"/>
          <w:color w:val="000000" w:themeColor="text1"/>
          <w:sz w:val="22"/>
          <w:szCs w:val="22"/>
        </w:rPr>
        <w:t xml:space="preserve">, modalidade </w:t>
      </w:r>
      <w:r w:rsidRPr="000932B4">
        <w:rPr>
          <w:rFonts w:eastAsia="Arial Narrow"/>
          <w:b/>
          <w:color w:val="000000" w:themeColor="text1"/>
          <w:sz w:val="22"/>
          <w:szCs w:val="22"/>
        </w:rPr>
        <w:t>Concorrência Eletrônica</w:t>
      </w:r>
      <w:r w:rsidRPr="000932B4">
        <w:rPr>
          <w:rFonts w:eastAsia="Arial Narrow"/>
          <w:color w:val="000000" w:themeColor="text1"/>
          <w:sz w:val="22"/>
          <w:szCs w:val="22"/>
        </w:rPr>
        <w:t xml:space="preserve"> nº. </w:t>
      </w:r>
      <w:proofErr w:type="gramStart"/>
      <w:r w:rsidRPr="000932B4">
        <w:rPr>
          <w:rFonts w:eastAsia="Arial Narrow"/>
          <w:color w:val="000000" w:themeColor="text1"/>
          <w:sz w:val="22"/>
          <w:szCs w:val="22"/>
        </w:rPr>
        <w:t>….</w:t>
      </w:r>
      <w:r w:rsidRPr="000932B4">
        <w:rPr>
          <w:rFonts w:eastAsia="Arial Narrow"/>
          <w:b/>
          <w:color w:val="000000" w:themeColor="text1"/>
          <w:sz w:val="22"/>
          <w:szCs w:val="22"/>
        </w:rPr>
        <w:t>/</w:t>
      </w:r>
      <w:proofErr w:type="gramEnd"/>
      <w:r w:rsidRPr="000932B4">
        <w:rPr>
          <w:rFonts w:eastAsia="Arial Narrow"/>
          <w:b/>
          <w:color w:val="000000" w:themeColor="text1"/>
          <w:sz w:val="22"/>
          <w:szCs w:val="22"/>
        </w:rPr>
        <w:t>202</w:t>
      </w:r>
      <w:r w:rsidR="00BA05BF" w:rsidRPr="000932B4">
        <w:rPr>
          <w:rFonts w:eastAsia="Arial Narrow"/>
          <w:b/>
          <w:color w:val="000000" w:themeColor="text1"/>
          <w:sz w:val="22"/>
          <w:szCs w:val="22"/>
        </w:rPr>
        <w:t>6</w:t>
      </w:r>
      <w:r w:rsidRPr="000932B4">
        <w:rPr>
          <w:rFonts w:eastAsia="Arial Narrow"/>
          <w:color w:val="000000" w:themeColor="text1"/>
          <w:sz w:val="22"/>
          <w:szCs w:val="22"/>
        </w:rPr>
        <w:t xml:space="preserve"> e pelas condições que estipulam a seguir.</w:t>
      </w:r>
    </w:p>
    <w:p w14:paraId="3BD76B30" w14:textId="77777777" w:rsidR="003E5D25" w:rsidRPr="000932B4" w:rsidRDefault="003E5D25" w:rsidP="000932B4">
      <w:pPr>
        <w:spacing w:line="276" w:lineRule="auto"/>
        <w:jc w:val="both"/>
        <w:rPr>
          <w:rFonts w:eastAsia="Arial Narrow"/>
          <w:color w:val="000000" w:themeColor="text1"/>
          <w:sz w:val="22"/>
          <w:szCs w:val="22"/>
        </w:rPr>
      </w:pPr>
    </w:p>
    <w:p w14:paraId="5237EAA6" w14:textId="77777777" w:rsidR="003E5D25" w:rsidRPr="000932B4" w:rsidRDefault="003E5D25" w:rsidP="000932B4">
      <w:pPr>
        <w:shd w:val="clear" w:color="auto" w:fill="D9D9D9" w:themeFill="background1" w:themeFillShade="D9"/>
        <w:spacing w:line="276" w:lineRule="auto"/>
        <w:jc w:val="both"/>
        <w:rPr>
          <w:rFonts w:eastAsia="Arial Narrow"/>
          <w:color w:val="000000" w:themeColor="text1"/>
          <w:sz w:val="22"/>
          <w:szCs w:val="22"/>
        </w:rPr>
      </w:pPr>
      <w:r w:rsidRPr="000932B4">
        <w:rPr>
          <w:rFonts w:eastAsia="Arial Narrow"/>
          <w:b/>
          <w:color w:val="000000" w:themeColor="text1"/>
          <w:sz w:val="22"/>
          <w:szCs w:val="22"/>
        </w:rPr>
        <w:t>CLÁUSULA PRIMEIRA – DO OBJETO</w:t>
      </w:r>
      <w:r w:rsidRPr="000932B4">
        <w:rPr>
          <w:rFonts w:eastAsia="Arial Narrow"/>
          <w:color w:val="000000" w:themeColor="text1"/>
          <w:sz w:val="22"/>
          <w:szCs w:val="22"/>
        </w:rPr>
        <w:t>.</w:t>
      </w:r>
    </w:p>
    <w:p w14:paraId="4631D6D1" w14:textId="77777777" w:rsidR="003E5D25" w:rsidRPr="000932B4" w:rsidRDefault="003E5D25" w:rsidP="000932B4">
      <w:pPr>
        <w:spacing w:line="276" w:lineRule="auto"/>
        <w:jc w:val="both"/>
        <w:rPr>
          <w:rFonts w:eastAsia="Arial Narrow"/>
          <w:color w:val="FF0000"/>
          <w:sz w:val="22"/>
          <w:szCs w:val="22"/>
        </w:rPr>
      </w:pPr>
    </w:p>
    <w:p w14:paraId="010AFB14" w14:textId="77777777" w:rsidR="003E5D25" w:rsidRPr="000932B4" w:rsidRDefault="003E5D25" w:rsidP="000932B4">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A presente Licitação tem por objeto a ______________________________________________________.</w:t>
      </w:r>
    </w:p>
    <w:p w14:paraId="1D4ED801" w14:textId="77777777" w:rsidR="003E5D25" w:rsidRPr="000932B4" w:rsidRDefault="003E5D25" w:rsidP="000932B4">
      <w:pPr>
        <w:tabs>
          <w:tab w:val="left" w:pos="3686"/>
        </w:tabs>
        <w:spacing w:line="276" w:lineRule="auto"/>
        <w:jc w:val="both"/>
        <w:rPr>
          <w:rFonts w:eastAsia="Arial Narrow"/>
          <w:b/>
          <w:color w:val="000000" w:themeColor="text1"/>
          <w:sz w:val="22"/>
          <w:szCs w:val="22"/>
        </w:rPr>
      </w:pPr>
    </w:p>
    <w:p w14:paraId="74C15882" w14:textId="5EA985A3" w:rsidR="003E5D25" w:rsidRPr="000932B4" w:rsidRDefault="003E5D25" w:rsidP="000932B4">
      <w:pPr>
        <w:tabs>
          <w:tab w:val="left" w:pos="3686"/>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PARÁGRAFO ÚNICO</w:t>
      </w:r>
      <w:r w:rsidRPr="000932B4">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0932B4">
        <w:rPr>
          <w:rFonts w:eastAsia="Arial Narrow"/>
          <w:color w:val="000000" w:themeColor="text1"/>
          <w:sz w:val="22"/>
          <w:szCs w:val="22"/>
        </w:rPr>
        <w:t>..</w:t>
      </w:r>
      <w:proofErr w:type="gramEnd"/>
      <w:r w:rsidRPr="000932B4">
        <w:rPr>
          <w:rFonts w:eastAsia="Arial Narrow"/>
          <w:b/>
          <w:color w:val="000000" w:themeColor="text1"/>
          <w:sz w:val="22"/>
          <w:szCs w:val="22"/>
        </w:rPr>
        <w:t>/202</w:t>
      </w:r>
      <w:r w:rsidR="00BA05BF" w:rsidRPr="000932B4">
        <w:rPr>
          <w:rFonts w:eastAsia="Arial Narrow"/>
          <w:b/>
          <w:color w:val="000000" w:themeColor="text1"/>
          <w:sz w:val="22"/>
          <w:szCs w:val="22"/>
        </w:rPr>
        <w:t>6</w:t>
      </w:r>
      <w:r w:rsidRPr="000932B4">
        <w:rPr>
          <w:rFonts w:eastAsia="Arial Narrow"/>
          <w:color w:val="000000" w:themeColor="text1"/>
          <w:sz w:val="22"/>
          <w:szCs w:val="22"/>
        </w:rPr>
        <w:t>, Concorrência Eletrônica nº …..</w:t>
      </w:r>
      <w:r w:rsidRPr="000932B4">
        <w:rPr>
          <w:rFonts w:eastAsia="Arial Narrow"/>
          <w:b/>
          <w:color w:val="000000" w:themeColor="text1"/>
          <w:sz w:val="22"/>
          <w:szCs w:val="22"/>
        </w:rPr>
        <w:t>/202</w:t>
      </w:r>
      <w:r w:rsidR="00BA05BF" w:rsidRPr="000932B4">
        <w:rPr>
          <w:rFonts w:eastAsia="Arial Narrow"/>
          <w:b/>
          <w:color w:val="000000" w:themeColor="text1"/>
          <w:sz w:val="22"/>
          <w:szCs w:val="22"/>
        </w:rPr>
        <w:t>6</w:t>
      </w:r>
      <w:r w:rsidRPr="000932B4">
        <w:rPr>
          <w:rFonts w:eastAsia="Arial Narrow"/>
          <w:color w:val="000000" w:themeColor="text1"/>
          <w:sz w:val="22"/>
          <w:szCs w:val="22"/>
        </w:rPr>
        <w:t xml:space="preserve"> bem como a proposta da </w:t>
      </w:r>
      <w:r w:rsidRPr="000932B4">
        <w:rPr>
          <w:rFonts w:eastAsia="Arial Narrow"/>
          <w:b/>
          <w:color w:val="000000" w:themeColor="text1"/>
          <w:sz w:val="22"/>
          <w:szCs w:val="22"/>
        </w:rPr>
        <w:t>CONTRATADA</w:t>
      </w:r>
      <w:r w:rsidRPr="000932B4">
        <w:rPr>
          <w:rFonts w:eastAsia="Arial Narrow"/>
          <w:color w:val="000000" w:themeColor="text1"/>
          <w:sz w:val="22"/>
          <w:szCs w:val="22"/>
        </w:rPr>
        <w:t>, anexos e pareceres que formam o Processo Licitatório, independente de transcrição.</w:t>
      </w:r>
    </w:p>
    <w:p w14:paraId="386D56C5" w14:textId="77777777" w:rsidR="003E5D25" w:rsidRPr="000932B4" w:rsidRDefault="003E5D25" w:rsidP="000932B4">
      <w:pPr>
        <w:tabs>
          <w:tab w:val="left" w:pos="3686"/>
        </w:tabs>
        <w:spacing w:line="276" w:lineRule="auto"/>
        <w:jc w:val="both"/>
        <w:rPr>
          <w:rFonts w:eastAsia="Arial Narrow"/>
          <w:b/>
          <w:color w:val="FF0000"/>
          <w:sz w:val="22"/>
          <w:szCs w:val="22"/>
        </w:rPr>
      </w:pPr>
    </w:p>
    <w:p w14:paraId="55A69636"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SEGUNDA – DO VALOR DO CONTRATO</w:t>
      </w:r>
    </w:p>
    <w:p w14:paraId="72DD7CD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2.1</w:t>
      </w:r>
      <w:r w:rsidRPr="000932B4">
        <w:rPr>
          <w:rFonts w:eastAsia="Arial Narrow"/>
          <w:color w:val="000000" w:themeColor="text1"/>
          <w:sz w:val="22"/>
          <w:szCs w:val="22"/>
        </w:rPr>
        <w:t xml:space="preserve"> - O valor global estimado deste contrato é de </w:t>
      </w:r>
      <w:r w:rsidRPr="000932B4">
        <w:rPr>
          <w:rFonts w:eastAsia="Arial Narrow"/>
          <w:b/>
          <w:color w:val="000000" w:themeColor="text1"/>
          <w:sz w:val="22"/>
          <w:szCs w:val="22"/>
        </w:rPr>
        <w:t xml:space="preserve">R$ </w:t>
      </w:r>
      <w:r w:rsidRPr="000932B4">
        <w:rPr>
          <w:rFonts w:eastAsia="Arial Narrow"/>
          <w:color w:val="000000" w:themeColor="text1"/>
          <w:sz w:val="22"/>
          <w:szCs w:val="22"/>
        </w:rPr>
        <w:t>__________________ (...).</w:t>
      </w:r>
    </w:p>
    <w:p w14:paraId="360C360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2.2</w:t>
      </w:r>
      <w:r w:rsidRPr="000932B4">
        <w:rPr>
          <w:rFonts w:eastAsia="Arial Narrow"/>
          <w:color w:val="000000" w:themeColor="text1"/>
          <w:sz w:val="22"/>
          <w:szCs w:val="22"/>
        </w:rPr>
        <w:t xml:space="preserve"> - O </w:t>
      </w:r>
      <w:r w:rsidRPr="000932B4">
        <w:rPr>
          <w:rFonts w:eastAsia="Arial Narrow"/>
          <w:b/>
          <w:color w:val="000000" w:themeColor="text1"/>
          <w:sz w:val="22"/>
          <w:szCs w:val="22"/>
        </w:rPr>
        <w:t>CONTRATANTE</w:t>
      </w:r>
      <w:r w:rsidRPr="000932B4">
        <w:rPr>
          <w:rFonts w:eastAsia="Arial Narrow"/>
          <w:color w:val="000000" w:themeColor="text1"/>
          <w:sz w:val="22"/>
          <w:szCs w:val="22"/>
        </w:rPr>
        <w:t xml:space="preserve"> poderá acrescer ou suprimir os quantitativos, respeitando os limites legais.</w:t>
      </w:r>
    </w:p>
    <w:p w14:paraId="0D817B3F"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2.3</w:t>
      </w:r>
      <w:r w:rsidRPr="000932B4">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0932B4">
        <w:rPr>
          <w:rFonts w:eastAsia="Arial Narrow"/>
          <w:b/>
          <w:color w:val="000000" w:themeColor="text1"/>
          <w:sz w:val="22"/>
          <w:szCs w:val="22"/>
        </w:rPr>
        <w:t>CONTRATANTE</w:t>
      </w:r>
      <w:r w:rsidRPr="000932B4">
        <w:rPr>
          <w:rFonts w:eastAsia="Arial Narrow"/>
          <w:color w:val="000000" w:themeColor="text1"/>
          <w:sz w:val="22"/>
          <w:szCs w:val="22"/>
        </w:rPr>
        <w:t xml:space="preserve"> ou por acordo entre as partes.</w:t>
      </w:r>
    </w:p>
    <w:p w14:paraId="3B61C50D" w14:textId="77777777" w:rsidR="003E5D25" w:rsidRPr="000932B4" w:rsidRDefault="003E5D25" w:rsidP="000932B4">
      <w:pPr>
        <w:spacing w:line="276" w:lineRule="auto"/>
        <w:jc w:val="both"/>
        <w:rPr>
          <w:rFonts w:eastAsia="Arial Narrow"/>
          <w:color w:val="000000" w:themeColor="text1"/>
          <w:sz w:val="22"/>
          <w:szCs w:val="22"/>
        </w:rPr>
      </w:pPr>
    </w:p>
    <w:p w14:paraId="30D16129" w14:textId="77777777" w:rsidR="003E5D25" w:rsidRPr="000932B4" w:rsidRDefault="003E5D25" w:rsidP="000932B4">
      <w:pPr>
        <w:shd w:val="clear" w:color="auto" w:fill="D9D9D9" w:themeFill="background1" w:themeFillShade="D9"/>
        <w:spacing w:line="276" w:lineRule="auto"/>
        <w:jc w:val="both"/>
        <w:rPr>
          <w:b/>
          <w:color w:val="000000" w:themeColor="text1"/>
          <w:sz w:val="22"/>
          <w:szCs w:val="22"/>
        </w:rPr>
      </w:pPr>
      <w:r w:rsidRPr="000932B4">
        <w:rPr>
          <w:b/>
          <w:color w:val="000000" w:themeColor="text1"/>
          <w:sz w:val="22"/>
          <w:szCs w:val="22"/>
        </w:rPr>
        <w:t>CLÁUSULA TERCEIRA – DOS REQUISITOS DA POSSÍVEL CONTRATAÇÃO, NECESSÁRIOS E SUFICIENTES À ESCOLHA DA SOLUÇÃO</w:t>
      </w:r>
    </w:p>
    <w:p w14:paraId="19E89C01" w14:textId="30364E3E" w:rsidR="00526246" w:rsidRPr="000932B4" w:rsidRDefault="00526246" w:rsidP="000932B4">
      <w:pPr>
        <w:pStyle w:val="TableParagraph"/>
        <w:tabs>
          <w:tab w:val="left" w:pos="5619"/>
        </w:tabs>
        <w:spacing w:line="276" w:lineRule="auto"/>
        <w:ind w:right="-31"/>
        <w:jc w:val="both"/>
        <w:rPr>
          <w:rFonts w:ascii="Times New Roman" w:hAnsi="Times New Roman" w:cs="Times New Roman"/>
          <w:color w:val="000000" w:themeColor="text1"/>
        </w:rPr>
      </w:pPr>
      <w:r w:rsidRPr="000932B4">
        <w:rPr>
          <w:rFonts w:ascii="Times New Roman" w:hAnsi="Times New Roman" w:cs="Times New Roman"/>
          <w:color w:val="000000" w:themeColor="text1"/>
        </w:rPr>
        <w:t xml:space="preserve">3.1 – O objeto desta licitação deverá ser entregue no prazo máximo de </w:t>
      </w:r>
      <w:r w:rsidRPr="000932B4">
        <w:rPr>
          <w:rFonts w:ascii="Times New Roman" w:hAnsi="Times New Roman" w:cs="Times New Roman"/>
          <w:b/>
          <w:color w:val="000000" w:themeColor="text1"/>
        </w:rPr>
        <w:t>04 (quatro) meses</w:t>
      </w:r>
      <w:r w:rsidRPr="000932B4">
        <w:rPr>
          <w:rFonts w:ascii="Times New Roman" w:hAnsi="Times New Roman" w:cs="Times New Roman"/>
          <w:color w:val="000000" w:themeColor="text1"/>
        </w:rPr>
        <w:t xml:space="preserve">, conforme cronograma físico-financeiro elaborado pela engenheira civil responsável, cujo início do prazo será a partir da data da emissão da ordem de serviços pelo setor competente. </w:t>
      </w:r>
    </w:p>
    <w:p w14:paraId="0BB58744" w14:textId="5BEB7F2B" w:rsidR="00526246" w:rsidRPr="000932B4" w:rsidRDefault="00526246" w:rsidP="000932B4">
      <w:pPr>
        <w:tabs>
          <w:tab w:val="left" w:pos="1560"/>
          <w:tab w:val="left" w:pos="1843"/>
        </w:tabs>
        <w:spacing w:line="276" w:lineRule="auto"/>
        <w:jc w:val="both"/>
        <w:rPr>
          <w:color w:val="000000" w:themeColor="text1"/>
          <w:sz w:val="22"/>
          <w:szCs w:val="22"/>
        </w:rPr>
      </w:pPr>
      <w:r w:rsidRPr="000932B4">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4E12F852" w14:textId="19A162E2" w:rsidR="00526246" w:rsidRPr="000932B4" w:rsidRDefault="00526246" w:rsidP="000932B4">
      <w:pPr>
        <w:tabs>
          <w:tab w:val="left" w:pos="1560"/>
          <w:tab w:val="left" w:pos="1843"/>
        </w:tabs>
        <w:spacing w:line="276" w:lineRule="auto"/>
        <w:jc w:val="both"/>
        <w:rPr>
          <w:color w:val="000000" w:themeColor="text1"/>
          <w:sz w:val="22"/>
          <w:szCs w:val="22"/>
        </w:rPr>
      </w:pPr>
      <w:r w:rsidRPr="000932B4">
        <w:rPr>
          <w:color w:val="000000" w:themeColor="text1"/>
          <w:sz w:val="22"/>
          <w:szCs w:val="22"/>
        </w:rPr>
        <w:t>3.3 – A contratada deverá executar os serviços atendendo fielmente as normas da ABNT e as normas regulamentadoras do Ministério do Trabalho e Emprego.</w:t>
      </w:r>
    </w:p>
    <w:p w14:paraId="48CD399B" w14:textId="4B74F277" w:rsidR="00526246" w:rsidRPr="000932B4" w:rsidRDefault="00526246" w:rsidP="000932B4">
      <w:pPr>
        <w:tabs>
          <w:tab w:val="left" w:pos="3135"/>
        </w:tabs>
        <w:spacing w:line="276" w:lineRule="auto"/>
        <w:jc w:val="both"/>
        <w:rPr>
          <w:color w:val="000000" w:themeColor="text1"/>
          <w:sz w:val="22"/>
          <w:szCs w:val="22"/>
        </w:rPr>
      </w:pPr>
      <w:r w:rsidRPr="000932B4">
        <w:rPr>
          <w:color w:val="000000" w:themeColor="text1"/>
          <w:sz w:val="22"/>
          <w:szCs w:val="22"/>
        </w:rPr>
        <w:t>3.4 – A contratada deverá empregar operários devidamente uniformizados e especializados nos serviços a serem executados, em número compatível com a natureza e cronograma da obra.</w:t>
      </w:r>
    </w:p>
    <w:p w14:paraId="29F81E33" w14:textId="29573A6F" w:rsidR="00526246" w:rsidRPr="000932B4" w:rsidRDefault="00526246" w:rsidP="000932B4">
      <w:pPr>
        <w:tabs>
          <w:tab w:val="left" w:pos="3135"/>
        </w:tabs>
        <w:spacing w:line="276" w:lineRule="auto"/>
        <w:jc w:val="both"/>
        <w:rPr>
          <w:b/>
          <w:color w:val="000000" w:themeColor="text1"/>
          <w:sz w:val="22"/>
          <w:szCs w:val="22"/>
        </w:rPr>
      </w:pPr>
      <w:r w:rsidRPr="000932B4">
        <w:rPr>
          <w:b/>
          <w:color w:val="000000" w:themeColor="text1"/>
          <w:sz w:val="22"/>
          <w:szCs w:val="22"/>
        </w:rPr>
        <w:t>3.5 – A contratada deverá sinalizar o canteiro de obra, a fim de garantir a segurança dos trabalhadores e visitantes, prevenir acidentes, criar um ambiente de trabalho seguro e organizado.</w:t>
      </w:r>
    </w:p>
    <w:p w14:paraId="2EAB42BA" w14:textId="732CD935" w:rsidR="00526246" w:rsidRPr="000932B4" w:rsidRDefault="00526246" w:rsidP="000932B4">
      <w:pPr>
        <w:tabs>
          <w:tab w:val="left" w:pos="3135"/>
        </w:tabs>
        <w:spacing w:line="276" w:lineRule="auto"/>
        <w:jc w:val="both"/>
        <w:rPr>
          <w:b/>
          <w:color w:val="000000" w:themeColor="text1"/>
          <w:sz w:val="22"/>
          <w:szCs w:val="22"/>
        </w:rPr>
      </w:pPr>
      <w:r w:rsidRPr="000932B4">
        <w:rPr>
          <w:b/>
          <w:color w:val="000000" w:themeColor="text1"/>
          <w:sz w:val="22"/>
          <w:szCs w:val="22"/>
        </w:rPr>
        <w:t>3.6 – A contratada deverá, no canteiro de obras, mostrar os riscos de forma clara e objetiva, através de orientações escritas, de fácil compreensão, com cores e símbolos facilmente interpretáveis, sem duplo sentido, VISÍVEL DURANTE O DIA E A NOITE.</w:t>
      </w:r>
    </w:p>
    <w:p w14:paraId="7B2B95E2" w14:textId="7DAF1679" w:rsidR="00526246" w:rsidRPr="000932B4" w:rsidRDefault="00526246" w:rsidP="000932B4">
      <w:pPr>
        <w:tabs>
          <w:tab w:val="left" w:pos="3135"/>
        </w:tabs>
        <w:spacing w:line="276" w:lineRule="auto"/>
        <w:jc w:val="both"/>
        <w:rPr>
          <w:b/>
          <w:color w:val="000000" w:themeColor="text1"/>
          <w:sz w:val="22"/>
          <w:szCs w:val="22"/>
        </w:rPr>
      </w:pPr>
      <w:r w:rsidRPr="000932B4">
        <w:rPr>
          <w:b/>
          <w:color w:val="000000" w:themeColor="text1"/>
          <w:sz w:val="22"/>
          <w:szCs w:val="22"/>
        </w:rPr>
        <w:t xml:space="preserve">3.7 – Deverão ser sinalizadas as áreas de perigo, informações sobre acesso e/ou desvios, seja para pedestres ou veículos, riscos de escorregamento, quedas de objeto, e demais situações com perigo iminente. </w:t>
      </w:r>
    </w:p>
    <w:p w14:paraId="522207C5" w14:textId="70107778" w:rsidR="00526246" w:rsidRPr="000932B4" w:rsidRDefault="00526246" w:rsidP="000932B4">
      <w:pPr>
        <w:tabs>
          <w:tab w:val="left" w:pos="3135"/>
        </w:tabs>
        <w:spacing w:line="276" w:lineRule="auto"/>
        <w:jc w:val="both"/>
        <w:rPr>
          <w:b/>
          <w:color w:val="000000" w:themeColor="text1"/>
          <w:sz w:val="22"/>
          <w:szCs w:val="22"/>
        </w:rPr>
      </w:pPr>
      <w:r w:rsidRPr="000932B4">
        <w:rPr>
          <w:b/>
          <w:color w:val="000000" w:themeColor="text1"/>
          <w:sz w:val="22"/>
          <w:szCs w:val="22"/>
        </w:rPr>
        <w:t xml:space="preserve">3.8 – A contratada deverá utilizar, para fins de sinalização, placas, painéis, materiais refletivos e dispositivos feitos com materiais transparentes, grades, cercas, organizadores de fila, barras de isolamento, etc., conforme o caso. </w:t>
      </w:r>
    </w:p>
    <w:p w14:paraId="7E90F664" w14:textId="1C963FD4" w:rsidR="00526246" w:rsidRPr="000932B4" w:rsidRDefault="00526246" w:rsidP="000932B4">
      <w:pPr>
        <w:tabs>
          <w:tab w:val="left" w:pos="3135"/>
        </w:tabs>
        <w:spacing w:line="276" w:lineRule="auto"/>
        <w:jc w:val="both"/>
        <w:rPr>
          <w:b/>
          <w:color w:val="000000" w:themeColor="text1"/>
          <w:sz w:val="22"/>
          <w:szCs w:val="22"/>
        </w:rPr>
      </w:pPr>
      <w:r w:rsidRPr="000932B4">
        <w:rPr>
          <w:b/>
          <w:color w:val="000000" w:themeColor="text1"/>
          <w:sz w:val="22"/>
          <w:szCs w:val="22"/>
        </w:rPr>
        <w:t xml:space="preserve">3.9 – Todos os custos com a sinalização a que se referem os </w:t>
      </w:r>
      <w:r w:rsidRPr="000932B4">
        <w:rPr>
          <w:b/>
          <w:color w:val="000000" w:themeColor="text1"/>
          <w:sz w:val="22"/>
          <w:szCs w:val="22"/>
          <w:u w:val="single"/>
        </w:rPr>
        <w:t>itens 3.5 a 3.8</w:t>
      </w:r>
      <w:r w:rsidRPr="000932B4">
        <w:rPr>
          <w:b/>
          <w:color w:val="000000" w:themeColor="text1"/>
          <w:sz w:val="22"/>
          <w:szCs w:val="22"/>
        </w:rPr>
        <w:t xml:space="preserve"> correrão por conta da empresa contratada. </w:t>
      </w:r>
    </w:p>
    <w:p w14:paraId="0427C4A8" w14:textId="7737F869" w:rsidR="00526246" w:rsidRPr="000932B4" w:rsidRDefault="00526246" w:rsidP="000932B4">
      <w:pPr>
        <w:tabs>
          <w:tab w:val="left" w:pos="3135"/>
        </w:tabs>
        <w:spacing w:line="276" w:lineRule="auto"/>
        <w:jc w:val="both"/>
        <w:rPr>
          <w:color w:val="000000" w:themeColor="text1"/>
          <w:sz w:val="22"/>
          <w:szCs w:val="22"/>
        </w:rPr>
      </w:pPr>
      <w:r w:rsidRPr="000932B4">
        <w:rPr>
          <w:color w:val="000000" w:themeColor="text1"/>
          <w:sz w:val="22"/>
          <w:szCs w:val="22"/>
        </w:rPr>
        <w:lastRenderedPageBreak/>
        <w:t xml:space="preserve">3.10 – Caso sejam verificadas divergências e/ou inconsistências nos projetos/planilhas na fase de execução da obra, a contratada deverá comunicar diretamente o (a) engenheiro (a) fiscal responsável para que sejam tomadas as devidas providências. </w:t>
      </w:r>
    </w:p>
    <w:p w14:paraId="04B0103D" w14:textId="2DEC471D" w:rsidR="00526246" w:rsidRPr="000932B4" w:rsidRDefault="00526246" w:rsidP="000932B4">
      <w:pPr>
        <w:tabs>
          <w:tab w:val="left" w:pos="3135"/>
        </w:tabs>
        <w:spacing w:line="276" w:lineRule="auto"/>
        <w:jc w:val="both"/>
        <w:rPr>
          <w:color w:val="000000" w:themeColor="text1"/>
          <w:sz w:val="22"/>
          <w:szCs w:val="22"/>
        </w:rPr>
      </w:pPr>
      <w:r w:rsidRPr="000932B4">
        <w:rPr>
          <w:color w:val="000000" w:themeColor="text1"/>
          <w:sz w:val="22"/>
          <w:szCs w:val="22"/>
        </w:rPr>
        <w:t xml:space="preserve">3.11 – A contratada deverá manter atualizados no canteiro de obra o alvará, certidões e licenças, para o fim de evitar eventuais interrupções por embargos. </w:t>
      </w:r>
    </w:p>
    <w:p w14:paraId="716BB844" w14:textId="70E3F506" w:rsidR="00526246" w:rsidRPr="000932B4" w:rsidRDefault="00526246" w:rsidP="000932B4">
      <w:pPr>
        <w:tabs>
          <w:tab w:val="left" w:pos="3135"/>
        </w:tabs>
        <w:spacing w:line="276" w:lineRule="auto"/>
        <w:jc w:val="both"/>
        <w:rPr>
          <w:color w:val="000000" w:themeColor="text1"/>
          <w:sz w:val="22"/>
          <w:szCs w:val="22"/>
        </w:rPr>
      </w:pPr>
      <w:r w:rsidRPr="000932B4">
        <w:rPr>
          <w:color w:val="000000" w:themeColor="text1"/>
          <w:sz w:val="22"/>
          <w:szCs w:val="22"/>
        </w:rPr>
        <w:t xml:space="preserve">3.12 – A contratada deverá cumprir todas as etapas previstas no cronograma físico-financeiro, nos prazos estabelecidos, devendo manter o contratante informado acerca dos dias e horários de efetivo serviço, evitando visitas infrutíferas pelo (a) engenheiro (a) responsável pela fiscalização. </w:t>
      </w:r>
    </w:p>
    <w:p w14:paraId="4C890D2D" w14:textId="3992C77D" w:rsidR="00526246" w:rsidRPr="000932B4" w:rsidRDefault="00526246" w:rsidP="000932B4">
      <w:pPr>
        <w:tabs>
          <w:tab w:val="left" w:pos="3135"/>
        </w:tabs>
        <w:spacing w:line="276" w:lineRule="auto"/>
        <w:jc w:val="both"/>
        <w:rPr>
          <w:color w:val="000000" w:themeColor="text1"/>
          <w:sz w:val="22"/>
          <w:szCs w:val="22"/>
        </w:rPr>
      </w:pPr>
      <w:r w:rsidRPr="000932B4">
        <w:rPr>
          <w:color w:val="000000" w:themeColor="text1"/>
          <w:sz w:val="22"/>
          <w:szCs w:val="22"/>
        </w:rPr>
        <w:t xml:space="preserve">3.13 – A contratada deverá manter o local da obra sempre limpo e salubre, livre de lixo, entulhos, água parada e demais acúmulos que possam ensejar riscos à saúde dos trabalhadores e demais visitantes. </w:t>
      </w:r>
    </w:p>
    <w:p w14:paraId="40CB5695" w14:textId="2FEDC7E3" w:rsidR="00526246" w:rsidRPr="000932B4" w:rsidRDefault="00526246" w:rsidP="000932B4">
      <w:pPr>
        <w:tabs>
          <w:tab w:val="left" w:pos="3135"/>
        </w:tabs>
        <w:spacing w:line="276" w:lineRule="auto"/>
        <w:jc w:val="both"/>
        <w:rPr>
          <w:color w:val="000000" w:themeColor="text1"/>
          <w:sz w:val="22"/>
          <w:szCs w:val="22"/>
        </w:rPr>
      </w:pPr>
      <w:r w:rsidRPr="000932B4">
        <w:rPr>
          <w:color w:val="000000" w:themeColor="text1"/>
          <w:sz w:val="22"/>
          <w:szCs w:val="22"/>
        </w:rPr>
        <w:t xml:space="preserve">3.14 – A contratada deverá providenciar a colocação das placas exigidas pela Prefeitura Municipal e CREA local. </w:t>
      </w:r>
    </w:p>
    <w:p w14:paraId="53C566CC" w14:textId="176D1E7A" w:rsidR="00526246" w:rsidRPr="000932B4" w:rsidRDefault="00526246" w:rsidP="000932B4">
      <w:pPr>
        <w:tabs>
          <w:tab w:val="left" w:pos="3135"/>
        </w:tabs>
        <w:spacing w:line="276" w:lineRule="auto"/>
        <w:jc w:val="both"/>
        <w:rPr>
          <w:color w:val="000000" w:themeColor="text1"/>
          <w:sz w:val="22"/>
          <w:szCs w:val="22"/>
        </w:rPr>
      </w:pPr>
      <w:r w:rsidRPr="000932B4">
        <w:rPr>
          <w:color w:val="000000" w:themeColor="text1"/>
          <w:sz w:val="22"/>
          <w:szCs w:val="22"/>
        </w:rPr>
        <w:t xml:space="preserve">3.15 – Para a execução da obra, ficará a cargo da empresa contratada o fornecimento de todos os materiais, mão de obra, equipamentos e o que mais for necessário para o perfeito andamento e execução dos serviços contratados. </w:t>
      </w:r>
    </w:p>
    <w:p w14:paraId="570583B0" w14:textId="63EBA781" w:rsidR="00526246" w:rsidRPr="000932B4" w:rsidRDefault="00526246" w:rsidP="000932B4">
      <w:pPr>
        <w:tabs>
          <w:tab w:val="left" w:pos="3135"/>
        </w:tabs>
        <w:spacing w:line="276" w:lineRule="auto"/>
        <w:jc w:val="both"/>
        <w:rPr>
          <w:color w:val="000000" w:themeColor="text1"/>
          <w:sz w:val="22"/>
          <w:szCs w:val="22"/>
        </w:rPr>
      </w:pPr>
      <w:r w:rsidRPr="000932B4">
        <w:rPr>
          <w:color w:val="000000" w:themeColor="text1"/>
          <w:sz w:val="22"/>
          <w:szCs w:val="22"/>
        </w:rPr>
        <w:t xml:space="preserve">3.16 – Havendo necessidade, poderá o (a) engenheiro (a)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0999E024" w14:textId="474ABA0A" w:rsidR="00526246" w:rsidRPr="000932B4" w:rsidRDefault="00526246" w:rsidP="000932B4">
      <w:pPr>
        <w:tabs>
          <w:tab w:val="left" w:pos="3135"/>
        </w:tabs>
        <w:spacing w:line="276" w:lineRule="auto"/>
        <w:jc w:val="both"/>
        <w:rPr>
          <w:color w:val="000000" w:themeColor="text1"/>
          <w:sz w:val="22"/>
          <w:szCs w:val="22"/>
        </w:rPr>
      </w:pPr>
      <w:r w:rsidRPr="000932B4">
        <w:rPr>
          <w:color w:val="000000" w:themeColor="text1"/>
          <w:sz w:val="22"/>
          <w:szCs w:val="22"/>
        </w:rPr>
        <w:t>3.17 – O objeto será recebido conforme as etapas previstas no cronograma físico-financeiro, e se dará da seguinte forma:</w:t>
      </w:r>
    </w:p>
    <w:p w14:paraId="6F387973" w14:textId="7DDF37BA" w:rsidR="00526246" w:rsidRPr="000932B4" w:rsidRDefault="00526246" w:rsidP="000932B4">
      <w:pPr>
        <w:tabs>
          <w:tab w:val="left" w:pos="3135"/>
        </w:tabs>
        <w:spacing w:line="276" w:lineRule="auto"/>
        <w:ind w:firstLine="567"/>
        <w:jc w:val="both"/>
        <w:rPr>
          <w:color w:val="000000" w:themeColor="text1"/>
          <w:sz w:val="22"/>
          <w:szCs w:val="22"/>
        </w:rPr>
      </w:pPr>
      <w:r w:rsidRPr="000932B4">
        <w:rPr>
          <w:color w:val="000000" w:themeColor="text1"/>
          <w:sz w:val="22"/>
          <w:szCs w:val="22"/>
        </w:rPr>
        <w:t xml:space="preserve">3.17.1 – Provisoriamente: de forma sumária, imediatamente, pelo responsável por seu acompanhamento e fiscalização, com verificação posterior da conformidade do serviço com as exigências contratuais, nos termos do art. 140, II, </w:t>
      </w:r>
      <w:r w:rsidRPr="000932B4">
        <w:rPr>
          <w:i/>
          <w:color w:val="000000" w:themeColor="text1"/>
          <w:sz w:val="22"/>
          <w:szCs w:val="22"/>
        </w:rPr>
        <w:t xml:space="preserve">a, </w:t>
      </w:r>
      <w:r w:rsidRPr="000932B4">
        <w:rPr>
          <w:color w:val="000000" w:themeColor="text1"/>
          <w:sz w:val="22"/>
          <w:szCs w:val="22"/>
        </w:rPr>
        <w:t xml:space="preserve">da Lei Federal nº 14.133/2021. </w:t>
      </w:r>
    </w:p>
    <w:p w14:paraId="64982FB4" w14:textId="30EF8737" w:rsidR="00526246" w:rsidRPr="000932B4" w:rsidRDefault="00526246" w:rsidP="000932B4">
      <w:pPr>
        <w:spacing w:line="276" w:lineRule="auto"/>
        <w:ind w:firstLine="567"/>
        <w:jc w:val="both"/>
        <w:rPr>
          <w:color w:val="000000" w:themeColor="text1"/>
          <w:sz w:val="22"/>
          <w:szCs w:val="22"/>
        </w:rPr>
      </w:pPr>
      <w:r w:rsidRPr="000932B4">
        <w:rPr>
          <w:color w:val="000000" w:themeColor="text1"/>
          <w:sz w:val="22"/>
          <w:szCs w:val="22"/>
        </w:rPr>
        <w:t xml:space="preserve">3.17.2 – Definitivamente: por servidor ou comissão designada pela autoridade competente, mediante termo detalhado que comprove o atendimento das exigências contratuais, após a conferência dos itens, nos termos do art. 140, II, </w:t>
      </w:r>
      <w:r w:rsidRPr="000932B4">
        <w:rPr>
          <w:i/>
          <w:color w:val="000000" w:themeColor="text1"/>
          <w:sz w:val="22"/>
          <w:szCs w:val="22"/>
        </w:rPr>
        <w:t>b</w:t>
      </w:r>
      <w:r w:rsidRPr="000932B4">
        <w:rPr>
          <w:color w:val="000000" w:themeColor="text1"/>
          <w:sz w:val="22"/>
          <w:szCs w:val="22"/>
        </w:rPr>
        <w:t>, da Lei Federal nº 14.133/2021.</w:t>
      </w:r>
    </w:p>
    <w:p w14:paraId="3D6B0134" w14:textId="0D637654" w:rsidR="00526246" w:rsidRPr="000932B4" w:rsidRDefault="00526246" w:rsidP="000932B4">
      <w:pPr>
        <w:spacing w:line="276" w:lineRule="auto"/>
        <w:ind w:firstLine="567"/>
        <w:jc w:val="both"/>
        <w:rPr>
          <w:color w:val="000000" w:themeColor="text1"/>
          <w:sz w:val="22"/>
          <w:szCs w:val="22"/>
        </w:rPr>
      </w:pPr>
      <w:r w:rsidRPr="000932B4">
        <w:rPr>
          <w:color w:val="000000" w:themeColor="text1"/>
          <w:sz w:val="22"/>
          <w:szCs w:val="22"/>
        </w:rPr>
        <w:t>3.17.2.1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4D1A088C" w14:textId="30D27CE9" w:rsidR="00526246" w:rsidRPr="000932B4" w:rsidRDefault="00526246" w:rsidP="000932B4">
      <w:pPr>
        <w:tabs>
          <w:tab w:val="left" w:pos="1701"/>
        </w:tabs>
        <w:spacing w:line="276" w:lineRule="auto"/>
        <w:jc w:val="both"/>
        <w:rPr>
          <w:color w:val="000000" w:themeColor="text1"/>
          <w:sz w:val="22"/>
          <w:szCs w:val="22"/>
        </w:rPr>
      </w:pPr>
      <w:r w:rsidRPr="000932B4">
        <w:rPr>
          <w:color w:val="000000" w:themeColor="text1"/>
          <w:sz w:val="22"/>
          <w:szCs w:val="22"/>
        </w:rPr>
        <w:t xml:space="preserve">3.18 - </w:t>
      </w:r>
      <w:r w:rsidRPr="000932B4">
        <w:rPr>
          <w:bCs/>
          <w:color w:val="000000" w:themeColor="text1"/>
          <w:sz w:val="22"/>
          <w:szCs w:val="22"/>
        </w:rPr>
        <w:t xml:space="preserve">O recebimento provisório ou definitivo do objeto não exclui a responsabilidade do CONTRATADO </w:t>
      </w:r>
      <w:r w:rsidRPr="000932B4">
        <w:rPr>
          <w:color w:val="000000" w:themeColor="text1"/>
          <w:sz w:val="22"/>
          <w:szCs w:val="22"/>
        </w:rPr>
        <w:t>quanto aos defeitos ocultos, nos termos do Código de Defesa do Consumidor (Lei nº 8.078/90).</w:t>
      </w:r>
    </w:p>
    <w:p w14:paraId="7AC6C8D5" w14:textId="4F784CB4" w:rsidR="00526246" w:rsidRPr="000932B4" w:rsidRDefault="00526246" w:rsidP="000932B4">
      <w:pPr>
        <w:tabs>
          <w:tab w:val="left" w:pos="1701"/>
        </w:tabs>
        <w:spacing w:line="276" w:lineRule="auto"/>
        <w:jc w:val="both"/>
        <w:rPr>
          <w:color w:val="000000" w:themeColor="text1"/>
          <w:sz w:val="22"/>
          <w:szCs w:val="22"/>
        </w:rPr>
      </w:pPr>
      <w:r w:rsidRPr="000932B4">
        <w:rPr>
          <w:color w:val="000000" w:themeColor="text1"/>
          <w:sz w:val="22"/>
          <w:szCs w:val="22"/>
        </w:rPr>
        <w:t>3.19 - No ato da entrega, as notas fiscais deverão conter a quantidade e especificação de todos os serviços prestados.</w:t>
      </w:r>
    </w:p>
    <w:p w14:paraId="37139BC0" w14:textId="4CDEEB8D" w:rsidR="00526246" w:rsidRPr="000932B4" w:rsidRDefault="00526246" w:rsidP="000932B4">
      <w:pPr>
        <w:tabs>
          <w:tab w:val="left" w:pos="1701"/>
        </w:tabs>
        <w:spacing w:line="276" w:lineRule="auto"/>
        <w:jc w:val="both"/>
        <w:rPr>
          <w:bCs/>
          <w:color w:val="000000" w:themeColor="text1"/>
          <w:sz w:val="22"/>
          <w:szCs w:val="22"/>
        </w:rPr>
      </w:pPr>
      <w:r w:rsidRPr="000932B4">
        <w:rPr>
          <w:color w:val="000000" w:themeColor="text1"/>
          <w:sz w:val="22"/>
          <w:szCs w:val="22"/>
        </w:rPr>
        <w:t xml:space="preserve">3.20 -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0932B4">
        <w:rPr>
          <w:bCs/>
          <w:color w:val="000000" w:themeColor="text1"/>
          <w:sz w:val="22"/>
          <w:szCs w:val="22"/>
        </w:rPr>
        <w:t>contratado a</w:t>
      </w:r>
      <w:r w:rsidRPr="000932B4">
        <w:rPr>
          <w:color w:val="000000" w:themeColor="text1"/>
          <w:sz w:val="22"/>
          <w:szCs w:val="22"/>
        </w:rPr>
        <w:t xml:space="preserve">rcar com todos os custos da substituição ou reparo, </w:t>
      </w:r>
      <w:r w:rsidRPr="000932B4">
        <w:rPr>
          <w:bCs/>
          <w:color w:val="000000" w:themeColor="text1"/>
          <w:sz w:val="22"/>
          <w:szCs w:val="22"/>
        </w:rPr>
        <w:t>sem prejuízo da aplicação das penalidades.</w:t>
      </w:r>
    </w:p>
    <w:p w14:paraId="064ADEB5" w14:textId="468D99B5" w:rsidR="00526246" w:rsidRPr="000932B4" w:rsidRDefault="00526246" w:rsidP="000932B4">
      <w:pPr>
        <w:tabs>
          <w:tab w:val="left" w:pos="1701"/>
        </w:tabs>
        <w:spacing w:line="276" w:lineRule="auto"/>
        <w:jc w:val="both"/>
        <w:rPr>
          <w:color w:val="000000" w:themeColor="text1"/>
          <w:sz w:val="22"/>
          <w:szCs w:val="22"/>
        </w:rPr>
      </w:pPr>
      <w:r w:rsidRPr="000932B4">
        <w:rPr>
          <w:bCs/>
          <w:color w:val="000000" w:themeColor="text1"/>
          <w:sz w:val="22"/>
          <w:szCs w:val="22"/>
        </w:rPr>
        <w:lastRenderedPageBreak/>
        <w:t xml:space="preserve">3.21 - </w:t>
      </w:r>
      <w:r w:rsidRPr="000932B4">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014E83F3" w14:textId="612D5862" w:rsidR="00526246" w:rsidRPr="000932B4" w:rsidRDefault="00526246" w:rsidP="000932B4">
      <w:pPr>
        <w:tabs>
          <w:tab w:val="left" w:pos="1701"/>
        </w:tabs>
        <w:spacing w:line="276" w:lineRule="auto"/>
        <w:jc w:val="both"/>
        <w:rPr>
          <w:color w:val="000000" w:themeColor="text1"/>
          <w:sz w:val="22"/>
          <w:szCs w:val="22"/>
        </w:rPr>
      </w:pPr>
      <w:r w:rsidRPr="000932B4">
        <w:rPr>
          <w:bCs/>
          <w:color w:val="000000" w:themeColor="text1"/>
          <w:sz w:val="22"/>
          <w:szCs w:val="22"/>
        </w:rPr>
        <w:t xml:space="preserve">3.22 - </w:t>
      </w:r>
      <w:r w:rsidRPr="000932B4">
        <w:rPr>
          <w:color w:val="000000" w:themeColor="text1"/>
          <w:sz w:val="22"/>
          <w:szCs w:val="22"/>
        </w:rPr>
        <w:t>Salvo expressa autorização da Administração Pública, o objeto do presente certame</w:t>
      </w:r>
      <w:r w:rsidR="0024664F" w:rsidRPr="000932B4">
        <w:rPr>
          <w:color w:val="000000" w:themeColor="text1"/>
          <w:sz w:val="22"/>
          <w:szCs w:val="22"/>
        </w:rPr>
        <w:t xml:space="preserve"> (EXCETO OS SERVIÇOS DE USINAGEM)</w:t>
      </w:r>
      <w:r w:rsidRPr="000932B4">
        <w:rPr>
          <w:color w:val="000000" w:themeColor="text1"/>
          <w:sz w:val="22"/>
          <w:szCs w:val="22"/>
        </w:rPr>
        <w:t xml:space="preserve"> não poderá ser cedido, transferido ou subcontratado com terceiros estranhos à relação contratual origin</w:t>
      </w:r>
      <w:r w:rsidR="0024664F" w:rsidRPr="000932B4">
        <w:rPr>
          <w:color w:val="000000" w:themeColor="text1"/>
          <w:sz w:val="22"/>
          <w:szCs w:val="22"/>
        </w:rPr>
        <w:t>ária.</w:t>
      </w:r>
    </w:p>
    <w:p w14:paraId="45BF2E44" w14:textId="77777777" w:rsidR="003E5D25" w:rsidRPr="000932B4" w:rsidRDefault="003E5D25" w:rsidP="000932B4">
      <w:pPr>
        <w:spacing w:line="276" w:lineRule="auto"/>
        <w:jc w:val="both"/>
        <w:rPr>
          <w:rFonts w:eastAsia="Arial Narrow"/>
          <w:color w:val="000000" w:themeColor="text1"/>
          <w:sz w:val="22"/>
          <w:szCs w:val="22"/>
        </w:rPr>
      </w:pPr>
    </w:p>
    <w:p w14:paraId="525EC629"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QUARTA - DO PRAZO DE VIGÊNCIA</w:t>
      </w:r>
    </w:p>
    <w:p w14:paraId="18E4FC7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4.1 - </w:t>
      </w:r>
      <w:r w:rsidRPr="000932B4">
        <w:rPr>
          <w:rFonts w:eastAsia="Arial Narrow"/>
          <w:color w:val="000000" w:themeColor="text1"/>
          <w:sz w:val="22"/>
          <w:szCs w:val="22"/>
        </w:rPr>
        <w:t>O presente instrumento terá vigência até __________________, contados a partir da data de sua assinatura, podendo ser prorrogado na forma do art. 105 da Lei nº 14.133/2021.</w:t>
      </w:r>
    </w:p>
    <w:p w14:paraId="23B65ED0" w14:textId="77777777" w:rsidR="003E5D25" w:rsidRPr="000932B4" w:rsidRDefault="003E5D25" w:rsidP="000932B4">
      <w:pPr>
        <w:spacing w:line="276" w:lineRule="auto"/>
        <w:jc w:val="both"/>
        <w:rPr>
          <w:rFonts w:eastAsia="Arial Narrow"/>
          <w:color w:val="000000" w:themeColor="text1"/>
          <w:sz w:val="22"/>
          <w:szCs w:val="22"/>
        </w:rPr>
      </w:pPr>
    </w:p>
    <w:p w14:paraId="26601586"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QUINTA - DO PAGAMENTO</w:t>
      </w:r>
    </w:p>
    <w:p w14:paraId="4F2685DA"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5.1 -</w:t>
      </w:r>
      <w:r w:rsidRPr="000932B4">
        <w:rPr>
          <w:rFonts w:eastAsia="Arial Narrow"/>
          <w:color w:val="000000" w:themeColor="text1"/>
          <w:sz w:val="22"/>
          <w:szCs w:val="22"/>
        </w:rPr>
        <w:t xml:space="preserve"> O pagamento pela efetiva entrega do objeto deste instrumento será efetuado </w:t>
      </w:r>
      <w:r w:rsidRPr="000932B4">
        <w:rPr>
          <w:rFonts w:eastAsia="Arial Narrow"/>
          <w:b/>
          <w:color w:val="000000" w:themeColor="text1"/>
          <w:sz w:val="22"/>
          <w:szCs w:val="22"/>
        </w:rPr>
        <w:t>NO PRAZO MÁXIMO DE 15 (QUINZE) DIAS</w:t>
      </w:r>
      <w:r w:rsidRPr="000932B4">
        <w:rPr>
          <w:rFonts w:eastAsia="Arial Narrow"/>
          <w:color w:val="000000" w:themeColor="text1"/>
          <w:sz w:val="22"/>
          <w:szCs w:val="22"/>
        </w:rPr>
        <w:t xml:space="preserve">, à </w:t>
      </w:r>
      <w:r w:rsidRPr="000932B4">
        <w:rPr>
          <w:rFonts w:eastAsia="Arial Narrow"/>
          <w:b/>
          <w:color w:val="000000" w:themeColor="text1"/>
          <w:sz w:val="22"/>
          <w:szCs w:val="22"/>
        </w:rPr>
        <w:t>CONTRATADA</w:t>
      </w:r>
      <w:r w:rsidRPr="000932B4">
        <w:rPr>
          <w:rFonts w:eastAsia="Arial Narrow"/>
          <w:color w:val="000000" w:themeColor="text1"/>
          <w:sz w:val="22"/>
          <w:szCs w:val="22"/>
        </w:rPr>
        <w:t>, através da Tesouraria, após a apresentação da Nota Fiscal correspondente, com a aceitação e atesto do responsável pelo recebimento do mesmo, observando-se o art. 141, da Lei 14.133/21.</w:t>
      </w:r>
    </w:p>
    <w:p w14:paraId="13E9E3AD"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5.1.1 -</w:t>
      </w:r>
      <w:r w:rsidRPr="000932B4">
        <w:rPr>
          <w:rFonts w:eastAsia="Arial Narrow"/>
          <w:color w:val="000000" w:themeColor="text1"/>
          <w:sz w:val="22"/>
          <w:szCs w:val="22"/>
        </w:rPr>
        <w:t xml:space="preserve"> A Nota Fiscal correspondente deverá ser entregue pela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0932B4">
        <w:rPr>
          <w:rFonts w:eastAsia="Arial Narrow"/>
          <w:b/>
          <w:color w:val="000000" w:themeColor="text1"/>
          <w:sz w:val="22"/>
          <w:szCs w:val="22"/>
        </w:rPr>
        <w:t>CONTRATADA</w:t>
      </w:r>
      <w:r w:rsidRPr="000932B4">
        <w:rPr>
          <w:rFonts w:eastAsia="Arial Narrow"/>
          <w:color w:val="000000" w:themeColor="text1"/>
          <w:sz w:val="22"/>
          <w:szCs w:val="22"/>
        </w:rPr>
        <w:t>, todas as condições pactuadas.</w:t>
      </w:r>
    </w:p>
    <w:p w14:paraId="0ED01168"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5.1.2 -</w:t>
      </w:r>
      <w:r w:rsidRPr="000932B4">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5F38870A"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5.1.3 -</w:t>
      </w:r>
      <w:r w:rsidRPr="000932B4">
        <w:rPr>
          <w:rFonts w:eastAsia="Arial Narrow"/>
          <w:color w:val="000000" w:themeColor="text1"/>
          <w:sz w:val="22"/>
          <w:szCs w:val="22"/>
        </w:rPr>
        <w:t xml:space="preserve"> Para execução do pagamento,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16A176AF"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5.1.4 -</w:t>
      </w:r>
      <w:r w:rsidRPr="000932B4">
        <w:rPr>
          <w:rFonts w:eastAsia="Arial Narrow"/>
          <w:color w:val="000000" w:themeColor="text1"/>
          <w:sz w:val="22"/>
          <w:szCs w:val="22"/>
        </w:rPr>
        <w:t xml:space="preserve"> Havendo erro na Nota Fiscal ou circunstâncias que impeçam a liquidação da despesa, aquela será devolvida à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4B52C834"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5.2 -</w:t>
      </w:r>
      <w:r w:rsidRPr="000932B4">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w:t>
      </w:r>
    </w:p>
    <w:p w14:paraId="41D7484F"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5.3 –</w:t>
      </w:r>
      <w:r w:rsidRPr="000932B4">
        <w:rPr>
          <w:rFonts w:eastAsia="Arial Narrow"/>
          <w:color w:val="000000" w:themeColor="text1"/>
          <w:sz w:val="22"/>
          <w:szCs w:val="22"/>
        </w:rPr>
        <w:t xml:space="preserve"> O Município de Santa Margarida/MG poderá sustar todo e qualquer pagamento do preço ou suas parcelas de qualquer fatura apresentada pela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7AFDDB3B"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a) 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deixe de acatar quaisquer determinações exaradas pelo órgão fiscalizador do Município de Santa Margarida/MG.</w:t>
      </w:r>
    </w:p>
    <w:p w14:paraId="77D07325"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b) Não cumprimento de obrigação assumida, hipótese em que o pagamento ficará retido até que 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atenda à cláusula infringida.</w:t>
      </w:r>
    </w:p>
    <w:p w14:paraId="12DE5771"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lastRenderedPageBreak/>
        <w:t xml:space="preserve">c) 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76CD4D69"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d) Débito da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para com o Município de Santa Margarida/MG, quer proveniente da execução deste instrumento, quer de obrigações de outros contratos.</w:t>
      </w:r>
    </w:p>
    <w:p w14:paraId="3D1F9A4C"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e) Em qualquer das hipóteses previstas nos parágrafos acima, ou de infração às demais cláusulas e obrigações estabelecidas no edital e neste instrumento.</w:t>
      </w:r>
    </w:p>
    <w:p w14:paraId="006F37D8"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5.4 -</w:t>
      </w:r>
      <w:r w:rsidRPr="000932B4">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0932B4">
        <w:rPr>
          <w:rFonts w:eastAsia="Arial Narrow"/>
          <w:b/>
          <w:color w:val="000000" w:themeColor="text1"/>
          <w:sz w:val="22"/>
          <w:szCs w:val="22"/>
        </w:rPr>
        <w:t>INPC</w:t>
      </w:r>
      <w:r w:rsidRPr="000932B4">
        <w:rPr>
          <w:rFonts w:eastAsia="Arial Narrow"/>
          <w:color w:val="000000" w:themeColor="text1"/>
          <w:sz w:val="22"/>
          <w:szCs w:val="22"/>
        </w:rPr>
        <w:t xml:space="preserve"> do mês anterior ao do pagamento “</w:t>
      </w:r>
      <w:r w:rsidRPr="000932B4">
        <w:rPr>
          <w:rFonts w:eastAsia="Arial Narrow"/>
          <w:i/>
          <w:color w:val="000000" w:themeColor="text1"/>
          <w:sz w:val="22"/>
          <w:szCs w:val="22"/>
        </w:rPr>
        <w:t>pro rata tempore</w:t>
      </w:r>
      <w:r w:rsidRPr="000932B4">
        <w:rPr>
          <w:rFonts w:eastAsia="Arial Narrow"/>
          <w:color w:val="000000" w:themeColor="text1"/>
          <w:sz w:val="22"/>
          <w:szCs w:val="22"/>
        </w:rPr>
        <w:t xml:space="preserve">”, ou por outro índice que venha lhe substituir, desde que 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não tenha concorrido de alguma forma para o atraso.</w:t>
      </w:r>
    </w:p>
    <w:p w14:paraId="45BE11F7" w14:textId="77777777" w:rsidR="003E5D25" w:rsidRPr="000932B4" w:rsidRDefault="003E5D25" w:rsidP="000932B4">
      <w:pPr>
        <w:spacing w:line="276" w:lineRule="auto"/>
        <w:jc w:val="both"/>
        <w:rPr>
          <w:rFonts w:eastAsia="Arial Narrow"/>
          <w:color w:val="000000" w:themeColor="text1"/>
          <w:sz w:val="22"/>
          <w:szCs w:val="22"/>
        </w:rPr>
      </w:pPr>
    </w:p>
    <w:p w14:paraId="27C408ED"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SEXTA - DO REAJUSTAMENTO E DA MANUTENÇÃO DO EQUILÍBRIO ECONÔMICO-FINANCEIRO</w:t>
      </w:r>
    </w:p>
    <w:p w14:paraId="26972306"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6.1</w:t>
      </w:r>
      <w:r w:rsidRPr="000932B4">
        <w:rPr>
          <w:rFonts w:eastAsia="Arial Narrow"/>
          <w:color w:val="000000" w:themeColor="text1"/>
          <w:sz w:val="22"/>
          <w:szCs w:val="22"/>
        </w:rPr>
        <w:t xml:space="preserve"> - Os preços serão fixos e irreajustáveis.</w:t>
      </w:r>
    </w:p>
    <w:p w14:paraId="0F275621"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b/>
          <w:color w:val="000000" w:themeColor="text1"/>
          <w:sz w:val="22"/>
          <w:szCs w:val="22"/>
        </w:rPr>
        <w:t>6.2</w:t>
      </w:r>
      <w:r w:rsidRPr="000932B4">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731FE542"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b/>
          <w:color w:val="000000" w:themeColor="text1"/>
          <w:sz w:val="22"/>
          <w:szCs w:val="22"/>
        </w:rPr>
        <w:t>6.3</w:t>
      </w:r>
      <w:r w:rsidRPr="000932B4">
        <w:rPr>
          <w:color w:val="000000" w:themeColor="text1"/>
          <w:sz w:val="22"/>
          <w:szCs w:val="22"/>
        </w:rPr>
        <w:t xml:space="preserve"> - Nos reajustes subsequentes ao primeiro, o interregno mínimo de um ano será contado a partir dos efeitos financeiros do último reajuste.</w:t>
      </w:r>
    </w:p>
    <w:p w14:paraId="29AB1ACD"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b/>
          <w:color w:val="000000" w:themeColor="text1"/>
          <w:sz w:val="22"/>
          <w:szCs w:val="22"/>
        </w:rPr>
        <w:t>6.4</w:t>
      </w:r>
      <w:r w:rsidRPr="000932B4">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242FEDD6"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b/>
          <w:color w:val="000000" w:themeColor="text1"/>
          <w:sz w:val="22"/>
          <w:szCs w:val="22"/>
        </w:rPr>
        <w:t>6.5</w:t>
      </w:r>
      <w:r w:rsidRPr="000932B4">
        <w:rPr>
          <w:color w:val="000000" w:themeColor="text1"/>
          <w:sz w:val="22"/>
          <w:szCs w:val="22"/>
        </w:rPr>
        <w:t xml:space="preserve"> - Nas aferições finais, o índice utilizado para reajuste será, obrigatoriamente, o definitivo.</w:t>
      </w:r>
    </w:p>
    <w:p w14:paraId="5DC3E988"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b/>
          <w:color w:val="000000" w:themeColor="text1"/>
          <w:sz w:val="22"/>
          <w:szCs w:val="22"/>
        </w:rPr>
        <w:t>6.6</w:t>
      </w:r>
      <w:r w:rsidRPr="000932B4">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3FE2E87D"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b/>
          <w:color w:val="000000" w:themeColor="text1"/>
          <w:sz w:val="22"/>
          <w:szCs w:val="22"/>
        </w:rPr>
        <w:t>6.7</w:t>
      </w:r>
      <w:r w:rsidRPr="000932B4">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7EFDD454"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b/>
          <w:color w:val="000000" w:themeColor="text1"/>
          <w:sz w:val="22"/>
          <w:szCs w:val="22"/>
        </w:rPr>
        <w:t>6.8</w:t>
      </w:r>
      <w:r w:rsidRPr="000932B4">
        <w:rPr>
          <w:color w:val="000000" w:themeColor="text1"/>
          <w:sz w:val="22"/>
          <w:szCs w:val="22"/>
        </w:rPr>
        <w:t xml:space="preserve"> - O reajuste será realizado por apostilamento.</w:t>
      </w:r>
    </w:p>
    <w:p w14:paraId="6AC7A14F"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b/>
          <w:color w:val="000000" w:themeColor="text1"/>
          <w:sz w:val="22"/>
          <w:szCs w:val="22"/>
        </w:rPr>
        <w:t>6.9</w:t>
      </w:r>
      <w:r w:rsidRPr="000932B4">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07844B37"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 xml:space="preserve">R = (I¹ – </w:t>
      </w:r>
      <w:proofErr w:type="spellStart"/>
      <w:r w:rsidRPr="000932B4">
        <w:rPr>
          <w:color w:val="000000" w:themeColor="text1"/>
          <w:sz w:val="22"/>
          <w:szCs w:val="22"/>
        </w:rPr>
        <w:t>I</w:t>
      </w:r>
      <w:proofErr w:type="gramStart"/>
      <w:r w:rsidRPr="000932B4">
        <w:rPr>
          <w:color w:val="000000" w:themeColor="text1"/>
          <w:sz w:val="22"/>
          <w:szCs w:val="22"/>
        </w:rPr>
        <w:t>°</w:t>
      </w:r>
      <w:proofErr w:type="spellEnd"/>
      <w:r w:rsidRPr="000932B4">
        <w:rPr>
          <w:color w:val="000000" w:themeColor="text1"/>
          <w:sz w:val="22"/>
          <w:szCs w:val="22"/>
        </w:rPr>
        <w:t>)/</w:t>
      </w:r>
      <w:proofErr w:type="spellStart"/>
      <w:proofErr w:type="gramEnd"/>
      <w:r w:rsidRPr="000932B4">
        <w:rPr>
          <w:color w:val="000000" w:themeColor="text1"/>
          <w:sz w:val="22"/>
          <w:szCs w:val="22"/>
        </w:rPr>
        <w:t>I°</w:t>
      </w:r>
      <w:proofErr w:type="spellEnd"/>
      <w:r w:rsidRPr="000932B4">
        <w:rPr>
          <w:color w:val="000000" w:themeColor="text1"/>
          <w:sz w:val="22"/>
          <w:szCs w:val="22"/>
        </w:rPr>
        <w:t xml:space="preserve"> x V</w:t>
      </w:r>
    </w:p>
    <w:p w14:paraId="794625AA"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Onde: R = Reajuste</w:t>
      </w:r>
    </w:p>
    <w:p w14:paraId="131FDCCD"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I ¹ = índice do mês do fato gerador do evento do faturamento</w:t>
      </w:r>
    </w:p>
    <w:p w14:paraId="486669A2" w14:textId="77777777" w:rsidR="003E5D25" w:rsidRPr="000932B4" w:rsidRDefault="003E5D25" w:rsidP="000932B4">
      <w:pPr>
        <w:shd w:val="clear" w:color="auto" w:fill="FFFFFF" w:themeFill="background1"/>
        <w:spacing w:line="276" w:lineRule="auto"/>
        <w:jc w:val="both"/>
        <w:rPr>
          <w:color w:val="000000" w:themeColor="text1"/>
          <w:sz w:val="22"/>
          <w:szCs w:val="22"/>
        </w:rPr>
      </w:pPr>
      <w:proofErr w:type="spellStart"/>
      <w:r w:rsidRPr="000932B4">
        <w:rPr>
          <w:color w:val="000000" w:themeColor="text1"/>
          <w:sz w:val="22"/>
          <w:szCs w:val="22"/>
        </w:rPr>
        <w:t>I°</w:t>
      </w:r>
      <w:proofErr w:type="spellEnd"/>
      <w:r w:rsidRPr="000932B4">
        <w:rPr>
          <w:color w:val="000000" w:themeColor="text1"/>
          <w:sz w:val="22"/>
          <w:szCs w:val="22"/>
        </w:rPr>
        <w:t xml:space="preserve"> = índice do mês da apresentação da proposta</w:t>
      </w:r>
    </w:p>
    <w:p w14:paraId="1BEF386E"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V = Valor da fatura a ser reajustada</w:t>
      </w:r>
    </w:p>
    <w:p w14:paraId="43549FDD" w14:textId="77777777" w:rsidR="003E5D25" w:rsidRPr="000932B4" w:rsidRDefault="003E5D25" w:rsidP="000932B4">
      <w:pPr>
        <w:shd w:val="clear" w:color="auto" w:fill="FFFFFF" w:themeFill="background1"/>
        <w:spacing w:line="276" w:lineRule="auto"/>
        <w:jc w:val="both"/>
        <w:rPr>
          <w:color w:val="000000" w:themeColor="text1"/>
          <w:sz w:val="22"/>
          <w:szCs w:val="22"/>
        </w:rPr>
      </w:pPr>
      <w:r w:rsidRPr="000932B4">
        <w:rPr>
          <w:color w:val="000000" w:themeColor="text1"/>
          <w:sz w:val="22"/>
          <w:szCs w:val="22"/>
        </w:rPr>
        <w:t xml:space="preserve">I¹ e </w:t>
      </w:r>
      <w:proofErr w:type="spellStart"/>
      <w:r w:rsidRPr="000932B4">
        <w:rPr>
          <w:color w:val="000000" w:themeColor="text1"/>
          <w:sz w:val="22"/>
          <w:szCs w:val="22"/>
        </w:rPr>
        <w:t>I°</w:t>
      </w:r>
      <w:proofErr w:type="spellEnd"/>
      <w:r w:rsidRPr="000932B4">
        <w:rPr>
          <w:color w:val="000000" w:themeColor="text1"/>
          <w:sz w:val="22"/>
          <w:szCs w:val="22"/>
        </w:rPr>
        <w:t xml:space="preserve"> = fornecidos pelo INCC da Fundação Getúlio Vargas, Obras Rodoviárias.</w:t>
      </w:r>
    </w:p>
    <w:p w14:paraId="2085BB3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6.10</w:t>
      </w:r>
      <w:r w:rsidRPr="000932B4">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456B6C2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 </w:t>
      </w:r>
    </w:p>
    <w:p w14:paraId="452182E4"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SÉTIMA – DA DOTAÇÃO ORÇAMENTÁRIA</w:t>
      </w:r>
    </w:p>
    <w:p w14:paraId="31A7336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7.1 - </w:t>
      </w:r>
      <w:r w:rsidRPr="000932B4">
        <w:rPr>
          <w:rFonts w:eastAsia="Arial Narrow"/>
          <w:color w:val="000000" w:themeColor="text1"/>
          <w:sz w:val="22"/>
          <w:szCs w:val="22"/>
        </w:rPr>
        <w:t>As despesas decorrentes do presente instrumento correrão à conta das seguintes dotações orçamentárias:</w:t>
      </w:r>
    </w:p>
    <w:p w14:paraId="766CCB30" w14:textId="77777777" w:rsidR="003E5D25" w:rsidRPr="000932B4" w:rsidRDefault="003E5D25" w:rsidP="000932B4">
      <w:pPr>
        <w:spacing w:line="276" w:lineRule="auto"/>
        <w:jc w:val="both"/>
        <w:rPr>
          <w:rFonts w:eastAsia="Arial Narrow"/>
          <w:color w:val="000000" w:themeColor="text1"/>
          <w:sz w:val="22"/>
          <w:szCs w:val="22"/>
        </w:rPr>
      </w:pPr>
    </w:p>
    <w:p w14:paraId="46BBF489" w14:textId="77777777" w:rsidR="003E5D25" w:rsidRPr="000932B4" w:rsidRDefault="003E5D25" w:rsidP="000932B4">
      <w:pPr>
        <w:spacing w:line="276" w:lineRule="auto"/>
        <w:jc w:val="center"/>
        <w:rPr>
          <w:rFonts w:eastAsia="Arial Narrow"/>
          <w:b/>
          <w:color w:val="000000" w:themeColor="text1"/>
          <w:sz w:val="22"/>
          <w:szCs w:val="22"/>
        </w:rPr>
      </w:pPr>
      <w:r w:rsidRPr="000932B4">
        <w:rPr>
          <w:rFonts w:eastAsia="Arial Narrow"/>
          <w:color w:val="000000" w:themeColor="text1"/>
          <w:sz w:val="22"/>
          <w:szCs w:val="22"/>
        </w:rPr>
        <w:t>...</w:t>
      </w:r>
    </w:p>
    <w:p w14:paraId="33A10E9A"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OITAVA – DAS OBRIGAÇÕES DA CONTRATADA</w:t>
      </w:r>
    </w:p>
    <w:tbl>
      <w:tblPr>
        <w:tblW w:w="9342" w:type="dxa"/>
        <w:tblInd w:w="-20" w:type="dxa"/>
        <w:tblLayout w:type="fixed"/>
        <w:tblLook w:val="0000" w:firstRow="0" w:lastRow="0" w:firstColumn="0" w:lastColumn="0" w:noHBand="0" w:noVBand="0"/>
      </w:tblPr>
      <w:tblGrid>
        <w:gridCol w:w="9342"/>
      </w:tblGrid>
      <w:tr w:rsidR="009F1B92" w:rsidRPr="000932B4" w14:paraId="2CCBC33D" w14:textId="77777777" w:rsidTr="006F4C61">
        <w:trPr>
          <w:trHeight w:val="416"/>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44B9F3D3" w14:textId="77777777" w:rsidR="003E5D25" w:rsidRPr="000932B4" w:rsidRDefault="003E5D25" w:rsidP="000932B4">
            <w:pPr>
              <w:tabs>
                <w:tab w:val="left" w:pos="709"/>
                <w:tab w:val="left" w:pos="900"/>
                <w:tab w:val="left" w:pos="108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8.1 -</w:t>
            </w:r>
            <w:r w:rsidRPr="000932B4">
              <w:rPr>
                <w:rFonts w:eastAsia="Arial Narrow"/>
                <w:color w:val="000000" w:themeColor="text1"/>
                <w:sz w:val="22"/>
                <w:szCs w:val="22"/>
              </w:rPr>
              <w:t xml:space="preserve"> </w:t>
            </w:r>
            <w:r w:rsidRPr="000932B4">
              <w:rPr>
                <w:rFonts w:eastAsia="Arial Narrow"/>
                <w:b/>
                <w:color w:val="000000" w:themeColor="text1"/>
                <w:sz w:val="22"/>
                <w:szCs w:val="22"/>
              </w:rPr>
              <w:t>E-MAIL INSTITUCIONAL</w:t>
            </w:r>
            <w:r w:rsidRPr="000932B4">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0932B4">
              <w:rPr>
                <w:rFonts w:eastAsia="Arial Narrow"/>
                <w:b/>
                <w:color w:val="000000" w:themeColor="text1"/>
                <w:sz w:val="22"/>
                <w:szCs w:val="22"/>
              </w:rPr>
              <w:t>CONTRATANTE</w:t>
            </w:r>
            <w:r w:rsidRPr="000932B4">
              <w:rPr>
                <w:rFonts w:eastAsia="Arial Narrow"/>
                <w:color w:val="000000" w:themeColor="text1"/>
                <w:sz w:val="22"/>
                <w:szCs w:val="22"/>
              </w:rPr>
              <w:t>, para realização de contratos, adendos, renovações, notificações, ofícios e todos demais atos administrativos.</w:t>
            </w:r>
          </w:p>
        </w:tc>
      </w:tr>
    </w:tbl>
    <w:p w14:paraId="200DCFFB"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8.2</w:t>
      </w:r>
      <w:r w:rsidRPr="000932B4">
        <w:rPr>
          <w:bCs/>
          <w:color w:val="000000" w:themeColor="text1"/>
          <w:sz w:val="22"/>
          <w:szCs w:val="22"/>
        </w:rPr>
        <w:t xml:space="preserve"> – </w:t>
      </w:r>
      <w:r w:rsidRPr="000932B4">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0932B4">
        <w:rPr>
          <w:bCs/>
          <w:color w:val="000000" w:themeColor="text1"/>
          <w:sz w:val="22"/>
          <w:szCs w:val="22"/>
        </w:rPr>
        <w:t xml:space="preserve"> </w:t>
      </w:r>
    </w:p>
    <w:p w14:paraId="4CF09B56"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8.3</w:t>
      </w:r>
      <w:r w:rsidRPr="000932B4">
        <w:rPr>
          <w:bCs/>
          <w:color w:val="000000" w:themeColor="text1"/>
          <w:sz w:val="22"/>
          <w:szCs w:val="22"/>
        </w:rPr>
        <w:t xml:space="preserve"> – Sinalizar o canteiro de obra, a fim de garantir a segurança dos trabalhadores e visitantes, prevenir acidentes, criar um ambiente de trabalho seguro e organizado.</w:t>
      </w:r>
    </w:p>
    <w:p w14:paraId="45841333"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8.4</w:t>
      </w:r>
      <w:r w:rsidRPr="000932B4">
        <w:rPr>
          <w:bCs/>
          <w:color w:val="000000" w:themeColor="text1"/>
          <w:sz w:val="22"/>
          <w:szCs w:val="22"/>
        </w:rPr>
        <w:t xml:space="preserve"> – Mostrar, no canteiro de obras, os riscos de forma clara e objetiva, através de orientações escritas, de fácil compreensão, com cores e símbolos facilmente interpretáveis, sem duplo sentido, VISÍVEL DURANTE O DIA E A NOITE.</w:t>
      </w:r>
    </w:p>
    <w:p w14:paraId="76E16703"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8.5</w:t>
      </w:r>
      <w:r w:rsidRPr="000932B4">
        <w:rPr>
          <w:bCs/>
          <w:color w:val="000000" w:themeColor="text1"/>
          <w:sz w:val="22"/>
          <w:szCs w:val="22"/>
        </w:rPr>
        <w:t xml:space="preserve"> – Sinalizar as áreas de perigo, informações sobre acesso e/ou desvios, seja para pedestres ou veículos, riscos de escorregamento, quedas de objeto, e demais situações com perigo iminente.</w:t>
      </w:r>
    </w:p>
    <w:p w14:paraId="4039D5FA"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8.6</w:t>
      </w:r>
      <w:r w:rsidRPr="000932B4">
        <w:rPr>
          <w:bCs/>
          <w:color w:val="000000" w:themeColor="text1"/>
          <w:sz w:val="22"/>
          <w:szCs w:val="22"/>
        </w:rPr>
        <w:t xml:space="preserve"> – Utilizar, para fins de sinalização, placas, painéis, materiais refletivos e dispositivos feitos com materiais transparentes, grades, cercas, organizadores de fila, barras de isolamento, etc., conforme o caso.</w:t>
      </w:r>
    </w:p>
    <w:p w14:paraId="05D2A347"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8.7</w:t>
      </w:r>
      <w:r w:rsidRPr="000932B4">
        <w:rPr>
          <w:bCs/>
          <w:color w:val="000000" w:themeColor="text1"/>
          <w:sz w:val="22"/>
          <w:szCs w:val="22"/>
        </w:rPr>
        <w:t xml:space="preserve"> – Arcar com todas as despesas relativas à sinalização.</w:t>
      </w:r>
    </w:p>
    <w:p w14:paraId="7CCE8AE5"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8.8</w:t>
      </w:r>
      <w:r w:rsidRPr="000932B4">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1AB3648F"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8.9</w:t>
      </w:r>
      <w:r w:rsidRPr="000932B4">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6F25950B"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8.10</w:t>
      </w:r>
      <w:r w:rsidRPr="000932B4">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0932B4">
        <w:rPr>
          <w:b/>
          <w:bCs/>
          <w:color w:val="000000" w:themeColor="text1"/>
          <w:sz w:val="22"/>
          <w:szCs w:val="22"/>
        </w:rPr>
        <w:t xml:space="preserve"> MUNICÍPIO DE SANTA MARGARIDA</w:t>
      </w:r>
      <w:r w:rsidRPr="000932B4">
        <w:rPr>
          <w:bCs/>
          <w:color w:val="000000" w:themeColor="text1"/>
          <w:sz w:val="22"/>
          <w:szCs w:val="22"/>
        </w:rPr>
        <w:t xml:space="preserve">. </w:t>
      </w:r>
    </w:p>
    <w:p w14:paraId="0FD3B1B2"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8.11</w:t>
      </w:r>
      <w:r w:rsidRPr="000932B4">
        <w:rPr>
          <w:bCs/>
          <w:color w:val="000000" w:themeColor="text1"/>
          <w:sz w:val="22"/>
          <w:szCs w:val="22"/>
        </w:rPr>
        <w:t xml:space="preserve"> - Utilizar, no ato de execução dos serviços, somente profissionais qualificados, habilitados e capacitados. </w:t>
      </w:r>
    </w:p>
    <w:p w14:paraId="4754C651"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8.12</w:t>
      </w:r>
      <w:r w:rsidRPr="000932B4">
        <w:rPr>
          <w:bCs/>
          <w:color w:val="000000" w:themeColor="text1"/>
          <w:sz w:val="22"/>
          <w:szCs w:val="22"/>
        </w:rPr>
        <w:t xml:space="preserve"> - Cumprir os prazos previstos no contrato ou outros que venham a ser fixados pelo </w:t>
      </w:r>
      <w:r w:rsidRPr="000932B4">
        <w:rPr>
          <w:bCs/>
          <w:color w:val="000000" w:themeColor="text1"/>
          <w:sz w:val="22"/>
          <w:szCs w:val="22"/>
        </w:rPr>
        <w:lastRenderedPageBreak/>
        <w:t xml:space="preserve">CONTRATANTE. </w:t>
      </w:r>
    </w:p>
    <w:p w14:paraId="1A48E44D"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8.13</w:t>
      </w:r>
      <w:r w:rsidRPr="000932B4">
        <w:rPr>
          <w:bCs/>
          <w:color w:val="000000" w:themeColor="text1"/>
          <w:sz w:val="22"/>
          <w:szCs w:val="22"/>
        </w:rPr>
        <w:t xml:space="preserve"> - Dirimir qualquer dúvida e prestar esclarecimentos acerca da execução do contrato, durante toda a sua vigência, a pedido do </w:t>
      </w:r>
      <w:r w:rsidRPr="000932B4">
        <w:rPr>
          <w:b/>
          <w:bCs/>
          <w:color w:val="000000" w:themeColor="text1"/>
          <w:sz w:val="22"/>
          <w:szCs w:val="22"/>
        </w:rPr>
        <w:t>CONTRATANTE</w:t>
      </w:r>
      <w:r w:rsidRPr="000932B4">
        <w:rPr>
          <w:bCs/>
          <w:color w:val="000000" w:themeColor="text1"/>
          <w:sz w:val="22"/>
          <w:szCs w:val="22"/>
        </w:rPr>
        <w:t xml:space="preserve">. </w:t>
      </w:r>
    </w:p>
    <w:p w14:paraId="796B0D66"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8.14</w:t>
      </w:r>
      <w:r w:rsidRPr="000932B4">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0932B4">
        <w:rPr>
          <w:bCs/>
          <w:color w:val="000000" w:themeColor="text1"/>
          <w:sz w:val="22"/>
          <w:szCs w:val="22"/>
        </w:rPr>
        <w:t>interjornada</w:t>
      </w:r>
      <w:proofErr w:type="spellEnd"/>
      <w:r w:rsidRPr="000932B4">
        <w:rPr>
          <w:bCs/>
          <w:color w:val="000000" w:themeColor="text1"/>
          <w:sz w:val="22"/>
          <w:szCs w:val="22"/>
        </w:rPr>
        <w:t xml:space="preserve"> e intrajornada. </w:t>
      </w:r>
    </w:p>
    <w:p w14:paraId="1AEE016F"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8.15</w:t>
      </w:r>
      <w:r w:rsidRPr="000932B4">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37B9D112"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8.16</w:t>
      </w:r>
      <w:r w:rsidRPr="000932B4">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0932B4">
        <w:rPr>
          <w:noProof/>
          <w:color w:val="000000" w:themeColor="text1"/>
          <w:sz w:val="22"/>
          <w:szCs w:val="22"/>
        </w:rPr>
        <w:t>ainda que acontecido nas dependências da contratante.</w:t>
      </w:r>
    </w:p>
    <w:p w14:paraId="6E967FE5"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8.17</w:t>
      </w:r>
      <w:r w:rsidRPr="000932B4">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0932B4">
        <w:rPr>
          <w:b/>
          <w:bCs/>
          <w:color w:val="000000" w:themeColor="text1"/>
          <w:sz w:val="22"/>
          <w:szCs w:val="22"/>
        </w:rPr>
        <w:t>MUNICÍPIO DE SANTA MARGARIDA</w:t>
      </w:r>
      <w:r w:rsidRPr="000932B4">
        <w:rPr>
          <w:bCs/>
          <w:color w:val="000000" w:themeColor="text1"/>
          <w:sz w:val="22"/>
          <w:szCs w:val="22"/>
        </w:rPr>
        <w:t xml:space="preserve"> de qualquer demanda ou reivindicação que seja de exclusiva responsabilidade do CONTRATADO. </w:t>
      </w:r>
    </w:p>
    <w:p w14:paraId="1EB564A9" w14:textId="77777777" w:rsidR="003E5D25" w:rsidRPr="000932B4" w:rsidRDefault="003E5D25" w:rsidP="000932B4">
      <w:pPr>
        <w:widowControl w:val="0"/>
        <w:autoSpaceDE w:val="0"/>
        <w:autoSpaceDN w:val="0"/>
        <w:adjustRightInd w:val="0"/>
        <w:spacing w:line="276" w:lineRule="auto"/>
        <w:jc w:val="both"/>
        <w:rPr>
          <w:color w:val="000000" w:themeColor="text1"/>
          <w:sz w:val="22"/>
          <w:szCs w:val="22"/>
        </w:rPr>
      </w:pPr>
      <w:r w:rsidRPr="000932B4">
        <w:rPr>
          <w:b/>
          <w:color w:val="000000" w:themeColor="text1"/>
          <w:sz w:val="22"/>
          <w:szCs w:val="22"/>
        </w:rPr>
        <w:t>8.18</w:t>
      </w:r>
      <w:r w:rsidRPr="000932B4">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2FE37399" w14:textId="77777777" w:rsidR="003E5D25" w:rsidRPr="000932B4" w:rsidRDefault="003E5D25" w:rsidP="000932B4">
      <w:pPr>
        <w:widowControl w:val="0"/>
        <w:autoSpaceDE w:val="0"/>
        <w:autoSpaceDN w:val="0"/>
        <w:adjustRightInd w:val="0"/>
        <w:spacing w:line="276" w:lineRule="auto"/>
        <w:jc w:val="both"/>
        <w:rPr>
          <w:color w:val="000000" w:themeColor="text1"/>
          <w:sz w:val="22"/>
          <w:szCs w:val="22"/>
        </w:rPr>
      </w:pPr>
      <w:r w:rsidRPr="000932B4">
        <w:rPr>
          <w:b/>
          <w:color w:val="000000" w:themeColor="text1"/>
          <w:sz w:val="22"/>
          <w:szCs w:val="22"/>
        </w:rPr>
        <w:t>8.19</w:t>
      </w:r>
      <w:r w:rsidRPr="000932B4">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43D68402"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8.20</w:t>
      </w:r>
      <w:r w:rsidRPr="000932B4">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179308E3"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8.21</w:t>
      </w:r>
      <w:r w:rsidRPr="000932B4">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7EC89CDD" w14:textId="77777777" w:rsidR="003E5D25" w:rsidRPr="000932B4" w:rsidRDefault="003E5D25" w:rsidP="000932B4">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8.22</w:t>
      </w:r>
      <w:r w:rsidRPr="000932B4">
        <w:rPr>
          <w:noProof/>
          <w:color w:val="000000" w:themeColor="text1"/>
          <w:sz w:val="22"/>
          <w:szCs w:val="22"/>
        </w:rPr>
        <w:t xml:space="preserve"> - Assumir todas as despesas decorrentes de substituição de quaisquer materiais/serviços recusados pelo contratante.</w:t>
      </w:r>
    </w:p>
    <w:p w14:paraId="7136D786"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8.23</w:t>
      </w:r>
      <w:r w:rsidRPr="000932B4">
        <w:rPr>
          <w:noProof/>
          <w:color w:val="000000" w:themeColor="text1"/>
          <w:sz w:val="22"/>
          <w:szCs w:val="22"/>
        </w:rPr>
        <w:t xml:space="preserve"> – Respeitar as normas e procedimentos de controle e acesso às dependências do contratante.</w:t>
      </w:r>
    </w:p>
    <w:p w14:paraId="5FF718A7"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8.24</w:t>
      </w:r>
      <w:r w:rsidRPr="000932B4">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2579AAF1"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8.25</w:t>
      </w:r>
      <w:r w:rsidRPr="000932B4">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479FA516"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8.26</w:t>
      </w:r>
      <w:r w:rsidRPr="000932B4">
        <w:rPr>
          <w:noProof/>
          <w:color w:val="000000" w:themeColor="text1"/>
          <w:sz w:val="22"/>
          <w:szCs w:val="22"/>
        </w:rPr>
        <w:t xml:space="preserve"> - Assumir, ainda, a responsabilidade pelos encargos fiscais e comerciais resultantes da adjudicação.</w:t>
      </w:r>
    </w:p>
    <w:p w14:paraId="528D060C" w14:textId="77777777" w:rsidR="003E5D25" w:rsidRPr="000932B4" w:rsidRDefault="003E5D25" w:rsidP="000932B4">
      <w:pPr>
        <w:widowControl w:val="0"/>
        <w:autoSpaceDE w:val="0"/>
        <w:autoSpaceDN w:val="0"/>
        <w:adjustRightInd w:val="0"/>
        <w:spacing w:line="276" w:lineRule="auto"/>
        <w:jc w:val="both"/>
        <w:rPr>
          <w:noProof/>
          <w:color w:val="000000" w:themeColor="text1"/>
          <w:sz w:val="22"/>
          <w:szCs w:val="22"/>
        </w:rPr>
      </w:pPr>
      <w:r w:rsidRPr="000932B4">
        <w:rPr>
          <w:b/>
          <w:noProof/>
          <w:color w:val="000000" w:themeColor="text1"/>
          <w:sz w:val="22"/>
          <w:szCs w:val="22"/>
        </w:rPr>
        <w:t>8.27</w:t>
      </w:r>
      <w:r w:rsidRPr="000932B4">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04C5139C"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lastRenderedPageBreak/>
        <w:t>CLÁUSULA NONA - DAS OBRIGAÇÕES DO CONTRATANTE</w:t>
      </w:r>
    </w:p>
    <w:p w14:paraId="178DE858"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9.1</w:t>
      </w:r>
      <w:r w:rsidRPr="000932B4">
        <w:rPr>
          <w:bCs/>
          <w:color w:val="000000" w:themeColor="text1"/>
          <w:sz w:val="22"/>
          <w:szCs w:val="22"/>
        </w:rPr>
        <w:t xml:space="preserve"> - Notificar o CONTRATADO sobre qualquer irregularidade verificada nos serviços prestados, fixando-lhe, quando não pactuado, prazo para corrigi-la.</w:t>
      </w:r>
    </w:p>
    <w:p w14:paraId="3A1732F0"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9.2</w:t>
      </w:r>
      <w:r w:rsidRPr="000932B4">
        <w:rPr>
          <w:bCs/>
          <w:color w:val="000000" w:themeColor="text1"/>
          <w:sz w:val="22"/>
          <w:szCs w:val="22"/>
        </w:rPr>
        <w:t xml:space="preserve"> - Emitir, por intermédio do Setor Municipal competente, a “ORDEM DE SERVIÇOS”, autorizando o início da realização do serviço e, portanto, execução da obra. </w:t>
      </w:r>
    </w:p>
    <w:p w14:paraId="2709F928"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9.3</w:t>
      </w:r>
      <w:r w:rsidRPr="000932B4">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44A83073"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9.4</w:t>
      </w:r>
      <w:r w:rsidRPr="000932B4">
        <w:rPr>
          <w:bCs/>
          <w:color w:val="000000" w:themeColor="text1"/>
          <w:sz w:val="22"/>
          <w:szCs w:val="22"/>
        </w:rPr>
        <w:t xml:space="preserve"> - Proibir que pessoas não autorizadas pelo contratado, sob qualquer pretexto, efetuem intervenção técnica nos serviços.</w:t>
      </w:r>
    </w:p>
    <w:p w14:paraId="0357791B"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9.5</w:t>
      </w:r>
      <w:r w:rsidRPr="000932B4">
        <w:rPr>
          <w:bCs/>
          <w:color w:val="000000" w:themeColor="text1"/>
          <w:sz w:val="22"/>
          <w:szCs w:val="22"/>
        </w:rPr>
        <w:t xml:space="preserve"> - Efetuar os pagamentos devidos ao contratado, nos exatos termos e condições contratualmente pactuados. </w:t>
      </w:r>
    </w:p>
    <w:p w14:paraId="4DCDC5AB"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9.6</w:t>
      </w:r>
      <w:r w:rsidRPr="000932B4">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6A25082F"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9.7</w:t>
      </w:r>
      <w:r w:rsidRPr="000932B4">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29B7F5D3"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9.8</w:t>
      </w:r>
      <w:r w:rsidRPr="000932B4">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115E7812"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9.9</w:t>
      </w:r>
      <w:r w:rsidRPr="000932B4">
        <w:rPr>
          <w:bCs/>
          <w:color w:val="000000" w:themeColor="text1"/>
          <w:sz w:val="22"/>
          <w:szCs w:val="22"/>
        </w:rPr>
        <w:t xml:space="preserve"> - Comunicar ao contratado, imediatamente, a ocorrência de qualquer acidente com seus agentes, preposto ou empregados. </w:t>
      </w:r>
    </w:p>
    <w:p w14:paraId="70310AE6"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9.10</w:t>
      </w:r>
      <w:r w:rsidRPr="000932B4">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247C1AE2"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r w:rsidRPr="000932B4">
        <w:rPr>
          <w:b/>
          <w:bCs/>
          <w:color w:val="000000" w:themeColor="text1"/>
          <w:sz w:val="22"/>
          <w:szCs w:val="22"/>
        </w:rPr>
        <w:t>9.11</w:t>
      </w:r>
      <w:r w:rsidRPr="000932B4">
        <w:rPr>
          <w:bCs/>
          <w:color w:val="000000" w:themeColor="text1"/>
          <w:sz w:val="22"/>
          <w:szCs w:val="22"/>
        </w:rPr>
        <w:t xml:space="preserve"> - Verificar a regularidade de recolhimento dos encargos sociais antes do pagamento dos valores devidos ao contratado.</w:t>
      </w:r>
    </w:p>
    <w:p w14:paraId="4820175C" w14:textId="77777777" w:rsidR="003E5D25" w:rsidRPr="000932B4" w:rsidRDefault="003E5D25" w:rsidP="000932B4">
      <w:pPr>
        <w:widowControl w:val="0"/>
        <w:autoSpaceDE w:val="0"/>
        <w:autoSpaceDN w:val="0"/>
        <w:adjustRightInd w:val="0"/>
        <w:spacing w:line="276" w:lineRule="auto"/>
        <w:jc w:val="both"/>
        <w:rPr>
          <w:bCs/>
          <w:color w:val="FF0000"/>
          <w:sz w:val="22"/>
          <w:szCs w:val="22"/>
        </w:rPr>
      </w:pPr>
    </w:p>
    <w:p w14:paraId="122CF44C"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DÉCIMA - DA NOTIFICAÇÃO</w:t>
      </w:r>
    </w:p>
    <w:p w14:paraId="61A4D336"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10.1 – </w:t>
      </w:r>
      <w:r w:rsidRPr="000932B4">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B47A306"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10.2 – </w:t>
      </w:r>
      <w:r w:rsidRPr="000932B4">
        <w:rPr>
          <w:rFonts w:eastAsia="Arial Narrow"/>
          <w:color w:val="000000" w:themeColor="text1"/>
          <w:sz w:val="22"/>
          <w:szCs w:val="22"/>
        </w:rPr>
        <w:t>As notificações poderão se dar para:</w:t>
      </w:r>
    </w:p>
    <w:p w14:paraId="5645DFF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10.2.1 - </w:t>
      </w:r>
      <w:r w:rsidRPr="000932B4">
        <w:rPr>
          <w:rFonts w:eastAsia="Arial Narrow"/>
          <w:color w:val="000000" w:themeColor="text1"/>
          <w:sz w:val="22"/>
          <w:szCs w:val="22"/>
        </w:rPr>
        <w:t>Assinatura de documentos;</w:t>
      </w:r>
    </w:p>
    <w:p w14:paraId="51ACF45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10.2.2 - </w:t>
      </w:r>
      <w:r w:rsidRPr="000932B4">
        <w:rPr>
          <w:rFonts w:eastAsia="Arial Narrow"/>
          <w:color w:val="000000" w:themeColor="text1"/>
          <w:sz w:val="22"/>
          <w:szCs w:val="22"/>
        </w:rPr>
        <w:t>Correção de irregularidades constatadas nos serviços prestados;</w:t>
      </w:r>
    </w:p>
    <w:p w14:paraId="7325CA7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10.2.3 - </w:t>
      </w:r>
      <w:r w:rsidRPr="000932B4">
        <w:rPr>
          <w:rFonts w:eastAsia="Arial Narrow"/>
          <w:color w:val="000000" w:themeColor="text1"/>
          <w:sz w:val="22"/>
          <w:szCs w:val="22"/>
        </w:rPr>
        <w:t>Resposta a reclamações ou solicitações que versem sobre a entrega do objeto;</w:t>
      </w:r>
    </w:p>
    <w:p w14:paraId="0BD5784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10.2.4 - </w:t>
      </w:r>
      <w:r w:rsidRPr="000932B4">
        <w:rPr>
          <w:rFonts w:eastAsia="Arial Narrow"/>
          <w:color w:val="000000" w:themeColor="text1"/>
          <w:sz w:val="22"/>
          <w:szCs w:val="22"/>
        </w:rPr>
        <w:t>Substituição de serviços com defeitos ou vícios de qualidade;</w:t>
      </w:r>
    </w:p>
    <w:p w14:paraId="1772DF2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10.2.5 - </w:t>
      </w:r>
      <w:r w:rsidRPr="000932B4">
        <w:rPr>
          <w:rFonts w:eastAsia="Arial Narrow"/>
          <w:color w:val="000000" w:themeColor="text1"/>
          <w:sz w:val="22"/>
          <w:szCs w:val="22"/>
        </w:rPr>
        <w:t>Início da prestação dos serviços, caso a contratada descumpra o prazo previsto no item 16.2 deste Edital;</w:t>
      </w:r>
    </w:p>
    <w:p w14:paraId="2CE6D174"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10.2.6 - </w:t>
      </w:r>
      <w:r w:rsidRPr="000932B4">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2DFE082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10.2.7 - </w:t>
      </w:r>
      <w:r w:rsidRPr="000932B4">
        <w:rPr>
          <w:rFonts w:eastAsia="Arial Narrow"/>
          <w:color w:val="000000" w:themeColor="text1"/>
          <w:sz w:val="22"/>
          <w:szCs w:val="22"/>
        </w:rPr>
        <w:t>Nos demais casos de interesse da Administração.</w:t>
      </w:r>
    </w:p>
    <w:p w14:paraId="058BEF8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10.3 – </w:t>
      </w:r>
      <w:r w:rsidRPr="000932B4">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646FDCD6"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 xml:space="preserve">10.4 – </w:t>
      </w:r>
      <w:r w:rsidRPr="000932B4">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3277E7B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10.5 – </w:t>
      </w:r>
      <w:r w:rsidRPr="000932B4">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D0044FF" w14:textId="77777777" w:rsidR="003E5D25" w:rsidRPr="000932B4" w:rsidRDefault="003E5D25" w:rsidP="000932B4">
      <w:pPr>
        <w:spacing w:line="276" w:lineRule="auto"/>
        <w:rPr>
          <w:rFonts w:eastAsia="Arial Narrow"/>
          <w:color w:val="000000" w:themeColor="text1"/>
          <w:sz w:val="22"/>
          <w:szCs w:val="22"/>
        </w:rPr>
      </w:pPr>
      <w:r w:rsidRPr="000932B4">
        <w:rPr>
          <w:rFonts w:eastAsia="Arial Narrow"/>
          <w:b/>
          <w:color w:val="000000" w:themeColor="text1"/>
          <w:sz w:val="22"/>
          <w:szCs w:val="22"/>
        </w:rPr>
        <w:t xml:space="preserve">10.6 – </w:t>
      </w:r>
      <w:r w:rsidRPr="000932B4">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4E63C05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10.7 – </w:t>
      </w:r>
      <w:r w:rsidRPr="000932B4">
        <w:rPr>
          <w:rFonts w:eastAsia="Arial Narrow"/>
          <w:color w:val="000000" w:themeColor="text1"/>
          <w:sz w:val="22"/>
          <w:szCs w:val="22"/>
        </w:rPr>
        <w:t>No caso de notificação pessoal, o prazo para resposta iniciará no dia útil subsequente ao recebimento.</w:t>
      </w:r>
    </w:p>
    <w:p w14:paraId="63D7351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10.8 – </w:t>
      </w:r>
      <w:r w:rsidRPr="000932B4">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21D22AD" w14:textId="77777777" w:rsidR="003E5D25" w:rsidRPr="000932B4" w:rsidRDefault="003E5D25" w:rsidP="000932B4">
      <w:pPr>
        <w:widowControl w:val="0"/>
        <w:autoSpaceDE w:val="0"/>
        <w:autoSpaceDN w:val="0"/>
        <w:adjustRightInd w:val="0"/>
        <w:spacing w:line="276" w:lineRule="auto"/>
        <w:jc w:val="both"/>
        <w:rPr>
          <w:bCs/>
          <w:color w:val="000000" w:themeColor="text1"/>
          <w:sz w:val="22"/>
          <w:szCs w:val="22"/>
        </w:rPr>
      </w:pPr>
    </w:p>
    <w:p w14:paraId="42C826D5"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DÉCIMA PRIMEIRA - DA RESCISÃO</w:t>
      </w:r>
    </w:p>
    <w:p w14:paraId="1386870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11.1.</w:t>
      </w:r>
      <w:r w:rsidRPr="000932B4">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2AF6121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11.2 -</w:t>
      </w:r>
      <w:r w:rsidRPr="000932B4">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0932B4">
        <w:rPr>
          <w:rFonts w:eastAsia="Arial Narrow"/>
          <w:b/>
          <w:color w:val="000000" w:themeColor="text1"/>
          <w:sz w:val="22"/>
          <w:szCs w:val="22"/>
        </w:rPr>
        <w:t>CONTRATANTE</w:t>
      </w:r>
      <w:r w:rsidRPr="000932B4">
        <w:rPr>
          <w:rFonts w:eastAsia="Arial Narrow"/>
          <w:color w:val="000000" w:themeColor="text1"/>
          <w:sz w:val="22"/>
          <w:szCs w:val="22"/>
        </w:rPr>
        <w:t>, deduzidos os débitos existentes.</w:t>
      </w:r>
    </w:p>
    <w:p w14:paraId="3D210FAA" w14:textId="77777777" w:rsidR="003E5D25" w:rsidRPr="000932B4" w:rsidRDefault="003E5D25" w:rsidP="000932B4">
      <w:pPr>
        <w:spacing w:line="276" w:lineRule="auto"/>
        <w:jc w:val="both"/>
        <w:rPr>
          <w:rFonts w:eastAsia="Arial Narrow"/>
          <w:color w:val="000000" w:themeColor="text1"/>
          <w:sz w:val="22"/>
          <w:szCs w:val="22"/>
        </w:rPr>
      </w:pPr>
    </w:p>
    <w:p w14:paraId="3862CAA5"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DÉCIMA SEGUNDA - DAS PENALIDADES</w:t>
      </w:r>
    </w:p>
    <w:p w14:paraId="4104E645"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12.1 -</w:t>
      </w:r>
      <w:r w:rsidRPr="000932B4">
        <w:rPr>
          <w:rFonts w:eastAsia="Arial Narrow"/>
          <w:color w:val="000000" w:themeColor="text1"/>
          <w:sz w:val="22"/>
          <w:szCs w:val="22"/>
        </w:rPr>
        <w:t xml:space="preserve"> O descumprimento total ou parcial das obrigações assumidas pela </w:t>
      </w:r>
      <w:r w:rsidRPr="000932B4">
        <w:rPr>
          <w:rFonts w:eastAsia="Arial Narrow"/>
          <w:b/>
          <w:color w:val="000000" w:themeColor="text1"/>
          <w:sz w:val="22"/>
          <w:szCs w:val="22"/>
        </w:rPr>
        <w:t>CONTRATADA</w:t>
      </w:r>
      <w:r w:rsidRPr="000932B4">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7402C618"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a) Advertência pelo atraso de até 10 (dez) dias corridos e sem prejuízo para o </w:t>
      </w:r>
      <w:r w:rsidRPr="000932B4">
        <w:rPr>
          <w:rFonts w:eastAsia="Arial Narrow"/>
          <w:b/>
          <w:color w:val="000000" w:themeColor="text1"/>
          <w:sz w:val="22"/>
          <w:szCs w:val="22"/>
        </w:rPr>
        <w:t>Município de Santa Margarida/MG</w:t>
      </w:r>
      <w:r w:rsidRPr="000932B4">
        <w:rPr>
          <w:rFonts w:eastAsia="Arial Narrow"/>
          <w:color w:val="000000" w:themeColor="text1"/>
          <w:sz w:val="22"/>
          <w:szCs w:val="22"/>
        </w:rPr>
        <w:t>, na entrega da mercadoria/prestação do serviço/execução da obra, ainda que inicial, intermediário ou de substituição/reposição.</w:t>
      </w:r>
    </w:p>
    <w:p w14:paraId="29768F8A"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446D6EAF"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c) Multa de até 10% do total do contrato/ordem de compra/serviço para o caso de execução imperfeita do objeto.</w:t>
      </w:r>
    </w:p>
    <w:p w14:paraId="353C0957"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B3F194F"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1EBAC936"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e) Impedimento de licitar e contratar, nos termos do art. 156, §4º, da Lei 14.133/21;</w:t>
      </w:r>
    </w:p>
    <w:p w14:paraId="7EC5EA77"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color w:val="000000" w:themeColor="text1"/>
          <w:sz w:val="22"/>
          <w:szCs w:val="22"/>
        </w:rPr>
        <w:t>f) Declaração de inidoneidade para licitar ou contratar, nos termos do art. 156, §5º, da Lei 14.133/21;</w:t>
      </w:r>
    </w:p>
    <w:p w14:paraId="09C0CCDF"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lastRenderedPageBreak/>
        <w:t>12.2 -</w:t>
      </w:r>
      <w:r w:rsidRPr="000932B4">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44804162"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12.3 -</w:t>
      </w:r>
      <w:r w:rsidRPr="000932B4">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07591330" w14:textId="77777777" w:rsidR="003E5D25" w:rsidRPr="000932B4" w:rsidRDefault="003E5D25" w:rsidP="00093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14:paraId="7F41CFF5" w14:textId="4BC4E3DA"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highlight w:val="lightGray"/>
        </w:rPr>
        <w:t xml:space="preserve">13 – </w:t>
      </w:r>
      <w:r w:rsidRPr="000932B4">
        <w:rPr>
          <w:rFonts w:eastAsia="Arial Narrow"/>
          <w:b/>
          <w:color w:val="000000" w:themeColor="text1"/>
          <w:sz w:val="22"/>
          <w:szCs w:val="22"/>
        </w:rPr>
        <w:t>CLÁUSULA DÉCIMA TERCEIRA</w:t>
      </w:r>
      <w:r w:rsidR="00B15A13" w:rsidRPr="000932B4">
        <w:rPr>
          <w:rFonts w:eastAsia="Arial Narrow"/>
          <w:b/>
          <w:color w:val="000000" w:themeColor="text1"/>
          <w:sz w:val="22"/>
          <w:szCs w:val="22"/>
        </w:rPr>
        <w:t xml:space="preserve"> – DA FISCALIZAÇÃO</w:t>
      </w:r>
    </w:p>
    <w:p w14:paraId="1AD3DAB3" w14:textId="77777777" w:rsidR="003E5D25" w:rsidRPr="000932B4" w:rsidRDefault="003E5D25" w:rsidP="000932B4">
      <w:pPr>
        <w:spacing w:line="276" w:lineRule="auto"/>
        <w:jc w:val="both"/>
        <w:rPr>
          <w:rFonts w:eastAsia="Arial Narrow"/>
          <w:b/>
          <w:color w:val="000000" w:themeColor="text1"/>
          <w:sz w:val="22"/>
          <w:szCs w:val="22"/>
        </w:rPr>
      </w:pPr>
    </w:p>
    <w:p w14:paraId="4C79BFB2" w14:textId="77777777" w:rsidR="00714959" w:rsidRPr="000932B4" w:rsidRDefault="00714959"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19.1</w:t>
      </w:r>
      <w:r w:rsidRPr="000932B4">
        <w:rPr>
          <w:rFonts w:eastAsia="Arial Narrow"/>
          <w:color w:val="000000" w:themeColor="text1"/>
          <w:sz w:val="22"/>
          <w:szCs w:val="22"/>
        </w:rPr>
        <w:t xml:space="preserve"> - A execução do objeto será fiscalizada pelo engenheiro civil responsável, </w:t>
      </w:r>
      <w:r w:rsidRPr="000932B4">
        <w:rPr>
          <w:rFonts w:eastAsia="Arial Narrow"/>
          <w:b/>
          <w:color w:val="000000" w:themeColor="text1"/>
          <w:sz w:val="22"/>
          <w:szCs w:val="22"/>
        </w:rPr>
        <w:t xml:space="preserve">Petterson Luiz do Nascimento Ribeiro, inscrito no CREA/MG sob o nº 195.688/D, </w:t>
      </w:r>
      <w:r w:rsidRPr="000932B4">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75BBF21E" w14:textId="02C4C524" w:rsidR="00714959" w:rsidRPr="000932B4" w:rsidRDefault="00714959" w:rsidP="000932B4">
      <w:pPr>
        <w:spacing w:line="276" w:lineRule="auto"/>
        <w:jc w:val="both"/>
        <w:rPr>
          <w:b/>
          <w:color w:val="000000" w:themeColor="text1"/>
          <w:sz w:val="22"/>
          <w:szCs w:val="22"/>
        </w:rPr>
      </w:pPr>
      <w:r w:rsidRPr="000932B4">
        <w:rPr>
          <w:rFonts w:eastAsia="Arial Narrow"/>
          <w:b/>
          <w:color w:val="000000" w:themeColor="text1"/>
          <w:sz w:val="22"/>
          <w:szCs w:val="22"/>
        </w:rPr>
        <w:t xml:space="preserve">19.2 – </w:t>
      </w:r>
      <w:r w:rsidRPr="000932B4">
        <w:rPr>
          <w:rFonts w:eastAsia="Arial Narrow"/>
          <w:color w:val="000000" w:themeColor="text1"/>
          <w:sz w:val="22"/>
          <w:szCs w:val="22"/>
        </w:rPr>
        <w:t xml:space="preserve">A fiscalização do contrato será exercida pelo </w:t>
      </w:r>
      <w:r w:rsidRPr="000932B4">
        <w:rPr>
          <w:rFonts w:eastAsia="Arial Narrow"/>
          <w:b/>
          <w:color w:val="000000" w:themeColor="text1"/>
          <w:sz w:val="22"/>
          <w:szCs w:val="22"/>
        </w:rPr>
        <w:t>Secretário Municipal de Obras, Serviços Urbanos e Habitação</w:t>
      </w:r>
      <w:r w:rsidRPr="000932B4">
        <w:rPr>
          <w:rFonts w:eastAsia="Arial Narrow"/>
          <w:color w:val="000000" w:themeColor="text1"/>
          <w:sz w:val="22"/>
          <w:szCs w:val="22"/>
        </w:rPr>
        <w:t xml:space="preserve">, Sr. </w:t>
      </w:r>
      <w:r w:rsidRPr="000932B4">
        <w:rPr>
          <w:rFonts w:eastAsia="Arial Narrow"/>
          <w:b/>
          <w:color w:val="000000" w:themeColor="text1"/>
          <w:sz w:val="22"/>
          <w:szCs w:val="22"/>
        </w:rPr>
        <w:t xml:space="preserve">Reginaldo Alves Dutra, </w:t>
      </w:r>
      <w:r w:rsidR="00B15A13" w:rsidRPr="000932B4">
        <w:rPr>
          <w:rFonts w:eastAsia="Arial Narrow"/>
          <w:color w:val="000000" w:themeColor="text1"/>
          <w:sz w:val="22"/>
          <w:szCs w:val="22"/>
        </w:rPr>
        <w:t>ao qual competirá</w:t>
      </w:r>
      <w:r w:rsidRPr="000932B4">
        <w:rPr>
          <w:rFonts w:eastAsia="Arial Narrow"/>
          <w:color w:val="000000" w:themeColor="text1"/>
          <w:sz w:val="22"/>
          <w:szCs w:val="22"/>
        </w:rPr>
        <w:t xml:space="preserve"> dirimir as dúvidas que surgirem durante a vigência contratual e de tudo darão ciência ao Município e à contratada, nos termos do art. 117 da Lei Federal nº 14.133/2021.</w:t>
      </w:r>
    </w:p>
    <w:p w14:paraId="46445CA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13.3</w:t>
      </w:r>
      <w:r w:rsidRPr="000932B4">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47A3B1A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13.4 – </w:t>
      </w:r>
      <w:r w:rsidRPr="000932B4">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E37A4E"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13.5</w:t>
      </w:r>
      <w:r w:rsidRPr="000932B4">
        <w:rPr>
          <w:rFonts w:eastAsia="Arial Narrow"/>
          <w:color w:val="000000" w:themeColor="text1"/>
          <w:sz w:val="22"/>
          <w:szCs w:val="22"/>
        </w:rPr>
        <w:t xml:space="preserve"> - Resguardadas as disposições dos subitens precedentes, a fiscalização representará o </w:t>
      </w:r>
      <w:r w:rsidRPr="000932B4">
        <w:rPr>
          <w:rFonts w:eastAsia="Arial Narrow"/>
          <w:b/>
          <w:color w:val="000000" w:themeColor="text1"/>
          <w:sz w:val="22"/>
          <w:szCs w:val="22"/>
        </w:rPr>
        <w:t>CONTRATANTE</w:t>
      </w:r>
      <w:r w:rsidRPr="000932B4">
        <w:rPr>
          <w:rFonts w:eastAsia="Arial Narrow"/>
          <w:color w:val="000000" w:themeColor="text1"/>
          <w:sz w:val="22"/>
          <w:szCs w:val="22"/>
        </w:rPr>
        <w:t xml:space="preserve"> e terá as seguintes atribuições:</w:t>
      </w:r>
    </w:p>
    <w:p w14:paraId="4AD80157"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13.5.1 - Receber os serviços, verificando a sua conformidade com as especificações estabelecidas e da proposta, principalmente com relação à planilha orçamentária e projetos elaborados;</w:t>
      </w:r>
    </w:p>
    <w:p w14:paraId="5BB83BF3"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13.5.2 - Agir e decidir em nome do contratante, inclusive, para rejeitar os serviços que estiverem em desacordo com as especificações exigidas;</w:t>
      </w:r>
    </w:p>
    <w:p w14:paraId="45E0AED8"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13.5.3 - Coletar, se julgar necessário, amostra (s) dos produtos utilizados na obra, para fins de averiguação da conformidade com os exigidos, principalmente quanto à qualidade;</w:t>
      </w:r>
    </w:p>
    <w:p w14:paraId="57A07EF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13.5.4 - Comunicar oficialmente à empresa vencedora quanto à rejeição do(s) produto(s) e/ou serviços;</w:t>
      </w:r>
    </w:p>
    <w:p w14:paraId="4332C1A9"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13.5.5 - Certificar a Nota Fiscal correspondente somente após a verificação da perfeita compatibilidade entre o(s) produto(s) entregue(s) ao que foi solicitado;</w:t>
      </w:r>
    </w:p>
    <w:p w14:paraId="0D3C4FA2"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13.5.6 - Exigir da empresa vencedora o cumprimento rigoroso das obrigações assumidas;</w:t>
      </w:r>
    </w:p>
    <w:p w14:paraId="5DC7A828"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13.5.7 - Sustar o pagamento de faturas no caso de inobservância, pela empresa vencedora, de condições previstas neste instrumento;</w:t>
      </w:r>
    </w:p>
    <w:p w14:paraId="4F8AEA1C"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13.5.8 - Transmitir ordens e instruções, verbais ou escritas, à empresa vencedora, no tocante ao fiel cumprimento do disposto neste instrumento;</w:t>
      </w:r>
    </w:p>
    <w:p w14:paraId="1F441D6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13.5.9 - Solicitar a aplicação, nos termos deste instrumento, de multa(s) à empresa vencedora;</w:t>
      </w:r>
    </w:p>
    <w:p w14:paraId="1327A041"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13.5.10 - Instruir o(s) recurso(s) da empresa vencedora no tocante ao pedido de cancelamento de multa(s), quando essa discordar do contratante;</w:t>
      </w:r>
    </w:p>
    <w:p w14:paraId="723B8FD0"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lastRenderedPageBreak/>
        <w:t>13.5.11 - No exercício de suas atribuições fica assegurado à fiscalização, sem restrições de qualquer natureza, o direito de acesso a todos os elementos de informações relacionados com o objeto deste instrumento, pela mesma julgados necessários.</w:t>
      </w:r>
    </w:p>
    <w:p w14:paraId="72091339" w14:textId="77777777" w:rsidR="00714959" w:rsidRPr="000932B4" w:rsidRDefault="00714959" w:rsidP="000932B4">
      <w:pPr>
        <w:spacing w:line="276" w:lineRule="auto"/>
        <w:jc w:val="both"/>
        <w:rPr>
          <w:rFonts w:eastAsia="Arial Narrow"/>
          <w:color w:val="000000" w:themeColor="text1"/>
          <w:sz w:val="22"/>
          <w:szCs w:val="22"/>
        </w:rPr>
      </w:pPr>
    </w:p>
    <w:p w14:paraId="61336ADD" w14:textId="77777777" w:rsidR="003E5D25" w:rsidRPr="000932B4" w:rsidRDefault="003E5D25" w:rsidP="000932B4">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b/>
          <w:color w:val="000000" w:themeColor="text1"/>
          <w:sz w:val="22"/>
          <w:szCs w:val="22"/>
        </w:rPr>
      </w:pPr>
      <w:r w:rsidRPr="000932B4">
        <w:rPr>
          <w:rFonts w:eastAsia="Arial Narrow"/>
          <w:color w:val="000000" w:themeColor="text1"/>
          <w:sz w:val="22"/>
          <w:szCs w:val="22"/>
        </w:rPr>
        <w:t xml:space="preserve"> </w:t>
      </w:r>
      <w:r w:rsidRPr="000932B4">
        <w:rPr>
          <w:rFonts w:eastAsia="Arial Narrow"/>
          <w:b/>
          <w:color w:val="000000" w:themeColor="text1"/>
          <w:sz w:val="22"/>
          <w:szCs w:val="22"/>
        </w:rPr>
        <w:t>CLÁUSULA DÉCIMA QUARTA - DA CESSÃO</w:t>
      </w:r>
    </w:p>
    <w:p w14:paraId="0C97958D"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14.1 - </w:t>
      </w:r>
      <w:r w:rsidRPr="000932B4">
        <w:rPr>
          <w:rFonts w:eastAsia="Arial Narrow"/>
          <w:color w:val="000000" w:themeColor="text1"/>
          <w:sz w:val="22"/>
          <w:szCs w:val="22"/>
        </w:rPr>
        <w:t>A Contratada não poderá ceder ou transferir o contrato sem a autorização expressa da Contratante, exceto nos casos previstos em lei.</w:t>
      </w:r>
    </w:p>
    <w:p w14:paraId="2E50FFF7" w14:textId="77777777" w:rsidR="003E5D25" w:rsidRPr="000932B4" w:rsidRDefault="003E5D25" w:rsidP="000932B4">
      <w:pPr>
        <w:spacing w:line="276" w:lineRule="auto"/>
        <w:jc w:val="both"/>
        <w:rPr>
          <w:rFonts w:eastAsia="Arial Narrow"/>
          <w:color w:val="000000" w:themeColor="text1"/>
          <w:sz w:val="22"/>
          <w:szCs w:val="22"/>
        </w:rPr>
      </w:pPr>
    </w:p>
    <w:p w14:paraId="747873FB"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DÉCIMA QUINTA - DA FUNDAMENTAÇÃO LEGAL</w:t>
      </w:r>
    </w:p>
    <w:p w14:paraId="4C064870" w14:textId="3F8240F8"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15.1 - </w:t>
      </w:r>
      <w:r w:rsidRPr="000932B4">
        <w:rPr>
          <w:rFonts w:eastAsia="Arial Narrow"/>
          <w:color w:val="000000" w:themeColor="text1"/>
          <w:sz w:val="22"/>
          <w:szCs w:val="22"/>
        </w:rPr>
        <w:t xml:space="preserve">O presente contrato é regido pela Lei nº 14.133/21, </w:t>
      </w:r>
      <w:r w:rsidRPr="000932B4">
        <w:rPr>
          <w:rFonts w:eastAsia="Arial"/>
          <w:color w:val="000000" w:themeColor="text1"/>
          <w:sz w:val="22"/>
          <w:szCs w:val="22"/>
        </w:rPr>
        <w:t>Decreto Executivo nº 1.079/2023, de 15 de dezembro de 2023 e Decreto Municipal nº 1.087/2023, de 28 de dezembro de 2023</w:t>
      </w:r>
      <w:r w:rsidRPr="000932B4">
        <w:rPr>
          <w:rFonts w:eastAsia="Arial Narrow"/>
          <w:color w:val="000000" w:themeColor="text1"/>
          <w:sz w:val="22"/>
          <w:szCs w:val="22"/>
        </w:rPr>
        <w:t xml:space="preserve">, bem como pelas cláusulas e condições constantes do Edital da Concorrência Eletrônica nº </w:t>
      </w:r>
      <w:proofErr w:type="spellStart"/>
      <w:r w:rsidRPr="000932B4">
        <w:rPr>
          <w:rFonts w:eastAsia="Arial Narrow"/>
          <w:color w:val="000000" w:themeColor="text1"/>
          <w:sz w:val="22"/>
          <w:szCs w:val="22"/>
        </w:rPr>
        <w:t>xxx</w:t>
      </w:r>
      <w:proofErr w:type="spellEnd"/>
      <w:r w:rsidRPr="000932B4">
        <w:rPr>
          <w:rFonts w:eastAsia="Arial Narrow"/>
          <w:color w:val="000000" w:themeColor="text1"/>
          <w:sz w:val="22"/>
          <w:szCs w:val="22"/>
        </w:rPr>
        <w:t>/202</w:t>
      </w:r>
      <w:r w:rsidR="00BA05BF" w:rsidRPr="000932B4">
        <w:rPr>
          <w:rFonts w:eastAsia="Arial Narrow"/>
          <w:color w:val="000000" w:themeColor="text1"/>
          <w:sz w:val="22"/>
          <w:szCs w:val="22"/>
        </w:rPr>
        <w:t>6</w:t>
      </w:r>
      <w:r w:rsidRPr="000932B4">
        <w:rPr>
          <w:rFonts w:eastAsia="Arial Narrow"/>
          <w:color w:val="000000" w:themeColor="text1"/>
          <w:sz w:val="22"/>
          <w:szCs w:val="22"/>
        </w:rPr>
        <w:t xml:space="preserve">, Processo Licitatório nº </w:t>
      </w:r>
      <w:proofErr w:type="spellStart"/>
      <w:r w:rsidRPr="000932B4">
        <w:rPr>
          <w:rFonts w:eastAsia="Arial Narrow"/>
          <w:color w:val="000000" w:themeColor="text1"/>
          <w:sz w:val="22"/>
          <w:szCs w:val="22"/>
        </w:rPr>
        <w:t>xxx</w:t>
      </w:r>
      <w:proofErr w:type="spellEnd"/>
      <w:r w:rsidRPr="000932B4">
        <w:rPr>
          <w:rFonts w:eastAsia="Arial Narrow"/>
          <w:color w:val="000000" w:themeColor="text1"/>
          <w:sz w:val="22"/>
          <w:szCs w:val="22"/>
        </w:rPr>
        <w:t>/202</w:t>
      </w:r>
      <w:r w:rsidR="00BA05BF" w:rsidRPr="000932B4">
        <w:rPr>
          <w:rFonts w:eastAsia="Arial Narrow"/>
          <w:color w:val="000000" w:themeColor="text1"/>
          <w:sz w:val="22"/>
          <w:szCs w:val="22"/>
        </w:rPr>
        <w:t>6</w:t>
      </w:r>
      <w:r w:rsidRPr="000932B4">
        <w:rPr>
          <w:rFonts w:eastAsia="Arial Narrow"/>
          <w:color w:val="000000" w:themeColor="text1"/>
          <w:sz w:val="22"/>
          <w:szCs w:val="22"/>
        </w:rPr>
        <w:t>.</w:t>
      </w:r>
    </w:p>
    <w:p w14:paraId="2815CC07" w14:textId="77777777" w:rsidR="003E5D25" w:rsidRPr="000932B4" w:rsidRDefault="003E5D25" w:rsidP="000932B4">
      <w:pPr>
        <w:tabs>
          <w:tab w:val="left" w:pos="3686"/>
        </w:tabs>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15.2 - </w:t>
      </w:r>
      <w:r w:rsidRPr="000932B4">
        <w:rPr>
          <w:rFonts w:eastAsia="Arial Narrow"/>
          <w:color w:val="000000" w:themeColor="text1"/>
          <w:sz w:val="22"/>
          <w:szCs w:val="22"/>
        </w:rPr>
        <w:t>Os casos omissos serão resolvidos à luz da Lei Federal nº. 14.133/21, recorrendo-se à analogia, aos costumes e aos princípios gerais de direito.</w:t>
      </w:r>
    </w:p>
    <w:p w14:paraId="6740EC20" w14:textId="77777777" w:rsidR="003E5D25" w:rsidRPr="000932B4" w:rsidRDefault="003E5D25" w:rsidP="000932B4">
      <w:pPr>
        <w:tabs>
          <w:tab w:val="left" w:pos="1425"/>
        </w:tabs>
        <w:spacing w:line="276" w:lineRule="auto"/>
        <w:jc w:val="both"/>
        <w:rPr>
          <w:rFonts w:eastAsia="Arial Narrow"/>
          <w:b/>
          <w:color w:val="000000" w:themeColor="text1"/>
          <w:sz w:val="22"/>
          <w:szCs w:val="22"/>
        </w:rPr>
      </w:pPr>
    </w:p>
    <w:p w14:paraId="40AF81AF" w14:textId="77777777" w:rsidR="003E5D25" w:rsidRPr="000932B4" w:rsidRDefault="003E5D25" w:rsidP="000932B4">
      <w:pPr>
        <w:shd w:val="clear" w:color="auto" w:fill="D9D9D9" w:themeFill="background1" w:themeFillShade="D9"/>
        <w:spacing w:line="276" w:lineRule="auto"/>
        <w:jc w:val="both"/>
        <w:rPr>
          <w:rFonts w:eastAsia="Arial Narrow"/>
          <w:b/>
          <w:color w:val="000000" w:themeColor="text1"/>
          <w:sz w:val="22"/>
          <w:szCs w:val="22"/>
        </w:rPr>
      </w:pPr>
      <w:r w:rsidRPr="000932B4">
        <w:rPr>
          <w:rFonts w:eastAsia="Arial Narrow"/>
          <w:b/>
          <w:color w:val="000000" w:themeColor="text1"/>
          <w:sz w:val="22"/>
          <w:szCs w:val="22"/>
        </w:rPr>
        <w:t>CLÁUSULA DÉCIMA SEXTA - DO FORO</w:t>
      </w:r>
    </w:p>
    <w:p w14:paraId="280EEC4B"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 xml:space="preserve">16.1 - </w:t>
      </w:r>
      <w:r w:rsidRPr="000932B4">
        <w:rPr>
          <w:rFonts w:eastAsia="Arial Narrow"/>
          <w:color w:val="000000" w:themeColor="text1"/>
          <w:sz w:val="22"/>
          <w:szCs w:val="22"/>
        </w:rPr>
        <w:t xml:space="preserve">As questões decorrentes da execução deste Instrumento, que não possam ser dirimidas administrativamente, serão processadas e julgadas no Foro da Comarca de </w:t>
      </w:r>
      <w:proofErr w:type="spellStart"/>
      <w:r w:rsidRPr="000932B4">
        <w:rPr>
          <w:rFonts w:eastAsia="Arial Narrow"/>
          <w:color w:val="000000" w:themeColor="text1"/>
          <w:sz w:val="22"/>
          <w:szCs w:val="22"/>
        </w:rPr>
        <w:t>xxxxxxxxxxxxxxxxx</w:t>
      </w:r>
      <w:proofErr w:type="spellEnd"/>
      <w:r w:rsidRPr="000932B4">
        <w:rPr>
          <w:rFonts w:eastAsia="Arial Narrow"/>
          <w:color w:val="000000" w:themeColor="text1"/>
          <w:sz w:val="22"/>
          <w:szCs w:val="22"/>
        </w:rPr>
        <w:t>, com exclusão de qualquer outro por mais privilegiado que seja.</w:t>
      </w:r>
    </w:p>
    <w:p w14:paraId="5F8BCB4A"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0932B4">
        <w:rPr>
          <w:rFonts w:eastAsia="Arial Narrow"/>
          <w:b/>
          <w:color w:val="000000" w:themeColor="text1"/>
          <w:sz w:val="22"/>
          <w:szCs w:val="22"/>
        </w:rPr>
        <w:t>CONTRATANTE</w:t>
      </w:r>
      <w:r w:rsidRPr="000932B4">
        <w:rPr>
          <w:rFonts w:eastAsia="Arial Narrow"/>
          <w:color w:val="000000" w:themeColor="text1"/>
          <w:sz w:val="22"/>
          <w:szCs w:val="22"/>
        </w:rPr>
        <w:t xml:space="preserve"> e </w:t>
      </w:r>
      <w:r w:rsidRPr="000932B4">
        <w:rPr>
          <w:rFonts w:eastAsia="Arial Narrow"/>
          <w:b/>
          <w:color w:val="000000" w:themeColor="text1"/>
          <w:sz w:val="22"/>
          <w:szCs w:val="22"/>
        </w:rPr>
        <w:t>CONTRATADA</w:t>
      </w:r>
      <w:r w:rsidRPr="000932B4">
        <w:rPr>
          <w:rFonts w:eastAsia="Arial Narrow"/>
          <w:color w:val="000000" w:themeColor="text1"/>
          <w:sz w:val="22"/>
          <w:szCs w:val="22"/>
        </w:rPr>
        <w:t>, e pelas testemunhas abaixo.</w:t>
      </w:r>
    </w:p>
    <w:p w14:paraId="1102D21E" w14:textId="77777777" w:rsidR="003E5D25" w:rsidRPr="000932B4" w:rsidRDefault="003E5D25" w:rsidP="000932B4">
      <w:pPr>
        <w:spacing w:line="276" w:lineRule="auto"/>
        <w:jc w:val="both"/>
        <w:rPr>
          <w:rFonts w:eastAsia="Arial Narrow"/>
          <w:color w:val="000000" w:themeColor="text1"/>
          <w:sz w:val="22"/>
          <w:szCs w:val="22"/>
        </w:rPr>
      </w:pPr>
    </w:p>
    <w:p w14:paraId="34438285"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b/>
          <w:color w:val="000000" w:themeColor="text1"/>
          <w:sz w:val="22"/>
          <w:szCs w:val="22"/>
        </w:rPr>
        <w:t>Local/Data</w:t>
      </w:r>
      <w:r w:rsidRPr="000932B4">
        <w:rPr>
          <w:rFonts w:eastAsia="Arial Narrow"/>
          <w:color w:val="000000" w:themeColor="text1"/>
          <w:sz w:val="22"/>
          <w:szCs w:val="22"/>
        </w:rPr>
        <w:t xml:space="preserve">        </w:t>
      </w:r>
    </w:p>
    <w:p w14:paraId="1CF2F5F2" w14:textId="77777777" w:rsidR="003E5D25" w:rsidRPr="000932B4" w:rsidRDefault="003E5D25" w:rsidP="000932B4">
      <w:pPr>
        <w:spacing w:line="276" w:lineRule="auto"/>
        <w:jc w:val="both"/>
        <w:rPr>
          <w:rFonts w:eastAsia="Arial Narrow"/>
          <w:color w:val="000000" w:themeColor="text1"/>
          <w:sz w:val="22"/>
          <w:szCs w:val="22"/>
        </w:rPr>
      </w:pPr>
    </w:p>
    <w:p w14:paraId="2FD1FF49" w14:textId="77777777" w:rsidR="003E5D25" w:rsidRPr="000932B4" w:rsidRDefault="003E5D25" w:rsidP="000932B4">
      <w:pPr>
        <w:tabs>
          <w:tab w:val="left" w:pos="3401"/>
        </w:tabs>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Autoridade Competente                                                             Representante Legal do Fornecedor</w:t>
      </w:r>
    </w:p>
    <w:p w14:paraId="263B5A1B" w14:textId="77777777" w:rsidR="003E5D25" w:rsidRPr="000932B4" w:rsidRDefault="003E5D25" w:rsidP="000932B4">
      <w:pPr>
        <w:tabs>
          <w:tab w:val="left" w:pos="3401"/>
        </w:tabs>
        <w:spacing w:line="276" w:lineRule="auto"/>
        <w:jc w:val="both"/>
        <w:rPr>
          <w:rFonts w:eastAsia="Arial Narrow"/>
          <w:b/>
          <w:i/>
          <w:color w:val="000000" w:themeColor="text1"/>
          <w:sz w:val="22"/>
          <w:szCs w:val="22"/>
        </w:rPr>
      </w:pPr>
    </w:p>
    <w:p w14:paraId="4DFC7554" w14:textId="77777777" w:rsidR="003E5D25" w:rsidRPr="000932B4" w:rsidRDefault="003E5D25" w:rsidP="000932B4">
      <w:pPr>
        <w:tabs>
          <w:tab w:val="left" w:pos="3401"/>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 xml:space="preserve">De acordo: </w:t>
      </w:r>
    </w:p>
    <w:p w14:paraId="692E0835" w14:textId="77777777" w:rsidR="003E5D25" w:rsidRPr="000932B4" w:rsidRDefault="003E5D25" w:rsidP="000932B4">
      <w:pPr>
        <w:tabs>
          <w:tab w:val="left" w:pos="3401"/>
        </w:tabs>
        <w:spacing w:line="276" w:lineRule="auto"/>
        <w:jc w:val="both"/>
        <w:rPr>
          <w:rFonts w:eastAsia="Arial Narrow"/>
          <w:b/>
          <w:color w:val="000000" w:themeColor="text1"/>
          <w:sz w:val="22"/>
          <w:szCs w:val="22"/>
        </w:rPr>
      </w:pPr>
    </w:p>
    <w:p w14:paraId="25FDBA4A" w14:textId="77777777" w:rsidR="003E5D25" w:rsidRPr="000932B4" w:rsidRDefault="003E5D25" w:rsidP="000932B4">
      <w:pPr>
        <w:tabs>
          <w:tab w:val="left" w:pos="3401"/>
        </w:tabs>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Assessor (a) Jurídico (a)</w:t>
      </w:r>
    </w:p>
    <w:p w14:paraId="11E064FA" w14:textId="77777777" w:rsidR="003E5D25" w:rsidRPr="000932B4" w:rsidRDefault="003E5D25" w:rsidP="000932B4">
      <w:pPr>
        <w:tabs>
          <w:tab w:val="left" w:pos="3401"/>
        </w:tabs>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 xml:space="preserve">                 </w:t>
      </w:r>
    </w:p>
    <w:p w14:paraId="688E9838" w14:textId="77777777" w:rsidR="003E5D25" w:rsidRPr="000932B4" w:rsidRDefault="003E5D25" w:rsidP="000932B4">
      <w:pPr>
        <w:tabs>
          <w:tab w:val="left" w:pos="3401"/>
        </w:tabs>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 xml:space="preserve">                        </w:t>
      </w:r>
    </w:p>
    <w:p w14:paraId="41728E89" w14:textId="77777777" w:rsidR="003E5D25" w:rsidRPr="000932B4" w:rsidRDefault="003E5D25" w:rsidP="000932B4">
      <w:pPr>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 xml:space="preserve">                     </w:t>
      </w:r>
    </w:p>
    <w:p w14:paraId="62D2F0B7" w14:textId="77777777" w:rsidR="003E5D25" w:rsidRPr="000932B4" w:rsidRDefault="003E5D25" w:rsidP="000932B4">
      <w:pPr>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 xml:space="preserve">TESTEMUNHAS: </w:t>
      </w:r>
    </w:p>
    <w:p w14:paraId="5169793E" w14:textId="77777777" w:rsidR="003E5D25" w:rsidRPr="000932B4" w:rsidRDefault="003E5D25" w:rsidP="000932B4">
      <w:pPr>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_______________________________________</w:t>
      </w:r>
    </w:p>
    <w:p w14:paraId="565D146B" w14:textId="77777777" w:rsidR="003E5D25" w:rsidRPr="000932B4" w:rsidRDefault="003E5D25" w:rsidP="000932B4">
      <w:pPr>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 xml:space="preserve">NOME: </w:t>
      </w:r>
    </w:p>
    <w:p w14:paraId="4BE51EFE" w14:textId="77777777" w:rsidR="003E5D25" w:rsidRPr="000932B4" w:rsidRDefault="003E5D25" w:rsidP="000932B4">
      <w:pPr>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 xml:space="preserve">CPF: </w:t>
      </w:r>
    </w:p>
    <w:p w14:paraId="2FE2D31C" w14:textId="77777777" w:rsidR="003E5D25" w:rsidRPr="000932B4" w:rsidRDefault="003E5D25" w:rsidP="000932B4">
      <w:pPr>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_______________________________________</w:t>
      </w:r>
    </w:p>
    <w:p w14:paraId="2BC9B509" w14:textId="77777777" w:rsidR="003E5D25" w:rsidRPr="000932B4" w:rsidRDefault="003E5D25" w:rsidP="000932B4">
      <w:pPr>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 xml:space="preserve">NOME: </w:t>
      </w:r>
    </w:p>
    <w:p w14:paraId="7432E844" w14:textId="77777777" w:rsidR="003E5D25" w:rsidRPr="000932B4" w:rsidRDefault="003E5D25" w:rsidP="000932B4">
      <w:pPr>
        <w:spacing w:line="276" w:lineRule="auto"/>
        <w:jc w:val="both"/>
        <w:rPr>
          <w:rFonts w:eastAsia="Arial Narrow"/>
          <w:b/>
          <w:i/>
          <w:color w:val="000000" w:themeColor="text1"/>
          <w:sz w:val="22"/>
          <w:szCs w:val="22"/>
        </w:rPr>
      </w:pPr>
      <w:r w:rsidRPr="000932B4">
        <w:rPr>
          <w:rFonts w:eastAsia="Arial Narrow"/>
          <w:b/>
          <w:i/>
          <w:color w:val="000000" w:themeColor="text1"/>
          <w:sz w:val="22"/>
          <w:szCs w:val="22"/>
        </w:rPr>
        <w:t xml:space="preserve">CPF:  </w:t>
      </w:r>
    </w:p>
    <w:p w14:paraId="60057C47" w14:textId="77777777" w:rsidR="003E5D25" w:rsidRPr="000932B4" w:rsidRDefault="003E5D25" w:rsidP="000932B4">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6E10694" w14:textId="77777777" w:rsidR="003E5D25" w:rsidRPr="000932B4" w:rsidRDefault="003E5D25" w:rsidP="000932B4">
      <w:pPr>
        <w:pBdr>
          <w:top w:val="nil"/>
          <w:left w:val="nil"/>
          <w:bottom w:val="nil"/>
          <w:right w:val="nil"/>
          <w:between w:val="nil"/>
        </w:pBdr>
        <w:tabs>
          <w:tab w:val="center" w:pos="4252"/>
          <w:tab w:val="right" w:pos="8504"/>
        </w:tabs>
        <w:spacing w:line="276" w:lineRule="auto"/>
        <w:rPr>
          <w:rFonts w:eastAsia="Arial Narrow"/>
          <w:b/>
          <w:color w:val="000000" w:themeColor="text1"/>
          <w:sz w:val="22"/>
          <w:szCs w:val="22"/>
        </w:rPr>
      </w:pPr>
    </w:p>
    <w:p w14:paraId="51C61DDA" w14:textId="77777777" w:rsidR="003E5D25" w:rsidRPr="000932B4" w:rsidRDefault="003E5D25" w:rsidP="000932B4">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387415FA" w14:textId="77777777" w:rsidR="003E5D25" w:rsidRPr="000932B4" w:rsidRDefault="003E5D25" w:rsidP="000932B4">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0932B4">
        <w:rPr>
          <w:rFonts w:eastAsia="Arial Narrow"/>
          <w:b/>
          <w:color w:val="000000" w:themeColor="text1"/>
          <w:sz w:val="22"/>
          <w:szCs w:val="22"/>
        </w:rPr>
        <w:lastRenderedPageBreak/>
        <w:t>ANEXO III</w:t>
      </w:r>
    </w:p>
    <w:p w14:paraId="587BF33B" w14:textId="77777777" w:rsidR="003E5D25" w:rsidRPr="000932B4" w:rsidRDefault="003E5D25" w:rsidP="000932B4">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262F0F5A" w14:textId="77777777" w:rsidR="003E5D25" w:rsidRPr="000932B4" w:rsidRDefault="003E5D25" w:rsidP="000932B4">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0932B4">
        <w:rPr>
          <w:rFonts w:eastAsia="Arial Narrow"/>
          <w:b/>
          <w:color w:val="000000" w:themeColor="text1"/>
          <w:sz w:val="22"/>
          <w:szCs w:val="22"/>
        </w:rPr>
        <w:t>ATESTADO DE VISITA TÉCNICA</w:t>
      </w:r>
    </w:p>
    <w:p w14:paraId="766CBF44" w14:textId="77777777" w:rsidR="003E5D25" w:rsidRPr="000932B4" w:rsidRDefault="003E5D25" w:rsidP="000932B4">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0932B4">
        <w:rPr>
          <w:rFonts w:eastAsia="Arial Narrow"/>
          <w:b/>
          <w:color w:val="000000" w:themeColor="text1"/>
          <w:sz w:val="22"/>
          <w:szCs w:val="22"/>
        </w:rPr>
        <w:t>(-------FACULTATIVO-------)</w:t>
      </w:r>
    </w:p>
    <w:p w14:paraId="44F29029"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891437F"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7D7275E" w14:textId="398473AF" w:rsidR="003E5D25" w:rsidRPr="000932B4" w:rsidRDefault="003E5D25" w:rsidP="000932B4">
      <w:pPr>
        <w:tabs>
          <w:tab w:val="left" w:pos="5954"/>
        </w:tabs>
        <w:spacing w:line="276" w:lineRule="auto"/>
        <w:ind w:firstLine="1560"/>
        <w:jc w:val="both"/>
        <w:rPr>
          <w:rFonts w:eastAsia="Arial Narrow"/>
          <w:color w:val="000000" w:themeColor="text1"/>
          <w:sz w:val="22"/>
          <w:szCs w:val="22"/>
        </w:rPr>
      </w:pPr>
      <w:r w:rsidRPr="000932B4">
        <w:rPr>
          <w:rFonts w:eastAsia="Arial Narrow"/>
          <w:color w:val="000000" w:themeColor="text1"/>
          <w:sz w:val="22"/>
          <w:szCs w:val="22"/>
        </w:rPr>
        <w:t xml:space="preserve">Atestamos, para os devidos fins que a empresa _________________ _____________________________________________________________, CNPJ/MF no. ______________, E-mail ____________________ através do engenheiro/arquiteto Sr. ______________________, CREA/CAU nº. ________, realizou a visita técnica e tomou conhecimento das condições e possíveis locais onde serão executados os </w:t>
      </w:r>
      <w:r w:rsidRPr="000932B4">
        <w:rPr>
          <w:rFonts w:eastAsia="Arial Narrow"/>
          <w:b/>
          <w:color w:val="000000" w:themeColor="text1"/>
          <w:sz w:val="22"/>
          <w:szCs w:val="22"/>
        </w:rPr>
        <w:t>SERVIÇOS</w:t>
      </w:r>
      <w:r w:rsidRPr="000932B4">
        <w:rPr>
          <w:rFonts w:eastAsia="Arial Narrow"/>
          <w:b/>
          <w:i/>
          <w:color w:val="000000" w:themeColor="text1"/>
          <w:sz w:val="22"/>
          <w:szCs w:val="22"/>
        </w:rPr>
        <w:t xml:space="preserve"> </w:t>
      </w:r>
      <w:r w:rsidRPr="000932B4">
        <w:rPr>
          <w:rFonts w:eastAsia="Arial Narrow"/>
          <w:color w:val="000000" w:themeColor="text1"/>
          <w:sz w:val="22"/>
          <w:szCs w:val="22"/>
        </w:rPr>
        <w:t xml:space="preserve">conforme detalhado no </w:t>
      </w:r>
      <w:r w:rsidRPr="000932B4">
        <w:rPr>
          <w:rFonts w:eastAsia="Arial Narrow"/>
          <w:b/>
          <w:color w:val="000000" w:themeColor="text1"/>
          <w:sz w:val="22"/>
          <w:szCs w:val="22"/>
        </w:rPr>
        <w:t>ANEXO I – PROJETO BÁSICO, MEMORIAL DESCRITIVO E ANEXOS</w:t>
      </w:r>
      <w:r w:rsidRPr="000932B4">
        <w:rPr>
          <w:rFonts w:eastAsia="Arial Narrow"/>
          <w:color w:val="000000" w:themeColor="text1"/>
          <w:sz w:val="22"/>
          <w:szCs w:val="22"/>
        </w:rPr>
        <w:t>, objeto da CONCORRÊNCIA ELETRÔNICA</w:t>
      </w:r>
      <w:r w:rsidRPr="000932B4">
        <w:rPr>
          <w:rFonts w:eastAsia="Arial Narrow"/>
          <w:b/>
          <w:color w:val="000000" w:themeColor="text1"/>
          <w:sz w:val="22"/>
          <w:szCs w:val="22"/>
        </w:rPr>
        <w:t xml:space="preserve"> </w:t>
      </w:r>
      <w:r w:rsidRPr="000932B4">
        <w:rPr>
          <w:rFonts w:eastAsia="Arial Narrow"/>
          <w:color w:val="000000" w:themeColor="text1"/>
          <w:sz w:val="22"/>
          <w:szCs w:val="22"/>
        </w:rPr>
        <w:t>n° ___ /202</w:t>
      </w:r>
      <w:r w:rsidR="00BA05BF" w:rsidRPr="000932B4">
        <w:rPr>
          <w:rFonts w:eastAsia="Arial Narrow"/>
          <w:color w:val="000000" w:themeColor="text1"/>
          <w:sz w:val="22"/>
          <w:szCs w:val="22"/>
        </w:rPr>
        <w:t>6</w:t>
      </w:r>
      <w:r w:rsidRPr="000932B4">
        <w:rPr>
          <w:rFonts w:eastAsia="Arial Narrow"/>
          <w:color w:val="000000" w:themeColor="text1"/>
          <w:sz w:val="22"/>
          <w:szCs w:val="22"/>
        </w:rPr>
        <w:t>, em atendimento ao item 6.14 do Edital respectivo.</w:t>
      </w:r>
    </w:p>
    <w:p w14:paraId="440E1EE2"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CC3A6DB"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8E508D6" w14:textId="035F2DAF" w:rsidR="003E5D25" w:rsidRPr="000932B4" w:rsidRDefault="003E5D25" w:rsidP="000932B4">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932B4">
        <w:rPr>
          <w:rFonts w:eastAsia="Arial Narrow"/>
          <w:color w:val="000000" w:themeColor="text1"/>
          <w:sz w:val="22"/>
          <w:szCs w:val="22"/>
        </w:rPr>
        <w:t>Local, _____, ______________ de 202</w:t>
      </w:r>
      <w:r w:rsidR="00BA05BF" w:rsidRPr="000932B4">
        <w:rPr>
          <w:rFonts w:eastAsia="Arial Narrow"/>
          <w:color w:val="000000" w:themeColor="text1"/>
          <w:sz w:val="22"/>
          <w:szCs w:val="22"/>
        </w:rPr>
        <w:t>6</w:t>
      </w:r>
      <w:r w:rsidRPr="000932B4">
        <w:rPr>
          <w:rFonts w:eastAsia="Arial Narrow"/>
          <w:color w:val="000000" w:themeColor="text1"/>
          <w:sz w:val="22"/>
          <w:szCs w:val="22"/>
        </w:rPr>
        <w:t>.</w:t>
      </w:r>
    </w:p>
    <w:p w14:paraId="7590B528"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B82C14F"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723EBE40"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0932B4">
        <w:rPr>
          <w:rFonts w:eastAsia="Arial Narrow"/>
          <w:color w:val="000000" w:themeColor="text1"/>
          <w:sz w:val="22"/>
          <w:szCs w:val="22"/>
        </w:rPr>
        <w:t>Engenheiro ou arquiteto credenciado pela empresa:</w:t>
      </w:r>
    </w:p>
    <w:p w14:paraId="6C15932F"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12BC6EAF"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932B4">
        <w:rPr>
          <w:rFonts w:eastAsia="Arial Narrow"/>
          <w:color w:val="000000" w:themeColor="text1"/>
          <w:sz w:val="22"/>
          <w:szCs w:val="22"/>
        </w:rPr>
        <w:t>Nome: ________________________________________</w:t>
      </w:r>
    </w:p>
    <w:p w14:paraId="61EEE5BF"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24F0B6BE"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932B4">
        <w:rPr>
          <w:rFonts w:eastAsia="Arial Narrow"/>
          <w:color w:val="000000" w:themeColor="text1"/>
          <w:sz w:val="22"/>
          <w:szCs w:val="22"/>
        </w:rPr>
        <w:t>Assinatura:_____________________________________</w:t>
      </w:r>
    </w:p>
    <w:p w14:paraId="419F4F25"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17AC1A28"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932B4">
        <w:rPr>
          <w:rFonts w:eastAsia="Arial Narrow"/>
          <w:color w:val="000000" w:themeColor="text1"/>
          <w:sz w:val="22"/>
          <w:szCs w:val="22"/>
        </w:rPr>
        <w:t>CREA: ________________________________________</w:t>
      </w:r>
    </w:p>
    <w:p w14:paraId="40743098" w14:textId="77777777" w:rsidR="003E5D25" w:rsidRPr="000932B4" w:rsidRDefault="003E5D25" w:rsidP="000932B4">
      <w:pPr>
        <w:spacing w:line="276" w:lineRule="auto"/>
        <w:jc w:val="center"/>
        <w:rPr>
          <w:rFonts w:eastAsia="Arial Narrow"/>
          <w:color w:val="000000" w:themeColor="text1"/>
          <w:sz w:val="22"/>
          <w:szCs w:val="22"/>
        </w:rPr>
      </w:pPr>
    </w:p>
    <w:p w14:paraId="44791CAC" w14:textId="77777777" w:rsidR="003E5D25" w:rsidRPr="000932B4" w:rsidRDefault="003E5D25" w:rsidP="000932B4">
      <w:pPr>
        <w:spacing w:line="276" w:lineRule="auto"/>
        <w:rPr>
          <w:rFonts w:eastAsia="Arial Narrow"/>
          <w:color w:val="000000" w:themeColor="text1"/>
          <w:sz w:val="22"/>
          <w:szCs w:val="22"/>
        </w:rPr>
      </w:pPr>
      <w:r w:rsidRPr="000932B4">
        <w:rPr>
          <w:rFonts w:eastAsia="Arial Narrow"/>
          <w:color w:val="000000" w:themeColor="text1"/>
          <w:sz w:val="22"/>
          <w:szCs w:val="22"/>
        </w:rPr>
        <w:t>Secretário Municipal de Obras, Serviços Urbanos e Habitação:</w:t>
      </w:r>
    </w:p>
    <w:p w14:paraId="754DCA13" w14:textId="77777777" w:rsidR="003E5D25" w:rsidRPr="000932B4" w:rsidRDefault="003E5D25" w:rsidP="000932B4">
      <w:pPr>
        <w:spacing w:line="276" w:lineRule="auto"/>
        <w:jc w:val="center"/>
        <w:rPr>
          <w:rFonts w:eastAsia="Arial Narrow"/>
          <w:color w:val="000000" w:themeColor="text1"/>
          <w:sz w:val="22"/>
          <w:szCs w:val="22"/>
        </w:rPr>
      </w:pPr>
    </w:p>
    <w:p w14:paraId="444E21B4"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932B4">
        <w:rPr>
          <w:rFonts w:eastAsia="Arial Narrow"/>
          <w:color w:val="000000" w:themeColor="text1"/>
          <w:sz w:val="22"/>
          <w:szCs w:val="22"/>
        </w:rPr>
        <w:t>Nome: ________________________________________</w:t>
      </w:r>
    </w:p>
    <w:p w14:paraId="046FD853"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51CAAB23"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932B4">
        <w:rPr>
          <w:rFonts w:eastAsia="Arial Narrow"/>
          <w:color w:val="000000" w:themeColor="text1"/>
          <w:sz w:val="22"/>
          <w:szCs w:val="22"/>
        </w:rPr>
        <w:t>Assinatura:_____________________________________</w:t>
      </w:r>
    </w:p>
    <w:p w14:paraId="67144663" w14:textId="77777777" w:rsidR="003E5D25" w:rsidRPr="000932B4" w:rsidRDefault="003E5D25" w:rsidP="000932B4">
      <w:pPr>
        <w:spacing w:line="276" w:lineRule="auto"/>
        <w:jc w:val="both"/>
        <w:rPr>
          <w:rFonts w:eastAsia="Arial Narrow"/>
          <w:color w:val="000000" w:themeColor="text1"/>
          <w:sz w:val="22"/>
          <w:szCs w:val="22"/>
        </w:rPr>
      </w:pPr>
    </w:p>
    <w:p w14:paraId="0FDD3AA8"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 xml:space="preserve">Ou </w:t>
      </w:r>
    </w:p>
    <w:p w14:paraId="351FE7B8" w14:textId="77777777" w:rsidR="003E5D25" w:rsidRPr="000932B4" w:rsidRDefault="003E5D25" w:rsidP="000932B4">
      <w:pPr>
        <w:spacing w:line="276" w:lineRule="auto"/>
        <w:jc w:val="both"/>
        <w:rPr>
          <w:rFonts w:eastAsia="Arial Narrow"/>
          <w:color w:val="000000" w:themeColor="text1"/>
          <w:sz w:val="22"/>
          <w:szCs w:val="22"/>
        </w:rPr>
      </w:pPr>
    </w:p>
    <w:p w14:paraId="24094986" w14:textId="77777777" w:rsidR="003E5D25" w:rsidRPr="000932B4" w:rsidRDefault="003E5D25" w:rsidP="000932B4">
      <w:pPr>
        <w:spacing w:line="276" w:lineRule="auto"/>
        <w:jc w:val="both"/>
        <w:rPr>
          <w:rFonts w:eastAsia="Arial Narrow"/>
          <w:color w:val="000000" w:themeColor="text1"/>
          <w:sz w:val="22"/>
          <w:szCs w:val="22"/>
        </w:rPr>
      </w:pPr>
      <w:r w:rsidRPr="000932B4">
        <w:rPr>
          <w:rFonts w:eastAsia="Arial Narrow"/>
          <w:color w:val="000000" w:themeColor="text1"/>
          <w:sz w:val="22"/>
          <w:szCs w:val="22"/>
        </w:rPr>
        <w:t>Engenheiro (a) responsável pela fiscalização da Obra:</w:t>
      </w:r>
    </w:p>
    <w:p w14:paraId="13565EB1" w14:textId="77777777" w:rsidR="003E5D25" w:rsidRPr="000932B4" w:rsidRDefault="003E5D25" w:rsidP="000932B4">
      <w:pPr>
        <w:spacing w:line="276" w:lineRule="auto"/>
        <w:jc w:val="both"/>
        <w:rPr>
          <w:rFonts w:eastAsia="Arial Narrow"/>
          <w:color w:val="000000" w:themeColor="text1"/>
          <w:sz w:val="22"/>
          <w:szCs w:val="22"/>
        </w:rPr>
      </w:pPr>
    </w:p>
    <w:p w14:paraId="737B6AF0" w14:textId="77777777" w:rsidR="003E5D25" w:rsidRPr="000932B4" w:rsidRDefault="003E5D25" w:rsidP="000932B4">
      <w:pPr>
        <w:spacing w:line="276" w:lineRule="auto"/>
        <w:jc w:val="both"/>
        <w:rPr>
          <w:rFonts w:eastAsia="Arial Narrow"/>
          <w:color w:val="000000" w:themeColor="text1"/>
          <w:sz w:val="22"/>
          <w:szCs w:val="22"/>
        </w:rPr>
      </w:pPr>
    </w:p>
    <w:p w14:paraId="60C273B2"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932B4">
        <w:rPr>
          <w:rFonts w:eastAsia="Arial Narrow"/>
          <w:color w:val="000000" w:themeColor="text1"/>
          <w:sz w:val="22"/>
          <w:szCs w:val="22"/>
        </w:rPr>
        <w:t>Nome: ________________________________________</w:t>
      </w:r>
    </w:p>
    <w:p w14:paraId="1EDD4CE8"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2ADC2092"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932B4">
        <w:rPr>
          <w:rFonts w:eastAsia="Arial Narrow"/>
          <w:color w:val="000000" w:themeColor="text1"/>
          <w:sz w:val="22"/>
          <w:szCs w:val="22"/>
        </w:rPr>
        <w:t>Assinatura:_____________________________________</w:t>
      </w:r>
    </w:p>
    <w:p w14:paraId="59DA5508" w14:textId="77777777" w:rsidR="003E5D25" w:rsidRPr="000932B4" w:rsidRDefault="003E5D25" w:rsidP="000932B4">
      <w:pPr>
        <w:spacing w:line="276" w:lineRule="auto"/>
        <w:jc w:val="both"/>
        <w:rPr>
          <w:rFonts w:eastAsia="Arial Narrow"/>
          <w:color w:val="000000" w:themeColor="text1"/>
          <w:sz w:val="22"/>
          <w:szCs w:val="22"/>
        </w:rPr>
      </w:pPr>
    </w:p>
    <w:p w14:paraId="27FD0580" w14:textId="77777777" w:rsidR="003E5D25" w:rsidRPr="000932B4" w:rsidRDefault="003E5D25" w:rsidP="000932B4">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932B4">
        <w:rPr>
          <w:rFonts w:eastAsia="Arial Narrow"/>
          <w:color w:val="000000" w:themeColor="text1"/>
          <w:sz w:val="22"/>
          <w:szCs w:val="22"/>
        </w:rPr>
        <w:t>CREA: ________________________________________</w:t>
      </w:r>
    </w:p>
    <w:p w14:paraId="30C8C110" w14:textId="77777777" w:rsidR="003E5D25" w:rsidRPr="000932B4" w:rsidRDefault="003E5D25" w:rsidP="000932B4">
      <w:pPr>
        <w:spacing w:line="276" w:lineRule="auto"/>
        <w:jc w:val="both"/>
        <w:rPr>
          <w:rFonts w:eastAsia="Arial Narrow"/>
          <w:color w:val="000000" w:themeColor="text1"/>
          <w:sz w:val="22"/>
          <w:szCs w:val="22"/>
        </w:rPr>
      </w:pPr>
    </w:p>
    <w:p w14:paraId="20A35A2E" w14:textId="77777777" w:rsidR="003E5D25" w:rsidRPr="000932B4" w:rsidRDefault="003E5D25" w:rsidP="000932B4">
      <w:pPr>
        <w:spacing w:line="276" w:lineRule="auto"/>
        <w:jc w:val="center"/>
        <w:rPr>
          <w:iCs/>
          <w:color w:val="000000" w:themeColor="text1"/>
          <w:sz w:val="22"/>
          <w:szCs w:val="22"/>
        </w:rPr>
      </w:pPr>
      <w:r w:rsidRPr="000932B4">
        <w:rPr>
          <w:b/>
          <w:bCs/>
          <w:iCs/>
          <w:color w:val="000000" w:themeColor="text1"/>
          <w:sz w:val="22"/>
          <w:szCs w:val="22"/>
        </w:rPr>
        <w:lastRenderedPageBreak/>
        <w:t>ANEXO IV – MODELO DE DECLARAÇÃO DE RESPONSÁVEL TÉCNICO</w:t>
      </w:r>
    </w:p>
    <w:p w14:paraId="35C7689C" w14:textId="77777777" w:rsidR="003E5D25" w:rsidRPr="000932B4" w:rsidRDefault="003E5D25" w:rsidP="000932B4">
      <w:pPr>
        <w:tabs>
          <w:tab w:val="left" w:pos="2835"/>
        </w:tabs>
        <w:spacing w:line="276" w:lineRule="auto"/>
        <w:jc w:val="both"/>
        <w:rPr>
          <w:bCs/>
          <w:color w:val="000000" w:themeColor="text1"/>
          <w:sz w:val="22"/>
          <w:szCs w:val="22"/>
        </w:rPr>
      </w:pPr>
    </w:p>
    <w:p w14:paraId="3E04F09A" w14:textId="77777777" w:rsidR="003E5D25" w:rsidRPr="000932B4" w:rsidRDefault="003E5D25" w:rsidP="000932B4">
      <w:pPr>
        <w:tabs>
          <w:tab w:val="left" w:pos="2835"/>
        </w:tabs>
        <w:spacing w:line="276" w:lineRule="auto"/>
        <w:jc w:val="both"/>
        <w:rPr>
          <w:bCs/>
          <w:color w:val="000000" w:themeColor="text1"/>
          <w:sz w:val="22"/>
          <w:szCs w:val="22"/>
        </w:rPr>
      </w:pPr>
    </w:p>
    <w:p w14:paraId="5E8F2C2B" w14:textId="77777777" w:rsidR="003E5D25" w:rsidRPr="000932B4" w:rsidRDefault="003E5D25" w:rsidP="000932B4">
      <w:pPr>
        <w:spacing w:line="276" w:lineRule="auto"/>
        <w:jc w:val="both"/>
        <w:rPr>
          <w:bCs/>
          <w:color w:val="000000" w:themeColor="text1"/>
          <w:sz w:val="22"/>
          <w:szCs w:val="22"/>
        </w:rPr>
      </w:pPr>
      <w:r w:rsidRPr="000932B4">
        <w:rPr>
          <w:b/>
          <w:bCs/>
          <w:color w:val="000000" w:themeColor="text1"/>
          <w:sz w:val="22"/>
          <w:szCs w:val="22"/>
        </w:rPr>
        <w:t>PROCESSO LICITATÓRIO Nº ____/____</w:t>
      </w:r>
    </w:p>
    <w:p w14:paraId="359E60DD" w14:textId="77777777" w:rsidR="003E5D25" w:rsidRPr="000932B4" w:rsidRDefault="003E5D25" w:rsidP="000932B4">
      <w:pPr>
        <w:spacing w:line="276" w:lineRule="auto"/>
        <w:jc w:val="both"/>
        <w:rPr>
          <w:b/>
          <w:bCs/>
          <w:color w:val="000000" w:themeColor="text1"/>
          <w:sz w:val="22"/>
          <w:szCs w:val="22"/>
        </w:rPr>
      </w:pPr>
      <w:r w:rsidRPr="000932B4">
        <w:rPr>
          <w:b/>
          <w:bCs/>
          <w:color w:val="000000" w:themeColor="text1"/>
          <w:sz w:val="22"/>
          <w:szCs w:val="22"/>
        </w:rPr>
        <w:t>TOMADA DE PREÇOS Nº ____/____</w:t>
      </w:r>
    </w:p>
    <w:p w14:paraId="17F6BFB3" w14:textId="77777777" w:rsidR="003E5D25" w:rsidRPr="000932B4" w:rsidRDefault="003E5D25" w:rsidP="000932B4">
      <w:pPr>
        <w:spacing w:line="276" w:lineRule="auto"/>
        <w:rPr>
          <w:bCs/>
          <w:color w:val="000000" w:themeColor="text1"/>
          <w:sz w:val="22"/>
          <w:szCs w:val="22"/>
        </w:rPr>
      </w:pPr>
    </w:p>
    <w:p w14:paraId="7024FF74" w14:textId="77777777" w:rsidR="003E5D25" w:rsidRPr="000932B4" w:rsidRDefault="003E5D25" w:rsidP="000932B4">
      <w:pPr>
        <w:spacing w:line="276" w:lineRule="auto"/>
        <w:rPr>
          <w:bCs/>
          <w:color w:val="000000" w:themeColor="text1"/>
          <w:sz w:val="22"/>
          <w:szCs w:val="22"/>
        </w:rPr>
      </w:pPr>
    </w:p>
    <w:p w14:paraId="566905A4" w14:textId="77777777" w:rsidR="003E5D25" w:rsidRPr="000932B4" w:rsidRDefault="003E5D25" w:rsidP="000932B4">
      <w:pPr>
        <w:spacing w:line="276" w:lineRule="auto"/>
        <w:rPr>
          <w:bCs/>
          <w:color w:val="000000" w:themeColor="text1"/>
          <w:sz w:val="22"/>
          <w:szCs w:val="22"/>
        </w:rPr>
      </w:pPr>
    </w:p>
    <w:p w14:paraId="160A5233" w14:textId="77777777" w:rsidR="003E5D25" w:rsidRPr="000932B4" w:rsidRDefault="003E5D25" w:rsidP="000932B4">
      <w:pPr>
        <w:tabs>
          <w:tab w:val="left" w:pos="2835"/>
        </w:tabs>
        <w:spacing w:line="276" w:lineRule="auto"/>
        <w:jc w:val="both"/>
        <w:rPr>
          <w:bCs/>
          <w:color w:val="000000" w:themeColor="text1"/>
          <w:sz w:val="22"/>
          <w:szCs w:val="22"/>
        </w:rPr>
      </w:pPr>
      <w:r w:rsidRPr="000932B4">
        <w:rPr>
          <w:color w:val="000000" w:themeColor="text1"/>
          <w:sz w:val="22"/>
          <w:szCs w:val="22"/>
        </w:rPr>
        <w:tab/>
        <w:t xml:space="preserve">A empresa </w:t>
      </w:r>
      <w:r w:rsidRPr="000932B4">
        <w:rPr>
          <w:bCs/>
          <w:color w:val="000000" w:themeColor="text1"/>
          <w:sz w:val="22"/>
          <w:szCs w:val="22"/>
        </w:rPr>
        <w:t xml:space="preserve">__________________________________, inscrita no CNPJ sob o nº ________________________, por intermédio de seu representante legal o(a) </w:t>
      </w:r>
      <w:proofErr w:type="spellStart"/>
      <w:r w:rsidRPr="000932B4">
        <w:rPr>
          <w:bCs/>
          <w:color w:val="000000" w:themeColor="text1"/>
          <w:sz w:val="22"/>
          <w:szCs w:val="22"/>
        </w:rPr>
        <w:t>Sr</w:t>
      </w:r>
      <w:proofErr w:type="spellEnd"/>
      <w:r w:rsidRPr="000932B4">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0932B4">
        <w:rPr>
          <w:bCs/>
          <w:color w:val="000000" w:themeColor="text1"/>
          <w:sz w:val="22"/>
          <w:szCs w:val="22"/>
        </w:rPr>
        <w:t>Sr</w:t>
      </w:r>
      <w:proofErr w:type="spellEnd"/>
      <w:r w:rsidRPr="000932B4">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25003E67" w14:textId="3D9623E9" w:rsidR="003E5D25" w:rsidRPr="000932B4" w:rsidRDefault="003E5D25" w:rsidP="000932B4">
      <w:pPr>
        <w:tabs>
          <w:tab w:val="left" w:pos="2835"/>
        </w:tabs>
        <w:spacing w:line="276" w:lineRule="auto"/>
        <w:jc w:val="both"/>
        <w:rPr>
          <w:bCs/>
          <w:color w:val="000000" w:themeColor="text1"/>
          <w:sz w:val="22"/>
          <w:szCs w:val="22"/>
        </w:rPr>
      </w:pPr>
      <w:r w:rsidRPr="000932B4">
        <w:rPr>
          <w:bCs/>
          <w:color w:val="000000" w:themeColor="text1"/>
          <w:sz w:val="22"/>
          <w:szCs w:val="22"/>
        </w:rPr>
        <w:tab/>
        <w:t xml:space="preserve">__________________, ____ de ____________ </w:t>
      </w:r>
      <w:proofErr w:type="spellStart"/>
      <w:r w:rsidRPr="000932B4">
        <w:rPr>
          <w:bCs/>
          <w:color w:val="000000" w:themeColor="text1"/>
          <w:sz w:val="22"/>
          <w:szCs w:val="22"/>
        </w:rPr>
        <w:t>de</w:t>
      </w:r>
      <w:proofErr w:type="spellEnd"/>
      <w:r w:rsidRPr="000932B4">
        <w:rPr>
          <w:bCs/>
          <w:color w:val="000000" w:themeColor="text1"/>
          <w:sz w:val="22"/>
          <w:szCs w:val="22"/>
        </w:rPr>
        <w:t xml:space="preserve"> 202</w:t>
      </w:r>
      <w:r w:rsidR="00BA05BF" w:rsidRPr="000932B4">
        <w:rPr>
          <w:bCs/>
          <w:color w:val="000000" w:themeColor="text1"/>
          <w:sz w:val="22"/>
          <w:szCs w:val="22"/>
        </w:rPr>
        <w:t>6</w:t>
      </w:r>
      <w:r w:rsidRPr="000932B4">
        <w:rPr>
          <w:bCs/>
          <w:color w:val="000000" w:themeColor="text1"/>
          <w:sz w:val="22"/>
          <w:szCs w:val="22"/>
        </w:rPr>
        <w:t xml:space="preserve">. </w:t>
      </w:r>
    </w:p>
    <w:p w14:paraId="1566C106" w14:textId="77777777" w:rsidR="003E5D25" w:rsidRPr="000932B4" w:rsidRDefault="003E5D25" w:rsidP="000932B4">
      <w:pPr>
        <w:tabs>
          <w:tab w:val="left" w:pos="2835"/>
        </w:tabs>
        <w:spacing w:line="276" w:lineRule="auto"/>
        <w:jc w:val="both"/>
        <w:rPr>
          <w:bCs/>
          <w:color w:val="000000" w:themeColor="text1"/>
          <w:sz w:val="22"/>
          <w:szCs w:val="22"/>
        </w:rPr>
      </w:pPr>
    </w:p>
    <w:p w14:paraId="2207C139" w14:textId="77777777" w:rsidR="003E5D25" w:rsidRPr="000932B4" w:rsidRDefault="003E5D25" w:rsidP="000932B4">
      <w:pPr>
        <w:tabs>
          <w:tab w:val="left" w:pos="2835"/>
        </w:tabs>
        <w:spacing w:line="276" w:lineRule="auto"/>
        <w:jc w:val="both"/>
        <w:rPr>
          <w:bCs/>
          <w:color w:val="000000" w:themeColor="text1"/>
          <w:sz w:val="22"/>
          <w:szCs w:val="22"/>
        </w:rPr>
      </w:pPr>
    </w:p>
    <w:p w14:paraId="1E8C6A78" w14:textId="77777777" w:rsidR="003E5D25" w:rsidRPr="000932B4" w:rsidRDefault="003E5D25" w:rsidP="000932B4">
      <w:pPr>
        <w:tabs>
          <w:tab w:val="left" w:pos="2835"/>
        </w:tabs>
        <w:spacing w:line="276" w:lineRule="auto"/>
        <w:jc w:val="both"/>
        <w:rPr>
          <w:bCs/>
          <w:color w:val="000000" w:themeColor="text1"/>
          <w:sz w:val="22"/>
          <w:szCs w:val="22"/>
        </w:rPr>
      </w:pPr>
    </w:p>
    <w:p w14:paraId="0BDD515E" w14:textId="77777777" w:rsidR="003E5D25" w:rsidRPr="000932B4" w:rsidRDefault="003E5D25" w:rsidP="000932B4">
      <w:pPr>
        <w:tabs>
          <w:tab w:val="left" w:pos="2835"/>
        </w:tabs>
        <w:spacing w:line="276" w:lineRule="auto"/>
        <w:jc w:val="both"/>
        <w:rPr>
          <w:bCs/>
          <w:color w:val="000000" w:themeColor="text1"/>
          <w:sz w:val="22"/>
          <w:szCs w:val="22"/>
        </w:rPr>
      </w:pPr>
    </w:p>
    <w:p w14:paraId="44873979" w14:textId="77777777" w:rsidR="003E5D25" w:rsidRPr="000932B4" w:rsidRDefault="003E5D25" w:rsidP="000932B4">
      <w:pPr>
        <w:tabs>
          <w:tab w:val="left" w:pos="2835"/>
        </w:tabs>
        <w:spacing w:line="276" w:lineRule="auto"/>
        <w:jc w:val="center"/>
        <w:rPr>
          <w:bCs/>
          <w:color w:val="000000" w:themeColor="text1"/>
          <w:sz w:val="22"/>
          <w:szCs w:val="22"/>
        </w:rPr>
      </w:pPr>
      <w:r w:rsidRPr="000932B4">
        <w:rPr>
          <w:bCs/>
          <w:color w:val="000000" w:themeColor="text1"/>
          <w:sz w:val="22"/>
          <w:szCs w:val="22"/>
        </w:rPr>
        <w:t>Assinatura e carimbo do representante legal</w:t>
      </w:r>
    </w:p>
    <w:p w14:paraId="12B4A4E3" w14:textId="77777777" w:rsidR="003E5D25" w:rsidRPr="000932B4" w:rsidRDefault="003E5D25" w:rsidP="000932B4">
      <w:pPr>
        <w:tabs>
          <w:tab w:val="left" w:pos="2835"/>
        </w:tabs>
        <w:spacing w:line="276" w:lineRule="auto"/>
        <w:jc w:val="both"/>
        <w:rPr>
          <w:bCs/>
          <w:i/>
          <w:iCs/>
          <w:color w:val="000000" w:themeColor="text1"/>
          <w:sz w:val="22"/>
          <w:szCs w:val="22"/>
        </w:rPr>
      </w:pPr>
    </w:p>
    <w:p w14:paraId="37264858" w14:textId="77777777" w:rsidR="003E5D25" w:rsidRPr="000932B4" w:rsidRDefault="003E5D25" w:rsidP="000932B4">
      <w:pPr>
        <w:tabs>
          <w:tab w:val="left" w:pos="2835"/>
        </w:tabs>
        <w:spacing w:line="276" w:lineRule="auto"/>
        <w:jc w:val="both"/>
        <w:rPr>
          <w:bCs/>
          <w:i/>
          <w:iCs/>
          <w:color w:val="FF0000"/>
          <w:sz w:val="22"/>
          <w:szCs w:val="22"/>
        </w:rPr>
      </w:pPr>
    </w:p>
    <w:p w14:paraId="52B2346E" w14:textId="77777777" w:rsidR="003E5D25" w:rsidRPr="000932B4" w:rsidRDefault="003E5D25" w:rsidP="000932B4">
      <w:pPr>
        <w:tabs>
          <w:tab w:val="left" w:pos="2835"/>
        </w:tabs>
        <w:spacing w:line="276" w:lineRule="auto"/>
        <w:jc w:val="both"/>
        <w:rPr>
          <w:bCs/>
          <w:i/>
          <w:iCs/>
          <w:color w:val="FF0000"/>
          <w:sz w:val="22"/>
          <w:szCs w:val="22"/>
        </w:rPr>
      </w:pPr>
    </w:p>
    <w:p w14:paraId="19923F59" w14:textId="77777777" w:rsidR="003E5D25" w:rsidRPr="000932B4" w:rsidRDefault="003E5D25" w:rsidP="000932B4">
      <w:pPr>
        <w:tabs>
          <w:tab w:val="left" w:pos="2835"/>
        </w:tabs>
        <w:spacing w:line="276" w:lineRule="auto"/>
        <w:jc w:val="both"/>
        <w:rPr>
          <w:bCs/>
          <w:i/>
          <w:iCs/>
          <w:color w:val="FF0000"/>
          <w:sz w:val="22"/>
          <w:szCs w:val="22"/>
        </w:rPr>
      </w:pPr>
    </w:p>
    <w:p w14:paraId="1A94F594" w14:textId="77777777" w:rsidR="003E5D25" w:rsidRPr="000932B4" w:rsidRDefault="003E5D25" w:rsidP="000932B4">
      <w:pPr>
        <w:tabs>
          <w:tab w:val="left" w:pos="2835"/>
        </w:tabs>
        <w:spacing w:line="276" w:lineRule="auto"/>
        <w:jc w:val="both"/>
        <w:rPr>
          <w:bCs/>
          <w:i/>
          <w:iCs/>
          <w:color w:val="000000" w:themeColor="text1"/>
          <w:sz w:val="22"/>
          <w:szCs w:val="22"/>
        </w:rPr>
      </w:pPr>
    </w:p>
    <w:p w14:paraId="5F9DE3BD" w14:textId="77777777" w:rsidR="003E5D25" w:rsidRPr="000932B4" w:rsidRDefault="003E5D25" w:rsidP="000932B4">
      <w:pPr>
        <w:tabs>
          <w:tab w:val="left" w:pos="2835"/>
        </w:tabs>
        <w:spacing w:line="276" w:lineRule="auto"/>
        <w:jc w:val="both"/>
        <w:rPr>
          <w:bCs/>
          <w:i/>
          <w:iCs/>
          <w:color w:val="000000" w:themeColor="text1"/>
          <w:sz w:val="22"/>
          <w:szCs w:val="22"/>
        </w:rPr>
      </w:pPr>
    </w:p>
    <w:p w14:paraId="4736B39C" w14:textId="77777777" w:rsidR="003E5D25" w:rsidRPr="000932B4" w:rsidRDefault="003E5D25" w:rsidP="000932B4">
      <w:pPr>
        <w:tabs>
          <w:tab w:val="left" w:pos="2835"/>
        </w:tabs>
        <w:spacing w:line="276" w:lineRule="auto"/>
        <w:jc w:val="both"/>
        <w:rPr>
          <w:bCs/>
          <w:i/>
          <w:iCs/>
          <w:color w:val="000000" w:themeColor="text1"/>
          <w:sz w:val="22"/>
          <w:szCs w:val="22"/>
        </w:rPr>
      </w:pPr>
    </w:p>
    <w:p w14:paraId="18953B5F" w14:textId="77777777" w:rsidR="003E5D25" w:rsidRPr="000932B4" w:rsidRDefault="003E5D25" w:rsidP="000932B4">
      <w:pPr>
        <w:tabs>
          <w:tab w:val="left" w:pos="2835"/>
        </w:tabs>
        <w:spacing w:line="276" w:lineRule="auto"/>
        <w:jc w:val="both"/>
        <w:rPr>
          <w:bCs/>
          <w:color w:val="000000" w:themeColor="text1"/>
          <w:sz w:val="22"/>
          <w:szCs w:val="22"/>
        </w:rPr>
      </w:pPr>
      <w:r w:rsidRPr="000932B4">
        <w:rPr>
          <w:bCs/>
          <w:i/>
          <w:iCs/>
          <w:color w:val="000000" w:themeColor="text1"/>
          <w:sz w:val="22"/>
          <w:szCs w:val="22"/>
        </w:rPr>
        <w:t xml:space="preserve">* Declaração a ser emitida pela empresa licitante em papel que a identifique. </w:t>
      </w:r>
    </w:p>
    <w:p w14:paraId="30135ADE" w14:textId="77777777" w:rsidR="003E5D25" w:rsidRPr="000932B4" w:rsidRDefault="003E5D25" w:rsidP="000932B4">
      <w:pPr>
        <w:tabs>
          <w:tab w:val="left" w:pos="2835"/>
        </w:tabs>
        <w:spacing w:line="276" w:lineRule="auto"/>
        <w:jc w:val="both"/>
        <w:rPr>
          <w:bCs/>
          <w:i/>
          <w:iCs/>
          <w:color w:val="000000" w:themeColor="text1"/>
          <w:sz w:val="22"/>
          <w:szCs w:val="22"/>
        </w:rPr>
      </w:pPr>
      <w:r w:rsidRPr="000932B4">
        <w:rPr>
          <w:bCs/>
          <w:i/>
          <w:iCs/>
          <w:color w:val="000000" w:themeColor="text1"/>
          <w:sz w:val="22"/>
          <w:szCs w:val="22"/>
        </w:rPr>
        <w:t>* Emitir uma declaração para cada RT.</w:t>
      </w:r>
    </w:p>
    <w:p w14:paraId="7191C8B1" w14:textId="77777777" w:rsidR="004323B7" w:rsidRPr="000932B4" w:rsidRDefault="004323B7" w:rsidP="000932B4">
      <w:pPr>
        <w:spacing w:line="276" w:lineRule="auto"/>
        <w:rPr>
          <w:color w:val="000000" w:themeColor="text1"/>
          <w:sz w:val="22"/>
          <w:szCs w:val="22"/>
        </w:rPr>
      </w:pPr>
    </w:p>
    <w:p w14:paraId="3166D115" w14:textId="1936E1E6" w:rsidR="00271B77" w:rsidRPr="000932B4" w:rsidRDefault="00271B77" w:rsidP="000932B4">
      <w:pPr>
        <w:spacing w:line="276" w:lineRule="auto"/>
        <w:rPr>
          <w:color w:val="000000" w:themeColor="text1"/>
          <w:sz w:val="22"/>
          <w:szCs w:val="22"/>
        </w:rPr>
      </w:pPr>
    </w:p>
    <w:p w14:paraId="69850254" w14:textId="2EB73F30" w:rsidR="00F4744E" w:rsidRPr="000932B4" w:rsidRDefault="00F4744E" w:rsidP="000932B4">
      <w:pPr>
        <w:spacing w:line="276" w:lineRule="auto"/>
        <w:rPr>
          <w:color w:val="000000" w:themeColor="text1"/>
          <w:sz w:val="22"/>
          <w:szCs w:val="22"/>
        </w:rPr>
      </w:pPr>
    </w:p>
    <w:p w14:paraId="46FFD2C7" w14:textId="5F45FAED" w:rsidR="00F4744E" w:rsidRPr="000932B4" w:rsidRDefault="00F4744E" w:rsidP="000932B4">
      <w:pPr>
        <w:spacing w:line="276" w:lineRule="auto"/>
        <w:rPr>
          <w:color w:val="000000" w:themeColor="text1"/>
          <w:sz w:val="22"/>
          <w:szCs w:val="22"/>
        </w:rPr>
      </w:pPr>
    </w:p>
    <w:p w14:paraId="1AB83FC0" w14:textId="29726093" w:rsidR="00F4744E" w:rsidRPr="000932B4" w:rsidRDefault="00F4744E" w:rsidP="000932B4">
      <w:pPr>
        <w:spacing w:line="276" w:lineRule="auto"/>
        <w:rPr>
          <w:color w:val="000000" w:themeColor="text1"/>
          <w:sz w:val="22"/>
          <w:szCs w:val="22"/>
        </w:rPr>
      </w:pPr>
    </w:p>
    <w:p w14:paraId="23EFA73E" w14:textId="3BEFC612" w:rsidR="00F4744E" w:rsidRPr="000932B4" w:rsidRDefault="00F4744E" w:rsidP="000932B4">
      <w:pPr>
        <w:spacing w:line="276" w:lineRule="auto"/>
        <w:rPr>
          <w:color w:val="000000" w:themeColor="text1"/>
          <w:sz w:val="22"/>
          <w:szCs w:val="22"/>
        </w:rPr>
      </w:pPr>
    </w:p>
    <w:p w14:paraId="788E847E" w14:textId="0E7DBB74" w:rsidR="00F4744E" w:rsidRPr="000932B4" w:rsidRDefault="00F4744E" w:rsidP="000932B4">
      <w:pPr>
        <w:spacing w:line="276" w:lineRule="auto"/>
        <w:rPr>
          <w:color w:val="000000" w:themeColor="text1"/>
          <w:sz w:val="22"/>
          <w:szCs w:val="22"/>
        </w:rPr>
      </w:pPr>
    </w:p>
    <w:p w14:paraId="088D175A" w14:textId="27C592BE" w:rsidR="00F4744E" w:rsidRPr="000932B4" w:rsidRDefault="00F4744E" w:rsidP="000932B4">
      <w:pPr>
        <w:spacing w:line="276" w:lineRule="auto"/>
        <w:rPr>
          <w:color w:val="000000" w:themeColor="text1"/>
          <w:sz w:val="22"/>
          <w:szCs w:val="22"/>
        </w:rPr>
      </w:pPr>
    </w:p>
    <w:p w14:paraId="619B3B98" w14:textId="1B4A1561" w:rsidR="00F4744E" w:rsidRPr="000932B4" w:rsidRDefault="00F4744E" w:rsidP="000932B4">
      <w:pPr>
        <w:spacing w:line="276" w:lineRule="auto"/>
        <w:rPr>
          <w:color w:val="000000" w:themeColor="text1"/>
          <w:sz w:val="22"/>
          <w:szCs w:val="22"/>
        </w:rPr>
      </w:pPr>
    </w:p>
    <w:p w14:paraId="0422F7F1" w14:textId="4C8E99E3" w:rsidR="00F4744E" w:rsidRPr="000932B4" w:rsidRDefault="00F4744E" w:rsidP="000932B4">
      <w:pPr>
        <w:spacing w:line="276" w:lineRule="auto"/>
        <w:rPr>
          <w:color w:val="000000" w:themeColor="text1"/>
          <w:sz w:val="22"/>
          <w:szCs w:val="22"/>
        </w:rPr>
      </w:pPr>
    </w:p>
    <w:p w14:paraId="15B2824B" w14:textId="7C3D2F24" w:rsidR="00F4744E" w:rsidRPr="000932B4" w:rsidRDefault="00F4744E" w:rsidP="000932B4">
      <w:pPr>
        <w:spacing w:line="276" w:lineRule="auto"/>
        <w:rPr>
          <w:color w:val="000000" w:themeColor="text1"/>
          <w:sz w:val="22"/>
          <w:szCs w:val="22"/>
        </w:rPr>
      </w:pPr>
    </w:p>
    <w:p w14:paraId="5246653F" w14:textId="71A714C0" w:rsidR="00F4744E" w:rsidRPr="000932B4" w:rsidRDefault="00F4744E" w:rsidP="000932B4">
      <w:pPr>
        <w:spacing w:line="276" w:lineRule="auto"/>
        <w:rPr>
          <w:color w:val="000000" w:themeColor="text1"/>
          <w:sz w:val="22"/>
          <w:szCs w:val="22"/>
        </w:rPr>
      </w:pPr>
    </w:p>
    <w:p w14:paraId="31D3F50C" w14:textId="2B6CAB65" w:rsidR="00F4744E" w:rsidRPr="000932B4" w:rsidRDefault="00F4744E" w:rsidP="000932B4">
      <w:pPr>
        <w:spacing w:line="276" w:lineRule="auto"/>
        <w:rPr>
          <w:color w:val="000000" w:themeColor="text1"/>
          <w:sz w:val="22"/>
          <w:szCs w:val="22"/>
        </w:rPr>
      </w:pPr>
    </w:p>
    <w:p w14:paraId="02F819F6" w14:textId="77777777" w:rsidR="00F4744E" w:rsidRPr="000932B4" w:rsidRDefault="00F4744E" w:rsidP="000932B4">
      <w:pPr>
        <w:spacing w:line="276" w:lineRule="auto"/>
        <w:rPr>
          <w:color w:val="000000" w:themeColor="text1"/>
          <w:sz w:val="22"/>
          <w:szCs w:val="22"/>
        </w:rPr>
      </w:pPr>
    </w:p>
    <w:p w14:paraId="506FEE44" w14:textId="77777777" w:rsidR="00271B77" w:rsidRPr="000932B4" w:rsidRDefault="00271B77" w:rsidP="000932B4">
      <w:pPr>
        <w:spacing w:line="276" w:lineRule="auto"/>
        <w:rPr>
          <w:color w:val="000000" w:themeColor="text1"/>
          <w:sz w:val="22"/>
          <w:szCs w:val="22"/>
        </w:rPr>
      </w:pPr>
    </w:p>
    <w:p w14:paraId="3B6BBC78" w14:textId="77777777" w:rsidR="00271B77" w:rsidRPr="000932B4" w:rsidRDefault="00271B77" w:rsidP="000932B4">
      <w:pPr>
        <w:tabs>
          <w:tab w:val="left" w:pos="3401"/>
        </w:tabs>
        <w:spacing w:line="276" w:lineRule="auto"/>
        <w:jc w:val="center"/>
        <w:rPr>
          <w:b/>
          <w:color w:val="000000" w:themeColor="text1"/>
          <w:sz w:val="22"/>
          <w:szCs w:val="22"/>
        </w:rPr>
      </w:pPr>
      <w:r w:rsidRPr="000932B4">
        <w:rPr>
          <w:b/>
          <w:color w:val="000000" w:themeColor="text1"/>
          <w:sz w:val="22"/>
          <w:szCs w:val="22"/>
        </w:rPr>
        <w:t>ANEXO V</w:t>
      </w:r>
    </w:p>
    <w:p w14:paraId="2F2A1EE3" w14:textId="77777777" w:rsidR="00271B77" w:rsidRPr="000932B4" w:rsidRDefault="00271B77" w:rsidP="000932B4">
      <w:pPr>
        <w:tabs>
          <w:tab w:val="left" w:pos="3401"/>
        </w:tabs>
        <w:spacing w:line="276" w:lineRule="auto"/>
        <w:jc w:val="center"/>
        <w:rPr>
          <w:b/>
          <w:color w:val="000000" w:themeColor="text1"/>
          <w:sz w:val="22"/>
          <w:szCs w:val="22"/>
        </w:rPr>
      </w:pPr>
    </w:p>
    <w:p w14:paraId="7DEFB564" w14:textId="77777777" w:rsidR="00271B77" w:rsidRPr="000932B4" w:rsidRDefault="00271B77" w:rsidP="000932B4">
      <w:pPr>
        <w:spacing w:line="276" w:lineRule="auto"/>
        <w:jc w:val="center"/>
        <w:rPr>
          <w:b/>
          <w:color w:val="000000" w:themeColor="text1"/>
          <w:sz w:val="22"/>
          <w:szCs w:val="22"/>
        </w:rPr>
      </w:pPr>
      <w:r w:rsidRPr="000932B4">
        <w:rPr>
          <w:b/>
          <w:color w:val="000000" w:themeColor="text1"/>
          <w:sz w:val="22"/>
          <w:szCs w:val="22"/>
        </w:rPr>
        <w:t>DECLARAÇÃO DE PESSOAL TÉCNICO, INSTALAÇÕES E APARELHAMENTO</w:t>
      </w:r>
    </w:p>
    <w:p w14:paraId="700EAFBE" w14:textId="77777777" w:rsidR="00271B77" w:rsidRPr="000932B4" w:rsidRDefault="00271B77" w:rsidP="000932B4">
      <w:pPr>
        <w:spacing w:line="276" w:lineRule="auto"/>
        <w:jc w:val="center"/>
        <w:rPr>
          <w:b/>
          <w:color w:val="000000" w:themeColor="text1"/>
          <w:sz w:val="22"/>
          <w:szCs w:val="22"/>
        </w:rPr>
      </w:pPr>
    </w:p>
    <w:p w14:paraId="7E78F3F2" w14:textId="77777777" w:rsidR="00271B77" w:rsidRPr="000932B4" w:rsidRDefault="00271B77" w:rsidP="000932B4">
      <w:pPr>
        <w:spacing w:line="276" w:lineRule="auto"/>
        <w:jc w:val="center"/>
        <w:rPr>
          <w:b/>
          <w:color w:val="000000" w:themeColor="text1"/>
          <w:sz w:val="22"/>
          <w:szCs w:val="22"/>
        </w:rPr>
      </w:pPr>
    </w:p>
    <w:p w14:paraId="013388B9" w14:textId="77777777" w:rsidR="00271B77" w:rsidRPr="000932B4" w:rsidRDefault="00271B77" w:rsidP="000932B4">
      <w:pPr>
        <w:spacing w:line="276" w:lineRule="auto"/>
        <w:jc w:val="center"/>
        <w:rPr>
          <w:b/>
          <w:color w:val="000000" w:themeColor="text1"/>
          <w:sz w:val="22"/>
          <w:szCs w:val="22"/>
        </w:rPr>
      </w:pPr>
    </w:p>
    <w:p w14:paraId="3110D3C9" w14:textId="77777777" w:rsidR="00271B77" w:rsidRPr="000932B4" w:rsidRDefault="00271B77" w:rsidP="000932B4">
      <w:pPr>
        <w:spacing w:line="276" w:lineRule="auto"/>
        <w:jc w:val="center"/>
        <w:rPr>
          <w:b/>
          <w:color w:val="000000" w:themeColor="text1"/>
          <w:sz w:val="22"/>
          <w:szCs w:val="22"/>
        </w:rPr>
      </w:pPr>
    </w:p>
    <w:p w14:paraId="6D9990CC" w14:textId="2C441CAD" w:rsidR="00271B77" w:rsidRPr="000932B4" w:rsidRDefault="00271B77" w:rsidP="000932B4">
      <w:pPr>
        <w:spacing w:line="276" w:lineRule="auto"/>
        <w:jc w:val="both"/>
        <w:rPr>
          <w:color w:val="000000" w:themeColor="text1"/>
          <w:sz w:val="22"/>
          <w:szCs w:val="22"/>
        </w:rPr>
      </w:pPr>
      <w:r w:rsidRPr="000932B4">
        <w:rPr>
          <w:color w:val="000000" w:themeColor="text1"/>
          <w:sz w:val="22"/>
          <w:szCs w:val="22"/>
        </w:rPr>
        <w:t xml:space="preserve">................(Nome da </w:t>
      </w:r>
      <w:proofErr w:type="gramStart"/>
      <w:r w:rsidRPr="000932B4">
        <w:rPr>
          <w:color w:val="000000" w:themeColor="text1"/>
          <w:sz w:val="22"/>
          <w:szCs w:val="22"/>
        </w:rPr>
        <w:t>empresa)...............</w:t>
      </w:r>
      <w:proofErr w:type="gramEnd"/>
      <w:r w:rsidRPr="000932B4">
        <w:rPr>
          <w:color w:val="000000" w:themeColor="text1"/>
          <w:sz w:val="22"/>
          <w:szCs w:val="22"/>
        </w:rPr>
        <w:t xml:space="preserve">, inscrita no CNPJ sob nº..................................., por intermédio de seu representante legal, o(a) Sr.(a). ...................................................., portador(a) da Carteira de Identidade nº ........................... e do CPF nº ........................, com sede na </w:t>
      </w:r>
      <w:proofErr w:type="gramStart"/>
      <w:r w:rsidRPr="000932B4">
        <w:rPr>
          <w:color w:val="000000" w:themeColor="text1"/>
          <w:sz w:val="22"/>
          <w:szCs w:val="22"/>
        </w:rPr>
        <w:t>.................................,</w:t>
      </w:r>
      <w:r w:rsidRPr="000932B4">
        <w:rPr>
          <w:b/>
          <w:color w:val="000000" w:themeColor="text1"/>
          <w:sz w:val="22"/>
          <w:szCs w:val="22"/>
        </w:rPr>
        <w:t>DECLARA</w:t>
      </w:r>
      <w:proofErr w:type="gramEnd"/>
      <w:r w:rsidRPr="000932B4">
        <w:rPr>
          <w:color w:val="000000" w:themeColor="text1"/>
          <w:sz w:val="22"/>
          <w:szCs w:val="22"/>
        </w:rPr>
        <w:t>, sob as penalidades da lei, para fins de participação na Concorrência Eletrônica nº ___/202</w:t>
      </w:r>
      <w:r w:rsidR="00BA05BF" w:rsidRPr="000932B4">
        <w:rPr>
          <w:color w:val="000000" w:themeColor="text1"/>
          <w:sz w:val="22"/>
          <w:szCs w:val="22"/>
        </w:rPr>
        <w:t>6</w:t>
      </w:r>
      <w:r w:rsidRPr="000932B4">
        <w:rPr>
          <w:color w:val="000000" w:themeColor="text1"/>
          <w:sz w:val="22"/>
          <w:szCs w:val="22"/>
        </w:rPr>
        <w:t>, que:</w:t>
      </w:r>
    </w:p>
    <w:p w14:paraId="3754D217" w14:textId="77777777" w:rsidR="00271B77" w:rsidRPr="000932B4" w:rsidRDefault="00271B77" w:rsidP="000932B4">
      <w:pPr>
        <w:spacing w:line="276" w:lineRule="auto"/>
        <w:jc w:val="both"/>
        <w:rPr>
          <w:b/>
          <w:color w:val="000000" w:themeColor="text1"/>
          <w:sz w:val="22"/>
          <w:szCs w:val="22"/>
        </w:rPr>
      </w:pPr>
    </w:p>
    <w:p w14:paraId="6419CD67" w14:textId="0DE962AB" w:rsidR="00271B77" w:rsidRPr="000932B4" w:rsidRDefault="00271B77" w:rsidP="000932B4">
      <w:pPr>
        <w:pStyle w:val="PargrafodaLista"/>
        <w:numPr>
          <w:ilvl w:val="0"/>
          <w:numId w:val="18"/>
        </w:numPr>
        <w:spacing w:line="276" w:lineRule="auto"/>
        <w:ind w:left="0" w:firstLine="0"/>
        <w:jc w:val="both"/>
        <w:rPr>
          <w:b/>
          <w:color w:val="000000" w:themeColor="text1"/>
          <w:sz w:val="22"/>
          <w:szCs w:val="22"/>
        </w:rPr>
      </w:pPr>
      <w:r w:rsidRPr="000932B4">
        <w:rPr>
          <w:color w:val="000000" w:themeColor="text1"/>
          <w:sz w:val="22"/>
          <w:szCs w:val="22"/>
        </w:rPr>
        <w:t>Possui pessoal técnico, instalações e aparelhamento adequados e disponíveis para a execução do objeto da licitação, qual seja: “</w:t>
      </w:r>
      <w:r w:rsidR="00B44EF2" w:rsidRPr="000932B4">
        <w:rPr>
          <w:color w:val="000000" w:themeColor="text1"/>
          <w:sz w:val="22"/>
          <w:szCs w:val="22"/>
          <w:shd w:val="clear" w:color="auto" w:fill="DBE5F1" w:themeFill="accent1" w:themeFillTint="33"/>
        </w:rPr>
        <w:t>Contratação de pessoa jurídica especializada para a execução de obra de pavimentação</w:t>
      </w:r>
      <w:r w:rsidR="00B44EF2" w:rsidRPr="000932B4">
        <w:rPr>
          <w:color w:val="000000" w:themeColor="text1"/>
          <w:sz w:val="22"/>
          <w:szCs w:val="22"/>
          <w:shd w:val="clear" w:color="auto" w:fill="B8CCE4" w:themeFill="accent1" w:themeFillTint="66"/>
        </w:rPr>
        <w:t xml:space="preserve"> </w:t>
      </w:r>
      <w:r w:rsidR="00B44EF2" w:rsidRPr="000932B4">
        <w:rPr>
          <w:color w:val="000000" w:themeColor="text1"/>
          <w:sz w:val="22"/>
          <w:szCs w:val="22"/>
          <w:shd w:val="clear" w:color="auto" w:fill="DBE5F1" w:themeFill="accent1" w:themeFillTint="33"/>
        </w:rPr>
        <w:t>asfáltica em Concreto Betuminoso Usinado a Quente (CBUQ), na estrada vicinal que interliga a sede do município de Santa Margarida/MG ao distrito de Ribeirão de São Domingos, em regime de empreitada por preço global, incluindo serviços de execução de reforço de subleito, sub-base e base, fornecimento e aplicação de imprimação, pintura de ligação, drenagem pluvial, além de</w:t>
      </w:r>
      <w:r w:rsidR="00B44EF2" w:rsidRPr="000932B4">
        <w:rPr>
          <w:color w:val="000000" w:themeColor="text1"/>
          <w:sz w:val="22"/>
          <w:szCs w:val="22"/>
          <w:shd w:val="clear" w:color="auto" w:fill="B8CCE4" w:themeFill="accent1" w:themeFillTint="66"/>
        </w:rPr>
        <w:t xml:space="preserve"> </w:t>
      </w:r>
      <w:r w:rsidR="00B44EF2" w:rsidRPr="000932B4">
        <w:rPr>
          <w:color w:val="000000" w:themeColor="text1"/>
          <w:sz w:val="22"/>
          <w:szCs w:val="22"/>
          <w:shd w:val="clear" w:color="auto" w:fill="DBE5F1" w:themeFill="accent1" w:themeFillTint="33"/>
        </w:rPr>
        <w:t>mão de obra, ferramentas, equipamentos e materiais necessários para a satisfatória prestação dos serviços, que serão custeados com recursos provenientes do Convênio nº 1231000433/2026, firmado com a SEAPA, com contrapartida do Município, para o fim de atender às necessidades</w:t>
      </w:r>
      <w:r w:rsidR="00B44EF2" w:rsidRPr="000932B4">
        <w:rPr>
          <w:color w:val="000000" w:themeColor="text1"/>
          <w:sz w:val="22"/>
          <w:szCs w:val="22"/>
          <w:shd w:val="clear" w:color="auto" w:fill="B8CCE4" w:themeFill="accent1" w:themeFillTint="66"/>
        </w:rPr>
        <w:t xml:space="preserve"> </w:t>
      </w:r>
      <w:r w:rsidR="00B44EF2" w:rsidRPr="000932B4">
        <w:rPr>
          <w:color w:val="000000" w:themeColor="text1"/>
          <w:sz w:val="22"/>
          <w:szCs w:val="22"/>
          <w:shd w:val="clear" w:color="auto" w:fill="DBE5F1" w:themeFill="accent1" w:themeFillTint="33"/>
        </w:rPr>
        <w:t>da Secretaria Municipal Obras, Serviços Urbanos e Habitação de Santa Margarida/MG</w:t>
      </w:r>
      <w:r w:rsidRPr="000932B4">
        <w:rPr>
          <w:i/>
          <w:color w:val="000000" w:themeColor="text1"/>
          <w:sz w:val="22"/>
          <w:szCs w:val="22"/>
          <w:shd w:val="clear" w:color="auto" w:fill="FFFFFF" w:themeFill="background1"/>
        </w:rPr>
        <w:t>”.</w:t>
      </w:r>
    </w:p>
    <w:p w14:paraId="19B7102B" w14:textId="77777777" w:rsidR="00271B77" w:rsidRPr="000932B4" w:rsidRDefault="00271B77" w:rsidP="000932B4">
      <w:pPr>
        <w:spacing w:line="276" w:lineRule="auto"/>
        <w:ind w:left="360"/>
        <w:jc w:val="both"/>
        <w:rPr>
          <w:color w:val="000000" w:themeColor="text1"/>
          <w:sz w:val="22"/>
          <w:szCs w:val="22"/>
        </w:rPr>
      </w:pPr>
    </w:p>
    <w:p w14:paraId="1EF3F21A" w14:textId="77777777" w:rsidR="00271B77" w:rsidRPr="000932B4" w:rsidRDefault="00271B77" w:rsidP="000932B4">
      <w:pPr>
        <w:spacing w:line="276" w:lineRule="auto"/>
        <w:ind w:left="360"/>
        <w:jc w:val="both"/>
        <w:rPr>
          <w:color w:val="000000" w:themeColor="text1"/>
          <w:sz w:val="22"/>
          <w:szCs w:val="22"/>
        </w:rPr>
      </w:pPr>
      <w:r w:rsidRPr="000932B4">
        <w:rPr>
          <w:color w:val="000000" w:themeColor="text1"/>
          <w:sz w:val="22"/>
          <w:szCs w:val="22"/>
        </w:rPr>
        <w:t>Os membros da equipe técnica que se responsabilizará pelos trabalhos serão os seguintes:</w:t>
      </w:r>
    </w:p>
    <w:p w14:paraId="0F9B96EE" w14:textId="77777777" w:rsidR="00271B77" w:rsidRPr="000932B4" w:rsidRDefault="00271B77" w:rsidP="000932B4">
      <w:pPr>
        <w:spacing w:line="276" w:lineRule="auto"/>
        <w:ind w:left="360"/>
        <w:jc w:val="both"/>
        <w:rPr>
          <w:color w:val="000000" w:themeColor="text1"/>
          <w:sz w:val="22"/>
          <w:szCs w:val="22"/>
        </w:rPr>
      </w:pPr>
    </w:p>
    <w:p w14:paraId="5EF9E6E0" w14:textId="1A906BF1" w:rsidR="00271B77" w:rsidRPr="000932B4" w:rsidRDefault="00271B77" w:rsidP="000932B4">
      <w:pPr>
        <w:pStyle w:val="PargrafodaLista"/>
        <w:numPr>
          <w:ilvl w:val="0"/>
          <w:numId w:val="18"/>
        </w:numPr>
        <w:spacing w:line="276" w:lineRule="auto"/>
        <w:jc w:val="both"/>
        <w:rPr>
          <w:color w:val="000000" w:themeColor="text1"/>
          <w:sz w:val="22"/>
          <w:szCs w:val="22"/>
        </w:rPr>
      </w:pPr>
      <w:r w:rsidRPr="000932B4">
        <w:rPr>
          <w:color w:val="000000" w:themeColor="text1"/>
          <w:sz w:val="22"/>
          <w:szCs w:val="22"/>
        </w:rPr>
        <w:t>(...........Qualificar os membros, informando nome, número do CPF e função</w:t>
      </w:r>
      <w:r w:rsidR="00B80866" w:rsidRPr="000932B4">
        <w:rPr>
          <w:color w:val="000000" w:themeColor="text1"/>
          <w:sz w:val="22"/>
          <w:szCs w:val="22"/>
        </w:rPr>
        <w:t xml:space="preserve"> – engenheiro, mestre de obras, encarregado, etc..</w:t>
      </w:r>
      <w:r w:rsidRPr="000932B4">
        <w:rPr>
          <w:color w:val="000000" w:themeColor="text1"/>
          <w:sz w:val="22"/>
          <w:szCs w:val="22"/>
        </w:rPr>
        <w:t>).</w:t>
      </w:r>
    </w:p>
    <w:p w14:paraId="341B04FB" w14:textId="77777777" w:rsidR="00271B77" w:rsidRPr="000932B4" w:rsidRDefault="00271B77" w:rsidP="000932B4">
      <w:pPr>
        <w:spacing w:line="276" w:lineRule="auto"/>
        <w:ind w:left="360"/>
        <w:jc w:val="center"/>
        <w:rPr>
          <w:color w:val="000000" w:themeColor="text1"/>
          <w:sz w:val="22"/>
          <w:szCs w:val="22"/>
        </w:rPr>
      </w:pPr>
    </w:p>
    <w:p w14:paraId="0B9AD05A" w14:textId="77777777" w:rsidR="00271B77" w:rsidRPr="000932B4" w:rsidRDefault="00271B77" w:rsidP="000932B4">
      <w:pPr>
        <w:spacing w:line="276" w:lineRule="auto"/>
        <w:ind w:left="360"/>
        <w:jc w:val="center"/>
        <w:rPr>
          <w:color w:val="000000" w:themeColor="text1"/>
          <w:sz w:val="22"/>
          <w:szCs w:val="22"/>
        </w:rPr>
      </w:pPr>
      <w:r w:rsidRPr="000932B4">
        <w:rPr>
          <w:color w:val="000000" w:themeColor="text1"/>
          <w:sz w:val="22"/>
          <w:szCs w:val="22"/>
        </w:rPr>
        <w:t>Local – Data.</w:t>
      </w:r>
    </w:p>
    <w:p w14:paraId="4D37C4E4" w14:textId="77777777" w:rsidR="00271B77" w:rsidRPr="000932B4" w:rsidRDefault="00271B77" w:rsidP="000932B4">
      <w:pPr>
        <w:spacing w:line="276" w:lineRule="auto"/>
        <w:ind w:left="360"/>
        <w:jc w:val="both"/>
        <w:rPr>
          <w:color w:val="000000" w:themeColor="text1"/>
          <w:sz w:val="22"/>
          <w:szCs w:val="22"/>
        </w:rPr>
      </w:pPr>
    </w:p>
    <w:p w14:paraId="6F894182" w14:textId="77777777" w:rsidR="00271B77" w:rsidRPr="000932B4" w:rsidRDefault="00271B77" w:rsidP="000932B4">
      <w:pPr>
        <w:spacing w:line="276" w:lineRule="auto"/>
        <w:ind w:left="360"/>
        <w:jc w:val="center"/>
        <w:rPr>
          <w:color w:val="000000" w:themeColor="text1"/>
          <w:sz w:val="22"/>
          <w:szCs w:val="22"/>
        </w:rPr>
      </w:pPr>
      <w:r w:rsidRPr="000932B4">
        <w:rPr>
          <w:color w:val="000000" w:themeColor="text1"/>
          <w:sz w:val="22"/>
          <w:szCs w:val="22"/>
        </w:rPr>
        <w:t>_______________________________________________</w:t>
      </w:r>
    </w:p>
    <w:p w14:paraId="7FA2FA87" w14:textId="77777777" w:rsidR="00271B77" w:rsidRPr="000932B4" w:rsidRDefault="00271B77" w:rsidP="000932B4">
      <w:pPr>
        <w:spacing w:line="276" w:lineRule="auto"/>
        <w:ind w:left="360"/>
        <w:jc w:val="center"/>
        <w:rPr>
          <w:color w:val="000000" w:themeColor="text1"/>
          <w:sz w:val="22"/>
          <w:szCs w:val="22"/>
        </w:rPr>
      </w:pPr>
      <w:r w:rsidRPr="000932B4">
        <w:rPr>
          <w:color w:val="000000" w:themeColor="text1"/>
          <w:sz w:val="22"/>
          <w:szCs w:val="22"/>
        </w:rPr>
        <w:t>Assinatura – carimbo</w:t>
      </w:r>
    </w:p>
    <w:p w14:paraId="2A72193C" w14:textId="77777777" w:rsidR="00271B77" w:rsidRPr="000932B4" w:rsidRDefault="00271B77" w:rsidP="000932B4">
      <w:pPr>
        <w:spacing w:line="276" w:lineRule="auto"/>
        <w:ind w:left="360"/>
        <w:jc w:val="center"/>
        <w:rPr>
          <w:color w:val="000000" w:themeColor="text1"/>
          <w:sz w:val="22"/>
          <w:szCs w:val="22"/>
        </w:rPr>
      </w:pPr>
      <w:r w:rsidRPr="000932B4">
        <w:rPr>
          <w:color w:val="000000" w:themeColor="text1"/>
          <w:sz w:val="22"/>
          <w:szCs w:val="22"/>
        </w:rPr>
        <w:t>Representante Legal</w:t>
      </w:r>
    </w:p>
    <w:p w14:paraId="763EE6F0" w14:textId="77777777" w:rsidR="00271B77" w:rsidRPr="000932B4" w:rsidRDefault="00271B77" w:rsidP="000932B4">
      <w:pPr>
        <w:spacing w:line="276" w:lineRule="auto"/>
        <w:ind w:left="360"/>
        <w:jc w:val="center"/>
        <w:rPr>
          <w:color w:val="000000" w:themeColor="text1"/>
          <w:sz w:val="22"/>
          <w:szCs w:val="22"/>
        </w:rPr>
      </w:pPr>
    </w:p>
    <w:p w14:paraId="662E84B7" w14:textId="77777777" w:rsidR="00271B77" w:rsidRPr="000932B4" w:rsidRDefault="00271B77" w:rsidP="000932B4">
      <w:pPr>
        <w:spacing w:line="276" w:lineRule="auto"/>
        <w:ind w:left="360"/>
        <w:jc w:val="center"/>
        <w:rPr>
          <w:color w:val="000000" w:themeColor="text1"/>
          <w:sz w:val="22"/>
          <w:szCs w:val="22"/>
        </w:rPr>
      </w:pPr>
    </w:p>
    <w:p w14:paraId="21A64051" w14:textId="77777777" w:rsidR="00271B77" w:rsidRPr="000932B4" w:rsidRDefault="00271B77" w:rsidP="000932B4">
      <w:pPr>
        <w:spacing w:line="276" w:lineRule="auto"/>
        <w:ind w:left="360"/>
        <w:jc w:val="center"/>
        <w:rPr>
          <w:color w:val="000000" w:themeColor="text1"/>
          <w:sz w:val="22"/>
          <w:szCs w:val="22"/>
        </w:rPr>
      </w:pPr>
    </w:p>
    <w:p w14:paraId="01FE231E" w14:textId="77777777" w:rsidR="00271B77" w:rsidRPr="000932B4" w:rsidRDefault="00271B77" w:rsidP="000932B4">
      <w:pPr>
        <w:spacing w:line="276" w:lineRule="auto"/>
        <w:ind w:left="360"/>
        <w:rPr>
          <w:i/>
          <w:color w:val="000000" w:themeColor="text1"/>
          <w:sz w:val="22"/>
          <w:szCs w:val="22"/>
        </w:rPr>
      </w:pPr>
      <w:r w:rsidRPr="000932B4">
        <w:rPr>
          <w:i/>
          <w:color w:val="000000" w:themeColor="text1"/>
          <w:sz w:val="22"/>
          <w:szCs w:val="22"/>
        </w:rPr>
        <w:t>Atenção: emitir em papel que identifique a licitante.</w:t>
      </w:r>
    </w:p>
    <w:p w14:paraId="71148629" w14:textId="77777777" w:rsidR="00271B77" w:rsidRPr="000932B4" w:rsidRDefault="00271B77" w:rsidP="000932B4">
      <w:pPr>
        <w:spacing w:line="276" w:lineRule="auto"/>
        <w:rPr>
          <w:color w:val="000000" w:themeColor="text1"/>
          <w:sz w:val="22"/>
          <w:szCs w:val="22"/>
        </w:rPr>
      </w:pPr>
    </w:p>
    <w:sectPr w:rsidR="00271B77" w:rsidRPr="000932B4" w:rsidSect="00526246">
      <w:type w:val="continuous"/>
      <w:pgSz w:w="11906" w:h="16838"/>
      <w:pgMar w:top="2410"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61FA1" w14:textId="77777777" w:rsidR="00F010BB" w:rsidRDefault="00F010BB" w:rsidP="003E5D25">
      <w:r>
        <w:separator/>
      </w:r>
    </w:p>
  </w:endnote>
  <w:endnote w:type="continuationSeparator" w:id="0">
    <w:p w14:paraId="372F12EE" w14:textId="77777777" w:rsidR="00F010BB" w:rsidRDefault="00F010BB" w:rsidP="003E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8AE7E" w14:textId="77777777" w:rsidR="00F010BB" w:rsidRDefault="00F010BB" w:rsidP="003E5D25">
      <w:r>
        <w:separator/>
      </w:r>
    </w:p>
  </w:footnote>
  <w:footnote w:type="continuationSeparator" w:id="0">
    <w:p w14:paraId="3A79486E" w14:textId="77777777" w:rsidR="00F010BB" w:rsidRDefault="00F010BB" w:rsidP="003E5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CE901" w14:textId="77777777" w:rsidR="00E761CB" w:rsidRDefault="000C1619">
    <w:pPr>
      <w:pStyle w:val="Cabealho"/>
    </w:pPr>
    <w:r>
      <w:rPr>
        <w:noProof/>
      </w:rPr>
      <w:pict w14:anchorId="393C4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5pt;margin-top:-100.15pt;width:595.3pt;height:865.45pt;z-index:-251657728;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4A9AF" w14:textId="77777777" w:rsidR="00E761CB" w:rsidRDefault="000C1619">
    <w:pPr>
      <w:pStyle w:val="Cabealho"/>
    </w:pPr>
    <w:r>
      <w:rPr>
        <w:noProof/>
      </w:rPr>
      <w:pict w14:anchorId="591395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5pt;margin-top:-121.05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4" w15:restartNumberingAfterBreak="0">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5" w15:restartNumberingAfterBreak="0">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2" w15:restartNumberingAfterBreak="0">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7" w15:restartNumberingAfterBreak="0">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7164990">
    <w:abstractNumId w:val="3"/>
  </w:num>
  <w:num w:numId="2" w16cid:durableId="1473330824">
    <w:abstractNumId w:val="8"/>
  </w:num>
  <w:num w:numId="3" w16cid:durableId="2090423709">
    <w:abstractNumId w:val="11"/>
  </w:num>
  <w:num w:numId="4" w16cid:durableId="822352491">
    <w:abstractNumId w:val="16"/>
  </w:num>
  <w:num w:numId="5" w16cid:durableId="1269657790">
    <w:abstractNumId w:val="13"/>
  </w:num>
  <w:num w:numId="6" w16cid:durableId="1041981053">
    <w:abstractNumId w:val="10"/>
  </w:num>
  <w:num w:numId="7" w16cid:durableId="1820879772">
    <w:abstractNumId w:val="4"/>
  </w:num>
  <w:num w:numId="8" w16cid:durableId="1647129287">
    <w:abstractNumId w:val="12"/>
  </w:num>
  <w:num w:numId="9" w16cid:durableId="1313175931">
    <w:abstractNumId w:val="5"/>
  </w:num>
  <w:num w:numId="10" w16cid:durableId="1379477508">
    <w:abstractNumId w:val="0"/>
  </w:num>
  <w:num w:numId="11" w16cid:durableId="2021854603">
    <w:abstractNumId w:val="14"/>
  </w:num>
  <w:num w:numId="12" w16cid:durableId="962075285">
    <w:abstractNumId w:val="7"/>
  </w:num>
  <w:num w:numId="13" w16cid:durableId="328143978">
    <w:abstractNumId w:val="17"/>
  </w:num>
  <w:num w:numId="14" w16cid:durableId="1200316396">
    <w:abstractNumId w:val="15"/>
  </w:num>
  <w:num w:numId="15" w16cid:durableId="635912645">
    <w:abstractNumId w:val="9"/>
  </w:num>
  <w:num w:numId="16" w16cid:durableId="2122189842">
    <w:abstractNumId w:val="6"/>
  </w:num>
  <w:num w:numId="17" w16cid:durableId="885871335">
    <w:abstractNumId w:val="1"/>
  </w:num>
  <w:num w:numId="18" w16cid:durableId="499674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BFC"/>
    <w:rsid w:val="00011C45"/>
    <w:rsid w:val="00026127"/>
    <w:rsid w:val="00051172"/>
    <w:rsid w:val="000932B4"/>
    <w:rsid w:val="000C1619"/>
    <w:rsid w:val="000D6064"/>
    <w:rsid w:val="000E2B91"/>
    <w:rsid w:val="000E447F"/>
    <w:rsid w:val="000F1A1E"/>
    <w:rsid w:val="000F1C5E"/>
    <w:rsid w:val="001058C9"/>
    <w:rsid w:val="001306A5"/>
    <w:rsid w:val="0017001D"/>
    <w:rsid w:val="001742EC"/>
    <w:rsid w:val="001E4E8E"/>
    <w:rsid w:val="0024664F"/>
    <w:rsid w:val="002524C2"/>
    <w:rsid w:val="00271B77"/>
    <w:rsid w:val="002826AC"/>
    <w:rsid w:val="00291EEA"/>
    <w:rsid w:val="002C324C"/>
    <w:rsid w:val="002F30E6"/>
    <w:rsid w:val="00330694"/>
    <w:rsid w:val="00347F98"/>
    <w:rsid w:val="0035051E"/>
    <w:rsid w:val="00355FED"/>
    <w:rsid w:val="00385C4C"/>
    <w:rsid w:val="003E0A23"/>
    <w:rsid w:val="003E5D25"/>
    <w:rsid w:val="003F3270"/>
    <w:rsid w:val="00421500"/>
    <w:rsid w:val="004323B7"/>
    <w:rsid w:val="0046152E"/>
    <w:rsid w:val="004723FC"/>
    <w:rsid w:val="00526246"/>
    <w:rsid w:val="00565BD2"/>
    <w:rsid w:val="005E5A41"/>
    <w:rsid w:val="005F7F57"/>
    <w:rsid w:val="00605E90"/>
    <w:rsid w:val="0062750B"/>
    <w:rsid w:val="0063199E"/>
    <w:rsid w:val="00685C6C"/>
    <w:rsid w:val="006A5B22"/>
    <w:rsid w:val="006A75B3"/>
    <w:rsid w:val="006D66D4"/>
    <w:rsid w:val="006E7549"/>
    <w:rsid w:val="006F4C61"/>
    <w:rsid w:val="00714959"/>
    <w:rsid w:val="00724229"/>
    <w:rsid w:val="007634EA"/>
    <w:rsid w:val="00775D43"/>
    <w:rsid w:val="00776D0F"/>
    <w:rsid w:val="007B2A3E"/>
    <w:rsid w:val="008C7F87"/>
    <w:rsid w:val="008D0872"/>
    <w:rsid w:val="009053A4"/>
    <w:rsid w:val="009116DC"/>
    <w:rsid w:val="00925AF4"/>
    <w:rsid w:val="00952B74"/>
    <w:rsid w:val="00960661"/>
    <w:rsid w:val="009629F7"/>
    <w:rsid w:val="00987B86"/>
    <w:rsid w:val="009A57B8"/>
    <w:rsid w:val="009C35C6"/>
    <w:rsid w:val="009F032B"/>
    <w:rsid w:val="009F1B92"/>
    <w:rsid w:val="00A12168"/>
    <w:rsid w:val="00A13A1C"/>
    <w:rsid w:val="00A1638E"/>
    <w:rsid w:val="00A21B85"/>
    <w:rsid w:val="00A27975"/>
    <w:rsid w:val="00AC3A53"/>
    <w:rsid w:val="00AC623E"/>
    <w:rsid w:val="00AC71A1"/>
    <w:rsid w:val="00B15A13"/>
    <w:rsid w:val="00B1780F"/>
    <w:rsid w:val="00B44EF2"/>
    <w:rsid w:val="00B54748"/>
    <w:rsid w:val="00B55BA5"/>
    <w:rsid w:val="00B6020C"/>
    <w:rsid w:val="00B80866"/>
    <w:rsid w:val="00B81750"/>
    <w:rsid w:val="00BA0457"/>
    <w:rsid w:val="00BA05BF"/>
    <w:rsid w:val="00BB6174"/>
    <w:rsid w:val="00BD7A1E"/>
    <w:rsid w:val="00C30C25"/>
    <w:rsid w:val="00C32275"/>
    <w:rsid w:val="00C67FD9"/>
    <w:rsid w:val="00C7506F"/>
    <w:rsid w:val="00C95CFC"/>
    <w:rsid w:val="00CD461A"/>
    <w:rsid w:val="00CD4EBE"/>
    <w:rsid w:val="00CD6B2D"/>
    <w:rsid w:val="00D02EA4"/>
    <w:rsid w:val="00D161FE"/>
    <w:rsid w:val="00D33892"/>
    <w:rsid w:val="00D4650D"/>
    <w:rsid w:val="00D6105A"/>
    <w:rsid w:val="00DC05D0"/>
    <w:rsid w:val="00DE51A5"/>
    <w:rsid w:val="00E66998"/>
    <w:rsid w:val="00E761CB"/>
    <w:rsid w:val="00E86DF4"/>
    <w:rsid w:val="00E92E7A"/>
    <w:rsid w:val="00EA566B"/>
    <w:rsid w:val="00EB31AD"/>
    <w:rsid w:val="00EE1CD7"/>
    <w:rsid w:val="00F010BB"/>
    <w:rsid w:val="00F06E79"/>
    <w:rsid w:val="00F31D2C"/>
    <w:rsid w:val="00F35FEF"/>
    <w:rsid w:val="00F4744E"/>
    <w:rsid w:val="00F86D63"/>
    <w:rsid w:val="00F97E86"/>
    <w:rsid w:val="00FB4BFC"/>
    <w:rsid w:val="00FC75F1"/>
    <w:rsid w:val="00FC771E"/>
    <w:rsid w:val="00FD3F05"/>
    <w:rsid w:val="00FF49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0C8614B"/>
  <w15:docId w15:val="{2511BCB6-9BF6-43C6-8BE3-6C219221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5D2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3E5D25"/>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rsid w:val="003E5D25"/>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rsid w:val="003E5D25"/>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rsid w:val="003E5D25"/>
    <w:pPr>
      <w:keepNext/>
      <w:jc w:val="center"/>
      <w:outlineLvl w:val="3"/>
    </w:pPr>
    <w:rPr>
      <w:rFonts w:ascii="Arial" w:eastAsia="Arial" w:hAnsi="Arial" w:cs="Arial"/>
      <w:sz w:val="28"/>
      <w:szCs w:val="28"/>
    </w:rPr>
  </w:style>
  <w:style w:type="paragraph" w:styleId="Ttulo5">
    <w:name w:val="heading 5"/>
    <w:basedOn w:val="Normal"/>
    <w:next w:val="Normal"/>
    <w:link w:val="Ttulo5Char"/>
    <w:rsid w:val="003E5D25"/>
    <w:pPr>
      <w:keepNext/>
      <w:jc w:val="center"/>
      <w:outlineLvl w:val="4"/>
    </w:pPr>
    <w:rPr>
      <w:rFonts w:ascii="Arial" w:eastAsia="Arial" w:hAnsi="Arial" w:cs="Arial"/>
      <w:b/>
    </w:rPr>
  </w:style>
  <w:style w:type="paragraph" w:styleId="Ttulo6">
    <w:name w:val="heading 6"/>
    <w:basedOn w:val="Normal"/>
    <w:next w:val="Normal"/>
    <w:link w:val="Ttulo6Char"/>
    <w:rsid w:val="003E5D25"/>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5D25"/>
    <w:rPr>
      <w:rFonts w:ascii="Arial" w:eastAsia="Arial" w:hAnsi="Arial" w:cs="Arial"/>
      <w:b/>
      <w:sz w:val="32"/>
      <w:szCs w:val="32"/>
      <w:lang w:eastAsia="pt-BR"/>
    </w:rPr>
  </w:style>
  <w:style w:type="character" w:customStyle="1" w:styleId="Ttulo2Char">
    <w:name w:val="Título 2 Char"/>
    <w:basedOn w:val="Fontepargpadro"/>
    <w:link w:val="Ttulo2"/>
    <w:rsid w:val="003E5D25"/>
    <w:rPr>
      <w:rFonts w:ascii="Lucida Casual" w:eastAsia="Lucida Casual" w:hAnsi="Lucida Casual" w:cs="Lucida Casual"/>
      <w:sz w:val="28"/>
      <w:szCs w:val="28"/>
      <w:lang w:eastAsia="pt-BR"/>
    </w:rPr>
  </w:style>
  <w:style w:type="character" w:customStyle="1" w:styleId="Ttulo3Char">
    <w:name w:val="Título 3 Char"/>
    <w:basedOn w:val="Fontepargpadro"/>
    <w:link w:val="Ttulo3"/>
    <w:rsid w:val="003E5D25"/>
    <w:rPr>
      <w:rFonts w:ascii="Arial" w:eastAsia="Arial" w:hAnsi="Arial" w:cs="Arial"/>
      <w:b/>
      <w:sz w:val="26"/>
      <w:szCs w:val="26"/>
      <w:lang w:eastAsia="pt-BR"/>
    </w:rPr>
  </w:style>
  <w:style w:type="character" w:customStyle="1" w:styleId="Ttulo4Char">
    <w:name w:val="Título 4 Char"/>
    <w:basedOn w:val="Fontepargpadro"/>
    <w:link w:val="Ttulo4"/>
    <w:rsid w:val="003E5D25"/>
    <w:rPr>
      <w:rFonts w:ascii="Arial" w:eastAsia="Arial" w:hAnsi="Arial" w:cs="Arial"/>
      <w:sz w:val="28"/>
      <w:szCs w:val="28"/>
      <w:lang w:eastAsia="pt-BR"/>
    </w:rPr>
  </w:style>
  <w:style w:type="character" w:customStyle="1" w:styleId="Ttulo5Char">
    <w:name w:val="Título 5 Char"/>
    <w:basedOn w:val="Fontepargpadro"/>
    <w:link w:val="Ttulo5"/>
    <w:rsid w:val="003E5D25"/>
    <w:rPr>
      <w:rFonts w:ascii="Arial" w:eastAsia="Arial" w:hAnsi="Arial" w:cs="Arial"/>
      <w:b/>
      <w:sz w:val="24"/>
      <w:szCs w:val="24"/>
      <w:lang w:eastAsia="pt-BR"/>
    </w:rPr>
  </w:style>
  <w:style w:type="character" w:customStyle="1" w:styleId="Ttulo6Char">
    <w:name w:val="Título 6 Char"/>
    <w:basedOn w:val="Fontepargpadro"/>
    <w:link w:val="Ttulo6"/>
    <w:rsid w:val="003E5D25"/>
    <w:rPr>
      <w:rFonts w:ascii="Times New Roman" w:eastAsia="Times New Roman" w:hAnsi="Times New Roman" w:cs="Times New Roman"/>
      <w:b/>
      <w:lang w:eastAsia="pt-BR"/>
    </w:rPr>
  </w:style>
  <w:style w:type="table" w:customStyle="1" w:styleId="TableNormal">
    <w:name w:val="Table Normal"/>
    <w:rsid w:val="003E5D2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E5D25"/>
    <w:pPr>
      <w:jc w:val="center"/>
    </w:pPr>
    <w:rPr>
      <w:b/>
      <w:sz w:val="32"/>
      <w:szCs w:val="32"/>
    </w:rPr>
  </w:style>
  <w:style w:type="character" w:customStyle="1" w:styleId="TtuloChar">
    <w:name w:val="Título Char"/>
    <w:basedOn w:val="Fontepargpadro"/>
    <w:link w:val="Ttulo"/>
    <w:rsid w:val="003E5D25"/>
    <w:rPr>
      <w:rFonts w:ascii="Times New Roman" w:eastAsia="Times New Roman" w:hAnsi="Times New Roman" w:cs="Times New Roman"/>
      <w:b/>
      <w:sz w:val="32"/>
      <w:szCs w:val="32"/>
      <w:lang w:eastAsia="pt-BR"/>
    </w:rPr>
  </w:style>
  <w:style w:type="paragraph" w:styleId="Subttulo">
    <w:name w:val="Subtitle"/>
    <w:basedOn w:val="Normal"/>
    <w:next w:val="Normal"/>
    <w:link w:val="SubttuloChar"/>
    <w:rsid w:val="003E5D25"/>
    <w:pPr>
      <w:jc w:val="center"/>
    </w:pPr>
    <w:rPr>
      <w:rFonts w:ascii="Arial" w:eastAsia="Arial" w:hAnsi="Arial" w:cs="Arial"/>
      <w:color w:val="000000"/>
      <w:sz w:val="28"/>
      <w:szCs w:val="28"/>
      <w:u w:val="single"/>
    </w:rPr>
  </w:style>
  <w:style w:type="character" w:customStyle="1" w:styleId="SubttuloChar">
    <w:name w:val="Subtítulo Char"/>
    <w:basedOn w:val="Fontepargpadro"/>
    <w:link w:val="Subttulo"/>
    <w:rsid w:val="003E5D25"/>
    <w:rPr>
      <w:rFonts w:ascii="Arial" w:eastAsia="Arial" w:hAnsi="Arial" w:cs="Arial"/>
      <w:color w:val="000000"/>
      <w:sz w:val="28"/>
      <w:szCs w:val="28"/>
      <w:u w:val="single"/>
      <w:lang w:eastAsia="pt-BR"/>
    </w:rPr>
  </w:style>
  <w:style w:type="paragraph" w:styleId="Textodecomentrio">
    <w:name w:val="annotation text"/>
    <w:basedOn w:val="Normal"/>
    <w:link w:val="TextodecomentrioChar"/>
    <w:uiPriority w:val="99"/>
    <w:semiHidden/>
    <w:unhideWhenUsed/>
    <w:rsid w:val="003E5D25"/>
    <w:rPr>
      <w:sz w:val="20"/>
      <w:szCs w:val="20"/>
    </w:rPr>
  </w:style>
  <w:style w:type="character" w:customStyle="1" w:styleId="TextodecomentrioChar">
    <w:name w:val="Texto de comentário Char"/>
    <w:basedOn w:val="Fontepargpadro"/>
    <w:link w:val="Textodecomentrio"/>
    <w:uiPriority w:val="99"/>
    <w:semiHidden/>
    <w:rsid w:val="003E5D25"/>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3E5D25"/>
    <w:rPr>
      <w:sz w:val="16"/>
      <w:szCs w:val="16"/>
    </w:rPr>
  </w:style>
  <w:style w:type="paragraph" w:styleId="Textodebalo">
    <w:name w:val="Balloon Text"/>
    <w:basedOn w:val="Normal"/>
    <w:link w:val="TextodebaloChar"/>
    <w:uiPriority w:val="99"/>
    <w:semiHidden/>
    <w:unhideWhenUsed/>
    <w:rsid w:val="003E5D25"/>
    <w:rPr>
      <w:rFonts w:ascii="Tahoma" w:hAnsi="Tahoma" w:cs="Tahoma"/>
      <w:sz w:val="16"/>
      <w:szCs w:val="16"/>
    </w:rPr>
  </w:style>
  <w:style w:type="character" w:customStyle="1" w:styleId="TextodebaloChar">
    <w:name w:val="Texto de balão Char"/>
    <w:basedOn w:val="Fontepargpadro"/>
    <w:link w:val="Textodebalo"/>
    <w:uiPriority w:val="99"/>
    <w:semiHidden/>
    <w:rsid w:val="003E5D25"/>
    <w:rPr>
      <w:rFonts w:ascii="Tahoma" w:eastAsia="Times New Roman" w:hAnsi="Tahoma" w:cs="Tahoma"/>
      <w:sz w:val="16"/>
      <w:szCs w:val="16"/>
      <w:lang w:eastAsia="pt-BR"/>
    </w:rPr>
  </w:style>
  <w:style w:type="character" w:styleId="Hyperlink">
    <w:name w:val="Hyperlink"/>
    <w:basedOn w:val="Fontepargpadro"/>
    <w:unhideWhenUsed/>
    <w:rsid w:val="003E5D25"/>
    <w:rPr>
      <w:color w:val="0000FF" w:themeColor="hyperlink"/>
      <w:u w:val="single"/>
    </w:rPr>
  </w:style>
  <w:style w:type="paragraph" w:styleId="PargrafodaLista">
    <w:name w:val="List Paragraph"/>
    <w:basedOn w:val="Normal"/>
    <w:uiPriority w:val="34"/>
    <w:qFormat/>
    <w:rsid w:val="003E5D25"/>
    <w:pPr>
      <w:ind w:left="720"/>
      <w:contextualSpacing/>
    </w:pPr>
  </w:style>
  <w:style w:type="character" w:customStyle="1" w:styleId="normaltextrun">
    <w:name w:val="normaltextrun"/>
    <w:basedOn w:val="Fontepargpadro"/>
    <w:rsid w:val="003E5D25"/>
  </w:style>
  <w:style w:type="character" w:customStyle="1" w:styleId="eop">
    <w:name w:val="eop"/>
    <w:basedOn w:val="Fontepargpadro"/>
    <w:rsid w:val="003E5D25"/>
  </w:style>
  <w:style w:type="paragraph" w:styleId="SemEspaamento">
    <w:name w:val="No Spacing"/>
    <w:uiPriority w:val="1"/>
    <w:qFormat/>
    <w:rsid w:val="003E5D25"/>
    <w:pPr>
      <w:spacing w:after="0" w:line="240" w:lineRule="auto"/>
    </w:pPr>
    <w:rPr>
      <w:rFonts w:ascii="Arial" w:eastAsia="Calibri" w:hAnsi="Arial" w:cs="Arial"/>
    </w:rPr>
  </w:style>
  <w:style w:type="paragraph" w:customStyle="1" w:styleId="TableParagraph">
    <w:name w:val="Table Paragraph"/>
    <w:basedOn w:val="Normal"/>
    <w:uiPriority w:val="1"/>
    <w:qFormat/>
    <w:rsid w:val="003E5D25"/>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3E5D25"/>
    <w:pPr>
      <w:tabs>
        <w:tab w:val="center" w:pos="4252"/>
        <w:tab w:val="right" w:pos="8504"/>
      </w:tabs>
    </w:pPr>
  </w:style>
  <w:style w:type="character" w:customStyle="1" w:styleId="CabealhoChar">
    <w:name w:val="Cabeçalho Char"/>
    <w:basedOn w:val="Fontepargpadro"/>
    <w:link w:val="Cabealho"/>
    <w:uiPriority w:val="99"/>
    <w:rsid w:val="003E5D2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E5D25"/>
    <w:pPr>
      <w:tabs>
        <w:tab w:val="center" w:pos="4252"/>
        <w:tab w:val="right" w:pos="8504"/>
      </w:tabs>
    </w:pPr>
  </w:style>
  <w:style w:type="character" w:customStyle="1" w:styleId="RodapChar">
    <w:name w:val="Rodapé Char"/>
    <w:basedOn w:val="Fontepargpadro"/>
    <w:link w:val="Rodap"/>
    <w:uiPriority w:val="99"/>
    <w:rsid w:val="003E5D25"/>
    <w:rPr>
      <w:rFonts w:ascii="Times New Roman" w:eastAsia="Times New Roman" w:hAnsi="Times New Roman" w:cs="Times New Roman"/>
      <w:sz w:val="24"/>
      <w:szCs w:val="24"/>
      <w:lang w:eastAsia="pt-BR"/>
    </w:rPr>
  </w:style>
  <w:style w:type="paragraph" w:customStyle="1" w:styleId="Default">
    <w:name w:val="Default"/>
    <w:rsid w:val="003E5D25"/>
    <w:pPr>
      <w:suppressAutoHyphens/>
      <w:autoSpaceDE w:val="0"/>
      <w:spacing w:after="0" w:line="240" w:lineRule="auto"/>
    </w:pPr>
    <w:rPr>
      <w:rFonts w:ascii="Courier New" w:eastAsia="Times New Roman" w:hAnsi="Courier New" w:cs="Courier New"/>
      <w:color w:val="000000"/>
      <w:sz w:val="24"/>
      <w:szCs w:val="24"/>
      <w:lang w:eastAsia="zh-CN"/>
    </w:rPr>
  </w:style>
  <w:style w:type="paragraph" w:styleId="Corpodetexto3">
    <w:name w:val="Body Text 3"/>
    <w:basedOn w:val="Normal"/>
    <w:link w:val="Corpodetexto3Char"/>
    <w:unhideWhenUsed/>
    <w:rsid w:val="003E5D25"/>
    <w:pPr>
      <w:spacing w:after="120"/>
    </w:pPr>
    <w:rPr>
      <w:sz w:val="16"/>
      <w:szCs w:val="16"/>
    </w:rPr>
  </w:style>
  <w:style w:type="character" w:customStyle="1" w:styleId="Corpodetexto3Char">
    <w:name w:val="Corpo de texto 3 Char"/>
    <w:basedOn w:val="Fontepargpadro"/>
    <w:link w:val="Corpodetexto3"/>
    <w:rsid w:val="003E5D25"/>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3E5D25"/>
    <w:pPr>
      <w:spacing w:before="100" w:beforeAutospacing="1" w:after="100" w:afterAutospacing="1"/>
    </w:pPr>
  </w:style>
  <w:style w:type="table" w:styleId="Tabelacomgrade">
    <w:name w:val="Table Grid"/>
    <w:basedOn w:val="Tabelanormal"/>
    <w:uiPriority w:val="39"/>
    <w:rsid w:val="003E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3E5D25"/>
    <w:pPr>
      <w:spacing w:after="120"/>
    </w:pPr>
    <w:rPr>
      <w:szCs w:val="20"/>
    </w:rPr>
  </w:style>
  <w:style w:type="character" w:customStyle="1" w:styleId="CorpodetextoChar">
    <w:name w:val="Corpo de texto Char"/>
    <w:basedOn w:val="Fontepargpadro"/>
    <w:link w:val="Corpodetexto"/>
    <w:rsid w:val="003E5D25"/>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s://contas.tcu.gov.br/ords/f?p=1660:3:5731991800204::::P3_TIPO_RELACAO:INIDONE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s://www.santamargarid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tamargarida.mg.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2.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F1B26-D904-4EC2-B7CC-3686E904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45</Pages>
  <Words>19844</Words>
  <Characters>107163</Characters>
  <Application>Microsoft Office Word</Application>
  <DocSecurity>0</DocSecurity>
  <Lines>893</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44</cp:revision>
  <cp:lastPrinted>2025-09-18T12:53:00Z</cp:lastPrinted>
  <dcterms:created xsi:type="dcterms:W3CDTF">2025-05-12T19:43:00Z</dcterms:created>
  <dcterms:modified xsi:type="dcterms:W3CDTF">2026-06-08T19:32:00Z</dcterms:modified>
</cp:coreProperties>
</file>