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275FD" w14:textId="77777777" w:rsidR="00E56CD3" w:rsidRPr="001E63E2" w:rsidRDefault="00E56CD3" w:rsidP="001E63E2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>PROJETO BÁSICO</w:t>
      </w:r>
    </w:p>
    <w:p w14:paraId="7F556ACF" w14:textId="2137D9AD" w:rsidR="00E56CD3" w:rsidRPr="001E63E2" w:rsidRDefault="00796F28" w:rsidP="001E63E2">
      <w:pPr>
        <w:shd w:val="clear" w:color="auto" w:fill="D0CECE" w:themeFill="background2" w:themeFillShade="E6"/>
        <w:spacing w:line="276" w:lineRule="auto"/>
        <w:jc w:val="center"/>
        <w:rPr>
          <w:b/>
          <w:color w:val="000000" w:themeColor="text1"/>
          <w:sz w:val="22"/>
          <w:szCs w:val="22"/>
        </w:rPr>
      </w:pPr>
      <w:r w:rsidRPr="001E63E2">
        <w:rPr>
          <w:b/>
          <w:color w:val="000000" w:themeColor="text1"/>
          <w:sz w:val="22"/>
          <w:szCs w:val="22"/>
        </w:rPr>
        <w:t>REFORMA DE BANHEIROS PÚBLICOS</w:t>
      </w:r>
    </w:p>
    <w:p w14:paraId="22864807" w14:textId="77777777" w:rsidR="00E56CD3" w:rsidRPr="001E63E2" w:rsidRDefault="00E56CD3" w:rsidP="001E63E2">
      <w:pPr>
        <w:spacing w:line="276" w:lineRule="auto"/>
        <w:rPr>
          <w:b/>
          <w:bCs/>
          <w:sz w:val="22"/>
          <w:szCs w:val="22"/>
        </w:rPr>
      </w:pPr>
    </w:p>
    <w:p w14:paraId="1486041F" w14:textId="2431A090" w:rsidR="00E56CD3" w:rsidRPr="001E63E2" w:rsidRDefault="00796F28" w:rsidP="001E63E2">
      <w:pPr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>PROCESSO LICITATÓRIO Nº ___/2026</w:t>
      </w:r>
    </w:p>
    <w:p w14:paraId="7458C8FD" w14:textId="009AA45F" w:rsidR="00E56CD3" w:rsidRPr="001E63E2" w:rsidRDefault="00796F28" w:rsidP="001E63E2">
      <w:pPr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>CONCORRÊNCIA Nº ___/2026</w:t>
      </w:r>
    </w:p>
    <w:p w14:paraId="1FE4D325" w14:textId="77777777" w:rsidR="00902021" w:rsidRPr="001E63E2" w:rsidRDefault="00902021" w:rsidP="001E63E2">
      <w:pPr>
        <w:spacing w:line="276" w:lineRule="auto"/>
        <w:rPr>
          <w:b/>
          <w:bCs/>
          <w:sz w:val="22"/>
          <w:szCs w:val="22"/>
        </w:rPr>
      </w:pPr>
    </w:p>
    <w:p w14:paraId="11A289F0" w14:textId="1E909CC3" w:rsidR="00902021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>1 – OBJETO</w:t>
      </w:r>
    </w:p>
    <w:p w14:paraId="2AFD8BF5" w14:textId="77777777" w:rsidR="00E56CD3" w:rsidRPr="001E63E2" w:rsidRDefault="00E56CD3" w:rsidP="001E63E2">
      <w:pPr>
        <w:spacing w:line="276" w:lineRule="auto"/>
        <w:rPr>
          <w:color w:val="000000" w:themeColor="text1"/>
          <w:sz w:val="22"/>
          <w:szCs w:val="22"/>
        </w:rPr>
      </w:pPr>
    </w:p>
    <w:p w14:paraId="1A289362" w14:textId="6B1EFCC0" w:rsidR="00796F28" w:rsidRPr="001E63E2" w:rsidRDefault="00796F28" w:rsidP="001E63E2">
      <w:pPr>
        <w:spacing w:line="276" w:lineRule="auto"/>
        <w:rPr>
          <w:sz w:val="22"/>
          <w:szCs w:val="22"/>
        </w:rPr>
      </w:pPr>
      <w:r w:rsidRPr="001E63E2">
        <w:rPr>
          <w:sz w:val="22"/>
          <w:szCs w:val="22"/>
        </w:rPr>
        <w:t xml:space="preserve">Contratação de pessoa jurídica especializada na execução de </w:t>
      </w:r>
      <w:r w:rsidRPr="001E63E2">
        <w:rPr>
          <w:rStyle w:val="Forte"/>
          <w:b w:val="0"/>
          <w:sz w:val="22"/>
          <w:szCs w:val="22"/>
        </w:rPr>
        <w:t>obras de engenharia</w:t>
      </w:r>
      <w:r w:rsidRPr="001E63E2">
        <w:rPr>
          <w:sz w:val="22"/>
          <w:szCs w:val="22"/>
        </w:rPr>
        <w:t xml:space="preserve">, destinadas à </w:t>
      </w:r>
      <w:r w:rsidRPr="001E63E2">
        <w:rPr>
          <w:rStyle w:val="Forte"/>
          <w:sz w:val="22"/>
          <w:szCs w:val="22"/>
        </w:rPr>
        <w:t>reforma dos banheiros públicos localizados na Praça Celestino Pereira Lima</w:t>
      </w:r>
      <w:r w:rsidRPr="001E63E2">
        <w:rPr>
          <w:sz w:val="22"/>
          <w:szCs w:val="22"/>
        </w:rPr>
        <w:t xml:space="preserve"> </w:t>
      </w:r>
      <w:r w:rsidRPr="001E63E2">
        <w:rPr>
          <w:b/>
          <w:sz w:val="22"/>
          <w:szCs w:val="22"/>
        </w:rPr>
        <w:t>e na Praça Cônego Arnaldo, incluindo nesta a ampliação da área com a construção de pergolado e lavabo</w:t>
      </w:r>
      <w:r w:rsidRPr="001E63E2">
        <w:rPr>
          <w:sz w:val="22"/>
          <w:szCs w:val="22"/>
        </w:rPr>
        <w:t xml:space="preserve">, </w:t>
      </w:r>
      <w:r w:rsidRPr="001E63E2">
        <w:rPr>
          <w:sz w:val="22"/>
          <w:szCs w:val="22"/>
        </w:rPr>
        <w:t>em regime de empreitada por preço global, abrangendo o fornecimento de</w:t>
      </w:r>
      <w:r w:rsidRPr="001E63E2">
        <w:rPr>
          <w:b/>
          <w:sz w:val="22"/>
          <w:szCs w:val="22"/>
        </w:rPr>
        <w:t xml:space="preserve"> </w:t>
      </w:r>
      <w:r w:rsidRPr="001E63E2">
        <w:rPr>
          <w:rStyle w:val="Forte"/>
          <w:b w:val="0"/>
          <w:sz w:val="22"/>
          <w:szCs w:val="22"/>
        </w:rPr>
        <w:t>mão de obra, materiais, equipamentos, ferramentas e demais insumos necessários à perfeita execução do objeto</w:t>
      </w:r>
      <w:r w:rsidRPr="001E63E2">
        <w:rPr>
          <w:b/>
          <w:sz w:val="22"/>
          <w:szCs w:val="22"/>
        </w:rPr>
        <w:t>,</w:t>
      </w:r>
      <w:r w:rsidRPr="001E63E2">
        <w:rPr>
          <w:sz w:val="22"/>
          <w:szCs w:val="22"/>
        </w:rPr>
        <w:t xml:space="preserve"> em conformidade com os </w:t>
      </w:r>
      <w:r w:rsidRPr="001E63E2">
        <w:rPr>
          <w:rStyle w:val="Forte"/>
          <w:b w:val="0"/>
          <w:sz w:val="22"/>
          <w:szCs w:val="22"/>
        </w:rPr>
        <w:t>projetos, memoriais descritivos, planilhas orçamentárias e demais documentos técnicos</w:t>
      </w:r>
      <w:r w:rsidRPr="001E63E2">
        <w:rPr>
          <w:sz w:val="22"/>
          <w:szCs w:val="22"/>
        </w:rPr>
        <w:t xml:space="preserve"> integrantes do processo.</w:t>
      </w:r>
    </w:p>
    <w:p w14:paraId="6CE109A2" w14:textId="77777777" w:rsidR="00796F28" w:rsidRPr="001E63E2" w:rsidRDefault="00796F28" w:rsidP="001E63E2">
      <w:pPr>
        <w:spacing w:line="276" w:lineRule="auto"/>
        <w:rPr>
          <w:sz w:val="22"/>
          <w:szCs w:val="22"/>
        </w:rPr>
      </w:pPr>
    </w:p>
    <w:p w14:paraId="513E105D" w14:textId="05A3AB05" w:rsidR="00902021" w:rsidRPr="001E63E2" w:rsidRDefault="00902021" w:rsidP="001E63E2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1E63E2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1E63E2">
        <w:rPr>
          <w:b/>
          <w:sz w:val="22"/>
          <w:szCs w:val="22"/>
        </w:rPr>
        <w:t>DESCRIÇÃO DOS SERVIÇOS</w:t>
      </w:r>
    </w:p>
    <w:p w14:paraId="39F9F040" w14:textId="77777777" w:rsidR="00E56CD3" w:rsidRPr="001E63E2" w:rsidRDefault="00E56CD3" w:rsidP="001E63E2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6"/>
        <w:gridCol w:w="2341"/>
        <w:gridCol w:w="2514"/>
        <w:gridCol w:w="2263"/>
        <w:gridCol w:w="1709"/>
      </w:tblGrid>
      <w:tr w:rsidR="005709B3" w:rsidRPr="001E63E2" w14:paraId="21B6EA89" w14:textId="77777777" w:rsidTr="007F60B8">
        <w:tc>
          <w:tcPr>
            <w:tcW w:w="886" w:type="dxa"/>
            <w:shd w:val="clear" w:color="auto" w:fill="BDD6EE" w:themeFill="accent1" w:themeFillTint="66"/>
            <w:vAlign w:val="center"/>
          </w:tcPr>
          <w:p w14:paraId="44829CBE" w14:textId="77777777" w:rsidR="005709B3" w:rsidRPr="001E63E2" w:rsidRDefault="005709B3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bookmarkStart w:id="0" w:name="_GoBack"/>
            <w:r w:rsidRPr="001E63E2">
              <w:rPr>
                <w:b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2341" w:type="dxa"/>
            <w:shd w:val="clear" w:color="auto" w:fill="BDD6EE" w:themeFill="accent1" w:themeFillTint="66"/>
            <w:vAlign w:val="center"/>
          </w:tcPr>
          <w:p w14:paraId="38880546" w14:textId="77777777" w:rsidR="005709B3" w:rsidRPr="001E63E2" w:rsidRDefault="005709B3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2514" w:type="dxa"/>
            <w:shd w:val="clear" w:color="auto" w:fill="BDD6EE" w:themeFill="accent1" w:themeFillTint="66"/>
            <w:vAlign w:val="center"/>
          </w:tcPr>
          <w:p w14:paraId="553F2D4A" w14:textId="77777777" w:rsidR="005709B3" w:rsidRPr="001E63E2" w:rsidRDefault="005709B3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LOCAL</w:t>
            </w:r>
          </w:p>
        </w:tc>
        <w:tc>
          <w:tcPr>
            <w:tcW w:w="2263" w:type="dxa"/>
            <w:shd w:val="clear" w:color="auto" w:fill="BDD6EE" w:themeFill="accent1" w:themeFillTint="66"/>
            <w:vAlign w:val="center"/>
          </w:tcPr>
          <w:p w14:paraId="73B94812" w14:textId="77777777" w:rsidR="005709B3" w:rsidRPr="001E63E2" w:rsidRDefault="005709B3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VALOR ESTIMADO</w:t>
            </w:r>
          </w:p>
        </w:tc>
        <w:tc>
          <w:tcPr>
            <w:tcW w:w="1709" w:type="dxa"/>
            <w:shd w:val="clear" w:color="auto" w:fill="BDD6EE" w:themeFill="accent1" w:themeFillTint="66"/>
            <w:vAlign w:val="center"/>
          </w:tcPr>
          <w:p w14:paraId="260ED2BA" w14:textId="77777777" w:rsidR="005709B3" w:rsidRPr="001E63E2" w:rsidRDefault="005709B3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PRAZO PARA EXECUÇÃO</w:t>
            </w:r>
          </w:p>
        </w:tc>
      </w:tr>
      <w:tr w:rsidR="005709B3" w:rsidRPr="001E63E2" w14:paraId="5C766CA6" w14:textId="77777777" w:rsidTr="005B4086">
        <w:trPr>
          <w:trHeight w:val="1575"/>
        </w:trPr>
        <w:tc>
          <w:tcPr>
            <w:tcW w:w="886" w:type="dxa"/>
            <w:vAlign w:val="center"/>
          </w:tcPr>
          <w:p w14:paraId="01504FC2" w14:textId="5BB6D61E" w:rsidR="005709B3" w:rsidRPr="001E63E2" w:rsidRDefault="005709B3" w:rsidP="001E63E2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2341" w:type="dxa"/>
            <w:vAlign w:val="center"/>
          </w:tcPr>
          <w:p w14:paraId="6DFD5155" w14:textId="44788CF4" w:rsidR="005709B3" w:rsidRPr="001E63E2" w:rsidRDefault="00AD13E3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Reforma de banheiros públicos, incluindo a ampliação da área com a construção de pergolado e lavabo.</w:t>
            </w:r>
          </w:p>
        </w:tc>
        <w:tc>
          <w:tcPr>
            <w:tcW w:w="2514" w:type="dxa"/>
            <w:vAlign w:val="center"/>
          </w:tcPr>
          <w:p w14:paraId="2A26136A" w14:textId="4718C9E2" w:rsidR="005709B3" w:rsidRPr="001E63E2" w:rsidRDefault="00AD13E3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Praça Cônego Arnaldo, Centro, Santa Margarida/MG.</w:t>
            </w:r>
          </w:p>
        </w:tc>
        <w:tc>
          <w:tcPr>
            <w:tcW w:w="2263" w:type="dxa"/>
            <w:vAlign w:val="center"/>
          </w:tcPr>
          <w:p w14:paraId="7820E92F" w14:textId="52771E84" w:rsidR="005709B3" w:rsidRPr="001E63E2" w:rsidRDefault="00465690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bookmarkStart w:id="1" w:name="_Hlk165900222"/>
            <w:r w:rsidRPr="001E63E2">
              <w:rPr>
                <w:b/>
                <w:bCs/>
                <w:color w:val="000000" w:themeColor="text1"/>
                <w:sz w:val="22"/>
                <w:szCs w:val="22"/>
              </w:rPr>
              <w:t>R</w:t>
            </w:r>
            <w:r w:rsidR="00F947B5" w:rsidRPr="001E63E2">
              <w:rPr>
                <w:b/>
                <w:bCs/>
                <w:color w:val="000000" w:themeColor="text1"/>
                <w:sz w:val="22"/>
                <w:szCs w:val="22"/>
              </w:rPr>
              <w:t>$ 323.298,63</w:t>
            </w:r>
            <w:r w:rsidR="00F947B5" w:rsidRPr="001E63E2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5B4086" w:rsidRPr="001E63E2">
              <w:rPr>
                <w:bCs/>
                <w:color w:val="000000" w:themeColor="text1"/>
                <w:sz w:val="22"/>
                <w:szCs w:val="22"/>
              </w:rPr>
              <w:t>(</w:t>
            </w:r>
            <w:r w:rsidR="00F947B5" w:rsidRPr="001E63E2">
              <w:rPr>
                <w:bCs/>
                <w:color w:val="000000" w:themeColor="text1"/>
                <w:sz w:val="22"/>
                <w:szCs w:val="22"/>
              </w:rPr>
              <w:t>Trezentos e vinte e três mil, duzentos e noventa e oito reais e sessenta e três centavos</w:t>
            </w:r>
            <w:r w:rsidRPr="001E63E2">
              <w:rPr>
                <w:bCs/>
                <w:color w:val="000000" w:themeColor="text1"/>
                <w:sz w:val="22"/>
                <w:szCs w:val="22"/>
              </w:rPr>
              <w:t>).</w:t>
            </w:r>
            <w:bookmarkEnd w:id="1"/>
          </w:p>
        </w:tc>
        <w:tc>
          <w:tcPr>
            <w:tcW w:w="1709" w:type="dxa"/>
            <w:vAlign w:val="center"/>
          </w:tcPr>
          <w:p w14:paraId="219E9993" w14:textId="2439AEBF" w:rsidR="005709B3" w:rsidRPr="001E63E2" w:rsidRDefault="00465690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150 (cento e cinquenta) dias</w:t>
            </w:r>
            <w:r w:rsidR="005709B3" w:rsidRPr="001E63E2">
              <w:rPr>
                <w:color w:val="000000" w:themeColor="text1"/>
                <w:sz w:val="22"/>
                <w:szCs w:val="22"/>
              </w:rPr>
              <w:t>, conforme cronograma físico-fin</w:t>
            </w:r>
            <w:r w:rsidRPr="001E63E2">
              <w:rPr>
                <w:color w:val="000000" w:themeColor="text1"/>
                <w:sz w:val="22"/>
                <w:szCs w:val="22"/>
              </w:rPr>
              <w:t>anceiro.</w:t>
            </w:r>
          </w:p>
        </w:tc>
      </w:tr>
      <w:tr w:rsidR="00796F28" w:rsidRPr="001E63E2" w14:paraId="2A26306A" w14:textId="77777777" w:rsidTr="005709B3">
        <w:trPr>
          <w:trHeight w:val="165"/>
        </w:trPr>
        <w:tc>
          <w:tcPr>
            <w:tcW w:w="886" w:type="dxa"/>
            <w:vAlign w:val="center"/>
          </w:tcPr>
          <w:p w14:paraId="4D8CB54D" w14:textId="6416411E" w:rsidR="00796F28" w:rsidRPr="001E63E2" w:rsidRDefault="00796F28" w:rsidP="001E63E2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2341" w:type="dxa"/>
            <w:vAlign w:val="center"/>
          </w:tcPr>
          <w:p w14:paraId="2A141800" w14:textId="646D018F" w:rsidR="00796F28" w:rsidRPr="001E63E2" w:rsidRDefault="00796F28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Reforma de banheiro</w:t>
            </w:r>
            <w:r w:rsidR="00E34BB8" w:rsidRPr="001E63E2">
              <w:rPr>
                <w:color w:val="000000" w:themeColor="text1"/>
                <w:sz w:val="22"/>
                <w:szCs w:val="22"/>
              </w:rPr>
              <w:t>s</w:t>
            </w:r>
            <w:r w:rsidRPr="001E63E2">
              <w:rPr>
                <w:color w:val="000000" w:themeColor="text1"/>
                <w:sz w:val="22"/>
                <w:szCs w:val="22"/>
              </w:rPr>
              <w:t xml:space="preserve"> público</w:t>
            </w:r>
            <w:r w:rsidR="00E34BB8" w:rsidRPr="001E63E2">
              <w:rPr>
                <w:color w:val="000000" w:themeColor="text1"/>
                <w:sz w:val="22"/>
                <w:szCs w:val="22"/>
              </w:rPr>
              <w:t>s</w:t>
            </w:r>
            <w:r w:rsidRPr="001E63E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514" w:type="dxa"/>
            <w:vAlign w:val="center"/>
          </w:tcPr>
          <w:p w14:paraId="5FE98759" w14:textId="447E12E6" w:rsidR="00796F28" w:rsidRPr="001E63E2" w:rsidRDefault="00796F28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Praça Celestino Pereira Lima, Centro, Santa Margarida/MG.</w:t>
            </w:r>
          </w:p>
        </w:tc>
        <w:tc>
          <w:tcPr>
            <w:tcW w:w="2263" w:type="dxa"/>
            <w:vAlign w:val="center"/>
          </w:tcPr>
          <w:p w14:paraId="1CFA48E3" w14:textId="22E95F85" w:rsidR="00796F28" w:rsidRPr="001E63E2" w:rsidRDefault="00796F28" w:rsidP="001E63E2">
            <w:pPr>
              <w:spacing w:line="276" w:lineRule="auto"/>
              <w:rPr>
                <w:bCs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bCs/>
                <w:color w:val="000000" w:themeColor="text1"/>
                <w:sz w:val="22"/>
                <w:szCs w:val="22"/>
              </w:rPr>
              <w:t>R$    82.965,45</w:t>
            </w:r>
            <w:r w:rsidRPr="001E63E2">
              <w:rPr>
                <w:bCs/>
                <w:color w:val="000000" w:themeColor="text1"/>
                <w:sz w:val="22"/>
                <w:szCs w:val="22"/>
              </w:rPr>
              <w:t xml:space="preserve"> (Oitenta e dois mil</w:t>
            </w:r>
            <w:r w:rsidR="00AD13E3" w:rsidRPr="001E63E2">
              <w:rPr>
                <w:bCs/>
                <w:color w:val="000000" w:themeColor="text1"/>
                <w:sz w:val="22"/>
                <w:szCs w:val="22"/>
              </w:rPr>
              <w:t>,</w:t>
            </w:r>
            <w:r w:rsidRPr="001E63E2">
              <w:rPr>
                <w:bCs/>
                <w:color w:val="000000" w:themeColor="text1"/>
                <w:sz w:val="22"/>
                <w:szCs w:val="22"/>
              </w:rPr>
              <w:t xml:space="preserve"> novecentos e sessenta e cinco reais e quarenta e cinco centavos)</w:t>
            </w:r>
          </w:p>
        </w:tc>
        <w:tc>
          <w:tcPr>
            <w:tcW w:w="1709" w:type="dxa"/>
            <w:vAlign w:val="center"/>
          </w:tcPr>
          <w:p w14:paraId="48CAE0FD" w14:textId="2B321E86" w:rsidR="00796F28" w:rsidRPr="001E63E2" w:rsidRDefault="00796F28" w:rsidP="001E63E2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E63E2">
              <w:rPr>
                <w:color w:val="000000" w:themeColor="text1"/>
                <w:sz w:val="22"/>
                <w:szCs w:val="22"/>
              </w:rPr>
              <w:t>150 (cento e cinquenta) dias, conforme cronograma físico-financeiro.</w:t>
            </w:r>
          </w:p>
        </w:tc>
      </w:tr>
      <w:tr w:rsidR="007F60B8" w:rsidRPr="001E63E2" w14:paraId="3885FD9F" w14:textId="77777777" w:rsidTr="007F60B8">
        <w:trPr>
          <w:trHeight w:val="165"/>
        </w:trPr>
        <w:tc>
          <w:tcPr>
            <w:tcW w:w="5741" w:type="dxa"/>
            <w:gridSpan w:val="3"/>
            <w:shd w:val="clear" w:color="auto" w:fill="BDD6EE" w:themeFill="accent1" w:themeFillTint="66"/>
            <w:vAlign w:val="center"/>
          </w:tcPr>
          <w:p w14:paraId="5688EE89" w14:textId="4DF89E4B" w:rsidR="007F60B8" w:rsidRPr="001E63E2" w:rsidRDefault="007F60B8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VALOR GLOBAL ESTIMADO</w:t>
            </w:r>
          </w:p>
        </w:tc>
        <w:tc>
          <w:tcPr>
            <w:tcW w:w="3972" w:type="dxa"/>
            <w:gridSpan w:val="2"/>
            <w:shd w:val="clear" w:color="auto" w:fill="BDD6EE" w:themeFill="accent1" w:themeFillTint="66"/>
            <w:vAlign w:val="center"/>
          </w:tcPr>
          <w:p w14:paraId="09A921E5" w14:textId="271FF766" w:rsidR="007F60B8" w:rsidRPr="001E63E2" w:rsidRDefault="007F60B8" w:rsidP="001E63E2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E63E2">
              <w:rPr>
                <w:b/>
                <w:color w:val="000000" w:themeColor="text1"/>
                <w:sz w:val="22"/>
                <w:szCs w:val="22"/>
              </w:rPr>
              <w:t>R$ 406.264,08 (Quatrocentos e seis mil, duzentos e sessenta e quatro reais e oito centavos)</w:t>
            </w:r>
          </w:p>
        </w:tc>
      </w:tr>
      <w:bookmarkEnd w:id="0"/>
    </w:tbl>
    <w:p w14:paraId="504EBE3D" w14:textId="77E502DF" w:rsidR="00902021" w:rsidRPr="001E63E2" w:rsidRDefault="00902021" w:rsidP="001E63E2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>3 – JUSTIFICATIVA</w:t>
      </w:r>
    </w:p>
    <w:p w14:paraId="3FC553DF" w14:textId="77777777" w:rsidR="00E56CD3" w:rsidRPr="001E63E2" w:rsidRDefault="00E56CD3" w:rsidP="001E63E2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</w:p>
    <w:p w14:paraId="6C3BF5BD" w14:textId="77777777" w:rsidR="00AD13E3" w:rsidRPr="001E63E2" w:rsidRDefault="00AD13E3" w:rsidP="001E63E2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1E63E2">
        <w:rPr>
          <w:bCs/>
          <w:color w:val="000000" w:themeColor="text1"/>
          <w:sz w:val="22"/>
          <w:szCs w:val="22"/>
        </w:rPr>
        <w:t xml:space="preserve">A instauração de procedimento administrativo tem como objetivo viabilizar a escolha da proposta mais vantajosa em favor da Administração Pública municipal, para tanto, utilizando-se o critério de “menor preço”, bem como selecionar prestador de serviços que apresente oportunamente as melhores condições para contratar com a municipalidade, reduzindo, assim, o risco de contratação com particular (es) que possa (m) acarretar substancial dano ao interesse público, seja com a execução tardia ou até mesmo o atendimento incompleto da demanda.  </w:t>
      </w:r>
    </w:p>
    <w:p w14:paraId="534F48B3" w14:textId="77777777" w:rsidR="00AD13E3" w:rsidRPr="001E63E2" w:rsidRDefault="00AD13E3" w:rsidP="001E63E2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1E63E2">
        <w:rPr>
          <w:bCs/>
          <w:color w:val="000000" w:themeColor="text1"/>
          <w:sz w:val="22"/>
          <w:szCs w:val="22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1E63E2">
        <w:rPr>
          <w:bCs/>
          <w:i/>
          <w:color w:val="000000" w:themeColor="text1"/>
          <w:sz w:val="22"/>
          <w:szCs w:val="22"/>
        </w:rPr>
        <w:t>a</w:t>
      </w:r>
      <w:r w:rsidRPr="001E63E2">
        <w:rPr>
          <w:bCs/>
          <w:color w:val="000000" w:themeColor="text1"/>
          <w:sz w:val="22"/>
          <w:szCs w:val="22"/>
        </w:rPr>
        <w:t xml:space="preserve">, da Lei Federal nº 14.133/2021. </w:t>
      </w:r>
    </w:p>
    <w:p w14:paraId="23A4CA61" w14:textId="4FAB4C01" w:rsidR="00AD13E3" w:rsidRPr="001E63E2" w:rsidRDefault="00AD13E3" w:rsidP="001E63E2">
      <w:pPr>
        <w:pStyle w:val="NormalWeb"/>
        <w:spacing w:line="276" w:lineRule="auto"/>
        <w:ind w:firstLine="851"/>
        <w:jc w:val="both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A presente contratação justifica-se pela necessidade de promover melhorias estruturais, funcionais e sanitárias nos banheiros públicos localizados na</w:t>
      </w:r>
      <w:r w:rsidR="00696E6E"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</w:t>
      </w:r>
      <w:r w:rsidRPr="001E63E2">
        <w:rPr>
          <w:rStyle w:val="Forte"/>
          <w:b w:val="0"/>
          <w:sz w:val="22"/>
          <w:szCs w:val="22"/>
        </w:rPr>
        <w:t>Praça</w:t>
      </w:r>
      <w:r w:rsidR="00696E6E" w:rsidRPr="001E63E2">
        <w:rPr>
          <w:rStyle w:val="Forte"/>
          <w:b w:val="0"/>
          <w:sz w:val="22"/>
          <w:szCs w:val="22"/>
        </w:rPr>
        <w:t>s</w:t>
      </w:r>
      <w:r w:rsidRPr="001E63E2">
        <w:rPr>
          <w:rStyle w:val="Forte"/>
          <w:b w:val="0"/>
          <w:sz w:val="22"/>
          <w:szCs w:val="22"/>
        </w:rPr>
        <w:t xml:space="preserve"> Cônego Arnaldo</w:t>
      </w:r>
      <w:r w:rsidR="00696E6E" w:rsidRPr="001E63E2">
        <w:rPr>
          <w:rStyle w:val="Forte"/>
          <w:b w:val="0"/>
          <w:sz w:val="22"/>
          <w:szCs w:val="22"/>
        </w:rPr>
        <w:t xml:space="preserve"> e Celestino Pereira Lima</w:t>
      </w:r>
      <w:r w:rsidRPr="001E63E2">
        <w:rPr>
          <w:rStyle w:val="Forte"/>
          <w:b w:val="0"/>
          <w:sz w:val="22"/>
          <w:szCs w:val="22"/>
        </w:rPr>
        <w:t>, situada</w:t>
      </w:r>
      <w:r w:rsidR="00696E6E" w:rsidRPr="001E63E2">
        <w:rPr>
          <w:rStyle w:val="Forte"/>
          <w:b w:val="0"/>
          <w:sz w:val="22"/>
          <w:szCs w:val="22"/>
        </w:rPr>
        <w:t>s</w:t>
      </w:r>
      <w:r w:rsidRPr="001E63E2">
        <w:rPr>
          <w:rStyle w:val="Forte"/>
          <w:b w:val="0"/>
          <w:sz w:val="22"/>
          <w:szCs w:val="22"/>
        </w:rPr>
        <w:t xml:space="preserve"> no centro do município de Santa Margarida/MG</w:t>
      </w:r>
      <w:r w:rsidRPr="001E63E2">
        <w:rPr>
          <w:sz w:val="22"/>
          <w:szCs w:val="22"/>
        </w:rPr>
        <w:t>, espaço</w:t>
      </w:r>
      <w:r w:rsidR="00696E6E"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de grande circulação de pessoas e relevante</w:t>
      </w:r>
      <w:r w:rsidR="00696E6E"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ponto</w:t>
      </w:r>
      <w:r w:rsidR="00696E6E"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de convivência social da população.</w:t>
      </w:r>
    </w:p>
    <w:p w14:paraId="69E5B51D" w14:textId="2D33BCE8" w:rsidR="00696E6E" w:rsidRPr="001E63E2" w:rsidRDefault="00696E6E" w:rsidP="001E63E2">
      <w:pPr>
        <w:pStyle w:val="NormalWeb"/>
        <w:spacing w:line="276" w:lineRule="auto"/>
        <w:ind w:firstLine="851"/>
        <w:jc w:val="both"/>
        <w:rPr>
          <w:sz w:val="22"/>
          <w:szCs w:val="22"/>
        </w:rPr>
      </w:pPr>
      <w:r w:rsidRPr="001E63E2">
        <w:rPr>
          <w:sz w:val="22"/>
          <w:szCs w:val="22"/>
        </w:rPr>
        <w:t>Os sanitários atualmente apresentam desgaste</w:t>
      </w:r>
      <w:r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decorrente</w:t>
      </w:r>
      <w:r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do uso contínuo, com comprometimento de elementos como revestimentos, instalações hidráulicas e sanitárias, ventilação e acessibilidade, o que impacta negativamente na higiene, segurança e conforto dos usuários. Tal situação demanda intervenção corretiva e preventiva, de modo a evitar a deterioração progressiva da</w:t>
      </w:r>
      <w:r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estrutura</w:t>
      </w:r>
      <w:r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e custos mais elevados com manutenções emergenciais.</w:t>
      </w:r>
    </w:p>
    <w:p w14:paraId="4CBB6D34" w14:textId="4C439429" w:rsidR="00696E6E" w:rsidRPr="001E63E2" w:rsidRDefault="00696E6E" w:rsidP="001E63E2">
      <w:pPr>
        <w:pStyle w:val="NormalWeb"/>
        <w:spacing w:line="276" w:lineRule="auto"/>
        <w:ind w:firstLine="851"/>
        <w:jc w:val="both"/>
        <w:rPr>
          <w:sz w:val="22"/>
          <w:szCs w:val="22"/>
        </w:rPr>
      </w:pPr>
      <w:r w:rsidRPr="001E63E2">
        <w:rPr>
          <w:sz w:val="22"/>
          <w:szCs w:val="22"/>
        </w:rPr>
        <w:t xml:space="preserve">Além da reforma, </w:t>
      </w:r>
      <w:r w:rsidRPr="001E63E2">
        <w:rPr>
          <w:sz w:val="22"/>
          <w:szCs w:val="22"/>
        </w:rPr>
        <w:t xml:space="preserve">com relação aos banheiros da Praça Cônego Arnaldo, </w:t>
      </w:r>
      <w:r w:rsidRPr="001E63E2">
        <w:rPr>
          <w:sz w:val="22"/>
          <w:szCs w:val="22"/>
        </w:rPr>
        <w:t>faz-se necessária a ampliação do espaço mediante a construção de pergolado e lavabo, com o objetivo de melhorar a organização do fluxo de usuários, proporcionar área de apoio e espera, bem como ampliar a capacidade de atendimento, especialmente em períodos de maior demanda. O pergolado contribuirá para o conforto térmico e a proteção contra intempéries.</w:t>
      </w:r>
    </w:p>
    <w:p w14:paraId="4D592F31" w14:textId="12C22408" w:rsidR="00696E6E" w:rsidRPr="001E63E2" w:rsidRDefault="00696E6E" w:rsidP="001E63E2">
      <w:pPr>
        <w:pStyle w:val="NormalWeb"/>
        <w:spacing w:line="276" w:lineRule="auto"/>
        <w:ind w:firstLine="851"/>
        <w:jc w:val="both"/>
        <w:rPr>
          <w:sz w:val="22"/>
          <w:szCs w:val="22"/>
        </w:rPr>
      </w:pPr>
      <w:r w:rsidRPr="001E63E2">
        <w:rPr>
          <w:sz w:val="22"/>
          <w:szCs w:val="22"/>
        </w:rPr>
        <w:t>Ressalte-se que as intervenções</w:t>
      </w:r>
      <w:r w:rsidRPr="001E63E2">
        <w:rPr>
          <w:sz w:val="22"/>
          <w:szCs w:val="22"/>
        </w:rPr>
        <w:t xml:space="preserve"> proposta</w:t>
      </w:r>
      <w:r w:rsidRPr="001E63E2">
        <w:rPr>
          <w:sz w:val="22"/>
          <w:szCs w:val="22"/>
        </w:rPr>
        <w:t>s</w:t>
      </w:r>
      <w:r w:rsidRPr="001E63E2">
        <w:rPr>
          <w:sz w:val="22"/>
          <w:szCs w:val="22"/>
        </w:rPr>
        <w:t xml:space="preserve"> também busca</w:t>
      </w:r>
      <w:r w:rsidRPr="001E63E2">
        <w:rPr>
          <w:sz w:val="22"/>
          <w:szCs w:val="22"/>
        </w:rPr>
        <w:t>m</w:t>
      </w:r>
      <w:r w:rsidRPr="001E63E2">
        <w:rPr>
          <w:sz w:val="22"/>
          <w:szCs w:val="22"/>
        </w:rPr>
        <w:t xml:space="preserve"> adequar os sanitários às normas de acessibilidade, segurança e higiene vigentes, promovendo inclusão e garantindo o pleno atendimento a pessoas com deficiência ou mobilidade reduzida.</w:t>
      </w:r>
    </w:p>
    <w:p w14:paraId="6B6AE678" w14:textId="6806E4C6" w:rsidR="00696E6E" w:rsidRPr="001E63E2" w:rsidRDefault="00696E6E" w:rsidP="001E63E2">
      <w:pPr>
        <w:pStyle w:val="NormalWeb"/>
        <w:spacing w:line="276" w:lineRule="auto"/>
        <w:ind w:firstLine="851"/>
        <w:jc w:val="both"/>
        <w:rPr>
          <w:b/>
          <w:bCs/>
          <w:sz w:val="22"/>
          <w:szCs w:val="22"/>
        </w:rPr>
      </w:pPr>
      <w:r w:rsidRPr="001E63E2">
        <w:rPr>
          <w:sz w:val="22"/>
          <w:szCs w:val="22"/>
        </w:rPr>
        <w:t xml:space="preserve">Dessa forma, </w:t>
      </w:r>
      <w:r w:rsidRPr="001E63E2">
        <w:rPr>
          <w:sz w:val="22"/>
          <w:szCs w:val="22"/>
        </w:rPr>
        <w:t>a contratação objetivada configura</w:t>
      </w:r>
      <w:r w:rsidRPr="001E63E2">
        <w:rPr>
          <w:sz w:val="22"/>
          <w:szCs w:val="22"/>
        </w:rPr>
        <w:t xml:space="preserve"> medida necessária, oportuna e alinhada ao interesse coletivo, contribuindo para a melhoria da infraestrutura urbana, da saúde pública e da qualidade dos serviços ofertados à população. </w:t>
      </w:r>
    </w:p>
    <w:p w14:paraId="5E3F439B" w14:textId="21CA99E5" w:rsidR="00FA3161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4 – </w:t>
      </w:r>
      <w:r w:rsidR="000019AC" w:rsidRPr="001E63E2">
        <w:rPr>
          <w:b/>
          <w:bCs/>
          <w:sz w:val="22"/>
          <w:szCs w:val="22"/>
        </w:rPr>
        <w:t xml:space="preserve">LEVANTAMENTO TOPOGRÁFICO E </w:t>
      </w:r>
      <w:r w:rsidR="00FA3161" w:rsidRPr="001E63E2">
        <w:rPr>
          <w:b/>
          <w:bCs/>
          <w:sz w:val="22"/>
          <w:szCs w:val="22"/>
        </w:rPr>
        <w:t>CADASTRAL</w:t>
      </w:r>
    </w:p>
    <w:p w14:paraId="03C116EA" w14:textId="77777777" w:rsidR="00E56CD3" w:rsidRPr="001E63E2" w:rsidRDefault="00E56CD3" w:rsidP="001E63E2">
      <w:pPr>
        <w:spacing w:line="276" w:lineRule="auto"/>
        <w:ind w:firstLine="708"/>
        <w:rPr>
          <w:sz w:val="22"/>
          <w:szCs w:val="22"/>
        </w:rPr>
      </w:pPr>
    </w:p>
    <w:p w14:paraId="2FE09EF1" w14:textId="7B9D74E2" w:rsidR="00DC4ABF" w:rsidRPr="001E63E2" w:rsidRDefault="00465690" w:rsidP="001E63E2">
      <w:pPr>
        <w:spacing w:line="276" w:lineRule="auto"/>
        <w:ind w:firstLine="709"/>
        <w:rPr>
          <w:sz w:val="22"/>
          <w:szCs w:val="22"/>
        </w:rPr>
      </w:pPr>
      <w:r w:rsidRPr="001E63E2">
        <w:rPr>
          <w:sz w:val="22"/>
          <w:szCs w:val="22"/>
        </w:rPr>
        <w:t xml:space="preserve">Considerando a natureza da intervenção e a área restrita da obra, </w:t>
      </w:r>
      <w:r w:rsidRPr="001E63E2">
        <w:rPr>
          <w:rStyle w:val="Forte"/>
          <w:b w:val="0"/>
          <w:sz w:val="22"/>
          <w:szCs w:val="22"/>
        </w:rPr>
        <w:t>fica dispensada a realização de levantamento topográfico cadastral</w:t>
      </w:r>
      <w:r w:rsidRPr="001E63E2">
        <w:rPr>
          <w:sz w:val="22"/>
          <w:szCs w:val="22"/>
        </w:rPr>
        <w:t xml:space="preserve"> para a reforma dos banheiros públicos localizados nas </w:t>
      </w:r>
      <w:r w:rsidR="00696E6E" w:rsidRPr="001E63E2">
        <w:rPr>
          <w:sz w:val="22"/>
          <w:szCs w:val="22"/>
        </w:rPr>
        <w:t>P</w:t>
      </w:r>
      <w:r w:rsidRPr="001E63E2">
        <w:rPr>
          <w:sz w:val="22"/>
          <w:szCs w:val="22"/>
        </w:rPr>
        <w:t>raças Cônego Arnaldo e Celestino Pereira Lima. A definição dos serviços será feita com base nas condições existentes e nas necessidades observadas in loco</w:t>
      </w:r>
      <w:r w:rsidR="00FE09AF" w:rsidRPr="001E63E2">
        <w:rPr>
          <w:sz w:val="22"/>
          <w:szCs w:val="22"/>
        </w:rPr>
        <w:t>.</w:t>
      </w:r>
    </w:p>
    <w:p w14:paraId="67456641" w14:textId="77777777" w:rsidR="00465690" w:rsidRPr="001E63E2" w:rsidRDefault="00465690" w:rsidP="001E63E2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5 – </w:t>
      </w:r>
      <w:r w:rsidR="00DC4ABF" w:rsidRPr="001E63E2">
        <w:rPr>
          <w:b/>
          <w:bCs/>
          <w:sz w:val="22"/>
          <w:szCs w:val="22"/>
        </w:rPr>
        <w:t>SONDAGENS E ENSAIOS GEOTÉCNICOS</w:t>
      </w:r>
    </w:p>
    <w:p w14:paraId="6AEE1455" w14:textId="77777777" w:rsidR="00E56CD3" w:rsidRPr="001E63E2" w:rsidRDefault="00E56CD3" w:rsidP="001E63E2">
      <w:pPr>
        <w:spacing w:line="276" w:lineRule="auto"/>
        <w:ind w:firstLine="708"/>
        <w:rPr>
          <w:sz w:val="22"/>
          <w:szCs w:val="22"/>
        </w:rPr>
      </w:pPr>
    </w:p>
    <w:p w14:paraId="51A22396" w14:textId="4CC2C495" w:rsidR="002B37CF" w:rsidRPr="001E63E2" w:rsidRDefault="00FE09AF" w:rsidP="001E63E2">
      <w:pPr>
        <w:spacing w:line="276" w:lineRule="auto"/>
        <w:ind w:firstLine="709"/>
        <w:rPr>
          <w:sz w:val="22"/>
          <w:szCs w:val="22"/>
        </w:rPr>
      </w:pPr>
      <w:r w:rsidRPr="001E63E2">
        <w:rPr>
          <w:sz w:val="22"/>
          <w:szCs w:val="22"/>
        </w:rPr>
        <w:t xml:space="preserve">Considerando que se trata de uma obra de reforma sem interferência nas fundações ou no solo natural, </w:t>
      </w:r>
      <w:r w:rsidRPr="001E63E2">
        <w:rPr>
          <w:rStyle w:val="Forte"/>
          <w:b w:val="0"/>
          <w:sz w:val="22"/>
          <w:szCs w:val="22"/>
        </w:rPr>
        <w:t>fica dispensada a realização de sondagens e ensaios geotécnicos</w:t>
      </w:r>
      <w:r w:rsidRPr="001E63E2">
        <w:rPr>
          <w:sz w:val="22"/>
          <w:szCs w:val="22"/>
        </w:rPr>
        <w:t xml:space="preserve"> para a intervenção nos banh</w:t>
      </w:r>
      <w:r w:rsidR="00696E6E" w:rsidRPr="001E63E2">
        <w:rPr>
          <w:sz w:val="22"/>
          <w:szCs w:val="22"/>
        </w:rPr>
        <w:t>eiros públicos localizados nas P</w:t>
      </w:r>
      <w:r w:rsidRPr="001E63E2">
        <w:rPr>
          <w:sz w:val="22"/>
          <w:szCs w:val="22"/>
        </w:rPr>
        <w:t>raças Cônego Arnaldo e Celestino Pereira Lima. A obra será executada com base nas condições já existentes e visíveis no local.</w:t>
      </w:r>
    </w:p>
    <w:p w14:paraId="2F018C3E" w14:textId="77777777" w:rsidR="00FE09AF" w:rsidRPr="001E63E2" w:rsidRDefault="00FE09AF" w:rsidP="001E63E2">
      <w:pPr>
        <w:spacing w:line="276" w:lineRule="auto"/>
        <w:rPr>
          <w:sz w:val="22"/>
          <w:szCs w:val="22"/>
        </w:rPr>
      </w:pPr>
    </w:p>
    <w:p w14:paraId="61D39376" w14:textId="72878576" w:rsidR="001A3DB8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6 – </w:t>
      </w:r>
      <w:r w:rsidR="001A3DB8" w:rsidRPr="001E63E2">
        <w:rPr>
          <w:b/>
          <w:bCs/>
          <w:sz w:val="22"/>
          <w:szCs w:val="22"/>
        </w:rPr>
        <w:t>ENSAIOS E ANÁLISES LABORATORIAIS</w:t>
      </w:r>
    </w:p>
    <w:p w14:paraId="4A8EED00" w14:textId="77777777" w:rsidR="00E56CD3" w:rsidRPr="001E63E2" w:rsidRDefault="00E02AC5" w:rsidP="001E63E2">
      <w:pPr>
        <w:spacing w:line="276" w:lineRule="auto"/>
        <w:rPr>
          <w:sz w:val="22"/>
          <w:szCs w:val="22"/>
        </w:rPr>
      </w:pPr>
      <w:r w:rsidRPr="001E63E2">
        <w:rPr>
          <w:sz w:val="22"/>
          <w:szCs w:val="22"/>
        </w:rPr>
        <w:tab/>
      </w:r>
    </w:p>
    <w:p w14:paraId="2F3DBD4A" w14:textId="6299F950" w:rsidR="000E0683" w:rsidRPr="001E63E2" w:rsidRDefault="00FE09AF" w:rsidP="001E63E2">
      <w:pPr>
        <w:spacing w:line="276" w:lineRule="auto"/>
        <w:ind w:firstLine="709"/>
        <w:rPr>
          <w:sz w:val="22"/>
          <w:szCs w:val="22"/>
        </w:rPr>
      </w:pPr>
      <w:r w:rsidRPr="001E63E2">
        <w:rPr>
          <w:sz w:val="22"/>
          <w:szCs w:val="22"/>
        </w:rPr>
        <w:t xml:space="preserve">Em razão de se tratar de uma obra de reforma sem alterações estruturais ou escavações profundas, </w:t>
      </w:r>
      <w:r w:rsidRPr="001E63E2">
        <w:rPr>
          <w:rStyle w:val="Forte"/>
          <w:b w:val="0"/>
          <w:sz w:val="22"/>
          <w:szCs w:val="22"/>
        </w:rPr>
        <w:t>fica dispensada a realização de ensaios laboratoriais de sondagem</w:t>
      </w:r>
      <w:r w:rsidRPr="001E63E2">
        <w:rPr>
          <w:sz w:val="22"/>
          <w:szCs w:val="22"/>
        </w:rPr>
        <w:t xml:space="preserve"> para a obra de reforma nos banheiros públicos situados nas praças Cônego Arnaldo e Celestino Pereira Lima. A intervenção será conduzida com base nas condições existentes do local</w:t>
      </w:r>
      <w:r w:rsidR="00696E6E" w:rsidRPr="001E63E2">
        <w:rPr>
          <w:sz w:val="22"/>
          <w:szCs w:val="22"/>
        </w:rPr>
        <w:t>.</w:t>
      </w:r>
    </w:p>
    <w:p w14:paraId="6E1C402D" w14:textId="77777777" w:rsidR="00FE09AF" w:rsidRPr="001E63E2" w:rsidRDefault="00FE09AF" w:rsidP="001E63E2">
      <w:pPr>
        <w:spacing w:line="276" w:lineRule="auto"/>
        <w:rPr>
          <w:sz w:val="22"/>
          <w:szCs w:val="22"/>
        </w:rPr>
      </w:pPr>
    </w:p>
    <w:p w14:paraId="209F55A1" w14:textId="15802A52" w:rsidR="002B37CF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lastRenderedPageBreak/>
        <w:t xml:space="preserve">7 – </w:t>
      </w:r>
      <w:r w:rsidR="00E56CD3" w:rsidRPr="001E63E2">
        <w:rPr>
          <w:b/>
          <w:bCs/>
          <w:sz w:val="22"/>
          <w:szCs w:val="22"/>
        </w:rPr>
        <w:t>ESTUDO SOCIOAMBIENTAL</w:t>
      </w:r>
    </w:p>
    <w:p w14:paraId="52442F7D" w14:textId="77777777" w:rsidR="00BE47ED" w:rsidRPr="001E63E2" w:rsidRDefault="00BE47ED" w:rsidP="001E63E2">
      <w:pPr>
        <w:spacing w:line="276" w:lineRule="auto"/>
        <w:rPr>
          <w:sz w:val="22"/>
          <w:szCs w:val="22"/>
        </w:rPr>
      </w:pPr>
    </w:p>
    <w:p w14:paraId="023B00B4" w14:textId="4F78A772" w:rsidR="000B223C" w:rsidRPr="001E63E2" w:rsidRDefault="005B4086" w:rsidP="001E63E2">
      <w:pPr>
        <w:spacing w:line="276" w:lineRule="auto"/>
        <w:ind w:firstLine="709"/>
        <w:rPr>
          <w:sz w:val="22"/>
          <w:szCs w:val="22"/>
        </w:rPr>
      </w:pPr>
      <w:r w:rsidRPr="001E63E2">
        <w:rPr>
          <w:sz w:val="22"/>
          <w:szCs w:val="22"/>
        </w:rPr>
        <w:t>Anexo.</w:t>
      </w:r>
    </w:p>
    <w:p w14:paraId="1F5D04B8" w14:textId="77777777" w:rsidR="00FE09AF" w:rsidRPr="001E63E2" w:rsidRDefault="00FE09AF" w:rsidP="001E63E2">
      <w:pPr>
        <w:spacing w:line="276" w:lineRule="auto"/>
        <w:rPr>
          <w:sz w:val="22"/>
          <w:szCs w:val="22"/>
        </w:rPr>
      </w:pPr>
    </w:p>
    <w:p w14:paraId="3D18CFA4" w14:textId="1FBE23A6" w:rsidR="00326DB2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8 – </w:t>
      </w:r>
      <w:r w:rsidR="00402445" w:rsidRPr="001E63E2">
        <w:rPr>
          <w:b/>
          <w:bCs/>
          <w:sz w:val="22"/>
          <w:szCs w:val="22"/>
        </w:rPr>
        <w:t>SOLUÇÕES TÉCNICAS GLOBAIS E LOCALIZADAS</w:t>
      </w:r>
    </w:p>
    <w:p w14:paraId="70E44A47" w14:textId="77777777" w:rsidR="00E56CD3" w:rsidRPr="001E63E2" w:rsidRDefault="00E56CD3" w:rsidP="001E63E2">
      <w:pPr>
        <w:spacing w:line="276" w:lineRule="auto"/>
        <w:ind w:firstLine="708"/>
        <w:rPr>
          <w:sz w:val="22"/>
          <w:szCs w:val="22"/>
        </w:rPr>
      </w:pPr>
    </w:p>
    <w:p w14:paraId="7B426490" w14:textId="5F52BCB5" w:rsidR="00326DB2" w:rsidRPr="001E63E2" w:rsidRDefault="005B118E" w:rsidP="001E63E2">
      <w:pPr>
        <w:spacing w:line="276" w:lineRule="auto"/>
        <w:ind w:firstLine="708"/>
        <w:rPr>
          <w:sz w:val="22"/>
          <w:szCs w:val="22"/>
        </w:rPr>
      </w:pPr>
      <w:r w:rsidRPr="001E63E2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1E63E2">
        <w:rPr>
          <w:sz w:val="22"/>
          <w:szCs w:val="22"/>
        </w:rPr>
        <w:t xml:space="preserve">As estratégias usadas por nós da Secretaria </w:t>
      </w:r>
      <w:r w:rsidR="009E69EE" w:rsidRPr="001E63E2">
        <w:rPr>
          <w:sz w:val="22"/>
          <w:szCs w:val="22"/>
        </w:rPr>
        <w:t xml:space="preserve">Municipal de Obras, </w:t>
      </w:r>
      <w:r w:rsidR="00812961" w:rsidRPr="001E63E2">
        <w:rPr>
          <w:sz w:val="22"/>
          <w:szCs w:val="22"/>
        </w:rPr>
        <w:t xml:space="preserve">Serviços Urbanos e </w:t>
      </w:r>
      <w:r w:rsidR="009E69EE" w:rsidRPr="001E63E2">
        <w:rPr>
          <w:sz w:val="22"/>
          <w:szCs w:val="22"/>
        </w:rPr>
        <w:t>Habitação</w:t>
      </w:r>
      <w:r w:rsidR="00781E9B" w:rsidRPr="001E63E2">
        <w:rPr>
          <w:sz w:val="22"/>
          <w:szCs w:val="22"/>
        </w:rPr>
        <w:t>:</w:t>
      </w:r>
    </w:p>
    <w:p w14:paraId="0E45A4A5" w14:textId="77777777" w:rsidR="00503343" w:rsidRPr="001E63E2" w:rsidRDefault="00503343" w:rsidP="001E63E2">
      <w:pPr>
        <w:spacing w:line="276" w:lineRule="auto"/>
        <w:ind w:firstLine="708"/>
        <w:rPr>
          <w:sz w:val="22"/>
          <w:szCs w:val="22"/>
        </w:rPr>
      </w:pPr>
    </w:p>
    <w:p w14:paraId="6ED63A70" w14:textId="00344A4E" w:rsidR="00781E9B" w:rsidRPr="001E63E2" w:rsidRDefault="00781E9B" w:rsidP="001E63E2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E63E2">
        <w:rPr>
          <w:b/>
          <w:bCs/>
          <w:sz w:val="22"/>
          <w:szCs w:val="22"/>
        </w:rPr>
        <w:t>Análise detalhada do local:</w:t>
      </w:r>
      <w:r w:rsidRPr="001E63E2">
        <w:rPr>
          <w:sz w:val="22"/>
          <w:szCs w:val="22"/>
        </w:rPr>
        <w:t xml:space="preserve"> </w:t>
      </w:r>
      <w:r w:rsidR="00FE09AF" w:rsidRPr="001E63E2">
        <w:rPr>
          <w:sz w:val="22"/>
          <w:szCs w:val="22"/>
        </w:rPr>
        <w:t>Foi realizada uma análise detalhada do local da intervenção, com vistoria técnica in loco, observando as condições físicas, estruturais e de uso dos banheiros públicos existentes. A inspeção permitiu verificar que a reforma poderá ser executada sem necessidade de alterações significativas no solo, estrutura ou entorno imediato.</w:t>
      </w:r>
    </w:p>
    <w:p w14:paraId="3B8D31D4" w14:textId="41127B10" w:rsidR="00A149A9" w:rsidRPr="001E63E2" w:rsidRDefault="00A149A9" w:rsidP="001E63E2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E63E2">
        <w:rPr>
          <w:b/>
          <w:bCs/>
          <w:sz w:val="22"/>
          <w:szCs w:val="22"/>
        </w:rPr>
        <w:t>Padronização de processos e materiais:</w:t>
      </w:r>
      <w:r w:rsidRPr="001E63E2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internacionalmente.</w:t>
      </w:r>
    </w:p>
    <w:p w14:paraId="3646D83A" w14:textId="27253C56" w:rsidR="00A149A9" w:rsidRPr="001E63E2" w:rsidRDefault="003A1FB2" w:rsidP="001E63E2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E63E2">
        <w:rPr>
          <w:b/>
          <w:bCs/>
          <w:sz w:val="22"/>
          <w:szCs w:val="22"/>
        </w:rPr>
        <w:t>Flexibilidade no projeto:</w:t>
      </w:r>
      <w:r w:rsidRPr="001E63E2">
        <w:rPr>
          <w:sz w:val="22"/>
          <w:szCs w:val="22"/>
        </w:rPr>
        <w:t xml:space="preserve"> Incorporamos flexibilidade no projeto para acomodar variações potenciais</w:t>
      </w:r>
      <w:r w:rsidR="00FE09AF" w:rsidRPr="001E63E2">
        <w:rPr>
          <w:sz w:val="22"/>
          <w:szCs w:val="22"/>
        </w:rPr>
        <w:t>, podendo</w:t>
      </w:r>
      <w:r w:rsidRPr="001E63E2">
        <w:rPr>
          <w:sz w:val="22"/>
          <w:szCs w:val="22"/>
        </w:rPr>
        <w:t xml:space="preserve"> ser feito utilizando sistemas construtivos que permitam ajustes durante a execução.</w:t>
      </w:r>
    </w:p>
    <w:p w14:paraId="5D34FC53" w14:textId="42E7928D" w:rsidR="003625F2" w:rsidRPr="001E63E2" w:rsidRDefault="003625F2" w:rsidP="001E63E2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E63E2">
        <w:rPr>
          <w:b/>
          <w:bCs/>
          <w:sz w:val="22"/>
          <w:szCs w:val="22"/>
        </w:rPr>
        <w:t>Colaboração e comunicação:</w:t>
      </w:r>
      <w:r w:rsidRPr="001E63E2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1E63E2">
        <w:rPr>
          <w:sz w:val="22"/>
          <w:szCs w:val="22"/>
        </w:rPr>
        <w:t>luindo engenheiros, contratados</w:t>
      </w:r>
      <w:r w:rsidRPr="001E63E2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55BE00FA" w14:textId="77777777" w:rsidR="00F37D8C" w:rsidRPr="001E63E2" w:rsidRDefault="00F37D8C" w:rsidP="001E63E2">
      <w:pPr>
        <w:spacing w:line="276" w:lineRule="auto"/>
        <w:rPr>
          <w:b/>
          <w:bCs/>
          <w:sz w:val="22"/>
          <w:szCs w:val="22"/>
        </w:rPr>
      </w:pPr>
    </w:p>
    <w:p w14:paraId="495FD670" w14:textId="70DA2ABD" w:rsidR="00F37D8C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9 – </w:t>
      </w:r>
      <w:r w:rsidR="00F37D8C" w:rsidRPr="001E63E2">
        <w:rPr>
          <w:b/>
          <w:bCs/>
          <w:sz w:val="22"/>
          <w:szCs w:val="22"/>
        </w:rPr>
        <w:t>IDENTI</w:t>
      </w:r>
      <w:r w:rsidR="00520A8C" w:rsidRPr="001E63E2">
        <w:rPr>
          <w:b/>
          <w:bCs/>
          <w:sz w:val="22"/>
          <w:szCs w:val="22"/>
        </w:rPr>
        <w:t>F</w:t>
      </w:r>
      <w:r w:rsidR="00F37D8C" w:rsidRPr="001E63E2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1E63E2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1805EF1A" w14:textId="77777777" w:rsidR="00E825D1" w:rsidRPr="001E63E2" w:rsidRDefault="00E825D1" w:rsidP="001E63E2">
      <w:pPr>
        <w:spacing w:line="276" w:lineRule="auto"/>
        <w:rPr>
          <w:b/>
          <w:bCs/>
          <w:sz w:val="22"/>
          <w:szCs w:val="22"/>
        </w:rPr>
      </w:pPr>
    </w:p>
    <w:p w14:paraId="11FAA068" w14:textId="77777777" w:rsidR="00ED6980" w:rsidRPr="001E63E2" w:rsidRDefault="00ED6980" w:rsidP="001E63E2">
      <w:pPr>
        <w:spacing w:line="276" w:lineRule="auto"/>
        <w:rPr>
          <w:b/>
          <w:bCs/>
          <w:sz w:val="22"/>
          <w:szCs w:val="22"/>
        </w:rPr>
      </w:pPr>
    </w:p>
    <w:p w14:paraId="63C07C0D" w14:textId="47FE4B9A" w:rsidR="006B44F7" w:rsidRPr="001E63E2" w:rsidRDefault="006B44F7" w:rsidP="001E63E2">
      <w:pPr>
        <w:spacing w:line="276" w:lineRule="auto"/>
        <w:jc w:val="left"/>
        <w:rPr>
          <w:b/>
          <w:sz w:val="22"/>
          <w:szCs w:val="22"/>
        </w:rPr>
      </w:pPr>
      <w:r w:rsidRPr="001E63E2">
        <w:rPr>
          <w:b/>
          <w:sz w:val="22"/>
          <w:szCs w:val="22"/>
        </w:rPr>
        <w:t>BANHEIRO</w:t>
      </w:r>
      <w:r w:rsidR="00696E6E" w:rsidRPr="001E63E2">
        <w:rPr>
          <w:b/>
          <w:sz w:val="22"/>
          <w:szCs w:val="22"/>
        </w:rPr>
        <w:t>S</w:t>
      </w:r>
      <w:r w:rsidRPr="001E63E2">
        <w:rPr>
          <w:b/>
          <w:sz w:val="22"/>
          <w:szCs w:val="22"/>
        </w:rPr>
        <w:t xml:space="preserve"> DA PRAÇA CÔNEGO ARNALDO</w:t>
      </w:r>
    </w:p>
    <w:p w14:paraId="6A63E29A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1.0 SERVIÇOS PRELIMINARES</w:t>
      </w:r>
    </w:p>
    <w:p w14:paraId="14F90CA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1.1 Fornecimento e instalação de placa de obra</w:t>
      </w:r>
      <w:r w:rsidRPr="001E63E2">
        <w:rPr>
          <w:sz w:val="22"/>
          <w:szCs w:val="22"/>
        </w:rPr>
        <w:br/>
        <w:t>A placa de obra deverá ser confeccionada conforme padrão exigido pelo órgão contratante e instalada em local visível, contendo informações da obra, responsáveis técnicos e prazos.</w:t>
      </w:r>
    </w:p>
    <w:p w14:paraId="3167534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1.2 Execução de tapume fixo</w:t>
      </w:r>
      <w:r w:rsidRPr="001E63E2">
        <w:rPr>
          <w:sz w:val="22"/>
          <w:szCs w:val="22"/>
        </w:rPr>
        <w:br/>
        <w:t>O tapume será executado com material adequado para isolar e proteger a área da obra, garantindo segurança aos usuários da praça e aos trabalhadores.</w:t>
      </w:r>
    </w:p>
    <w:p w14:paraId="63F2F195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2.0 SERVIÇOS EM TERRA</w:t>
      </w:r>
    </w:p>
    <w:p w14:paraId="7A2AC7B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2.1 Escavação manual de valas</w:t>
      </w:r>
      <w:r w:rsidRPr="001E63E2">
        <w:rPr>
          <w:sz w:val="22"/>
          <w:szCs w:val="22"/>
        </w:rPr>
        <w:br/>
        <w:t>As escavações serão executadas manualmente, nas dimensões e profundidades indicadas em projeto, garantindo estabilidade das laterais.</w:t>
      </w:r>
    </w:p>
    <w:p w14:paraId="563C37C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 xml:space="preserve">2.2 </w:t>
      </w:r>
      <w:proofErr w:type="spellStart"/>
      <w:r w:rsidRPr="001E63E2">
        <w:rPr>
          <w:sz w:val="22"/>
          <w:szCs w:val="22"/>
        </w:rPr>
        <w:t>Reaterro</w:t>
      </w:r>
      <w:proofErr w:type="spellEnd"/>
      <w:r w:rsidRPr="001E63E2">
        <w:rPr>
          <w:sz w:val="22"/>
          <w:szCs w:val="22"/>
        </w:rPr>
        <w:t xml:space="preserve"> manual de valas</w:t>
      </w:r>
      <w:r w:rsidRPr="001E63E2">
        <w:rPr>
          <w:sz w:val="22"/>
          <w:szCs w:val="22"/>
        </w:rPr>
        <w:br/>
        <w:t xml:space="preserve">O </w:t>
      </w:r>
      <w:proofErr w:type="spellStart"/>
      <w:r w:rsidRPr="001E63E2">
        <w:rPr>
          <w:sz w:val="22"/>
          <w:szCs w:val="22"/>
        </w:rPr>
        <w:t>reaterro</w:t>
      </w:r>
      <w:proofErr w:type="spellEnd"/>
      <w:r w:rsidRPr="001E63E2">
        <w:rPr>
          <w:sz w:val="22"/>
          <w:szCs w:val="22"/>
        </w:rPr>
        <w:t xml:space="preserve"> será feito após a execução das instalações, em camadas compactadas, utilizando material adequado.</w:t>
      </w:r>
    </w:p>
    <w:p w14:paraId="5F34C301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3.0 DEMOLIÇÕES – PORTAS, ESQUADRIAS E LOUÇAS</w:t>
      </w:r>
    </w:p>
    <w:p w14:paraId="0629E4E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3.1 Remoção de portas e esquadrias existentes</w:t>
      </w:r>
      <w:r w:rsidRPr="001E63E2">
        <w:rPr>
          <w:sz w:val="22"/>
          <w:szCs w:val="22"/>
        </w:rPr>
        <w:br/>
        <w:t>As portas e esquadrias serão desmontadas manualmente, com correta separação e descarte dos resíduos.</w:t>
      </w:r>
    </w:p>
    <w:p w14:paraId="103FBFE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3.2 Remoção de louças sanitárias existentes</w:t>
      </w:r>
      <w:r w:rsidRPr="001E63E2">
        <w:rPr>
          <w:sz w:val="22"/>
          <w:szCs w:val="22"/>
        </w:rPr>
        <w:br/>
        <w:t>As louças sanitárias serão removidas manualmente, com cuidado para não danificar as estruturas, e terão destinação adequada.</w:t>
      </w:r>
    </w:p>
    <w:p w14:paraId="78B19AB1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4.0 DEMOLIÇÃO DE REVESTIMENTOS E ALVENARIAS</w:t>
      </w:r>
    </w:p>
    <w:p w14:paraId="508864B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4.1 Demolição manual de alvenaria divisórias</w:t>
      </w:r>
      <w:r w:rsidRPr="001E63E2">
        <w:rPr>
          <w:sz w:val="22"/>
          <w:szCs w:val="22"/>
        </w:rPr>
        <w:br/>
        <w:t>Será removido manualmente, incluindo a argamassa de assentamento.</w:t>
      </w:r>
    </w:p>
    <w:p w14:paraId="1B8CE0C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4.2 Demolição manual de revestimento cerâmico de paredes</w:t>
      </w:r>
      <w:r w:rsidRPr="001E63E2">
        <w:rPr>
          <w:sz w:val="22"/>
          <w:szCs w:val="22"/>
        </w:rPr>
        <w:br/>
        <w:t>Os revestimentos de parede serão removidos manualmente, preparando a superfície para novo acabamento.</w:t>
      </w:r>
    </w:p>
    <w:p w14:paraId="069713E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4.3 Demolição manual de piso </w:t>
      </w:r>
      <w:proofErr w:type="spellStart"/>
      <w:r w:rsidRPr="001E63E2">
        <w:rPr>
          <w:sz w:val="22"/>
          <w:szCs w:val="22"/>
        </w:rPr>
        <w:t>ceramico</w:t>
      </w:r>
      <w:proofErr w:type="spellEnd"/>
      <w:r w:rsidRPr="001E63E2">
        <w:rPr>
          <w:sz w:val="22"/>
          <w:szCs w:val="22"/>
        </w:rPr>
        <w:br/>
        <w:t>Os pisos indicadas em projeto serão demolidas de forma controlada.</w:t>
      </w:r>
    </w:p>
    <w:p w14:paraId="6CE3127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4.4 Demolição manual de piso</w:t>
      </w:r>
      <w:r w:rsidRPr="001E63E2">
        <w:rPr>
          <w:sz w:val="22"/>
          <w:szCs w:val="22"/>
        </w:rPr>
        <w:br/>
        <w:t>Os elementos de concreto serão demolidos com equipamentos adequados, respeitando normas de segurança.</w:t>
      </w:r>
    </w:p>
    <w:p w14:paraId="5E48CDC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4.5 Demolição de reboco e emboço</w:t>
      </w:r>
      <w:r w:rsidRPr="001E63E2">
        <w:rPr>
          <w:sz w:val="22"/>
          <w:szCs w:val="22"/>
        </w:rPr>
        <w:br/>
        <w:t>O reboco e o emboço existentes serão removidos para regularização das superfícies.</w:t>
      </w:r>
    </w:p>
    <w:p w14:paraId="2A0C188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4.6 Demolição manual de tubulações</w:t>
      </w:r>
      <w:r w:rsidRPr="001E63E2">
        <w:rPr>
          <w:sz w:val="22"/>
          <w:szCs w:val="22"/>
        </w:rPr>
        <w:br/>
        <w:t>As tubulações antigas serão retiradas cuidadosamente para substituição por novas instalações.</w:t>
      </w:r>
    </w:p>
    <w:p w14:paraId="2D14B6F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4.7 Demolição mecanizadas de concreto</w:t>
      </w:r>
      <w:r w:rsidRPr="001E63E2">
        <w:rPr>
          <w:sz w:val="22"/>
          <w:szCs w:val="22"/>
        </w:rPr>
        <w:br/>
        <w:t xml:space="preserve">O concreto excedente dos pisos internos </w:t>
      </w:r>
      <w:proofErr w:type="spellStart"/>
      <w:r w:rsidRPr="001E63E2">
        <w:rPr>
          <w:sz w:val="22"/>
          <w:szCs w:val="22"/>
        </w:rPr>
        <w:t>sera</w:t>
      </w:r>
      <w:proofErr w:type="spellEnd"/>
      <w:r w:rsidRPr="001E63E2">
        <w:rPr>
          <w:sz w:val="22"/>
          <w:szCs w:val="22"/>
        </w:rPr>
        <w:t xml:space="preserve"> demolido.</w:t>
      </w:r>
    </w:p>
    <w:p w14:paraId="0EBC4B72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5.0 COBERTURA E ALVENARIA</w:t>
      </w:r>
    </w:p>
    <w:p w14:paraId="68A717D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5.1 Execução de alvenaria de vedação</w:t>
      </w:r>
      <w:r w:rsidRPr="001E63E2">
        <w:rPr>
          <w:sz w:val="22"/>
          <w:szCs w:val="22"/>
        </w:rPr>
        <w:br/>
        <w:t>A alvenaria será executada com tijolos cerâmicos, assentados com argamassa adequada, respeitando prumo e alinhamento.</w:t>
      </w:r>
    </w:p>
    <w:p w14:paraId="6D4ACBF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5.2 Execução ou recomposição de cobertura</w:t>
      </w:r>
      <w:r w:rsidRPr="001E63E2">
        <w:rPr>
          <w:sz w:val="22"/>
          <w:szCs w:val="22"/>
        </w:rPr>
        <w:br/>
        <w:t>A cobertura será recomposta com telhas cerâmicas, garantindo estanqueidade.</w:t>
      </w:r>
    </w:p>
    <w:p w14:paraId="697F2D99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6.0 REVESTIMENTOS DE PISO</w:t>
      </w:r>
    </w:p>
    <w:p w14:paraId="4F053E6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6.1 Execução de piso em concreto</w:t>
      </w:r>
      <w:r w:rsidRPr="001E63E2">
        <w:rPr>
          <w:sz w:val="22"/>
          <w:szCs w:val="22"/>
        </w:rPr>
        <w:br/>
        <w:t>O piso em concreto será executado com acabamento uniforme e cura adequada.</w:t>
      </w:r>
    </w:p>
    <w:p w14:paraId="17376D2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6.2 Execução de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br/>
        <w:t xml:space="preserve">O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 será executado em argamassa, devidamente nivelado e desempenado, com argamassa, traço 1:3 (cimento e areia), esp. 20mm.</w:t>
      </w:r>
    </w:p>
    <w:p w14:paraId="446431F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6.3 Assentamento de piso cerâmico em porcelanato</w:t>
      </w:r>
      <w:r w:rsidRPr="001E63E2">
        <w:rPr>
          <w:sz w:val="22"/>
          <w:szCs w:val="22"/>
        </w:rPr>
        <w:br/>
        <w:t>O piso será assentado com argamassa colante adequada e rejuntado corretamente, revestimento placas tipo porcelanato de dimensões 60x60.</w:t>
      </w:r>
    </w:p>
    <w:p w14:paraId="52DC8ED1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7.0 REVESTIMENTOS DE PAREDE</w:t>
      </w:r>
    </w:p>
    <w:p w14:paraId="725FBE7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7.1 Execução de chapisco</w:t>
      </w:r>
      <w:r w:rsidRPr="001E63E2">
        <w:rPr>
          <w:sz w:val="22"/>
          <w:szCs w:val="22"/>
        </w:rPr>
        <w:br/>
        <w:t>O chapisco será aplicado para garantir a aderência do revestimento.</w:t>
      </w:r>
    </w:p>
    <w:p w14:paraId="5E1AD39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7.2 Execução de emboço</w:t>
      </w:r>
      <w:r w:rsidRPr="001E63E2">
        <w:rPr>
          <w:sz w:val="22"/>
          <w:szCs w:val="22"/>
        </w:rPr>
        <w:br/>
        <w:t>O emboço será executado para regularização das paredes, traço 1:6 (cimento e areia), esp.</w:t>
      </w:r>
    </w:p>
    <w:p w14:paraId="463330B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 20mm, aplicação manual, inclusive argamassa com preparo mecanizado.</w:t>
      </w:r>
    </w:p>
    <w:p w14:paraId="34E11B4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7.3 Assentamento de revestimento cerâmico em paredes</w:t>
      </w:r>
      <w:r w:rsidRPr="001E63E2">
        <w:rPr>
          <w:sz w:val="22"/>
          <w:szCs w:val="22"/>
        </w:rPr>
        <w:br/>
        <w:t>revestimento cerâmico para paredes internas com placas tipo esmaltada de dimensões 60x60 cm aplicadas na altura inteira das paredes.</w:t>
      </w:r>
    </w:p>
    <w:p w14:paraId="3ADF2B42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8.0 PORTAS JANELAS E ESQUADRIAS.</w:t>
      </w:r>
    </w:p>
    <w:p w14:paraId="1E8B67F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8.1 Instalação de portas metálicas para sanitários</w:t>
      </w:r>
      <w:r w:rsidRPr="001E63E2">
        <w:rPr>
          <w:sz w:val="22"/>
          <w:szCs w:val="22"/>
        </w:rPr>
        <w:br/>
        <w:t>As portas serão instaladas com fixação adequada e perfeito funcionamento, em chapa galvanizada,</w:t>
      </w:r>
    </w:p>
    <w:p w14:paraId="6520DC5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 esp. 1,25mm (gsg-18), dimensão (60x150).</w:t>
      </w:r>
    </w:p>
    <w:p w14:paraId="38B15BA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8.2 Instalação de portas metálicas em chapa galvanizada</w:t>
      </w:r>
      <w:r w:rsidRPr="001E63E2">
        <w:rPr>
          <w:sz w:val="22"/>
          <w:szCs w:val="22"/>
        </w:rPr>
        <w:br/>
        <w:t xml:space="preserve">As portas serão instaladas conforme projeto e especificações em chapa galvanizada, em chapa galvanizada, esp. 1,25mm (gsg-18), dimensão (80x150) cm, tipo de abrir, uma (1) folha, inclusive batente, estrutura em </w:t>
      </w:r>
      <w:proofErr w:type="spellStart"/>
      <w:r w:rsidRPr="001E63E2">
        <w:rPr>
          <w:sz w:val="22"/>
          <w:szCs w:val="22"/>
        </w:rPr>
        <w:t>metalon</w:t>
      </w:r>
      <w:proofErr w:type="spellEnd"/>
      <w:r w:rsidRPr="001E63E2">
        <w:rPr>
          <w:sz w:val="22"/>
          <w:szCs w:val="22"/>
        </w:rPr>
        <w:t xml:space="preserve"> (20x</w:t>
      </w:r>
      <w:proofErr w:type="gramStart"/>
      <w:r w:rsidRPr="001E63E2">
        <w:rPr>
          <w:sz w:val="22"/>
          <w:szCs w:val="22"/>
        </w:rPr>
        <w:t>30)mm</w:t>
      </w:r>
      <w:proofErr w:type="gramEnd"/>
      <w:r w:rsidRPr="001E63E2">
        <w:rPr>
          <w:sz w:val="22"/>
          <w:szCs w:val="22"/>
        </w:rPr>
        <w:t>, dobradiça e tranqueta.</w:t>
      </w:r>
    </w:p>
    <w:p w14:paraId="071701E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8.3 Instalação de porta metálico</w:t>
      </w:r>
      <w:r w:rsidRPr="001E63E2">
        <w:rPr>
          <w:sz w:val="22"/>
          <w:szCs w:val="22"/>
        </w:rPr>
        <w:br/>
        <w:t xml:space="preserve">porta metálica em chapa dobrada, dimensão (70x210) </w:t>
      </w:r>
      <w:proofErr w:type="spellStart"/>
      <w:proofErr w:type="gramStart"/>
      <w:r w:rsidRPr="001E63E2">
        <w:rPr>
          <w:sz w:val="22"/>
          <w:szCs w:val="22"/>
        </w:rPr>
        <w:t>cm,tipo</w:t>
      </w:r>
      <w:proofErr w:type="spellEnd"/>
      <w:proofErr w:type="gramEnd"/>
      <w:r w:rsidRPr="001E63E2">
        <w:rPr>
          <w:sz w:val="22"/>
          <w:szCs w:val="22"/>
        </w:rPr>
        <w:t xml:space="preserve"> de abrir, uma (1) folha, inclusive estrutura, dobradiça e marco.</w:t>
      </w:r>
    </w:p>
    <w:p w14:paraId="18B0864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8.4 Portão de grade metálico</w:t>
      </w:r>
      <w:r w:rsidRPr="001E63E2">
        <w:rPr>
          <w:sz w:val="22"/>
          <w:szCs w:val="22"/>
        </w:rPr>
        <w:br/>
        <w:t xml:space="preserve">O portão será instalado com ferragens adequadas, garantindo segurança, portão de grade em barra redonda 1/2" e </w:t>
      </w:r>
      <w:proofErr w:type="spellStart"/>
      <w:r w:rsidRPr="001E63E2">
        <w:rPr>
          <w:sz w:val="22"/>
          <w:szCs w:val="22"/>
        </w:rPr>
        <w:t>requadro</w:t>
      </w:r>
      <w:proofErr w:type="spellEnd"/>
      <w:r w:rsidRPr="001E63E2">
        <w:rPr>
          <w:sz w:val="22"/>
          <w:szCs w:val="22"/>
        </w:rPr>
        <w:t xml:space="preserve"> em barra chata 1.1/4"x3/16".</w:t>
      </w:r>
    </w:p>
    <w:p w14:paraId="471D4F8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8.5 Pintura esmalte em superfícies metálicas</w:t>
      </w:r>
      <w:r w:rsidRPr="001E63E2">
        <w:rPr>
          <w:sz w:val="22"/>
          <w:szCs w:val="22"/>
        </w:rPr>
        <w:br/>
        <w:t>As superfícies metálicas serão preparadas e pintadas com tinta esmalte.</w:t>
      </w:r>
    </w:p>
    <w:p w14:paraId="4A81BFAB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9.0 DIVISÓRIAS, BANCADAS, SOLEORAS E PEITORIS</w:t>
      </w:r>
    </w:p>
    <w:p w14:paraId="6EA2EF1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9.1 Instalação de divisórias em granito</w:t>
      </w:r>
      <w:r w:rsidRPr="001E63E2">
        <w:rPr>
          <w:sz w:val="22"/>
          <w:szCs w:val="22"/>
        </w:rPr>
        <w:br/>
        <w:t>As divisórias serão instaladas conforme projeto, garantindo estabilidade, cinza andorinha, esp. 3cm.</w:t>
      </w:r>
    </w:p>
    <w:p w14:paraId="7BBB3BB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9.2 Instalação de soleiras em granito</w:t>
      </w:r>
      <w:r w:rsidRPr="001E63E2">
        <w:rPr>
          <w:sz w:val="22"/>
          <w:szCs w:val="22"/>
        </w:rPr>
        <w:br/>
        <w:t>As soleiras serão assentados corretamente, com acabamento adequado, cor cinza andorinha, esp. 2cm, acabamento polido.</w:t>
      </w:r>
    </w:p>
    <w:p w14:paraId="58EFC19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9.3 Instalação de peitoril em granito</w:t>
      </w:r>
    </w:p>
    <w:p w14:paraId="00E18D8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Os peitoris serão assentados corretamente, com acabamento adequado, na cor cinza andorinha, com pingadeira, esp. 2cm.</w:t>
      </w:r>
    </w:p>
    <w:p w14:paraId="680024B3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10.0 LOUÇAS, PIAS E BANCADAS</w:t>
      </w:r>
    </w:p>
    <w:p w14:paraId="688CD5F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10.1 Instalação de bacia sanitária convencional</w:t>
      </w:r>
      <w:r w:rsidRPr="001E63E2">
        <w:rPr>
          <w:sz w:val="22"/>
          <w:szCs w:val="22"/>
        </w:rPr>
        <w:br/>
        <w:t>A bacia será instalada conforme normas técnicas e fabricantes, bacia sanitária (vaso) de louça convencional, cor branca, inclusive acessórios de fixação/</w:t>
      </w:r>
      <w:proofErr w:type="spellStart"/>
      <w:proofErr w:type="gramStart"/>
      <w:r w:rsidRPr="001E63E2">
        <w:rPr>
          <w:sz w:val="22"/>
          <w:szCs w:val="22"/>
        </w:rPr>
        <w:t>vedação,válvula</w:t>
      </w:r>
      <w:proofErr w:type="spellEnd"/>
      <w:proofErr w:type="gramEnd"/>
      <w:r w:rsidRPr="001E63E2">
        <w:rPr>
          <w:sz w:val="22"/>
          <w:szCs w:val="22"/>
        </w:rPr>
        <w:t xml:space="preserve"> de descarga metálica com acionamento duplo, tubo de ligação de latão com </w:t>
      </w:r>
      <w:proofErr w:type="spellStart"/>
      <w:r w:rsidRPr="001E63E2">
        <w:rPr>
          <w:sz w:val="22"/>
          <w:szCs w:val="22"/>
        </w:rPr>
        <w:t>canopla</w:t>
      </w:r>
      <w:proofErr w:type="spellEnd"/>
      <w:r w:rsidRPr="001E63E2">
        <w:rPr>
          <w:sz w:val="22"/>
          <w:szCs w:val="22"/>
        </w:rPr>
        <w:t xml:space="preserve"> e rejuntamento.</w:t>
      </w:r>
    </w:p>
    <w:p w14:paraId="7DFA7D5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10.2 Instalação de bacia sanitária acessível</w:t>
      </w:r>
      <w:r w:rsidRPr="001E63E2">
        <w:rPr>
          <w:sz w:val="22"/>
          <w:szCs w:val="22"/>
        </w:rPr>
        <w:br/>
        <w:t>A bacia acessível será instalada conforme normas de acessibilidade, bacia sanitária (vaso) de louça convencional acessível (</w:t>
      </w:r>
      <w:proofErr w:type="spellStart"/>
      <w:r w:rsidRPr="001E63E2">
        <w:rPr>
          <w:sz w:val="22"/>
          <w:szCs w:val="22"/>
        </w:rPr>
        <w:t>pcr</w:t>
      </w:r>
      <w:proofErr w:type="spellEnd"/>
      <w:r w:rsidRPr="001E63E2">
        <w:rPr>
          <w:sz w:val="22"/>
          <w:szCs w:val="22"/>
        </w:rPr>
        <w:t>/</w:t>
      </w:r>
      <w:proofErr w:type="spellStart"/>
      <w:r w:rsidRPr="001E63E2">
        <w:rPr>
          <w:sz w:val="22"/>
          <w:szCs w:val="22"/>
        </w:rPr>
        <w:t>pmr</w:t>
      </w:r>
      <w:proofErr w:type="spellEnd"/>
      <w:r w:rsidRPr="001E63E2">
        <w:rPr>
          <w:sz w:val="22"/>
          <w:szCs w:val="22"/>
        </w:rPr>
        <w:t xml:space="preserve">), cor branca, inclusive </w:t>
      </w:r>
      <w:proofErr w:type="spellStart"/>
      <w:r w:rsidRPr="001E63E2">
        <w:rPr>
          <w:sz w:val="22"/>
          <w:szCs w:val="22"/>
        </w:rPr>
        <w:t>sóculo</w:t>
      </w:r>
      <w:proofErr w:type="spellEnd"/>
      <w:r w:rsidRPr="001E63E2">
        <w:rPr>
          <w:sz w:val="22"/>
          <w:szCs w:val="22"/>
        </w:rPr>
        <w:t xml:space="preserve"> na base, acessórios de fixação/vedação, válvula de descarga metálica com acionamento duplo, tubo de ligação de latão com </w:t>
      </w:r>
      <w:proofErr w:type="spellStart"/>
      <w:r w:rsidRPr="001E63E2">
        <w:rPr>
          <w:sz w:val="22"/>
          <w:szCs w:val="22"/>
        </w:rPr>
        <w:t>canopla</w:t>
      </w:r>
      <w:proofErr w:type="spellEnd"/>
      <w:r w:rsidRPr="001E63E2">
        <w:rPr>
          <w:sz w:val="22"/>
          <w:szCs w:val="22"/>
        </w:rPr>
        <w:t>, e rejuntamento.</w:t>
      </w:r>
    </w:p>
    <w:p w14:paraId="0DA6529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10.3 Instalação de mictório</w:t>
      </w:r>
      <w:r w:rsidRPr="001E63E2">
        <w:rPr>
          <w:sz w:val="22"/>
          <w:szCs w:val="22"/>
        </w:rPr>
        <w:br/>
        <w:t>O mictório será instalado com fixação e ligação hidráulica corretas, de louça branca, inclusive engate flexível.</w:t>
      </w:r>
    </w:p>
    <w:p w14:paraId="40BA126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10.4 Instalação de válvula de descarga</w:t>
      </w:r>
      <w:r w:rsidRPr="001E63E2">
        <w:rPr>
          <w:sz w:val="22"/>
          <w:szCs w:val="22"/>
        </w:rPr>
        <w:br/>
        <w:t>As válvulas serão instaladas garantindo perfeito funcionamento.</w:t>
      </w:r>
    </w:p>
    <w:p w14:paraId="3D60430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10.5 Instalação de bancada em granito</w:t>
      </w:r>
      <w:r w:rsidRPr="001E63E2">
        <w:rPr>
          <w:sz w:val="22"/>
          <w:szCs w:val="22"/>
        </w:rPr>
        <w:br/>
        <w:t>A bancada será instalada conforme projeto, bancada em granito, cor cinza andorinha, esp. 2cm,</w:t>
      </w:r>
    </w:p>
    <w:p w14:paraId="30F7F59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 </w:t>
      </w:r>
      <w:proofErr w:type="gramStart"/>
      <w:r w:rsidRPr="001E63E2">
        <w:rPr>
          <w:sz w:val="22"/>
          <w:szCs w:val="22"/>
        </w:rPr>
        <w:t>acabamento</w:t>
      </w:r>
      <w:proofErr w:type="gramEnd"/>
      <w:r w:rsidRPr="001E63E2">
        <w:rPr>
          <w:sz w:val="22"/>
          <w:szCs w:val="22"/>
        </w:rPr>
        <w:t xml:space="preserve"> polido, apoiada em console de </w:t>
      </w:r>
      <w:proofErr w:type="spellStart"/>
      <w:r w:rsidRPr="001E63E2">
        <w:rPr>
          <w:sz w:val="22"/>
          <w:szCs w:val="22"/>
        </w:rPr>
        <w:t>metalon</w:t>
      </w:r>
      <w:proofErr w:type="spellEnd"/>
      <w:r w:rsidRPr="001E63E2">
        <w:rPr>
          <w:sz w:val="22"/>
          <w:szCs w:val="22"/>
        </w:rPr>
        <w:t xml:space="preserve"> (50x30)</w:t>
      </w:r>
      <w:proofErr w:type="spellStart"/>
      <w:r w:rsidRPr="001E63E2">
        <w:rPr>
          <w:sz w:val="22"/>
          <w:szCs w:val="22"/>
        </w:rPr>
        <w:t>mm.</w:t>
      </w:r>
      <w:proofErr w:type="spellEnd"/>
    </w:p>
    <w:p w14:paraId="3395E62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10.6 Instalação de </w:t>
      </w: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br/>
        <w:t xml:space="preserve">O </w:t>
      </w: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t xml:space="preserve"> será instalado para proteção e acabamento.</w:t>
      </w:r>
    </w:p>
    <w:p w14:paraId="18ABD59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10.7 Instalação de cuba de louça</w:t>
      </w:r>
      <w:r w:rsidRPr="001E63E2">
        <w:rPr>
          <w:sz w:val="22"/>
          <w:szCs w:val="22"/>
        </w:rPr>
        <w:br/>
        <w:t xml:space="preserve">A cuba será instalada com vedação adequada, </w:t>
      </w: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t>/frontão para bancada em granito, cor cinza andorinha, esp. 2cm, altura de 10cm, inclusive rejuntamento em massa plástica na cor da pedra.</w:t>
      </w:r>
    </w:p>
    <w:p w14:paraId="132CDC44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11.0 PEÇAS E ACESSÓRIOS</w:t>
      </w:r>
    </w:p>
    <w:p w14:paraId="3B0AE63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11.1 Instalação de torneiras</w:t>
      </w:r>
      <w:r w:rsidRPr="001E63E2">
        <w:rPr>
          <w:sz w:val="22"/>
          <w:szCs w:val="22"/>
        </w:rPr>
        <w:br/>
        <w:t>As torneiras serão instaladas conforme especificação.</w:t>
      </w:r>
    </w:p>
    <w:p w14:paraId="2C2E605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11.2 Instalação de barras de apoio</w:t>
      </w:r>
      <w:r w:rsidRPr="001E63E2">
        <w:rPr>
          <w:sz w:val="22"/>
          <w:szCs w:val="22"/>
        </w:rPr>
        <w:br/>
        <w:t>As barras serão fixadas conforme normas de acessibilidade.</w:t>
      </w:r>
    </w:p>
    <w:p w14:paraId="0A3392D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11.3 Instalação de barras de apoio</w:t>
      </w:r>
      <w:r w:rsidRPr="001E63E2">
        <w:rPr>
          <w:sz w:val="22"/>
          <w:szCs w:val="22"/>
        </w:rPr>
        <w:br/>
        <w:t>As barras serão fixadas conforme normas de acessibilidade.</w:t>
      </w:r>
    </w:p>
    <w:p w14:paraId="7795581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11.4 Instalação de caixa d’água</w:t>
      </w:r>
    </w:p>
    <w:p w14:paraId="37621CB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11.5 Instalação de espelhos</w:t>
      </w:r>
      <w:r w:rsidRPr="001E63E2">
        <w:rPr>
          <w:sz w:val="22"/>
          <w:szCs w:val="22"/>
        </w:rPr>
        <w:br/>
        <w:t>Os espelhos serão instalados conforme layout definido.</w:t>
      </w:r>
    </w:p>
    <w:p w14:paraId="49F54E29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12.0 INSTALAÇÕES HIDROSSANITÁRIAS</w:t>
      </w:r>
    </w:p>
    <w:p w14:paraId="62C44A0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12.1 Elaboração de projeto </w:t>
      </w:r>
      <w:proofErr w:type="spellStart"/>
      <w:r w:rsidRPr="001E63E2">
        <w:rPr>
          <w:sz w:val="22"/>
          <w:szCs w:val="22"/>
        </w:rPr>
        <w:t>hidrossanitário</w:t>
      </w:r>
      <w:proofErr w:type="spellEnd"/>
      <w:r w:rsidRPr="001E63E2">
        <w:rPr>
          <w:sz w:val="22"/>
          <w:szCs w:val="22"/>
        </w:rPr>
        <w:br/>
        <w:t>O projeto será elaborado conforme normas técnicas vigentes.</w:t>
      </w:r>
    </w:p>
    <w:p w14:paraId="1F58747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12.2 Execução de pontos de esgoto</w:t>
      </w:r>
      <w:r w:rsidRPr="001E63E2">
        <w:rPr>
          <w:sz w:val="22"/>
          <w:szCs w:val="22"/>
        </w:rPr>
        <w:br/>
        <w:t>Os pontos de esgoto serão executados conforme projeto.</w:t>
      </w:r>
    </w:p>
    <w:p w14:paraId="1F78BA1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12.3 Execução de pontos de esgoto</w:t>
      </w:r>
      <w:r w:rsidRPr="001E63E2">
        <w:rPr>
          <w:sz w:val="22"/>
          <w:szCs w:val="22"/>
        </w:rPr>
        <w:br/>
        <w:t>Os pontos de esgoto serão executados conforme projeto.</w:t>
      </w:r>
    </w:p>
    <w:p w14:paraId="7588F64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12.4 Execução de pontos de esgoto</w:t>
      </w:r>
      <w:r w:rsidRPr="001E63E2">
        <w:rPr>
          <w:sz w:val="22"/>
          <w:szCs w:val="22"/>
        </w:rPr>
        <w:br/>
        <w:t>Os pontos de esgoto serão executados conforme projeto.</w:t>
      </w:r>
    </w:p>
    <w:p w14:paraId="225CD26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12.5 Execução de pontos de água fria</w:t>
      </w:r>
      <w:r w:rsidRPr="001E63E2">
        <w:rPr>
          <w:sz w:val="22"/>
          <w:szCs w:val="22"/>
        </w:rPr>
        <w:br/>
        <w:t>Os pontos de água fria serão executados conforme especificações.</w:t>
      </w:r>
    </w:p>
    <w:p w14:paraId="5E01176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12.6 Instalação de registros</w:t>
      </w:r>
      <w:r w:rsidRPr="001E63E2">
        <w:rPr>
          <w:sz w:val="22"/>
          <w:szCs w:val="22"/>
        </w:rPr>
        <w:br/>
        <w:t xml:space="preserve">Os registros serão instalados em locais acessíveis, registro de esfera, tipo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soldável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(1/2"), inclusive volante para acionamento.</w:t>
      </w:r>
    </w:p>
    <w:p w14:paraId="6AECB88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12.7 Instalação de registros</w:t>
      </w:r>
      <w:r w:rsidRPr="001E63E2">
        <w:rPr>
          <w:sz w:val="22"/>
          <w:szCs w:val="22"/>
        </w:rPr>
        <w:br/>
        <w:t xml:space="preserve">Os registros serão instalados em locais acessíveis, registro de esfera, tipo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soldável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50mm (1.1/2"), inclusive volante para acionamento.</w:t>
      </w:r>
    </w:p>
    <w:p w14:paraId="166F8CD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12.8 Instalação de caixas sifonadas</w:t>
      </w:r>
      <w:r w:rsidRPr="001E63E2">
        <w:rPr>
          <w:sz w:val="22"/>
          <w:szCs w:val="22"/>
        </w:rPr>
        <w:br/>
        <w:t>As caixas sifonadas serão instaladas conforme projeto.</w:t>
      </w:r>
    </w:p>
    <w:p w14:paraId="507A51A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12.9 Instalação de tubulações hidráulicas</w:t>
      </w:r>
      <w:r w:rsidRPr="001E63E2">
        <w:rPr>
          <w:sz w:val="22"/>
          <w:szCs w:val="22"/>
        </w:rPr>
        <w:br/>
        <w:t>As tubulações serão instaladas conforme projeto.</w:t>
      </w:r>
    </w:p>
    <w:p w14:paraId="7F9AFC5B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13.0 INSTALAÇÕES ELÉTRICAS</w:t>
      </w:r>
    </w:p>
    <w:p w14:paraId="77D031F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13.1 Elaboração de projeto elétrico</w:t>
      </w:r>
      <w:r w:rsidRPr="001E63E2">
        <w:rPr>
          <w:sz w:val="22"/>
          <w:szCs w:val="22"/>
        </w:rPr>
        <w:br/>
        <w:t>O projeto elétrico será elaborado conforme normas vigentes.</w:t>
      </w:r>
    </w:p>
    <w:p w14:paraId="09196A6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13.2 Execução de pontos de tomada</w:t>
      </w:r>
      <w:r w:rsidRPr="001E63E2">
        <w:rPr>
          <w:sz w:val="22"/>
          <w:szCs w:val="22"/>
        </w:rPr>
        <w:br/>
        <w:t>Os pontos de tomada serão executados conforme projeto.</w:t>
      </w:r>
    </w:p>
    <w:p w14:paraId="2F14E37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13.3 Execução de pontos de interruptor</w:t>
      </w:r>
      <w:r w:rsidRPr="001E63E2">
        <w:rPr>
          <w:sz w:val="22"/>
          <w:szCs w:val="22"/>
        </w:rPr>
        <w:br/>
        <w:t>Os interruptores serão instalados nos locais indicados.</w:t>
      </w:r>
    </w:p>
    <w:p w14:paraId="4F6810F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13.4 Execução de pontos de iluminação</w:t>
      </w:r>
      <w:r w:rsidRPr="001E63E2">
        <w:rPr>
          <w:sz w:val="22"/>
          <w:szCs w:val="22"/>
        </w:rPr>
        <w:br/>
        <w:t>Os pontos de iluminação serão executados conforme projeto.</w:t>
      </w:r>
    </w:p>
    <w:p w14:paraId="665FDCC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13.5 Instalação de luminárias</w:t>
      </w:r>
      <w:r w:rsidRPr="001E63E2">
        <w:rPr>
          <w:sz w:val="22"/>
          <w:szCs w:val="22"/>
        </w:rPr>
        <w:br/>
        <w:t xml:space="preserve">As luminárias serão instaladas e testadas, luminária comercial com aletas de sobrepor completa, para duas (2) lâmpadas tubulares </w:t>
      </w:r>
      <w:proofErr w:type="spellStart"/>
      <w:r w:rsidRPr="001E63E2">
        <w:rPr>
          <w:sz w:val="22"/>
          <w:szCs w:val="22"/>
        </w:rPr>
        <w:t>led</w:t>
      </w:r>
      <w:proofErr w:type="spellEnd"/>
      <w:r w:rsidRPr="001E63E2">
        <w:rPr>
          <w:sz w:val="22"/>
          <w:szCs w:val="22"/>
        </w:rPr>
        <w:t xml:space="preserve"> 2x9w-øt8, temperatura da cor 6500k.</w:t>
      </w:r>
    </w:p>
    <w:p w14:paraId="06A57A3D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14.0 PINTURA</w:t>
      </w:r>
    </w:p>
    <w:p w14:paraId="154F35A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14.1 Preparação das superfícies</w:t>
      </w:r>
      <w:r w:rsidRPr="001E63E2">
        <w:rPr>
          <w:sz w:val="22"/>
          <w:szCs w:val="22"/>
        </w:rPr>
        <w:br/>
        <w:t>As superfícies serão limpas e preparadas.</w:t>
      </w:r>
    </w:p>
    <w:p w14:paraId="1AC90F3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14.2 Emassamento de paredes</w:t>
      </w:r>
      <w:r w:rsidRPr="001E63E2">
        <w:rPr>
          <w:sz w:val="22"/>
          <w:szCs w:val="22"/>
        </w:rPr>
        <w:br/>
        <w:t>As paredes serão emassadas para acabamento.</w:t>
      </w:r>
    </w:p>
    <w:p w14:paraId="2E58C35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14.3 Pintura de paredes</w:t>
      </w:r>
      <w:r w:rsidRPr="001E63E2">
        <w:rPr>
          <w:sz w:val="22"/>
          <w:szCs w:val="22"/>
        </w:rPr>
        <w:br/>
        <w:t>As paredes receberão pintura conforme especificação.</w:t>
      </w:r>
    </w:p>
    <w:p w14:paraId="1E4B843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14.4 Emassamento de tetos</w:t>
      </w:r>
      <w:r w:rsidRPr="001E63E2">
        <w:rPr>
          <w:sz w:val="22"/>
          <w:szCs w:val="22"/>
        </w:rPr>
        <w:br/>
        <w:t>Os tetos serão preparados com massa adequada, massa corrida (</w:t>
      </w:r>
      <w:proofErr w:type="spellStart"/>
      <w:r w:rsidRPr="001E63E2">
        <w:rPr>
          <w:sz w:val="22"/>
          <w:szCs w:val="22"/>
        </w:rPr>
        <w:t>pva</w:t>
      </w:r>
      <w:proofErr w:type="spellEnd"/>
      <w:r w:rsidRPr="001E63E2">
        <w:rPr>
          <w:sz w:val="22"/>
          <w:szCs w:val="22"/>
        </w:rPr>
        <w:t>).</w:t>
      </w:r>
    </w:p>
    <w:p w14:paraId="521C7CD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14.5 Pintura de tetos</w:t>
      </w:r>
      <w:r w:rsidRPr="001E63E2">
        <w:rPr>
          <w:sz w:val="22"/>
          <w:szCs w:val="22"/>
        </w:rPr>
        <w:br/>
        <w:t>Os tetos serão pintados conforme projeto, tinta látex.</w:t>
      </w:r>
    </w:p>
    <w:p w14:paraId="29ED05F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14.6 Pintura esmalte em estruturas metálicas</w:t>
      </w:r>
      <w:r w:rsidRPr="001E63E2">
        <w:rPr>
          <w:sz w:val="22"/>
          <w:szCs w:val="22"/>
        </w:rPr>
        <w:br/>
        <w:t>As estruturas metálicas serão pintadas com esmalte, Pintura do telhado.</w:t>
      </w:r>
    </w:p>
    <w:p w14:paraId="0509A1E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14.7 Aplicação de verniz em estruturas de madeira</w:t>
      </w:r>
      <w:r w:rsidRPr="001E63E2">
        <w:rPr>
          <w:sz w:val="22"/>
          <w:szCs w:val="22"/>
        </w:rPr>
        <w:br/>
        <w:t>As estruturas de madeira receberão verniz protetor, engradamento do telhado.</w:t>
      </w:r>
    </w:p>
    <w:p w14:paraId="5D93F879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15.0 FACHADA E PERGOLADO – LOCAÇÃO</w:t>
      </w:r>
    </w:p>
    <w:p w14:paraId="10B01B9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15.1 Locação da obra</w:t>
      </w:r>
      <w:r w:rsidRPr="001E63E2">
        <w:rPr>
          <w:sz w:val="22"/>
          <w:szCs w:val="22"/>
        </w:rPr>
        <w:br/>
        <w:t>A obra será locada conforme projeto aprovado.</w:t>
      </w:r>
    </w:p>
    <w:p w14:paraId="4F1F3D5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15.2 Fornecimento de andaimes</w:t>
      </w:r>
      <w:r w:rsidRPr="001E63E2">
        <w:rPr>
          <w:sz w:val="22"/>
          <w:szCs w:val="22"/>
        </w:rPr>
        <w:br/>
        <w:t>Os andaimes serão fornecidos e montados com segurança.</w:t>
      </w:r>
    </w:p>
    <w:p w14:paraId="7C80B8AC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16.0 DEMOLIÇÕES DE REVESTIMENTOS</w:t>
      </w:r>
    </w:p>
    <w:p w14:paraId="713993A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16.1 Demolições de alvenarias</w:t>
      </w:r>
      <w:r w:rsidRPr="001E63E2">
        <w:rPr>
          <w:sz w:val="22"/>
          <w:szCs w:val="22"/>
        </w:rPr>
        <w:br/>
        <w:t xml:space="preserve">As demolições serão executadas conforme necessidade, paredes </w:t>
      </w:r>
      <w:proofErr w:type="gramStart"/>
      <w:r w:rsidRPr="001E63E2">
        <w:rPr>
          <w:sz w:val="22"/>
          <w:szCs w:val="22"/>
        </w:rPr>
        <w:t>existentes .</w:t>
      </w:r>
      <w:proofErr w:type="gramEnd"/>
    </w:p>
    <w:p w14:paraId="48E30A9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16.2 Demolições de pisos </w:t>
      </w:r>
      <w:r w:rsidRPr="001E63E2">
        <w:rPr>
          <w:sz w:val="22"/>
          <w:szCs w:val="22"/>
        </w:rPr>
        <w:br/>
        <w:t>Serão demolidos elementos previstos em projeto, pisos da área das fundações.</w:t>
      </w:r>
    </w:p>
    <w:p w14:paraId="491B473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16.3 Demolições de reboco</w:t>
      </w:r>
      <w:r w:rsidRPr="001E63E2">
        <w:rPr>
          <w:sz w:val="22"/>
          <w:szCs w:val="22"/>
        </w:rPr>
        <w:br/>
        <w:t>Serão demolidos reboco previstos em projeto, reboco da fachada dos banheiros.</w:t>
      </w:r>
    </w:p>
    <w:p w14:paraId="3687A71A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17.0 REVESTIMENTO FACHADA</w:t>
      </w:r>
    </w:p>
    <w:p w14:paraId="0D226B0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17.1 Chapisco com argamassa</w:t>
      </w:r>
      <w:r w:rsidRPr="001E63E2">
        <w:rPr>
          <w:sz w:val="22"/>
          <w:szCs w:val="22"/>
        </w:rPr>
        <w:br/>
        <w:t>Chapisco com argamassa, traço 1:2:3 (cimento, areia e pedrisco), aplicado com colher, esp. 5mm, inclusive argamassa com preparo mecanizado, fachada dos banheiros.</w:t>
      </w:r>
    </w:p>
    <w:p w14:paraId="7C7102E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17.2 emboço</w:t>
      </w:r>
    </w:p>
    <w:p w14:paraId="1689081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Emboço com argamassa, traço 1:6 (cimento e areia), esp. 20mm, aplicação manual, inclusive argamassa com preparo mecanizado, fachada dos banheiros.</w:t>
      </w:r>
    </w:p>
    <w:p w14:paraId="2208792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 xml:space="preserve">17.3 revestimento cerâmico </w:t>
      </w:r>
    </w:p>
    <w:p w14:paraId="3A1BBCD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Revestimento cerâmico para paredes internas com placas tipo esmaltada de dimensões 60x60 cm aplicadas na altura inteira das paredes, fachada dos banheiros.</w:t>
      </w:r>
    </w:p>
    <w:p w14:paraId="5528FD8A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18.0 PILARES EM CONCRETO</w:t>
      </w:r>
    </w:p>
    <w:p w14:paraId="20938B2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18.1 Execução de pilares em concreto</w:t>
      </w:r>
      <w:r w:rsidRPr="001E63E2">
        <w:rPr>
          <w:sz w:val="22"/>
          <w:szCs w:val="22"/>
        </w:rPr>
        <w:br/>
        <w:t>Os pilares serão executados conforme projeto, nas dimensões definidas.</w:t>
      </w:r>
    </w:p>
    <w:p w14:paraId="574D04F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18.2 Chapisco com argamassa</w:t>
      </w:r>
      <w:r w:rsidRPr="001E63E2">
        <w:rPr>
          <w:sz w:val="22"/>
          <w:szCs w:val="22"/>
        </w:rPr>
        <w:br/>
        <w:t>Chapisco com argamassa, traço 1:2:3 (cimento, areia e pedrisco), aplicado com colher, esp. 5mm, inclusive argamassa com preparo mecanizado, pilares.</w:t>
      </w:r>
    </w:p>
    <w:p w14:paraId="40C5713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18.3 Emboço</w:t>
      </w:r>
    </w:p>
    <w:p w14:paraId="71954F3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Emboço com argamassa, traço 1:6 (cimento e areia), esp. 20mm, aplicação manual, inclusive argamassa com preparo mecanizado, polares.</w:t>
      </w:r>
    </w:p>
    <w:p w14:paraId="080D54C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18.4 Revestimento cerâmico </w:t>
      </w:r>
    </w:p>
    <w:p w14:paraId="02799DE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Revestimento cerâmico para paredes internas com placas tipo esmaltada de dimensões 60x60 cm aplicadas na altura inteira das paredes, pilares.</w:t>
      </w:r>
    </w:p>
    <w:p w14:paraId="0EAA5679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19.0</w:t>
      </w:r>
      <w:r w:rsidRPr="001E63E2">
        <w:rPr>
          <w:rFonts w:ascii="Times New Roman" w:hAnsi="Times New Roman" w:cs="Times New Roman"/>
          <w:sz w:val="22"/>
          <w:szCs w:val="22"/>
        </w:rPr>
        <w:t xml:space="preserve"> </w:t>
      </w:r>
      <w:r w:rsidRPr="001E63E2">
        <w:rPr>
          <w:rFonts w:ascii="Times New Roman" w:hAnsi="Times New Roman" w:cs="Times New Roman"/>
          <w:color w:val="auto"/>
          <w:sz w:val="22"/>
          <w:szCs w:val="22"/>
        </w:rPr>
        <w:t>BASE EM CONCRETO PARA ESCULTURA</w:t>
      </w:r>
    </w:p>
    <w:p w14:paraId="37C406F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19.1 Execução de escavações </w:t>
      </w:r>
      <w:r w:rsidRPr="001E63E2">
        <w:rPr>
          <w:sz w:val="22"/>
          <w:szCs w:val="22"/>
        </w:rPr>
        <w:br/>
        <w:t>As escavações complementares serão realizadas conforme necessidade.</w:t>
      </w:r>
    </w:p>
    <w:p w14:paraId="764D477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19.2 fôrma</w:t>
      </w:r>
    </w:p>
    <w:p w14:paraId="0DBB907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Fôrma e desforma para viga-cinta/bloco com compensado plastificado, esp.12mm, reaproveitamento (3x) (fundação</w:t>
      </w:r>
    </w:p>
    <w:p w14:paraId="6FA24FB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19.3 fornecimento de concreto</w:t>
      </w:r>
    </w:p>
    <w:p w14:paraId="40D81C0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Concreto estrutural, preparado em obra com betoneira, com </w:t>
      </w:r>
      <w:proofErr w:type="spellStart"/>
      <w:r w:rsidRPr="001E63E2">
        <w:rPr>
          <w:sz w:val="22"/>
          <w:szCs w:val="22"/>
        </w:rPr>
        <w:t>fck</w:t>
      </w:r>
      <w:proofErr w:type="spellEnd"/>
      <w:r w:rsidRPr="001E63E2">
        <w:rPr>
          <w:sz w:val="22"/>
          <w:szCs w:val="22"/>
        </w:rPr>
        <w:t xml:space="preserve"> 20mpa, inclusive lançamento, adensamento e acabamento (fundação</w:t>
      </w:r>
      <w:proofErr w:type="gramStart"/>
      <w:r w:rsidRPr="001E63E2">
        <w:rPr>
          <w:sz w:val="22"/>
          <w:szCs w:val="22"/>
        </w:rPr>
        <w:t>).(</w:t>
      </w:r>
      <w:proofErr w:type="gramEnd"/>
      <w:r w:rsidRPr="001E63E2">
        <w:rPr>
          <w:sz w:val="22"/>
          <w:szCs w:val="22"/>
        </w:rPr>
        <w:t>base da escultura)</w:t>
      </w:r>
    </w:p>
    <w:p w14:paraId="3DB92E8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19.4 Chapisco com argamassa</w:t>
      </w:r>
      <w:r w:rsidRPr="001E63E2">
        <w:rPr>
          <w:sz w:val="22"/>
          <w:szCs w:val="22"/>
        </w:rPr>
        <w:br/>
        <w:t>Chapisco com argamassa, traço 1:2:3 (cimento, areia e pedrisco), aplicado com colher, esp. 5mm, inclusive argamassa com preparo mecanizado</w:t>
      </w:r>
    </w:p>
    <w:p w14:paraId="043A20E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19.5 Emboço</w:t>
      </w:r>
    </w:p>
    <w:p w14:paraId="450BD73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Emboço com argamassa, traço 1:6 (cimento e areia), esp. 20mm, aplicação manual, inclusive argamassa com preparo mecanizado</w:t>
      </w:r>
    </w:p>
    <w:p w14:paraId="724C286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19.6 Revestimento cerâmico</w:t>
      </w:r>
    </w:p>
    <w:p w14:paraId="6EB6E5E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Revestimento cerâmico para piso com placas tipo porcelanato de dimensões 60x60 cm aplicada em ambientes de área maior que 10 m², base em concreto para receber a escultura.</w:t>
      </w:r>
    </w:p>
    <w:p w14:paraId="799FFF07" w14:textId="77777777" w:rsidR="006B44F7" w:rsidRPr="001E63E2" w:rsidRDefault="006B44F7" w:rsidP="001E63E2">
      <w:pPr>
        <w:tabs>
          <w:tab w:val="left" w:pos="3810"/>
        </w:tabs>
        <w:spacing w:line="276" w:lineRule="auto"/>
        <w:jc w:val="left"/>
        <w:rPr>
          <w:sz w:val="22"/>
          <w:szCs w:val="22"/>
        </w:rPr>
      </w:pPr>
    </w:p>
    <w:p w14:paraId="0A079D77" w14:textId="77777777" w:rsidR="006B44F7" w:rsidRPr="001E63E2" w:rsidRDefault="006B44F7" w:rsidP="001E63E2">
      <w:pPr>
        <w:tabs>
          <w:tab w:val="left" w:pos="3810"/>
        </w:tabs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20.0 ESTRUTURA DO PERGOLADO</w:t>
      </w:r>
    </w:p>
    <w:p w14:paraId="6130A3B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20.1 Escavações </w:t>
      </w:r>
      <w:r w:rsidRPr="001E63E2">
        <w:rPr>
          <w:sz w:val="22"/>
          <w:szCs w:val="22"/>
        </w:rPr>
        <w:br/>
        <w:t xml:space="preserve">Serão executadas escavações conforme projeto, sapatas da estrutura </w:t>
      </w:r>
      <w:proofErr w:type="spellStart"/>
      <w:r w:rsidRPr="001E63E2">
        <w:rPr>
          <w:sz w:val="22"/>
          <w:szCs w:val="22"/>
        </w:rPr>
        <w:t>mtalica</w:t>
      </w:r>
      <w:proofErr w:type="spellEnd"/>
      <w:r w:rsidRPr="001E63E2">
        <w:rPr>
          <w:sz w:val="22"/>
          <w:szCs w:val="22"/>
        </w:rPr>
        <w:t>.</w:t>
      </w:r>
    </w:p>
    <w:p w14:paraId="22047F6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20.2 Execução de concreto estrutural</w:t>
      </w:r>
      <w:r w:rsidRPr="001E63E2">
        <w:rPr>
          <w:sz w:val="22"/>
          <w:szCs w:val="22"/>
        </w:rPr>
        <w:br/>
        <w:t>O concreto será executado conforme especificações, concretagem da sapatas.</w:t>
      </w:r>
    </w:p>
    <w:p w14:paraId="2197DAC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20.3 Montagem de estruturas metálicas</w:t>
      </w:r>
      <w:r w:rsidRPr="001E63E2">
        <w:rPr>
          <w:sz w:val="22"/>
          <w:szCs w:val="22"/>
        </w:rPr>
        <w:br/>
        <w:t>As estruturas metálicas serão montadas conforme projeto, fornecimento de estrutura metálica e engradamento metálico, em aço, para telhado, inclusive fabricação, transporte, montagem e aplicação de fundo preparador anticorrosivo em superfície metálica, uma (1) demão.</w:t>
      </w:r>
    </w:p>
    <w:p w14:paraId="59AFACC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20.4 Instalação de vidro laminado</w:t>
      </w:r>
      <w:r w:rsidRPr="001E63E2">
        <w:rPr>
          <w:sz w:val="22"/>
          <w:szCs w:val="22"/>
        </w:rPr>
        <w:br/>
        <w:t>O vidro será instalado com fixação e segurança adequadas, vidro laminado, e = 8 mm (4+4).</w:t>
      </w:r>
    </w:p>
    <w:p w14:paraId="4384FF07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 xml:space="preserve">21.0 INSTALAÇÕES ELÉTRICAS </w:t>
      </w:r>
    </w:p>
    <w:p w14:paraId="60387F1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21.1 Execução de ponto de interruptor</w:t>
      </w:r>
      <w:r w:rsidRPr="001E63E2">
        <w:rPr>
          <w:sz w:val="22"/>
          <w:szCs w:val="22"/>
        </w:rPr>
        <w:br/>
        <w:t>Os interruptores complementares serão instalados conforme projeto.</w:t>
      </w:r>
    </w:p>
    <w:p w14:paraId="727177F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21.2 Execução de ponto de iluminação</w:t>
      </w:r>
      <w:r w:rsidRPr="001E63E2">
        <w:rPr>
          <w:sz w:val="22"/>
          <w:szCs w:val="22"/>
        </w:rPr>
        <w:br/>
        <w:t>Os pontos de iluminação adicionais serão executados, conforme projeto.</w:t>
      </w:r>
    </w:p>
    <w:p w14:paraId="061519C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21.3 Instalação de luminária</w:t>
      </w:r>
      <w:r w:rsidRPr="001E63E2">
        <w:rPr>
          <w:sz w:val="22"/>
          <w:szCs w:val="22"/>
        </w:rPr>
        <w:br/>
        <w:t>As luminárias complementares serão instaladas, conforme projeto.</w:t>
      </w:r>
    </w:p>
    <w:p w14:paraId="728B8EBC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22.0 LIMPEZA FINAL</w:t>
      </w:r>
    </w:p>
    <w:p w14:paraId="6EEFA42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22.1 Limpeza final para entrega da obra</w:t>
      </w:r>
      <w:r w:rsidRPr="001E63E2">
        <w:rPr>
          <w:sz w:val="22"/>
          <w:szCs w:val="22"/>
        </w:rPr>
        <w:br/>
        <w:t>Será realizada limpeza geral, removendo resíduos e entulhos.</w:t>
      </w:r>
    </w:p>
    <w:p w14:paraId="7A794EB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</w:p>
    <w:p w14:paraId="1ACCFD79" w14:textId="05C708B0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b/>
          <w:sz w:val="22"/>
          <w:szCs w:val="22"/>
        </w:rPr>
        <w:t>CONSTRUÇÃO DE LAVABO NA EDIFICAÇÃO DO</w:t>
      </w:r>
      <w:r w:rsidR="00696E6E" w:rsidRPr="001E63E2">
        <w:rPr>
          <w:b/>
          <w:sz w:val="22"/>
          <w:szCs w:val="22"/>
        </w:rPr>
        <w:t>S</w:t>
      </w:r>
      <w:r w:rsidRPr="001E63E2">
        <w:rPr>
          <w:b/>
          <w:sz w:val="22"/>
          <w:szCs w:val="22"/>
        </w:rPr>
        <w:t xml:space="preserve"> BANHEIRO</w:t>
      </w:r>
      <w:r w:rsidR="00696E6E" w:rsidRPr="001E63E2">
        <w:rPr>
          <w:b/>
          <w:sz w:val="22"/>
          <w:szCs w:val="22"/>
        </w:rPr>
        <w:t>S</w:t>
      </w:r>
      <w:r w:rsidRPr="001E63E2">
        <w:rPr>
          <w:b/>
          <w:sz w:val="22"/>
          <w:szCs w:val="22"/>
        </w:rPr>
        <w:t xml:space="preserve"> DA PRAÇA CONEGO ARNALDO</w:t>
      </w:r>
    </w:p>
    <w:p w14:paraId="4524D9B5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b/>
          <w:color w:val="auto"/>
          <w:sz w:val="22"/>
          <w:szCs w:val="22"/>
        </w:rPr>
        <w:t>23.0 DEMOLIÇÃO DE REVESTIMENTOS</w:t>
      </w:r>
    </w:p>
    <w:p w14:paraId="31C0CAE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23.1 Demolição manual de piso</w:t>
      </w:r>
    </w:p>
    <w:p w14:paraId="4C35953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piso cerâmico ou ladrilho hidráulico, inclusive afastamento e empilhamento, exclusive demolição de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, transporte e retirada do material demolido </w:t>
      </w:r>
    </w:p>
    <w:p w14:paraId="3EAAB59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23.2 Demolição de piso de cimento</w:t>
      </w:r>
    </w:p>
    <w:p w14:paraId="3604AAA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piso cimentado ou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 de argamassa, com espessura máxima de 10cm, inclusive afastamento e empilhamento, exclusive transporte e retirada do material demolido </w:t>
      </w:r>
    </w:p>
    <w:p w14:paraId="6C12E7B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23.3 Demolição de revestimento </w:t>
      </w:r>
      <w:proofErr w:type="spellStart"/>
      <w:r w:rsidRPr="001E63E2">
        <w:rPr>
          <w:sz w:val="22"/>
          <w:szCs w:val="22"/>
        </w:rPr>
        <w:t>ceramico</w:t>
      </w:r>
      <w:proofErr w:type="spellEnd"/>
    </w:p>
    <w:p w14:paraId="2C50094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revestimento cerâmico, azulejo ou ladrilho hidráulico, inclusive afastamento e empilhamento, exclusive demolição do reboco ou emboço, transporte e retirada do material demolido </w:t>
      </w:r>
    </w:p>
    <w:p w14:paraId="1581ED9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23.4 Demolição de reboco</w:t>
      </w:r>
    </w:p>
    <w:p w14:paraId="3484CE8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manual de reboco ou emboço, com espessura de até 55mm, inclusive afastamento e empilhamento, exclusive transporte e retirada do material demolido</w:t>
      </w:r>
    </w:p>
    <w:p w14:paraId="65F35FD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23.5 Demolição de concreto</w:t>
      </w:r>
    </w:p>
    <w:p w14:paraId="44AFA1C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mecanizada de concreto, sem armação, com equipamento elétrico, inclusive afastamento e empilhamento, exclusive transporte e retirada do material demolido</w:t>
      </w:r>
    </w:p>
    <w:p w14:paraId="20DF1D40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 xml:space="preserve">24.0 ALVENARIA </w:t>
      </w:r>
    </w:p>
    <w:p w14:paraId="2A71E9A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24.1 Execução de alvenaria de vedação</w:t>
      </w:r>
      <w:r w:rsidRPr="001E63E2">
        <w:rPr>
          <w:sz w:val="22"/>
          <w:szCs w:val="22"/>
        </w:rPr>
        <w:br/>
        <w:t>Alvenaria de vedação com tijolo cerâmico furado, esp.14cm, para revestimento, inclusive argamassa para assentamento</w:t>
      </w:r>
    </w:p>
    <w:p w14:paraId="6F1E9259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 xml:space="preserve">25.0 REVESTIMENTOS DE PISO </w:t>
      </w:r>
    </w:p>
    <w:p w14:paraId="02E14DE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25.1 Execução de piso em concreto</w:t>
      </w:r>
    </w:p>
    <w:p w14:paraId="187579C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Execução de piso em concreto será executado e nivelado, espessura 5cm.</w:t>
      </w:r>
    </w:p>
    <w:p w14:paraId="6DCE3E6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25.2 Execução de contra piso</w:t>
      </w:r>
    </w:p>
    <w:p w14:paraId="1C3D0E9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Execução de contra piso será executado e nivelado, traço 1:3 (cimento e areia), esp. 20mm.</w:t>
      </w:r>
    </w:p>
    <w:p w14:paraId="6D64DB5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25.3 Execução de revestimento em porcelanato</w:t>
      </w:r>
    </w:p>
    <w:p w14:paraId="5140874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Execução de revestimento em porcelanato, com porcelanato aplicado em piso, acabamento esmaltado acetinado.</w:t>
      </w:r>
    </w:p>
    <w:p w14:paraId="33939361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26.0 REVESTIMENTOS DE PAREDE COMPLEMENTARES</w:t>
      </w:r>
    </w:p>
    <w:p w14:paraId="3F89B42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26.1 Execução de chapisco</w:t>
      </w:r>
      <w:r w:rsidRPr="001E63E2">
        <w:rPr>
          <w:sz w:val="22"/>
          <w:szCs w:val="22"/>
        </w:rPr>
        <w:br/>
        <w:t>O chapisco será aplicado, chapisco com argamassa, traço 1:2:3 (cimento, areia e pedrisco), aplicado com colher, esp. 5mm, inclusive argamassa com preparo.</w:t>
      </w:r>
    </w:p>
    <w:p w14:paraId="20CFF8D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26.2 Execução de emboço</w:t>
      </w:r>
      <w:r w:rsidRPr="001E63E2">
        <w:rPr>
          <w:sz w:val="22"/>
          <w:szCs w:val="22"/>
        </w:rPr>
        <w:br/>
        <w:t>O emboço será executado, traço 1:6 (cimento e areia), esp.20mm, aplicação manual, inclusive argamassa com preparo mecanizado.</w:t>
      </w:r>
    </w:p>
    <w:p w14:paraId="6589C89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26.3 revestimento cerâmico em parede</w:t>
      </w:r>
    </w:p>
    <w:p w14:paraId="71E2029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Cerâmica aplicado em parede, acabamento esmaltado, ambiente interno/externo, padrão extra, dimensão da peça até 2025 cm2, </w:t>
      </w:r>
      <w:proofErr w:type="spellStart"/>
      <w:r w:rsidRPr="001E63E2">
        <w:rPr>
          <w:sz w:val="22"/>
          <w:szCs w:val="22"/>
        </w:rPr>
        <w:t>pei</w:t>
      </w:r>
      <w:proofErr w:type="spellEnd"/>
      <w:r w:rsidRPr="001E63E2">
        <w:rPr>
          <w:sz w:val="22"/>
          <w:szCs w:val="22"/>
        </w:rPr>
        <w:t xml:space="preserve"> </w:t>
      </w:r>
      <w:proofErr w:type="spellStart"/>
      <w:r w:rsidRPr="001E63E2">
        <w:rPr>
          <w:sz w:val="22"/>
          <w:szCs w:val="22"/>
        </w:rPr>
        <w:t>iii</w:t>
      </w:r>
      <w:proofErr w:type="spellEnd"/>
      <w:r w:rsidRPr="001E63E2">
        <w:rPr>
          <w:sz w:val="22"/>
          <w:szCs w:val="22"/>
        </w:rPr>
        <w:t>.</w:t>
      </w:r>
      <w:r w:rsidRPr="001E63E2">
        <w:rPr>
          <w:sz w:val="22"/>
          <w:szCs w:val="22"/>
        </w:rPr>
        <w:br/>
      </w:r>
    </w:p>
    <w:p w14:paraId="0689D5E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27.0 PORTAS JANELAS E ESQUADRIAS.</w:t>
      </w:r>
    </w:p>
    <w:p w14:paraId="70E0261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27.1 Instalação de porta metálica</w:t>
      </w:r>
      <w:r w:rsidRPr="001E63E2">
        <w:rPr>
          <w:sz w:val="22"/>
          <w:szCs w:val="22"/>
        </w:rPr>
        <w:br/>
        <w:t>A porta metálica complementar será instalada, porta metálica em chapa dobrada, dimensão (70x210) cm.</w:t>
      </w:r>
    </w:p>
    <w:p w14:paraId="6221D6A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27.2 Instalação de janela em alumínio</w:t>
      </w:r>
      <w:r w:rsidRPr="001E63E2">
        <w:rPr>
          <w:sz w:val="22"/>
          <w:szCs w:val="22"/>
        </w:rPr>
        <w:br/>
        <w:t xml:space="preserve">A janela de alumínio será instalada conforme projeto, em alumínio fixa completa, linha 25/suprema, acabamento </w:t>
      </w:r>
      <w:proofErr w:type="spellStart"/>
      <w:r w:rsidRPr="001E63E2">
        <w:rPr>
          <w:sz w:val="22"/>
          <w:szCs w:val="22"/>
        </w:rPr>
        <w:t>anodizado</w:t>
      </w:r>
      <w:proofErr w:type="spellEnd"/>
      <w:r w:rsidRPr="001E63E2">
        <w:rPr>
          <w:sz w:val="22"/>
          <w:szCs w:val="22"/>
        </w:rPr>
        <w:t xml:space="preserve"> natural, inclusive perfis e vidro liso 4mm e instalação.</w:t>
      </w:r>
    </w:p>
    <w:p w14:paraId="4735D682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28.0 LOUÇAS, PIA, BANCADAS.</w:t>
      </w:r>
    </w:p>
    <w:p w14:paraId="7773186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28.1 Bacia sanitária (vaso)</w:t>
      </w:r>
    </w:p>
    <w:p w14:paraId="157B5BA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Bacia sanitária (vaso) de louça com caixa acoplada, cor branca, inclusive acessórios de fixação/vedação, engate flexível metálico e rejuntamento.</w:t>
      </w:r>
    </w:p>
    <w:p w14:paraId="3878708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28.2 Lavatório de louça branca</w:t>
      </w:r>
    </w:p>
    <w:p w14:paraId="7F82013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Lavatório de louça branca sem coluna, tamanho pequeno, inclusive acessórios de fixação, válvula de escoamento de metal com acabamento cromado, sifão de metal tipo copo com acabamento cromado e rejuntamento.</w:t>
      </w:r>
    </w:p>
    <w:p w14:paraId="3974DBAB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29.</w:t>
      </w:r>
      <w:r w:rsidRPr="001E63E2">
        <w:rPr>
          <w:rFonts w:ascii="Times New Roman" w:hAnsi="Times New Roman" w:cs="Times New Roman"/>
          <w:sz w:val="22"/>
          <w:szCs w:val="22"/>
        </w:rPr>
        <w:t xml:space="preserve"> </w:t>
      </w:r>
      <w:r w:rsidRPr="001E63E2">
        <w:rPr>
          <w:rFonts w:ascii="Times New Roman" w:hAnsi="Times New Roman" w:cs="Times New Roman"/>
          <w:color w:val="auto"/>
          <w:sz w:val="22"/>
          <w:szCs w:val="22"/>
        </w:rPr>
        <w:t>PEÇAS E ACESSORIOS</w:t>
      </w:r>
    </w:p>
    <w:p w14:paraId="531BF66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29.1 Torneira metálica para lavatório</w:t>
      </w:r>
    </w:p>
    <w:p w14:paraId="72C7B71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Torneira metálica para lavatório, abertura 1/4 de volta, acabamento cromado, com arejador, aplicação de mesa, inclusive engate flexível metálico</w:t>
      </w:r>
    </w:p>
    <w:p w14:paraId="72C89F23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 xml:space="preserve">30.0 INSTALAÇÕES HIDRÁULICAS </w:t>
      </w:r>
    </w:p>
    <w:p w14:paraId="158DE63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30.1 Ponto de embutir para esgoto</w:t>
      </w:r>
    </w:p>
    <w:p w14:paraId="7FC4D5F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esgoto em tubo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rígido, </w:t>
      </w:r>
      <w:proofErr w:type="spellStart"/>
      <w:r w:rsidRPr="001E63E2">
        <w:rPr>
          <w:sz w:val="22"/>
          <w:szCs w:val="22"/>
        </w:rPr>
        <w:t>pbv</w:t>
      </w:r>
      <w:proofErr w:type="spellEnd"/>
      <w:r w:rsidRPr="001E63E2">
        <w:rPr>
          <w:sz w:val="22"/>
          <w:szCs w:val="22"/>
        </w:rPr>
        <w:t xml:space="preserve"> série normal,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50mm (2"), embutido em piso com distância de até cinco (5) metros do ramal de esgoto.</w:t>
      </w:r>
    </w:p>
    <w:p w14:paraId="3D5161B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</w:p>
    <w:p w14:paraId="761E5C0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30.2 Ponto de embutir para esgoto</w:t>
      </w:r>
    </w:p>
    <w:p w14:paraId="05BE763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esgoto em tubo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rígido, </w:t>
      </w:r>
      <w:proofErr w:type="spellStart"/>
      <w:r w:rsidRPr="001E63E2">
        <w:rPr>
          <w:sz w:val="22"/>
          <w:szCs w:val="22"/>
        </w:rPr>
        <w:t>pbv</w:t>
      </w:r>
      <w:proofErr w:type="spellEnd"/>
      <w:r w:rsidRPr="001E63E2">
        <w:rPr>
          <w:sz w:val="22"/>
          <w:szCs w:val="22"/>
        </w:rPr>
        <w:t xml:space="preserve"> série normal,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100mm (4"), embutido em piso com distância de até cinco (5) metros do ramal de esgoto, inclusive conexões e fixação do tubo com enchimento do rasgo no concreto com argamassa.</w:t>
      </w:r>
    </w:p>
    <w:p w14:paraId="76CA73B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</w:p>
    <w:p w14:paraId="4FC571B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30.3 Caixa sifonada em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com grelha quadrada150 x 150 x 50mm</w:t>
      </w:r>
    </w:p>
    <w:p w14:paraId="64A7813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Caixa sifonada em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com grelha quadrada150 x 150 x 50 </w:t>
      </w:r>
      <w:proofErr w:type="spellStart"/>
      <w:r w:rsidRPr="001E63E2">
        <w:rPr>
          <w:sz w:val="22"/>
          <w:szCs w:val="22"/>
        </w:rPr>
        <w:t>mm.</w:t>
      </w:r>
      <w:proofErr w:type="spellEnd"/>
    </w:p>
    <w:p w14:paraId="09152D1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</w:p>
    <w:p w14:paraId="0C6FACD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30.4 Ponto de embutir para água fria em tubo de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 soldável</w:t>
      </w:r>
    </w:p>
    <w:p w14:paraId="334673A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água fria em tubo de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 soldável,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(1/2"), embutido na alvenaria com distância de até cinco (5) metros da tomada de água</w:t>
      </w:r>
    </w:p>
    <w:p w14:paraId="30CF5BF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</w:p>
    <w:p w14:paraId="1E087A4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30.4 Registro de esfera</w:t>
      </w:r>
    </w:p>
    <w:p w14:paraId="46471A2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Registro de esfera, tipo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soldável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(1/2"), inclusive volante para acionamento.</w:t>
      </w:r>
    </w:p>
    <w:p w14:paraId="30C344C0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 xml:space="preserve">31.0 INSTALAÇÕES ELÉTRICAS </w:t>
      </w:r>
    </w:p>
    <w:p w14:paraId="4E3159E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31.1 Ponto de embutir de interruptor</w:t>
      </w:r>
      <w:r w:rsidRPr="001E63E2">
        <w:rPr>
          <w:sz w:val="22"/>
          <w:szCs w:val="22"/>
        </w:rPr>
        <w:br/>
        <w:t xml:space="preserve">Os interruptores finais serão instalados, interruptor simples (10a250v), com placa 4"x2" de um (1) posto, com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flexível corrugado, </w:t>
      </w:r>
      <w:proofErr w:type="spellStart"/>
      <w:r w:rsidRPr="001E63E2">
        <w:rPr>
          <w:sz w:val="22"/>
          <w:szCs w:val="22"/>
        </w:rPr>
        <w:t>anti-chama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25mm (3/4"), embutido na alvenaria e cabo de cobre flexível, classe 5, isolamento tipo </w:t>
      </w:r>
      <w:proofErr w:type="spellStart"/>
      <w:r w:rsidRPr="001E63E2">
        <w:rPr>
          <w:sz w:val="22"/>
          <w:szCs w:val="22"/>
        </w:rPr>
        <w:t>lshf</w:t>
      </w:r>
      <w:proofErr w:type="spellEnd"/>
      <w:r w:rsidRPr="001E63E2">
        <w:rPr>
          <w:sz w:val="22"/>
          <w:szCs w:val="22"/>
        </w:rPr>
        <w:t>/</w:t>
      </w:r>
      <w:proofErr w:type="spellStart"/>
      <w:r w:rsidRPr="001E63E2">
        <w:rPr>
          <w:sz w:val="22"/>
          <w:szCs w:val="22"/>
        </w:rPr>
        <w:t>atox</w:t>
      </w:r>
      <w:proofErr w:type="spellEnd"/>
      <w:r w:rsidRPr="001E63E2">
        <w:rPr>
          <w:sz w:val="22"/>
          <w:szCs w:val="22"/>
        </w:rPr>
        <w:t xml:space="preserve">, não </w:t>
      </w:r>
      <w:proofErr w:type="spellStart"/>
      <w:r w:rsidRPr="001E63E2">
        <w:rPr>
          <w:sz w:val="22"/>
          <w:szCs w:val="22"/>
        </w:rPr>
        <w:t>halogenado</w:t>
      </w:r>
      <w:proofErr w:type="spellEnd"/>
      <w:r w:rsidRPr="001E63E2">
        <w:rPr>
          <w:sz w:val="22"/>
          <w:szCs w:val="22"/>
        </w:rPr>
        <w:t xml:space="preserve">, seção 1, 5mm2 (70°c-450/750v), com distância de até dez (10) metros do ponto de derivação, inclusive caixa de ligação, suporte e fixação do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com enchimento do rasgo na alvenaria/concreto com argamassa.</w:t>
      </w:r>
    </w:p>
    <w:p w14:paraId="56520EA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31.2 Ponto de embutir para uma (1) luminária</w:t>
      </w:r>
    </w:p>
    <w:p w14:paraId="2509684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uma (1) luminária, com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de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 </w:t>
      </w:r>
      <w:proofErr w:type="spellStart"/>
      <w:r w:rsidRPr="001E63E2">
        <w:rPr>
          <w:sz w:val="22"/>
          <w:szCs w:val="22"/>
        </w:rPr>
        <w:t>roscável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(3/4"), embutido na laje e cabo de cobre flexível, classe 5, isolamento tipo </w:t>
      </w:r>
      <w:proofErr w:type="spellStart"/>
      <w:r w:rsidRPr="001E63E2">
        <w:rPr>
          <w:sz w:val="22"/>
          <w:szCs w:val="22"/>
        </w:rPr>
        <w:t>lshf</w:t>
      </w:r>
      <w:proofErr w:type="spellEnd"/>
      <w:r w:rsidRPr="001E63E2">
        <w:rPr>
          <w:sz w:val="22"/>
          <w:szCs w:val="22"/>
        </w:rPr>
        <w:t>/</w:t>
      </w:r>
      <w:proofErr w:type="spellStart"/>
      <w:r w:rsidRPr="001E63E2">
        <w:rPr>
          <w:sz w:val="22"/>
          <w:szCs w:val="22"/>
        </w:rPr>
        <w:t>atox</w:t>
      </w:r>
      <w:proofErr w:type="spellEnd"/>
      <w:r w:rsidRPr="001E63E2">
        <w:rPr>
          <w:sz w:val="22"/>
          <w:szCs w:val="22"/>
        </w:rPr>
        <w:t xml:space="preserve">, não </w:t>
      </w:r>
      <w:proofErr w:type="spellStart"/>
      <w:r w:rsidRPr="001E63E2">
        <w:rPr>
          <w:sz w:val="22"/>
          <w:szCs w:val="22"/>
        </w:rPr>
        <w:t>halogenado</w:t>
      </w:r>
      <w:proofErr w:type="spellEnd"/>
      <w:r w:rsidRPr="001E63E2">
        <w:rPr>
          <w:sz w:val="22"/>
          <w:szCs w:val="22"/>
        </w:rPr>
        <w:t xml:space="preserve">, seção 1,5mm2 (70°c-450/750v), com distância de até cinco (5) metros do ponto de derivação, exclusive luminária, inclusive caixa de ligação octogonal, suporte e fixação do </w:t>
      </w:r>
      <w:proofErr w:type="spellStart"/>
      <w:r w:rsidRPr="001E63E2">
        <w:rPr>
          <w:sz w:val="22"/>
          <w:szCs w:val="22"/>
        </w:rPr>
        <w:t>eletroduto</w:t>
      </w:r>
      <w:proofErr w:type="spellEnd"/>
    </w:p>
    <w:p w14:paraId="74F1269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31.3 Instalação de luminária </w:t>
      </w:r>
      <w:proofErr w:type="spellStart"/>
      <w:r w:rsidRPr="001E63E2">
        <w:rPr>
          <w:sz w:val="22"/>
          <w:szCs w:val="22"/>
        </w:rPr>
        <w:t>plafon</w:t>
      </w:r>
      <w:proofErr w:type="spellEnd"/>
    </w:p>
    <w:p w14:paraId="6261F8F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Instalação de luminária </w:t>
      </w:r>
      <w:proofErr w:type="spellStart"/>
      <w:r w:rsidRPr="001E63E2">
        <w:rPr>
          <w:sz w:val="22"/>
          <w:szCs w:val="22"/>
        </w:rPr>
        <w:t>plafon</w:t>
      </w:r>
      <w:proofErr w:type="spellEnd"/>
      <w:r w:rsidRPr="001E63E2">
        <w:rPr>
          <w:sz w:val="22"/>
          <w:szCs w:val="22"/>
        </w:rPr>
        <w:t xml:space="preserve"> redondo de vidro </w:t>
      </w:r>
      <w:proofErr w:type="spellStart"/>
      <w:r w:rsidRPr="001E63E2">
        <w:rPr>
          <w:sz w:val="22"/>
          <w:szCs w:val="22"/>
        </w:rPr>
        <w:t>jateado</w:t>
      </w:r>
      <w:proofErr w:type="spellEnd"/>
      <w:r w:rsidRPr="001E63E2">
        <w:rPr>
          <w:sz w:val="22"/>
          <w:szCs w:val="22"/>
        </w:rPr>
        <w:t xml:space="preserve"> redondo completa, diâmetro 25 cm, para uma (1) lâmpada </w:t>
      </w:r>
      <w:proofErr w:type="spellStart"/>
      <w:r w:rsidRPr="001E63E2">
        <w:rPr>
          <w:sz w:val="22"/>
          <w:szCs w:val="22"/>
        </w:rPr>
        <w:t>led</w:t>
      </w:r>
      <w:proofErr w:type="spellEnd"/>
      <w:r w:rsidRPr="001E63E2">
        <w:rPr>
          <w:sz w:val="22"/>
          <w:szCs w:val="22"/>
        </w:rPr>
        <w:t>, potência 9w, bulbo a60, fornecimento e instalação, inclusive base e lâmpada.</w:t>
      </w:r>
    </w:p>
    <w:p w14:paraId="63993003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32.0 LIMPEZA FINAL COMPLEMENTAR</w:t>
      </w:r>
    </w:p>
    <w:p w14:paraId="06D3CED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32.1 Limpeza final detalhada para entrega definitiva da obra</w:t>
      </w:r>
      <w:r w:rsidRPr="001E63E2">
        <w:rPr>
          <w:sz w:val="22"/>
          <w:szCs w:val="22"/>
        </w:rPr>
        <w:br/>
        <w:t>Será realizada limpeza minuciosa, deixando o ambiente pronto para uso e entrega definitiva.</w:t>
      </w:r>
    </w:p>
    <w:p w14:paraId="0F85BA72" w14:textId="77777777" w:rsidR="00ED6980" w:rsidRPr="001E63E2" w:rsidRDefault="00ED6980" w:rsidP="001E63E2">
      <w:pPr>
        <w:spacing w:line="276" w:lineRule="auto"/>
        <w:jc w:val="left"/>
        <w:rPr>
          <w:sz w:val="22"/>
          <w:szCs w:val="22"/>
        </w:rPr>
      </w:pPr>
    </w:p>
    <w:p w14:paraId="321CEC9B" w14:textId="3FA4EE4D" w:rsidR="006B44F7" w:rsidRPr="001E63E2" w:rsidRDefault="006B44F7" w:rsidP="001E63E2">
      <w:pPr>
        <w:spacing w:line="276" w:lineRule="auto"/>
        <w:jc w:val="left"/>
        <w:rPr>
          <w:b/>
          <w:sz w:val="22"/>
          <w:szCs w:val="22"/>
        </w:rPr>
      </w:pPr>
      <w:r w:rsidRPr="001E63E2">
        <w:rPr>
          <w:b/>
          <w:sz w:val="22"/>
          <w:szCs w:val="22"/>
        </w:rPr>
        <w:t>BANHEIRO</w:t>
      </w:r>
      <w:r w:rsidR="00696E6E" w:rsidRPr="001E63E2">
        <w:rPr>
          <w:b/>
          <w:sz w:val="22"/>
          <w:szCs w:val="22"/>
        </w:rPr>
        <w:t>S</w:t>
      </w:r>
      <w:r w:rsidRPr="001E63E2">
        <w:rPr>
          <w:b/>
          <w:sz w:val="22"/>
          <w:szCs w:val="22"/>
        </w:rPr>
        <w:t xml:space="preserve"> DA PRAÇA CELESTINO PEREIRA LIMA</w:t>
      </w:r>
    </w:p>
    <w:p w14:paraId="1AADB7CC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1.0 SERVIÇOS PRELIMINARES</w:t>
      </w:r>
    </w:p>
    <w:p w14:paraId="1570DD8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1.1 Tapume fixo de proteção</w:t>
      </w:r>
      <w:r w:rsidRPr="001E63E2">
        <w:rPr>
          <w:sz w:val="22"/>
          <w:szCs w:val="22"/>
        </w:rPr>
        <w:br/>
        <w:t>O tapume deverá ser executado com material resistente, garantindo o fechamento, a segurança do entorno e a delimitação da área da obra durante toda a execução.</w:t>
      </w:r>
    </w:p>
    <w:p w14:paraId="25EE9A3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1.2 Escavação manual de vala</w:t>
      </w:r>
      <w:r w:rsidRPr="001E63E2">
        <w:rPr>
          <w:sz w:val="22"/>
          <w:szCs w:val="22"/>
        </w:rPr>
        <w:br/>
        <w:t>As escavações deverão ser executadas manualmente, respeitando dimensões e profundidades necessárias para fundações e instalações.</w:t>
      </w:r>
    </w:p>
    <w:p w14:paraId="4DA02A7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1.3 </w:t>
      </w:r>
      <w:proofErr w:type="spellStart"/>
      <w:r w:rsidRPr="001E63E2">
        <w:rPr>
          <w:sz w:val="22"/>
          <w:szCs w:val="22"/>
        </w:rPr>
        <w:t>Reaterro</w:t>
      </w:r>
      <w:proofErr w:type="spellEnd"/>
      <w:r w:rsidRPr="001E63E2">
        <w:rPr>
          <w:sz w:val="22"/>
          <w:szCs w:val="22"/>
        </w:rPr>
        <w:t xml:space="preserve"> manual de vala</w:t>
      </w:r>
      <w:r w:rsidRPr="001E63E2">
        <w:rPr>
          <w:sz w:val="22"/>
          <w:szCs w:val="22"/>
        </w:rPr>
        <w:br/>
        <w:t xml:space="preserve">O </w:t>
      </w:r>
      <w:proofErr w:type="spellStart"/>
      <w:r w:rsidRPr="001E63E2">
        <w:rPr>
          <w:sz w:val="22"/>
          <w:szCs w:val="22"/>
        </w:rPr>
        <w:t>reaterro</w:t>
      </w:r>
      <w:proofErr w:type="spellEnd"/>
      <w:r w:rsidRPr="001E63E2">
        <w:rPr>
          <w:sz w:val="22"/>
          <w:szCs w:val="22"/>
        </w:rPr>
        <w:t xml:space="preserve"> será executado após a conclusão das instalações, com espalhamento e compactação adequada do material.</w:t>
      </w:r>
    </w:p>
    <w:p w14:paraId="14891CCD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2.0 DEMOLIÇÃO DE LOUÇAS E OUTROS</w:t>
      </w:r>
    </w:p>
    <w:p w14:paraId="6B229F9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2.1 Remoção manual de esquadrias em madeira</w:t>
      </w:r>
      <w:r w:rsidRPr="001E63E2">
        <w:rPr>
          <w:sz w:val="22"/>
          <w:szCs w:val="22"/>
        </w:rPr>
        <w:br/>
        <w:t>As esquadrias existentes serão removidas manualmente, preservando as estruturas adjacentes e com destinação adequada dos resíduos.</w:t>
      </w:r>
    </w:p>
    <w:p w14:paraId="2A5149C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2.2 Remoção de louças sanitárias</w:t>
      </w:r>
      <w:r w:rsidRPr="001E63E2">
        <w:rPr>
          <w:sz w:val="22"/>
          <w:szCs w:val="22"/>
        </w:rPr>
        <w:br/>
        <w:t>As louças existentes serão removidas com cuidado, evitando danos à alvenaria e às instalações.</w:t>
      </w:r>
    </w:p>
    <w:p w14:paraId="0B877285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lastRenderedPageBreak/>
        <w:t>3.0 DEMOLIÇÃO DE REVESTIMENTOS</w:t>
      </w:r>
    </w:p>
    <w:p w14:paraId="6641000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3.1 Demolição manual de alvenaria</w:t>
      </w:r>
    </w:p>
    <w:p w14:paraId="66AAF0B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manual de alvenaria/divisória de elementos vazados (</w:t>
      </w:r>
      <w:proofErr w:type="spellStart"/>
      <w:r w:rsidRPr="001E63E2">
        <w:rPr>
          <w:sz w:val="22"/>
          <w:szCs w:val="22"/>
        </w:rPr>
        <w:t>cobogó</w:t>
      </w:r>
      <w:proofErr w:type="spellEnd"/>
      <w:r w:rsidRPr="001E63E2">
        <w:rPr>
          <w:sz w:val="22"/>
          <w:szCs w:val="22"/>
        </w:rPr>
        <w:t xml:space="preserve">, </w:t>
      </w:r>
      <w:proofErr w:type="gramStart"/>
      <w:r w:rsidRPr="001E63E2">
        <w:rPr>
          <w:sz w:val="22"/>
          <w:szCs w:val="22"/>
        </w:rPr>
        <w:t>etc. )</w:t>
      </w:r>
      <w:proofErr w:type="gramEnd"/>
      <w:r w:rsidRPr="001E63E2">
        <w:rPr>
          <w:sz w:val="22"/>
          <w:szCs w:val="22"/>
        </w:rPr>
        <w:t>, inclusive afastamento e empilhamento.</w:t>
      </w:r>
    </w:p>
    <w:p w14:paraId="46E1BD6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3.2 Demolição manual de revestimento</w:t>
      </w:r>
    </w:p>
    <w:p w14:paraId="5D2CDEB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revestimento cerâmico, azulejo ou ladrilho hidráulico, inclusive afastamento e empilhamento, exclusive demolição do reboco ou emboço, transporte e retirada do material demolido </w:t>
      </w:r>
    </w:p>
    <w:p w14:paraId="1D69878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3.3 Demolição manual de piso cerâmico</w:t>
      </w:r>
    </w:p>
    <w:p w14:paraId="747FEBA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piso cerâmico ou ladrilho hidráulico, inclusive afastamento e empilhamento, exclusive demolição de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, transporte e retirada do material demolido </w:t>
      </w:r>
    </w:p>
    <w:p w14:paraId="6A7F46D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3.4 Demolição manual de piso cimentado ou </w:t>
      </w:r>
      <w:proofErr w:type="spellStart"/>
      <w:r w:rsidRPr="001E63E2">
        <w:rPr>
          <w:sz w:val="22"/>
          <w:szCs w:val="22"/>
        </w:rPr>
        <w:t>contrapiso</w:t>
      </w:r>
      <w:proofErr w:type="spellEnd"/>
    </w:p>
    <w:p w14:paraId="2FCCBD2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Demolição manual de piso cimentado ou </w:t>
      </w: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 de argamassa, com espessura máxima de 10cm, inclusive afastamento e empilhamento, exclusive transporte e retirada do material demolido </w:t>
      </w:r>
    </w:p>
    <w:p w14:paraId="5C8088D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3.5 Demolição manual de reboco ou emboço</w:t>
      </w:r>
    </w:p>
    <w:p w14:paraId="4A0E382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manual de reboco ou emboço, com espessura de até 55mm, inclusive afastamento e empilhamento, exclusive transporte e retirada do material demolido</w:t>
      </w:r>
    </w:p>
    <w:p w14:paraId="1E8D3C2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3.6 Demolição manual de tubulações embutidas</w:t>
      </w:r>
    </w:p>
    <w:p w14:paraId="2B48C9E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manual de tubulações embutidas de rede (água, elétrica, gases, etc.), inclusive rasgo em alvenaria, remoção de acessórios de fixação, afastamento e empilhamento, exclusive transporte e retirada do material demolido.</w:t>
      </w:r>
    </w:p>
    <w:p w14:paraId="22759B4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3.7 Demolição mecanizada de concreto</w:t>
      </w:r>
    </w:p>
    <w:p w14:paraId="14D3954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Demolição mecanizada de concreto, sem armação, com equipamento elétrico, inclusive afastamento e empilhamento.</w:t>
      </w:r>
    </w:p>
    <w:p w14:paraId="14131A31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4.0 ALVENARIA</w:t>
      </w:r>
    </w:p>
    <w:p w14:paraId="3BE0894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4.1 Alvenaria de vedação com tijolo cerâmico furado</w:t>
      </w:r>
      <w:r w:rsidRPr="001E63E2">
        <w:rPr>
          <w:sz w:val="22"/>
          <w:szCs w:val="22"/>
        </w:rPr>
        <w:br/>
        <w:t>A alvenaria será executada com tijolos cerâmicos espessura 14 cm assentados com argamassa adequada, respeitando prumo e alinhamento.</w:t>
      </w:r>
    </w:p>
    <w:p w14:paraId="2FFEC9C6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5.0 REVESTIMENTOS DE PISO</w:t>
      </w:r>
    </w:p>
    <w:p w14:paraId="5C8F832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5.1 Piso em concreto</w:t>
      </w:r>
    </w:p>
    <w:p w14:paraId="08A6466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Piso em concreto preparado em obra com betoneira com </w:t>
      </w:r>
      <w:proofErr w:type="spellStart"/>
      <w:r w:rsidRPr="001E63E2">
        <w:rPr>
          <w:sz w:val="22"/>
          <w:szCs w:val="22"/>
        </w:rPr>
        <w:t>fck</w:t>
      </w:r>
      <w:proofErr w:type="spellEnd"/>
      <w:r w:rsidRPr="001E63E2">
        <w:rPr>
          <w:sz w:val="22"/>
          <w:szCs w:val="22"/>
        </w:rPr>
        <w:t xml:space="preserve"> de 10mpa, sem armação, acabamento rústico, esp. 5cm, inclusive fornecimento, lançamento, adensamento, </w:t>
      </w:r>
      <w:proofErr w:type="spellStart"/>
      <w:r w:rsidRPr="001E63E2">
        <w:rPr>
          <w:sz w:val="22"/>
          <w:szCs w:val="22"/>
        </w:rPr>
        <w:t>sarrafeamento</w:t>
      </w:r>
      <w:proofErr w:type="spellEnd"/>
      <w:r w:rsidRPr="001E63E2">
        <w:rPr>
          <w:sz w:val="22"/>
          <w:szCs w:val="22"/>
        </w:rPr>
        <w:t>, exclusive junta de dilatação.</w:t>
      </w:r>
    </w:p>
    <w:p w14:paraId="6DE8C1B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proofErr w:type="gramStart"/>
      <w:r w:rsidRPr="001E63E2">
        <w:rPr>
          <w:sz w:val="22"/>
          <w:szCs w:val="22"/>
        </w:rPr>
        <w:t>5.2  Contrapeso</w:t>
      </w:r>
      <w:proofErr w:type="gramEnd"/>
      <w:r w:rsidRPr="001E63E2">
        <w:rPr>
          <w:sz w:val="22"/>
          <w:szCs w:val="22"/>
        </w:rPr>
        <w:t xml:space="preserve"> desempenado</w:t>
      </w:r>
    </w:p>
    <w:p w14:paraId="155BE4C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proofErr w:type="spellStart"/>
      <w:r w:rsidRPr="001E63E2">
        <w:rPr>
          <w:sz w:val="22"/>
          <w:szCs w:val="22"/>
        </w:rPr>
        <w:t>Contrapiso</w:t>
      </w:r>
      <w:proofErr w:type="spellEnd"/>
      <w:r w:rsidRPr="001E63E2">
        <w:rPr>
          <w:sz w:val="22"/>
          <w:szCs w:val="22"/>
        </w:rPr>
        <w:t xml:space="preserve"> desempenado com argamassa, traço 1:3 (cimento e areia), esp. 20mm, inclusive argamassa com preparo mecanizado </w:t>
      </w:r>
    </w:p>
    <w:p w14:paraId="01640D0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5.3 Revestimento cerâmico em paredes internas</w:t>
      </w:r>
      <w:r w:rsidRPr="001E63E2">
        <w:rPr>
          <w:sz w:val="22"/>
          <w:szCs w:val="22"/>
        </w:rPr>
        <w:br/>
        <w:t>O revestimento cerâmico com placas tipo porcelanato de dimensões 60x60 será assentado conforme paginação e especificação.</w:t>
      </w:r>
    </w:p>
    <w:p w14:paraId="765530AA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6.0 REVESTIMENTOS DE PPAREDE</w:t>
      </w:r>
    </w:p>
    <w:p w14:paraId="3D38E98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6.1 Chapisco com argamassa</w:t>
      </w:r>
    </w:p>
    <w:p w14:paraId="4B63206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Chapisco com argamassa, traço 1:2:3 (cimento, areia e pedrisco), aplicado com colher, esp. 5mm, inclusive argamassa com preparo mecanizado</w:t>
      </w:r>
    </w:p>
    <w:p w14:paraId="34DFEDA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6.2 Emboço com argamassa</w:t>
      </w:r>
    </w:p>
    <w:p w14:paraId="0DAC393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Emboço com argamassa, traço 1:6 (cimento e areia), esp. 20mm, aplicação manual, inclusive argamassa com preparo mecanizado.</w:t>
      </w:r>
    </w:p>
    <w:p w14:paraId="231CCDC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6.3 Revestimento cerâmico</w:t>
      </w:r>
    </w:p>
    <w:p w14:paraId="230E0A8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Revestimento cerâmico para paredes internas com placas tipo esmaltada de dimensões 60x60 cm aplicadas na altura inteira das paredes. </w:t>
      </w:r>
    </w:p>
    <w:p w14:paraId="6CB5C2D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6.4 Revestimento com pastilhas</w:t>
      </w:r>
    </w:p>
    <w:p w14:paraId="140092FE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Revestimento com pastilhas de porcelana, assentado com argamassa pré-fabricada, inclusive rejuntamento.</w:t>
      </w:r>
    </w:p>
    <w:p w14:paraId="7513C880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7.0 PORTAS, JANELAS E ESQUADRIAS</w:t>
      </w:r>
    </w:p>
    <w:p w14:paraId="12FFD97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7.1 Porta metálica para sanitário</w:t>
      </w:r>
      <w:r w:rsidRPr="001E63E2">
        <w:rPr>
          <w:sz w:val="22"/>
          <w:szCs w:val="22"/>
        </w:rPr>
        <w:br/>
        <w:t xml:space="preserve">As portas metálicas serão instaladas com fixação adequada e perfeito funcionamento. </w:t>
      </w:r>
      <w:proofErr w:type="gramStart"/>
      <w:r w:rsidRPr="001E63E2">
        <w:rPr>
          <w:sz w:val="22"/>
          <w:szCs w:val="22"/>
        </w:rPr>
        <w:t>em</w:t>
      </w:r>
      <w:proofErr w:type="gramEnd"/>
      <w:r w:rsidRPr="001E63E2">
        <w:rPr>
          <w:sz w:val="22"/>
          <w:szCs w:val="22"/>
        </w:rPr>
        <w:t xml:space="preserve"> chapa galvanizada, esp. 1,25mm (gsg-18), dimensão (60x150)cm, tipo de </w:t>
      </w:r>
      <w:proofErr w:type="spellStart"/>
      <w:r w:rsidRPr="001E63E2">
        <w:rPr>
          <w:sz w:val="22"/>
          <w:szCs w:val="22"/>
        </w:rPr>
        <w:t>abrir,uma</w:t>
      </w:r>
      <w:proofErr w:type="spellEnd"/>
      <w:r w:rsidRPr="001E63E2">
        <w:rPr>
          <w:sz w:val="22"/>
          <w:szCs w:val="22"/>
        </w:rPr>
        <w:t xml:space="preserve"> (1) folha, inclusive batente, estrutura em </w:t>
      </w:r>
      <w:proofErr w:type="spellStart"/>
      <w:r w:rsidRPr="001E63E2">
        <w:rPr>
          <w:sz w:val="22"/>
          <w:szCs w:val="22"/>
        </w:rPr>
        <w:t>metalon</w:t>
      </w:r>
      <w:proofErr w:type="spellEnd"/>
      <w:r w:rsidRPr="001E63E2">
        <w:rPr>
          <w:sz w:val="22"/>
          <w:szCs w:val="22"/>
        </w:rPr>
        <w:t xml:space="preserve"> (20x30)mm, dobradiça e tranqueta.</w:t>
      </w:r>
    </w:p>
    <w:p w14:paraId="7C46E446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7.2 Portão de grade</w:t>
      </w:r>
    </w:p>
    <w:p w14:paraId="46B0522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Portão de grade em barra redonda 1/2" e </w:t>
      </w:r>
      <w:proofErr w:type="spellStart"/>
      <w:r w:rsidRPr="001E63E2">
        <w:rPr>
          <w:sz w:val="22"/>
          <w:szCs w:val="22"/>
        </w:rPr>
        <w:t>requadro</w:t>
      </w:r>
      <w:proofErr w:type="spellEnd"/>
      <w:r w:rsidRPr="001E63E2">
        <w:rPr>
          <w:sz w:val="22"/>
          <w:szCs w:val="22"/>
        </w:rPr>
        <w:t xml:space="preserve"> em barra chata 1.1/4"x3/16", exclusive cadeado e pintura</w:t>
      </w:r>
    </w:p>
    <w:p w14:paraId="754CA4C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7.3 Pintura esmalte em superfícies metálicas</w:t>
      </w:r>
      <w:r w:rsidRPr="001E63E2">
        <w:rPr>
          <w:sz w:val="22"/>
          <w:szCs w:val="22"/>
        </w:rPr>
        <w:br/>
        <w:t>As superfícies metálicas receberão pintura esmalte após preparo adequado.</w:t>
      </w:r>
    </w:p>
    <w:p w14:paraId="1859E40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7.4 Janela em alumínio de correr</w:t>
      </w:r>
    </w:p>
    <w:p w14:paraId="4B8E691D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Janela em alumínio de correr com 2 folhas, linha 25/suprema, acabamento </w:t>
      </w:r>
      <w:proofErr w:type="spellStart"/>
      <w:r w:rsidRPr="001E63E2">
        <w:rPr>
          <w:sz w:val="22"/>
          <w:szCs w:val="22"/>
        </w:rPr>
        <w:t>anodizado</w:t>
      </w:r>
      <w:proofErr w:type="spellEnd"/>
      <w:r w:rsidRPr="001E63E2">
        <w:rPr>
          <w:sz w:val="22"/>
          <w:szCs w:val="22"/>
        </w:rPr>
        <w:t xml:space="preserve"> natural, inclusive perfis, vidro 4mm e instalação, exclusive ferragens para janela de alumínio de correr</w:t>
      </w:r>
    </w:p>
    <w:p w14:paraId="316365B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7.5 Ferragens para janelas de alumínio</w:t>
      </w:r>
      <w:r w:rsidRPr="001E63E2">
        <w:rPr>
          <w:sz w:val="22"/>
          <w:szCs w:val="22"/>
        </w:rPr>
        <w:br/>
        <w:t>As ferragens serão instaladas conforme especificação do fabricante.</w:t>
      </w:r>
    </w:p>
    <w:p w14:paraId="4D40D6D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7.6 Janela fixa em alumínio</w:t>
      </w:r>
      <w:r w:rsidRPr="001E63E2">
        <w:rPr>
          <w:sz w:val="22"/>
          <w:szCs w:val="22"/>
        </w:rPr>
        <w:br/>
        <w:t xml:space="preserve">A janela fixa será instalada garantindo vedação e acabamento, em alumínio fixa completa, linha 25/suprema, acabamento </w:t>
      </w:r>
      <w:proofErr w:type="spellStart"/>
      <w:r w:rsidRPr="001E63E2">
        <w:rPr>
          <w:sz w:val="22"/>
          <w:szCs w:val="22"/>
        </w:rPr>
        <w:t>anodizado</w:t>
      </w:r>
      <w:proofErr w:type="spellEnd"/>
      <w:r w:rsidRPr="001E63E2">
        <w:rPr>
          <w:sz w:val="22"/>
          <w:szCs w:val="22"/>
        </w:rPr>
        <w:t xml:space="preserve"> natural, inclusive perfis e vidro liso 4mm e instalação</w:t>
      </w:r>
    </w:p>
    <w:p w14:paraId="4B7F085D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8.0 DIVISORIAS, BANCADAS, SOLEIRAS E PEITORIL</w:t>
      </w:r>
    </w:p>
    <w:p w14:paraId="6370C73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8.1 Divisória em granito cinza</w:t>
      </w:r>
    </w:p>
    <w:p w14:paraId="7896F38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Divisória em granito cinza andorinha, esp. 3cm, inclusive instalação, ferragens em latão cromado e acessórios, divisão dos boxes.</w:t>
      </w:r>
    </w:p>
    <w:p w14:paraId="520A440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8.2 Soleira de granito</w:t>
      </w:r>
    </w:p>
    <w:p w14:paraId="6EDFEE3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Soleira de granito, cor cinza andorinha, esp. 2cm, acabamento polido, assentamento com argamassa industrializada, inclusive </w:t>
      </w:r>
      <w:proofErr w:type="spellStart"/>
      <w:proofErr w:type="gramStart"/>
      <w:r w:rsidRPr="001E63E2">
        <w:rPr>
          <w:sz w:val="22"/>
          <w:szCs w:val="22"/>
        </w:rPr>
        <w:t>rejuntamento,portas</w:t>
      </w:r>
      <w:proofErr w:type="spellEnd"/>
      <w:proofErr w:type="gramEnd"/>
      <w:r w:rsidRPr="001E63E2">
        <w:rPr>
          <w:sz w:val="22"/>
          <w:szCs w:val="22"/>
        </w:rPr>
        <w:t>.</w:t>
      </w:r>
    </w:p>
    <w:p w14:paraId="1FC1DC7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8.3 Peitoril de granito</w:t>
      </w:r>
    </w:p>
    <w:p w14:paraId="6B33951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Peitoril de granito, na cor cinza andorinha, com pingadeira, esp. 2cm, acabamento polido, assentamento com argamassa industrializada, inclusive rejuntamento, janelas.</w:t>
      </w:r>
    </w:p>
    <w:p w14:paraId="34EADD8F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9.0 LOUÇAS, PIA, BANCADAS.</w:t>
      </w:r>
    </w:p>
    <w:p w14:paraId="314280E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9.1 Bacia sanitária convencional</w:t>
      </w:r>
      <w:r w:rsidRPr="001E63E2">
        <w:rPr>
          <w:sz w:val="22"/>
          <w:szCs w:val="22"/>
        </w:rPr>
        <w:br/>
        <w:t xml:space="preserve">A bacia será instalada conforme normas técnicas, bacia sanitária (vaso) de louça convencional, cor branca, inclusive acessórios de fixação/vedação, válvula de descarga metálica com acionamento duplo, tubo de ligação de latão com </w:t>
      </w:r>
      <w:proofErr w:type="spellStart"/>
      <w:r w:rsidRPr="001E63E2">
        <w:rPr>
          <w:sz w:val="22"/>
          <w:szCs w:val="22"/>
        </w:rPr>
        <w:t>canopla</w:t>
      </w:r>
      <w:proofErr w:type="spellEnd"/>
      <w:r w:rsidRPr="001E63E2">
        <w:rPr>
          <w:sz w:val="22"/>
          <w:szCs w:val="22"/>
        </w:rPr>
        <w:t xml:space="preserve"> e rejuntamento.</w:t>
      </w:r>
    </w:p>
    <w:p w14:paraId="5F580278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9.2 Bancada em granito, cor cinza andorinha</w:t>
      </w:r>
    </w:p>
    <w:p w14:paraId="4E63ACA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Bancada em granito, cor cinza andorinha, esp. 2</w:t>
      </w:r>
      <w:proofErr w:type="gramStart"/>
      <w:r w:rsidRPr="001E63E2">
        <w:rPr>
          <w:sz w:val="22"/>
          <w:szCs w:val="22"/>
        </w:rPr>
        <w:t>cm,acabamento</w:t>
      </w:r>
      <w:proofErr w:type="gramEnd"/>
      <w:r w:rsidRPr="001E63E2">
        <w:rPr>
          <w:sz w:val="22"/>
          <w:szCs w:val="22"/>
        </w:rPr>
        <w:t xml:space="preserve"> polido, apoiada em console de </w:t>
      </w:r>
      <w:proofErr w:type="spellStart"/>
      <w:r w:rsidRPr="001E63E2">
        <w:rPr>
          <w:sz w:val="22"/>
          <w:szCs w:val="22"/>
        </w:rPr>
        <w:t>metalon</w:t>
      </w:r>
      <w:proofErr w:type="spellEnd"/>
      <w:r w:rsidRPr="001E63E2">
        <w:rPr>
          <w:sz w:val="22"/>
          <w:szCs w:val="22"/>
        </w:rPr>
        <w:t xml:space="preserve"> (50x30)mm, exclusive </w:t>
      </w: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t>/frontão, testeira/faixa, furo em bancada, cuba metálica, válvula, sifão, torneira e engate flexível.</w:t>
      </w:r>
    </w:p>
    <w:p w14:paraId="60E3748F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9.3 </w:t>
      </w: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t>/frontão</w:t>
      </w:r>
    </w:p>
    <w:p w14:paraId="10FB6F6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proofErr w:type="spellStart"/>
      <w:r w:rsidRPr="001E63E2">
        <w:rPr>
          <w:sz w:val="22"/>
          <w:szCs w:val="22"/>
        </w:rPr>
        <w:t>Rodabanca</w:t>
      </w:r>
      <w:proofErr w:type="spellEnd"/>
      <w:r w:rsidRPr="001E63E2">
        <w:rPr>
          <w:sz w:val="22"/>
          <w:szCs w:val="22"/>
        </w:rPr>
        <w:t xml:space="preserve">/frontão para bancada em granito, cor cinza andorinha, esp. 2cm, altura de 10cm, inclusive rejuntamento em massa plástica na cor da pedra, </w:t>
      </w:r>
      <w:proofErr w:type="spellStart"/>
      <w:r w:rsidRPr="001E63E2">
        <w:rPr>
          <w:sz w:val="22"/>
          <w:szCs w:val="22"/>
        </w:rPr>
        <w:t>lavatorios</w:t>
      </w:r>
      <w:proofErr w:type="spellEnd"/>
      <w:r w:rsidRPr="001E63E2">
        <w:rPr>
          <w:sz w:val="22"/>
          <w:szCs w:val="22"/>
        </w:rPr>
        <w:t xml:space="preserve"> e bancadas.</w:t>
      </w:r>
    </w:p>
    <w:p w14:paraId="18ECEFD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>9.4 Cuba de louça branca</w:t>
      </w:r>
    </w:p>
    <w:p w14:paraId="54BA2B3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Cuba de louça branca de embutir, formato oval, inclusive válvula de escoamento de metal com acabamento cromado, sifão de metal tipo copo com acabamento cromado</w:t>
      </w:r>
    </w:p>
    <w:p w14:paraId="05193048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10.0 PEÇAS E ACESSORIOS</w:t>
      </w:r>
    </w:p>
    <w:p w14:paraId="325DF65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10.1 Torneira metálica para lavatório</w:t>
      </w:r>
    </w:p>
    <w:p w14:paraId="59BFA28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Torneira metálica para lavatório, abertura 1/4 de volta, acabamento cromado, com arejador, aplicação de mesa, inclusive engate flexível metálico.</w:t>
      </w:r>
    </w:p>
    <w:p w14:paraId="27CAB66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10.2 Caixa d'água de polietileno</w:t>
      </w:r>
    </w:p>
    <w:p w14:paraId="26C3C74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Caixa d'água de polietileno, capacidade de 500l, inclusive tampa, torneira de boia, </w:t>
      </w:r>
      <w:proofErr w:type="spellStart"/>
      <w:r w:rsidRPr="001E63E2">
        <w:rPr>
          <w:sz w:val="22"/>
          <w:szCs w:val="22"/>
        </w:rPr>
        <w:t>extravasor</w:t>
      </w:r>
      <w:proofErr w:type="spellEnd"/>
      <w:r w:rsidRPr="001E63E2">
        <w:rPr>
          <w:sz w:val="22"/>
          <w:szCs w:val="22"/>
        </w:rPr>
        <w:t>, tubo de limpeza e acessórios.</w:t>
      </w:r>
    </w:p>
    <w:p w14:paraId="3FC114C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10.3 Espelho cristal, dimensão (60x90)</w:t>
      </w:r>
    </w:p>
    <w:p w14:paraId="6D463D2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Espelho cristal, dimensão (60x90) cm, com esp. 4mm, em acabamento lapidado, inclusive fixação com parafuso tipo </w:t>
      </w:r>
      <w:proofErr w:type="spellStart"/>
      <w:r w:rsidRPr="001E63E2">
        <w:rPr>
          <w:sz w:val="22"/>
          <w:szCs w:val="22"/>
        </w:rPr>
        <w:t>finesson</w:t>
      </w:r>
      <w:proofErr w:type="spellEnd"/>
      <w:r w:rsidRPr="001E63E2">
        <w:rPr>
          <w:sz w:val="22"/>
          <w:szCs w:val="22"/>
        </w:rPr>
        <w:t>, fornecimento e instalação</w:t>
      </w:r>
    </w:p>
    <w:p w14:paraId="3AA3EEFC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11.0 HIDRAULICA.</w:t>
      </w:r>
    </w:p>
    <w:p w14:paraId="3E1404D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11.1 Ponto de embutir para esgoto</w:t>
      </w:r>
    </w:p>
    <w:p w14:paraId="210AE7B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esgoto em tubo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rígido, </w:t>
      </w:r>
      <w:proofErr w:type="spellStart"/>
      <w:r w:rsidRPr="001E63E2">
        <w:rPr>
          <w:sz w:val="22"/>
          <w:szCs w:val="22"/>
        </w:rPr>
        <w:t>pbv</w:t>
      </w:r>
      <w:proofErr w:type="spellEnd"/>
      <w:r w:rsidRPr="001E63E2">
        <w:rPr>
          <w:sz w:val="22"/>
          <w:szCs w:val="22"/>
        </w:rPr>
        <w:t xml:space="preserve"> série normal,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50mm (2"), embutido em piso com distância de até cinco (5) metros do ramal de esgoto, exclusive escavação, inclusive conexões e fixação do tubo com enchimento do rasgo no concreto com argamassa.</w:t>
      </w:r>
    </w:p>
    <w:p w14:paraId="3A689DD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11.2 Ponto de embutir para esgoto</w:t>
      </w:r>
    </w:p>
    <w:p w14:paraId="5A7B2D3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esgoto em tubo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rígido, </w:t>
      </w:r>
      <w:proofErr w:type="spellStart"/>
      <w:r w:rsidRPr="001E63E2">
        <w:rPr>
          <w:sz w:val="22"/>
          <w:szCs w:val="22"/>
        </w:rPr>
        <w:t>pbv</w:t>
      </w:r>
      <w:proofErr w:type="spellEnd"/>
      <w:r w:rsidRPr="001E63E2">
        <w:rPr>
          <w:sz w:val="22"/>
          <w:szCs w:val="22"/>
        </w:rPr>
        <w:t xml:space="preserve"> série normal,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100mm (4"), embutido em piso com distância de até cinco (5) metros do ramal de </w:t>
      </w:r>
      <w:proofErr w:type="spellStart"/>
      <w:proofErr w:type="gramStart"/>
      <w:r w:rsidRPr="001E63E2">
        <w:rPr>
          <w:sz w:val="22"/>
          <w:szCs w:val="22"/>
        </w:rPr>
        <w:t>esgoto,inclusive</w:t>
      </w:r>
      <w:proofErr w:type="spellEnd"/>
      <w:proofErr w:type="gramEnd"/>
      <w:r w:rsidRPr="001E63E2">
        <w:rPr>
          <w:sz w:val="22"/>
          <w:szCs w:val="22"/>
        </w:rPr>
        <w:t xml:space="preserve"> conexões e fixação do tubo com </w:t>
      </w:r>
      <w:proofErr w:type="spellStart"/>
      <w:r w:rsidRPr="001E63E2">
        <w:rPr>
          <w:sz w:val="22"/>
          <w:szCs w:val="22"/>
        </w:rPr>
        <w:t>enchimentodo</w:t>
      </w:r>
      <w:proofErr w:type="spellEnd"/>
      <w:r w:rsidRPr="001E63E2">
        <w:rPr>
          <w:sz w:val="22"/>
          <w:szCs w:val="22"/>
        </w:rPr>
        <w:t xml:space="preserve"> rasgo no concreto com argamassa.</w:t>
      </w:r>
    </w:p>
    <w:p w14:paraId="4281C1F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11.3 Ponto de embutir para água fria</w:t>
      </w:r>
    </w:p>
    <w:p w14:paraId="06F9E7D0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água fria em tubo de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</w:t>
      </w:r>
      <w:proofErr w:type="spellStart"/>
      <w:r w:rsidRPr="001E63E2">
        <w:rPr>
          <w:sz w:val="22"/>
          <w:szCs w:val="22"/>
        </w:rPr>
        <w:t>rígidosoldável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(1/2"), embutido na alvenaria com distância de até cinco (5) metros da tomada de água, inclusive conexões e fixação do tubo com enchimento do rasgo na alvenaria/concreto com argamassa.</w:t>
      </w:r>
    </w:p>
    <w:p w14:paraId="3C3EBEF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11.4 Registro de esfera</w:t>
      </w:r>
    </w:p>
    <w:p w14:paraId="4E30467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Registro de esfera, tipo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soldável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(1/2"), inclusive volante para acionamento</w:t>
      </w:r>
    </w:p>
    <w:p w14:paraId="2D0B58E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11.5 Registro de esfera</w:t>
      </w:r>
    </w:p>
    <w:p w14:paraId="275E9FC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Registro de esfera, tipo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soldável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50mm (1.1/2"), inclusive volante para acionamento</w:t>
      </w:r>
    </w:p>
    <w:p w14:paraId="7424C43F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12.0 INSTALAÇÕES ELETRICA.</w:t>
      </w:r>
    </w:p>
    <w:p w14:paraId="4189AA1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12.1 Ponto de embutir para uma (1) tomada</w:t>
      </w:r>
    </w:p>
    <w:p w14:paraId="594FCC8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Ponto de embutir para uma (1) tomada padrão, três (</w:t>
      </w:r>
      <w:proofErr w:type="gramStart"/>
      <w:r w:rsidRPr="001E63E2">
        <w:rPr>
          <w:sz w:val="22"/>
          <w:szCs w:val="22"/>
        </w:rPr>
        <w:t>3)polos</w:t>
      </w:r>
      <w:proofErr w:type="gramEnd"/>
      <w:r w:rsidRPr="001E63E2">
        <w:rPr>
          <w:sz w:val="22"/>
          <w:szCs w:val="22"/>
        </w:rPr>
        <w:t xml:space="preserve"> (2p+t/10a-250v), com placa 4"x2" de um (1) posto, com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flexível corrugado, </w:t>
      </w:r>
      <w:proofErr w:type="spellStart"/>
      <w:r w:rsidRPr="001E63E2">
        <w:rPr>
          <w:sz w:val="22"/>
          <w:szCs w:val="22"/>
        </w:rPr>
        <w:t>anti-chama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25mm (3/ 4"), embutido na alvenaria e cabo de cobre flexível, classe 5, isolamento tipo </w:t>
      </w:r>
      <w:proofErr w:type="spellStart"/>
      <w:r w:rsidRPr="001E63E2">
        <w:rPr>
          <w:sz w:val="22"/>
          <w:szCs w:val="22"/>
        </w:rPr>
        <w:t>lshf</w:t>
      </w:r>
      <w:proofErr w:type="spellEnd"/>
      <w:r w:rsidRPr="001E63E2">
        <w:rPr>
          <w:sz w:val="22"/>
          <w:szCs w:val="22"/>
        </w:rPr>
        <w:t>/</w:t>
      </w:r>
      <w:proofErr w:type="spellStart"/>
      <w:r w:rsidRPr="001E63E2">
        <w:rPr>
          <w:sz w:val="22"/>
          <w:szCs w:val="22"/>
        </w:rPr>
        <w:t>atox</w:t>
      </w:r>
      <w:proofErr w:type="spellEnd"/>
      <w:r w:rsidRPr="001E63E2">
        <w:rPr>
          <w:sz w:val="22"/>
          <w:szCs w:val="22"/>
        </w:rPr>
        <w:t xml:space="preserve">, não </w:t>
      </w:r>
      <w:proofErr w:type="spellStart"/>
      <w:r w:rsidRPr="001E63E2">
        <w:rPr>
          <w:sz w:val="22"/>
          <w:szCs w:val="22"/>
        </w:rPr>
        <w:t>halogenado</w:t>
      </w:r>
      <w:proofErr w:type="spellEnd"/>
      <w:r w:rsidRPr="001E63E2">
        <w:rPr>
          <w:sz w:val="22"/>
          <w:szCs w:val="22"/>
        </w:rPr>
        <w:t xml:space="preserve">, seção 2,5mm2 (70°c-450/750v), com distância de até dez (10) metros do ponto de derivação, inclusive caixa de ligação, suporte e fixação do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com enchimento do rasgo na alvenaria/concreto com argamassa.</w:t>
      </w:r>
    </w:p>
    <w:p w14:paraId="65659D5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12.2 Ponto de embutir para um (1) interruptor simples</w:t>
      </w:r>
    </w:p>
    <w:p w14:paraId="06523E6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Ponto de embutir para um (1) interruptor simples (10a250v), com placa 4"x2" de um (1) posto, com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flexível corrugado, </w:t>
      </w:r>
      <w:proofErr w:type="spellStart"/>
      <w:r w:rsidRPr="001E63E2">
        <w:rPr>
          <w:sz w:val="22"/>
          <w:szCs w:val="22"/>
        </w:rPr>
        <w:t>anti-chama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25mm (3/4"), embutido na alvenaria e cabo de cobre flexível, classe 5, isolamento tipo </w:t>
      </w:r>
      <w:proofErr w:type="spellStart"/>
      <w:r w:rsidRPr="001E63E2">
        <w:rPr>
          <w:sz w:val="22"/>
          <w:szCs w:val="22"/>
        </w:rPr>
        <w:t>lshf</w:t>
      </w:r>
      <w:proofErr w:type="spellEnd"/>
      <w:r w:rsidRPr="001E63E2">
        <w:rPr>
          <w:sz w:val="22"/>
          <w:szCs w:val="22"/>
        </w:rPr>
        <w:t>/</w:t>
      </w:r>
      <w:proofErr w:type="spellStart"/>
      <w:r w:rsidRPr="001E63E2">
        <w:rPr>
          <w:sz w:val="22"/>
          <w:szCs w:val="22"/>
        </w:rPr>
        <w:t>atox</w:t>
      </w:r>
      <w:proofErr w:type="spellEnd"/>
      <w:r w:rsidRPr="001E63E2">
        <w:rPr>
          <w:sz w:val="22"/>
          <w:szCs w:val="22"/>
        </w:rPr>
        <w:t xml:space="preserve">, não </w:t>
      </w:r>
      <w:proofErr w:type="spellStart"/>
      <w:r w:rsidRPr="001E63E2">
        <w:rPr>
          <w:sz w:val="22"/>
          <w:szCs w:val="22"/>
        </w:rPr>
        <w:t>halogenado</w:t>
      </w:r>
      <w:proofErr w:type="spellEnd"/>
      <w:r w:rsidRPr="001E63E2">
        <w:rPr>
          <w:sz w:val="22"/>
          <w:szCs w:val="22"/>
        </w:rPr>
        <w:t xml:space="preserve">, seção 1, 5mm2 (70°c-450/750v), com distância de até dez (10) metros do ponto de derivação, inclusive caixa de ligação, suporte e fixação do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com enchimento do rasgo na alvenaria/concreto com argamassa.</w:t>
      </w:r>
    </w:p>
    <w:p w14:paraId="1C31559B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12.3 Ponto de embutir para uma (1) luminária</w:t>
      </w:r>
    </w:p>
    <w:p w14:paraId="2BADE0C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lastRenderedPageBreak/>
        <w:t xml:space="preserve">Ponto de embutir para uma (1) luminária, com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 xml:space="preserve"> de </w:t>
      </w:r>
      <w:proofErr w:type="spellStart"/>
      <w:r w:rsidRPr="001E63E2">
        <w:rPr>
          <w:sz w:val="22"/>
          <w:szCs w:val="22"/>
        </w:rPr>
        <w:t>pvc</w:t>
      </w:r>
      <w:proofErr w:type="spellEnd"/>
      <w:r w:rsidRPr="001E63E2">
        <w:rPr>
          <w:sz w:val="22"/>
          <w:szCs w:val="22"/>
        </w:rPr>
        <w:t xml:space="preserve"> rígido </w:t>
      </w:r>
      <w:proofErr w:type="spellStart"/>
      <w:r w:rsidRPr="001E63E2">
        <w:rPr>
          <w:sz w:val="22"/>
          <w:szCs w:val="22"/>
        </w:rPr>
        <w:t>roscável</w:t>
      </w:r>
      <w:proofErr w:type="spellEnd"/>
      <w:r w:rsidRPr="001E63E2">
        <w:rPr>
          <w:sz w:val="22"/>
          <w:szCs w:val="22"/>
        </w:rPr>
        <w:t xml:space="preserve">, </w:t>
      </w:r>
      <w:proofErr w:type="spellStart"/>
      <w:r w:rsidRPr="001E63E2">
        <w:rPr>
          <w:sz w:val="22"/>
          <w:szCs w:val="22"/>
        </w:rPr>
        <w:t>dn</w:t>
      </w:r>
      <w:proofErr w:type="spellEnd"/>
      <w:r w:rsidRPr="001E63E2">
        <w:rPr>
          <w:sz w:val="22"/>
          <w:szCs w:val="22"/>
        </w:rPr>
        <w:t xml:space="preserve"> 20mm (3/4"), embutido na laje e cabo de cobre flexível, classe 5, isolamento tipo </w:t>
      </w:r>
      <w:proofErr w:type="spellStart"/>
      <w:r w:rsidRPr="001E63E2">
        <w:rPr>
          <w:sz w:val="22"/>
          <w:szCs w:val="22"/>
        </w:rPr>
        <w:t>lshf</w:t>
      </w:r>
      <w:proofErr w:type="spellEnd"/>
      <w:r w:rsidRPr="001E63E2">
        <w:rPr>
          <w:sz w:val="22"/>
          <w:szCs w:val="22"/>
        </w:rPr>
        <w:t xml:space="preserve">/ </w:t>
      </w:r>
      <w:proofErr w:type="spellStart"/>
      <w:r w:rsidRPr="001E63E2">
        <w:rPr>
          <w:sz w:val="22"/>
          <w:szCs w:val="22"/>
        </w:rPr>
        <w:t>atox</w:t>
      </w:r>
      <w:proofErr w:type="spellEnd"/>
      <w:r w:rsidRPr="001E63E2">
        <w:rPr>
          <w:sz w:val="22"/>
          <w:szCs w:val="22"/>
        </w:rPr>
        <w:t xml:space="preserve">, não </w:t>
      </w:r>
      <w:proofErr w:type="spellStart"/>
      <w:r w:rsidRPr="001E63E2">
        <w:rPr>
          <w:sz w:val="22"/>
          <w:szCs w:val="22"/>
        </w:rPr>
        <w:t>halogenado</w:t>
      </w:r>
      <w:proofErr w:type="spellEnd"/>
      <w:r w:rsidRPr="001E63E2">
        <w:rPr>
          <w:sz w:val="22"/>
          <w:szCs w:val="22"/>
        </w:rPr>
        <w:t xml:space="preserve">, seção 1,5mm2 (70°c-450/750v), com distância de até cinco (5) metros do ponto de derivação, exclusive luminária, inclusive caixa de ligação octogonal, suporte e fixação do </w:t>
      </w:r>
      <w:proofErr w:type="spellStart"/>
      <w:r w:rsidRPr="001E63E2">
        <w:rPr>
          <w:sz w:val="22"/>
          <w:szCs w:val="22"/>
        </w:rPr>
        <w:t>eletroduto</w:t>
      </w:r>
      <w:proofErr w:type="spellEnd"/>
      <w:r w:rsidRPr="001E63E2">
        <w:rPr>
          <w:sz w:val="22"/>
          <w:szCs w:val="22"/>
        </w:rPr>
        <w:t>.</w:t>
      </w:r>
    </w:p>
    <w:p w14:paraId="4894A7A7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12.4 Luminária comercial</w:t>
      </w:r>
    </w:p>
    <w:p w14:paraId="09F0937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Luminária comercial com aletas de sobrepor completa, para duas (2) lâmpadas tubulares </w:t>
      </w:r>
      <w:proofErr w:type="spellStart"/>
      <w:r w:rsidRPr="001E63E2">
        <w:rPr>
          <w:sz w:val="22"/>
          <w:szCs w:val="22"/>
        </w:rPr>
        <w:t>led</w:t>
      </w:r>
      <w:proofErr w:type="spellEnd"/>
      <w:r w:rsidRPr="001E63E2">
        <w:rPr>
          <w:sz w:val="22"/>
          <w:szCs w:val="22"/>
        </w:rPr>
        <w:t xml:space="preserve"> 2x9w-øt8, temperatura da cor 6500k, fornecimento e instalação, inclusive base e lâmpada.</w:t>
      </w:r>
    </w:p>
    <w:p w14:paraId="6D557E30" w14:textId="77777777" w:rsidR="006B44F7" w:rsidRPr="001E63E2" w:rsidRDefault="006B44F7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13.0 PINTURA</w:t>
      </w:r>
    </w:p>
    <w:p w14:paraId="03D6E85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13.1 Preparação para emassamento ou pintura</w:t>
      </w:r>
    </w:p>
    <w:p w14:paraId="669CBAB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Preparação para emassamento ou pintura (látex/acrílica) em parede, inclusive uma (1) demão de selador acrílico (externa).</w:t>
      </w:r>
    </w:p>
    <w:p w14:paraId="25B38ED1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13.2 Pintura esmalte base água</w:t>
      </w:r>
    </w:p>
    <w:p w14:paraId="747AB254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Pintura esmalte base água em superfície de concreto/ alvenaria, três (3) demãos, com aplicação manual, exclusive selador acrílico e massa acrílica/corrida </w:t>
      </w:r>
      <w:proofErr w:type="gramStart"/>
      <w:r w:rsidRPr="001E63E2">
        <w:rPr>
          <w:sz w:val="22"/>
          <w:szCs w:val="22"/>
        </w:rPr>
        <w:t xml:space="preserve">( </w:t>
      </w:r>
      <w:proofErr w:type="spellStart"/>
      <w:r w:rsidRPr="001E63E2">
        <w:rPr>
          <w:sz w:val="22"/>
          <w:szCs w:val="22"/>
        </w:rPr>
        <w:t>pva</w:t>
      </w:r>
      <w:proofErr w:type="spellEnd"/>
      <w:proofErr w:type="gramEnd"/>
      <w:r w:rsidRPr="001E63E2">
        <w:rPr>
          <w:sz w:val="22"/>
          <w:szCs w:val="22"/>
        </w:rPr>
        <w:t>)(externa).</w:t>
      </w:r>
    </w:p>
    <w:p w14:paraId="22182885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13.3 Revestimento de gesso em teto</w:t>
      </w:r>
    </w:p>
    <w:p w14:paraId="13D72E4A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Revestimento de gesso em teto, esp. 5mm, aplicação manual, inclusive acabamento sarrafeado</w:t>
      </w:r>
    </w:p>
    <w:p w14:paraId="41179AA9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13.4 Emassamento em teto</w:t>
      </w:r>
    </w:p>
    <w:p w14:paraId="41950DB3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Emassamento em teto com massa corrida (</w:t>
      </w:r>
      <w:proofErr w:type="spellStart"/>
      <w:r w:rsidRPr="001E63E2">
        <w:rPr>
          <w:sz w:val="22"/>
          <w:szCs w:val="22"/>
        </w:rPr>
        <w:t>pva</w:t>
      </w:r>
      <w:proofErr w:type="spellEnd"/>
      <w:r w:rsidRPr="001E63E2">
        <w:rPr>
          <w:sz w:val="22"/>
          <w:szCs w:val="22"/>
        </w:rPr>
        <w:t>), duas (2) demãos, inclusive lixamento para pintura</w:t>
      </w:r>
    </w:p>
    <w:p w14:paraId="0E3B70BC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13.5 Pintura látex (</w:t>
      </w:r>
      <w:proofErr w:type="spellStart"/>
      <w:r w:rsidRPr="001E63E2">
        <w:rPr>
          <w:sz w:val="22"/>
          <w:szCs w:val="22"/>
        </w:rPr>
        <w:t>pva</w:t>
      </w:r>
      <w:proofErr w:type="spellEnd"/>
      <w:r w:rsidRPr="001E63E2">
        <w:rPr>
          <w:sz w:val="22"/>
          <w:szCs w:val="22"/>
        </w:rPr>
        <w:t>) em teto</w:t>
      </w:r>
    </w:p>
    <w:p w14:paraId="19609492" w14:textId="77777777" w:rsidR="006B44F7" w:rsidRPr="001E63E2" w:rsidRDefault="006B44F7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Pintura látex (</w:t>
      </w:r>
      <w:proofErr w:type="spellStart"/>
      <w:r w:rsidRPr="001E63E2">
        <w:rPr>
          <w:sz w:val="22"/>
          <w:szCs w:val="22"/>
        </w:rPr>
        <w:t>pva</w:t>
      </w:r>
      <w:proofErr w:type="spellEnd"/>
      <w:r w:rsidRPr="001E63E2">
        <w:rPr>
          <w:sz w:val="22"/>
          <w:szCs w:val="22"/>
        </w:rPr>
        <w:t>) em teto, duas (2) demãos, com aplicação manual, exclusive selador acrílico e massa acrílica/corrida (</w:t>
      </w:r>
      <w:proofErr w:type="spellStart"/>
      <w:r w:rsidRPr="001E63E2">
        <w:rPr>
          <w:sz w:val="22"/>
          <w:szCs w:val="22"/>
        </w:rPr>
        <w:t>pva</w:t>
      </w:r>
      <w:proofErr w:type="spellEnd"/>
      <w:r w:rsidRPr="001E63E2">
        <w:rPr>
          <w:sz w:val="22"/>
          <w:szCs w:val="22"/>
        </w:rPr>
        <w:t>).</w:t>
      </w:r>
    </w:p>
    <w:p w14:paraId="52FDFAAB" w14:textId="77777777" w:rsidR="00F947B5" w:rsidRPr="001E63E2" w:rsidRDefault="00F947B5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14.0 TELHADO</w:t>
      </w:r>
    </w:p>
    <w:p w14:paraId="74865E8A" w14:textId="77777777" w:rsidR="00F947B5" w:rsidRPr="001E63E2" w:rsidRDefault="00F947B5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14.1 Engradamento em madeira </w:t>
      </w:r>
      <w:proofErr w:type="spellStart"/>
      <w:r w:rsidRPr="001E63E2">
        <w:rPr>
          <w:sz w:val="22"/>
          <w:szCs w:val="22"/>
        </w:rPr>
        <w:t>paraju</w:t>
      </w:r>
      <w:proofErr w:type="spellEnd"/>
      <w:r w:rsidRPr="001E63E2">
        <w:rPr>
          <w:sz w:val="22"/>
          <w:szCs w:val="22"/>
        </w:rPr>
        <w:t xml:space="preserve"> ou equivalente, para telhas de fibrocimento onduladas, exclusive telhas</w:t>
      </w:r>
    </w:p>
    <w:p w14:paraId="52EC6C27" w14:textId="481B640E" w:rsidR="00F947B5" w:rsidRPr="001E63E2" w:rsidRDefault="00F947B5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 xml:space="preserve">14.2 Cobertura em telha metálica galvanizada </w:t>
      </w:r>
      <w:proofErr w:type="spellStart"/>
      <w:proofErr w:type="gramStart"/>
      <w:r w:rsidRPr="001E63E2">
        <w:rPr>
          <w:sz w:val="22"/>
          <w:szCs w:val="22"/>
        </w:rPr>
        <w:t>ondulada,tipo</w:t>
      </w:r>
      <w:proofErr w:type="spellEnd"/>
      <w:proofErr w:type="gramEnd"/>
      <w:r w:rsidRPr="001E63E2">
        <w:rPr>
          <w:sz w:val="22"/>
          <w:szCs w:val="22"/>
        </w:rPr>
        <w:t xml:space="preserve"> simples, esp. 0,50mm, acabamento natural, inclusive acessórios para fixação, fornecimento e instalação</w:t>
      </w:r>
    </w:p>
    <w:p w14:paraId="29306854" w14:textId="1CA5C3D4" w:rsidR="006B44F7" w:rsidRPr="001E63E2" w:rsidRDefault="00F947B5" w:rsidP="001E63E2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1E63E2">
        <w:rPr>
          <w:rFonts w:ascii="Times New Roman" w:hAnsi="Times New Roman" w:cs="Times New Roman"/>
          <w:color w:val="auto"/>
          <w:sz w:val="22"/>
          <w:szCs w:val="22"/>
        </w:rPr>
        <w:t>15</w:t>
      </w:r>
      <w:r w:rsidR="006B44F7" w:rsidRPr="001E63E2">
        <w:rPr>
          <w:rFonts w:ascii="Times New Roman" w:hAnsi="Times New Roman" w:cs="Times New Roman"/>
          <w:color w:val="auto"/>
          <w:sz w:val="22"/>
          <w:szCs w:val="22"/>
        </w:rPr>
        <w:t>.0 LIMPEZA FINAL</w:t>
      </w:r>
    </w:p>
    <w:p w14:paraId="411F1656" w14:textId="72D2284F" w:rsidR="006B44F7" w:rsidRPr="001E63E2" w:rsidRDefault="00F947B5" w:rsidP="001E63E2">
      <w:pPr>
        <w:spacing w:line="276" w:lineRule="auto"/>
        <w:jc w:val="left"/>
        <w:rPr>
          <w:sz w:val="22"/>
          <w:szCs w:val="22"/>
        </w:rPr>
      </w:pPr>
      <w:r w:rsidRPr="001E63E2">
        <w:rPr>
          <w:sz w:val="22"/>
          <w:szCs w:val="22"/>
        </w:rPr>
        <w:t>15</w:t>
      </w:r>
      <w:r w:rsidR="006B44F7" w:rsidRPr="001E63E2">
        <w:rPr>
          <w:sz w:val="22"/>
          <w:szCs w:val="22"/>
        </w:rPr>
        <w:t>.1 Limpeza final para entrega da obra</w:t>
      </w:r>
      <w:r w:rsidR="006B44F7" w:rsidRPr="001E63E2">
        <w:rPr>
          <w:sz w:val="22"/>
          <w:szCs w:val="22"/>
        </w:rPr>
        <w:br/>
        <w:t>Será realizada limpeza geral, com retirada de entulhos e resíduos, deixando o ambiente pronto para uso</w:t>
      </w:r>
    </w:p>
    <w:p w14:paraId="2C04E6A8" w14:textId="77777777" w:rsidR="00ED6980" w:rsidRPr="001E63E2" w:rsidRDefault="00ED6980" w:rsidP="001E63E2">
      <w:pPr>
        <w:spacing w:line="276" w:lineRule="auto"/>
        <w:rPr>
          <w:b/>
          <w:bCs/>
          <w:sz w:val="22"/>
          <w:szCs w:val="22"/>
        </w:rPr>
      </w:pPr>
    </w:p>
    <w:p w14:paraId="49D86B99" w14:textId="69AF9CED" w:rsidR="00FA3161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t xml:space="preserve">10 – </w:t>
      </w:r>
      <w:r w:rsidR="003F0FED" w:rsidRPr="001E63E2">
        <w:rPr>
          <w:b/>
          <w:bCs/>
          <w:sz w:val="22"/>
          <w:szCs w:val="22"/>
        </w:rPr>
        <w:t>SUBSÍDIOS PARA MONTAGEM DO PLANO DE LICITAÇÃO E GESTÃO DA OBRA</w:t>
      </w:r>
    </w:p>
    <w:p w14:paraId="2AF2D065" w14:textId="77777777" w:rsidR="0029408A" w:rsidRPr="001E63E2" w:rsidRDefault="0029408A" w:rsidP="001E63E2">
      <w:pPr>
        <w:spacing w:line="276" w:lineRule="auto"/>
        <w:rPr>
          <w:b/>
          <w:bCs/>
          <w:sz w:val="22"/>
          <w:szCs w:val="22"/>
        </w:rPr>
      </w:pPr>
    </w:p>
    <w:p w14:paraId="70DAA740" w14:textId="082CE4B3" w:rsidR="006B44F7" w:rsidRPr="001E63E2" w:rsidRDefault="0029408A" w:rsidP="001E63E2">
      <w:pPr>
        <w:spacing w:line="276" w:lineRule="auto"/>
        <w:ind w:firstLine="708"/>
        <w:rPr>
          <w:sz w:val="22"/>
          <w:szCs w:val="22"/>
        </w:rPr>
      </w:pPr>
      <w:r w:rsidRPr="001E63E2">
        <w:rPr>
          <w:sz w:val="22"/>
          <w:szCs w:val="22"/>
        </w:rPr>
        <w:t>A</w:t>
      </w:r>
      <w:r w:rsidR="00696E6E" w:rsidRPr="001E63E2">
        <w:rPr>
          <w:sz w:val="22"/>
          <w:szCs w:val="22"/>
        </w:rPr>
        <w:t>s</w:t>
      </w:r>
      <w:r w:rsidR="00B21C75" w:rsidRPr="001E63E2">
        <w:rPr>
          <w:sz w:val="22"/>
          <w:szCs w:val="22"/>
        </w:rPr>
        <w:t xml:space="preserve"> obra</w:t>
      </w:r>
      <w:r w:rsidR="00696E6E" w:rsidRPr="001E63E2">
        <w:rPr>
          <w:sz w:val="22"/>
          <w:szCs w:val="22"/>
        </w:rPr>
        <w:t>s</w:t>
      </w:r>
      <w:r w:rsidR="00B21C75" w:rsidRPr="001E63E2">
        <w:rPr>
          <w:sz w:val="22"/>
          <w:szCs w:val="22"/>
        </w:rPr>
        <w:t xml:space="preserve"> </w:t>
      </w:r>
      <w:r w:rsidR="00696E6E" w:rsidRPr="001E63E2">
        <w:rPr>
          <w:sz w:val="22"/>
          <w:szCs w:val="22"/>
        </w:rPr>
        <w:t>terão</w:t>
      </w:r>
      <w:r w:rsidR="00FE6CEC" w:rsidRPr="001E63E2">
        <w:rPr>
          <w:sz w:val="22"/>
          <w:szCs w:val="22"/>
        </w:rPr>
        <w:t xml:space="preserve"> </w:t>
      </w:r>
      <w:r w:rsidR="00803556" w:rsidRPr="001E63E2">
        <w:rPr>
          <w:sz w:val="22"/>
          <w:szCs w:val="22"/>
        </w:rPr>
        <w:t xml:space="preserve">um </w:t>
      </w:r>
      <w:r w:rsidR="0045667E" w:rsidRPr="001E63E2">
        <w:rPr>
          <w:sz w:val="22"/>
          <w:szCs w:val="22"/>
        </w:rPr>
        <w:t>cronograma previsto de 150</w:t>
      </w:r>
      <w:r w:rsidR="00696E6E" w:rsidRPr="001E63E2">
        <w:rPr>
          <w:sz w:val="22"/>
          <w:szCs w:val="22"/>
        </w:rPr>
        <w:t xml:space="preserve"> (Cento e cinquenta)</w:t>
      </w:r>
      <w:r w:rsidR="0045667E" w:rsidRPr="001E63E2">
        <w:rPr>
          <w:sz w:val="22"/>
          <w:szCs w:val="22"/>
        </w:rPr>
        <w:t xml:space="preserve"> dias</w:t>
      </w:r>
      <w:r w:rsidR="00FE6CEC" w:rsidRPr="001E63E2">
        <w:rPr>
          <w:sz w:val="22"/>
          <w:szCs w:val="22"/>
        </w:rPr>
        <w:t xml:space="preserve"> a contar da ordem de serviço até a entrega final</w:t>
      </w:r>
      <w:r w:rsidR="001A7025" w:rsidRPr="001E63E2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1E63E2">
        <w:rPr>
          <w:sz w:val="22"/>
          <w:szCs w:val="22"/>
        </w:rPr>
        <w:t xml:space="preserve">paga, e </w:t>
      </w:r>
      <w:r w:rsidR="002E3D5F" w:rsidRPr="001E63E2">
        <w:rPr>
          <w:sz w:val="22"/>
          <w:szCs w:val="22"/>
        </w:rPr>
        <w:t>o v</w:t>
      </w:r>
      <w:r w:rsidR="00F72051" w:rsidRPr="001E63E2">
        <w:rPr>
          <w:sz w:val="22"/>
          <w:szCs w:val="22"/>
        </w:rPr>
        <w:t xml:space="preserve">alor </w:t>
      </w:r>
      <w:r w:rsidR="00CA0A0C" w:rsidRPr="001E63E2">
        <w:rPr>
          <w:sz w:val="22"/>
          <w:szCs w:val="22"/>
        </w:rPr>
        <w:t xml:space="preserve">orçado foi </w:t>
      </w:r>
      <w:r w:rsidR="00696E6E" w:rsidRPr="001E63E2">
        <w:rPr>
          <w:sz w:val="22"/>
          <w:szCs w:val="22"/>
        </w:rPr>
        <w:t>de:</w:t>
      </w:r>
    </w:p>
    <w:p w14:paraId="19BE0CAA" w14:textId="31438104" w:rsidR="006B44F7" w:rsidRPr="001E63E2" w:rsidRDefault="00F947B5" w:rsidP="001E63E2">
      <w:pPr>
        <w:spacing w:line="276" w:lineRule="auto"/>
        <w:rPr>
          <w:b/>
          <w:bCs/>
          <w:color w:val="000000" w:themeColor="text1"/>
          <w:sz w:val="22"/>
          <w:szCs w:val="22"/>
        </w:rPr>
      </w:pPr>
      <w:r w:rsidRPr="001E63E2">
        <w:rPr>
          <w:sz w:val="22"/>
          <w:szCs w:val="22"/>
        </w:rPr>
        <w:t xml:space="preserve">             </w:t>
      </w:r>
      <w:r w:rsidR="00696E6E" w:rsidRPr="001E63E2">
        <w:rPr>
          <w:sz w:val="22"/>
          <w:szCs w:val="22"/>
        </w:rPr>
        <w:t>Item</w:t>
      </w:r>
      <w:r w:rsidR="006B44F7" w:rsidRPr="001E63E2">
        <w:rPr>
          <w:sz w:val="22"/>
          <w:szCs w:val="22"/>
        </w:rPr>
        <w:t xml:space="preserve"> </w:t>
      </w:r>
      <w:r w:rsidR="006B44F7" w:rsidRPr="001E63E2">
        <w:rPr>
          <w:color w:val="000000" w:themeColor="text1"/>
          <w:sz w:val="22"/>
          <w:szCs w:val="22"/>
        </w:rPr>
        <w:t xml:space="preserve">01 </w:t>
      </w:r>
      <w:r w:rsidR="007F60B8" w:rsidRPr="001E63E2">
        <w:rPr>
          <w:color w:val="000000" w:themeColor="text1"/>
          <w:sz w:val="22"/>
          <w:szCs w:val="22"/>
        </w:rPr>
        <w:t>–</w:t>
      </w:r>
      <w:r w:rsidR="00696E6E" w:rsidRPr="001E63E2">
        <w:rPr>
          <w:color w:val="000000" w:themeColor="text1"/>
          <w:sz w:val="22"/>
          <w:szCs w:val="22"/>
        </w:rPr>
        <w:t xml:space="preserve"> </w:t>
      </w:r>
      <w:r w:rsidR="006B44F7" w:rsidRPr="001E63E2">
        <w:rPr>
          <w:color w:val="000000" w:themeColor="text1"/>
          <w:sz w:val="22"/>
          <w:szCs w:val="22"/>
        </w:rPr>
        <w:t>Reforma</w:t>
      </w:r>
      <w:r w:rsidR="007F60B8" w:rsidRPr="001E63E2">
        <w:rPr>
          <w:color w:val="000000" w:themeColor="text1"/>
          <w:sz w:val="22"/>
          <w:szCs w:val="22"/>
        </w:rPr>
        <w:t xml:space="preserve"> e ampliação</w:t>
      </w:r>
      <w:r w:rsidR="006B44F7" w:rsidRPr="001E63E2">
        <w:rPr>
          <w:color w:val="000000" w:themeColor="text1"/>
          <w:sz w:val="22"/>
          <w:szCs w:val="22"/>
        </w:rPr>
        <w:t xml:space="preserve"> d</w:t>
      </w:r>
      <w:r w:rsidR="007F60B8" w:rsidRPr="001E63E2">
        <w:rPr>
          <w:color w:val="000000" w:themeColor="text1"/>
          <w:sz w:val="22"/>
          <w:szCs w:val="22"/>
        </w:rPr>
        <w:t>os</w:t>
      </w:r>
      <w:r w:rsidR="006B44F7" w:rsidRPr="001E63E2">
        <w:rPr>
          <w:color w:val="000000" w:themeColor="text1"/>
          <w:sz w:val="22"/>
          <w:szCs w:val="22"/>
        </w:rPr>
        <w:t xml:space="preserve"> banheiro</w:t>
      </w:r>
      <w:r w:rsidR="007F60B8" w:rsidRPr="001E63E2">
        <w:rPr>
          <w:color w:val="000000" w:themeColor="text1"/>
          <w:sz w:val="22"/>
          <w:szCs w:val="22"/>
        </w:rPr>
        <w:t>s</w:t>
      </w:r>
      <w:r w:rsidR="006B44F7" w:rsidRPr="001E63E2">
        <w:rPr>
          <w:color w:val="000000" w:themeColor="text1"/>
          <w:sz w:val="22"/>
          <w:szCs w:val="22"/>
        </w:rPr>
        <w:t xml:space="preserve"> </w:t>
      </w:r>
      <w:r w:rsidR="00195C7C" w:rsidRPr="001E63E2">
        <w:rPr>
          <w:color w:val="000000" w:themeColor="text1"/>
          <w:sz w:val="22"/>
          <w:szCs w:val="22"/>
        </w:rPr>
        <w:t>público</w:t>
      </w:r>
      <w:r w:rsidR="007F60B8" w:rsidRPr="001E63E2">
        <w:rPr>
          <w:color w:val="000000" w:themeColor="text1"/>
          <w:sz w:val="22"/>
          <w:szCs w:val="22"/>
        </w:rPr>
        <w:t>s da</w:t>
      </w:r>
      <w:r w:rsidR="00195C7C" w:rsidRPr="001E63E2">
        <w:rPr>
          <w:color w:val="000000" w:themeColor="text1"/>
          <w:sz w:val="22"/>
          <w:szCs w:val="22"/>
        </w:rPr>
        <w:t xml:space="preserve"> Praça</w:t>
      </w:r>
      <w:r w:rsidR="006B44F7" w:rsidRPr="001E63E2">
        <w:rPr>
          <w:color w:val="000000" w:themeColor="text1"/>
          <w:sz w:val="22"/>
          <w:szCs w:val="22"/>
        </w:rPr>
        <w:t xml:space="preserve"> Conego Arnaldo, </w:t>
      </w:r>
      <w:r w:rsidR="007F60B8" w:rsidRPr="001E63E2">
        <w:rPr>
          <w:color w:val="000000" w:themeColor="text1"/>
          <w:sz w:val="22"/>
          <w:szCs w:val="22"/>
        </w:rPr>
        <w:t xml:space="preserve">com construção de pergolado e lavabo: </w:t>
      </w:r>
      <w:r w:rsidRPr="001E63E2">
        <w:rPr>
          <w:b/>
          <w:bCs/>
          <w:color w:val="000000" w:themeColor="text1"/>
          <w:sz w:val="22"/>
          <w:szCs w:val="22"/>
        </w:rPr>
        <w:t>R$ 323.298,63 (Trezentos e vinte e três mil, duzentos e noventa e oito reais e sessenta e três centavos).</w:t>
      </w:r>
    </w:p>
    <w:p w14:paraId="54A52919" w14:textId="4CA6BF4C" w:rsidR="003F0FED" w:rsidRPr="001E63E2" w:rsidRDefault="00696E6E" w:rsidP="001E63E2">
      <w:pPr>
        <w:spacing w:line="276" w:lineRule="auto"/>
        <w:ind w:firstLine="708"/>
        <w:rPr>
          <w:sz w:val="22"/>
          <w:szCs w:val="22"/>
        </w:rPr>
      </w:pPr>
      <w:r w:rsidRPr="001E63E2">
        <w:rPr>
          <w:color w:val="000000" w:themeColor="text1"/>
          <w:sz w:val="22"/>
          <w:szCs w:val="22"/>
        </w:rPr>
        <w:t>Item</w:t>
      </w:r>
      <w:r w:rsidR="006B44F7" w:rsidRPr="001E63E2">
        <w:rPr>
          <w:color w:val="000000" w:themeColor="text1"/>
          <w:sz w:val="22"/>
          <w:szCs w:val="22"/>
        </w:rPr>
        <w:t xml:space="preserve"> 02 </w:t>
      </w:r>
      <w:r w:rsidRPr="001E63E2">
        <w:rPr>
          <w:color w:val="000000" w:themeColor="text1"/>
          <w:sz w:val="22"/>
          <w:szCs w:val="22"/>
        </w:rPr>
        <w:t xml:space="preserve">- </w:t>
      </w:r>
      <w:r w:rsidR="007F60B8" w:rsidRPr="001E63E2">
        <w:rPr>
          <w:color w:val="000000" w:themeColor="text1"/>
          <w:sz w:val="22"/>
          <w:szCs w:val="22"/>
        </w:rPr>
        <w:t>Reforma os</w:t>
      </w:r>
      <w:r w:rsidR="006B44F7" w:rsidRPr="001E63E2">
        <w:rPr>
          <w:color w:val="000000" w:themeColor="text1"/>
          <w:sz w:val="22"/>
          <w:szCs w:val="22"/>
        </w:rPr>
        <w:t xml:space="preserve"> banheiro</w:t>
      </w:r>
      <w:r w:rsidR="007F60B8" w:rsidRPr="001E63E2">
        <w:rPr>
          <w:color w:val="000000" w:themeColor="text1"/>
          <w:sz w:val="22"/>
          <w:szCs w:val="22"/>
        </w:rPr>
        <w:t>s</w:t>
      </w:r>
      <w:r w:rsidR="006B44F7" w:rsidRPr="001E63E2">
        <w:rPr>
          <w:color w:val="000000" w:themeColor="text1"/>
          <w:sz w:val="22"/>
          <w:szCs w:val="22"/>
        </w:rPr>
        <w:t xml:space="preserve"> público</w:t>
      </w:r>
      <w:r w:rsidR="007F60B8" w:rsidRPr="001E63E2">
        <w:rPr>
          <w:color w:val="000000" w:themeColor="text1"/>
          <w:sz w:val="22"/>
          <w:szCs w:val="22"/>
        </w:rPr>
        <w:t>s da</w:t>
      </w:r>
      <w:r w:rsidR="006B44F7" w:rsidRPr="001E63E2">
        <w:rPr>
          <w:color w:val="000000" w:themeColor="text1"/>
          <w:sz w:val="22"/>
          <w:szCs w:val="22"/>
        </w:rPr>
        <w:t xml:space="preserve"> Praça Celestino Pereira </w:t>
      </w:r>
      <w:r w:rsidR="007F60B8" w:rsidRPr="001E63E2">
        <w:rPr>
          <w:color w:val="000000" w:themeColor="text1"/>
          <w:sz w:val="22"/>
          <w:szCs w:val="22"/>
        </w:rPr>
        <w:t xml:space="preserve">Lima: </w:t>
      </w:r>
      <w:r w:rsidR="00F947B5" w:rsidRPr="001E63E2">
        <w:rPr>
          <w:b/>
          <w:bCs/>
          <w:color w:val="000000" w:themeColor="text1"/>
          <w:sz w:val="22"/>
          <w:szCs w:val="22"/>
        </w:rPr>
        <w:t>R$ 82.965,45</w:t>
      </w:r>
      <w:r w:rsidR="00F947B5" w:rsidRPr="001E63E2">
        <w:rPr>
          <w:bCs/>
          <w:color w:val="000000" w:themeColor="text1"/>
          <w:sz w:val="22"/>
          <w:szCs w:val="22"/>
        </w:rPr>
        <w:t xml:space="preserve"> </w:t>
      </w:r>
      <w:r w:rsidR="00F947B5" w:rsidRPr="001E63E2">
        <w:rPr>
          <w:b/>
          <w:bCs/>
          <w:color w:val="000000" w:themeColor="text1"/>
          <w:sz w:val="22"/>
          <w:szCs w:val="22"/>
        </w:rPr>
        <w:t>(Oitenta e dois mil</w:t>
      </w:r>
      <w:r w:rsidR="007F60B8" w:rsidRPr="001E63E2">
        <w:rPr>
          <w:b/>
          <w:bCs/>
          <w:color w:val="000000" w:themeColor="text1"/>
          <w:sz w:val="22"/>
          <w:szCs w:val="22"/>
        </w:rPr>
        <w:t>,</w:t>
      </w:r>
      <w:r w:rsidR="00F947B5" w:rsidRPr="001E63E2">
        <w:rPr>
          <w:b/>
          <w:bCs/>
          <w:color w:val="000000" w:themeColor="text1"/>
          <w:sz w:val="22"/>
          <w:szCs w:val="22"/>
        </w:rPr>
        <w:t xml:space="preserve"> novecentos e sessenta e cinco reais e quarenta e cinco centavos) </w:t>
      </w:r>
      <w:r w:rsidR="006B44F7" w:rsidRPr="001E63E2">
        <w:rPr>
          <w:sz w:val="22"/>
          <w:szCs w:val="22"/>
        </w:rPr>
        <w:t>conforme</w:t>
      </w:r>
      <w:r w:rsidR="00520A8C" w:rsidRPr="001E63E2">
        <w:rPr>
          <w:sz w:val="22"/>
          <w:szCs w:val="22"/>
        </w:rPr>
        <w:t xml:space="preserve"> cronograma e planilha orçamentária anexa. </w:t>
      </w:r>
    </w:p>
    <w:p w14:paraId="3405B355" w14:textId="52FDC6B3" w:rsidR="007F60B8" w:rsidRPr="001E63E2" w:rsidRDefault="007F60B8" w:rsidP="001E63E2">
      <w:pPr>
        <w:spacing w:line="276" w:lineRule="auto"/>
        <w:rPr>
          <w:b/>
          <w:sz w:val="22"/>
          <w:szCs w:val="22"/>
        </w:rPr>
      </w:pPr>
      <w:r w:rsidRPr="001E63E2">
        <w:rPr>
          <w:b/>
          <w:sz w:val="22"/>
          <w:szCs w:val="22"/>
        </w:rPr>
        <w:t xml:space="preserve">Obs.: Valor global estimado: R$ 406.264,08 (Quatrocentos e seis mil, duzentos e sessenta e quatro reais e oito centavos). </w:t>
      </w:r>
    </w:p>
    <w:p w14:paraId="588EA39A" w14:textId="77777777" w:rsidR="00F947B5" w:rsidRPr="001E63E2" w:rsidRDefault="00F947B5" w:rsidP="001E63E2">
      <w:pPr>
        <w:spacing w:line="276" w:lineRule="auto"/>
        <w:rPr>
          <w:sz w:val="22"/>
          <w:szCs w:val="22"/>
        </w:rPr>
      </w:pPr>
    </w:p>
    <w:p w14:paraId="29E7DD45" w14:textId="604594AF" w:rsidR="00FA3161" w:rsidRPr="001E63E2" w:rsidRDefault="00902021" w:rsidP="001E63E2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E63E2">
        <w:rPr>
          <w:b/>
          <w:bCs/>
          <w:sz w:val="22"/>
          <w:szCs w:val="22"/>
        </w:rPr>
        <w:lastRenderedPageBreak/>
        <w:t xml:space="preserve">11 – </w:t>
      </w:r>
      <w:r w:rsidR="004A2EFD" w:rsidRPr="001E63E2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32ADE1FB" w14:textId="77777777" w:rsidR="00757DFF" w:rsidRPr="001E63E2" w:rsidRDefault="00CB244A" w:rsidP="001E63E2">
      <w:pPr>
        <w:spacing w:line="276" w:lineRule="auto"/>
        <w:rPr>
          <w:sz w:val="22"/>
          <w:szCs w:val="22"/>
        </w:rPr>
      </w:pPr>
      <w:r w:rsidRPr="001E63E2">
        <w:rPr>
          <w:sz w:val="22"/>
          <w:szCs w:val="22"/>
        </w:rPr>
        <w:t xml:space="preserve"> </w:t>
      </w:r>
    </w:p>
    <w:p w14:paraId="7A0B75F2" w14:textId="23A84D75" w:rsidR="00380370" w:rsidRPr="001E63E2" w:rsidRDefault="00D12FD2" w:rsidP="001E63E2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1E63E2">
        <w:rPr>
          <w:sz w:val="22"/>
          <w:szCs w:val="22"/>
        </w:rPr>
        <w:t>A planilha utilizada para reali</w:t>
      </w:r>
      <w:r w:rsidR="00414BBA" w:rsidRPr="001E63E2">
        <w:rPr>
          <w:sz w:val="22"/>
          <w:szCs w:val="22"/>
        </w:rPr>
        <w:t xml:space="preserve">zar o orçamento </w:t>
      </w:r>
      <w:r w:rsidR="00195C7C" w:rsidRPr="001E63E2">
        <w:rPr>
          <w:sz w:val="22"/>
          <w:szCs w:val="22"/>
        </w:rPr>
        <w:t xml:space="preserve">de </w:t>
      </w:r>
      <w:r w:rsidR="00195C7C" w:rsidRPr="001E63E2">
        <w:rPr>
          <w:color w:val="000000" w:themeColor="text1"/>
          <w:sz w:val="22"/>
          <w:szCs w:val="22"/>
        </w:rPr>
        <w:t xml:space="preserve">execução de obra de </w:t>
      </w:r>
      <w:r w:rsidR="00195C7C" w:rsidRPr="001E63E2">
        <w:rPr>
          <w:sz w:val="22"/>
          <w:szCs w:val="22"/>
        </w:rPr>
        <w:t>reforma dos Banheiros Públicos localizados na Praça Cônego Arnaldo e Praça Celestino Pereira Lima, no município de Santa Margarida/MG</w:t>
      </w:r>
      <w:r w:rsidR="00380370" w:rsidRPr="001E63E2">
        <w:rPr>
          <w:bCs/>
          <w:color w:val="000000" w:themeColor="text1"/>
          <w:sz w:val="22"/>
          <w:szCs w:val="22"/>
        </w:rPr>
        <w:t xml:space="preserve">, foram as planilhas de referências de custos </w:t>
      </w:r>
      <w:r w:rsidR="00195C7C" w:rsidRPr="001E63E2">
        <w:rPr>
          <w:bCs/>
          <w:color w:val="000000" w:themeColor="text1"/>
          <w:sz w:val="22"/>
          <w:szCs w:val="22"/>
        </w:rPr>
        <w:t>com base nas tabelas SICOR</w:t>
      </w:r>
      <w:r w:rsidR="00380370" w:rsidRPr="001E63E2">
        <w:rPr>
          <w:bCs/>
          <w:color w:val="000000" w:themeColor="text1"/>
          <w:sz w:val="22"/>
          <w:szCs w:val="22"/>
        </w:rPr>
        <w:t xml:space="preserve"> </w:t>
      </w:r>
      <w:bookmarkStart w:id="2" w:name="_Hlk165900267"/>
      <w:r w:rsidR="006B44F7" w:rsidRPr="001E63E2">
        <w:rPr>
          <w:bCs/>
          <w:color w:val="000000" w:themeColor="text1"/>
          <w:sz w:val="22"/>
          <w:szCs w:val="22"/>
        </w:rPr>
        <w:t xml:space="preserve">MG </w:t>
      </w:r>
      <w:r w:rsidR="00195C7C" w:rsidRPr="001E63E2">
        <w:rPr>
          <w:bCs/>
          <w:color w:val="000000" w:themeColor="text1"/>
          <w:sz w:val="22"/>
          <w:szCs w:val="22"/>
        </w:rPr>
        <w:t xml:space="preserve">LESTE </w:t>
      </w:r>
      <w:r w:rsidR="006B44F7" w:rsidRPr="001E63E2">
        <w:rPr>
          <w:bCs/>
          <w:color w:val="000000" w:themeColor="text1"/>
          <w:sz w:val="22"/>
          <w:szCs w:val="22"/>
        </w:rPr>
        <w:t>(R</w:t>
      </w:r>
      <w:r w:rsidR="00F947B5" w:rsidRPr="001E63E2">
        <w:rPr>
          <w:bCs/>
          <w:color w:val="000000" w:themeColor="text1"/>
          <w:sz w:val="22"/>
          <w:szCs w:val="22"/>
        </w:rPr>
        <w:t>ef. 01/2026</w:t>
      </w:r>
      <w:r w:rsidR="00380370" w:rsidRPr="001E63E2">
        <w:rPr>
          <w:bCs/>
          <w:color w:val="000000" w:themeColor="text1"/>
          <w:sz w:val="22"/>
          <w:szCs w:val="22"/>
        </w:rPr>
        <w:t>) com</w:t>
      </w:r>
      <w:r w:rsidR="006B44F7" w:rsidRPr="001E63E2">
        <w:rPr>
          <w:bCs/>
          <w:color w:val="000000" w:themeColor="text1"/>
          <w:sz w:val="22"/>
          <w:szCs w:val="22"/>
        </w:rPr>
        <w:t xml:space="preserve"> desoneração, SINAPI MG (Ref. 11</w:t>
      </w:r>
      <w:r w:rsidR="00380370" w:rsidRPr="001E63E2">
        <w:rPr>
          <w:bCs/>
          <w:color w:val="000000" w:themeColor="text1"/>
          <w:sz w:val="22"/>
          <w:szCs w:val="22"/>
        </w:rPr>
        <w:t>/2025)</w:t>
      </w:r>
      <w:bookmarkEnd w:id="2"/>
      <w:r w:rsidR="00A42FBA" w:rsidRPr="001E63E2">
        <w:rPr>
          <w:bCs/>
          <w:color w:val="000000" w:themeColor="text1"/>
          <w:sz w:val="22"/>
          <w:szCs w:val="22"/>
        </w:rPr>
        <w:t xml:space="preserve"> com desoneração, SINAPI MG (Ref. 06/2025) com desoneração.</w:t>
      </w:r>
    </w:p>
    <w:p w14:paraId="1184A065" w14:textId="1A3D8BF2" w:rsidR="00FA3161" w:rsidRPr="001E63E2" w:rsidRDefault="00902021" w:rsidP="001E63E2">
      <w:pPr>
        <w:spacing w:line="276" w:lineRule="auto"/>
        <w:jc w:val="center"/>
        <w:rPr>
          <w:sz w:val="22"/>
          <w:szCs w:val="22"/>
        </w:rPr>
      </w:pPr>
      <w:r w:rsidRPr="001E63E2">
        <w:rPr>
          <w:sz w:val="22"/>
          <w:szCs w:val="22"/>
        </w:rPr>
        <w:t xml:space="preserve">Santa Margarida/MG, </w:t>
      </w:r>
      <w:r w:rsidR="00073502" w:rsidRPr="001E63E2">
        <w:rPr>
          <w:sz w:val="22"/>
          <w:szCs w:val="22"/>
        </w:rPr>
        <w:t>25 de junho</w:t>
      </w:r>
      <w:r w:rsidR="008309BC" w:rsidRPr="001E63E2">
        <w:rPr>
          <w:sz w:val="22"/>
          <w:szCs w:val="22"/>
        </w:rPr>
        <w:t xml:space="preserve"> de 2026</w:t>
      </w:r>
      <w:r w:rsidR="00365915" w:rsidRPr="001E63E2">
        <w:rPr>
          <w:sz w:val="22"/>
          <w:szCs w:val="22"/>
        </w:rPr>
        <w:t>.</w:t>
      </w:r>
    </w:p>
    <w:p w14:paraId="5791793C" w14:textId="77777777" w:rsidR="00247E56" w:rsidRPr="001E63E2" w:rsidRDefault="00247E56" w:rsidP="001E63E2">
      <w:pPr>
        <w:spacing w:line="276" w:lineRule="auto"/>
        <w:rPr>
          <w:sz w:val="22"/>
          <w:szCs w:val="22"/>
        </w:rPr>
      </w:pPr>
    </w:p>
    <w:p w14:paraId="20F38445" w14:textId="77777777" w:rsidR="00FA3161" w:rsidRPr="001E63E2" w:rsidRDefault="00FA3161" w:rsidP="001E63E2">
      <w:pPr>
        <w:spacing w:line="276" w:lineRule="auto"/>
        <w:rPr>
          <w:sz w:val="22"/>
          <w:szCs w:val="22"/>
        </w:rPr>
      </w:pPr>
    </w:p>
    <w:p w14:paraId="66FCF219" w14:textId="77777777" w:rsidR="00520A8C" w:rsidRPr="001E63E2" w:rsidRDefault="00520A8C" w:rsidP="001E63E2">
      <w:pPr>
        <w:spacing w:line="276" w:lineRule="auto"/>
        <w:rPr>
          <w:sz w:val="22"/>
          <w:szCs w:val="22"/>
        </w:rPr>
      </w:pPr>
    </w:p>
    <w:p w14:paraId="706A91DE" w14:textId="1F90ECCD" w:rsidR="003D3AEC" w:rsidRPr="001E63E2" w:rsidRDefault="00757DFF" w:rsidP="001E63E2">
      <w:pPr>
        <w:spacing w:line="276" w:lineRule="auto"/>
        <w:jc w:val="center"/>
        <w:rPr>
          <w:b/>
          <w:sz w:val="22"/>
          <w:szCs w:val="22"/>
        </w:rPr>
      </w:pPr>
      <w:r w:rsidRPr="001E63E2">
        <w:rPr>
          <w:b/>
          <w:sz w:val="22"/>
          <w:szCs w:val="22"/>
        </w:rPr>
        <w:t>Adriano Vieira Pereira</w:t>
      </w:r>
    </w:p>
    <w:p w14:paraId="14F0B5CD" w14:textId="6D7ECE7C" w:rsidR="003D3AEC" w:rsidRPr="001E63E2" w:rsidRDefault="00757DFF" w:rsidP="001E63E2">
      <w:pPr>
        <w:spacing w:line="276" w:lineRule="auto"/>
        <w:jc w:val="center"/>
        <w:rPr>
          <w:b/>
          <w:sz w:val="22"/>
          <w:szCs w:val="22"/>
        </w:rPr>
      </w:pPr>
      <w:r w:rsidRPr="001E63E2">
        <w:rPr>
          <w:b/>
          <w:sz w:val="22"/>
          <w:szCs w:val="22"/>
        </w:rPr>
        <w:t>Engenheiro Civil</w:t>
      </w:r>
    </w:p>
    <w:p w14:paraId="5E36C31B" w14:textId="6E9844E4" w:rsidR="003D3AEC" w:rsidRPr="001E63E2" w:rsidRDefault="00757DFF" w:rsidP="001E63E2">
      <w:pPr>
        <w:spacing w:line="276" w:lineRule="auto"/>
        <w:jc w:val="center"/>
        <w:rPr>
          <w:sz w:val="22"/>
          <w:szCs w:val="22"/>
        </w:rPr>
      </w:pPr>
      <w:r w:rsidRPr="001E63E2">
        <w:rPr>
          <w:sz w:val="22"/>
          <w:szCs w:val="22"/>
        </w:rPr>
        <w:t>CREA MG Nº 195.508</w:t>
      </w:r>
      <w:r w:rsidR="00853118" w:rsidRPr="001E63E2">
        <w:rPr>
          <w:sz w:val="22"/>
          <w:szCs w:val="22"/>
        </w:rPr>
        <w:t>/D</w:t>
      </w:r>
    </w:p>
    <w:sectPr w:rsidR="003D3AEC" w:rsidRPr="001E63E2" w:rsidSect="00504762">
      <w:headerReference w:type="even" r:id="rId8"/>
      <w:headerReference w:type="default" r:id="rId9"/>
      <w:headerReference w:type="first" r:id="rId10"/>
      <w:pgSz w:w="11906" w:h="16838"/>
      <w:pgMar w:top="1417" w:right="991" w:bottom="1417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C8586" w14:textId="77777777" w:rsidR="008034DC" w:rsidRDefault="008034DC" w:rsidP="001379D4">
      <w:pPr>
        <w:spacing w:line="240" w:lineRule="auto"/>
      </w:pPr>
      <w:r>
        <w:separator/>
      </w:r>
    </w:p>
  </w:endnote>
  <w:endnote w:type="continuationSeparator" w:id="0">
    <w:p w14:paraId="4D60EDC8" w14:textId="77777777" w:rsidR="008034DC" w:rsidRDefault="008034DC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F1219" w14:textId="77777777" w:rsidR="008034DC" w:rsidRDefault="008034DC" w:rsidP="001379D4">
      <w:pPr>
        <w:spacing w:line="240" w:lineRule="auto"/>
      </w:pPr>
      <w:r>
        <w:separator/>
      </w:r>
    </w:p>
  </w:footnote>
  <w:footnote w:type="continuationSeparator" w:id="0">
    <w:p w14:paraId="6857DF55" w14:textId="77777777" w:rsidR="008034DC" w:rsidRDefault="008034DC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8034DC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8034DC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8034DC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22B7D40"/>
    <w:multiLevelType w:val="multilevel"/>
    <w:tmpl w:val="B1AC995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7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78F7"/>
    <w:rsid w:val="000206DA"/>
    <w:rsid w:val="00023D28"/>
    <w:rsid w:val="000327F5"/>
    <w:rsid w:val="00033258"/>
    <w:rsid w:val="00040F26"/>
    <w:rsid w:val="00043F24"/>
    <w:rsid w:val="00052FFE"/>
    <w:rsid w:val="00054867"/>
    <w:rsid w:val="0006116B"/>
    <w:rsid w:val="00072A96"/>
    <w:rsid w:val="00072C7F"/>
    <w:rsid w:val="00073502"/>
    <w:rsid w:val="00081753"/>
    <w:rsid w:val="00083196"/>
    <w:rsid w:val="000A0B30"/>
    <w:rsid w:val="000B0372"/>
    <w:rsid w:val="000B223C"/>
    <w:rsid w:val="000B66C6"/>
    <w:rsid w:val="000D0337"/>
    <w:rsid w:val="000D07CA"/>
    <w:rsid w:val="000D4113"/>
    <w:rsid w:val="000E0683"/>
    <w:rsid w:val="000E2F9A"/>
    <w:rsid w:val="000E4947"/>
    <w:rsid w:val="000E7804"/>
    <w:rsid w:val="000F1FD8"/>
    <w:rsid w:val="00132A29"/>
    <w:rsid w:val="001379D4"/>
    <w:rsid w:val="00144519"/>
    <w:rsid w:val="0014706E"/>
    <w:rsid w:val="001574EB"/>
    <w:rsid w:val="00161F62"/>
    <w:rsid w:val="00166557"/>
    <w:rsid w:val="00174456"/>
    <w:rsid w:val="00181F71"/>
    <w:rsid w:val="0018378A"/>
    <w:rsid w:val="001869DF"/>
    <w:rsid w:val="00192741"/>
    <w:rsid w:val="0019290C"/>
    <w:rsid w:val="00195C7C"/>
    <w:rsid w:val="001A3DB8"/>
    <w:rsid w:val="001A4ECE"/>
    <w:rsid w:val="001A57EE"/>
    <w:rsid w:val="001A7025"/>
    <w:rsid w:val="001B3CF9"/>
    <w:rsid w:val="001B64AD"/>
    <w:rsid w:val="001B7F1C"/>
    <w:rsid w:val="001C6153"/>
    <w:rsid w:val="001E1D98"/>
    <w:rsid w:val="001E377C"/>
    <w:rsid w:val="001E63E2"/>
    <w:rsid w:val="00200993"/>
    <w:rsid w:val="002052C7"/>
    <w:rsid w:val="00216132"/>
    <w:rsid w:val="0022104E"/>
    <w:rsid w:val="00223E16"/>
    <w:rsid w:val="00225799"/>
    <w:rsid w:val="00227EBF"/>
    <w:rsid w:val="002475E9"/>
    <w:rsid w:val="00247E56"/>
    <w:rsid w:val="00251F67"/>
    <w:rsid w:val="00256563"/>
    <w:rsid w:val="0026358A"/>
    <w:rsid w:val="002652A7"/>
    <w:rsid w:val="0029408A"/>
    <w:rsid w:val="002B0D93"/>
    <w:rsid w:val="002B37CF"/>
    <w:rsid w:val="002B5D2E"/>
    <w:rsid w:val="002B6FBD"/>
    <w:rsid w:val="002C6C19"/>
    <w:rsid w:val="002E3D5F"/>
    <w:rsid w:val="002E5A1D"/>
    <w:rsid w:val="002E6C36"/>
    <w:rsid w:val="002F2B82"/>
    <w:rsid w:val="003038BA"/>
    <w:rsid w:val="00314ED3"/>
    <w:rsid w:val="00316CCD"/>
    <w:rsid w:val="00321405"/>
    <w:rsid w:val="00326DB2"/>
    <w:rsid w:val="00330D44"/>
    <w:rsid w:val="0034138D"/>
    <w:rsid w:val="003579E8"/>
    <w:rsid w:val="003625F2"/>
    <w:rsid w:val="00362A4C"/>
    <w:rsid w:val="00365915"/>
    <w:rsid w:val="00373039"/>
    <w:rsid w:val="00380370"/>
    <w:rsid w:val="00394C9B"/>
    <w:rsid w:val="003A1FB2"/>
    <w:rsid w:val="003A234F"/>
    <w:rsid w:val="003C259E"/>
    <w:rsid w:val="003C28FE"/>
    <w:rsid w:val="003D381C"/>
    <w:rsid w:val="003D3AEC"/>
    <w:rsid w:val="003E1ABF"/>
    <w:rsid w:val="003F0FED"/>
    <w:rsid w:val="003F2051"/>
    <w:rsid w:val="003F715B"/>
    <w:rsid w:val="00401758"/>
    <w:rsid w:val="00402445"/>
    <w:rsid w:val="00411E6E"/>
    <w:rsid w:val="00414BBA"/>
    <w:rsid w:val="00423E2F"/>
    <w:rsid w:val="00426BF9"/>
    <w:rsid w:val="00432FAA"/>
    <w:rsid w:val="004405AF"/>
    <w:rsid w:val="00441F80"/>
    <w:rsid w:val="00442709"/>
    <w:rsid w:val="00445AC9"/>
    <w:rsid w:val="00451ED4"/>
    <w:rsid w:val="004552A0"/>
    <w:rsid w:val="0045585A"/>
    <w:rsid w:val="0045667E"/>
    <w:rsid w:val="004579EE"/>
    <w:rsid w:val="0046044D"/>
    <w:rsid w:val="00465690"/>
    <w:rsid w:val="00470B04"/>
    <w:rsid w:val="004918F4"/>
    <w:rsid w:val="00495067"/>
    <w:rsid w:val="004A1158"/>
    <w:rsid w:val="004A2EFD"/>
    <w:rsid w:val="004B0EE3"/>
    <w:rsid w:val="004B5D02"/>
    <w:rsid w:val="004D19F3"/>
    <w:rsid w:val="004D5424"/>
    <w:rsid w:val="004D5774"/>
    <w:rsid w:val="004E0C8E"/>
    <w:rsid w:val="004E7F03"/>
    <w:rsid w:val="00503343"/>
    <w:rsid w:val="00504762"/>
    <w:rsid w:val="0051062A"/>
    <w:rsid w:val="00514CC2"/>
    <w:rsid w:val="00520A8C"/>
    <w:rsid w:val="00522DB8"/>
    <w:rsid w:val="0054328A"/>
    <w:rsid w:val="005536AF"/>
    <w:rsid w:val="005538B3"/>
    <w:rsid w:val="00560204"/>
    <w:rsid w:val="0056591F"/>
    <w:rsid w:val="005709B3"/>
    <w:rsid w:val="005734F1"/>
    <w:rsid w:val="00573BF5"/>
    <w:rsid w:val="00575CE9"/>
    <w:rsid w:val="005760BE"/>
    <w:rsid w:val="005926C8"/>
    <w:rsid w:val="005A78C9"/>
    <w:rsid w:val="005B118E"/>
    <w:rsid w:val="005B4086"/>
    <w:rsid w:val="005C77D7"/>
    <w:rsid w:val="005D1502"/>
    <w:rsid w:val="005D2BFD"/>
    <w:rsid w:val="005E10A3"/>
    <w:rsid w:val="005E6394"/>
    <w:rsid w:val="005F5D78"/>
    <w:rsid w:val="005F7C00"/>
    <w:rsid w:val="0061202D"/>
    <w:rsid w:val="006132A0"/>
    <w:rsid w:val="00642156"/>
    <w:rsid w:val="00644AB2"/>
    <w:rsid w:val="00645F79"/>
    <w:rsid w:val="006633C4"/>
    <w:rsid w:val="00687D26"/>
    <w:rsid w:val="00695262"/>
    <w:rsid w:val="00696E6E"/>
    <w:rsid w:val="006B2737"/>
    <w:rsid w:val="006B44F7"/>
    <w:rsid w:val="006B4E12"/>
    <w:rsid w:val="006B66FD"/>
    <w:rsid w:val="006C0598"/>
    <w:rsid w:val="006E2F60"/>
    <w:rsid w:val="006E540D"/>
    <w:rsid w:val="006F700A"/>
    <w:rsid w:val="00711B14"/>
    <w:rsid w:val="0071595A"/>
    <w:rsid w:val="007200FA"/>
    <w:rsid w:val="00733852"/>
    <w:rsid w:val="00735B06"/>
    <w:rsid w:val="007422BA"/>
    <w:rsid w:val="00743643"/>
    <w:rsid w:val="00744869"/>
    <w:rsid w:val="00745A2D"/>
    <w:rsid w:val="0075517A"/>
    <w:rsid w:val="00757DFF"/>
    <w:rsid w:val="00761EDD"/>
    <w:rsid w:val="00765DC2"/>
    <w:rsid w:val="00766CBD"/>
    <w:rsid w:val="00767C6B"/>
    <w:rsid w:val="00777BCC"/>
    <w:rsid w:val="00781E9B"/>
    <w:rsid w:val="00787A8A"/>
    <w:rsid w:val="00793BA9"/>
    <w:rsid w:val="007950D9"/>
    <w:rsid w:val="00796F28"/>
    <w:rsid w:val="007A0FAD"/>
    <w:rsid w:val="007A27E5"/>
    <w:rsid w:val="007A712C"/>
    <w:rsid w:val="007B1934"/>
    <w:rsid w:val="007B6D6D"/>
    <w:rsid w:val="007C4B74"/>
    <w:rsid w:val="007D3435"/>
    <w:rsid w:val="007D7C4F"/>
    <w:rsid w:val="007F165C"/>
    <w:rsid w:val="007F60B8"/>
    <w:rsid w:val="008034DC"/>
    <w:rsid w:val="00803556"/>
    <w:rsid w:val="00811884"/>
    <w:rsid w:val="00812961"/>
    <w:rsid w:val="008172CE"/>
    <w:rsid w:val="008270B1"/>
    <w:rsid w:val="008309BC"/>
    <w:rsid w:val="00836A36"/>
    <w:rsid w:val="0085219C"/>
    <w:rsid w:val="00852D48"/>
    <w:rsid w:val="00853118"/>
    <w:rsid w:val="0085318B"/>
    <w:rsid w:val="00855A96"/>
    <w:rsid w:val="0086258A"/>
    <w:rsid w:val="0086325A"/>
    <w:rsid w:val="008659C9"/>
    <w:rsid w:val="00875E1D"/>
    <w:rsid w:val="0089400E"/>
    <w:rsid w:val="008A78B7"/>
    <w:rsid w:val="008B21B0"/>
    <w:rsid w:val="008C11F3"/>
    <w:rsid w:val="008C42CA"/>
    <w:rsid w:val="008C49FE"/>
    <w:rsid w:val="008C686D"/>
    <w:rsid w:val="008E4092"/>
    <w:rsid w:val="00902021"/>
    <w:rsid w:val="00913753"/>
    <w:rsid w:val="0091488F"/>
    <w:rsid w:val="00921B12"/>
    <w:rsid w:val="009471EC"/>
    <w:rsid w:val="0094787A"/>
    <w:rsid w:val="009564D6"/>
    <w:rsid w:val="00961FB3"/>
    <w:rsid w:val="009640DE"/>
    <w:rsid w:val="009745E9"/>
    <w:rsid w:val="00977E13"/>
    <w:rsid w:val="00986C2B"/>
    <w:rsid w:val="00992976"/>
    <w:rsid w:val="00993E46"/>
    <w:rsid w:val="00997411"/>
    <w:rsid w:val="00997ED1"/>
    <w:rsid w:val="009B0B47"/>
    <w:rsid w:val="009B46FA"/>
    <w:rsid w:val="009B73FE"/>
    <w:rsid w:val="009C3F01"/>
    <w:rsid w:val="009D1305"/>
    <w:rsid w:val="009D1C6F"/>
    <w:rsid w:val="009D3EC3"/>
    <w:rsid w:val="009D4099"/>
    <w:rsid w:val="009D6085"/>
    <w:rsid w:val="009E69EE"/>
    <w:rsid w:val="009F1AF2"/>
    <w:rsid w:val="009F1C64"/>
    <w:rsid w:val="00A02264"/>
    <w:rsid w:val="00A071DB"/>
    <w:rsid w:val="00A149A9"/>
    <w:rsid w:val="00A15149"/>
    <w:rsid w:val="00A153CD"/>
    <w:rsid w:val="00A32328"/>
    <w:rsid w:val="00A33510"/>
    <w:rsid w:val="00A36530"/>
    <w:rsid w:val="00A40F82"/>
    <w:rsid w:val="00A42FBA"/>
    <w:rsid w:val="00A44D02"/>
    <w:rsid w:val="00A45BF7"/>
    <w:rsid w:val="00A524EE"/>
    <w:rsid w:val="00A75BCC"/>
    <w:rsid w:val="00A75C92"/>
    <w:rsid w:val="00A84041"/>
    <w:rsid w:val="00AA1A7D"/>
    <w:rsid w:val="00AA3711"/>
    <w:rsid w:val="00AB3B57"/>
    <w:rsid w:val="00AB4A48"/>
    <w:rsid w:val="00AC468F"/>
    <w:rsid w:val="00AC6463"/>
    <w:rsid w:val="00AD13E3"/>
    <w:rsid w:val="00AD3B47"/>
    <w:rsid w:val="00B053CE"/>
    <w:rsid w:val="00B139BA"/>
    <w:rsid w:val="00B21B17"/>
    <w:rsid w:val="00B21C75"/>
    <w:rsid w:val="00B23C35"/>
    <w:rsid w:val="00B24D7E"/>
    <w:rsid w:val="00B26D41"/>
    <w:rsid w:val="00B925FD"/>
    <w:rsid w:val="00B935BA"/>
    <w:rsid w:val="00BA1303"/>
    <w:rsid w:val="00BA64FC"/>
    <w:rsid w:val="00BB4C32"/>
    <w:rsid w:val="00BC0433"/>
    <w:rsid w:val="00BD2849"/>
    <w:rsid w:val="00BD3C2B"/>
    <w:rsid w:val="00BE47ED"/>
    <w:rsid w:val="00BF0956"/>
    <w:rsid w:val="00BF32E5"/>
    <w:rsid w:val="00BF65ED"/>
    <w:rsid w:val="00C051BC"/>
    <w:rsid w:val="00C12550"/>
    <w:rsid w:val="00C146FA"/>
    <w:rsid w:val="00C154B7"/>
    <w:rsid w:val="00C2379E"/>
    <w:rsid w:val="00C3093D"/>
    <w:rsid w:val="00C3132A"/>
    <w:rsid w:val="00C354A7"/>
    <w:rsid w:val="00C4196A"/>
    <w:rsid w:val="00C4444F"/>
    <w:rsid w:val="00C4605C"/>
    <w:rsid w:val="00C46250"/>
    <w:rsid w:val="00C5092C"/>
    <w:rsid w:val="00C5342F"/>
    <w:rsid w:val="00C57CE7"/>
    <w:rsid w:val="00C61A46"/>
    <w:rsid w:val="00C8097B"/>
    <w:rsid w:val="00C92185"/>
    <w:rsid w:val="00CA0A0C"/>
    <w:rsid w:val="00CB244A"/>
    <w:rsid w:val="00CD79D5"/>
    <w:rsid w:val="00CE2B8E"/>
    <w:rsid w:val="00CE4969"/>
    <w:rsid w:val="00D0110A"/>
    <w:rsid w:val="00D05718"/>
    <w:rsid w:val="00D058CD"/>
    <w:rsid w:val="00D12FD2"/>
    <w:rsid w:val="00D32C73"/>
    <w:rsid w:val="00D4522A"/>
    <w:rsid w:val="00D465A0"/>
    <w:rsid w:val="00D55959"/>
    <w:rsid w:val="00D6737A"/>
    <w:rsid w:val="00D730CA"/>
    <w:rsid w:val="00D740AB"/>
    <w:rsid w:val="00D849A9"/>
    <w:rsid w:val="00DA57B9"/>
    <w:rsid w:val="00DA5992"/>
    <w:rsid w:val="00DA6381"/>
    <w:rsid w:val="00DB21C9"/>
    <w:rsid w:val="00DB6639"/>
    <w:rsid w:val="00DB669F"/>
    <w:rsid w:val="00DC4ABF"/>
    <w:rsid w:val="00DD753D"/>
    <w:rsid w:val="00DE55A5"/>
    <w:rsid w:val="00DE691A"/>
    <w:rsid w:val="00DE6F8A"/>
    <w:rsid w:val="00DF17FC"/>
    <w:rsid w:val="00DF4BD4"/>
    <w:rsid w:val="00DF6222"/>
    <w:rsid w:val="00E003BA"/>
    <w:rsid w:val="00E02AC5"/>
    <w:rsid w:val="00E2609A"/>
    <w:rsid w:val="00E31488"/>
    <w:rsid w:val="00E32862"/>
    <w:rsid w:val="00E32A6E"/>
    <w:rsid w:val="00E34BB8"/>
    <w:rsid w:val="00E52AFB"/>
    <w:rsid w:val="00E56CD3"/>
    <w:rsid w:val="00E673A9"/>
    <w:rsid w:val="00E820C6"/>
    <w:rsid w:val="00E825D1"/>
    <w:rsid w:val="00E829BD"/>
    <w:rsid w:val="00E87568"/>
    <w:rsid w:val="00E97383"/>
    <w:rsid w:val="00EA640D"/>
    <w:rsid w:val="00ED6980"/>
    <w:rsid w:val="00EE29DF"/>
    <w:rsid w:val="00EF2F7B"/>
    <w:rsid w:val="00EF6044"/>
    <w:rsid w:val="00F05E86"/>
    <w:rsid w:val="00F1136D"/>
    <w:rsid w:val="00F141A1"/>
    <w:rsid w:val="00F143C3"/>
    <w:rsid w:val="00F21FF8"/>
    <w:rsid w:val="00F27A39"/>
    <w:rsid w:val="00F36F54"/>
    <w:rsid w:val="00F37084"/>
    <w:rsid w:val="00F37290"/>
    <w:rsid w:val="00F3797F"/>
    <w:rsid w:val="00F37D8C"/>
    <w:rsid w:val="00F45BC6"/>
    <w:rsid w:val="00F52AB8"/>
    <w:rsid w:val="00F52E3B"/>
    <w:rsid w:val="00F578C2"/>
    <w:rsid w:val="00F6119C"/>
    <w:rsid w:val="00F71B12"/>
    <w:rsid w:val="00F72051"/>
    <w:rsid w:val="00F7338C"/>
    <w:rsid w:val="00F80668"/>
    <w:rsid w:val="00F947B5"/>
    <w:rsid w:val="00F94EA1"/>
    <w:rsid w:val="00FA17A0"/>
    <w:rsid w:val="00FA3161"/>
    <w:rsid w:val="00FB1D75"/>
    <w:rsid w:val="00FB3D59"/>
    <w:rsid w:val="00FB7AC1"/>
    <w:rsid w:val="00FC3103"/>
    <w:rsid w:val="00FE09AF"/>
    <w:rsid w:val="00FE3661"/>
    <w:rsid w:val="00FE6CEC"/>
    <w:rsid w:val="00FF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8191B65F-CA54-4B96-B2BB-5F1E133B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B44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table" w:styleId="Tabelacomgrade">
    <w:name w:val="Table Grid"/>
    <w:basedOn w:val="Tabelanormal"/>
    <w:uiPriority w:val="39"/>
    <w:rsid w:val="00E56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65690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B44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ormalWeb">
    <w:name w:val="Normal (Web)"/>
    <w:basedOn w:val="Normal"/>
    <w:uiPriority w:val="99"/>
    <w:unhideWhenUsed/>
    <w:rsid w:val="00AD13E3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6D00A-120C-470D-B76B-38EC1F8B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533</TotalTime>
  <Pages>16</Pages>
  <Words>5910</Words>
  <Characters>31918</Characters>
  <Application>Microsoft Office Word</Application>
  <DocSecurity>0</DocSecurity>
  <Lines>265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43</cp:revision>
  <cp:lastPrinted>2026-07-14T18:06:00Z</cp:lastPrinted>
  <dcterms:created xsi:type="dcterms:W3CDTF">2024-04-01T16:17:00Z</dcterms:created>
  <dcterms:modified xsi:type="dcterms:W3CDTF">2026-07-14T19:30:00Z</dcterms:modified>
</cp:coreProperties>
</file>