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131C" w:rsidRPr="00CD1EE9" w:rsidRDefault="00E4131C" w:rsidP="00CD1EE9">
      <w:pPr>
        <w:shd w:val="clear" w:color="auto" w:fill="D9D9D9" w:themeFill="background1" w:themeFillShade="D9"/>
        <w:spacing w:after="0"/>
        <w:jc w:val="center"/>
        <w:rPr>
          <w:rFonts w:ascii="Times New Roman" w:hAnsi="Times New Roman" w:cs="Times New Roman"/>
          <w:b/>
          <w:color w:val="000000" w:themeColor="text1"/>
        </w:rPr>
      </w:pPr>
      <w:r w:rsidRPr="00CD1EE9">
        <w:rPr>
          <w:rFonts w:ascii="Times New Roman" w:hAnsi="Times New Roman" w:cs="Times New Roman"/>
          <w:b/>
          <w:color w:val="000000" w:themeColor="text1"/>
        </w:rPr>
        <w:t>ESTUDO TÉCNICO PRELIMINAR</w:t>
      </w:r>
    </w:p>
    <w:p w:rsidR="005C6BB8" w:rsidRPr="00CD1EE9" w:rsidRDefault="005C6BB8" w:rsidP="00CD1EE9">
      <w:pPr>
        <w:spacing w:after="0"/>
        <w:jc w:val="center"/>
        <w:rPr>
          <w:rFonts w:ascii="Times New Roman" w:hAnsi="Times New Roman" w:cs="Times New Roman"/>
          <w:b/>
          <w:i/>
          <w:color w:val="000000" w:themeColor="text1"/>
        </w:rPr>
      </w:pPr>
    </w:p>
    <w:p w:rsidR="00E4131C" w:rsidRPr="00CD1EE9" w:rsidRDefault="00E4131C" w:rsidP="00CD1EE9">
      <w:pPr>
        <w:spacing w:after="0"/>
        <w:jc w:val="center"/>
        <w:rPr>
          <w:rFonts w:ascii="Times New Roman" w:hAnsi="Times New Roman" w:cs="Times New Roman"/>
          <w:b/>
          <w:i/>
          <w:color w:val="000000" w:themeColor="text1"/>
        </w:rPr>
      </w:pPr>
      <w:r w:rsidRPr="00CD1EE9">
        <w:rPr>
          <w:rFonts w:ascii="Times New Roman" w:hAnsi="Times New Roman" w:cs="Times New Roman"/>
          <w:b/>
          <w:i/>
          <w:color w:val="000000" w:themeColor="text1"/>
        </w:rPr>
        <w:t>(Elaborado com fundamento no art. 18, §1º da Lei Federal nº 14.133/2021 e no Decreto Municipal nº 1.09</w:t>
      </w:r>
      <w:r w:rsidR="008B0C22" w:rsidRPr="00CD1EE9">
        <w:rPr>
          <w:rFonts w:ascii="Times New Roman" w:hAnsi="Times New Roman" w:cs="Times New Roman"/>
          <w:b/>
          <w:i/>
          <w:color w:val="000000" w:themeColor="text1"/>
        </w:rPr>
        <w:t>4</w:t>
      </w:r>
      <w:r w:rsidRPr="00CD1EE9">
        <w:rPr>
          <w:rFonts w:ascii="Times New Roman" w:hAnsi="Times New Roman" w:cs="Times New Roman"/>
          <w:b/>
          <w:i/>
          <w:color w:val="000000" w:themeColor="text1"/>
        </w:rPr>
        <w:t>, de 29 de dezembro de 2023.).</w:t>
      </w:r>
    </w:p>
    <w:p w:rsidR="002F7213" w:rsidRPr="00CD1EE9" w:rsidRDefault="002F7213" w:rsidP="00CD1EE9">
      <w:pPr>
        <w:spacing w:after="0"/>
        <w:jc w:val="center"/>
        <w:rPr>
          <w:rFonts w:ascii="Times New Roman" w:hAnsi="Times New Roman" w:cs="Times New Roman"/>
          <w:b/>
          <w:i/>
          <w:color w:val="FF0000"/>
        </w:rPr>
      </w:pPr>
    </w:p>
    <w:p w:rsidR="00E4131C" w:rsidRPr="00CD1EE9" w:rsidRDefault="00E4131C" w:rsidP="00CD1EE9">
      <w:pPr>
        <w:shd w:val="clear" w:color="auto" w:fill="D9D9D9" w:themeFill="background1" w:themeFillShade="D9"/>
        <w:spacing w:after="0"/>
        <w:jc w:val="both"/>
        <w:rPr>
          <w:rFonts w:ascii="Times New Roman" w:hAnsi="Times New Roman" w:cs="Times New Roman"/>
          <w:b/>
          <w:color w:val="000000" w:themeColor="text1"/>
        </w:rPr>
      </w:pPr>
      <w:r w:rsidRPr="00CD1EE9">
        <w:rPr>
          <w:rFonts w:ascii="Times New Roman" w:hAnsi="Times New Roman" w:cs="Times New Roman"/>
          <w:b/>
          <w:color w:val="000000" w:themeColor="text1"/>
        </w:rPr>
        <w:t>1 – INTRODUÇÃO</w:t>
      </w:r>
    </w:p>
    <w:p w:rsidR="00E4131C" w:rsidRPr="00CD1EE9" w:rsidRDefault="00E4131C" w:rsidP="00CD1EE9">
      <w:pPr>
        <w:spacing w:after="0"/>
        <w:jc w:val="both"/>
        <w:rPr>
          <w:rFonts w:ascii="Times New Roman" w:hAnsi="Times New Roman" w:cs="Times New Roman"/>
          <w:color w:val="000000" w:themeColor="text1"/>
        </w:rPr>
      </w:pPr>
      <w:r w:rsidRPr="00CD1EE9">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CD1EE9" w:rsidRDefault="00E4131C" w:rsidP="00CD1EE9">
      <w:pPr>
        <w:spacing w:after="0"/>
        <w:jc w:val="both"/>
        <w:rPr>
          <w:rFonts w:ascii="Times New Roman" w:hAnsi="Times New Roman" w:cs="Times New Roman"/>
          <w:color w:val="000000" w:themeColor="text1"/>
        </w:rPr>
      </w:pPr>
      <w:r w:rsidRPr="00CD1EE9">
        <w:rPr>
          <w:rFonts w:ascii="Times New Roman" w:hAnsi="Times New Roman" w:cs="Times New Roman"/>
          <w:color w:val="000000" w:themeColor="text1"/>
        </w:rPr>
        <w:t>1.2 – Este documento foi elaborado com fulcro no art. 18, §1º da Lei Federal nº 14.133/2021 e no Decreto Municipal nº 1.09</w:t>
      </w:r>
      <w:r w:rsidR="002E1A65" w:rsidRPr="00CD1EE9">
        <w:rPr>
          <w:rFonts w:ascii="Times New Roman" w:hAnsi="Times New Roman" w:cs="Times New Roman"/>
          <w:color w:val="000000" w:themeColor="text1"/>
        </w:rPr>
        <w:t>4</w:t>
      </w:r>
      <w:r w:rsidRPr="00CD1EE9">
        <w:rPr>
          <w:rFonts w:ascii="Times New Roman" w:hAnsi="Times New Roman" w:cs="Times New Roman"/>
          <w:color w:val="000000" w:themeColor="text1"/>
        </w:rPr>
        <w:t xml:space="preserve">, de 29 de dezembro de 2023, e tem como objetivo principal fundamentar o Termo de Referência que será elaborado em momento oportuno, caso se conclua pela viabilidade da contratação. </w:t>
      </w:r>
    </w:p>
    <w:p w:rsidR="007A65EB" w:rsidRPr="00CD1EE9" w:rsidRDefault="007A65EB" w:rsidP="00CD1EE9">
      <w:pPr>
        <w:spacing w:after="0"/>
        <w:jc w:val="both"/>
        <w:rPr>
          <w:rFonts w:ascii="Times New Roman" w:hAnsi="Times New Roman" w:cs="Times New Roman"/>
          <w:b/>
          <w:color w:val="FF0000"/>
        </w:rPr>
      </w:pPr>
    </w:p>
    <w:p w:rsidR="00E4131C" w:rsidRPr="00CD1EE9" w:rsidRDefault="00E4131C" w:rsidP="00CD1EE9">
      <w:pPr>
        <w:shd w:val="clear" w:color="auto" w:fill="D9D9D9" w:themeFill="background1" w:themeFillShade="D9"/>
        <w:spacing w:after="0"/>
        <w:jc w:val="both"/>
        <w:rPr>
          <w:rFonts w:ascii="Times New Roman" w:hAnsi="Times New Roman" w:cs="Times New Roman"/>
          <w:b/>
          <w:color w:val="000000" w:themeColor="text1"/>
        </w:rPr>
      </w:pPr>
      <w:r w:rsidRPr="00CD1EE9">
        <w:rPr>
          <w:rFonts w:ascii="Times New Roman" w:hAnsi="Times New Roman" w:cs="Times New Roman"/>
          <w:b/>
          <w:color w:val="000000" w:themeColor="text1"/>
        </w:rPr>
        <w:t>2 – UNIDADE</w:t>
      </w:r>
      <w:r w:rsidR="002E1A65" w:rsidRPr="00CD1EE9">
        <w:rPr>
          <w:rFonts w:ascii="Times New Roman" w:hAnsi="Times New Roman" w:cs="Times New Roman"/>
          <w:b/>
          <w:color w:val="000000" w:themeColor="text1"/>
        </w:rPr>
        <w:t>S</w:t>
      </w:r>
      <w:r w:rsidRPr="00CD1EE9">
        <w:rPr>
          <w:rFonts w:ascii="Times New Roman" w:hAnsi="Times New Roman" w:cs="Times New Roman"/>
          <w:b/>
          <w:color w:val="000000" w:themeColor="text1"/>
        </w:rPr>
        <w:t xml:space="preserve"> DEMANDANTE</w:t>
      </w:r>
      <w:r w:rsidR="002E1A65" w:rsidRPr="00CD1EE9">
        <w:rPr>
          <w:rFonts w:ascii="Times New Roman" w:hAnsi="Times New Roman" w:cs="Times New Roman"/>
          <w:b/>
          <w:color w:val="000000" w:themeColor="text1"/>
        </w:rPr>
        <w:t>S</w:t>
      </w:r>
      <w:r w:rsidRPr="00CD1EE9">
        <w:rPr>
          <w:rFonts w:ascii="Times New Roman" w:hAnsi="Times New Roman" w:cs="Times New Roman"/>
          <w:b/>
          <w:color w:val="000000" w:themeColor="text1"/>
        </w:rPr>
        <w:t xml:space="preserve"> DA CONTRATAÇÃO</w:t>
      </w:r>
    </w:p>
    <w:p w:rsidR="00BC0218" w:rsidRPr="00CD1EE9" w:rsidRDefault="001E3FCB" w:rsidP="00CD1EE9">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CD1EE9">
        <w:rPr>
          <w:color w:val="000000" w:themeColor="text1"/>
          <w:sz w:val="22"/>
          <w:szCs w:val="22"/>
          <w:bdr w:val="none" w:sz="0" w:space="0" w:color="auto" w:frame="1"/>
        </w:rPr>
        <w:t>2.1</w:t>
      </w:r>
      <w:r w:rsidR="007F7F86" w:rsidRPr="00CD1EE9">
        <w:rPr>
          <w:color w:val="000000" w:themeColor="text1"/>
          <w:sz w:val="22"/>
          <w:szCs w:val="22"/>
          <w:bdr w:val="none" w:sz="0" w:space="0" w:color="auto" w:frame="1"/>
        </w:rPr>
        <w:t>– Secretaria Municipal de Educação.</w:t>
      </w:r>
    </w:p>
    <w:p w:rsidR="00E4131C" w:rsidRPr="00CD1EE9" w:rsidRDefault="00E4131C" w:rsidP="00CD1EE9">
      <w:pPr>
        <w:spacing w:after="0"/>
        <w:jc w:val="both"/>
        <w:rPr>
          <w:rFonts w:ascii="Times New Roman" w:hAnsi="Times New Roman" w:cs="Times New Roman"/>
          <w:color w:val="FF0000"/>
        </w:rPr>
      </w:pPr>
    </w:p>
    <w:p w:rsidR="00E4131C" w:rsidRPr="00CD1EE9" w:rsidRDefault="00E4131C" w:rsidP="00CD1EE9">
      <w:pPr>
        <w:shd w:val="clear" w:color="auto" w:fill="D9D9D9" w:themeFill="background1" w:themeFillShade="D9"/>
        <w:spacing w:after="0"/>
        <w:jc w:val="both"/>
        <w:rPr>
          <w:rFonts w:ascii="Times New Roman" w:hAnsi="Times New Roman" w:cs="Times New Roman"/>
          <w:b/>
          <w:color w:val="000000" w:themeColor="text1"/>
        </w:rPr>
      </w:pPr>
      <w:r w:rsidRPr="00CD1EE9">
        <w:rPr>
          <w:rFonts w:ascii="Times New Roman" w:hAnsi="Times New Roman" w:cs="Times New Roman"/>
          <w:b/>
          <w:color w:val="000000" w:themeColor="text1"/>
        </w:rPr>
        <w:t>3 – DO OBJETO</w:t>
      </w:r>
    </w:p>
    <w:p w:rsidR="00846026" w:rsidRPr="00CD1EE9" w:rsidRDefault="00846026" w:rsidP="00CD1EE9">
      <w:pPr>
        <w:jc w:val="both"/>
        <w:rPr>
          <w:rFonts w:ascii="Times New Roman" w:hAnsi="Times New Roman" w:cs="Times New Roman"/>
          <w:color w:val="000000"/>
        </w:rPr>
      </w:pPr>
      <w:r w:rsidRPr="00CD1EE9">
        <w:rPr>
          <w:rFonts w:ascii="Times New Roman" w:hAnsi="Times New Roman" w:cs="Times New Roman"/>
          <w:color w:val="000000"/>
        </w:rPr>
        <w:t xml:space="preserve">Contratação de solução destinada à implantação de sala multissensorial para atendimento educacional </w:t>
      </w:r>
      <w:r w:rsidRPr="00CD1EE9">
        <w:rPr>
          <w:rFonts w:ascii="Times New Roman" w:hAnsi="Times New Roman" w:cs="Times New Roman"/>
          <w:color w:val="000000" w:themeColor="text1"/>
        </w:rPr>
        <w:t>especializado, no distrito de Ribeirão de São Domingos, compreendendo o fornecimento de equipamentos, mobiliários, materiais pedagógicos, recursos tecnológicos, softwares, serviços de instalação, montagem, ambientação e capacitação, destinada ao atendimento de alunos com necessidades educacionais especiais, visando o cumprimento da demanda da Secret</w:t>
      </w:r>
      <w:r w:rsidRPr="00CD1EE9">
        <w:rPr>
          <w:rFonts w:ascii="Times New Roman" w:hAnsi="Times New Roman" w:cs="Times New Roman"/>
          <w:color w:val="000000"/>
        </w:rPr>
        <w:t>aria Municipal de Educação.</w:t>
      </w:r>
    </w:p>
    <w:p w:rsidR="00E4131C" w:rsidRPr="00CD1EE9" w:rsidRDefault="00E4131C" w:rsidP="00CD1EE9">
      <w:pPr>
        <w:shd w:val="clear" w:color="auto" w:fill="D9D9D9" w:themeFill="background1" w:themeFillShade="D9"/>
        <w:spacing w:after="0"/>
        <w:jc w:val="both"/>
        <w:rPr>
          <w:rFonts w:ascii="Times New Roman" w:hAnsi="Times New Roman" w:cs="Times New Roman"/>
          <w:b/>
          <w:color w:val="000000" w:themeColor="text1"/>
        </w:rPr>
      </w:pPr>
      <w:r w:rsidRPr="00CD1EE9">
        <w:rPr>
          <w:rFonts w:ascii="Times New Roman" w:hAnsi="Times New Roman" w:cs="Times New Roman"/>
          <w:b/>
          <w:color w:val="000000" w:themeColor="text1"/>
        </w:rPr>
        <w:t>4 – DA NECESSIDADE E JUSTIFICATIVAS DA CONTRATAÇÃO</w:t>
      </w:r>
    </w:p>
    <w:p w:rsidR="00051C21" w:rsidRPr="00CD1EE9" w:rsidRDefault="00051C21" w:rsidP="00CD1EE9">
      <w:pPr>
        <w:tabs>
          <w:tab w:val="left" w:pos="1701"/>
        </w:tabs>
        <w:spacing w:after="0"/>
        <w:ind w:firstLine="851"/>
        <w:jc w:val="both"/>
        <w:rPr>
          <w:rFonts w:ascii="Times New Roman" w:hAnsi="Times New Roman" w:cs="Times New Roman"/>
          <w:bCs/>
          <w:color w:val="FF0000"/>
        </w:rPr>
      </w:pPr>
    </w:p>
    <w:p w:rsidR="001E3FCB" w:rsidRPr="00CD1EE9" w:rsidRDefault="001E3FCB" w:rsidP="00CD1EE9">
      <w:pPr>
        <w:tabs>
          <w:tab w:val="left" w:pos="1701"/>
        </w:tabs>
        <w:spacing w:after="0"/>
        <w:ind w:firstLine="851"/>
        <w:jc w:val="both"/>
        <w:rPr>
          <w:rFonts w:ascii="Times New Roman" w:hAnsi="Times New Roman" w:cs="Times New Roman"/>
          <w:bCs/>
          <w:color w:val="000000" w:themeColor="text1"/>
        </w:rPr>
      </w:pPr>
      <w:r w:rsidRPr="00CD1EE9">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w:t>
      </w:r>
      <w:r w:rsidR="00F248B6" w:rsidRPr="00CD1EE9">
        <w:rPr>
          <w:rFonts w:ascii="Times New Roman" w:hAnsi="Times New Roman" w:cs="Times New Roman"/>
          <w:bCs/>
          <w:color w:val="000000" w:themeColor="text1"/>
        </w:rPr>
        <w:t>global</w:t>
      </w:r>
      <w:r w:rsidRPr="00CD1EE9">
        <w:rPr>
          <w:rFonts w:ascii="Times New Roman" w:hAnsi="Times New Roman" w:cs="Times New Roman"/>
          <w:bCs/>
          <w:color w:val="000000" w:themeColor="text1"/>
        </w:rPr>
        <w:t xml:space="preserve">,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rsidR="001E3FCB" w:rsidRPr="00CD1EE9" w:rsidRDefault="001E3FCB" w:rsidP="00CD1EE9">
      <w:pPr>
        <w:tabs>
          <w:tab w:val="left" w:pos="1701"/>
        </w:tabs>
        <w:spacing w:after="0"/>
        <w:ind w:firstLine="851"/>
        <w:jc w:val="both"/>
        <w:rPr>
          <w:rFonts w:ascii="Times New Roman" w:hAnsi="Times New Roman" w:cs="Times New Roman"/>
          <w:bCs/>
          <w:color w:val="000000" w:themeColor="text1"/>
        </w:rPr>
      </w:pPr>
      <w:r w:rsidRPr="00CD1EE9">
        <w:rPr>
          <w:rFonts w:ascii="Times New Roman" w:hAnsi="Times New Roman" w:cs="Times New Roman"/>
          <w:bCs/>
          <w:color w:val="000000" w:themeColor="text1"/>
        </w:rPr>
        <w:t>O objeto enquadra-se na definição de “</w:t>
      </w:r>
      <w:r w:rsidR="00F248B6" w:rsidRPr="00CD1EE9">
        <w:rPr>
          <w:rFonts w:ascii="Times New Roman" w:hAnsi="Times New Roman" w:cs="Times New Roman"/>
          <w:bCs/>
          <w:color w:val="000000" w:themeColor="text1"/>
        </w:rPr>
        <w:t>serviços</w:t>
      </w:r>
      <w:r w:rsidRPr="00CD1EE9">
        <w:rPr>
          <w:rFonts w:ascii="Times New Roman" w:hAnsi="Times New Roman" w:cs="Times New Roman"/>
          <w:bCs/>
          <w:color w:val="000000" w:themeColor="text1"/>
        </w:rPr>
        <w:t xml:space="preserve">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rsidR="001C61F3" w:rsidRPr="00CD1EE9" w:rsidRDefault="00F8576A" w:rsidP="00CD1EE9">
      <w:pPr>
        <w:tabs>
          <w:tab w:val="left" w:pos="1701"/>
        </w:tabs>
        <w:spacing w:after="0"/>
        <w:ind w:firstLine="851"/>
        <w:jc w:val="both"/>
        <w:rPr>
          <w:rFonts w:ascii="Times New Roman" w:hAnsi="Times New Roman" w:cs="Times New Roman"/>
          <w:bCs/>
          <w:color w:val="000000" w:themeColor="text1"/>
        </w:rPr>
      </w:pPr>
      <w:r w:rsidRPr="00CD1EE9">
        <w:rPr>
          <w:rFonts w:ascii="Times New Roman" w:hAnsi="Times New Roman" w:cs="Times New Roman"/>
          <w:bCs/>
          <w:color w:val="000000" w:themeColor="text1"/>
        </w:rPr>
        <w:t xml:space="preserve">A presente contratação justifica-se pela necessidade de implantação de uma </w:t>
      </w:r>
      <w:r w:rsidRPr="00CD1EE9">
        <w:rPr>
          <w:rFonts w:ascii="Times New Roman" w:hAnsi="Times New Roman" w:cs="Times New Roman"/>
          <w:color w:val="000000" w:themeColor="text1"/>
        </w:rPr>
        <w:t>Sala</w:t>
      </w:r>
      <w:r w:rsidRPr="00CD1EE9">
        <w:rPr>
          <w:rFonts w:ascii="Times New Roman" w:hAnsi="Times New Roman" w:cs="Times New Roman"/>
          <w:b/>
          <w:color w:val="000000" w:themeColor="text1"/>
        </w:rPr>
        <w:t xml:space="preserve"> </w:t>
      </w:r>
      <w:r w:rsidRPr="00CD1EE9">
        <w:rPr>
          <w:rFonts w:ascii="Times New Roman" w:hAnsi="Times New Roman" w:cs="Times New Roman"/>
          <w:color w:val="000000" w:themeColor="text1"/>
        </w:rPr>
        <w:t>Multissensorial para Atendimento Educacional Especializado – AEE</w:t>
      </w:r>
      <w:r w:rsidRPr="00CD1EE9">
        <w:rPr>
          <w:rFonts w:ascii="Times New Roman" w:hAnsi="Times New Roman" w:cs="Times New Roman"/>
          <w:bCs/>
          <w:color w:val="000000" w:themeColor="text1"/>
        </w:rPr>
        <w:t xml:space="preserve">, no distrito de </w:t>
      </w:r>
      <w:r w:rsidRPr="00CD1EE9">
        <w:rPr>
          <w:rFonts w:ascii="Times New Roman" w:hAnsi="Times New Roman" w:cs="Times New Roman"/>
          <w:color w:val="000000" w:themeColor="text1"/>
        </w:rPr>
        <w:t>Ribeirão de São Domingos</w:t>
      </w:r>
      <w:r w:rsidRPr="00CD1EE9">
        <w:rPr>
          <w:rFonts w:ascii="Times New Roman" w:hAnsi="Times New Roman" w:cs="Times New Roman"/>
          <w:bCs/>
          <w:color w:val="000000" w:themeColor="text1"/>
        </w:rPr>
        <w:t>, como estratégia de fortalecimento das políticas de educação inclusiva da Rede Municipal de Ensino e de garantia de condições adequadas para o desenvolvimento e a aprendizagem dos estudantes com necessidades educacionais especiais.</w:t>
      </w:r>
    </w:p>
    <w:p w:rsidR="00F248B6" w:rsidRPr="00CD1EE9" w:rsidRDefault="00F248B6" w:rsidP="00CD1EE9">
      <w:pPr>
        <w:tabs>
          <w:tab w:val="left" w:pos="1701"/>
        </w:tabs>
        <w:spacing w:after="0"/>
        <w:ind w:firstLine="851"/>
        <w:jc w:val="both"/>
        <w:rPr>
          <w:rFonts w:ascii="Times New Roman" w:hAnsi="Times New Roman" w:cs="Times New Roman"/>
          <w:color w:val="000000" w:themeColor="text1"/>
        </w:rPr>
      </w:pPr>
      <w:r w:rsidRPr="00CD1EE9">
        <w:rPr>
          <w:rFonts w:ascii="Times New Roman" w:hAnsi="Times New Roman" w:cs="Times New Roman"/>
          <w:bCs/>
          <w:color w:val="000000" w:themeColor="text1"/>
        </w:rPr>
        <w:t>O Município de Santa Margarida dispõe de Centro de Atendimento Educacional Especializado – CAEE em sua sede, destinado ao atendimento de alunos com necessidades educacionais especiais. Contudo,</w:t>
      </w:r>
      <w:r w:rsidR="00F8576A" w:rsidRPr="00CD1EE9">
        <w:rPr>
          <w:rFonts w:ascii="Times New Roman" w:hAnsi="Times New Roman" w:cs="Times New Roman"/>
          <w:bCs/>
          <w:color w:val="000000" w:themeColor="text1"/>
        </w:rPr>
        <w:t xml:space="preserve"> sabe-se que as demandas envolvendo o Atendimento Educacional Especializado – AEE estão se tornando cada vez mais presentes, por esse motivo </w:t>
      </w:r>
      <w:r w:rsidR="00F8576A" w:rsidRPr="00CD1EE9">
        <w:rPr>
          <w:rFonts w:ascii="Times New Roman" w:hAnsi="Times New Roman" w:cs="Times New Roman"/>
          <w:color w:val="000000" w:themeColor="text1"/>
        </w:rPr>
        <w:t xml:space="preserve">percebe-se a necessidade de ampliação do AEE nas unidades escolares. </w:t>
      </w:r>
      <w:r w:rsidR="00F8576A" w:rsidRPr="00CD1EE9">
        <w:rPr>
          <w:rFonts w:ascii="Times New Roman" w:hAnsi="Times New Roman" w:cs="Times New Roman"/>
          <w:bCs/>
          <w:color w:val="000000" w:themeColor="text1"/>
        </w:rPr>
        <w:t xml:space="preserve">Atualmente nenhuma escola municipal do </w:t>
      </w:r>
      <w:r w:rsidRPr="00CD1EE9">
        <w:rPr>
          <w:rFonts w:ascii="Times New Roman" w:hAnsi="Times New Roman" w:cs="Times New Roman"/>
          <w:bCs/>
          <w:color w:val="000000" w:themeColor="text1"/>
        </w:rPr>
        <w:t>Distrito de Ribeirão de São Domingos</w:t>
      </w:r>
      <w:r w:rsidRPr="00CD1EE9">
        <w:rPr>
          <w:rFonts w:ascii="Times New Roman" w:hAnsi="Times New Roman" w:cs="Times New Roman"/>
          <w:bCs/>
          <w:color w:val="FF0000"/>
        </w:rPr>
        <w:t xml:space="preserve"> </w:t>
      </w:r>
      <w:r w:rsidRPr="00CD1EE9">
        <w:rPr>
          <w:rFonts w:ascii="Times New Roman" w:hAnsi="Times New Roman" w:cs="Times New Roman"/>
          <w:bCs/>
          <w:color w:val="000000" w:themeColor="text1"/>
        </w:rPr>
        <w:t xml:space="preserve">dispõe de </w:t>
      </w:r>
      <w:r w:rsidRPr="00CD1EE9">
        <w:rPr>
          <w:rFonts w:ascii="Times New Roman" w:hAnsi="Times New Roman" w:cs="Times New Roman"/>
          <w:bCs/>
          <w:color w:val="000000" w:themeColor="text1"/>
        </w:rPr>
        <w:lastRenderedPageBreak/>
        <w:t>estrutura equivalente</w:t>
      </w:r>
      <w:r w:rsidR="00F8576A" w:rsidRPr="00CD1EE9">
        <w:rPr>
          <w:rFonts w:ascii="Times New Roman" w:hAnsi="Times New Roman" w:cs="Times New Roman"/>
          <w:bCs/>
          <w:color w:val="000000" w:themeColor="text1"/>
        </w:rPr>
        <w:t xml:space="preserve"> a uma sala </w:t>
      </w:r>
      <w:r w:rsidR="001C61F3" w:rsidRPr="00CD1EE9">
        <w:rPr>
          <w:rFonts w:ascii="Times New Roman" w:hAnsi="Times New Roman" w:cs="Times New Roman"/>
          <w:bCs/>
          <w:color w:val="000000" w:themeColor="text1"/>
        </w:rPr>
        <w:t>multissensorial</w:t>
      </w:r>
      <w:r w:rsidRPr="00CD1EE9">
        <w:rPr>
          <w:rFonts w:ascii="Times New Roman" w:hAnsi="Times New Roman" w:cs="Times New Roman"/>
          <w:color w:val="000000" w:themeColor="text1"/>
        </w:rPr>
        <w:t xml:space="preserve">, o que </w:t>
      </w:r>
      <w:r w:rsidR="00F8576A" w:rsidRPr="00CD1EE9">
        <w:rPr>
          <w:rFonts w:ascii="Times New Roman" w:hAnsi="Times New Roman" w:cs="Times New Roman"/>
          <w:color w:val="000000" w:themeColor="text1"/>
        </w:rPr>
        <w:t>demonstra</w:t>
      </w:r>
      <w:r w:rsidRPr="00CD1EE9">
        <w:rPr>
          <w:rFonts w:ascii="Times New Roman" w:hAnsi="Times New Roman" w:cs="Times New Roman"/>
          <w:color w:val="000000" w:themeColor="text1"/>
        </w:rPr>
        <w:t xml:space="preserve"> a necessidade de </w:t>
      </w:r>
      <w:r w:rsidR="00F8576A" w:rsidRPr="00CD1EE9">
        <w:rPr>
          <w:rFonts w:ascii="Times New Roman" w:hAnsi="Times New Roman" w:cs="Times New Roman"/>
          <w:color w:val="000000" w:themeColor="text1"/>
        </w:rPr>
        <w:t xml:space="preserve">instalação da mesma. Incorporar ampliação, </w:t>
      </w:r>
      <w:r w:rsidRPr="00CD1EE9">
        <w:rPr>
          <w:rFonts w:ascii="Times New Roman" w:hAnsi="Times New Roman" w:cs="Times New Roman"/>
          <w:color w:val="000000" w:themeColor="text1"/>
        </w:rPr>
        <w:t>descentralização</w:t>
      </w:r>
      <w:r w:rsidR="00F8576A" w:rsidRPr="00CD1EE9">
        <w:rPr>
          <w:rFonts w:ascii="Times New Roman" w:hAnsi="Times New Roman" w:cs="Times New Roman"/>
          <w:color w:val="000000" w:themeColor="text1"/>
        </w:rPr>
        <w:t xml:space="preserve"> e acompanhamento</w:t>
      </w:r>
      <w:r w:rsidRPr="00CD1EE9">
        <w:rPr>
          <w:rFonts w:ascii="Times New Roman" w:hAnsi="Times New Roman" w:cs="Times New Roman"/>
          <w:color w:val="000000" w:themeColor="text1"/>
        </w:rPr>
        <w:t xml:space="preserve"> dos recursos de atendimento educacional especializado</w:t>
      </w:r>
      <w:r w:rsidR="00F8576A" w:rsidRPr="00CD1EE9">
        <w:rPr>
          <w:rFonts w:ascii="Times New Roman" w:hAnsi="Times New Roman" w:cs="Times New Roman"/>
          <w:color w:val="000000" w:themeColor="text1"/>
        </w:rPr>
        <w:t xml:space="preserve"> na própria unidade escolar</w:t>
      </w:r>
      <w:r w:rsidRPr="00CD1EE9">
        <w:rPr>
          <w:rFonts w:ascii="Times New Roman" w:hAnsi="Times New Roman" w:cs="Times New Roman"/>
          <w:color w:val="000000" w:themeColor="text1"/>
        </w:rPr>
        <w:t>,</w:t>
      </w:r>
      <w:r w:rsidR="00F8576A" w:rsidRPr="00CD1EE9">
        <w:rPr>
          <w:rFonts w:ascii="Times New Roman" w:hAnsi="Times New Roman" w:cs="Times New Roman"/>
          <w:color w:val="000000" w:themeColor="text1"/>
        </w:rPr>
        <w:t xml:space="preserve"> visa </w:t>
      </w:r>
      <w:r w:rsidRPr="00CD1EE9">
        <w:rPr>
          <w:rFonts w:ascii="Times New Roman" w:hAnsi="Times New Roman" w:cs="Times New Roman"/>
          <w:color w:val="000000" w:themeColor="text1"/>
        </w:rPr>
        <w:t xml:space="preserve">assegurar que os alunos do distrito tenham acesso </w:t>
      </w:r>
      <w:r w:rsidR="003A3CEF" w:rsidRPr="00CD1EE9">
        <w:rPr>
          <w:rFonts w:ascii="Times New Roman" w:hAnsi="Times New Roman" w:cs="Times New Roman"/>
          <w:color w:val="000000" w:themeColor="text1"/>
        </w:rPr>
        <w:t xml:space="preserve">de forma mais rotineira e </w:t>
      </w:r>
      <w:r w:rsidRPr="00CD1EE9">
        <w:rPr>
          <w:rFonts w:ascii="Times New Roman" w:hAnsi="Times New Roman" w:cs="Times New Roman"/>
          <w:color w:val="000000" w:themeColor="text1"/>
        </w:rPr>
        <w:t>condições adequadas de inclusão e desenvolvimento.</w:t>
      </w:r>
    </w:p>
    <w:p w:rsidR="00F248B6" w:rsidRPr="00CD1EE9" w:rsidRDefault="00F248B6" w:rsidP="00CD1EE9">
      <w:pPr>
        <w:spacing w:before="100" w:beforeAutospacing="1" w:after="100" w:afterAutospacing="1"/>
        <w:ind w:firstLine="851"/>
        <w:jc w:val="both"/>
        <w:rPr>
          <w:rFonts w:ascii="Times New Roman" w:eastAsia="Times New Roman" w:hAnsi="Times New Roman" w:cs="Times New Roman"/>
          <w:color w:val="000000" w:themeColor="text1"/>
          <w:lang w:eastAsia="pt-BR"/>
        </w:rPr>
      </w:pPr>
      <w:r w:rsidRPr="00CD1EE9">
        <w:rPr>
          <w:rFonts w:ascii="Times New Roman" w:eastAsia="Times New Roman" w:hAnsi="Times New Roman" w:cs="Times New Roman"/>
          <w:color w:val="000000" w:themeColor="text1"/>
          <w:lang w:eastAsia="pt-BR"/>
        </w:rPr>
        <w:t xml:space="preserve">Nesse contexto, a contratação de solução destinada à implantação de </w:t>
      </w:r>
      <w:r w:rsidRPr="00CD1EE9">
        <w:rPr>
          <w:rFonts w:ascii="Times New Roman" w:eastAsia="Times New Roman" w:hAnsi="Times New Roman" w:cs="Times New Roman"/>
          <w:bCs/>
          <w:color w:val="000000" w:themeColor="text1"/>
          <w:lang w:eastAsia="pt-BR"/>
        </w:rPr>
        <w:t>sala multissensorial para atendimento educacional especializado</w:t>
      </w:r>
      <w:r w:rsidRPr="00CD1EE9">
        <w:rPr>
          <w:rFonts w:ascii="Times New Roman" w:eastAsia="Times New Roman" w:hAnsi="Times New Roman" w:cs="Times New Roman"/>
          <w:color w:val="000000" w:themeColor="text1"/>
          <w:lang w:eastAsia="pt-BR"/>
        </w:rPr>
        <w:t>, compreendendo o fornecimento de equipamentos, mobiliários, materiais pedagógicos, recursos tecnológicos, softwares, serviços de instalação, montagem, ambientação e capacitação, mostra-se necessária para atender às demandas específicas identificadas no Distrito de Ribeirão de São Domingos.</w:t>
      </w:r>
    </w:p>
    <w:p w:rsidR="00F248B6" w:rsidRPr="00CD1EE9" w:rsidRDefault="00F248B6" w:rsidP="00CD1EE9">
      <w:pPr>
        <w:spacing w:before="100" w:beforeAutospacing="1" w:after="100" w:afterAutospacing="1"/>
        <w:ind w:firstLine="851"/>
        <w:jc w:val="both"/>
        <w:rPr>
          <w:rFonts w:ascii="Times New Roman" w:eastAsia="Times New Roman" w:hAnsi="Times New Roman" w:cs="Times New Roman"/>
          <w:color w:val="000000" w:themeColor="text1"/>
          <w:lang w:eastAsia="pt-BR"/>
        </w:rPr>
      </w:pPr>
      <w:r w:rsidRPr="00CD1EE9">
        <w:rPr>
          <w:rFonts w:ascii="Times New Roman" w:eastAsia="Times New Roman" w:hAnsi="Times New Roman" w:cs="Times New Roman"/>
          <w:color w:val="000000" w:themeColor="text1"/>
          <w:lang w:eastAsia="pt-BR"/>
        </w:rPr>
        <w:t xml:space="preserve">A disponibilização de ambiente pedagógico adaptado e dotado de recursos multissensoriais permitirá oferecer estímulos adequados ao desenvolvimento cognitivo, sensorial, motor e </w:t>
      </w:r>
      <w:proofErr w:type="spellStart"/>
      <w:r w:rsidRPr="00CD1EE9">
        <w:rPr>
          <w:rFonts w:ascii="Times New Roman" w:eastAsia="Times New Roman" w:hAnsi="Times New Roman" w:cs="Times New Roman"/>
          <w:color w:val="000000" w:themeColor="text1"/>
          <w:lang w:eastAsia="pt-BR"/>
        </w:rPr>
        <w:t>socioemocional</w:t>
      </w:r>
      <w:proofErr w:type="spellEnd"/>
      <w:r w:rsidRPr="00CD1EE9">
        <w:rPr>
          <w:rFonts w:ascii="Times New Roman" w:eastAsia="Times New Roman" w:hAnsi="Times New Roman" w:cs="Times New Roman"/>
          <w:color w:val="000000" w:themeColor="text1"/>
          <w:lang w:eastAsia="pt-BR"/>
        </w:rPr>
        <w:t xml:space="preserve"> dos alunos, favorecendo a aprendizagem, a autonomia, a socialização e a participação efetiva no ambiente escolar.</w:t>
      </w:r>
    </w:p>
    <w:p w:rsidR="00F248B6" w:rsidRPr="00CD1EE9" w:rsidRDefault="00F248B6" w:rsidP="00CD1EE9">
      <w:pPr>
        <w:spacing w:before="100" w:beforeAutospacing="1" w:after="100" w:afterAutospacing="1"/>
        <w:ind w:firstLine="851"/>
        <w:jc w:val="both"/>
        <w:rPr>
          <w:rFonts w:ascii="Times New Roman" w:eastAsia="Times New Roman" w:hAnsi="Times New Roman" w:cs="Times New Roman"/>
          <w:lang w:eastAsia="pt-BR"/>
        </w:rPr>
      </w:pPr>
      <w:r w:rsidRPr="00CD1EE9">
        <w:rPr>
          <w:rFonts w:ascii="Times New Roman" w:eastAsia="Times New Roman" w:hAnsi="Times New Roman" w:cs="Times New Roman"/>
          <w:lang w:eastAsia="pt-BR"/>
        </w:rPr>
        <w:t xml:space="preserve">A implantação da sala no distrito também contribuirá para </w:t>
      </w:r>
      <w:r w:rsidRPr="00CD1EE9">
        <w:rPr>
          <w:rFonts w:ascii="Times New Roman" w:eastAsia="Times New Roman" w:hAnsi="Times New Roman" w:cs="Times New Roman"/>
          <w:bCs/>
          <w:lang w:eastAsia="pt-BR"/>
        </w:rPr>
        <w:t xml:space="preserve">reduzir barreiras </w:t>
      </w:r>
      <w:r w:rsidR="003A3CEF" w:rsidRPr="00CD1EE9">
        <w:rPr>
          <w:rFonts w:ascii="Times New Roman" w:eastAsia="Times New Roman" w:hAnsi="Times New Roman" w:cs="Times New Roman"/>
          <w:bCs/>
          <w:lang w:eastAsia="pt-BR"/>
        </w:rPr>
        <w:t xml:space="preserve">no que se refere ao acesso ao atendimento especializado profissionais </w:t>
      </w:r>
      <w:r w:rsidR="00A11F27" w:rsidRPr="00CD1EE9">
        <w:rPr>
          <w:rFonts w:ascii="Times New Roman" w:eastAsia="Times New Roman" w:hAnsi="Times New Roman" w:cs="Times New Roman"/>
          <w:bCs/>
          <w:lang w:eastAsia="pt-BR"/>
        </w:rPr>
        <w:t xml:space="preserve">como pedagogos e psicopedagogos, </w:t>
      </w:r>
      <w:r w:rsidRPr="00CD1EE9">
        <w:rPr>
          <w:rFonts w:ascii="Times New Roman" w:eastAsia="Times New Roman" w:hAnsi="Times New Roman" w:cs="Times New Roman"/>
          <w:lang w:eastAsia="pt-BR"/>
        </w:rPr>
        <w:t xml:space="preserve">considerando </w:t>
      </w:r>
      <w:r w:rsidR="00A11F27" w:rsidRPr="00CD1EE9">
        <w:rPr>
          <w:rFonts w:ascii="Times New Roman" w:eastAsia="Times New Roman" w:hAnsi="Times New Roman" w:cs="Times New Roman"/>
          <w:lang w:eastAsia="pt-BR"/>
        </w:rPr>
        <w:t>que</w:t>
      </w:r>
      <w:r w:rsidRPr="00CD1EE9">
        <w:rPr>
          <w:rFonts w:ascii="Times New Roman" w:eastAsia="Times New Roman" w:hAnsi="Times New Roman" w:cs="Times New Roman"/>
          <w:lang w:eastAsia="pt-BR"/>
        </w:rPr>
        <w:t xml:space="preserve"> </w:t>
      </w:r>
      <w:r w:rsidR="001C61F3" w:rsidRPr="00CD1EE9">
        <w:rPr>
          <w:rFonts w:ascii="Times New Roman" w:eastAsia="Times New Roman" w:hAnsi="Times New Roman" w:cs="Times New Roman"/>
          <w:lang w:eastAsia="pt-BR"/>
        </w:rPr>
        <w:t>a</w:t>
      </w:r>
      <w:r w:rsidRPr="00CD1EE9">
        <w:rPr>
          <w:rFonts w:ascii="Times New Roman" w:eastAsia="Times New Roman" w:hAnsi="Times New Roman" w:cs="Times New Roman"/>
          <w:lang w:eastAsia="pt-BR"/>
        </w:rPr>
        <w:t xml:space="preserve"> estrutura</w:t>
      </w:r>
      <w:r w:rsidR="00A11F27" w:rsidRPr="00CD1EE9">
        <w:rPr>
          <w:rFonts w:ascii="Times New Roman" w:eastAsia="Times New Roman" w:hAnsi="Times New Roman" w:cs="Times New Roman"/>
          <w:lang w:eastAsia="pt-BR"/>
        </w:rPr>
        <w:t xml:space="preserve"> proporcionará</w:t>
      </w:r>
      <w:r w:rsidRPr="00CD1EE9">
        <w:rPr>
          <w:rFonts w:ascii="Times New Roman" w:eastAsia="Times New Roman" w:hAnsi="Times New Roman" w:cs="Times New Roman"/>
          <w:lang w:eastAsia="pt-BR"/>
        </w:rPr>
        <w:t xml:space="preserve"> maior proximidade dos serviços educacionais às comunidades atendidas e fortalecendo a política municipal de educação inclusiva.</w:t>
      </w:r>
    </w:p>
    <w:p w:rsidR="00A11F27" w:rsidRPr="00CD1EE9" w:rsidRDefault="00F248B6" w:rsidP="00CD1EE9">
      <w:pPr>
        <w:pStyle w:val="NormalWeb"/>
        <w:spacing w:line="276" w:lineRule="auto"/>
        <w:ind w:firstLine="708"/>
        <w:jc w:val="both"/>
        <w:rPr>
          <w:color w:val="000000" w:themeColor="text1"/>
          <w:sz w:val="22"/>
          <w:szCs w:val="22"/>
        </w:rPr>
      </w:pPr>
      <w:r w:rsidRPr="00CD1EE9">
        <w:rPr>
          <w:color w:val="000000" w:themeColor="text1"/>
          <w:sz w:val="22"/>
          <w:szCs w:val="22"/>
        </w:rPr>
        <w:t>A medida, portanto, não implica sobreposição ao atendimento já realizado pelo CAEE municipal</w:t>
      </w:r>
      <w:r w:rsidR="00A11F27" w:rsidRPr="00CD1EE9">
        <w:rPr>
          <w:color w:val="000000" w:themeColor="text1"/>
          <w:sz w:val="22"/>
          <w:szCs w:val="22"/>
        </w:rPr>
        <w:t xml:space="preserve"> pelos mais diversos especialistas</w:t>
      </w:r>
      <w:r w:rsidRPr="00CD1EE9">
        <w:rPr>
          <w:color w:val="000000" w:themeColor="text1"/>
          <w:sz w:val="22"/>
          <w:szCs w:val="22"/>
        </w:rPr>
        <w:t xml:space="preserve">, mas representa </w:t>
      </w:r>
      <w:r w:rsidRPr="00CD1EE9">
        <w:rPr>
          <w:b/>
          <w:bCs/>
          <w:color w:val="000000" w:themeColor="text1"/>
          <w:sz w:val="22"/>
          <w:szCs w:val="22"/>
        </w:rPr>
        <w:t>c</w:t>
      </w:r>
      <w:r w:rsidRPr="00CD1EE9">
        <w:rPr>
          <w:bCs/>
          <w:color w:val="000000" w:themeColor="text1"/>
          <w:sz w:val="22"/>
          <w:szCs w:val="22"/>
        </w:rPr>
        <w:t>omplementação e ampliação da capacidade de atendimento especializado do Município</w:t>
      </w:r>
      <w:r w:rsidRPr="00CD1EE9">
        <w:rPr>
          <w:color w:val="000000" w:themeColor="text1"/>
          <w:sz w:val="22"/>
          <w:szCs w:val="22"/>
        </w:rPr>
        <w:t>, mediante a criação de estrutura específica em local que atualmente não dispõe desses recursos.</w:t>
      </w:r>
      <w:r w:rsidR="00A11F27" w:rsidRPr="00CD1EE9">
        <w:rPr>
          <w:color w:val="000000" w:themeColor="text1"/>
          <w:sz w:val="22"/>
          <w:szCs w:val="22"/>
        </w:rPr>
        <w:t xml:space="preserve"> A existência desse espaço no distrito de Ribeirão de São Domingos é especialmente relevante por possibilitar que os estudantes que necessitam do Atendimento Educacional Especializado tenham acesso a recursos adequados </w:t>
      </w:r>
      <w:r w:rsidR="00A11F27" w:rsidRPr="00CD1EE9">
        <w:rPr>
          <w:rStyle w:val="Forte"/>
          <w:b w:val="0"/>
          <w:color w:val="000000" w:themeColor="text1"/>
          <w:sz w:val="22"/>
          <w:szCs w:val="22"/>
        </w:rPr>
        <w:t>mais próximos de seu contexto escolar e comunitário</w:t>
      </w:r>
      <w:r w:rsidR="00A11F27" w:rsidRPr="00CD1EE9">
        <w:rPr>
          <w:color w:val="000000" w:themeColor="text1"/>
          <w:sz w:val="22"/>
          <w:szCs w:val="22"/>
        </w:rPr>
        <w:t>, reduzindo barreiras de acesso ao atendimento e favorecendo sua permanência, participação e aprendizagem na própria rede de ensino.</w:t>
      </w:r>
    </w:p>
    <w:p w:rsidR="00F8576A" w:rsidRPr="00CD1EE9" w:rsidRDefault="00A11F27" w:rsidP="00CD1EE9">
      <w:pPr>
        <w:pStyle w:val="NormalWeb"/>
        <w:spacing w:line="276" w:lineRule="auto"/>
        <w:ind w:firstLine="708"/>
        <w:jc w:val="both"/>
        <w:rPr>
          <w:color w:val="000000" w:themeColor="text1"/>
          <w:sz w:val="22"/>
          <w:szCs w:val="22"/>
        </w:rPr>
      </w:pPr>
      <w:r w:rsidRPr="00CD1EE9">
        <w:rPr>
          <w:color w:val="000000" w:themeColor="text1"/>
          <w:sz w:val="22"/>
          <w:szCs w:val="22"/>
        </w:rPr>
        <w:t>Importante salientar que a</w:t>
      </w:r>
      <w:r w:rsidR="00F8576A" w:rsidRPr="00CD1EE9">
        <w:rPr>
          <w:color w:val="000000" w:themeColor="text1"/>
          <w:sz w:val="22"/>
          <w:szCs w:val="22"/>
        </w:rPr>
        <w:t xml:space="preserve"> educação inclusiva pressupõe não apenas a matrícula e a permanência do estudante no ambiente escolar, mas a oferta de </w:t>
      </w:r>
      <w:r w:rsidR="00F8576A" w:rsidRPr="00CD1EE9">
        <w:rPr>
          <w:rStyle w:val="Forte"/>
          <w:b w:val="0"/>
          <w:color w:val="000000" w:themeColor="text1"/>
          <w:sz w:val="22"/>
          <w:szCs w:val="22"/>
        </w:rPr>
        <w:t>recursos, estratégias, serviços e condições pedagógicas que possibilitem sua participação efetiva no processo educacional</w:t>
      </w:r>
      <w:r w:rsidR="00F8576A" w:rsidRPr="00CD1EE9">
        <w:rPr>
          <w:b/>
          <w:color w:val="000000" w:themeColor="text1"/>
          <w:sz w:val="22"/>
          <w:szCs w:val="22"/>
        </w:rPr>
        <w:t>,</w:t>
      </w:r>
      <w:r w:rsidR="00F8576A" w:rsidRPr="00CD1EE9">
        <w:rPr>
          <w:color w:val="000000" w:themeColor="text1"/>
          <w:sz w:val="22"/>
          <w:szCs w:val="22"/>
        </w:rPr>
        <w:t xml:space="preserve"> respeitando suas singularidades, potencialidades, r</w:t>
      </w:r>
      <w:r w:rsidRPr="00CD1EE9">
        <w:rPr>
          <w:color w:val="000000" w:themeColor="text1"/>
          <w:sz w:val="22"/>
          <w:szCs w:val="22"/>
        </w:rPr>
        <w:t>itmos e formas de aprendizagem.</w:t>
      </w:r>
    </w:p>
    <w:p w:rsidR="00A11F27" w:rsidRPr="00CD1EE9" w:rsidRDefault="00A11F27" w:rsidP="00CD1EE9">
      <w:pPr>
        <w:spacing w:before="100" w:beforeAutospacing="1" w:after="100" w:afterAutospacing="1"/>
        <w:ind w:firstLine="851"/>
        <w:jc w:val="both"/>
        <w:rPr>
          <w:rFonts w:ascii="Times New Roman" w:eastAsia="Times New Roman" w:hAnsi="Times New Roman" w:cs="Times New Roman"/>
          <w:lang w:eastAsia="pt-BR"/>
        </w:rPr>
      </w:pPr>
      <w:r w:rsidRPr="00CD1EE9">
        <w:rPr>
          <w:rFonts w:ascii="Times New Roman" w:eastAsia="Times New Roman" w:hAnsi="Times New Roman" w:cs="Times New Roman"/>
          <w:lang w:eastAsia="pt-BR"/>
        </w:rPr>
        <w:t>A não realização da contratação manteria a ausência de estrutura especializada no Distrito de Ribeirão de São Domingos, limitando as possibilidades de atendimento adequado aos alunos com necessidades educacionais especiais e dificultando a promoção de condições de aprendizagem e participação em igualdade de oportunidades.</w:t>
      </w:r>
    </w:p>
    <w:p w:rsidR="00A11F27" w:rsidRPr="00CD1EE9" w:rsidRDefault="00A11F27" w:rsidP="00CD1EE9">
      <w:pPr>
        <w:spacing w:before="100" w:beforeAutospacing="1" w:after="100" w:afterAutospacing="1"/>
        <w:ind w:firstLine="851"/>
        <w:jc w:val="both"/>
        <w:rPr>
          <w:rFonts w:ascii="Times New Roman" w:eastAsia="Times New Roman" w:hAnsi="Times New Roman" w:cs="Times New Roman"/>
          <w:lang w:eastAsia="pt-BR"/>
        </w:rPr>
      </w:pPr>
      <w:r w:rsidRPr="00CD1EE9">
        <w:rPr>
          <w:rFonts w:ascii="Times New Roman" w:eastAsia="Times New Roman" w:hAnsi="Times New Roman" w:cs="Times New Roman"/>
          <w:lang w:eastAsia="pt-BR"/>
        </w:rPr>
        <w:t>Dessa forma, a contratação mostra-se necessária e adequada ao atendimento da demanda da Secretaria Municipal de Educação, contribuindo para a efetivação da educação inclusiva e para a ampliação do acesso dos alunos do distrito a recursos pedagógicos e tecnológicos compatíveis com suas necessidades educacionais.</w:t>
      </w:r>
    </w:p>
    <w:p w:rsidR="00E4131C" w:rsidRPr="00CD1EE9" w:rsidRDefault="00E4131C" w:rsidP="00CD1EE9">
      <w:pPr>
        <w:shd w:val="clear" w:color="auto" w:fill="D9D9D9" w:themeFill="background1" w:themeFillShade="D9"/>
        <w:spacing w:after="0"/>
        <w:jc w:val="both"/>
        <w:rPr>
          <w:rFonts w:ascii="Times New Roman" w:hAnsi="Times New Roman" w:cs="Times New Roman"/>
          <w:b/>
          <w:color w:val="000000" w:themeColor="text1"/>
        </w:rPr>
      </w:pPr>
      <w:r w:rsidRPr="00CD1EE9">
        <w:rPr>
          <w:rFonts w:ascii="Times New Roman" w:hAnsi="Times New Roman" w:cs="Times New Roman"/>
          <w:b/>
          <w:color w:val="000000" w:themeColor="text1"/>
        </w:rPr>
        <w:lastRenderedPageBreak/>
        <w:t>5 – DA PREVISÃO DA POSSÍVEL CONTRATAÇÃO NO PLANO DE CONTRATAÇÕES ANUAL</w:t>
      </w:r>
    </w:p>
    <w:p w:rsidR="00E4131C" w:rsidRPr="00CD1EE9" w:rsidRDefault="00E4131C" w:rsidP="00CD1EE9">
      <w:pPr>
        <w:spacing w:after="0"/>
        <w:jc w:val="both"/>
        <w:rPr>
          <w:rFonts w:ascii="Times New Roman" w:hAnsi="Times New Roman" w:cs="Times New Roman"/>
          <w:color w:val="000000" w:themeColor="text1"/>
        </w:rPr>
      </w:pPr>
      <w:r w:rsidRPr="00CD1EE9">
        <w:rPr>
          <w:rFonts w:ascii="Times New Roman" w:hAnsi="Times New Roman" w:cs="Times New Roman"/>
          <w:color w:val="000000" w:themeColor="text1"/>
        </w:rPr>
        <w:t>5.1 – Prejudicado, tendo em vista a ausência de Plano de Contratações Anual aprovado pelo Município de Santa Margarida/MG.</w:t>
      </w:r>
    </w:p>
    <w:p w:rsidR="00B54551" w:rsidRPr="00CD1EE9" w:rsidRDefault="00B54551" w:rsidP="00CD1EE9">
      <w:pPr>
        <w:spacing w:after="0"/>
        <w:jc w:val="both"/>
        <w:rPr>
          <w:rFonts w:ascii="Times New Roman" w:hAnsi="Times New Roman" w:cs="Times New Roman"/>
          <w:color w:val="FF0000"/>
        </w:rPr>
      </w:pPr>
    </w:p>
    <w:p w:rsidR="00E4131C" w:rsidRPr="00CD1EE9" w:rsidRDefault="00E4131C" w:rsidP="00CD1EE9">
      <w:pPr>
        <w:shd w:val="clear" w:color="auto" w:fill="D9D9D9" w:themeFill="background1" w:themeFillShade="D9"/>
        <w:spacing w:after="0"/>
        <w:jc w:val="both"/>
        <w:rPr>
          <w:rFonts w:ascii="Times New Roman" w:hAnsi="Times New Roman" w:cs="Times New Roman"/>
          <w:b/>
          <w:color w:val="000000" w:themeColor="text1"/>
        </w:rPr>
      </w:pPr>
      <w:r w:rsidRPr="00CD1EE9">
        <w:rPr>
          <w:rFonts w:ascii="Times New Roman" w:hAnsi="Times New Roman" w:cs="Times New Roman"/>
          <w:b/>
          <w:color w:val="000000" w:themeColor="text1"/>
        </w:rPr>
        <w:t>6 – DOS REQUISITOS DA POSSÍVEL CONTRATAÇÃO, NECESSÁRIOS E SUFICIENTES À ESCOLHA DA SOLUÇÃO</w:t>
      </w:r>
    </w:p>
    <w:p w:rsidR="00CF1834" w:rsidRPr="00CD1EE9" w:rsidRDefault="00CF1834"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6.1</w:t>
      </w:r>
      <w:r w:rsidRPr="00CD1EE9">
        <w:rPr>
          <w:rFonts w:ascii="Times New Roman" w:eastAsia="Times New Roman" w:hAnsi="Times New Roman" w:cs="Times New Roman"/>
          <w:lang w:eastAsia="pt-BR"/>
        </w:rPr>
        <w:t xml:space="preserve"> - Não será admitida a subcontratação do objeto contratual.</w:t>
      </w:r>
    </w:p>
    <w:p w:rsidR="00242382" w:rsidRPr="00CD1EE9" w:rsidRDefault="00242382" w:rsidP="00CD1EE9">
      <w:pPr>
        <w:spacing w:after="0"/>
        <w:jc w:val="both"/>
        <w:rPr>
          <w:rFonts w:ascii="Times New Roman" w:eastAsia="Times New Roman" w:hAnsi="Times New Roman" w:cs="Times New Roman"/>
          <w:lang w:eastAsia="pt-BR"/>
        </w:rPr>
      </w:pPr>
      <w:r w:rsidRPr="00CD1EE9">
        <w:rPr>
          <w:rFonts w:ascii="Times New Roman" w:hAnsi="Times New Roman" w:cs="Times New Roman"/>
        </w:rPr>
        <w:t>6.2 - O Município disponibilizará sala adequada, localizada no Distrito de Ribeirão de São Domingos, para a execução dos serviços de instalação, montagem, ambientação e demais atividades necessárias à implantação da sala multissensorial, cabendo à contratada realizar os serviços e fornecer os materiais e equipamentos previstos neste instrumento.</w:t>
      </w:r>
    </w:p>
    <w:p w:rsidR="00CF1834" w:rsidRPr="00CD1EE9" w:rsidRDefault="00CF1834"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w:t>
      </w:r>
      <w:r w:rsidR="00242382" w:rsidRPr="00CD1EE9">
        <w:rPr>
          <w:rFonts w:ascii="Times New Roman" w:eastAsia="Times New Roman" w:hAnsi="Times New Roman" w:cs="Times New Roman"/>
          <w:bCs/>
          <w:lang w:eastAsia="pt-BR"/>
        </w:rPr>
        <w:t>3</w:t>
      </w:r>
      <w:r w:rsidRPr="00CD1EE9">
        <w:rPr>
          <w:rFonts w:ascii="Times New Roman" w:eastAsia="Times New Roman" w:hAnsi="Times New Roman" w:cs="Times New Roman"/>
          <w:lang w:eastAsia="pt-BR"/>
        </w:rPr>
        <w:t xml:space="preserve"> - O prazo de garantia contratual dos bens, complementar à garantia legal, deverá ser de, no mínimo, 03 (três) meses, ou pelo prazo fornecido pelo fabricante, se superior, contado a partir do primeiro dia útil subsequente à data do recebimento definitivo do objeto.</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6.4</w:t>
      </w:r>
      <w:r w:rsidR="00CF1834" w:rsidRPr="00CD1EE9">
        <w:rPr>
          <w:rFonts w:ascii="Times New Roman" w:eastAsia="Times New Roman" w:hAnsi="Times New Roman" w:cs="Times New Roman"/>
          <w:lang w:eastAsia="pt-BR"/>
        </w:rPr>
        <w:t xml:space="preserve"> - A garantia será prestada com vistas a manter os equipamentos fornecidos em perfeitas condições de uso, sem qualquer ônus ou custo adicional para o Contratante.</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6.5</w:t>
      </w:r>
      <w:r w:rsidR="00CF1834" w:rsidRPr="00CD1EE9">
        <w:rPr>
          <w:rFonts w:ascii="Times New Roman" w:eastAsia="Times New Roman" w:hAnsi="Times New Roman" w:cs="Times New Roman"/>
          <w:lang w:eastAsia="pt-BR"/>
        </w:rPr>
        <w:t xml:space="preserve"> - A garantia abrange a realização da manutenção corretiva dos bens pelo próprio Contratado, ou, se for o caso, por meio de assistência técnica autorizada, de acordo com as normas técnicas específicas.</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6.6</w:t>
      </w:r>
      <w:r w:rsidR="00CF1834" w:rsidRPr="00CD1EE9">
        <w:rPr>
          <w:rFonts w:ascii="Times New Roman" w:eastAsia="Times New Roman" w:hAnsi="Times New Roman" w:cs="Times New Roman"/>
          <w:lang w:eastAsia="pt-BR"/>
        </w:rPr>
        <w:t xml:space="preserve"> - Entende-se por manutenção corretiva aquela destinada a corrigir os defeitos apresentados pelos bens, compreendendo a substituição de peças, a realização de ajustes, reparos e correções necessárias.</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6.7</w:t>
      </w:r>
      <w:r w:rsidR="00CF1834" w:rsidRPr="00CD1EE9">
        <w:rPr>
          <w:rFonts w:ascii="Times New Roman" w:eastAsia="Times New Roman" w:hAnsi="Times New Roman" w:cs="Times New Roman"/>
          <w:lang w:eastAsia="pt-BR"/>
        </w:rPr>
        <w:t xml:space="preserve">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6.8</w:t>
      </w:r>
      <w:r w:rsidR="00CF1834" w:rsidRPr="00CD1EE9">
        <w:rPr>
          <w:rFonts w:ascii="Times New Roman" w:eastAsia="Times New Roman" w:hAnsi="Times New Roman" w:cs="Times New Roman"/>
          <w:lang w:eastAsia="pt-BR"/>
        </w:rPr>
        <w:t xml:space="preserve"> - Uma vez notificado, o Contratado realizará a reparação ou substituição dos bens que apresentarem vício ou defeito no prazo máximo de 30 (trinta) dias, contados a partir da data de retirada do equipamento das dependências da Administração pelo Contratado ou pela assistência técnica autorizada.</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6.9</w:t>
      </w:r>
      <w:r w:rsidR="00CF1834" w:rsidRPr="00CD1EE9">
        <w:rPr>
          <w:rFonts w:ascii="Times New Roman" w:eastAsia="Times New Roman" w:hAnsi="Times New Roman" w:cs="Times New Roman"/>
          <w:lang w:eastAsia="pt-BR"/>
        </w:rPr>
        <w:t xml:space="preserve"> - O prazo indicado no subitem anterior, durante seu transcurso, poderá ser prorrogado uma única vez, por igual período, mediante solicitação escrita e justificada do Contratado, aceita pelo Contratante.</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6.9</w:t>
      </w:r>
      <w:r w:rsidR="00CF1834" w:rsidRPr="00CD1EE9">
        <w:rPr>
          <w:rFonts w:ascii="Times New Roman" w:eastAsia="Times New Roman" w:hAnsi="Times New Roman" w:cs="Times New Roman"/>
          <w:bCs/>
          <w:lang w:eastAsia="pt-BR"/>
        </w:rPr>
        <w:t>.1</w:t>
      </w:r>
      <w:r w:rsidR="00CF1834" w:rsidRPr="00CD1EE9">
        <w:rPr>
          <w:rFonts w:ascii="Times New Roman" w:eastAsia="Times New Roman" w:hAnsi="Times New Roman" w:cs="Times New Roman"/>
          <w:lang w:eastAsia="pt-BR"/>
        </w:rPr>
        <w:t xml:space="preserve"> - Na hipótese do subitem acima, o Contratado deverá disponibilizar equipamento equivalente, de especificação igual ou superior ao anteriormente fornecido, para utilização em caráter provisório pelo Contratante, de modo a garantir a continuidade dos trabalhos durante a execução dos reparos.</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6.10</w:t>
      </w:r>
      <w:r w:rsidR="00CF1834" w:rsidRPr="00CD1EE9">
        <w:rPr>
          <w:rFonts w:ascii="Times New Roman" w:eastAsia="Times New Roman" w:hAnsi="Times New Roman" w:cs="Times New Roman"/>
          <w:lang w:eastAsia="pt-BR"/>
        </w:rPr>
        <w:t xml:space="preserve">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6.11</w:t>
      </w:r>
      <w:r w:rsidR="00CF1834" w:rsidRPr="00CD1EE9">
        <w:rPr>
          <w:rFonts w:ascii="Times New Roman" w:eastAsia="Times New Roman" w:hAnsi="Times New Roman" w:cs="Times New Roman"/>
          <w:lang w:eastAsia="pt-BR"/>
        </w:rPr>
        <w:t xml:space="preserve"> - O custo referente ao transporte dos equipamentos cobertos pela garantia será de responsabilidade do Contratado.</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6.12</w:t>
      </w:r>
      <w:r w:rsidR="00CF1834" w:rsidRPr="00CD1EE9">
        <w:rPr>
          <w:rFonts w:ascii="Times New Roman" w:eastAsia="Times New Roman" w:hAnsi="Times New Roman" w:cs="Times New Roman"/>
          <w:lang w:eastAsia="pt-BR"/>
        </w:rPr>
        <w:t xml:space="preserve"> -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6.13</w:t>
      </w:r>
      <w:r w:rsidR="00CF1834" w:rsidRPr="00CD1EE9">
        <w:rPr>
          <w:rFonts w:ascii="Times New Roman" w:eastAsia="Times New Roman" w:hAnsi="Times New Roman" w:cs="Times New Roman"/>
          <w:lang w:eastAsia="pt-BR"/>
        </w:rPr>
        <w:t xml:space="preserve"> - A entrega dos bens e a execução dos serviços de instalação, montagem e ambientação deverão ocorrer conforme cronograma e solicitações da Administração, em local previamente indicado pelo setor competente, observados os prazos estabelecidos no Termo de Referência.</w:t>
      </w:r>
    </w:p>
    <w:p w:rsidR="00CF1834" w:rsidRPr="00CD1EE9" w:rsidRDefault="00CF1834"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lastRenderedPageBreak/>
        <w:t>6.1</w:t>
      </w:r>
      <w:r w:rsidR="00242382" w:rsidRPr="00CD1EE9">
        <w:rPr>
          <w:rFonts w:ascii="Times New Roman" w:eastAsia="Times New Roman" w:hAnsi="Times New Roman" w:cs="Times New Roman"/>
          <w:bCs/>
          <w:lang w:eastAsia="pt-BR"/>
        </w:rPr>
        <w:t>4</w:t>
      </w:r>
      <w:r w:rsidRPr="00CD1EE9">
        <w:rPr>
          <w:rFonts w:ascii="Times New Roman" w:eastAsia="Times New Roman" w:hAnsi="Times New Roman" w:cs="Times New Roman"/>
          <w:lang w:eastAsia="pt-BR"/>
        </w:rPr>
        <w:t xml:space="preserve"> - Será de inteira responsabilidade do Contratado zelar pela qualidade e integridade dos bens fornecidos, bem como realizar sua substituição quando apresentarem defeitos, vícios ou estiverem em desacordo com as especificações contratadas.</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6.15</w:t>
      </w:r>
      <w:r w:rsidR="00CF1834" w:rsidRPr="00CD1EE9">
        <w:rPr>
          <w:rFonts w:ascii="Times New Roman" w:eastAsia="Times New Roman" w:hAnsi="Times New Roman" w:cs="Times New Roman"/>
          <w:lang w:eastAsia="pt-BR"/>
        </w:rPr>
        <w:t xml:space="preserve"> - A entrega e o transporte dos bens deverão ser realizados de forma adequada, em veículo apropriado e às expensas do Contratado, garantindo sua integridade e perfeito estado de conservação.</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6.16</w:t>
      </w:r>
      <w:r w:rsidR="00CF1834" w:rsidRPr="00CD1EE9">
        <w:rPr>
          <w:rFonts w:ascii="Times New Roman" w:eastAsia="Times New Roman" w:hAnsi="Times New Roman" w:cs="Times New Roman"/>
          <w:lang w:eastAsia="pt-BR"/>
        </w:rPr>
        <w:t xml:space="preserve"> - O recebimento do objeto ficará condicionado à verificação da qualidade, quantidade e conformidade dos itens fornecidos e dos serviços executados com as especificações estabelecidas no Termo de Referência.</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6.17</w:t>
      </w:r>
      <w:r w:rsidR="00CF1834" w:rsidRPr="00CD1EE9">
        <w:rPr>
          <w:rFonts w:ascii="Times New Roman" w:eastAsia="Times New Roman" w:hAnsi="Times New Roman" w:cs="Times New Roman"/>
          <w:lang w:eastAsia="pt-BR"/>
        </w:rPr>
        <w:t xml:space="preserve"> - O recebimento provisório do objeto se dará de forma sumária, pelo responsável por seu acompanhamento e fiscalização, com verificação posterior da conformidade com as exigências contratuais, nos termos do art. 140, II, “a”, da Lei Federal nº 14.133/2021.</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6.18</w:t>
      </w:r>
      <w:r w:rsidR="00CF1834" w:rsidRPr="00CD1EE9">
        <w:rPr>
          <w:rFonts w:ascii="Times New Roman" w:eastAsia="Times New Roman" w:hAnsi="Times New Roman" w:cs="Times New Roman"/>
          <w:lang w:eastAsia="pt-BR"/>
        </w:rPr>
        <w:t xml:space="preserve"> - O recebimento definitivo será realizado por servidor ou comissão designada pela autoridade competente, mediante termo detalhado que comprove o atendimento das exigências contratuais, nos termos do art. 140, II, “b”, da Lei Federal nº 14.133/2021.</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6.19</w:t>
      </w:r>
      <w:r w:rsidR="00CF1834" w:rsidRPr="00CD1EE9">
        <w:rPr>
          <w:rFonts w:ascii="Times New Roman" w:eastAsia="Times New Roman" w:hAnsi="Times New Roman" w:cs="Times New Roman"/>
          <w:lang w:eastAsia="pt-BR"/>
        </w:rPr>
        <w:t xml:space="preserve"> - O recebimento provisório ou definitivo do objeto não exclui a responsabilidade do Contratado quanto aos defeitos ocultos e demais responsabilidades decorrentes da execução contratual.</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6.20</w:t>
      </w:r>
      <w:r w:rsidR="00CF1834" w:rsidRPr="00CD1EE9">
        <w:rPr>
          <w:rFonts w:ascii="Times New Roman" w:eastAsia="Times New Roman" w:hAnsi="Times New Roman" w:cs="Times New Roman"/>
          <w:lang w:eastAsia="pt-BR"/>
        </w:rPr>
        <w:t xml:space="preserve"> - Os bens que não atenderem às condições descritas no Termo de Referência ou que apresentarem defeitos ou vícios de qualidade deverão ser substituídos pelo Contratado, no prazo máximo de 01 (um) dia útil, contado da notificação formal da Administração, quando a natureza do item permitir, cabendo ao Contratado arcar com todos os custos decorrentes da substituição ou reparo, sem prejuízo da aplicação das penalidades cabíveis.</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6.21</w:t>
      </w:r>
      <w:r w:rsidR="00CF1834" w:rsidRPr="00CD1EE9">
        <w:rPr>
          <w:rFonts w:ascii="Times New Roman" w:eastAsia="Times New Roman" w:hAnsi="Times New Roman" w:cs="Times New Roman"/>
          <w:lang w:eastAsia="pt-BR"/>
        </w:rPr>
        <w:t xml:space="preserve"> - Caso o Contratado verifique a possível ocorrência de atraso no cumprimento da obrigação contratual ocasionado por motivo de força maior ou caso fortuito, deverá apresentar justificativa à Administração, para análise e eventual acolhimento, não sendo considerado inadimplemento quando devidamente reconhecida a causa justificadora.</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6.22</w:t>
      </w:r>
      <w:r w:rsidR="00CF1834" w:rsidRPr="00CD1EE9">
        <w:rPr>
          <w:rFonts w:ascii="Times New Roman" w:eastAsia="Times New Roman" w:hAnsi="Times New Roman" w:cs="Times New Roman"/>
          <w:lang w:eastAsia="pt-BR"/>
        </w:rPr>
        <w:t xml:space="preserve"> - Todos os custos operacionais e administrativos, inclusive transporte, frete, embalagens, instalação, montagem, ambientação, encargos trabalhistas, tributários e comerciais, correrão às expensas do Contratado, quando relacionados ao cumprimento do objeto.</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6.23</w:t>
      </w:r>
      <w:r w:rsidR="00CF1834" w:rsidRPr="00CD1EE9">
        <w:rPr>
          <w:rFonts w:ascii="Times New Roman" w:eastAsia="Times New Roman" w:hAnsi="Times New Roman" w:cs="Times New Roman"/>
          <w:lang w:eastAsia="pt-BR"/>
        </w:rPr>
        <w:t xml:space="preserve"> - O objeto será submetido à fiscalização da Administração, que poderá recusar bens ou serviços que não atendam às especificações, condições de qualidade ou demais exigências estabelecidas no Termo de Referência.</w:t>
      </w:r>
    </w:p>
    <w:p w:rsidR="00CF1834" w:rsidRPr="00CD1EE9" w:rsidRDefault="00242382" w:rsidP="00CD1EE9">
      <w:pPr>
        <w:spacing w:after="0"/>
        <w:jc w:val="both"/>
        <w:rPr>
          <w:rFonts w:ascii="Times New Roman" w:eastAsia="Times New Roman" w:hAnsi="Times New Roman" w:cs="Times New Roman"/>
          <w:lang w:eastAsia="pt-BR"/>
        </w:rPr>
      </w:pPr>
      <w:r w:rsidRPr="00CD1EE9">
        <w:rPr>
          <w:rFonts w:ascii="Times New Roman" w:eastAsia="Times New Roman" w:hAnsi="Times New Roman" w:cs="Times New Roman"/>
          <w:bCs/>
          <w:lang w:eastAsia="pt-BR"/>
        </w:rPr>
        <w:t>6.24</w:t>
      </w:r>
      <w:r w:rsidR="00CF1834" w:rsidRPr="00CD1EE9">
        <w:rPr>
          <w:rFonts w:ascii="Times New Roman" w:eastAsia="Times New Roman" w:hAnsi="Times New Roman" w:cs="Times New Roman"/>
          <w:lang w:eastAsia="pt-BR"/>
        </w:rPr>
        <w:t xml:space="preserve"> - No ato da entrega, a documentação fiscal deverá conter a identificação e especificação dos bens fornecidos, em conformidade com o objeto contratado.</w:t>
      </w:r>
    </w:p>
    <w:p w:rsidR="00A541EE" w:rsidRPr="00CD1EE9" w:rsidRDefault="00A541EE" w:rsidP="00CD1EE9">
      <w:pPr>
        <w:spacing w:after="0"/>
        <w:jc w:val="both"/>
        <w:rPr>
          <w:rFonts w:ascii="Times New Roman" w:hAnsi="Times New Roman" w:cs="Times New Roman"/>
          <w:color w:val="FF0000"/>
        </w:rPr>
      </w:pPr>
    </w:p>
    <w:p w:rsidR="00E4131C" w:rsidRPr="00CD1EE9" w:rsidRDefault="00E4131C" w:rsidP="00CD1EE9">
      <w:pPr>
        <w:shd w:val="clear" w:color="auto" w:fill="D9D9D9" w:themeFill="background1" w:themeFillShade="D9"/>
        <w:spacing w:after="0"/>
        <w:jc w:val="both"/>
        <w:rPr>
          <w:rFonts w:ascii="Times New Roman" w:hAnsi="Times New Roman" w:cs="Times New Roman"/>
          <w:b/>
          <w:color w:val="000000" w:themeColor="text1"/>
        </w:rPr>
      </w:pPr>
      <w:r w:rsidRPr="00CD1EE9">
        <w:rPr>
          <w:rFonts w:ascii="Times New Roman" w:hAnsi="Times New Roman" w:cs="Times New Roman"/>
          <w:b/>
          <w:color w:val="000000" w:themeColor="text1"/>
        </w:rPr>
        <w:t>7 – DAS ESTIMATIVAS DAS QUANTIDADES A SEREM POTENCIALMENTE CONTRATADAS</w:t>
      </w:r>
    </w:p>
    <w:p w:rsidR="00A14735" w:rsidRPr="00CD1EE9" w:rsidRDefault="00A14735" w:rsidP="00CD1EE9">
      <w:pPr>
        <w:shd w:val="clear" w:color="auto" w:fill="FFFFFF" w:themeFill="background1"/>
        <w:spacing w:after="0"/>
        <w:ind w:firstLine="708"/>
        <w:jc w:val="both"/>
        <w:rPr>
          <w:rFonts w:ascii="Times New Roman" w:hAnsi="Times New Roman" w:cs="Times New Roman"/>
        </w:rPr>
      </w:pPr>
      <w:r w:rsidRPr="00CD1EE9">
        <w:rPr>
          <w:rFonts w:ascii="Times New Roman" w:hAnsi="Times New Roman" w:cs="Times New Roman"/>
        </w:rPr>
        <w:t xml:space="preserve">A estimativa dos quantitativos foi elaborada considerando a necessidade de implantação de </w:t>
      </w:r>
      <w:r w:rsidRPr="00CD1EE9">
        <w:rPr>
          <w:rStyle w:val="Forte"/>
          <w:rFonts w:ascii="Times New Roman" w:hAnsi="Times New Roman" w:cs="Times New Roman"/>
          <w:b w:val="0"/>
        </w:rPr>
        <w:t>01 (uma) sala multissensorial no Distrito de Ribeirão de São Domingos</w:t>
      </w:r>
      <w:r w:rsidRPr="00CD1EE9">
        <w:rPr>
          <w:rFonts w:ascii="Times New Roman" w:hAnsi="Times New Roman" w:cs="Times New Roman"/>
        </w:rPr>
        <w:t>, dimensionada para disponibilizar estrutura adequada ao atendimento educacional especializado, contemplando recursos pedagógicos, sensoriais, tecnológicos, mobiliários e os serviços necessários à sua instalação e utilização.</w:t>
      </w:r>
    </w:p>
    <w:p w:rsidR="00A14735" w:rsidRPr="00CD1EE9" w:rsidRDefault="00A14735" w:rsidP="00CD1EE9">
      <w:pPr>
        <w:spacing w:before="100" w:beforeAutospacing="1" w:after="100" w:afterAutospacing="1"/>
        <w:ind w:firstLine="851"/>
        <w:jc w:val="both"/>
        <w:rPr>
          <w:rFonts w:ascii="Times New Roman" w:eastAsia="Times New Roman" w:hAnsi="Times New Roman" w:cs="Times New Roman"/>
          <w:lang w:eastAsia="pt-BR"/>
        </w:rPr>
      </w:pPr>
      <w:r w:rsidRPr="00CD1EE9">
        <w:rPr>
          <w:rFonts w:ascii="Times New Roman" w:eastAsia="Times New Roman" w:hAnsi="Times New Roman" w:cs="Times New Roman"/>
          <w:lang w:eastAsia="pt-BR"/>
        </w:rPr>
        <w:t>Os quantitativos correspondem à composição da solução apresentada na pesquisa de preços, abrangendo os recursos necessários à estruturação do ambiente e ao desenvolvimento das atividades de atendimento educacional especializado. A especificação contempla, ainda, a instalação, montagem e ambientação dos componentes que assim exigirem, bem como a capacitação dos profissionais responsáveis pela utilização da estrutura.</w:t>
      </w:r>
    </w:p>
    <w:p w:rsidR="00A14735" w:rsidRPr="00CD1EE9" w:rsidRDefault="00A14735" w:rsidP="00CD1EE9">
      <w:pPr>
        <w:spacing w:before="100" w:beforeAutospacing="1" w:after="100" w:afterAutospacing="1"/>
        <w:ind w:firstLine="851"/>
        <w:jc w:val="both"/>
        <w:rPr>
          <w:rFonts w:ascii="Times New Roman" w:eastAsia="Times New Roman" w:hAnsi="Times New Roman" w:cs="Times New Roman"/>
          <w:lang w:eastAsia="pt-BR"/>
        </w:rPr>
      </w:pPr>
      <w:r w:rsidRPr="00CD1EE9">
        <w:rPr>
          <w:rFonts w:ascii="Times New Roman" w:eastAsia="Times New Roman" w:hAnsi="Times New Roman" w:cs="Times New Roman"/>
          <w:lang w:eastAsia="pt-BR"/>
        </w:rPr>
        <w:lastRenderedPageBreak/>
        <w:t>A definição das quantidades considera a implantação de uma unidade completa, não havendo previsão, neste momento, de aquisição de quantitativos adicionais para estoque ou distribuição em outras unidades. Os recursos pedagógicos e materiais foram dimensionados para permitir utilização contínua e diversificada pelos alunos atendidos, enquanto os equipamentos e mobiliários foram estimados em quantidade compatível com a estrutura física da sala e com a finalidade a que se destinam.</w:t>
      </w:r>
    </w:p>
    <w:p w:rsidR="00A14735" w:rsidRPr="00CD1EE9" w:rsidRDefault="00A14735" w:rsidP="00CD1EE9">
      <w:pPr>
        <w:spacing w:before="100" w:beforeAutospacing="1" w:after="100" w:afterAutospacing="1"/>
        <w:ind w:firstLine="851"/>
        <w:jc w:val="both"/>
        <w:rPr>
          <w:rFonts w:ascii="Times New Roman" w:eastAsia="Times New Roman" w:hAnsi="Times New Roman" w:cs="Times New Roman"/>
          <w:lang w:eastAsia="pt-BR"/>
        </w:rPr>
      </w:pPr>
      <w:r w:rsidRPr="00CD1EE9">
        <w:rPr>
          <w:rFonts w:ascii="Times New Roman" w:eastAsia="Times New Roman" w:hAnsi="Times New Roman" w:cs="Times New Roman"/>
          <w:lang w:eastAsia="pt-BR"/>
        </w:rPr>
        <w:t>Os quantitativos poderão ser ajustados na fase de elaboração do Termo de Referência, caso estudos técnicos, adequações do espaço físico ou levantamento atualizado da demanda da Secretaria Municipal de Educação indiquem necessidade de alteração, desde que devidamente justificados nos autos.</w:t>
      </w:r>
    </w:p>
    <w:p w:rsidR="00E4131C" w:rsidRPr="00CD1EE9" w:rsidRDefault="00E4131C" w:rsidP="00CD1EE9">
      <w:pPr>
        <w:shd w:val="clear" w:color="auto" w:fill="D9D9D9" w:themeFill="background1" w:themeFillShade="D9"/>
        <w:spacing w:after="0"/>
        <w:jc w:val="both"/>
        <w:rPr>
          <w:rFonts w:ascii="Times New Roman" w:hAnsi="Times New Roman" w:cs="Times New Roman"/>
          <w:b/>
          <w:bCs/>
          <w:color w:val="000000" w:themeColor="text1"/>
        </w:rPr>
      </w:pPr>
      <w:r w:rsidRPr="00CD1EE9">
        <w:rPr>
          <w:rFonts w:ascii="Times New Roman" w:hAnsi="Times New Roman" w:cs="Times New Roman"/>
          <w:b/>
          <w:bCs/>
          <w:color w:val="000000" w:themeColor="text1"/>
        </w:rPr>
        <w:t>8 – DO LEVANTAMENTO DE MERCADO E DA ESTIMATIVA DO VALOR</w:t>
      </w:r>
    </w:p>
    <w:p w:rsidR="00257927" w:rsidRPr="00CD1EE9" w:rsidRDefault="00105DA9" w:rsidP="00CD1EE9">
      <w:pPr>
        <w:spacing w:after="0"/>
        <w:jc w:val="both"/>
        <w:rPr>
          <w:rFonts w:ascii="Times New Roman" w:hAnsi="Times New Roman" w:cs="Times New Roman"/>
          <w:color w:val="000000" w:themeColor="text1"/>
        </w:rPr>
      </w:pPr>
      <w:r w:rsidRPr="00CD1EE9">
        <w:rPr>
          <w:rFonts w:ascii="Times New Roman" w:hAnsi="Times New Roman" w:cs="Times New Roman"/>
          <w:bCs/>
          <w:color w:val="000000" w:themeColor="text1"/>
        </w:rPr>
        <w:t xml:space="preserve">8.1 </w:t>
      </w:r>
      <w:r w:rsidR="00352299" w:rsidRPr="00CD1EE9">
        <w:rPr>
          <w:rFonts w:ascii="Times New Roman" w:hAnsi="Times New Roman" w:cs="Times New Roman"/>
          <w:bCs/>
          <w:color w:val="000000" w:themeColor="text1"/>
        </w:rPr>
        <w:t xml:space="preserve">– Para a execução integral do objeto, foi apurado o valor global estimado de </w:t>
      </w:r>
      <w:r w:rsidR="00A14735" w:rsidRPr="00CD1EE9">
        <w:rPr>
          <w:rFonts w:ascii="Times New Roman" w:hAnsi="Times New Roman" w:cs="Times New Roman"/>
          <w:b/>
          <w:bCs/>
          <w:color w:val="000000" w:themeColor="text1"/>
        </w:rPr>
        <w:t>R$ 337.747,00 (trezentos e trinta e sete mil, setecentos e quarenta e sete reais)</w:t>
      </w:r>
      <w:r w:rsidR="00352299" w:rsidRPr="00CD1EE9">
        <w:rPr>
          <w:rFonts w:ascii="Times New Roman" w:hAnsi="Times New Roman" w:cs="Times New Roman"/>
          <w:b/>
          <w:color w:val="000000" w:themeColor="text1"/>
        </w:rPr>
        <w:t xml:space="preserve">, </w:t>
      </w:r>
      <w:r w:rsidR="00352299" w:rsidRPr="00CD1EE9">
        <w:rPr>
          <w:rFonts w:ascii="Times New Roman" w:hAnsi="Times New Roman" w:cs="Times New Roman"/>
          <w:color w:val="000000" w:themeColor="text1"/>
        </w:rPr>
        <w:t>conforme pesquisa de pre</w:t>
      </w:r>
      <w:r w:rsidR="00EE14DD" w:rsidRPr="00CD1EE9">
        <w:rPr>
          <w:rFonts w:ascii="Times New Roman" w:hAnsi="Times New Roman" w:cs="Times New Roman"/>
          <w:color w:val="000000" w:themeColor="text1"/>
        </w:rPr>
        <w:t xml:space="preserve">ços e demais documentos anexos, </w:t>
      </w:r>
      <w:r w:rsidR="00257927" w:rsidRPr="00CD1EE9">
        <w:rPr>
          <w:rFonts w:ascii="Times New Roman" w:hAnsi="Times New Roman" w:cs="Times New Roman"/>
          <w:color w:val="000000" w:themeColor="text1"/>
        </w:rPr>
        <w:t>e quadro demonstrativo a seguir:</w:t>
      </w:r>
    </w:p>
    <w:p w:rsidR="00257927" w:rsidRPr="00CD1EE9" w:rsidRDefault="00257927" w:rsidP="00CD1EE9">
      <w:pPr>
        <w:spacing w:after="0"/>
        <w:jc w:val="both"/>
        <w:rPr>
          <w:rFonts w:ascii="Times New Roman" w:hAnsi="Times New Roman" w:cs="Times New Roman"/>
          <w:color w:val="000000" w:themeColor="text1"/>
        </w:rPr>
      </w:pPr>
    </w:p>
    <w:tbl>
      <w:tblPr>
        <w:tblW w:w="5227" w:type="pct"/>
        <w:tblLayout w:type="fixed"/>
        <w:tblCellMar>
          <w:left w:w="70" w:type="dxa"/>
          <w:right w:w="70" w:type="dxa"/>
        </w:tblCellMar>
        <w:tblLook w:val="04A0" w:firstRow="1" w:lastRow="0" w:firstColumn="1" w:lastColumn="0" w:noHBand="0" w:noVBand="1"/>
      </w:tblPr>
      <w:tblGrid>
        <w:gridCol w:w="664"/>
        <w:gridCol w:w="3971"/>
        <w:gridCol w:w="1057"/>
        <w:gridCol w:w="1424"/>
        <w:gridCol w:w="1206"/>
        <w:gridCol w:w="1448"/>
      </w:tblGrid>
      <w:tr w:rsidR="00257927" w:rsidRPr="00CD1EE9" w:rsidTr="00592E01">
        <w:trPr>
          <w:trHeight w:val="540"/>
        </w:trPr>
        <w:tc>
          <w:tcPr>
            <w:tcW w:w="340"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ITEM</w:t>
            </w:r>
          </w:p>
        </w:tc>
        <w:tc>
          <w:tcPr>
            <w:tcW w:w="2032"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DESCRIÇÃO</w:t>
            </w:r>
          </w:p>
        </w:tc>
        <w:tc>
          <w:tcPr>
            <w:tcW w:w="541"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UNID</w:t>
            </w:r>
          </w:p>
        </w:tc>
        <w:tc>
          <w:tcPr>
            <w:tcW w:w="729"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QUANT</w:t>
            </w:r>
          </w:p>
        </w:tc>
        <w:tc>
          <w:tcPr>
            <w:tcW w:w="617"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VALOR UNITÁRIO</w:t>
            </w:r>
          </w:p>
        </w:tc>
        <w:tc>
          <w:tcPr>
            <w:tcW w:w="741"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 VALOR TOTAL </w:t>
            </w:r>
          </w:p>
        </w:tc>
      </w:tr>
      <w:tr w:rsidR="00257927" w:rsidRPr="00CD1EE9" w:rsidTr="00592E01">
        <w:trPr>
          <w:trHeight w:val="454"/>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1</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PLACA EM ACM - </w:t>
            </w:r>
            <w:r w:rsidRPr="00CD1EE9">
              <w:rPr>
                <w:rFonts w:ascii="Times New Roman" w:hAnsi="Times New Roman" w:cs="Times New Roman"/>
                <w:color w:val="000000"/>
                <w:sz w:val="21"/>
                <w:szCs w:val="21"/>
              </w:rPr>
              <w:t>PLACA EM ACM (ALUMÍNIO COMPOSTO) PERSONALIZADA, MEDINDO 5,00 M X 1,25 M, DESTINADA À IDENTIFICAÇÃO E AMBIENTAÇÃO TEMÁTICA DE ESPAÇO VOLTADO AO ATENDIMENTO DE PESSOAS COM TRANSTORNO DO ESPECTRO AUTISTA (TEA). CONFECCIONADA EM MATERIAL RESISTENTE, COM ESTRUTURA ADEQUADA PARA INSTALAÇÃO INTERNA OU EXTERNA, IMPRESSÃO DIGITAL DE ALTA RESOLUÇÃO COM ACABAMENTO PROFISSIONAL E APLICAÇÃO DE ELEMENTOS VISUAIS LÚDICOS E EDUCATIVOS RELACIONADOS AO TEMA DO AUTISMO, CONTENDO CORES, SÍMBOLOS E ILUSTRAÇÕES INCLUSIVAS. ARTE PERSONALIZADA EM PADRÃO VISUAL MODERNO, COM PROTEÇÃO CONTRA DESBOTAMENTO, UMIDADE E DESGASTE NATURAL, PROPORCIONANDO DURABILIDADE, FÁCIL HIGIENIZAÇÃO E EXCELENTE QUALIDADE VISUAL. INSTALAÇÃO INCLUSA, CONFORME NECESSIDADE DO LOCAL.</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bookmarkStart w:id="0" w:name="_GoBack"/>
            <w:bookmarkEnd w:id="0"/>
            <w:r w:rsidRPr="00CD1EE9">
              <w:rPr>
                <w:rFonts w:ascii="Times New Roman" w:hAnsi="Times New Roman" w:cs="Times New Roman"/>
                <w:color w:val="000000"/>
                <w:sz w:val="21"/>
                <w:szCs w:val="21"/>
              </w:rPr>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R$ 4.879,00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R$ 4.879,00</w:t>
            </w:r>
          </w:p>
        </w:tc>
      </w:tr>
      <w:tr w:rsidR="00257927" w:rsidRPr="00CD1EE9" w:rsidTr="00592E01">
        <w:trPr>
          <w:trHeight w:val="54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2</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OPS - </w:t>
            </w:r>
            <w:r w:rsidRPr="00CD1EE9">
              <w:rPr>
                <w:rFonts w:ascii="Times New Roman" w:hAnsi="Times New Roman" w:cs="Times New Roman"/>
                <w:color w:val="000000"/>
                <w:sz w:val="21"/>
                <w:szCs w:val="21"/>
              </w:rPr>
              <w:t>OPS I5- 8° GERAÇÃO 8GB RAM 256GB SSD COM WINDOWS 11 4K ANDROID 13 4GB RAM/32GB ROM</w:t>
            </w:r>
          </w:p>
        </w:tc>
        <w:tc>
          <w:tcPr>
            <w:tcW w:w="541" w:type="pct"/>
            <w:tcBorders>
              <w:top w:val="nil"/>
              <w:left w:val="nil"/>
              <w:bottom w:val="single" w:sz="4" w:space="0" w:color="auto"/>
              <w:right w:val="single" w:sz="4" w:space="0" w:color="auto"/>
            </w:tcBorders>
            <w:shd w:val="clear" w:color="000000" w:fill="FFFFFF"/>
            <w:noWrap/>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R$ 5.600,00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R$ 5.600,00</w:t>
            </w:r>
          </w:p>
        </w:tc>
      </w:tr>
      <w:tr w:rsidR="00257927" w:rsidRPr="00CD1EE9" w:rsidTr="00592E01">
        <w:trPr>
          <w:trHeight w:val="351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lastRenderedPageBreak/>
              <w:t>3</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MESA INTERATIVA -</w:t>
            </w:r>
            <w:r w:rsidRPr="00CD1EE9">
              <w:rPr>
                <w:rFonts w:ascii="Times New Roman" w:hAnsi="Times New Roman" w:cs="Times New Roman"/>
                <w:color w:val="000000"/>
                <w:sz w:val="21"/>
                <w:szCs w:val="21"/>
              </w:rPr>
              <w:t xml:space="preserve"> 1,42M X 90CM X 59,8CM, DUAL LED, TELA 4K UHD, 2 USB 2.0 FRONTAIS, 1 USB 3.0 E 1USB 2.0 INTEGRADO, ENTRADA HDMI, VGA, CABO DE ALIMENTAÇÃO, CANETA TOUCH, ANTENA </w:t>
            </w:r>
            <w:proofErr w:type="gramStart"/>
            <w:r w:rsidRPr="00CD1EE9">
              <w:rPr>
                <w:rFonts w:ascii="Times New Roman" w:hAnsi="Times New Roman" w:cs="Times New Roman"/>
                <w:color w:val="000000"/>
                <w:sz w:val="21"/>
                <w:szCs w:val="21"/>
              </w:rPr>
              <w:t>WIFI,PC</w:t>
            </w:r>
            <w:proofErr w:type="gramEnd"/>
            <w:r w:rsidRPr="00CD1EE9">
              <w:rPr>
                <w:rFonts w:ascii="Times New Roman" w:hAnsi="Times New Roman" w:cs="Times New Roman"/>
                <w:color w:val="000000"/>
                <w:sz w:val="21"/>
                <w:szCs w:val="21"/>
              </w:rPr>
              <w:t xml:space="preserve"> DE OPERAÇÕES, CABO HDMI, CABO TOUCH USB E SUPORTE. INTERFACE 80 PIN OPS 30MM, WIFI </w:t>
            </w:r>
            <w:proofErr w:type="gramStart"/>
            <w:r w:rsidRPr="00CD1EE9">
              <w:rPr>
                <w:rFonts w:ascii="Times New Roman" w:hAnsi="Times New Roman" w:cs="Times New Roman"/>
                <w:color w:val="000000"/>
                <w:sz w:val="21"/>
                <w:szCs w:val="21"/>
              </w:rPr>
              <w:t>6 ,</w:t>
            </w:r>
            <w:proofErr w:type="gramEnd"/>
            <w:r w:rsidRPr="00CD1EE9">
              <w:rPr>
                <w:rFonts w:ascii="Times New Roman" w:hAnsi="Times New Roman" w:cs="Times New Roman"/>
                <w:color w:val="000000"/>
                <w:sz w:val="21"/>
                <w:szCs w:val="21"/>
              </w:rPr>
              <w:t xml:space="preserve"> FREQUENCIA DUPLA 2.4G/5G, PAINEL TAMANHO: 65 INCH, RESOLUÇÃO 3840X2160 PIXELS, FREQUENCIA 60HZ, COR 1.07B (10BIT), ANTI REFLEXO, TECNOLOGIA TOUCH INFRA VERMELHO, TEMPO DE RESPOSTA 15MS, PRECISÃO 1MM, CORDENADA DE SAIDA 32767X32767, CAMERA HD 48MP 1080P, MICROFONE DE 8 MATRIZES, ANDROID 11 AMLOGIC T982 CHIPSET 982 CPUQUAD-CORE A55*, RAM/ROM 4GB/32GB, AUTO - FALANTE 2 X 10W BIVOLT.</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R$ 31.199,00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R$ 31.199,00</w:t>
            </w:r>
          </w:p>
        </w:tc>
      </w:tr>
      <w:tr w:rsidR="00257927" w:rsidRPr="00CD1EE9" w:rsidTr="00592E01">
        <w:trPr>
          <w:trHeight w:val="2665"/>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4</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TATAME - </w:t>
            </w:r>
            <w:r w:rsidRPr="00CD1EE9">
              <w:rPr>
                <w:rFonts w:ascii="Times New Roman" w:hAnsi="Times New Roman" w:cs="Times New Roman"/>
                <w:color w:val="000000"/>
                <w:sz w:val="21"/>
                <w:szCs w:val="21"/>
              </w:rPr>
              <w:t>PISO EMBORRACHADO - BORDA DENTADA, PLACA LISA - AZUL QUALIDADE PREMIUM E UMA SELEÇÃO IMPECÁVEL DE CORES, NOSSA PLACA DE PISO EMBORRACHADO COM BORDA DE ENCAIXE COMBINA SEGURANÇA, CONFORTO E ESTILO. FÁCIL DE INSTALAR, RESISTENTE E VERSÁTIL, É PERFEITA PARA ACADEMIAS, ESTÚDIOS DE TREINO, PLAYGROUNDS E ÁREAS RECREATIVAS.SUPERFÍCIE LISA E ANTIDERRAPANTE, GARANTINDO SEGURANÇA ATÉ NAS ATIVIDADES MAIS INTENSAS.ESTRUTURA FIRME COM LEVE MACIEZ, ABSORVENDO IMPACTOS E AJUDANDO A PROTEGER CONTRA QUEDAS.CORES VIVAS E DURÁVEIS — NÃO DESBOTA, NÃO RACHA, NÃO PERDE O CHARME.BORDAS DENTADAS PARA UM ENCAIXE PRÁTICO, FIRME E SEM NECESSIDADE DE COLAS.ALTA RESISTÊNCIA, CONFORTO ACÚSTICO E PROTEÇÃO PARA O PISO E PARA OS USUÁRIOS.TAMANHO: 70CM X 70CMESPESSURA: 15MM | CARACTERÍSTICAS: BORDAS DENTADAS (ENCAIXE) E SUPERFÍFIE LISA (NÃO DRENANTE)</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proofErr w:type="gramStart"/>
            <w:r w:rsidRPr="00CD1EE9">
              <w:rPr>
                <w:rFonts w:ascii="Times New Roman" w:hAnsi="Times New Roman" w:cs="Times New Roman"/>
                <w:color w:val="000000"/>
                <w:sz w:val="21"/>
                <w:szCs w:val="21"/>
              </w:rPr>
              <w:t>metro</w:t>
            </w:r>
            <w:proofErr w:type="gramEnd"/>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36</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R$ 179,00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R$ 6.444,00</w:t>
            </w:r>
          </w:p>
        </w:tc>
      </w:tr>
      <w:tr w:rsidR="00257927" w:rsidRPr="00CD1EE9" w:rsidTr="00592E01">
        <w:trPr>
          <w:trHeight w:val="621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lastRenderedPageBreak/>
              <w:t>5</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JOGO DE CORES -</w:t>
            </w:r>
            <w:r w:rsidRPr="00CD1EE9">
              <w:rPr>
                <w:rFonts w:ascii="Times New Roman" w:hAnsi="Times New Roman" w:cs="Times New Roman"/>
                <w:color w:val="000000"/>
                <w:sz w:val="21"/>
                <w:szCs w:val="21"/>
              </w:rPr>
              <w:t xml:space="preserve"> O JOGO DE CORES </w:t>
            </w:r>
            <w:proofErr w:type="gramStart"/>
            <w:r w:rsidRPr="00CD1EE9">
              <w:rPr>
                <w:rFonts w:ascii="Times New Roman" w:hAnsi="Times New Roman" w:cs="Times New Roman"/>
                <w:color w:val="000000"/>
                <w:sz w:val="21"/>
                <w:szCs w:val="21"/>
              </w:rPr>
              <w:t>CONFECCIONADO  CANOS</w:t>
            </w:r>
            <w:proofErr w:type="gramEnd"/>
            <w:r w:rsidRPr="00CD1EE9">
              <w:rPr>
                <w:rFonts w:ascii="Times New Roman" w:hAnsi="Times New Roman" w:cs="Times New Roman"/>
                <w:color w:val="000000"/>
                <w:sz w:val="21"/>
                <w:szCs w:val="21"/>
              </w:rPr>
              <w:t xml:space="preserve"> PVC COLORIDO 48 CM E PAINEIS MDF TAMANHO 193 CM X 128,5 CM SENDO UM RECURSO PEDAGÓGICO E SENSORIAL DESTINADO AO ESTÍMULO DO DESENVOLVIMENTO COGNITIVO, COORDENAÇÃO MOTORA E PERCEPÇÃO VISUAL, ESPECIALMENTE INDICADO PARA PESSOAS COM TRANSTORNO DO ESPECTRO AUTISTA. POSSIBILITA A REALIZAÇÃO DE ATIVIDADES VOLTADAS AO RECONHECIMENTO DE CORES, ORGANIZAÇÃO, ASSOCIAÇÃO, ENCAIXE E ESTÍMULOS MOTORES, CONTRIBUINDO PARA O PROCESSO DE APRENDIZAGEM E REGULAÇÃO SENSORIAL. FABRICADO EM MATERIAL PVC DE ALTA RESISTÊNCIA, LEVE E SEGURO, APRESENTA ACABAMENTO ADEQUADO PARA USO CONTÍNUO, COM CORES VIVAS E BEM DEFINIDAS QUE FAVORECEM A IDENTIFICAÇÃO VISUAL E O ENGAJAMENTO NAS ATIVIDADES. SEU FORMATO VERSÁTIL PERMITE MÚLTIPLAS APLICAÇÕES EM CONTEXTOS EDUCACIONAIS, TERAPÊUTICOS E RECREATIVOS.INDICADO PARA UTILIZAÇÃO EM AMBIENTES ESCOLARES, SALAS DE ATENDIMENTO ESPECIALIZADO, CLÍNICAS E ESPAÇOS PEDAGÓGICOS, O MATERIAL CONTRIBUI PARA O DESENVOLVIMENTO DE HABILIDADES SENSORIAIS, MOTORAS E COGNITIVAS, PROMOVENDO AUTONOMIA.</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R$ 915,00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R$ 915,00</w:t>
            </w:r>
          </w:p>
        </w:tc>
      </w:tr>
      <w:tr w:rsidR="00257927" w:rsidRPr="00CD1EE9" w:rsidTr="00592E01">
        <w:trPr>
          <w:trHeight w:val="1531"/>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6</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PAINEL SENSORIAL - </w:t>
            </w:r>
            <w:r w:rsidRPr="00CD1EE9">
              <w:rPr>
                <w:rFonts w:ascii="Times New Roman" w:hAnsi="Times New Roman" w:cs="Times New Roman"/>
                <w:color w:val="000000"/>
                <w:sz w:val="21"/>
                <w:szCs w:val="21"/>
              </w:rPr>
              <w:t xml:space="preserve">PAINEL SENSORIAL AUTISMO EDUCATIVO DE ATIVIDADES MONTESSORI GRANDE COM 183 CM DE LARGURA POR 128,5 CM DE ALTURA EM MDF BRANCO DE 15MM PARA FIXAÇÃO NA PAREDE COM DIVERSAS ATIVIDADES EDUCATIVAS PARA A CRIANÇA EXPLORAR ESTÍMULOS VISUAIS, TÁTEIS, SONOROS E MOTORES COM ITENS FIRMEMENTE ANCORADOS GARANTINDO RESISTÊNCIA E DURABILIDADE. OS ITENS QUE COMPÕEM O PAINEL SÃO: UM </w:t>
            </w:r>
            <w:r w:rsidRPr="00CD1EE9">
              <w:rPr>
                <w:rFonts w:ascii="Times New Roman" w:hAnsi="Times New Roman" w:cs="Times New Roman"/>
                <w:color w:val="000000"/>
                <w:sz w:val="21"/>
                <w:szCs w:val="21"/>
              </w:rPr>
              <w:lastRenderedPageBreak/>
              <w:t xml:space="preserve">XILOFONE MUSICAL MULTICOLORIDO DE MADEIRA COM OITO NOTAS EM TECLAS DE ALUMÍNIO COM CORES VIVAS E COM DUAS BAQUETAS DE MADEIRA PRESAS COM UM CORDÃO DE LINHA; ALFABETO COMPLETO DE A </w:t>
            </w:r>
            <w:proofErr w:type="spellStart"/>
            <w:r w:rsidRPr="00CD1EE9">
              <w:rPr>
                <w:rFonts w:ascii="Times New Roman" w:hAnsi="Times New Roman" w:cs="Times New Roman"/>
                <w:color w:val="000000"/>
                <w:sz w:val="21"/>
                <w:szCs w:val="21"/>
              </w:rPr>
              <w:t>A</w:t>
            </w:r>
            <w:proofErr w:type="spellEnd"/>
            <w:r w:rsidRPr="00CD1EE9">
              <w:rPr>
                <w:rFonts w:ascii="Times New Roman" w:hAnsi="Times New Roman" w:cs="Times New Roman"/>
                <w:color w:val="000000"/>
                <w:sz w:val="21"/>
                <w:szCs w:val="21"/>
              </w:rPr>
              <w:t xml:space="preserve"> Z EDUCATIVO DE MADEIRA COLORIDO COM CORES VIBRANTES; NÚMEROS DE 1 A 0 E SÍMBOLOS MATEMÁTICOS DE MADEIRA COLORIDO COM CORES VIBRANTES; BRINQUEDO DE MADEIRA EDUCATIVO PEDAGÓGICO FORMAS GEOMÉTRICAS MONTESSORI COLORIDO COM CORES VIBRANTES, ESTILO BLOCOS DE CONSTRUÇÃO DE EMPILHAMENTO E ENCAIXE; SUPERFÍCIES REDONDAS COM SEIS TEXTURAS DIFERENTES PARA ESTÍMULOS TÁTEIS DAS CRIANÇAS; BRINQUEDO ARAMADO SENSORIAL INTERATIVO INFANTIL PARA ESTIMULAR A CURIOSIDADE E COORDENAÇÃO MOTORA FINA, COM CORES VIBRANTES E FORMAS VARIADAS, CONTÉM UMA CONTA REDONDA DE MADEIRA PARA A CRIANÇA MOVER AO LONGO DO ARAME PROMOVENDO O DESENVOLVIMENTO COGNITIVO DE FORMA LÚDICA; JOGO MAGNÉTICO INTELIGENTE COLORIDO DE ENCAIXE FEITO DE MADEIRA, PLÁTICO E ACRÍLICO COM ATIVIDADES LÚDICAS E EDUCATIVAS COM ÍMAS E BOLINHAS DE METAL PARA ENCAIXE. ALGUNS BRINQUEDOS ESPECÍFICOS DIDÁTICOS DE ATIVIDADE MONTESSORI FIXADOS NO PAINEL PODEM SER SUBSTITUÍDOS POR OUTROS QUE TENHAM AS MESMAS CARACTERÍSTICAS E OBJETIVO. </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R$ 2.800,00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R$ 2.800,00</w:t>
            </w:r>
          </w:p>
        </w:tc>
      </w:tr>
      <w:tr w:rsidR="00257927" w:rsidRPr="00CD1EE9" w:rsidTr="00592E01">
        <w:trPr>
          <w:trHeight w:val="1701"/>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lastRenderedPageBreak/>
              <w:t>7</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PAINEL DE ROTINA - </w:t>
            </w:r>
            <w:r w:rsidRPr="00CD1EE9">
              <w:rPr>
                <w:rFonts w:ascii="Times New Roman" w:hAnsi="Times New Roman" w:cs="Times New Roman"/>
                <w:color w:val="000000"/>
                <w:sz w:val="21"/>
                <w:szCs w:val="21"/>
              </w:rPr>
              <w:t xml:space="preserve">PAINEL DE ROTINA DO ALUNO PAINEL DE ROTINA DO ALUNO GRANDE COM 183 CM DE LARGURA POR 128,5 CM DE ALTURA EM MDF BRANCO DE 15MM PARA FIXAÇÃO NA PAREDE. ADESIVADO COM PAPEL ADESIVO COM BRILHO CONTENDO DIAGRAMAÇÃO LÚDICA, INFORMATIVA E FUNCIONAL PARA O PREENCHIMENTO DIÁRIO DE ATÉ SEIS ALUNOS SIMULTANEAMENTE. </w:t>
            </w:r>
            <w:r w:rsidRPr="00CD1EE9">
              <w:rPr>
                <w:rFonts w:ascii="Times New Roman" w:hAnsi="Times New Roman" w:cs="Times New Roman"/>
                <w:color w:val="000000"/>
                <w:sz w:val="21"/>
                <w:szCs w:val="21"/>
              </w:rPr>
              <w:lastRenderedPageBreak/>
              <w:t>ACOMPANHA CARDS EMPLASTIFICADOS DO TAMANHO 6CM X 6CM COM PLÁSTICO RESISTENTE E COM VELCRO COLADO NO VERSO PARA FIXAÇÃO MÓVEL E INSTANTÂNEA NO PAINEL DE ACORDO COM A ATIVIDADE SUGERIDA PELO RESPONSÁVEL COM ATIVIDADES SUGERIDAS EM DESENHOR E TEXTO INFORMATIVO COMO ESTUDAR, DESENHAR, COLORIR, DANÇAR, ESCOVAR OS DENTES, CANTAR, LANCHAR, ENTRE OUTRAS. ESPAÇO PARA COLOCAR A FOTOGRAFIA DO ALUNO E OPÇÕES DE MARCAÇÃO DO DIA DA SEMANA (SEGUNDA, TERÇA, QUARTA, QUINTA, SEXTA, SÁBADO E DOMINGO), COMO O TEMPO ESTÁ? (ENSOLARADO, NUBLADO E CHUVOSO) E ESTAÇÕES DO ANO (PRIMAVERA, VERÃO, OUTONO E INVERNO).</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R$ 1.320,00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R$ 1.320,00</w:t>
            </w:r>
          </w:p>
        </w:tc>
      </w:tr>
      <w:tr w:rsidR="00257927" w:rsidRPr="00CD1EE9" w:rsidTr="00592E01">
        <w:trPr>
          <w:trHeight w:val="1984"/>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lastRenderedPageBreak/>
              <w:t>8</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PUFF TIPO GOTA PEQUENO - </w:t>
            </w:r>
            <w:r w:rsidRPr="00CD1EE9">
              <w:rPr>
                <w:rFonts w:ascii="Times New Roman" w:hAnsi="Times New Roman" w:cs="Times New Roman"/>
                <w:color w:val="000000"/>
                <w:sz w:val="21"/>
                <w:szCs w:val="21"/>
              </w:rPr>
              <w:t>ASSENTO ESTOFADO MOLDÁVEL E LEVE. PUFF REDONDO EM FORMATO DE FRUTA PERA PEQUENA TAMANHO 90CM POR 80CM, COM COSTURA REFORÇADA, REVESTIMENTO DE COURO SINTÉTICO (COURINO) DE ALTA RESISTÊNCIA COLORIDO COM CORES VIBRANTES E LISAS, COM PREENCHIMENTO DE ISOPOR EM ESFERAS TIPO PÉROLA DE EPS DE ALTA QUALIDADE PROPORCIONANDO MACIEZ IMADIATA, POSSUI ZÍPER REFORÇADO NA BASE PARA MANUTENÇÃO E FUTURO REABASTECIMENTO DO ENCHIMENTO. LAVÁVEL E DE LONGA DURABILIDADE. PRODUTO ERGONÔMICO QUE SE ADAPTA AO FORMATO DO CORPO</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6</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R$ 275,00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R$ 1.650,00</w:t>
            </w:r>
          </w:p>
        </w:tc>
      </w:tr>
      <w:tr w:rsidR="00257927" w:rsidRPr="00CD1EE9" w:rsidTr="00592E01">
        <w:trPr>
          <w:trHeight w:val="324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lastRenderedPageBreak/>
              <w:t>9</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PUFF TIPO GOTA GRANDE - </w:t>
            </w:r>
            <w:r w:rsidRPr="00CD1EE9">
              <w:rPr>
                <w:rFonts w:ascii="Times New Roman" w:hAnsi="Times New Roman" w:cs="Times New Roman"/>
                <w:color w:val="000000"/>
                <w:sz w:val="21"/>
                <w:szCs w:val="21"/>
              </w:rPr>
              <w:t>ASSENTO ESTOFADO MOLDÁVEL E LEVE. PUFF REDONDO EM FORMATO DE FRUTA PERA GRANDE TAMANHO 110CM POR 80CM, SUPORTA ATÉ 150KG COM COSTURA REFORÇADA, REVESTIMENTO DE COURO SINTÉTICO (COURINO) DE ALTA RESISTÊNCIA COLORIDO COM CORES VIBRANTES E LISAS, COM PREENCHIMENTO DE ISOPOR EM ESFERAS TIPO PÉROLA DE EPS DE ALTA QUALIDADE PROPORCIONANDO MACIEZ IMADIATA, POSSUI ZÍPER REFORÇADO NA BASE PARA MANUTENÇÃO E FUTURO REABASTECIMENTO DO ENCHIMENTO. LAVÁVEL E DE LONGA DURABILIDADE. PRODUTO ERGONÔMICO QUE SE ADAPTA AO FORMATO DO CORPO</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6</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R$ 562,00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R$ 3.372,00</w:t>
            </w:r>
          </w:p>
        </w:tc>
      </w:tr>
      <w:tr w:rsidR="00257927" w:rsidRPr="00CD1EE9" w:rsidTr="00592E01">
        <w:trPr>
          <w:trHeight w:val="4139"/>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10</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PUFF QUADRADO -</w:t>
            </w:r>
            <w:r w:rsidRPr="00CD1EE9">
              <w:rPr>
                <w:rFonts w:ascii="Times New Roman" w:hAnsi="Times New Roman" w:cs="Times New Roman"/>
                <w:color w:val="000000"/>
                <w:sz w:val="21"/>
                <w:szCs w:val="21"/>
              </w:rPr>
              <w:t xml:space="preserve"> ASSENTO COMPACTO, VERSÁTIL E FUNCIONAL, AMPLAMENTE UTILIZADO NA DECORAÇÃO DE AMBIENTES RESIDENCIAIS E COMERCIAIS. COM FORMATO GEOMÉTRICO DE QUATRO LADOS IGUAIS, PODE APRESENTAR CANTOS RETOS OU LEVEMENTE ARREDONDADOS, ADAPTANDO-SE A DIFERENTES ESTILOS. SUA ESTRUTURA PODE SER RÍGIDA, COM BASE EM MADEIRA OU MDF, OU TOTALMENTE MACIA, SEMPRE COM ESTOFAMENTO EM ESPUMA DE ALTA DENSIDADE OU MATERIAIS SIMILARES QUE GARANTEM CONFORTO. O REVESTIMENTO VARIA ENTRE TECIDO, COURO SINTÉTICO, VELUDO, LINHO OU SUEDE, OFERECENDO DIVERSAS OPÇÕES DE CORES E ACABAMENTOS. COM ALTURA MÉDIA ENTRE 35 CM E 45 CM, É IDEAL COMO ASSENTO EXTRA, APOIO PARA OS PÉS OU ATÉ COMO MESA DE APOIO QUANDO UTILIZADO COM BANDEJAS. ALÉM DISSO, ALGUNS MODELOS CONTAM COM ESPAÇO INTERNO PARA ARMAZENAMENTO, AUMENTANDO AINDA MAIS SUA FUNCIONALIDADE. LEVE, FÁCIL DE MOVIMENTAR E OCUPANDO POUCO ESPAÇO, O PUFF QUADRADO É UMA PEÇA PRÁTICA E DECORATIVA QUE SE ADAPTA A </w:t>
            </w:r>
            <w:r w:rsidRPr="00CD1EE9">
              <w:rPr>
                <w:rFonts w:ascii="Times New Roman" w:hAnsi="Times New Roman" w:cs="Times New Roman"/>
                <w:color w:val="000000"/>
                <w:sz w:val="21"/>
                <w:szCs w:val="21"/>
              </w:rPr>
              <w:lastRenderedPageBreak/>
              <w:t>AMBIENTES COMO SALAS, QUARTOS, CLOSETS, RECEPÇÕES E ESPAÇOS INFANTIS, AGREGANDO CONFORTO E ESTILO AO ESPAÇO.</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4</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R$ 168,00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R$ 672,00</w:t>
            </w:r>
          </w:p>
        </w:tc>
      </w:tr>
      <w:tr w:rsidR="00257927" w:rsidRPr="00CD1EE9" w:rsidTr="00592E01">
        <w:trPr>
          <w:trHeight w:val="135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lastRenderedPageBreak/>
              <w:t>11</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JOGO DE CORES BOLAS -  </w:t>
            </w:r>
            <w:r w:rsidRPr="00CD1EE9">
              <w:rPr>
                <w:rFonts w:ascii="Times New Roman" w:hAnsi="Times New Roman" w:cs="Times New Roman"/>
                <w:color w:val="000000"/>
                <w:sz w:val="21"/>
                <w:szCs w:val="21"/>
              </w:rPr>
              <w:t>JOGO DE TABULEIRO COLOR, COM BANDEJA CONFECCIONADA EM MDF E BOLAS DE POLIPROPILENO EM 12 CORES, ARCO-ÍRIS COMBINANDO BRINQUEDOS PARA EDUCAÇÃO INFANTIL, 3,5 CM 12 X BOLA DE MOAGEM 1 X BANDEJA</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10</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R$ 205,00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R$ 2.050,00</w:t>
            </w:r>
          </w:p>
        </w:tc>
      </w:tr>
      <w:tr w:rsidR="00257927" w:rsidRPr="00CD1EE9" w:rsidTr="00592E01">
        <w:trPr>
          <w:trHeight w:val="3685"/>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12</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KIT DIVERSO DE JOGOS MONTESSORI -</w:t>
            </w:r>
            <w:r w:rsidRPr="00CD1EE9">
              <w:rPr>
                <w:rFonts w:ascii="Times New Roman" w:hAnsi="Times New Roman" w:cs="Times New Roman"/>
                <w:color w:val="000000"/>
                <w:sz w:val="21"/>
                <w:szCs w:val="21"/>
              </w:rPr>
              <w:t xml:space="preserve">MATERIAL EDUCATIVO FOCADO NA AUTONOMIA, COORDENAÇÃO MOTORA, SENSORIALIDADE E AUTOEDUCAÇÃO COM CONTROLE DE ERRO. COMPOSTO POR: DOZE QUEBRA-CABEÇA COLORIDO DE MADEIRA COM PEÇAS SIMPLES, DOZE QUABRA-CABEÇA COLORIDO DE MADEIRA COM PEÇAS INTERMEDIÁRIAS, DOZE JOGOS DE ENCAIXE E PINOS DE MADEIRA COLORIDO MONTESSORI E TORRES MULTIFORMAS PARA DESENVOLVER A COORDENAÇÃO MOTORA FINA E RACIOCÍNIO. SEIS JOGOS DE TRANSFERIR OBJETOS (BOLINHA DE MADEIRA) NUM PERCURSO ARAMADO COM TRAJETO DEFINIDO. SEIS MOCHILAS SENSORIAL MONTESSORI ROSA COM DEZESSETE ATIVIDADES. COM TEMA DE PRINCESA, A MOCHILA COMBINA HABILIDADES ESSENCIAIS PARA A VIDA COM UMA RICA VARIEDADE DE DESAFIOS COGNITIVOS, INCLUINDO NÚMEROS, FORMAS, ROUPAS E MUITO MAIS. PERFEITO PARA DESENVOLVER A </w:t>
            </w:r>
            <w:r w:rsidRPr="00CD1EE9">
              <w:rPr>
                <w:rFonts w:ascii="Times New Roman" w:hAnsi="Times New Roman" w:cs="Times New Roman"/>
                <w:color w:val="000000"/>
                <w:sz w:val="21"/>
                <w:szCs w:val="21"/>
              </w:rPr>
              <w:lastRenderedPageBreak/>
              <w:t xml:space="preserve">COORDENAÇÃO OLHO-MÃO, RESOLUÇÃO DE PROBLEMAS E PENSAMENTO LÓGICO, SEIS MOCHILAS SENSORIAL MONTESSORI AZUL COM DEZESSETE ATIVIDADES. COM TEMA DE DINOSSAUROS, A MOCHILA COMBINA HABILIDADES ESSENCIAIS PARA A VIDA COM UMA RICA VARIEDADE DE DESAFIOS COGNITIVOS, INCLUINDO NÚMEROS, FORMAS, ROUPAS E MUITO MAIS. PERFEITO PARA DESENVOLVER A COORDENAÇÃO OLHO-MÃO, RESOLUÇÃO DE PROBLEMAS E PENSAMENTO LÓGICO; SEIS CUBO SENSORIAL COM ATIVIDADES AUTISMO TAMANHO MÉDIO, SEIS CUBO TEA – TOY DE CUBINHO ANTISTRESS SENSORIAL COM ATIVIDADES MONTESSORI, QUATRO ANIMAIS DE DINOSSAUROS DE PELÚCIA COM ESTAMPA DE AUTISMO, UMA LOUSA MAGNÉTICA COM TEMA INFANTIL, SEIS CUBOS MÁGICOS INFINITOS DE PLÁSTICO COLORIDO, UM DADO DAS EMOÇÕES DE PELÚCIA COM SEIS EXPRESSÕES FACIAIS DIFERENTES TAMANHO MÉDIO; DOIS BRINQUEDOS SENSORIAIS ARTICULADOS DE DESCOMPRESSÃO COLORIDO ANTI-STRESS E ANTI-ANSIEDADE. QUATRO BRINQUEDOS MAGNÉTICOS EM FORMATO DE BICHINHOS COM PINOS COLORIDOS. DOIS BRINQUEDOS EDUCATIVOS TÊNIS – JOGO DE AMARRAR CADARÇO EM MADEIRA INFANTIL COLORIDO (AZUL E ROSA); DOIS BRINQUEDOS MONTESSORI COTIDIANO DE COZINHA COM VERDURAS E FRUTAS DE PLÁSTICO. DOIS SPINNERS DE METAL </w:t>
            </w:r>
            <w:proofErr w:type="gramStart"/>
            <w:r w:rsidRPr="00CD1EE9">
              <w:rPr>
                <w:rFonts w:ascii="Times New Roman" w:hAnsi="Times New Roman" w:cs="Times New Roman"/>
                <w:color w:val="000000"/>
                <w:sz w:val="21"/>
                <w:szCs w:val="21"/>
              </w:rPr>
              <w:t>GIRATÓRIO  ANTISTRESS</w:t>
            </w:r>
            <w:proofErr w:type="gramEnd"/>
            <w:r w:rsidRPr="00CD1EE9">
              <w:rPr>
                <w:rFonts w:ascii="Times New Roman" w:hAnsi="Times New Roman" w:cs="Times New Roman"/>
                <w:color w:val="000000"/>
                <w:sz w:val="21"/>
                <w:szCs w:val="21"/>
              </w:rPr>
              <w:t xml:space="preserve"> COM ROTAÇÃO SUAVE E SILENCIOSA COM ROLAMENTO DE ALTA PRECISÃO CONTENDO 90 JOGOS NO TOTAL</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proofErr w:type="gramStart"/>
            <w:r w:rsidRPr="00CD1EE9">
              <w:rPr>
                <w:rFonts w:ascii="Times New Roman" w:hAnsi="Times New Roman" w:cs="Times New Roman"/>
                <w:color w:val="000000"/>
                <w:sz w:val="21"/>
                <w:szCs w:val="21"/>
              </w:rPr>
              <w:lastRenderedPageBreak/>
              <w:t>kit</w:t>
            </w:r>
            <w:proofErr w:type="gramEnd"/>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R$ 13.189,00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R$ 13.189,00</w:t>
            </w:r>
          </w:p>
        </w:tc>
      </w:tr>
      <w:tr w:rsidR="00257927" w:rsidRPr="00CD1EE9" w:rsidTr="00592E01">
        <w:trPr>
          <w:trHeight w:val="135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lastRenderedPageBreak/>
              <w:t>13</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MÓDULO LITERÁRIO -</w:t>
            </w:r>
            <w:r w:rsidRPr="00CD1EE9">
              <w:rPr>
                <w:rFonts w:ascii="Times New Roman" w:hAnsi="Times New Roman" w:cs="Times New Roman"/>
                <w:color w:val="000000"/>
                <w:sz w:val="21"/>
                <w:szCs w:val="21"/>
              </w:rPr>
              <w:t xml:space="preserve"> MÓVEL CONFECCIONADO EM MDF COM 3CM DE ESPESSURA, NA COR AMARELO, 1 M DE ALTURA POR 1,04 </w:t>
            </w:r>
            <w:proofErr w:type="gramStart"/>
            <w:r w:rsidRPr="00CD1EE9">
              <w:rPr>
                <w:rFonts w:ascii="Times New Roman" w:hAnsi="Times New Roman" w:cs="Times New Roman"/>
                <w:color w:val="000000"/>
                <w:sz w:val="21"/>
                <w:szCs w:val="21"/>
              </w:rPr>
              <w:t>DE  COMPRIMENTO</w:t>
            </w:r>
            <w:proofErr w:type="gramEnd"/>
            <w:r w:rsidRPr="00CD1EE9">
              <w:rPr>
                <w:rFonts w:ascii="Times New Roman" w:hAnsi="Times New Roman" w:cs="Times New Roman"/>
                <w:color w:val="000000"/>
                <w:sz w:val="21"/>
                <w:szCs w:val="21"/>
              </w:rPr>
              <w:t xml:space="preserve">  E  35CM  DE PROFUNDIDADE COM 1 PRATELEIRAS,  E  04  DIVISÓRIAS  DE 30,5 CM DE ALTURA E 25CM DE COMPRIMENTO.</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R$ 2.601,00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R$ 2.601,00</w:t>
            </w:r>
          </w:p>
        </w:tc>
      </w:tr>
      <w:tr w:rsidR="00257927" w:rsidRPr="00CD1EE9" w:rsidTr="00592E01">
        <w:trPr>
          <w:trHeight w:val="432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lastRenderedPageBreak/>
              <w:t>14</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LIVRO INTERATIVO - </w:t>
            </w:r>
            <w:r w:rsidRPr="00CD1EE9">
              <w:rPr>
                <w:rFonts w:ascii="Times New Roman" w:hAnsi="Times New Roman" w:cs="Times New Roman"/>
                <w:color w:val="000000"/>
                <w:sz w:val="21"/>
                <w:szCs w:val="21"/>
              </w:rPr>
              <w:t xml:space="preserve">ACERVO </w:t>
            </w:r>
            <w:proofErr w:type="gramStart"/>
            <w:r w:rsidRPr="00CD1EE9">
              <w:rPr>
                <w:rFonts w:ascii="Times New Roman" w:hAnsi="Times New Roman" w:cs="Times New Roman"/>
                <w:color w:val="000000"/>
                <w:sz w:val="21"/>
                <w:szCs w:val="21"/>
              </w:rPr>
              <w:t>DE  INTERATIVOS</w:t>
            </w:r>
            <w:proofErr w:type="gramEnd"/>
            <w:r w:rsidRPr="00CD1EE9">
              <w:rPr>
                <w:rFonts w:ascii="Times New Roman" w:hAnsi="Times New Roman" w:cs="Times New Roman"/>
                <w:color w:val="000000"/>
                <w:sz w:val="21"/>
                <w:szCs w:val="21"/>
              </w:rPr>
              <w:t xml:space="preserve">, QUE AJUDAM OS ALUNOS A DESENVOLVEREM AUTOCONHECIMENTO, AUTOCONTROLE E EMPATIA. SÃO LIVROS EM DIVERSOS FORMATOS E TAMANHOS, COM CARACTERÍSTICAS VARIADAS COMO: LAMINAÇÃO FOSCA E RESERVA DE VERNIZ, CAPA DURA, BROCHURA, CARTONADO, LOMBADA QUADRADA, ESPIRAL, CAIXA ALTA, ILUSTRAÇÕES COLORIDAS, HOT STAMPING, TEXTURAS E SONORO. O CONTEÚDO DOS LIVROS SEGUE A FAIXA ETÁRIA INDICADA PARA A EDUCAÇÃO BÁSICA COM APRENDIZADO LÚDICO, LINGUAGEM SIMPLES COM TRANSMISSÃO DE VALORES, EMOÇÕES E SENTIMENTO E COMPLEMENTO NO APRENDIZADO ESCOLAR. O PENSAMENTO LÓGICO E O DESENVOLVIMENTO DA </w:t>
            </w:r>
            <w:proofErr w:type="gramStart"/>
            <w:r w:rsidRPr="00CD1EE9">
              <w:rPr>
                <w:rFonts w:ascii="Times New Roman" w:hAnsi="Times New Roman" w:cs="Times New Roman"/>
                <w:color w:val="000000"/>
                <w:sz w:val="21"/>
                <w:szCs w:val="21"/>
              </w:rPr>
              <w:t>LEITURA ,LINHA</w:t>
            </w:r>
            <w:proofErr w:type="gramEnd"/>
            <w:r w:rsidRPr="00CD1EE9">
              <w:rPr>
                <w:rFonts w:ascii="Times New Roman" w:hAnsi="Times New Roman" w:cs="Times New Roman"/>
                <w:color w:val="000000"/>
                <w:sz w:val="21"/>
                <w:szCs w:val="21"/>
              </w:rPr>
              <w:t xml:space="preserve"> DE LIVROS INDICADO PARA CRIANÇAS COM TEA E TDAH DESENVOLVIDA POR ESPECIALISTAS.</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100</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R$ 151,00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R$ 15.100,00</w:t>
            </w:r>
          </w:p>
        </w:tc>
      </w:tr>
      <w:tr w:rsidR="00257927" w:rsidRPr="00CD1EE9" w:rsidTr="00592E01">
        <w:trPr>
          <w:trHeight w:val="1757"/>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15</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LIVRO INFANTIL -</w:t>
            </w:r>
            <w:r w:rsidRPr="00CD1EE9">
              <w:rPr>
                <w:rFonts w:ascii="Times New Roman" w:hAnsi="Times New Roman" w:cs="Times New Roman"/>
                <w:color w:val="000000"/>
                <w:sz w:val="21"/>
                <w:szCs w:val="21"/>
              </w:rPr>
              <w:t xml:space="preserve">ACERVO DE LIVROS LITERARIOS </w:t>
            </w:r>
            <w:proofErr w:type="gramStart"/>
            <w:r w:rsidRPr="00CD1EE9">
              <w:rPr>
                <w:rFonts w:ascii="Times New Roman" w:hAnsi="Times New Roman" w:cs="Times New Roman"/>
                <w:color w:val="000000"/>
                <w:sz w:val="21"/>
                <w:szCs w:val="21"/>
              </w:rPr>
              <w:t>INFANTIS  QUE</w:t>
            </w:r>
            <w:proofErr w:type="gramEnd"/>
            <w:r w:rsidRPr="00CD1EE9">
              <w:rPr>
                <w:rFonts w:ascii="Times New Roman" w:hAnsi="Times New Roman" w:cs="Times New Roman"/>
                <w:color w:val="000000"/>
                <w:sz w:val="21"/>
                <w:szCs w:val="21"/>
              </w:rPr>
              <w:t xml:space="preserve"> AJUDAM OS ALUNOS A DESENVOLVEREM AUTOCONHECIMENTO, AUTOCONTROLE E EMPATIA. SÃO LIVROS EM DIVERSOS FORMATOS E TAMANHOS, COM CARACTERÍSTICAS VARIADAS COMO: LAMINAÇÃO FOSCA E RESERVA DE VERNIZ, CAPA DURA, BROCHURA, CARTONADO, LOMBADA QUADRADA, ESPIRAL, CAIXA ALTA, ILUSTRAÇÕES COLORIDAS, HOT STAMPING, TEXTURAS E SONORO. O CONTEÚDO DOS LIVROS SEGUE A FAIXA ETÁRIA INDICADA PARA A EDUCAÇÃO BÁSICA COM APRENDIZADO LÚDICO, LINGUAGEM SIMPLES COM TRANSMISSÃO DE VALORES, EMOÇÕES E SENTIMENTO E COMPLEMENTO NO APRENDIZADO ESCOLAR.</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400</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R$ 48,00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R$ 19.200,00</w:t>
            </w:r>
          </w:p>
        </w:tc>
      </w:tr>
      <w:tr w:rsidR="00257927" w:rsidRPr="00CD1EE9" w:rsidTr="00592E01">
        <w:trPr>
          <w:trHeight w:val="486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lastRenderedPageBreak/>
              <w:t>16</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LIVROS SENSORIAIS - </w:t>
            </w:r>
            <w:r w:rsidRPr="00CD1EE9">
              <w:rPr>
                <w:rFonts w:ascii="Times New Roman" w:hAnsi="Times New Roman" w:cs="Times New Roman"/>
                <w:color w:val="000000"/>
                <w:sz w:val="21"/>
                <w:szCs w:val="21"/>
              </w:rPr>
              <w:t xml:space="preserve">ACERVO DE LIVROS FÍSICOS </w:t>
            </w:r>
            <w:proofErr w:type="gramStart"/>
            <w:r w:rsidRPr="00CD1EE9">
              <w:rPr>
                <w:rFonts w:ascii="Times New Roman" w:hAnsi="Times New Roman" w:cs="Times New Roman"/>
                <w:color w:val="000000"/>
                <w:sz w:val="21"/>
                <w:szCs w:val="21"/>
              </w:rPr>
              <w:t>SENSORIAIS,DE</w:t>
            </w:r>
            <w:proofErr w:type="gramEnd"/>
            <w:r w:rsidRPr="00CD1EE9">
              <w:rPr>
                <w:rFonts w:ascii="Times New Roman" w:hAnsi="Times New Roman" w:cs="Times New Roman"/>
                <w:color w:val="000000"/>
                <w:sz w:val="21"/>
                <w:szCs w:val="21"/>
              </w:rPr>
              <w:t xml:space="preserve"> INTELIGÊNCIA EMOCIONAL QUE AJUDAM OS ALUNOS A DESENVOLVEREM AUTOCONHECIMENTO, AUTOCONTROLE E EMPATIA. SÃO LIVROS EM DIVERSOS FORMATOS E TAMANHOS, COM CARACTERÍSTICAS VARIADAS COMO: LAMINAÇÃO FOSCA E RESERVA DE VERNIZ, CAPA DURA, BROCHURA, CARTONADO, LOMBADA QUADRADA, ESPIRAL, CAIXA ALTA, ILUSTRAÇÕES COLORIDAS, HOT STAMPING, TEXTURAS E SONORO. O CONTEÚDO DOS LIVROS SEGUE A FAIXA ETÁRIA INDICADA PARA A EDUCAÇÃO BÁSICA COM APRENDIZADO LÚDICO, LINGUAGEM SIMPLES COM TRANSMISSÃO DE VALORES, EMOÇÕES E SENTIMENTO E COMPLEMENTO NO APRENDIZADO ESCOLAR. OS LIVROS </w:t>
            </w:r>
            <w:proofErr w:type="gramStart"/>
            <w:r w:rsidRPr="00CD1EE9">
              <w:rPr>
                <w:rFonts w:ascii="Times New Roman" w:hAnsi="Times New Roman" w:cs="Times New Roman"/>
                <w:color w:val="000000"/>
                <w:sz w:val="21"/>
                <w:szCs w:val="21"/>
              </w:rPr>
              <w:t>SENSORIAIS  CONTÊM</w:t>
            </w:r>
            <w:proofErr w:type="gramEnd"/>
            <w:r w:rsidRPr="00CD1EE9">
              <w:rPr>
                <w:rFonts w:ascii="Times New Roman" w:hAnsi="Times New Roman" w:cs="Times New Roman"/>
                <w:color w:val="000000"/>
                <w:sz w:val="21"/>
                <w:szCs w:val="21"/>
              </w:rPr>
              <w:t xml:space="preserve"> ESTÍMULOS VISUAIS, SONOROS E TÁTEIS, DESENVOLVEM A COORDENAÇÃO MOTORA, HABILIDADES COGNITIVAS, DESPERTAM A CRIATIVIDADE, EXPANDEM O IMAGINÁRIO, A CONSCIÊNCIA FONÉTICA, O PENSAMENTO LÓGICO E O DESENVOLVIMENTO DA LEITURA.</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200</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R$ 134,00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R$ 26.800,00</w:t>
            </w:r>
          </w:p>
        </w:tc>
      </w:tr>
      <w:tr w:rsidR="00257927" w:rsidRPr="00CD1EE9" w:rsidTr="00592E01">
        <w:trPr>
          <w:trHeight w:val="351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17</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LIVROS PEDAGÓGICOS - </w:t>
            </w:r>
            <w:r w:rsidRPr="00CD1EE9">
              <w:rPr>
                <w:rFonts w:ascii="Times New Roman" w:hAnsi="Times New Roman" w:cs="Times New Roman"/>
                <w:color w:val="000000"/>
                <w:sz w:val="21"/>
                <w:szCs w:val="21"/>
              </w:rPr>
              <w:t xml:space="preserve"> DESTINADOS AO ATENDIMENTO EDUCACIONAL ESPECIALIZADO E AO DESENVOLVIMENTO DE HABILIDADES COGNITIVAS, MOTORAS E SOCIOEMOCIONAIS DE CRIANÇAS, ESPECIALMENTE AQUELAS COM TRANSTORNO DO ESPECTRO AUTISTA (TEA). FORMATO MÍNIMO: A4 OU </w:t>
            </w:r>
            <w:proofErr w:type="gramStart"/>
            <w:r w:rsidRPr="00CD1EE9">
              <w:rPr>
                <w:rFonts w:ascii="Times New Roman" w:hAnsi="Times New Roman" w:cs="Times New Roman"/>
                <w:color w:val="000000"/>
                <w:sz w:val="21"/>
                <w:szCs w:val="21"/>
              </w:rPr>
              <w:t>SIMILAR;  CAPA</w:t>
            </w:r>
            <w:proofErr w:type="gramEnd"/>
            <w:r w:rsidRPr="00CD1EE9">
              <w:rPr>
                <w:rFonts w:ascii="Times New Roman" w:hAnsi="Times New Roman" w:cs="Times New Roman"/>
                <w:color w:val="000000"/>
                <w:sz w:val="21"/>
                <w:szCs w:val="21"/>
              </w:rPr>
              <w:t xml:space="preserve">: COLORIDA E RESISTENTE (PAPEL COUCHÉ OU CARTÃO);  MIOLO: PAPEL COM GRAMATURA ADEQUADA PARA USO COM LÁPIS DE COR, GIZ DE CERA E CANETINHAS; IMPRESSÃO: COLORIDA; ENCADERNAÇÃO: BROCHURA OU ESPIRAL; FAIXA ETÁRIA: EDUCAÇÃO INFANTIL E ANOS INICIAIS DO ENSINO FUNDAMENTAL; CONTEÚDO COM PROGRESSÃO PEDAGÓGICA; MATERIAL ATÓXICO E </w:t>
            </w:r>
            <w:r w:rsidRPr="00CD1EE9">
              <w:rPr>
                <w:rFonts w:ascii="Times New Roman" w:hAnsi="Times New Roman" w:cs="Times New Roman"/>
                <w:color w:val="000000"/>
                <w:sz w:val="21"/>
                <w:szCs w:val="21"/>
              </w:rPr>
              <w:lastRenderedPageBreak/>
              <w:t>SEGURO; QUANTIDADE MÍNIMA: 20 PÁGINAS POR EXEMPLAR.</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20</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R$ 139,10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R$ 2.782,00</w:t>
            </w:r>
          </w:p>
        </w:tc>
      </w:tr>
      <w:tr w:rsidR="00257927" w:rsidRPr="00CD1EE9" w:rsidTr="00592E01">
        <w:trPr>
          <w:trHeight w:val="378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lastRenderedPageBreak/>
              <w:t>18</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APOSTILA DIDÁTICA - </w:t>
            </w:r>
            <w:r w:rsidRPr="00CD1EE9">
              <w:rPr>
                <w:rFonts w:ascii="Times New Roman" w:hAnsi="Times New Roman" w:cs="Times New Roman"/>
                <w:color w:val="000000"/>
                <w:sz w:val="21"/>
                <w:szCs w:val="21"/>
              </w:rPr>
              <w:t>KIT DE APOSTILAS ESTRUTURADAS DESTINADA AO APOIO NO DESENVOLVIMENTO GLOBAL DE CRIANÇAS, COM FOCO NO ATENDIMENTO EDUCACIONAL ESPECIALIZADO, ESPECIALMENTE PARA ESTUDANTES COM TRANSTORNO DO ESPECTRO AUTISTA (TEA). O MATERIAL DEVE REUNIR, DE FORMA ORGANIZADA E PROGRESSIVA, ATIVIDADES PRÁTICAS VOLTADAS AO ESTÍMULO DAS HABILIDADES COGNITIVAS, MOTORAS E SOCIOEMOCIONAIS. FORMATO A4 OU SIMILAR; CAPA COLORIDA E RESISTENTE; MIOLO EM PAPEL COM GRAMATURA ADEQUADA PARA ATIVIDADES PRÁTICAS; IMPRESSÃO COLORIDA; ENCADERNAÇÃO EM ESPIRAL OU BROCHURA; MATERIAL SEGURO E ATÓXICO; MÍNIMO DE 20 PÁGINAS; CONTEÚDO ORGANIZADO DE FORMA PEDAGÓGICA E PROGRESSIVA.</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Kit</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30</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R$ 153,90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R$ 4.617,00</w:t>
            </w:r>
          </w:p>
        </w:tc>
      </w:tr>
      <w:tr w:rsidR="00257927" w:rsidRPr="00CD1EE9" w:rsidTr="00592E01">
        <w:trPr>
          <w:trHeight w:val="1417"/>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19</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SOFTWARE DE COMUNICAÇÃO ALTERNATIVA PARA AUTISTAS NÃO VERBAIS - </w:t>
            </w:r>
            <w:r w:rsidRPr="00CD1EE9">
              <w:rPr>
                <w:rFonts w:ascii="Times New Roman" w:hAnsi="Times New Roman" w:cs="Times New Roman"/>
                <w:color w:val="000000"/>
                <w:sz w:val="21"/>
                <w:szCs w:val="21"/>
              </w:rPr>
              <w:t xml:space="preserve">ESTE SOFTWARE É UMA SOLUÇÃO DE COMUNICAÇÃO AUMENTATIVA E ALTERNATIVA (CAA) VOLTADA PARA PESSOAS COM TEA NÃO VERBAL OU COM DIFICULDADES DE FALA. A PLATAFORMA PERMITE QUE O USUÁRIO SE COMUNIQUE POR MEIO DE IMAGENS, ÍCONES E SÍMBOLOS, ORGANIZADOS DE FORMA INTUITIVA E ADAPTÁVEL AO SEU NÍVEL COGNITIVO. O FUNCIONAMENTO É </w:t>
            </w:r>
            <w:r w:rsidRPr="00CD1EE9">
              <w:rPr>
                <w:rFonts w:ascii="Times New Roman" w:hAnsi="Times New Roman" w:cs="Times New Roman"/>
                <w:color w:val="000000"/>
                <w:sz w:val="21"/>
                <w:szCs w:val="21"/>
              </w:rPr>
              <w:lastRenderedPageBreak/>
              <w:t>SIMPLES E EFICIENTE: O USUÁRIO SELECIONA ELEMENTOS VISUAIS (COMO “EU”, “QUERO”, “ÁGUA”), E O SISTEMA AUTOMATICAMENTE CONSTRÓI FRASES COMPLETAS, QUE PODEM SER REPRODUZIDAS POR VOZ SINTETIZADA EM TEMPO REAL. ISSO PROMOVE AUTONOMIA, REDUZ FRUSTRAÇÃO E MELHORA A INTERAÇÃO SOCIAL.O SISTEMA PODE SER PERSONALIZADO POR PROFISSIONAIS E RESPONSÁVEIS, PERMITINDO: CRIAÇÃO DE CATEGORIAS (ALIMENTAÇÃO, EMOÇÕES, AÇÕES, OBJETOS, ETC.) INCLUSÃO DE IMAGENS REAIS OU PICTOGRAMAS AJUSTE DE COMPLEXIDADE (DE PALAVRAS ISOLADAS ATÉ FRASES COMPLETAS) REGISTRO DE USO PARA ACOMPANHAMENTO TERAPÊUTICO ALÉM DISSO, A INTERFACE É PROJETADA COM FOCO EM ACESSIBILIDADE, COM BOTÕES GRANDES, CORES SUAVES E NAVEGAÇÃO SIMPLIFICADA, PODENDO SER UTILIZADA EM TABLETS E TELAS SENSÍVEIS AO TOQUE.</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R$ 33.900,00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R$ 33.900,00</w:t>
            </w:r>
          </w:p>
        </w:tc>
      </w:tr>
      <w:tr w:rsidR="00257927" w:rsidRPr="00CD1EE9" w:rsidTr="00592E01">
        <w:trPr>
          <w:trHeight w:val="648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lastRenderedPageBreak/>
              <w:t>20</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SISTEMA DE AGENDA TERAPÊUTICA E ROTINA ESTRUTURADA -</w:t>
            </w:r>
            <w:r w:rsidRPr="00CD1EE9">
              <w:rPr>
                <w:rFonts w:ascii="Times New Roman" w:hAnsi="Times New Roman" w:cs="Times New Roman"/>
                <w:color w:val="000000"/>
                <w:sz w:val="21"/>
                <w:szCs w:val="21"/>
              </w:rPr>
              <w:t xml:space="preserve"> ESTE SOFTWARE É UMA FERRAMENTA DE APOIO PARA ORGANIZAÇÃO DA ROTINA DE PESSOAS COM TEA, PERMITINDO QUE PSICÓLOGOS, PSICOPEDAGOGOS OU TERAPEUTAS DEFINAM E ACOMPANHEM ATIVIDADES DIÁRIAS DE FORMA ESTRUTURADA E VISUAL. A PLATAFORMA FUNCIONA COMO UMA AGENDA INTERATIVA, ONDE O PROFISSIONAL PODE CADASTRAR ROTINAS PERSONALIZADAS COM BASE NAS NECESSIDADES DO PACIENTE, INCLUINDO: ATIVIDADES DO DIA (EX: ESCOVAR OS DENTES, ESTUDAR, BRINCAR, TERAPIA) HORÁRIOS E SEQUÊNCIAS ORGANIZADAS USO DE IMAGENS E ÍCONES PARA FACILITAR COMPREENSÃO ALERTAS VISUAIS E SONOROS PARA TRANSIÇÕES ENTRE TAREFAS O SISTEMA AUXILIA NA PREVISIBILIDADE DA ROTINA — FATOR ESSENCIAL PARA PESSOAS COM AUTISMO — REDUZINDO ANSIEDADE E MELHORANDO A ADAPTAÇÃO ÀS ATIVIDADES DO DIA A DIA. TAMBÉM PERMITE: ACOMPANHAMENTO DE EXECUÇÃO DAS TAREFAS REGISTRO DE COMPORTAMENTO E EVOLUÇÃO AJUSTES REMOTOS FEITOS PELO PROFISSIONAL INTEGRAÇÃO COM RESPONSÁVEIS (PAIS/CUIDADORES) A INTERFACE É AMIGÁVEL, VISUAL E RESPONSIVA, PODENDO SER UTILIZADA EM DISPOSITIVOS MÓVEIS, TABLETS E MESAS INTERATIVAS, TORNANDO O PROCESSO MAIS LÚDICO E ENGAJADOR</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R$ 18.900,00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R$ 18.900,00</w:t>
            </w:r>
          </w:p>
        </w:tc>
      </w:tr>
      <w:tr w:rsidR="00257927" w:rsidRPr="00CD1EE9" w:rsidTr="00592E01">
        <w:trPr>
          <w:trHeight w:val="216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21</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LICENÇA PARA SOFTWARE</w:t>
            </w:r>
            <w:r w:rsidR="00BB6D0A" w:rsidRPr="00CD1EE9">
              <w:rPr>
                <w:rFonts w:ascii="Times New Roman" w:hAnsi="Times New Roman" w:cs="Times New Roman"/>
                <w:b/>
                <w:bCs/>
                <w:color w:val="000000"/>
                <w:sz w:val="21"/>
                <w:szCs w:val="21"/>
              </w:rPr>
              <w:t xml:space="preserve"> </w:t>
            </w:r>
            <w:r w:rsidRPr="00CD1EE9">
              <w:rPr>
                <w:rFonts w:ascii="Times New Roman" w:hAnsi="Times New Roman" w:cs="Times New Roman"/>
                <w:b/>
                <w:bCs/>
                <w:color w:val="000000"/>
                <w:sz w:val="21"/>
                <w:szCs w:val="21"/>
              </w:rPr>
              <w:t xml:space="preserve">ONLINE - </w:t>
            </w:r>
            <w:r w:rsidRPr="00CD1EE9">
              <w:rPr>
                <w:rFonts w:ascii="Times New Roman" w:hAnsi="Times New Roman" w:cs="Times New Roman"/>
                <w:color w:val="000000"/>
                <w:sz w:val="21"/>
                <w:szCs w:val="21"/>
              </w:rPr>
              <w:t xml:space="preserve">CATÁLOGO DOS LIVROS FÍSICOS, ONDE SERÁ INFORMADO TODOS OS DETALHES DOS LIVROS E SERÁ INCLUIDA A QUANTIDADE DE EXEMPLARES, BEM COMO SUA LOCALIZAÇÃO FISICA NA BIBLIOTECA. COM GESTÃO DE ALUNOS PARA LOCAÇÃO, EMPRÉSTIMO E DEVOLUÇÃO DOS LIVROS FÍSICOS. COM HISTÓRICO DAS </w:t>
            </w:r>
            <w:r w:rsidRPr="00CD1EE9">
              <w:rPr>
                <w:rFonts w:ascii="Times New Roman" w:hAnsi="Times New Roman" w:cs="Times New Roman"/>
                <w:color w:val="000000"/>
                <w:sz w:val="21"/>
                <w:szCs w:val="21"/>
              </w:rPr>
              <w:lastRenderedPageBreak/>
              <w:t>LOCAÇÕES DOS EXEMPLARES E HISTÓRICO DAS LOCAÇÕES FEITAS PELOS ALUNOS.</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R$ 22.100,00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R$ 22.100,00</w:t>
            </w:r>
          </w:p>
        </w:tc>
      </w:tr>
      <w:tr w:rsidR="00257927" w:rsidRPr="00CD1EE9" w:rsidTr="00592E01">
        <w:trPr>
          <w:trHeight w:val="567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lastRenderedPageBreak/>
              <w:t>22</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proofErr w:type="gramStart"/>
            <w:r w:rsidRPr="00CD1EE9">
              <w:rPr>
                <w:rFonts w:ascii="Times New Roman" w:hAnsi="Times New Roman" w:cs="Times New Roman"/>
                <w:b/>
                <w:bCs/>
                <w:color w:val="000000"/>
                <w:sz w:val="21"/>
                <w:szCs w:val="21"/>
              </w:rPr>
              <w:t>CAPACITAÇÃO  DE</w:t>
            </w:r>
            <w:proofErr w:type="gramEnd"/>
            <w:r w:rsidRPr="00CD1EE9">
              <w:rPr>
                <w:rFonts w:ascii="Times New Roman" w:hAnsi="Times New Roman" w:cs="Times New Roman"/>
                <w:b/>
                <w:bCs/>
                <w:color w:val="000000"/>
                <w:sz w:val="21"/>
                <w:szCs w:val="21"/>
              </w:rPr>
              <w:t xml:space="preserve"> PROFISSIONAIS - </w:t>
            </w:r>
            <w:r w:rsidRPr="00CD1EE9">
              <w:rPr>
                <w:rFonts w:ascii="Times New Roman" w:hAnsi="Times New Roman" w:cs="Times New Roman"/>
                <w:color w:val="000000"/>
                <w:sz w:val="21"/>
                <w:szCs w:val="21"/>
              </w:rPr>
              <w:t>À FORMAÇÃO DE PROFISSIONAIS DA EDUCAÇÃO, SAÚDE E ÁREAS AFINS PARA O ATENDIMENTO DE PESSOAS COM TRANSTORNO DO ESPECTRO AUTISTA (TEA), MINISTRADA POR PSICOPEDAGOGO HABILITADO. O CURSO TEM COMO OBJETIVO APRESENTAR CONCEITOS FUNDAMENTAIS SOBRE O TEA E DESENVOLVER PRÁTICAS PEDAGÓGICAS E ESTRATÉGIAS DE INTERVENÇÃO QUE FAVOREÇAM A INCLUSÃO, A APRENDIZAGEM E O DESENVOLVIMENTO DOS INDIVÍDUOS.O CONTEÚDO DEVERÁ ABORDAR CARACTERÍSTICAS DO TEA, NÍVEIS DE SUPORTE, ADAPTAÇÃO CURRICULAR, ESTRATÉGIAS DE ENSINO ESTRUTURADO, MANEJO COMPORTAMENTAL, DESENVOLVIMENTO DE HABILIDADES SOCIAIS E COMUNICAÇÃO ALTERNATIVA, ALÉM DA IMPORTÂNCIA DA ATUAÇÃO INTEGRADA ENTRE ESCOLA, FAMÍLIA E EQUIPE MULTIDISCIPLINAR. A METODOLOGIA DEVERÁ INCLUIR AULAS TEÓRICAS E ATIVIDADES PRÁTICAS, COM ANÁLISE DE SITUAÇÕES REAIS. A CARGA HORÁRIA SERÁ DE 24 HORAS (VINTE E QUATRO) HORAS, COM FORNECIMENTO DE MATERIAL DIDÁTICO, CERTIFICAÇÃO E AVALIAÇÃO DE APRENDIZAGEM AO FINAL DO CURSO.</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Serviço</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R$ 32.000,00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R$ 32.000,00</w:t>
            </w:r>
          </w:p>
        </w:tc>
      </w:tr>
      <w:tr w:rsidR="00257927" w:rsidRPr="00CD1EE9" w:rsidTr="00592E01">
        <w:trPr>
          <w:trHeight w:val="557"/>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23</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GLOBO DE LUZES</w:t>
            </w:r>
            <w:r w:rsidRPr="00CD1EE9">
              <w:rPr>
                <w:rFonts w:ascii="Times New Roman" w:hAnsi="Times New Roman" w:cs="Times New Roman"/>
                <w:color w:val="000000"/>
                <w:sz w:val="21"/>
                <w:szCs w:val="21"/>
              </w:rPr>
              <w:t xml:space="preserve"> - O GLOBO DE LUZ GIRATÓRIO USB PROJETOR DE LUZ PARA FESTAS KA-L11 É UMA EXCELENTE ESCOLHA PARA TRANSFORMAR QUALQUER AMBIENTE EM UMA FESTA VIBRANTE E ANIMADA. ELE COMBINA FUNCIONALIDADE COM UM DESIGN COMPACTO E MODERNO, SENDO </w:t>
            </w:r>
            <w:r w:rsidRPr="00CD1EE9">
              <w:rPr>
                <w:rFonts w:ascii="Times New Roman" w:hAnsi="Times New Roman" w:cs="Times New Roman"/>
                <w:color w:val="000000"/>
                <w:sz w:val="21"/>
                <w:szCs w:val="21"/>
              </w:rPr>
              <w:lastRenderedPageBreak/>
              <w:t>IDEAL PARA EVENTOS E CELEBRAÇÕES. FICHA TÉCNICA:  MODELO: KA-L11 MATERIAL: PLÁSTICO TRANSPARENTE (ABAJUR) E PLÁSTICO DE ALTA RESISTÊNCIA (BASE) TENSÃO DE ALIMENTAÇÃO: BIVOLT AUTOMÁTICO (110V/220V)  POTÊNCIA TOTAL: 3 LEDS X 1W (3W)  VIDA ÚTIL: APROXIMADAMENTE 20.000 HORAS DIMENSÕES: 10CM X 11CM X 11CM  RECURSOS ADICIONAIS: PROJEÇÃO DE LUZES COLORIDAS COM EFEITO GIRATÓRIO USABILIDADE ATMOSFERA FESTIVA: IDEAL PARA CRIAR UMA ILUMINAÇÃO VIBRANTE EM FESTAS E EVENTOS PORTABILIDADE: ALIMENTADO POR USB, FÁCIL DE TRANSPORTAR E USAR EM QUALQUER LUGAR.  DURABILIDADE: MATERIAL RESISTENTE E LONGA VIDA ÚTIL.</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R$ 360,00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R$ 360,00</w:t>
            </w:r>
          </w:p>
        </w:tc>
      </w:tr>
      <w:tr w:rsidR="00257927" w:rsidRPr="00CD1EE9" w:rsidTr="00592E01">
        <w:trPr>
          <w:trHeight w:val="324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lastRenderedPageBreak/>
              <w:t>24</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O ABAFADOR DE RUÍDO - </w:t>
            </w:r>
            <w:r w:rsidRPr="00CD1EE9">
              <w:rPr>
                <w:rFonts w:ascii="Times New Roman" w:hAnsi="Times New Roman" w:cs="Times New Roman"/>
                <w:color w:val="000000"/>
                <w:sz w:val="21"/>
                <w:szCs w:val="21"/>
              </w:rPr>
              <w:t xml:space="preserve"> ABAFADOR DE RUÍDOS AUTISMO, TEA, TDAH, ADULTO E INFANTIL 32 DB SE ADAPTA A DIFERENTES TAMANHOS, COM REGULAGEM DE ALTURA E FÁCIL ENCAIXE NAS ORELHAS. PESO: 0,20 KG. ESPUMA INTERNA: ESPUMA DE ALTA DENSIDADE OU POLIURETANO (PU), RESPONSÁVEL POR ABSORVER O SOM E PROPORCIONAR CONFORTO NO SELAMENTO EM TORNO DAS ORELHAS. ALMOFADAS (ALMOFADAS AURICULARES): REVESTIDAS COM MATERIAL SINTÉTICO MACIO (COMO COURO SINTÉTICO) PARA CONFORTO NA PELE. CONCHAS (EXTERNA): PLÁSTICO ABS DE ALTA RESISTÊNCIA, QUE SÃO MATERIAIS RÍGIDOS E DURÁVEIS.</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35</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R$ 191,00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R$ 6.685,00</w:t>
            </w:r>
          </w:p>
        </w:tc>
      </w:tr>
      <w:tr w:rsidR="00257927" w:rsidRPr="00CD1EE9" w:rsidTr="00592E01">
        <w:trPr>
          <w:trHeight w:val="459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lastRenderedPageBreak/>
              <w:t>25</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CABANA </w:t>
            </w:r>
            <w:proofErr w:type="gramStart"/>
            <w:r w:rsidRPr="00CD1EE9">
              <w:rPr>
                <w:rFonts w:ascii="Times New Roman" w:hAnsi="Times New Roman" w:cs="Times New Roman"/>
                <w:b/>
                <w:bCs/>
                <w:color w:val="000000"/>
                <w:sz w:val="21"/>
                <w:szCs w:val="21"/>
              </w:rPr>
              <w:t>LÚDICA  -</w:t>
            </w:r>
            <w:proofErr w:type="gramEnd"/>
            <w:r w:rsidRPr="00CD1EE9">
              <w:rPr>
                <w:rFonts w:ascii="Times New Roman" w:hAnsi="Times New Roman" w:cs="Times New Roman"/>
                <w:color w:val="000000"/>
                <w:sz w:val="21"/>
                <w:szCs w:val="21"/>
              </w:rPr>
              <w:t>CABANA LÚDICA INFANTIL DESTINADA AO DESENVOLVIMENTO DE ATIVIDADES RECREATIVAS, PEDAGÓGICAS E DE SOCIALIZAÇÃO, CONFECCIONADA EM TECIDO DE ALGODÃO CRU DE ALTA RESISTÊNCIA, MONTADA SOBRE ESTRUTURA FIRME E SEGURA. COM DIMENSÕES APROXIMADAS DE 135 CM (ALTURA) X 90 CM (LARGURA) X 90 CM (PROFUNDIDADE), PROPORCIONANDO ESPAÇO ADEQUADO PARA USO INFANTIL EM AMBIENTES INTERNOS. DEVE OFERECER AMBIENTE CONFORTÁVEL, SEGURO E ESTIMULANTE PARA BRINCADEIRAS, LEITURA, DESCANSO E ATIVIDADES EDUCATIVAS, POSSUINDO ACABAMENTO DE QUALIDADE, COSTURAS REFORÇADAS E MATERIAIS ATÓXICOS. PRODUTO DE FÁCIL MONTAGEM E DESMONTAGEM, COM ESTRUTURA ESTÁVEL E RESISTENTE, ADEQUADO PARA UTILIZAÇÃO EM ESCOLAS, CRECHES, BRINQUEDOTECAS E DEMAIS ESPAÇOS DESTINADOS À EDUCAÇÃO INFANTIL</w:t>
            </w:r>
            <w:r w:rsidRPr="00CD1EE9">
              <w:rPr>
                <w:rFonts w:ascii="Times New Roman" w:hAnsi="Times New Roman" w:cs="Times New Roman"/>
                <w:b/>
                <w:bCs/>
                <w:color w:val="000000"/>
                <w:sz w:val="21"/>
                <w:szCs w:val="21"/>
              </w:rPr>
              <w:t>.</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R$ 550,00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R$ 550,00</w:t>
            </w:r>
          </w:p>
        </w:tc>
      </w:tr>
      <w:tr w:rsidR="00257927" w:rsidRPr="00CD1EE9" w:rsidTr="00592E01">
        <w:trPr>
          <w:trHeight w:val="324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26</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TEMATIZAÇÃO DE SALA -</w:t>
            </w:r>
            <w:r w:rsidRPr="00CD1EE9">
              <w:rPr>
                <w:rFonts w:ascii="Times New Roman" w:hAnsi="Times New Roman" w:cs="Times New Roman"/>
                <w:color w:val="000000"/>
                <w:sz w:val="21"/>
                <w:szCs w:val="21"/>
              </w:rPr>
              <w:t xml:space="preserve"> FORNECIMENTO E INSTALAÇÃO DE TEMATIZAÇÃO PARA SALA COM ÁREA APROXIMADA DE 36 M², COMPOSTA POR ADESIVAÇÃO DE PAREDES COM IMPRESSÃO EM ALTA RESOLUÇÃO, MONTAGEM DE PAINEL DECORATIVO, ELEMENTOS TEMÁTICOS EM PVC, MDF, ILUMINAÇÃO EM LED OU MATERIAL SIMILAR, INCLUINDO CRIAÇÃO DA ARTE, MONTAGEM, INSTALAÇÃO, ACABAMENTO E TODOS OS MATERIAIS NECESSÁRIOS. OS MATERIAIS DEVERÃO SER RESISTENTES, LAVÁVEIS, ATÓXICOS E ADEQUADOS PARA AMBIENTES EDUCACIONAIS, ENTREGUES TOTALMENTE INSTALADOS </w:t>
            </w:r>
            <w:proofErr w:type="gramStart"/>
            <w:r w:rsidRPr="00CD1EE9">
              <w:rPr>
                <w:rFonts w:ascii="Times New Roman" w:hAnsi="Times New Roman" w:cs="Times New Roman"/>
                <w:color w:val="000000"/>
                <w:sz w:val="21"/>
                <w:szCs w:val="21"/>
              </w:rPr>
              <w:t>E  COM</w:t>
            </w:r>
            <w:proofErr w:type="gramEnd"/>
            <w:r w:rsidRPr="00CD1EE9">
              <w:rPr>
                <w:rFonts w:ascii="Times New Roman" w:hAnsi="Times New Roman" w:cs="Times New Roman"/>
                <w:color w:val="000000"/>
                <w:sz w:val="21"/>
                <w:szCs w:val="21"/>
              </w:rPr>
              <w:t xml:space="preserve"> MATERIAL FORNECIDO PELA CONTRATADA EM PERFEITAS CONDIÇÕES DE USO</w:t>
            </w:r>
            <w:r w:rsidRPr="00CD1EE9">
              <w:rPr>
                <w:rFonts w:ascii="Times New Roman" w:hAnsi="Times New Roman" w:cs="Times New Roman"/>
                <w:b/>
                <w:bCs/>
                <w:color w:val="000000"/>
                <w:sz w:val="21"/>
                <w:szCs w:val="21"/>
              </w:rPr>
              <w:t>.</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Serviço</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R$ 73.560,00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R$ 73.560,00</w:t>
            </w:r>
          </w:p>
        </w:tc>
      </w:tr>
      <w:tr w:rsidR="00257927" w:rsidRPr="00CD1EE9" w:rsidTr="00592E01">
        <w:trPr>
          <w:trHeight w:val="3780"/>
        </w:trPr>
        <w:tc>
          <w:tcPr>
            <w:tcW w:w="340" w:type="pct"/>
            <w:tcBorders>
              <w:top w:val="nil"/>
              <w:left w:val="single" w:sz="4" w:space="0" w:color="auto"/>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lastRenderedPageBreak/>
              <w:t>27</w:t>
            </w:r>
          </w:p>
        </w:tc>
        <w:tc>
          <w:tcPr>
            <w:tcW w:w="2032"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both"/>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MESA REDONDA COM PUFES - </w:t>
            </w:r>
            <w:r w:rsidRPr="00CD1EE9">
              <w:rPr>
                <w:rFonts w:ascii="Times New Roman" w:hAnsi="Times New Roman" w:cs="Times New Roman"/>
                <w:color w:val="000000"/>
                <w:sz w:val="21"/>
                <w:szCs w:val="21"/>
              </w:rPr>
              <w:t>CONJUNTO COMPOSTO POR 01 (UMA) MESA REDONDA E 04 (QUATRO) PUFES. MESA CONFECCIONADA EM MDF OU MDP DE ALTA RESISTÊNCIA, COM ACABAMENTO EM LAMINADO MELAMÍNICO DE BAIXA PRESSÃO (BP) OU SIMILAR, BORDAS REVESTIDAS EM PVC, ESTRUTURA FIRME E ESTÁVEL, MEDINDO APROXIMADAMENTE ENTRE 70 E 90 CM DE DIÂMETRO E ALTURA ENTRE 55 E 75 CM. PUFES CONFECCIONADOS COM ESTRUTURA EM MADEIRA OU MATERIAL DE ALTA RESISTÊNCIA, ESTOFADOS COM ESPUMA DE DENSIDADE ADEQUADA, REVESTIDOS EM COURVIN, TECIDO SINTÉTICO OU MATERIAL EQUIVALENTE DE FÁCIL LIMPEZA E ALTA DURABILIDADE, MEDINDO APROXIMADAMENTE ENTRE 30 E 40 CM DE ALTURA E DIÂMETRO ENTRE 30 E 40 CM.</w:t>
            </w:r>
          </w:p>
        </w:tc>
        <w:tc>
          <w:tcPr>
            <w:tcW w:w="5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Unidade</w:t>
            </w:r>
          </w:p>
        </w:tc>
        <w:tc>
          <w:tcPr>
            <w:tcW w:w="729"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1</w:t>
            </w:r>
          </w:p>
        </w:tc>
        <w:tc>
          <w:tcPr>
            <w:tcW w:w="617"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right"/>
              <w:rPr>
                <w:rFonts w:ascii="Times New Roman" w:hAnsi="Times New Roman" w:cs="Times New Roman"/>
                <w:color w:val="000000"/>
                <w:sz w:val="21"/>
                <w:szCs w:val="21"/>
              </w:rPr>
            </w:pPr>
            <w:r w:rsidRPr="00CD1EE9">
              <w:rPr>
                <w:rFonts w:ascii="Times New Roman" w:hAnsi="Times New Roman" w:cs="Times New Roman"/>
                <w:color w:val="000000"/>
                <w:sz w:val="21"/>
                <w:szCs w:val="21"/>
              </w:rPr>
              <w:t>R$ 4.502,00</w:t>
            </w:r>
          </w:p>
        </w:tc>
        <w:tc>
          <w:tcPr>
            <w:tcW w:w="741" w:type="pct"/>
            <w:tcBorders>
              <w:top w:val="nil"/>
              <w:left w:val="nil"/>
              <w:bottom w:val="single" w:sz="4" w:space="0" w:color="auto"/>
              <w:right w:val="single" w:sz="4" w:space="0" w:color="auto"/>
            </w:tcBorders>
            <w:shd w:val="clear" w:color="000000" w:fill="FFFFFF"/>
            <w:vAlign w:val="center"/>
            <w:hideMark/>
          </w:tcPr>
          <w:p w:rsidR="00257927" w:rsidRPr="00CD1EE9" w:rsidRDefault="00257927" w:rsidP="00CD1EE9">
            <w:pPr>
              <w:spacing w:after="0" w:line="240" w:lineRule="auto"/>
              <w:jc w:val="center"/>
              <w:rPr>
                <w:rFonts w:ascii="Times New Roman" w:hAnsi="Times New Roman" w:cs="Times New Roman"/>
                <w:color w:val="000000"/>
                <w:sz w:val="21"/>
                <w:szCs w:val="21"/>
              </w:rPr>
            </w:pPr>
            <w:r w:rsidRPr="00CD1EE9">
              <w:rPr>
                <w:rFonts w:ascii="Times New Roman" w:hAnsi="Times New Roman" w:cs="Times New Roman"/>
                <w:color w:val="000000"/>
                <w:sz w:val="21"/>
                <w:szCs w:val="21"/>
              </w:rPr>
              <w:t>R$ 4.502,00</w:t>
            </w:r>
          </w:p>
        </w:tc>
      </w:tr>
      <w:tr w:rsidR="00257927" w:rsidRPr="00CD1EE9" w:rsidTr="00592E01">
        <w:trPr>
          <w:trHeight w:val="315"/>
        </w:trPr>
        <w:tc>
          <w:tcPr>
            <w:tcW w:w="4259" w:type="pct"/>
            <w:gridSpan w:val="5"/>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 xml:space="preserve">VALOR GLOBAL ESTIMADO:                                                            </w:t>
            </w:r>
          </w:p>
        </w:tc>
        <w:tc>
          <w:tcPr>
            <w:tcW w:w="741" w:type="pct"/>
            <w:tcBorders>
              <w:top w:val="nil"/>
              <w:left w:val="nil"/>
              <w:bottom w:val="single" w:sz="4" w:space="0" w:color="auto"/>
              <w:right w:val="single" w:sz="4" w:space="0" w:color="auto"/>
            </w:tcBorders>
            <w:shd w:val="clear" w:color="auto" w:fill="DBE5F1" w:themeFill="accent1" w:themeFillTint="33"/>
            <w:vAlign w:val="center"/>
            <w:hideMark/>
          </w:tcPr>
          <w:p w:rsidR="00257927" w:rsidRPr="00CD1EE9" w:rsidRDefault="00257927" w:rsidP="00CD1EE9">
            <w:pPr>
              <w:spacing w:after="0" w:line="240" w:lineRule="auto"/>
              <w:jc w:val="center"/>
              <w:rPr>
                <w:rFonts w:ascii="Times New Roman" w:hAnsi="Times New Roman" w:cs="Times New Roman"/>
                <w:b/>
                <w:bCs/>
                <w:color w:val="000000"/>
                <w:sz w:val="21"/>
                <w:szCs w:val="21"/>
              </w:rPr>
            </w:pPr>
            <w:r w:rsidRPr="00CD1EE9">
              <w:rPr>
                <w:rFonts w:ascii="Times New Roman" w:hAnsi="Times New Roman" w:cs="Times New Roman"/>
                <w:b/>
                <w:bCs/>
                <w:color w:val="000000"/>
                <w:sz w:val="21"/>
                <w:szCs w:val="21"/>
              </w:rPr>
              <w:t>R$ 337.747,00</w:t>
            </w:r>
          </w:p>
        </w:tc>
      </w:tr>
    </w:tbl>
    <w:p w:rsidR="00352299" w:rsidRPr="00CD1EE9" w:rsidRDefault="00352299" w:rsidP="00CD1EE9">
      <w:pPr>
        <w:spacing w:after="0"/>
        <w:jc w:val="both"/>
        <w:rPr>
          <w:rFonts w:ascii="Times New Roman" w:hAnsi="Times New Roman" w:cs="Times New Roman"/>
          <w:b/>
          <w:bCs/>
          <w:color w:val="000000" w:themeColor="text1"/>
        </w:rPr>
      </w:pPr>
    </w:p>
    <w:p w:rsidR="00A71A66" w:rsidRPr="00CD1EE9" w:rsidRDefault="00EE14DD" w:rsidP="00CD1EE9">
      <w:pPr>
        <w:tabs>
          <w:tab w:val="left" w:pos="0"/>
          <w:tab w:val="left" w:pos="792"/>
        </w:tabs>
        <w:jc w:val="both"/>
        <w:rPr>
          <w:rFonts w:ascii="Times New Roman" w:hAnsi="Times New Roman" w:cs="Times New Roman"/>
          <w:bCs/>
          <w:color w:val="000000" w:themeColor="text1"/>
        </w:rPr>
      </w:pPr>
      <w:r w:rsidRPr="00CD1EE9">
        <w:rPr>
          <w:rFonts w:ascii="Times New Roman" w:hAnsi="Times New Roman" w:cs="Times New Roman"/>
          <w:bCs/>
          <w:color w:val="000000" w:themeColor="text1"/>
        </w:rPr>
        <w:t>8.2</w:t>
      </w:r>
      <w:r w:rsidR="00105DA9" w:rsidRPr="00CD1EE9">
        <w:rPr>
          <w:rFonts w:ascii="Times New Roman" w:hAnsi="Times New Roman" w:cs="Times New Roman"/>
          <w:bCs/>
          <w:color w:val="000000" w:themeColor="text1"/>
        </w:rPr>
        <w:t xml:space="preserve"> - </w:t>
      </w:r>
      <w:r w:rsidR="001F4632" w:rsidRPr="00CD1EE9">
        <w:rPr>
          <w:rFonts w:ascii="Times New Roman" w:hAnsi="Times New Roman" w:cs="Times New Roman"/>
          <w:bCs/>
          <w:color w:val="000000" w:themeColor="text1"/>
        </w:rPr>
        <w:t xml:space="preserve">Convém ressaltar que a instauração de procedimento licitatório considerando o valor acima como estimado proporcionará grande economia ao Município, haja vista sua </w:t>
      </w:r>
      <w:r w:rsidR="00352299" w:rsidRPr="00CD1EE9">
        <w:rPr>
          <w:rFonts w:ascii="Times New Roman" w:hAnsi="Times New Roman" w:cs="Times New Roman"/>
          <w:bCs/>
          <w:color w:val="000000" w:themeColor="text1"/>
        </w:rPr>
        <w:t xml:space="preserve">apuração </w:t>
      </w:r>
      <w:r w:rsidR="00A71A66" w:rsidRPr="00CD1EE9">
        <w:rPr>
          <w:rFonts w:ascii="Times New Roman" w:hAnsi="Times New Roman" w:cs="Times New Roman"/>
          <w:bCs/>
          <w:color w:val="000000" w:themeColor="text1"/>
        </w:rPr>
        <w:t xml:space="preserve">após ampla pesquisa de preços com prestadores de serviços, </w:t>
      </w:r>
      <w:r w:rsidR="00A14735" w:rsidRPr="00CD1EE9">
        <w:rPr>
          <w:rFonts w:ascii="Times New Roman" w:hAnsi="Times New Roman" w:cs="Times New Roman"/>
          <w:bCs/>
          <w:color w:val="000000" w:themeColor="text1"/>
        </w:rPr>
        <w:t xml:space="preserve">além de consulta na plataforma “Banco de Preços”, considerando preço global registrado em dezembro de 2025, referente a licitação deflagrada no município de Camocim-CE, conforme Pesquisa anexa. </w:t>
      </w:r>
    </w:p>
    <w:p w:rsidR="00E4131C" w:rsidRPr="00CD1EE9" w:rsidRDefault="00E4131C" w:rsidP="00CD1EE9">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CD1EE9">
        <w:rPr>
          <w:rFonts w:ascii="Times New Roman" w:hAnsi="Times New Roman" w:cs="Times New Roman"/>
          <w:b/>
          <w:bCs/>
          <w:color w:val="000000" w:themeColor="text1"/>
        </w:rPr>
        <w:t>9 – DESCRIÇÃO DA SOLUÇÃO COMO UM TODO</w:t>
      </w:r>
    </w:p>
    <w:p w:rsidR="0093027A" w:rsidRPr="00CD1EE9" w:rsidRDefault="0093027A" w:rsidP="00CD1EE9">
      <w:pPr>
        <w:spacing w:before="100" w:beforeAutospacing="1" w:after="100" w:afterAutospacing="1"/>
        <w:ind w:firstLine="851"/>
        <w:jc w:val="both"/>
        <w:rPr>
          <w:rFonts w:ascii="Times New Roman" w:eastAsia="Times New Roman" w:hAnsi="Times New Roman" w:cs="Times New Roman"/>
          <w:lang w:eastAsia="pt-BR"/>
        </w:rPr>
      </w:pPr>
      <w:r w:rsidRPr="00CD1EE9">
        <w:rPr>
          <w:rFonts w:ascii="Times New Roman" w:eastAsia="Times New Roman" w:hAnsi="Times New Roman" w:cs="Times New Roman"/>
          <w:lang w:eastAsia="pt-BR"/>
        </w:rPr>
        <w:t>A solução compreende a implantação de sala multissensorial no Distrito de Ribeirão de São Domingos, mediante o fornecimento de equipamentos, mobiliários, materiais pedagógicos, recursos tecnológicos e softwares, incluindo instalação, montagem, ambientação e capacitação dos profissionais, de forma a assegurar a adequada estruturação e funcionamento do espaço para atendimento educacional especializado.</w:t>
      </w:r>
    </w:p>
    <w:p w:rsidR="00E4131C" w:rsidRPr="00CD1EE9" w:rsidRDefault="00E4131C" w:rsidP="00CD1EE9">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CD1EE9">
        <w:rPr>
          <w:rFonts w:ascii="Times New Roman" w:hAnsi="Times New Roman" w:cs="Times New Roman"/>
          <w:b/>
          <w:bCs/>
          <w:color w:val="000000" w:themeColor="text1"/>
        </w:rPr>
        <w:t>10 – DO NÃO PARCELAMENTO DA SOLUÇÃO</w:t>
      </w:r>
    </w:p>
    <w:p w:rsidR="0093027A" w:rsidRPr="00CD1EE9" w:rsidRDefault="0093027A" w:rsidP="00CD1EE9">
      <w:pPr>
        <w:tabs>
          <w:tab w:val="left" w:pos="0"/>
          <w:tab w:val="left" w:pos="792"/>
        </w:tabs>
        <w:spacing w:after="0"/>
        <w:ind w:firstLine="851"/>
        <w:jc w:val="both"/>
        <w:rPr>
          <w:rFonts w:ascii="Times New Roman" w:hAnsi="Times New Roman" w:cs="Times New Roman"/>
        </w:rPr>
      </w:pPr>
    </w:p>
    <w:p w:rsidR="00A71A66" w:rsidRPr="00CD1EE9" w:rsidRDefault="0093027A" w:rsidP="00CD1EE9">
      <w:pPr>
        <w:tabs>
          <w:tab w:val="left" w:pos="0"/>
          <w:tab w:val="left" w:pos="792"/>
        </w:tabs>
        <w:spacing w:after="0"/>
        <w:ind w:firstLine="851"/>
        <w:jc w:val="both"/>
        <w:rPr>
          <w:rFonts w:ascii="Times New Roman" w:hAnsi="Times New Roman" w:cs="Times New Roman"/>
        </w:rPr>
      </w:pPr>
      <w:r w:rsidRPr="00CD1EE9">
        <w:rPr>
          <w:rFonts w:ascii="Times New Roman" w:hAnsi="Times New Roman" w:cs="Times New Roman"/>
        </w:rPr>
        <w:t>Não se mostra tecnicamente conveniente o parcelamento da solução, considerando que os itens e serviços integram uma estrutura única e funcional, cuja aquisição de forma conjunta favorece a compatibilidade, a adequada instalação e ambientação do espaço, bem como o seu pleno funcionamento.</w:t>
      </w:r>
    </w:p>
    <w:p w:rsidR="0093027A" w:rsidRPr="00CD1EE9" w:rsidRDefault="0093027A" w:rsidP="00CD1EE9">
      <w:pPr>
        <w:tabs>
          <w:tab w:val="left" w:pos="0"/>
          <w:tab w:val="left" w:pos="792"/>
        </w:tabs>
        <w:spacing w:after="0"/>
        <w:jc w:val="both"/>
        <w:rPr>
          <w:rFonts w:ascii="Times New Roman" w:hAnsi="Times New Roman" w:cs="Times New Roman"/>
          <w:bCs/>
          <w:color w:val="FF0000"/>
        </w:rPr>
      </w:pPr>
    </w:p>
    <w:p w:rsidR="00E4131C" w:rsidRPr="00CD1EE9" w:rsidRDefault="00E4131C" w:rsidP="00CD1EE9">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CD1EE9">
        <w:rPr>
          <w:rFonts w:ascii="Times New Roman" w:hAnsi="Times New Roman" w:cs="Times New Roman"/>
          <w:b/>
          <w:bCs/>
          <w:color w:val="000000" w:themeColor="text1"/>
        </w:rPr>
        <w:t>11 – DOS RESULTADOS PRETENDIDOS</w:t>
      </w:r>
    </w:p>
    <w:p w:rsidR="0093027A" w:rsidRPr="00CD1EE9" w:rsidRDefault="0093027A" w:rsidP="00CD1EE9">
      <w:pPr>
        <w:spacing w:after="0"/>
        <w:ind w:firstLine="851"/>
        <w:jc w:val="both"/>
        <w:rPr>
          <w:rFonts w:ascii="Times New Roman" w:hAnsi="Times New Roman" w:cs="Times New Roman"/>
        </w:rPr>
      </w:pPr>
    </w:p>
    <w:p w:rsidR="00A541EE" w:rsidRPr="00CD1EE9" w:rsidRDefault="0093027A" w:rsidP="00CD1EE9">
      <w:pPr>
        <w:spacing w:after="0"/>
        <w:ind w:firstLine="851"/>
        <w:jc w:val="both"/>
        <w:rPr>
          <w:rFonts w:ascii="Times New Roman" w:hAnsi="Times New Roman" w:cs="Times New Roman"/>
        </w:rPr>
      </w:pPr>
      <w:r w:rsidRPr="00CD1EE9">
        <w:rPr>
          <w:rFonts w:ascii="Times New Roman" w:hAnsi="Times New Roman" w:cs="Times New Roman"/>
        </w:rPr>
        <w:t xml:space="preserve">Pretende-se disponibilizar estrutura adequada para o atendimento educacional especializado no Distrito de Ribeirão de São Domingos, ampliando o acesso dos alunos aos recursos pedagógicos, sensoriais </w:t>
      </w:r>
      <w:r w:rsidRPr="00CD1EE9">
        <w:rPr>
          <w:rFonts w:ascii="Times New Roman" w:hAnsi="Times New Roman" w:cs="Times New Roman"/>
        </w:rPr>
        <w:lastRenderedPageBreak/>
        <w:t>e tecnológicos, promovendo melhores condições para o desenvolvimento das atividades educacionais e contribuindo para a inclusão e o desenvolvimento dos alunos atendidos.</w:t>
      </w:r>
    </w:p>
    <w:p w:rsidR="0093027A" w:rsidRPr="00CD1EE9" w:rsidRDefault="0093027A" w:rsidP="00CD1EE9">
      <w:pPr>
        <w:spacing w:after="0"/>
        <w:jc w:val="both"/>
        <w:rPr>
          <w:rFonts w:ascii="Times New Roman" w:hAnsi="Times New Roman" w:cs="Times New Roman"/>
          <w:color w:val="FF0000"/>
          <w:shd w:val="clear" w:color="auto" w:fill="FFFFFF"/>
        </w:rPr>
      </w:pPr>
    </w:p>
    <w:p w:rsidR="00E4131C" w:rsidRPr="00CD1EE9" w:rsidRDefault="00E4131C" w:rsidP="00CD1EE9">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CD1EE9">
        <w:rPr>
          <w:rFonts w:ascii="Times New Roman" w:hAnsi="Times New Roman" w:cs="Times New Roman"/>
          <w:b/>
          <w:bCs/>
          <w:color w:val="000000" w:themeColor="text1"/>
        </w:rPr>
        <w:t xml:space="preserve">12 – CONSIDERAÇÕES SOBRE CONTRATAÇÕES CORRELATAS OU INTERDEPENDENTES </w:t>
      </w:r>
    </w:p>
    <w:p w:rsidR="000262AC" w:rsidRPr="00CD1EE9" w:rsidRDefault="000262AC" w:rsidP="00CD1EE9">
      <w:pPr>
        <w:tabs>
          <w:tab w:val="left" w:pos="0"/>
          <w:tab w:val="left" w:pos="792"/>
        </w:tabs>
        <w:spacing w:after="0"/>
        <w:ind w:firstLine="851"/>
        <w:jc w:val="both"/>
        <w:rPr>
          <w:rFonts w:ascii="Times New Roman" w:hAnsi="Times New Roman" w:cs="Times New Roman"/>
        </w:rPr>
      </w:pPr>
    </w:p>
    <w:p w:rsidR="00E4131C" w:rsidRPr="00CD1EE9" w:rsidRDefault="000262AC" w:rsidP="00CD1EE9">
      <w:pPr>
        <w:tabs>
          <w:tab w:val="left" w:pos="0"/>
          <w:tab w:val="left" w:pos="792"/>
        </w:tabs>
        <w:spacing w:after="0"/>
        <w:ind w:firstLine="851"/>
        <w:jc w:val="both"/>
        <w:rPr>
          <w:rFonts w:ascii="Times New Roman" w:hAnsi="Times New Roman" w:cs="Times New Roman"/>
        </w:rPr>
      </w:pPr>
      <w:r w:rsidRPr="00CD1EE9">
        <w:rPr>
          <w:rFonts w:ascii="Times New Roman" w:hAnsi="Times New Roman" w:cs="Times New Roman"/>
        </w:rPr>
        <w:t>Não foram identificadas contratações correlatas ou interdependentes indispensáveis à execução da solução, uma vez que o objeto contempla os bens e serviços necessários à implantação e ao funcionamento da sala multissensorial.</w:t>
      </w:r>
    </w:p>
    <w:p w:rsidR="000262AC" w:rsidRPr="00CD1EE9" w:rsidRDefault="000262AC" w:rsidP="00CD1EE9">
      <w:pPr>
        <w:tabs>
          <w:tab w:val="left" w:pos="0"/>
          <w:tab w:val="left" w:pos="792"/>
        </w:tabs>
        <w:spacing w:after="0"/>
        <w:jc w:val="both"/>
        <w:rPr>
          <w:rFonts w:ascii="Times New Roman" w:hAnsi="Times New Roman" w:cs="Times New Roman"/>
          <w:bCs/>
          <w:color w:val="FF0000"/>
        </w:rPr>
      </w:pPr>
    </w:p>
    <w:p w:rsidR="00E4131C" w:rsidRPr="00CD1EE9" w:rsidRDefault="00E4131C" w:rsidP="00CD1EE9">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CD1EE9">
        <w:rPr>
          <w:rFonts w:ascii="Times New Roman" w:hAnsi="Times New Roman" w:cs="Times New Roman"/>
          <w:b/>
          <w:bCs/>
          <w:color w:val="000000" w:themeColor="text1"/>
        </w:rPr>
        <w:t>13 – DESCRIÇÃO DE POSSÍVEIS IMPACTOS AMBIENTAIS E RESPECTIVAS MEDIDAS MITIGADORAS</w:t>
      </w:r>
    </w:p>
    <w:p w:rsidR="000262AC" w:rsidRPr="00CD1EE9" w:rsidRDefault="000262AC" w:rsidP="00CD1EE9">
      <w:pPr>
        <w:tabs>
          <w:tab w:val="left" w:pos="0"/>
          <w:tab w:val="left" w:pos="792"/>
        </w:tabs>
        <w:spacing w:after="0"/>
        <w:jc w:val="both"/>
        <w:rPr>
          <w:rFonts w:ascii="Times New Roman" w:hAnsi="Times New Roman" w:cs="Times New Roman"/>
        </w:rPr>
      </w:pPr>
    </w:p>
    <w:p w:rsidR="00E4131C" w:rsidRPr="00CD1EE9" w:rsidRDefault="000262AC" w:rsidP="00CD1EE9">
      <w:pPr>
        <w:tabs>
          <w:tab w:val="left" w:pos="0"/>
          <w:tab w:val="left" w:pos="792"/>
        </w:tabs>
        <w:spacing w:after="0"/>
        <w:ind w:firstLine="851"/>
        <w:jc w:val="both"/>
        <w:rPr>
          <w:rFonts w:ascii="Times New Roman" w:hAnsi="Times New Roman" w:cs="Times New Roman"/>
        </w:rPr>
      </w:pPr>
      <w:r w:rsidRPr="00CD1EE9">
        <w:rPr>
          <w:rFonts w:ascii="Times New Roman" w:hAnsi="Times New Roman" w:cs="Times New Roman"/>
        </w:rPr>
        <w:t>A contratação poderá gerar resíduos decorrentes das embalagens, instalação e montagem dos equipamentos e mobiliários. Como medida mitigadora, deverá ser priorizado o correto acondicionamento, reaproveitamento e descarte dos resíduos, observando-se a legislação ambiental aplicável e as orientações de coleta e destinação adequada.</w:t>
      </w:r>
    </w:p>
    <w:p w:rsidR="000262AC" w:rsidRPr="00CD1EE9" w:rsidRDefault="000262AC" w:rsidP="00CD1EE9">
      <w:pPr>
        <w:tabs>
          <w:tab w:val="left" w:pos="0"/>
          <w:tab w:val="left" w:pos="792"/>
        </w:tabs>
        <w:spacing w:after="0"/>
        <w:jc w:val="both"/>
        <w:rPr>
          <w:rFonts w:ascii="Times New Roman" w:hAnsi="Times New Roman" w:cs="Times New Roman"/>
          <w:bCs/>
          <w:color w:val="FF0000"/>
        </w:rPr>
      </w:pPr>
    </w:p>
    <w:p w:rsidR="00E4131C" w:rsidRPr="00CD1EE9" w:rsidRDefault="00E4131C" w:rsidP="00CD1EE9">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CD1EE9">
        <w:rPr>
          <w:rFonts w:ascii="Times New Roman" w:hAnsi="Times New Roman" w:cs="Times New Roman"/>
          <w:b/>
          <w:bCs/>
          <w:color w:val="000000" w:themeColor="text1"/>
        </w:rPr>
        <w:t>14 – CONCLUSÃO</w:t>
      </w:r>
    </w:p>
    <w:p w:rsidR="000262AC" w:rsidRPr="00CD1EE9" w:rsidRDefault="000262AC" w:rsidP="00CD1EE9">
      <w:pPr>
        <w:spacing w:after="0"/>
        <w:jc w:val="both"/>
        <w:rPr>
          <w:rFonts w:ascii="Times New Roman" w:hAnsi="Times New Roman" w:cs="Times New Roman"/>
          <w:color w:val="000000" w:themeColor="text1"/>
        </w:rPr>
      </w:pPr>
    </w:p>
    <w:p w:rsidR="00A541EE" w:rsidRPr="00CD1EE9" w:rsidRDefault="000262AC" w:rsidP="00CD1EE9">
      <w:pPr>
        <w:spacing w:after="0"/>
        <w:ind w:firstLine="851"/>
        <w:jc w:val="both"/>
        <w:rPr>
          <w:rFonts w:ascii="Times New Roman" w:hAnsi="Times New Roman" w:cs="Times New Roman"/>
        </w:rPr>
      </w:pPr>
      <w:r w:rsidRPr="00CD1EE9">
        <w:rPr>
          <w:rFonts w:ascii="Times New Roman" w:hAnsi="Times New Roman" w:cs="Times New Roman"/>
        </w:rPr>
        <w:t>Diante do exposto, conclui-se pela viabilidade da contratação para implantação da sala multissensorial no Distrito de Ribeirão de São Domingos, considerando sua adequação às necessidades identificadas e aos objetivos de atendimento educacional especializado do Município.</w:t>
      </w:r>
    </w:p>
    <w:p w:rsidR="000262AC" w:rsidRPr="00CD1EE9" w:rsidRDefault="000262AC" w:rsidP="00CD1EE9">
      <w:pPr>
        <w:spacing w:after="0"/>
        <w:jc w:val="both"/>
        <w:rPr>
          <w:rFonts w:ascii="Times New Roman" w:hAnsi="Times New Roman" w:cs="Times New Roman"/>
          <w:bCs/>
          <w:color w:val="FF0000"/>
        </w:rPr>
      </w:pPr>
    </w:p>
    <w:p w:rsidR="00E4131C" w:rsidRPr="00CD1EE9" w:rsidRDefault="005C6BB8" w:rsidP="00CD1EE9">
      <w:pPr>
        <w:spacing w:after="0"/>
        <w:jc w:val="center"/>
        <w:rPr>
          <w:rFonts w:ascii="Times New Roman" w:hAnsi="Times New Roman" w:cs="Times New Roman"/>
          <w:bCs/>
          <w:color w:val="000000" w:themeColor="text1"/>
        </w:rPr>
      </w:pPr>
      <w:r w:rsidRPr="00CD1EE9">
        <w:rPr>
          <w:rFonts w:ascii="Times New Roman" w:hAnsi="Times New Roman" w:cs="Times New Roman"/>
          <w:bCs/>
          <w:color w:val="000000" w:themeColor="text1"/>
        </w:rPr>
        <w:t xml:space="preserve">Santa Margarida/MG, </w:t>
      </w:r>
      <w:r w:rsidR="000262AC" w:rsidRPr="00CD1EE9">
        <w:rPr>
          <w:rFonts w:ascii="Times New Roman" w:hAnsi="Times New Roman" w:cs="Times New Roman"/>
          <w:bCs/>
          <w:color w:val="000000" w:themeColor="text1"/>
        </w:rPr>
        <w:t>10 de setembro de 2026.</w:t>
      </w:r>
    </w:p>
    <w:p w:rsidR="005C6BB8" w:rsidRPr="00CD1EE9" w:rsidRDefault="005C6BB8" w:rsidP="00CD1EE9">
      <w:pPr>
        <w:spacing w:after="0"/>
        <w:jc w:val="center"/>
        <w:rPr>
          <w:rFonts w:ascii="Times New Roman" w:hAnsi="Times New Roman" w:cs="Times New Roman"/>
          <w:bCs/>
          <w:color w:val="000000" w:themeColor="text1"/>
        </w:rPr>
      </w:pPr>
    </w:p>
    <w:p w:rsidR="00A541EE" w:rsidRPr="00CD1EE9" w:rsidRDefault="00A541EE" w:rsidP="00CD1EE9">
      <w:pPr>
        <w:spacing w:after="0"/>
        <w:jc w:val="center"/>
        <w:rPr>
          <w:rFonts w:ascii="Times New Roman" w:hAnsi="Times New Roman" w:cs="Times New Roman"/>
          <w:b/>
          <w:color w:val="FF0000"/>
        </w:rPr>
      </w:pPr>
    </w:p>
    <w:p w:rsidR="000262AC" w:rsidRPr="00CD1EE9" w:rsidRDefault="000262AC" w:rsidP="00CD1EE9">
      <w:pPr>
        <w:spacing w:after="0"/>
        <w:jc w:val="center"/>
        <w:rPr>
          <w:rFonts w:ascii="Times New Roman" w:hAnsi="Times New Roman" w:cs="Times New Roman"/>
          <w:b/>
          <w:color w:val="000000" w:themeColor="text1"/>
        </w:rPr>
      </w:pPr>
      <w:r w:rsidRPr="00CD1EE9">
        <w:rPr>
          <w:rFonts w:ascii="Times New Roman" w:hAnsi="Times New Roman" w:cs="Times New Roman"/>
          <w:b/>
          <w:color w:val="000000" w:themeColor="text1"/>
        </w:rPr>
        <w:t>Jéssica de Paula Portes Rodrigues Zanetti</w:t>
      </w:r>
    </w:p>
    <w:p w:rsidR="00EE14DD" w:rsidRPr="00CD1EE9" w:rsidRDefault="000262AC" w:rsidP="00CD1EE9">
      <w:pPr>
        <w:spacing w:after="0"/>
        <w:jc w:val="center"/>
        <w:rPr>
          <w:rFonts w:ascii="Times New Roman" w:hAnsi="Times New Roman" w:cs="Times New Roman"/>
          <w:color w:val="FF0000"/>
        </w:rPr>
      </w:pPr>
      <w:r w:rsidRPr="00CD1EE9">
        <w:rPr>
          <w:rFonts w:ascii="Times New Roman" w:hAnsi="Times New Roman" w:cs="Times New Roman"/>
          <w:color w:val="000000" w:themeColor="text1"/>
        </w:rPr>
        <w:t>Secretária Municipal de Educação</w:t>
      </w:r>
    </w:p>
    <w:sectPr w:rsidR="00EE14DD" w:rsidRPr="00CD1EE9" w:rsidSect="00F248B6">
      <w:headerReference w:type="default" r:id="rId8"/>
      <w:pgSz w:w="11906" w:h="16838"/>
      <w:pgMar w:top="2127" w:right="849" w:bottom="156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11BA" w:rsidRDefault="00D811BA" w:rsidP="00E4131C">
      <w:pPr>
        <w:spacing w:after="0" w:line="240" w:lineRule="auto"/>
      </w:pPr>
      <w:r>
        <w:separator/>
      </w:r>
    </w:p>
  </w:endnote>
  <w:endnote w:type="continuationSeparator" w:id="0">
    <w:p w:rsidR="00D811BA" w:rsidRDefault="00D811BA"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11BA" w:rsidRDefault="00D811BA" w:rsidP="00E4131C">
      <w:pPr>
        <w:spacing w:after="0" w:line="240" w:lineRule="auto"/>
      </w:pPr>
      <w:r>
        <w:separator/>
      </w:r>
    </w:p>
  </w:footnote>
  <w:footnote w:type="continuationSeparator" w:id="0">
    <w:p w:rsidR="00D811BA" w:rsidRDefault="00D811BA"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73D" w:rsidRDefault="00D811BA">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8pt;margin-top:-105.7pt;width:595.3pt;height:865.45pt;z-index:-251658752;mso-position-horizontal-relative:margin;mso-position-vertical-relative:margin" o:allowincell="f">
          <v:imagedata r:id="rId1" o:title="JURIDIC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305"/>
    <w:rsid w:val="000262AC"/>
    <w:rsid w:val="00051C21"/>
    <w:rsid w:val="000B30EF"/>
    <w:rsid w:val="000D5787"/>
    <w:rsid w:val="000E17A7"/>
    <w:rsid w:val="00103574"/>
    <w:rsid w:val="00105DA9"/>
    <w:rsid w:val="001307AC"/>
    <w:rsid w:val="00130CE9"/>
    <w:rsid w:val="001449B6"/>
    <w:rsid w:val="001A48DE"/>
    <w:rsid w:val="001C61F3"/>
    <w:rsid w:val="001C62D0"/>
    <w:rsid w:val="001C7329"/>
    <w:rsid w:val="001E3FCB"/>
    <w:rsid w:val="001F4632"/>
    <w:rsid w:val="002349E5"/>
    <w:rsid w:val="00242382"/>
    <w:rsid w:val="00257927"/>
    <w:rsid w:val="0026502F"/>
    <w:rsid w:val="00270DB4"/>
    <w:rsid w:val="002855DF"/>
    <w:rsid w:val="002B2627"/>
    <w:rsid w:val="002E1A65"/>
    <w:rsid w:val="002E7B70"/>
    <w:rsid w:val="002F7213"/>
    <w:rsid w:val="003168C5"/>
    <w:rsid w:val="0031754C"/>
    <w:rsid w:val="00352299"/>
    <w:rsid w:val="003573AB"/>
    <w:rsid w:val="00372790"/>
    <w:rsid w:val="00376A44"/>
    <w:rsid w:val="00397F51"/>
    <w:rsid w:val="003A3CEF"/>
    <w:rsid w:val="003B73FF"/>
    <w:rsid w:val="003E144A"/>
    <w:rsid w:val="0045598E"/>
    <w:rsid w:val="0049220D"/>
    <w:rsid w:val="004B020D"/>
    <w:rsid w:val="004B3F42"/>
    <w:rsid w:val="004E7E12"/>
    <w:rsid w:val="00503056"/>
    <w:rsid w:val="0051315D"/>
    <w:rsid w:val="00520689"/>
    <w:rsid w:val="005437EA"/>
    <w:rsid w:val="00545D1A"/>
    <w:rsid w:val="0058738B"/>
    <w:rsid w:val="005C6BB8"/>
    <w:rsid w:val="00600E20"/>
    <w:rsid w:val="006631B7"/>
    <w:rsid w:val="00685079"/>
    <w:rsid w:val="00737653"/>
    <w:rsid w:val="007A65EB"/>
    <w:rsid w:val="007B3D90"/>
    <w:rsid w:val="007D47C4"/>
    <w:rsid w:val="007E6C86"/>
    <w:rsid w:val="007E7FAF"/>
    <w:rsid w:val="007F7F86"/>
    <w:rsid w:val="00810B1A"/>
    <w:rsid w:val="0082566E"/>
    <w:rsid w:val="00836156"/>
    <w:rsid w:val="0084177B"/>
    <w:rsid w:val="00846026"/>
    <w:rsid w:val="008654F7"/>
    <w:rsid w:val="008930F5"/>
    <w:rsid w:val="008B0C22"/>
    <w:rsid w:val="008C59C6"/>
    <w:rsid w:val="008E491D"/>
    <w:rsid w:val="008E79F4"/>
    <w:rsid w:val="00912E47"/>
    <w:rsid w:val="00916374"/>
    <w:rsid w:val="0093027A"/>
    <w:rsid w:val="00931E60"/>
    <w:rsid w:val="00934750"/>
    <w:rsid w:val="009604F3"/>
    <w:rsid w:val="009624A9"/>
    <w:rsid w:val="00962EEA"/>
    <w:rsid w:val="00980C62"/>
    <w:rsid w:val="00986A23"/>
    <w:rsid w:val="009D584B"/>
    <w:rsid w:val="009D7DFD"/>
    <w:rsid w:val="009E062A"/>
    <w:rsid w:val="009E6574"/>
    <w:rsid w:val="00A11F27"/>
    <w:rsid w:val="00A14735"/>
    <w:rsid w:val="00A219B9"/>
    <w:rsid w:val="00A246AE"/>
    <w:rsid w:val="00A31BF3"/>
    <w:rsid w:val="00A50958"/>
    <w:rsid w:val="00A541EE"/>
    <w:rsid w:val="00A56429"/>
    <w:rsid w:val="00A71A66"/>
    <w:rsid w:val="00A76573"/>
    <w:rsid w:val="00A81E0D"/>
    <w:rsid w:val="00AA45C6"/>
    <w:rsid w:val="00AA5DD3"/>
    <w:rsid w:val="00AD3CB3"/>
    <w:rsid w:val="00AF14DC"/>
    <w:rsid w:val="00B06E24"/>
    <w:rsid w:val="00B54551"/>
    <w:rsid w:val="00B8663E"/>
    <w:rsid w:val="00B87726"/>
    <w:rsid w:val="00BB6D0A"/>
    <w:rsid w:val="00BC0218"/>
    <w:rsid w:val="00BD4FF0"/>
    <w:rsid w:val="00C35533"/>
    <w:rsid w:val="00C5595A"/>
    <w:rsid w:val="00C64929"/>
    <w:rsid w:val="00CD1EE9"/>
    <w:rsid w:val="00CE2AEA"/>
    <w:rsid w:val="00CF1834"/>
    <w:rsid w:val="00D04AC9"/>
    <w:rsid w:val="00D13BA8"/>
    <w:rsid w:val="00D2568C"/>
    <w:rsid w:val="00D274DA"/>
    <w:rsid w:val="00D811BA"/>
    <w:rsid w:val="00D83707"/>
    <w:rsid w:val="00DC2CF1"/>
    <w:rsid w:val="00DF1153"/>
    <w:rsid w:val="00E13A8D"/>
    <w:rsid w:val="00E21E8C"/>
    <w:rsid w:val="00E4131C"/>
    <w:rsid w:val="00E5205A"/>
    <w:rsid w:val="00E90E44"/>
    <w:rsid w:val="00E956DD"/>
    <w:rsid w:val="00E973C0"/>
    <w:rsid w:val="00ED1305"/>
    <w:rsid w:val="00EE14DD"/>
    <w:rsid w:val="00F027B9"/>
    <w:rsid w:val="00F248B6"/>
    <w:rsid w:val="00F37200"/>
    <w:rsid w:val="00F47477"/>
    <w:rsid w:val="00F55CB8"/>
    <w:rsid w:val="00F72C6F"/>
    <w:rsid w:val="00F8576A"/>
    <w:rsid w:val="00FD5655"/>
    <w:rsid w:val="00FE173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87DE65A5-D3B6-422E-A1CC-376384333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paragraph" w:styleId="Ttulo1">
    <w:name w:val="heading 1"/>
    <w:basedOn w:val="Normal"/>
    <w:next w:val="Normal"/>
    <w:link w:val="Ttulo1Char"/>
    <w:rsid w:val="00352299"/>
    <w:pPr>
      <w:keepNext/>
      <w:keepLines/>
      <w:spacing w:before="480" w:after="120" w:line="259" w:lineRule="auto"/>
      <w:outlineLvl w:val="0"/>
    </w:pPr>
    <w:rPr>
      <w:rFonts w:ascii="Calibri" w:eastAsia="Calibri" w:hAnsi="Calibri" w:cs="Calibri"/>
      <w:b/>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5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 w:type="character" w:customStyle="1" w:styleId="Ttulo1Char">
    <w:name w:val="Título 1 Char"/>
    <w:basedOn w:val="Fontepargpadro"/>
    <w:link w:val="Ttulo1"/>
    <w:rsid w:val="00352299"/>
    <w:rPr>
      <w:rFonts w:ascii="Calibri" w:eastAsia="Calibri" w:hAnsi="Calibri" w:cs="Calibri"/>
      <w:b/>
      <w:sz w:val="48"/>
      <w:szCs w:val="48"/>
      <w:lang w:eastAsia="pt-BR"/>
    </w:rPr>
  </w:style>
  <w:style w:type="paragraph" w:customStyle="1" w:styleId="isselectedend">
    <w:name w:val="isselectedend"/>
    <w:basedOn w:val="Normal"/>
    <w:rsid w:val="00F248B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dq2pgselectionanchorcontainer">
    <w:name w:val="pdq2pg_selectionanchorcontainer"/>
    <w:basedOn w:val="Normal"/>
    <w:rsid w:val="00F8576A"/>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071798">
      <w:bodyDiv w:val="1"/>
      <w:marLeft w:val="0"/>
      <w:marRight w:val="0"/>
      <w:marTop w:val="0"/>
      <w:marBottom w:val="0"/>
      <w:divBdr>
        <w:top w:val="none" w:sz="0" w:space="0" w:color="auto"/>
        <w:left w:val="none" w:sz="0" w:space="0" w:color="auto"/>
        <w:bottom w:val="none" w:sz="0" w:space="0" w:color="auto"/>
        <w:right w:val="none" w:sz="0" w:space="0" w:color="auto"/>
      </w:divBdr>
    </w:div>
    <w:div w:id="412048519">
      <w:bodyDiv w:val="1"/>
      <w:marLeft w:val="0"/>
      <w:marRight w:val="0"/>
      <w:marTop w:val="0"/>
      <w:marBottom w:val="0"/>
      <w:divBdr>
        <w:top w:val="none" w:sz="0" w:space="0" w:color="auto"/>
        <w:left w:val="none" w:sz="0" w:space="0" w:color="auto"/>
        <w:bottom w:val="none" w:sz="0" w:space="0" w:color="auto"/>
        <w:right w:val="none" w:sz="0" w:space="0" w:color="auto"/>
      </w:divBdr>
    </w:div>
    <w:div w:id="705716405">
      <w:bodyDiv w:val="1"/>
      <w:marLeft w:val="0"/>
      <w:marRight w:val="0"/>
      <w:marTop w:val="0"/>
      <w:marBottom w:val="0"/>
      <w:divBdr>
        <w:top w:val="none" w:sz="0" w:space="0" w:color="auto"/>
        <w:left w:val="none" w:sz="0" w:space="0" w:color="auto"/>
        <w:bottom w:val="none" w:sz="0" w:space="0" w:color="auto"/>
        <w:right w:val="none" w:sz="0" w:space="0" w:color="auto"/>
      </w:divBdr>
    </w:div>
    <w:div w:id="820540784">
      <w:bodyDiv w:val="1"/>
      <w:marLeft w:val="0"/>
      <w:marRight w:val="0"/>
      <w:marTop w:val="0"/>
      <w:marBottom w:val="0"/>
      <w:divBdr>
        <w:top w:val="none" w:sz="0" w:space="0" w:color="auto"/>
        <w:left w:val="none" w:sz="0" w:space="0" w:color="auto"/>
        <w:bottom w:val="none" w:sz="0" w:space="0" w:color="auto"/>
        <w:right w:val="none" w:sz="0" w:space="0" w:color="auto"/>
      </w:divBdr>
    </w:div>
    <w:div w:id="911500598">
      <w:bodyDiv w:val="1"/>
      <w:marLeft w:val="0"/>
      <w:marRight w:val="0"/>
      <w:marTop w:val="0"/>
      <w:marBottom w:val="0"/>
      <w:divBdr>
        <w:top w:val="none" w:sz="0" w:space="0" w:color="auto"/>
        <w:left w:val="none" w:sz="0" w:space="0" w:color="auto"/>
        <w:bottom w:val="none" w:sz="0" w:space="0" w:color="auto"/>
        <w:right w:val="none" w:sz="0" w:space="0" w:color="auto"/>
      </w:divBdr>
    </w:div>
    <w:div w:id="1171259687">
      <w:bodyDiv w:val="1"/>
      <w:marLeft w:val="0"/>
      <w:marRight w:val="0"/>
      <w:marTop w:val="0"/>
      <w:marBottom w:val="0"/>
      <w:divBdr>
        <w:top w:val="none" w:sz="0" w:space="0" w:color="auto"/>
        <w:left w:val="none" w:sz="0" w:space="0" w:color="auto"/>
        <w:bottom w:val="none" w:sz="0" w:space="0" w:color="auto"/>
        <w:right w:val="none" w:sz="0" w:space="0" w:color="auto"/>
      </w:divBdr>
    </w:div>
    <w:div w:id="196977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2AC19-EDA3-4BB7-BD08-E3462E4F6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22</Pages>
  <Words>6187</Words>
  <Characters>33413</Characters>
  <Application>Microsoft Office Word</Application>
  <DocSecurity>0</DocSecurity>
  <Lines>278</Lines>
  <Paragraphs>79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39521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Micro</cp:lastModifiedBy>
  <cp:revision>5</cp:revision>
  <cp:lastPrinted>2026-09-21T19:30:00Z</cp:lastPrinted>
  <dcterms:created xsi:type="dcterms:W3CDTF">2026-09-16T19:53:00Z</dcterms:created>
  <dcterms:modified xsi:type="dcterms:W3CDTF">2026-09-21T19:37:00Z</dcterms:modified>
</cp:coreProperties>
</file>