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after="200" w:before="0" w:line="48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i w:val="1"/>
          <w:iCs w:val="1"/>
          <w:sz w:val="20"/>
          <w:szCs w:val="20"/>
          <w:u w:val="single"/>
          <w:rtl w:val="0"/>
        </w:rPr>
        <w:t xml:space="preserve">EDITAL</w:t>
      </w:r>
      <w:r w:rsidDel="00000000" w:rsidR="00000000" w:rsidRPr="00000000">
        <w:rPr>
          <w:rtl w:val="0"/>
        </w:rPr>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i w:val="1"/>
          <w:iCs w:val="1"/>
          <w:sz w:val="20"/>
          <w:szCs w:val="20"/>
          <w:highlight w:val="white"/>
          <w:rtl w:val="0"/>
        </w:rPr>
        <w:t xml:space="preserve">PREGÃO ELETRÔNICO SRP Nº 009/2026.</w:t>
      </w:r>
      <w:r w:rsidDel="00000000" w:rsidR="00000000" w:rsidRPr="00000000">
        <w:rPr>
          <w:rtl w:val="0"/>
        </w:rPr>
      </w:r>
    </w:p>
    <w:p w:rsidR="00000000" w:rsidDel="00000000" w:rsidP="00000000" w:rsidRDefault="00000000" w:rsidRPr="00000000" w14:paraId="00000003">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i w:val="1"/>
          <w:iCs w:val="1"/>
          <w:sz w:val="20"/>
          <w:szCs w:val="20"/>
          <w:highlight w:val="white"/>
          <w:rtl w:val="0"/>
        </w:rPr>
        <w:t xml:space="preserve">(SISTEMA DE REGISTRO DE PREÇOS)</w:t>
      </w:r>
      <w:r w:rsidDel="00000000" w:rsidR="00000000" w:rsidRPr="00000000">
        <w:rPr>
          <w:rtl w:val="0"/>
        </w:rPr>
      </w:r>
    </w:p>
    <w:p w:rsidR="00000000" w:rsidDel="00000000" w:rsidP="00000000" w:rsidRDefault="00000000" w:rsidRPr="00000000" w14:paraId="00000004">
      <w:pPr>
        <w:tabs>
          <w:tab w:val="left" w:leader="none" w:pos="9072"/>
        </w:tabs>
        <w:spacing w:line="312" w:lineRule="auto"/>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05">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PROCESSO ADMINISTRATIVO Nº. 023/2026.</w:t>
      </w:r>
      <w:r w:rsidDel="00000000" w:rsidR="00000000" w:rsidRPr="00000000">
        <w:rPr>
          <w:rtl w:val="0"/>
        </w:rPr>
      </w:r>
    </w:p>
    <w:p w:rsidR="00000000" w:rsidDel="00000000" w:rsidP="00000000" w:rsidRDefault="00000000" w:rsidRPr="00000000" w14:paraId="00000006">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PREGÃO ELETRÔNICO SRP Nº. 009/2026.</w:t>
      </w:r>
      <w:r w:rsidDel="00000000" w:rsidR="00000000" w:rsidRPr="00000000">
        <w:rPr>
          <w:rtl w:val="0"/>
        </w:rPr>
      </w:r>
    </w:p>
    <w:p w:rsidR="00000000" w:rsidDel="00000000" w:rsidP="00000000" w:rsidRDefault="00000000" w:rsidRPr="00000000" w14:paraId="00000007">
      <w:pPr>
        <w:tabs>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tabs>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Forma de Execução: </w:t>
      </w:r>
      <w:r w:rsidDel="00000000" w:rsidR="00000000" w:rsidRPr="00000000">
        <w:rPr>
          <w:rFonts w:ascii="Times New Roman" w:cs="Times New Roman" w:eastAsia="Times New Roman" w:hAnsi="Times New Roman"/>
          <w:sz w:val="20"/>
          <w:szCs w:val="20"/>
          <w:rtl w:val="0"/>
        </w:rPr>
        <w:t xml:space="preserve">Indireta.</w:t>
      </w:r>
    </w:p>
    <w:p w:rsidR="00000000" w:rsidDel="00000000" w:rsidP="00000000" w:rsidRDefault="00000000" w:rsidRPr="00000000" w14:paraId="00000009">
      <w:pPr>
        <w:tabs>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Preço por Item.</w:t>
      </w:r>
    </w:p>
    <w:tbl>
      <w:tblPr>
        <w:tblStyle w:val="Table1"/>
        <w:tblW w:w="90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000000000002"/>
        <w:tblGridChange w:id="0">
          <w:tblGrid>
            <w:gridCol w:w="9085.000000000002"/>
          </w:tblGrid>
        </w:tblGridChange>
      </w:tblGrid>
      <w:tr>
        <w:trPr>
          <w:cantSplit w:val="0"/>
          <w:tblHeader w:val="0"/>
        </w:trPr>
        <w:tc>
          <w:tcPr>
            <w:shd w:fill="ffff00" w:val="clear"/>
            <w:vAlign w:val="top"/>
          </w:tcPr>
          <w:p w:rsidR="00000000" w:rsidDel="00000000" w:rsidP="00000000" w:rsidRDefault="00000000" w:rsidRPr="00000000" w14:paraId="0000000A">
            <w:pPr>
              <w:shd w:fill="ffff00" w:val="clear"/>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1 - PREÂMBULO</w:t>
            </w:r>
            <w:r w:rsidDel="00000000" w:rsidR="00000000" w:rsidRPr="00000000">
              <w:rPr>
                <w:rtl w:val="0"/>
              </w:rPr>
            </w:r>
          </w:p>
        </w:tc>
      </w:tr>
    </w:tbl>
    <w:p w:rsidR="00000000" w:rsidDel="00000000" w:rsidP="00000000" w:rsidRDefault="00000000" w:rsidRPr="00000000" w14:paraId="0000000B">
      <w:pPr>
        <w:widowControl w:val="0"/>
        <w:tabs>
          <w:tab w:val="left" w:leader="none" w:pos="426"/>
        </w:tabs>
        <w:spacing w:after="180" w:before="180" w:line="360"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 O</w:t>
      </w:r>
      <w:r w:rsidDel="00000000" w:rsidR="00000000" w:rsidRPr="00000000">
        <w:rPr>
          <w:rFonts w:ascii="Times New Roman" w:cs="Times New Roman" w:eastAsia="Times New Roman" w:hAnsi="Times New Roman"/>
          <w:b w:val="1"/>
          <w:bCs w:val="1"/>
          <w:sz w:val="20"/>
          <w:szCs w:val="20"/>
          <w:rtl w:val="0"/>
        </w:rPr>
        <w:t xml:space="preserve">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na Rua </w:t>
      </w:r>
      <w:r w:rsidDel="00000000" w:rsidR="00000000" w:rsidRPr="00000000">
        <w:rPr>
          <w:rFonts w:ascii="Times New Roman" w:cs="Times New Roman" w:eastAsia="Times New Roman" w:hAnsi="Times New Roman"/>
          <w:sz w:val="20"/>
          <w:szCs w:val="20"/>
          <w:highlight w:val="white"/>
          <w:rtl w:val="0"/>
        </w:rPr>
        <w:t xml:space="preserve">Marechal Rondon, nº 60,</w:t>
      </w:r>
      <w:r w:rsidDel="00000000" w:rsidR="00000000" w:rsidRPr="00000000">
        <w:rPr>
          <w:rFonts w:ascii="Times New Roman" w:cs="Times New Roman" w:eastAsia="Times New Roman" w:hAnsi="Times New Roman"/>
          <w:sz w:val="20"/>
          <w:szCs w:val="20"/>
          <w:rtl w:val="0"/>
        </w:rPr>
        <w:t xml:space="preserve"> Centro, Cep: 36990-000, São José do Mantimento/MG, torna público para ciência e conhecimento dos interessados que, atendendo à solicitação da Secretaria Municipal de Administração e demais secretarias, realizará licitação para </w:t>
      </w:r>
      <w:r w:rsidDel="00000000" w:rsidR="00000000" w:rsidRPr="00000000">
        <w:rPr>
          <w:rFonts w:ascii="Times New Roman" w:cs="Times New Roman" w:eastAsia="Times New Roman" w:hAnsi="Times New Roman"/>
          <w:b w:val="1"/>
          <w:bCs w:val="1"/>
          <w:sz w:val="20"/>
          <w:szCs w:val="20"/>
          <w:u w:val="single"/>
          <w:rtl w:val="0"/>
        </w:rPr>
        <w:t xml:space="preserve">REGISTRO DE PREÇOS</w:t>
      </w:r>
      <w:r w:rsidDel="00000000" w:rsidR="00000000" w:rsidRPr="00000000">
        <w:rPr>
          <w:rFonts w:ascii="Times New Roman" w:cs="Times New Roman" w:eastAsia="Times New Roman" w:hAnsi="Times New Roman"/>
          <w:sz w:val="20"/>
          <w:szCs w:val="20"/>
          <w:rtl w:val="0"/>
        </w:rPr>
        <w:t xml:space="preserve">, na </w:t>
      </w:r>
      <w:r w:rsidDel="00000000" w:rsidR="00000000" w:rsidRPr="00000000">
        <w:rPr>
          <w:rFonts w:ascii="Times New Roman" w:cs="Times New Roman" w:eastAsia="Times New Roman" w:hAnsi="Times New Roman"/>
          <w:b w:val="1"/>
          <w:bCs w:val="1"/>
          <w:sz w:val="20"/>
          <w:szCs w:val="20"/>
          <w:u w:val="single"/>
          <w:rtl w:val="0"/>
        </w:rPr>
        <w:t xml:space="preserve">MODALIDADE PREGÃO, NA FORMA ELETRÔNICA</w:t>
      </w:r>
      <w:r w:rsidDel="00000000" w:rsidR="00000000" w:rsidRPr="00000000">
        <w:rPr>
          <w:rFonts w:ascii="Times New Roman" w:cs="Times New Roman" w:eastAsia="Times New Roman" w:hAnsi="Times New Roman"/>
          <w:sz w:val="20"/>
          <w:szCs w:val="20"/>
          <w:rtl w:val="0"/>
        </w:rPr>
        <w:t xml:space="preserve">, com critério de julgamento de </w:t>
      </w:r>
      <w:r w:rsidDel="00000000" w:rsidR="00000000" w:rsidRPr="00000000">
        <w:rPr>
          <w:rFonts w:ascii="Times New Roman" w:cs="Times New Roman" w:eastAsia="Times New Roman" w:hAnsi="Times New Roman"/>
          <w:b w:val="1"/>
          <w:bCs w:val="1"/>
          <w:sz w:val="20"/>
          <w:szCs w:val="20"/>
          <w:u w:val="single"/>
          <w:rtl w:val="0"/>
        </w:rPr>
        <w:t xml:space="preserve">MENOR PREÇO</w:t>
      </w:r>
      <w:r w:rsidDel="00000000" w:rsidR="00000000" w:rsidRPr="00000000">
        <w:rPr>
          <w:rFonts w:ascii="Times New Roman" w:cs="Times New Roman" w:eastAsia="Times New Roman" w:hAnsi="Times New Roman"/>
          <w:sz w:val="20"/>
          <w:szCs w:val="20"/>
          <w:rtl w:val="0"/>
        </w:rPr>
        <w:t xml:space="preserve">, com amparo na Lei Federal nº 14.133, de 01 de abril de 2021 e alterações, Lei Complementar nº 123, de 14 de dezembro de 2006 e suas alterações, </w:t>
      </w:r>
      <w:r w:rsidDel="00000000" w:rsidR="00000000" w:rsidRPr="00000000">
        <w:rPr>
          <w:rFonts w:ascii="Times New Roman" w:cs="Times New Roman" w:eastAsia="Times New Roman" w:hAnsi="Times New Roman"/>
          <w:sz w:val="20"/>
          <w:szCs w:val="20"/>
          <w:highlight w:val="white"/>
          <w:rtl w:val="0"/>
        </w:rPr>
        <w:t xml:space="preserve">Decreto nº 013/2025, </w:t>
      </w:r>
      <w:r w:rsidDel="00000000" w:rsidR="00000000" w:rsidRPr="00000000">
        <w:rPr>
          <w:rFonts w:ascii="Times New Roman" w:cs="Times New Roman" w:eastAsia="Times New Roman" w:hAnsi="Times New Roman"/>
          <w:sz w:val="20"/>
          <w:szCs w:val="20"/>
          <w:rtl w:val="0"/>
        </w:rPr>
        <w:t xml:space="preserve">e demais normas regulamentares vigentes, por meio da </w:t>
      </w:r>
      <w:r w:rsidDel="00000000" w:rsidR="00000000" w:rsidRPr="00000000">
        <w:rPr>
          <w:rFonts w:ascii="Times New Roman" w:cs="Times New Roman" w:eastAsia="Times New Roman" w:hAnsi="Times New Roman"/>
          <w:sz w:val="20"/>
          <w:szCs w:val="20"/>
          <w:highlight w:val="white"/>
          <w:rtl w:val="0"/>
        </w:rPr>
        <w:t xml:space="preserve">Agente de Contratação, neste ato, designada Pregoeira, através da Decreto nº 014, de 09 de janeiro de 2025</w:t>
      </w:r>
      <w:r w:rsidDel="00000000" w:rsidR="00000000" w:rsidRPr="00000000">
        <w:rPr>
          <w:rFonts w:ascii="Times New Roman" w:cs="Times New Roman" w:eastAsia="Times New Roman" w:hAnsi="Times New Roman"/>
          <w:sz w:val="20"/>
          <w:szCs w:val="20"/>
          <w:rtl w:val="0"/>
        </w:rPr>
        <w:t xml:space="preserve"> e demais normas pertinentes em vigor, consoantes às condições estatuídas neste instrumento convocatório e seus anexos.</w:t>
      </w:r>
    </w:p>
    <w:p w:rsidR="00000000" w:rsidDel="00000000" w:rsidP="00000000" w:rsidRDefault="00000000" w:rsidRPr="00000000" w14:paraId="0000000C">
      <w:pPr>
        <w:widowControl w:val="0"/>
        <w:numPr>
          <w:ilvl w:val="0"/>
          <w:numId w:val="2"/>
        </w:numPr>
        <w:tabs>
          <w:tab w:val="left" w:leader="none" w:pos="426"/>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Recebimento das Propostas: </w:t>
      </w:r>
      <w:r w:rsidDel="00000000" w:rsidR="00000000" w:rsidRPr="00000000">
        <w:rPr>
          <w:rFonts w:ascii="Times New Roman" w:cs="Times New Roman" w:eastAsia="Times New Roman" w:hAnsi="Times New Roman"/>
          <w:b w:val="1"/>
          <w:bCs w:val="1"/>
          <w:sz w:val="20"/>
          <w:szCs w:val="20"/>
          <w:highlight w:val="white"/>
          <w:rtl w:val="0"/>
        </w:rPr>
        <w:t xml:space="preserve">A partir das 13h00min do dia 20/05/2026 até às 07h00min do dia 03/06/2026</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0D">
      <w:pPr>
        <w:widowControl w:val="0"/>
        <w:numPr>
          <w:ilvl w:val="0"/>
          <w:numId w:val="2"/>
        </w:numPr>
        <w:tabs>
          <w:tab w:val="left" w:leader="none" w:pos="426"/>
        </w:tabs>
        <w:spacing w:after="180" w:before="180" w:line="360" w:lineRule="auto"/>
        <w:ind w:left="72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Abertura e Julgamento das Propostas: </w:t>
      </w:r>
      <w:r w:rsidDel="00000000" w:rsidR="00000000" w:rsidRPr="00000000">
        <w:rPr>
          <w:rFonts w:ascii="Times New Roman" w:cs="Times New Roman" w:eastAsia="Times New Roman" w:hAnsi="Times New Roman"/>
          <w:b w:val="1"/>
          <w:bCs w:val="1"/>
          <w:sz w:val="20"/>
          <w:szCs w:val="20"/>
          <w:highlight w:val="white"/>
          <w:rtl w:val="0"/>
        </w:rPr>
        <w:t xml:space="preserve">Às 08h00min, do dia 03/06/2026.</w:t>
      </w:r>
      <w:r w:rsidDel="00000000" w:rsidR="00000000" w:rsidRPr="00000000">
        <w:rPr>
          <w:rtl w:val="0"/>
        </w:rPr>
      </w:r>
    </w:p>
    <w:p w:rsidR="00000000" w:rsidDel="00000000" w:rsidP="00000000" w:rsidRDefault="00000000" w:rsidRPr="00000000" w14:paraId="0000000E">
      <w:pPr>
        <w:widowControl w:val="0"/>
        <w:numPr>
          <w:ilvl w:val="0"/>
          <w:numId w:val="2"/>
        </w:numPr>
        <w:tabs>
          <w:tab w:val="left" w:leader="none" w:pos="426"/>
        </w:tabs>
        <w:spacing w:after="180" w:before="180" w:line="360" w:lineRule="auto"/>
        <w:ind w:left="72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Disputa e Oferta de Lances: </w:t>
      </w:r>
      <w:r w:rsidDel="00000000" w:rsidR="00000000" w:rsidRPr="00000000">
        <w:rPr>
          <w:rFonts w:ascii="Times New Roman" w:cs="Times New Roman" w:eastAsia="Times New Roman" w:hAnsi="Times New Roman"/>
          <w:b w:val="1"/>
          <w:bCs w:val="1"/>
          <w:sz w:val="20"/>
          <w:szCs w:val="20"/>
          <w:highlight w:val="white"/>
          <w:rtl w:val="0"/>
        </w:rPr>
        <w:t xml:space="preserve">Às 08h00min do dia 03/06/2026.</w:t>
      </w:r>
      <w:r w:rsidDel="00000000" w:rsidR="00000000" w:rsidRPr="00000000">
        <w:rPr>
          <w:rtl w:val="0"/>
        </w:rPr>
      </w:r>
    </w:p>
    <w:p w:rsidR="00000000" w:rsidDel="00000000" w:rsidP="00000000" w:rsidRDefault="00000000" w:rsidRPr="00000000" w14:paraId="0000000F">
      <w:pPr>
        <w:widowControl w:val="0"/>
        <w:numPr>
          <w:ilvl w:val="0"/>
          <w:numId w:val="2"/>
        </w:numPr>
        <w:tabs>
          <w:tab w:val="left" w:leader="none" w:pos="426"/>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Referência/hora: </w:t>
      </w:r>
      <w:r w:rsidDel="00000000" w:rsidR="00000000" w:rsidRPr="00000000">
        <w:rPr>
          <w:rFonts w:ascii="Times New Roman" w:cs="Times New Roman" w:eastAsia="Times New Roman" w:hAnsi="Times New Roman"/>
          <w:b w:val="1"/>
          <w:bCs w:val="1"/>
          <w:sz w:val="20"/>
          <w:szCs w:val="20"/>
          <w:rtl w:val="0"/>
        </w:rPr>
        <w:t xml:space="preserve">Horário de Brasília/DF.</w:t>
      </w:r>
      <w:r w:rsidDel="00000000" w:rsidR="00000000" w:rsidRPr="00000000">
        <w:rPr>
          <w:rtl w:val="0"/>
        </w:rPr>
      </w:r>
    </w:p>
    <w:p w:rsidR="00000000" w:rsidDel="00000000" w:rsidP="00000000" w:rsidRDefault="00000000" w:rsidRPr="00000000" w14:paraId="00000010">
      <w:pPr>
        <w:widowControl w:val="0"/>
        <w:numPr>
          <w:ilvl w:val="0"/>
          <w:numId w:val="2"/>
        </w:numPr>
        <w:tabs>
          <w:tab w:val="left" w:leader="none" w:pos="426"/>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Local/Plataforma: </w:t>
      </w:r>
      <w:r w:rsidDel="00000000" w:rsidR="00000000" w:rsidRPr="00000000">
        <w:rPr>
          <w:rFonts w:ascii="Times New Roman" w:cs="Times New Roman" w:eastAsia="Times New Roman" w:hAnsi="Times New Roman"/>
          <w:b w:val="1"/>
          <w:bCs w:val="1"/>
          <w:sz w:val="20"/>
          <w:szCs w:val="20"/>
          <w:rtl w:val="0"/>
        </w:rPr>
        <w:t xml:space="preserve">Bolsa Nacional de Compras - BNC / (</w:t>
      </w:r>
      <w:hyperlink r:id="rId7">
        <w:r w:rsidDel="00000000" w:rsidR="00000000" w:rsidRPr="00000000">
          <w:rPr>
            <w:rFonts w:ascii="Times New Roman" w:cs="Times New Roman" w:eastAsia="Times New Roman" w:hAnsi="Times New Roman"/>
            <w:b w:val="1"/>
            <w:bCs w:val="1"/>
            <w:color w:val="1155cc"/>
            <w:sz w:val="20"/>
            <w:szCs w:val="20"/>
            <w:u w:val="single"/>
            <w:rtl w:val="0"/>
          </w:rPr>
          <w:t xml:space="preserve">https://bnc.org.br/</w:t>
        </w:r>
      </w:hyperlink>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tl w:val="0"/>
        </w:rPr>
      </w:r>
    </w:p>
    <w:p w:rsidR="00000000" w:rsidDel="00000000" w:rsidP="00000000" w:rsidRDefault="00000000" w:rsidRPr="00000000" w14:paraId="00000011">
      <w:pPr>
        <w:widowControl w:val="0"/>
        <w:numPr>
          <w:ilvl w:val="0"/>
          <w:numId w:val="2"/>
        </w:numPr>
        <w:tabs>
          <w:tab w:val="left" w:leader="none" w:pos="426"/>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O modo de disputa deste certame será o </w:t>
      </w:r>
      <w:r w:rsidDel="00000000" w:rsidR="00000000" w:rsidRPr="00000000">
        <w:rPr>
          <w:rFonts w:ascii="Times New Roman" w:cs="Times New Roman" w:eastAsia="Times New Roman" w:hAnsi="Times New Roman"/>
          <w:b w:val="1"/>
          <w:bCs w:val="1"/>
          <w:sz w:val="20"/>
          <w:szCs w:val="20"/>
          <w:u w:val="single"/>
          <w:rtl w:val="0"/>
        </w:rPr>
        <w:t xml:space="preserve">aberto</w:t>
      </w:r>
      <w:r w:rsidDel="00000000" w:rsidR="00000000" w:rsidRPr="00000000">
        <w:rPr>
          <w:rFonts w:ascii="Times New Roman" w:cs="Times New Roman" w:eastAsia="Times New Roman" w:hAnsi="Times New Roman"/>
          <w:sz w:val="20"/>
          <w:szCs w:val="20"/>
          <w:rtl w:val="0"/>
        </w:rPr>
        <w:t xml:space="preserve">, conforme disposições contidas no inc. I. do artigo 56, da Lei nº 14.133, de 01 de abril de 2021 e alterações.</w:t>
      </w:r>
    </w:p>
    <w:p w:rsidR="00000000" w:rsidDel="00000000" w:rsidP="00000000" w:rsidRDefault="00000000" w:rsidRPr="00000000" w14:paraId="00000012">
      <w:pPr>
        <w:widowControl w:val="0"/>
        <w:numPr>
          <w:ilvl w:val="0"/>
          <w:numId w:val="2"/>
        </w:numPr>
        <w:tabs>
          <w:tab w:val="left" w:leader="none" w:pos="426"/>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Critério de Julgamento: </w:t>
      </w:r>
      <w:r w:rsidDel="00000000" w:rsidR="00000000" w:rsidRPr="00000000">
        <w:rPr>
          <w:rFonts w:ascii="Times New Roman" w:cs="Times New Roman" w:eastAsia="Times New Roman" w:hAnsi="Times New Roman"/>
          <w:b w:val="1"/>
          <w:bCs w:val="1"/>
          <w:sz w:val="20"/>
          <w:szCs w:val="20"/>
          <w:rtl w:val="0"/>
        </w:rPr>
        <w:t xml:space="preserve">Menor Preço.</w:t>
      </w:r>
      <w:r w:rsidDel="00000000" w:rsidR="00000000" w:rsidRPr="00000000">
        <w:rPr>
          <w:rtl w:val="0"/>
        </w:rPr>
      </w:r>
    </w:p>
    <w:tbl>
      <w:tblPr>
        <w:tblStyle w:val="Table2"/>
        <w:tblW w:w="91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5"/>
        <w:tblGridChange w:id="0">
          <w:tblGrid>
            <w:gridCol w:w="9105"/>
          </w:tblGrid>
        </w:tblGridChange>
      </w:tblGrid>
      <w:tr>
        <w:trPr>
          <w:cantSplit w:val="0"/>
          <w:tblHeader w:val="0"/>
        </w:trPr>
        <w:tc>
          <w:tcPr>
            <w:shd w:fill="ffff00" w:val="clear"/>
            <w:vAlign w:val="top"/>
          </w:tcPr>
          <w:p w:rsidR="00000000" w:rsidDel="00000000" w:rsidP="00000000" w:rsidRDefault="00000000" w:rsidRPr="00000000" w14:paraId="00000013">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 – OBJETO</w:t>
            </w:r>
            <w:r w:rsidDel="00000000" w:rsidR="00000000" w:rsidRPr="00000000">
              <w:rPr>
                <w:rtl w:val="0"/>
              </w:rPr>
            </w:r>
          </w:p>
        </w:tc>
      </w:tr>
    </w:tbl>
    <w:p w:rsidR="00000000" w:rsidDel="00000000" w:rsidP="00000000" w:rsidRDefault="00000000" w:rsidRPr="00000000" w14:paraId="0000001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w:t>
      </w:r>
      <w:r w:rsidDel="00000000" w:rsidR="00000000" w:rsidRPr="00000000">
        <w:rPr>
          <w:rFonts w:ascii="Times New Roman" w:cs="Times New Roman" w:eastAsia="Times New Roman" w:hAnsi="Times New Roman"/>
          <w:sz w:val="20"/>
          <w:szCs w:val="20"/>
          <w:rtl w:val="0"/>
        </w:rPr>
        <w:t xml:space="preserve"> O presente Edital tem por objeto o </w:t>
      </w:r>
      <w:r w:rsidDel="00000000" w:rsidR="00000000" w:rsidRPr="00000000">
        <w:rPr>
          <w:rFonts w:ascii="Times New Roman" w:cs="Times New Roman" w:eastAsia="Times New Roman" w:hAnsi="Times New Roman"/>
          <w:b w:val="1"/>
          <w:bCs w:val="1"/>
          <w:sz w:val="20"/>
          <w:szCs w:val="20"/>
          <w:rtl w:val="0"/>
        </w:rPr>
        <w:t xml:space="preserve">registro de preços para futura e eventual contratação de empresa especializada para a prestação de serviços continuados e sob demanda na área de vidraçaria</w:t>
      </w:r>
      <w:r w:rsidDel="00000000" w:rsidR="00000000" w:rsidRPr="00000000">
        <w:rPr>
          <w:rFonts w:ascii="Times New Roman" w:cs="Times New Roman" w:eastAsia="Times New Roman" w:hAnsi="Times New Roman"/>
          <w:sz w:val="20"/>
          <w:szCs w:val="20"/>
          <w:rtl w:val="0"/>
        </w:rPr>
        <w:t xml:space="preserve">, compreendendo, de forma integrada e indissociável, o fornecimento de materiais, fabricação sob medida, transporte, carga e descarga, instalação, reinstalação, manutenção preventiva e corretiva, reparo, retirada, substituição e destinação final ambientalmente adequada de vidros, espelhos e demais componentes vítreos correlatos, incluindo ferragens, perfis, esquadrias, acessórios e todos os insumos necessários à plena execução dos serviços.</w:t>
      </w:r>
    </w:p>
    <w:p w:rsidR="00000000" w:rsidDel="00000000" w:rsidP="00000000" w:rsidRDefault="00000000" w:rsidRPr="00000000" w14:paraId="0000001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w:t>
      </w:r>
      <w:r w:rsidDel="00000000" w:rsidR="00000000" w:rsidRPr="00000000">
        <w:rPr>
          <w:rFonts w:ascii="Times New Roman" w:cs="Times New Roman" w:eastAsia="Times New Roman" w:hAnsi="Times New Roman"/>
          <w:sz w:val="20"/>
          <w:szCs w:val="20"/>
          <w:rtl w:val="0"/>
        </w:rPr>
        <w:t xml:space="preserve"> O objeto destina-se ao atendimento das demandas das diversas Secretarias Municipais do Município de São José do Mantimento/MG, abrangendo unidades administrativas localizadas em áreas urbanas e rurais, mediante necessidade devidamente justificada e formalizada pela Administração.</w:t>
      </w:r>
    </w:p>
    <w:p w:rsidR="00000000" w:rsidDel="00000000" w:rsidP="00000000" w:rsidRDefault="00000000" w:rsidRPr="00000000" w14:paraId="0000001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w:t>
      </w:r>
      <w:r w:rsidDel="00000000" w:rsidR="00000000" w:rsidRPr="00000000">
        <w:rPr>
          <w:rFonts w:ascii="Times New Roman" w:cs="Times New Roman" w:eastAsia="Times New Roman" w:hAnsi="Times New Roman"/>
          <w:sz w:val="20"/>
          <w:szCs w:val="20"/>
          <w:rtl w:val="0"/>
        </w:rPr>
        <w:t xml:space="preserve"> A execução do objeto dar-se-á sob regime de demanda, de forma contínua, mediante emissão de Ordem de Serviço, nota de empenho ou instrumento equivalente, podendo compreender atendimentos ordinários e emergenciais, com vistas à manutenção das condições de segurança, funcionalidade e conservação das edificações públicas.</w:t>
      </w:r>
    </w:p>
    <w:p w:rsidR="00000000" w:rsidDel="00000000" w:rsidP="00000000" w:rsidRDefault="00000000" w:rsidRPr="00000000" w14:paraId="0000001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w:t>
      </w:r>
      <w:r w:rsidDel="00000000" w:rsidR="00000000" w:rsidRPr="00000000">
        <w:rPr>
          <w:rFonts w:ascii="Times New Roman" w:cs="Times New Roman" w:eastAsia="Times New Roman" w:hAnsi="Times New Roman"/>
          <w:sz w:val="20"/>
          <w:szCs w:val="20"/>
          <w:rtl w:val="0"/>
        </w:rPr>
        <w:t xml:space="preserve"> Integram o objeto todos os serviços e atividades complementares necessários à sua perfeita execução, inclusive medições técnicas in loco, adequações estruturais, fornecimento de mão de obra qualificada, equipamentos, ferramentas, logística operacional, transporte, bem como a adoção de medidas de segurança do trabalho, sem qualquer ônus adicional para a Administração.</w:t>
      </w:r>
    </w:p>
    <w:p w:rsidR="00000000" w:rsidDel="00000000" w:rsidP="00000000" w:rsidRDefault="00000000" w:rsidRPr="00000000" w14:paraId="0000001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w:t>
      </w:r>
      <w:r w:rsidDel="00000000" w:rsidR="00000000" w:rsidRPr="00000000">
        <w:rPr>
          <w:rFonts w:ascii="Times New Roman" w:cs="Times New Roman" w:eastAsia="Times New Roman" w:hAnsi="Times New Roman"/>
          <w:sz w:val="20"/>
          <w:szCs w:val="20"/>
          <w:rtl w:val="0"/>
        </w:rPr>
        <w:t xml:space="preserve"> Os serviços deverão ser executados em estrita conformidade com as normas técnicas aplicáveis, especialmente as normas da ABNT, legislação de segurança do trabalho e normas ambientais vigentes, assegurando padrões de qualidade, durabilidade, desempenho e segurança.</w:t>
      </w:r>
    </w:p>
    <w:p w:rsidR="00000000" w:rsidDel="00000000" w:rsidP="00000000" w:rsidRDefault="00000000" w:rsidRPr="00000000" w14:paraId="0000001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w:t>
      </w:r>
      <w:r w:rsidDel="00000000" w:rsidR="00000000" w:rsidRPr="00000000">
        <w:rPr>
          <w:rFonts w:ascii="Times New Roman" w:cs="Times New Roman" w:eastAsia="Times New Roman" w:hAnsi="Times New Roman"/>
          <w:sz w:val="20"/>
          <w:szCs w:val="20"/>
          <w:rtl w:val="0"/>
        </w:rPr>
        <w:t xml:space="preserve"> O critério de julgamento será o de </w:t>
      </w:r>
      <w:r w:rsidDel="00000000" w:rsidR="00000000" w:rsidRPr="00000000">
        <w:rPr>
          <w:rFonts w:ascii="Times New Roman" w:cs="Times New Roman" w:eastAsia="Times New Roman" w:hAnsi="Times New Roman"/>
          <w:b w:val="1"/>
          <w:bCs w:val="1"/>
          <w:sz w:val="20"/>
          <w:szCs w:val="20"/>
          <w:rtl w:val="0"/>
        </w:rPr>
        <w:t xml:space="preserve">menor preço por item</w:t>
      </w:r>
      <w:r w:rsidDel="00000000" w:rsidR="00000000" w:rsidRPr="00000000">
        <w:rPr>
          <w:rFonts w:ascii="Times New Roman" w:cs="Times New Roman" w:eastAsia="Times New Roman" w:hAnsi="Times New Roman"/>
          <w:sz w:val="20"/>
          <w:szCs w:val="20"/>
          <w:rtl w:val="0"/>
        </w:rPr>
        <w:t xml:space="preserve">, visando ampliar a competitividade, assegurar a seleção da proposta mais vantajosa e permitir a adequada gestão do Sistema de Registro de Preços, nos termos da Lei nº 14.133/2021.</w:t>
      </w:r>
    </w:p>
    <w:p w:rsidR="00000000" w:rsidDel="00000000" w:rsidP="00000000" w:rsidRDefault="00000000" w:rsidRPr="00000000" w14:paraId="0000001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w:t>
      </w:r>
      <w:r w:rsidDel="00000000" w:rsidR="00000000" w:rsidRPr="00000000">
        <w:rPr>
          <w:rFonts w:ascii="Times New Roman" w:cs="Times New Roman" w:eastAsia="Times New Roman" w:hAnsi="Times New Roman"/>
          <w:sz w:val="20"/>
          <w:szCs w:val="20"/>
          <w:rtl w:val="0"/>
        </w:rPr>
        <w:t xml:space="preserve"> As especificações técnicas, quantitativos estimados, unidades de fornecimento e demais condições de execução do objeto encontram-se detalhadas no Termo de Referência (Anexo II), que integra o presente Edital para todos os fins de direito.</w:t>
      </w:r>
    </w:p>
    <w:p w:rsidR="00000000" w:rsidDel="00000000" w:rsidP="00000000" w:rsidRDefault="00000000" w:rsidRPr="00000000" w14:paraId="0000001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w:t>
      </w:r>
      <w:r w:rsidDel="00000000" w:rsidR="00000000" w:rsidRPr="00000000">
        <w:rPr>
          <w:rFonts w:ascii="Times New Roman" w:cs="Times New Roman" w:eastAsia="Times New Roman" w:hAnsi="Times New Roman"/>
          <w:sz w:val="20"/>
          <w:szCs w:val="20"/>
          <w:rtl w:val="0"/>
        </w:rPr>
        <w:t xml:space="preserve"> A presente contratação será processada por meio do Sistema de Registro de Preços, não gerando obrigação de contratação imediata por parte da Administração, ficando esta condicionada à conveniência, oportunidade e disponibilidade orçamentária, devidamente motivadas.</w:t>
      </w:r>
    </w:p>
    <w:p w:rsidR="00000000" w:rsidDel="00000000" w:rsidP="00000000" w:rsidRDefault="00000000" w:rsidRPr="00000000" w14:paraId="0000001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w:t>
      </w:r>
      <w:r w:rsidDel="00000000" w:rsidR="00000000" w:rsidRPr="00000000">
        <w:rPr>
          <w:rFonts w:ascii="Times New Roman" w:cs="Times New Roman" w:eastAsia="Times New Roman" w:hAnsi="Times New Roman"/>
          <w:sz w:val="20"/>
          <w:szCs w:val="20"/>
          <w:rtl w:val="0"/>
        </w:rPr>
        <w:t xml:space="preserve"> A licitação observará rigorosamente os princípios da legalidade, impessoalidade, moralidade, publicidade, eficiência, planejamento, vinculação ao instrumento convocatório e julgamento objetivo, em conformidade com a Lei nº 14.133/2021 e com as diretrizes dos órgãos de controle, especialmente o Tribunal de Contas da União e o Tribunal de Contas do Estado de Minas Gerais.</w:t>
      </w:r>
    </w:p>
    <w:tbl>
      <w:tblPr>
        <w:tblStyle w:val="Table3"/>
        <w:tblW w:w="904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9.999999999998"/>
        <w:tblGridChange w:id="0">
          <w:tblGrid>
            <w:gridCol w:w="9049.999999999998"/>
          </w:tblGrid>
        </w:tblGridChange>
      </w:tblGrid>
      <w:tr>
        <w:trPr>
          <w:cantSplit w:val="0"/>
          <w:tblHeader w:val="0"/>
        </w:trPr>
        <w:tc>
          <w:tcPr>
            <w:shd w:fill="ffff00" w:val="clear"/>
            <w:vAlign w:val="top"/>
          </w:tcPr>
          <w:p w:rsidR="00000000" w:rsidDel="00000000" w:rsidP="00000000" w:rsidRDefault="00000000" w:rsidRPr="00000000" w14:paraId="0000001D">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 – DO SISTEMA DE REGISTRO DE PREÇOS </w:t>
            </w:r>
            <w:r w:rsidDel="00000000" w:rsidR="00000000" w:rsidRPr="00000000">
              <w:rPr>
                <w:rtl w:val="0"/>
              </w:rPr>
            </w:r>
          </w:p>
        </w:tc>
      </w:tr>
    </w:tbl>
    <w:p w:rsidR="00000000" w:rsidDel="00000000" w:rsidP="00000000" w:rsidRDefault="00000000" w:rsidRPr="00000000" w14:paraId="0000001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w:t>
      </w:r>
      <w:r w:rsidDel="00000000" w:rsidR="00000000" w:rsidRPr="00000000">
        <w:rPr>
          <w:rFonts w:ascii="Times New Roman" w:cs="Times New Roman" w:eastAsia="Times New Roman" w:hAnsi="Times New Roman"/>
          <w:sz w:val="20"/>
          <w:szCs w:val="20"/>
          <w:rtl w:val="0"/>
        </w:rPr>
        <w:t xml:space="preserve"> A presente licitação será processada por meio do </w:t>
      </w:r>
      <w:r w:rsidDel="00000000" w:rsidR="00000000" w:rsidRPr="00000000">
        <w:rPr>
          <w:rFonts w:ascii="Times New Roman" w:cs="Times New Roman" w:eastAsia="Times New Roman" w:hAnsi="Times New Roman"/>
          <w:b w:val="1"/>
          <w:bCs w:val="1"/>
          <w:sz w:val="20"/>
          <w:szCs w:val="20"/>
          <w:rtl w:val="0"/>
        </w:rPr>
        <w:t xml:space="preserve">Sistema de Registro de Preços (SRP)</w:t>
      </w:r>
      <w:r w:rsidDel="00000000" w:rsidR="00000000" w:rsidRPr="00000000">
        <w:rPr>
          <w:rFonts w:ascii="Times New Roman" w:cs="Times New Roman" w:eastAsia="Times New Roman" w:hAnsi="Times New Roman"/>
          <w:sz w:val="20"/>
          <w:szCs w:val="20"/>
          <w:rtl w:val="0"/>
        </w:rPr>
        <w:t xml:space="preserve">, nos termos da Lei nº 14.133/2021 e da regulamentação municipal vigente, não gerando obrigação de contratação imediata por parte da Administração Pública.</w:t>
      </w:r>
    </w:p>
    <w:p w:rsidR="00000000" w:rsidDel="00000000" w:rsidP="00000000" w:rsidRDefault="00000000" w:rsidRPr="00000000" w14:paraId="0000001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w:t>
      </w:r>
      <w:r w:rsidDel="00000000" w:rsidR="00000000" w:rsidRPr="00000000">
        <w:rPr>
          <w:rFonts w:ascii="Times New Roman" w:cs="Times New Roman" w:eastAsia="Times New Roman" w:hAnsi="Times New Roman"/>
          <w:sz w:val="20"/>
          <w:szCs w:val="20"/>
          <w:rtl w:val="0"/>
        </w:rPr>
        <w:t xml:space="preserve"> O registro de preços formalizado por meio da Ata não obriga a Administração a contratar, constituindo mera expectativa de direito ao fornecedor registrado, ficando a efetiva contratação condicionada à necessidade, conveniência e disponibilidade orçamentária, devidamente motivadas.</w:t>
      </w:r>
    </w:p>
    <w:p w:rsidR="00000000" w:rsidDel="00000000" w:rsidP="00000000" w:rsidRDefault="00000000" w:rsidRPr="00000000" w14:paraId="0000002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w:t>
      </w:r>
      <w:r w:rsidDel="00000000" w:rsidR="00000000" w:rsidRPr="00000000">
        <w:rPr>
          <w:rFonts w:ascii="Times New Roman" w:cs="Times New Roman" w:eastAsia="Times New Roman" w:hAnsi="Times New Roman"/>
          <w:sz w:val="20"/>
          <w:szCs w:val="20"/>
          <w:rtl w:val="0"/>
        </w:rPr>
        <w:t xml:space="preserve"> As regras relativas ao funcionamento do Sistema de Registro de Preços, incluindo:</w:t>
      </w:r>
    </w:p>
    <w:p w:rsidR="00000000" w:rsidDel="00000000" w:rsidP="00000000" w:rsidRDefault="00000000" w:rsidRPr="00000000" w14:paraId="00000021">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órgãos gerenciador e participantes;</w:t>
      </w:r>
    </w:p>
    <w:p w:rsidR="00000000" w:rsidDel="00000000" w:rsidP="00000000" w:rsidRDefault="00000000" w:rsidRPr="00000000" w14:paraId="00000022">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procedimentos de contratação;</w:t>
      </w:r>
    </w:p>
    <w:p w:rsidR="00000000" w:rsidDel="00000000" w:rsidP="00000000" w:rsidRDefault="00000000" w:rsidRPr="00000000" w14:paraId="00000023">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condições de execução;</w:t>
      </w:r>
    </w:p>
    <w:p w:rsidR="00000000" w:rsidDel="00000000" w:rsidP="00000000" w:rsidRDefault="00000000" w:rsidRPr="00000000" w14:paraId="00000024">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hipóteses de adesão (“carona”);</w:t>
      </w:r>
    </w:p>
    <w:p w:rsidR="00000000" w:rsidDel="00000000" w:rsidP="00000000" w:rsidRDefault="00000000" w:rsidRPr="00000000" w14:paraId="00000025">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limites quantitativos;</w:t>
      </w:r>
    </w:p>
    <w:p w:rsidR="00000000" w:rsidDel="00000000" w:rsidP="00000000" w:rsidRDefault="00000000" w:rsidRPr="00000000" w14:paraId="00000026">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vigência, alteração, cancelamento e gestão da Ata;</w:t>
      </w:r>
    </w:p>
    <w:p w:rsidR="00000000" w:rsidDel="00000000" w:rsidP="00000000" w:rsidRDefault="00000000" w:rsidRPr="00000000" w14:paraId="0000002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encontram-se disciplinadas de forma detalhada no </w:t>
      </w:r>
      <w:r w:rsidDel="00000000" w:rsidR="00000000" w:rsidRPr="00000000">
        <w:rPr>
          <w:rFonts w:ascii="Times New Roman" w:cs="Times New Roman" w:eastAsia="Times New Roman" w:hAnsi="Times New Roman"/>
          <w:b w:val="1"/>
          <w:bCs w:val="1"/>
          <w:sz w:val="20"/>
          <w:szCs w:val="20"/>
          <w:rtl w:val="0"/>
        </w:rPr>
        <w:t xml:space="preserve">Termo de Referência (Anexo II)</w:t>
      </w:r>
      <w:r w:rsidDel="00000000" w:rsidR="00000000" w:rsidRPr="00000000">
        <w:rPr>
          <w:rFonts w:ascii="Times New Roman" w:cs="Times New Roman" w:eastAsia="Times New Roman" w:hAnsi="Times New Roman"/>
          <w:sz w:val="20"/>
          <w:szCs w:val="20"/>
          <w:rtl w:val="0"/>
        </w:rPr>
        <w:t xml:space="preserve"> e na </w:t>
      </w:r>
      <w:r w:rsidDel="00000000" w:rsidR="00000000" w:rsidRPr="00000000">
        <w:rPr>
          <w:rFonts w:ascii="Times New Roman" w:cs="Times New Roman" w:eastAsia="Times New Roman" w:hAnsi="Times New Roman"/>
          <w:b w:val="1"/>
          <w:bCs w:val="1"/>
          <w:sz w:val="20"/>
          <w:szCs w:val="20"/>
          <w:rtl w:val="0"/>
        </w:rPr>
        <w:t xml:space="preserve">Minuta da Ata de Registro de Preços (Anexo V)</w:t>
      </w:r>
      <w:r w:rsidDel="00000000" w:rsidR="00000000" w:rsidRPr="00000000">
        <w:rPr>
          <w:rFonts w:ascii="Times New Roman" w:cs="Times New Roman" w:eastAsia="Times New Roman" w:hAnsi="Times New Roman"/>
          <w:sz w:val="20"/>
          <w:szCs w:val="20"/>
          <w:rtl w:val="0"/>
        </w:rPr>
        <w:t xml:space="preserve">, que integram o presente Edital para todos os fins de direito.</w:t>
      </w:r>
    </w:p>
    <w:p w:rsidR="00000000" w:rsidDel="00000000" w:rsidP="00000000" w:rsidRDefault="00000000" w:rsidRPr="00000000" w14:paraId="0000002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w:t>
      </w:r>
      <w:r w:rsidDel="00000000" w:rsidR="00000000" w:rsidRPr="00000000">
        <w:rPr>
          <w:rFonts w:ascii="Times New Roman" w:cs="Times New Roman" w:eastAsia="Times New Roman" w:hAnsi="Times New Roman"/>
          <w:sz w:val="20"/>
          <w:szCs w:val="20"/>
          <w:rtl w:val="0"/>
        </w:rPr>
        <w:t xml:space="preserve"> A utilização da Ata de Registro de Preços por órgãos ou entidades não participantes estará condicionada ao atendimento dos requisitos legais, à prévia autorização do órgão gerenciador e à demonstração da vantajosidade da adesão, observados os limites estabelecidos na legislação vigente e na regulamentação municipal.</w:t>
      </w:r>
    </w:p>
    <w:p w:rsidR="00000000" w:rsidDel="00000000" w:rsidP="00000000" w:rsidRDefault="00000000" w:rsidRPr="00000000" w14:paraId="0000002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2.5.</w:t>
      </w:r>
      <w:r w:rsidDel="00000000" w:rsidR="00000000" w:rsidRPr="00000000">
        <w:rPr>
          <w:rFonts w:ascii="Times New Roman" w:cs="Times New Roman" w:eastAsia="Times New Roman" w:hAnsi="Times New Roman"/>
          <w:sz w:val="20"/>
          <w:szCs w:val="20"/>
          <w:rtl w:val="0"/>
        </w:rPr>
        <w:t xml:space="preserve"> Os quantitativos registrados são estimativos, não constituindo compromisso de contratação mínima por parte da Administração, sendo vedada qualquer interpretação que implique obrigação de aquisição integral dos itens registrados.</w:t>
      </w:r>
    </w:p>
    <w:p w:rsidR="00000000" w:rsidDel="00000000" w:rsidP="00000000" w:rsidRDefault="00000000" w:rsidRPr="00000000" w14:paraId="0000002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w:t>
      </w:r>
      <w:r w:rsidDel="00000000" w:rsidR="00000000" w:rsidRPr="00000000">
        <w:rPr>
          <w:rFonts w:ascii="Times New Roman" w:cs="Times New Roman" w:eastAsia="Times New Roman" w:hAnsi="Times New Roman"/>
          <w:sz w:val="20"/>
          <w:szCs w:val="20"/>
          <w:rtl w:val="0"/>
        </w:rPr>
        <w:t xml:space="preserve"> A gestão da Ata de Registro de Preços será realizada pelo órgão gerenciador, cabendo-lhe o controle dos quantitativos, a fiscalização do cumprimento das condições registradas e a adoção das medidas administrativas cabíveis, nos termos da legislação aplicável.</w:t>
      </w:r>
    </w:p>
    <w:p w:rsidR="00000000" w:rsidDel="00000000" w:rsidP="00000000" w:rsidRDefault="00000000" w:rsidRPr="00000000" w14:paraId="0000002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w:t>
      </w:r>
      <w:r w:rsidDel="00000000" w:rsidR="00000000" w:rsidRPr="00000000">
        <w:rPr>
          <w:rFonts w:ascii="Times New Roman" w:cs="Times New Roman" w:eastAsia="Times New Roman" w:hAnsi="Times New Roman"/>
          <w:sz w:val="20"/>
          <w:szCs w:val="20"/>
          <w:rtl w:val="0"/>
        </w:rPr>
        <w:t xml:space="preserve"> A interpretação e aplicação das regras do Sistema de Registro de Preços observarão os princípios da legalidade, planejamento, eficiência, economicidade e seleção da proposta mais vantajosa, bem como as diretrizes dos órgãos de controle, especialmente o Tribunal de Contas da União e o Tribunal de Contas do Estado de Minas Gerais.</w:t>
      </w:r>
    </w:p>
    <w:tbl>
      <w:tblPr>
        <w:tblStyle w:val="Table4"/>
        <w:tblW w:w="90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0.000000000002"/>
        <w:tblGridChange w:id="0">
          <w:tblGrid>
            <w:gridCol w:w="9050.000000000002"/>
          </w:tblGrid>
        </w:tblGridChange>
      </w:tblGrid>
      <w:tr>
        <w:trPr>
          <w:cantSplit w:val="0"/>
          <w:tblHeader w:val="0"/>
        </w:trPr>
        <w:tc>
          <w:tcPr>
            <w:shd w:fill="ffff00" w:val="clear"/>
            <w:vAlign w:val="top"/>
          </w:tcPr>
          <w:p w:rsidR="00000000" w:rsidDel="00000000" w:rsidP="00000000" w:rsidRDefault="00000000" w:rsidRPr="00000000" w14:paraId="0000002C">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 – DISPOSIÇÕES PRELIMINARES</w:t>
            </w:r>
            <w:r w:rsidDel="00000000" w:rsidR="00000000" w:rsidRPr="00000000">
              <w:rPr>
                <w:rtl w:val="0"/>
              </w:rPr>
            </w:r>
          </w:p>
        </w:tc>
      </w:tr>
    </w:tbl>
    <w:p w:rsidR="00000000" w:rsidDel="00000000" w:rsidP="00000000" w:rsidRDefault="00000000" w:rsidRPr="00000000" w14:paraId="0000002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O pregão para registro de preços será realizado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2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do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regulamentam a matéria.</w:t>
      </w:r>
    </w:p>
    <w:tbl>
      <w:tblPr>
        <w:tblStyle w:val="Table5"/>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0"/>
        <w:tblGridChange w:id="0">
          <w:tblGrid>
            <w:gridCol w:w="9060"/>
          </w:tblGrid>
        </w:tblGridChange>
      </w:tblGrid>
      <w:tr>
        <w:trPr>
          <w:cantSplit w:val="0"/>
          <w:tblHeader w:val="0"/>
        </w:trPr>
        <w:tc>
          <w:tcPr>
            <w:shd w:fill="ffff00" w:val="clear"/>
            <w:vAlign w:val="top"/>
          </w:tcPr>
          <w:p w:rsidR="00000000" w:rsidDel="00000000" w:rsidP="00000000" w:rsidRDefault="00000000" w:rsidRPr="00000000" w14:paraId="0000002F">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 DA FORMA DE EXECUÇÃO E LOCAL DE ENTREGA DOS PRODUTOS E/OU EXECUÇÃO DOS SERVIÇOS</w:t>
            </w:r>
            <w:r w:rsidDel="00000000" w:rsidR="00000000" w:rsidRPr="00000000">
              <w:rPr>
                <w:rtl w:val="0"/>
              </w:rPr>
            </w:r>
          </w:p>
        </w:tc>
      </w:tr>
    </w:tbl>
    <w:p w:rsidR="00000000" w:rsidDel="00000000" w:rsidP="00000000" w:rsidRDefault="00000000" w:rsidRPr="00000000" w14:paraId="00000030">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w:t>
      </w:r>
      <w:r w:rsidDel="00000000" w:rsidR="00000000" w:rsidRPr="00000000">
        <w:rPr>
          <w:rFonts w:ascii="Times New Roman" w:cs="Times New Roman" w:eastAsia="Times New Roman" w:hAnsi="Times New Roman"/>
          <w:sz w:val="20"/>
          <w:szCs w:val="20"/>
          <w:rtl w:val="0"/>
        </w:rPr>
        <w:t xml:space="preserve"> A execução do objeto deste Edital será realizada sob a forma de </w:t>
      </w:r>
      <w:r w:rsidDel="00000000" w:rsidR="00000000" w:rsidRPr="00000000">
        <w:rPr>
          <w:rFonts w:ascii="Times New Roman" w:cs="Times New Roman" w:eastAsia="Times New Roman" w:hAnsi="Times New Roman"/>
          <w:b w:val="1"/>
          <w:bCs w:val="1"/>
          <w:sz w:val="20"/>
          <w:szCs w:val="20"/>
          <w:rtl w:val="0"/>
        </w:rPr>
        <w:t xml:space="preserve">execução indireta</w:t>
      </w:r>
      <w:r w:rsidDel="00000000" w:rsidR="00000000" w:rsidRPr="00000000">
        <w:rPr>
          <w:rFonts w:ascii="Times New Roman" w:cs="Times New Roman" w:eastAsia="Times New Roman" w:hAnsi="Times New Roman"/>
          <w:sz w:val="20"/>
          <w:szCs w:val="20"/>
          <w:rtl w:val="0"/>
        </w:rPr>
        <w:t xml:space="preserve">, com fornecimento e prestação de serviços de forma </w:t>
      </w:r>
      <w:r w:rsidDel="00000000" w:rsidR="00000000" w:rsidRPr="00000000">
        <w:rPr>
          <w:rFonts w:ascii="Times New Roman" w:cs="Times New Roman" w:eastAsia="Times New Roman" w:hAnsi="Times New Roman"/>
          <w:b w:val="1"/>
          <w:bCs w:val="1"/>
          <w:sz w:val="20"/>
          <w:szCs w:val="20"/>
          <w:rtl w:val="0"/>
        </w:rPr>
        <w:t xml:space="preserve">parcelada e sob demanda</w:t>
      </w:r>
      <w:r w:rsidDel="00000000" w:rsidR="00000000" w:rsidRPr="00000000">
        <w:rPr>
          <w:rFonts w:ascii="Times New Roman" w:cs="Times New Roman" w:eastAsia="Times New Roman" w:hAnsi="Times New Roman"/>
          <w:sz w:val="20"/>
          <w:szCs w:val="20"/>
          <w:rtl w:val="0"/>
        </w:rPr>
        <w:t xml:space="preserve">, em conformidade com a Lei nº 14.133/2021, observando-se os princípios da legalidade, eficiência, economicidade, planejamento e interesse público.</w:t>
      </w:r>
    </w:p>
    <w:p w:rsidR="00000000" w:rsidDel="00000000" w:rsidP="00000000" w:rsidRDefault="00000000" w:rsidRPr="00000000" w14:paraId="00000031">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4.2.</w:t>
      </w:r>
      <w:r w:rsidDel="00000000" w:rsidR="00000000" w:rsidRPr="00000000">
        <w:rPr>
          <w:rFonts w:ascii="Times New Roman" w:cs="Times New Roman" w:eastAsia="Times New Roman" w:hAnsi="Times New Roman"/>
          <w:sz w:val="20"/>
          <w:szCs w:val="20"/>
          <w:rtl w:val="0"/>
        </w:rPr>
        <w:t xml:space="preserve"> A Administração Pública, por intermédio da Contratante/Gerenciadora da Ata de Registro de Preços, poderá demandar os serviços de forma parcial ou integral, conforme a necessidade administrativa devidamente motivada, não estando obrigada à execução mínima ou total dos quantitativos registrados, inexistindo qualquer direito subjetivo do contratado à execução integral da estimativa.</w:t>
      </w:r>
    </w:p>
    <w:p w:rsidR="00000000" w:rsidDel="00000000" w:rsidP="00000000" w:rsidRDefault="00000000" w:rsidRPr="00000000" w14:paraId="00000032">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4.3.</w:t>
      </w:r>
      <w:r w:rsidDel="00000000" w:rsidR="00000000" w:rsidRPr="00000000">
        <w:rPr>
          <w:rFonts w:ascii="Times New Roman" w:cs="Times New Roman" w:eastAsia="Times New Roman" w:hAnsi="Times New Roman"/>
          <w:sz w:val="20"/>
          <w:szCs w:val="20"/>
          <w:rtl w:val="0"/>
        </w:rPr>
        <w:t xml:space="preserve"> Os serviços deverão ser executados nos locais indicados pela Administração, podendo abranger a sede do Município de São José do Mantimento/MG, bem como unidades administrativas situadas em áreas urbanas e rurais, conforme necessidade devidamente formalizada.</w:t>
      </w:r>
    </w:p>
    <w:p w:rsidR="00000000" w:rsidDel="00000000" w:rsidP="00000000" w:rsidRDefault="00000000" w:rsidRPr="00000000" w14:paraId="0000003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4.4.</w:t>
      </w:r>
      <w:r w:rsidDel="00000000" w:rsidR="00000000" w:rsidRPr="00000000">
        <w:rPr>
          <w:rFonts w:ascii="Times New Roman" w:cs="Times New Roman" w:eastAsia="Times New Roman" w:hAnsi="Times New Roman"/>
          <w:sz w:val="20"/>
          <w:szCs w:val="20"/>
          <w:rtl w:val="0"/>
        </w:rPr>
        <w:t xml:space="preserve"> A execução poderá ocorrer em caráter ordinário ou emergencial, inclusive fora do horário comercial, quando tecnicamente necessário, a fim de assegurar a continuidade dos serviços públicos e a manutenção das condições de segurança, conservação e funcionalidade das edificações públicas.</w:t>
      </w:r>
    </w:p>
    <w:p w:rsidR="00000000" w:rsidDel="00000000" w:rsidP="00000000" w:rsidRDefault="00000000" w:rsidRPr="00000000" w14:paraId="0000003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4.5.</w:t>
      </w:r>
      <w:r w:rsidDel="00000000" w:rsidR="00000000" w:rsidRPr="00000000">
        <w:rPr>
          <w:rFonts w:ascii="Times New Roman" w:cs="Times New Roman" w:eastAsia="Times New Roman" w:hAnsi="Times New Roman"/>
          <w:sz w:val="20"/>
          <w:szCs w:val="20"/>
          <w:rtl w:val="0"/>
        </w:rPr>
        <w:t xml:space="preserve"> A Contratada deverá disponibilizar toda a infraestrutura necessária à execução dos serviços, incluindo mão de obra especializada, equipamentos, ferramentas, insumos e meios de transporte adequados, sendo vedada a transferência à Administração de quaisquer custos operacionais adicionais não previstos no instrumento convocatório.</w:t>
      </w:r>
    </w:p>
    <w:p w:rsidR="00000000" w:rsidDel="00000000" w:rsidP="00000000" w:rsidRDefault="00000000" w:rsidRPr="00000000" w14:paraId="00000035">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4.6.</w:t>
      </w:r>
      <w:r w:rsidDel="00000000" w:rsidR="00000000" w:rsidRPr="00000000">
        <w:rPr>
          <w:rFonts w:ascii="Times New Roman" w:cs="Times New Roman" w:eastAsia="Times New Roman" w:hAnsi="Times New Roman"/>
          <w:sz w:val="20"/>
          <w:szCs w:val="20"/>
          <w:rtl w:val="0"/>
        </w:rPr>
        <w:t xml:space="preserve"> Os serviços deverão ser executados mediante Ordem de Serviço, Nota de Autorização de Fornecimento (NAF) ou instrumento equivalente, devidamente emitido pela Administração, contendo especificações técnicas, quantitativos, local de execução e prazos.</w:t>
      </w:r>
    </w:p>
    <w:p w:rsidR="00000000" w:rsidDel="00000000" w:rsidP="00000000" w:rsidRDefault="00000000" w:rsidRPr="00000000" w14:paraId="00000036">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4.7.</w:t>
      </w:r>
      <w:r w:rsidDel="00000000" w:rsidR="00000000" w:rsidRPr="00000000">
        <w:rPr>
          <w:rFonts w:ascii="Times New Roman" w:cs="Times New Roman" w:eastAsia="Times New Roman" w:hAnsi="Times New Roman"/>
          <w:sz w:val="20"/>
          <w:szCs w:val="20"/>
          <w:rtl w:val="0"/>
        </w:rPr>
        <w:t xml:space="preserve"> A Contratada deverá observar rigorosamente os prazos estabelecidos na Ordem de Serviço, sendo o descumprimento considerado inadimplemento contratual, sujeitando-se às sanções previstas no Edital e na Lei nº 14.133/2021, sem prejuízo de responsabilização administrativa.</w:t>
      </w:r>
    </w:p>
    <w:p w:rsidR="00000000" w:rsidDel="00000000" w:rsidP="00000000" w:rsidRDefault="00000000" w:rsidRPr="00000000" w14:paraId="00000037">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4.8.</w:t>
      </w:r>
      <w:r w:rsidDel="00000000" w:rsidR="00000000" w:rsidRPr="00000000">
        <w:rPr>
          <w:rFonts w:ascii="Times New Roman" w:cs="Times New Roman" w:eastAsia="Times New Roman" w:hAnsi="Times New Roman"/>
          <w:sz w:val="20"/>
          <w:szCs w:val="20"/>
          <w:rtl w:val="0"/>
        </w:rPr>
        <w:t xml:space="preserve"> Os serviços deverão ser executados em conformidade com as normas técnicas aplicáveis, especialmente normas da ABNT, legislação de segurança do trabalho e normas ambientais vigentes, assegurando padrão adequado de qualidade, durabilidade e segurança.</w:t>
      </w:r>
    </w:p>
    <w:p w:rsidR="00000000" w:rsidDel="00000000" w:rsidP="00000000" w:rsidRDefault="00000000" w:rsidRPr="00000000" w14:paraId="00000038">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4.9.</w:t>
      </w:r>
      <w:r w:rsidDel="00000000" w:rsidR="00000000" w:rsidRPr="00000000">
        <w:rPr>
          <w:rFonts w:ascii="Times New Roman" w:cs="Times New Roman" w:eastAsia="Times New Roman" w:hAnsi="Times New Roman"/>
          <w:sz w:val="20"/>
          <w:szCs w:val="20"/>
          <w:rtl w:val="0"/>
        </w:rPr>
        <w:t xml:space="preserve"> É vedada a subcontratação total do objeto, admitindo-se apenas subcontratação parcial, quando expressamente autorizada pela Administração, desde que não recaia sobre parcela essencial e mediante prévia justificativa técnica, permanecendo a Contratada integralmente responsável pela execução contratual.</w:t>
      </w:r>
    </w:p>
    <w:p w:rsidR="00000000" w:rsidDel="00000000" w:rsidP="00000000" w:rsidRDefault="00000000" w:rsidRPr="00000000" w14:paraId="00000039">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4.10.</w:t>
      </w:r>
      <w:r w:rsidDel="00000000" w:rsidR="00000000" w:rsidRPr="00000000">
        <w:rPr>
          <w:rFonts w:ascii="Times New Roman" w:cs="Times New Roman" w:eastAsia="Times New Roman" w:hAnsi="Times New Roman"/>
          <w:sz w:val="20"/>
          <w:szCs w:val="20"/>
          <w:rtl w:val="0"/>
        </w:rPr>
        <w:t xml:space="preserve"> A execução do objeto será acompanhada e fiscalizada pela Administração, com registro formal de ocorrências, garantindo rastreabilidade, controle e conformidade com as especificações técnicas previstas no Edital e seus anexos.</w:t>
      </w:r>
    </w:p>
    <w:p w:rsidR="00000000" w:rsidDel="00000000" w:rsidP="00000000" w:rsidRDefault="00000000" w:rsidRPr="00000000" w14:paraId="0000003A">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4.11.</w:t>
      </w:r>
      <w:r w:rsidDel="00000000" w:rsidR="00000000" w:rsidRPr="00000000">
        <w:rPr>
          <w:rFonts w:ascii="Times New Roman" w:cs="Times New Roman" w:eastAsia="Times New Roman" w:hAnsi="Times New Roman"/>
          <w:sz w:val="20"/>
          <w:szCs w:val="20"/>
          <w:rtl w:val="0"/>
        </w:rPr>
        <w:t xml:space="preserve"> Todas as condições estabelecidas neste item observam as diretrizes dos órgãos de controle, especialmente o Tribunal de Contas da União e o Tribunal de Contas do Estado de Minas Gerais, bem como os princípios da seleção da proposta mais vantajosa e da boa governança pública.</w:t>
      </w:r>
    </w:p>
    <w:tbl>
      <w:tblPr>
        <w:tblStyle w:val="Table6"/>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blHeader w:val="0"/>
        </w:trPr>
        <w:tc>
          <w:tcPr>
            <w:shd w:fill="ffff00" w:val="clear"/>
            <w:vAlign w:val="top"/>
          </w:tcPr>
          <w:p w:rsidR="00000000" w:rsidDel="00000000" w:rsidP="00000000" w:rsidRDefault="00000000" w:rsidRPr="00000000" w14:paraId="0000003B">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5 – </w:t>
            </w:r>
            <w:r w:rsidDel="00000000" w:rsidR="00000000" w:rsidRPr="00000000">
              <w:rPr>
                <w:rFonts w:ascii="Times New Roman" w:cs="Times New Roman" w:eastAsia="Times New Roman" w:hAnsi="Times New Roman"/>
                <w:b w:val="1"/>
                <w:bCs w:val="1"/>
                <w:sz w:val="20"/>
                <w:szCs w:val="20"/>
                <w:rtl w:val="0"/>
              </w:rPr>
              <w:t xml:space="preserve">DA ADEQUAÇÃO ORÇAMENTÁRIA</w:t>
            </w:r>
            <w:r w:rsidDel="00000000" w:rsidR="00000000" w:rsidRPr="00000000">
              <w:rPr>
                <w:rtl w:val="0"/>
              </w:rPr>
            </w:r>
          </w:p>
        </w:tc>
      </w:tr>
    </w:tbl>
    <w:p w:rsidR="00000000" w:rsidDel="00000000" w:rsidP="00000000" w:rsidRDefault="00000000" w:rsidRPr="00000000" w14:paraId="0000003C">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deste processo licitatório estão consignadas na LOA - Lei Orçamentária Anual do Município de São José do Mantimento/MG – Exercício de 2026, conforme dotações orçamentária consignadas no Item 17 do Termo de Referência, parte integrante deste Edital.</w:t>
      </w:r>
    </w:p>
    <w:p w:rsidR="00000000" w:rsidDel="00000000" w:rsidP="00000000" w:rsidRDefault="00000000" w:rsidRPr="00000000" w14:paraId="0000003D">
      <w:pPr>
        <w:pStyle w:val="Heading3"/>
        <w:keepNext w:val="0"/>
        <w:keepLines w:val="0"/>
        <w:spacing w:after="180" w:before="180" w:lineRule="auto"/>
        <w:ind w:left="2267.716535433071" w:firstLine="0"/>
        <w:jc w:val="both"/>
        <w:rPr>
          <w:rFonts w:ascii="Times New Roman" w:cs="Times New Roman" w:eastAsia="Times New Roman" w:hAnsi="Times New Roman"/>
          <w:i w:val="1"/>
          <w:iCs w:val="1"/>
          <w:sz w:val="18"/>
          <w:szCs w:val="18"/>
          <w:highlight w:val="white"/>
        </w:rPr>
      </w:pPr>
      <w:bookmarkStart w:colFirst="0" w:colLast="0" w:name="_heading=h.tod0xk5drgwe" w:id="0"/>
      <w:bookmarkEnd w:id="0"/>
      <w:r w:rsidDel="00000000" w:rsidR="00000000" w:rsidRPr="00000000">
        <w:rPr>
          <w:rFonts w:ascii="Times New Roman" w:cs="Times New Roman" w:eastAsia="Times New Roman" w:hAnsi="Times New Roman"/>
          <w:i w:val="1"/>
          <w:iCs w:val="1"/>
          <w:sz w:val="18"/>
          <w:szCs w:val="18"/>
          <w:highlight w:val="white"/>
          <w:rtl w:val="0"/>
        </w:rPr>
        <w:t xml:space="preserve">Fundamentação Legal:</w:t>
      </w:r>
    </w:p>
    <w:p w:rsidR="00000000" w:rsidDel="00000000" w:rsidP="00000000" w:rsidRDefault="00000000" w:rsidRPr="00000000" w14:paraId="0000003E">
      <w:pPr>
        <w:spacing w:after="180" w:before="180" w:lineRule="auto"/>
        <w:ind w:left="2267.716535433071" w:right="600" w:firstLine="0"/>
        <w:jc w:val="both"/>
        <w:rPr>
          <w:rFonts w:ascii="Times New Roman" w:cs="Times New Roman" w:eastAsia="Times New Roman" w:hAnsi="Times New Roman"/>
          <w:b w:val="1"/>
          <w:bCs w:val="1"/>
          <w:i w:val="1"/>
          <w:iCs w:val="1"/>
          <w:sz w:val="18"/>
          <w:szCs w:val="18"/>
          <w:highlight w:val="white"/>
        </w:rPr>
      </w:pPr>
      <w:r w:rsidDel="00000000" w:rsidR="00000000" w:rsidRPr="00000000">
        <w:rPr>
          <w:rFonts w:ascii="Times New Roman" w:cs="Times New Roman" w:eastAsia="Times New Roman" w:hAnsi="Times New Roman"/>
          <w:b w:val="1"/>
          <w:bCs w:val="1"/>
          <w:i w:val="1"/>
          <w:iCs w:val="1"/>
          <w:sz w:val="18"/>
          <w:szCs w:val="18"/>
          <w:highlight w:val="white"/>
          <w:rtl w:val="0"/>
        </w:rPr>
        <w:t xml:space="preserve">Lei nº 14.133/2021 – Art. 82, § 2º</w:t>
      </w:r>
    </w:p>
    <w:p w:rsidR="00000000" w:rsidDel="00000000" w:rsidP="00000000" w:rsidRDefault="00000000" w:rsidRPr="00000000" w14:paraId="0000003F">
      <w:pPr>
        <w:spacing w:after="180" w:before="180" w:lineRule="auto"/>
        <w:ind w:left="2267.716535433071" w:right="600" w:firstLine="0"/>
        <w:jc w:val="both"/>
        <w:rPr>
          <w:rFonts w:ascii="Times New Roman" w:cs="Times New Roman" w:eastAsia="Times New Roman" w:hAnsi="Times New Roman"/>
          <w:b w:val="1"/>
          <w:bCs w:val="1"/>
          <w:i w:val="1"/>
          <w:iCs w:val="1"/>
          <w:sz w:val="18"/>
          <w:szCs w:val="18"/>
          <w:highlight w:val="white"/>
        </w:rPr>
      </w:pPr>
      <w:r w:rsidDel="00000000" w:rsidR="00000000" w:rsidRPr="00000000">
        <w:rPr>
          <w:rFonts w:ascii="Times New Roman" w:cs="Times New Roman" w:eastAsia="Times New Roman" w:hAnsi="Times New Roman"/>
          <w:i w:val="1"/>
          <w:iCs w:val="1"/>
          <w:sz w:val="18"/>
          <w:szCs w:val="18"/>
          <w:highlight w:val="white"/>
          <w:rtl w:val="0"/>
        </w:rPr>
        <w:t xml:space="preserve">"O edital de licitação para registro de preços indicará o orçamento estimado, </w:t>
      </w:r>
      <w:r w:rsidDel="00000000" w:rsidR="00000000" w:rsidRPr="00000000">
        <w:rPr>
          <w:rFonts w:ascii="Times New Roman" w:cs="Times New Roman" w:eastAsia="Times New Roman" w:hAnsi="Times New Roman"/>
          <w:b w:val="1"/>
          <w:bCs w:val="1"/>
          <w:i w:val="1"/>
          <w:iCs w:val="1"/>
          <w:sz w:val="18"/>
          <w:szCs w:val="18"/>
          <w:highlight w:val="white"/>
          <w:rtl w:val="0"/>
        </w:rPr>
        <w:t xml:space="preserve">sendo dispensada a exigência de dotação orçamentária prévia para a contratação</w:t>
      </w:r>
      <w:r w:rsidDel="00000000" w:rsidR="00000000" w:rsidRPr="00000000">
        <w:rPr>
          <w:rFonts w:ascii="Times New Roman" w:cs="Times New Roman" w:eastAsia="Times New Roman" w:hAnsi="Times New Roman"/>
          <w:i w:val="1"/>
          <w:iCs w:val="1"/>
          <w:sz w:val="18"/>
          <w:szCs w:val="18"/>
          <w:highlight w:val="white"/>
          <w:rtl w:val="0"/>
        </w:rPr>
        <w:t xml:space="preserve">, que somente será necessária no momento da formalização do contrato ou outro instrumento hábil."</w:t>
      </w:r>
      <w:r w:rsidDel="00000000" w:rsidR="00000000" w:rsidRPr="00000000">
        <w:rPr>
          <w:rtl w:val="0"/>
        </w:rPr>
      </w:r>
    </w:p>
    <w:p w:rsidR="00000000" w:rsidDel="00000000" w:rsidP="00000000" w:rsidRDefault="00000000" w:rsidRPr="00000000" w14:paraId="00000040">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Quanto aos recursos financeiros para cobertura das despesas, correrão à conta de recursos próprios do Município de São José do Mantimento/MG e outros recursos consignados no orçamento, por intermédio da Secretaria requisitante e relacionada no item 17 do Termo de Referência.</w:t>
      </w:r>
    </w:p>
    <w:tbl>
      <w:tblPr>
        <w:tblStyle w:val="Table7"/>
        <w:tblW w:w="907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0.000000000002"/>
        <w:tblGridChange w:id="0">
          <w:tblGrid>
            <w:gridCol w:w="9070.000000000002"/>
          </w:tblGrid>
        </w:tblGridChange>
      </w:tblGrid>
      <w:tr>
        <w:trPr>
          <w:cantSplit w:val="0"/>
          <w:tblHeader w:val="0"/>
        </w:trPr>
        <w:tc>
          <w:tcPr>
            <w:shd w:fill="ffff00" w:val="clear"/>
            <w:vAlign w:val="top"/>
          </w:tcPr>
          <w:p w:rsidR="00000000" w:rsidDel="00000000" w:rsidP="00000000" w:rsidRDefault="00000000" w:rsidRPr="00000000" w14:paraId="0000004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6 – D</w:t>
            </w:r>
            <w:r w:rsidDel="00000000" w:rsidR="00000000" w:rsidRPr="00000000">
              <w:rPr>
                <w:rFonts w:ascii="Times New Roman" w:cs="Times New Roman" w:eastAsia="Times New Roman" w:hAnsi="Times New Roman"/>
                <w:b w:val="1"/>
                <w:bCs w:val="1"/>
                <w:sz w:val="20"/>
                <w:szCs w:val="20"/>
                <w:rtl w:val="0"/>
              </w:rPr>
              <w:t xml:space="preserve">AS CONDIÇÕES DE PARTICIPAÇÃO</w:t>
            </w:r>
            <w:r w:rsidDel="00000000" w:rsidR="00000000" w:rsidRPr="00000000">
              <w:rPr>
                <w:rtl w:val="0"/>
              </w:rPr>
            </w:r>
          </w:p>
        </w:tc>
      </w:tr>
    </w:tbl>
    <w:p w:rsidR="00000000" w:rsidDel="00000000" w:rsidP="00000000" w:rsidRDefault="00000000" w:rsidRPr="00000000" w14:paraId="00000042">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Poderão participar da presente licitação as pessoas jurídicas regularmente constituídas e estabelecidas no território nacional, cujo objeto social seja compatível com o objeto desta licitação, e que atendam integralmente às condições estabelecidas neste Edital, seus anexos, Termo de Referência e Estudo Técnico Preliminar, bem como às exigências de credenciamento na plataforma eletrônica indicada.</w:t>
      </w:r>
    </w:p>
    <w:p w:rsidR="00000000" w:rsidDel="00000000" w:rsidP="00000000" w:rsidRDefault="00000000" w:rsidRPr="00000000" w14:paraId="00000043">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A participação no certame está condicionada ao prévio credenciamento do licitante na plataforma eletrônica oficial utilizada pelo Município, sendo de exclusiva responsabilidade do interessado a observância das regras operacionais do sistema, incluindo cadastro, atualização de dados e uso de senha pessoal e intransferível.</w:t>
      </w:r>
    </w:p>
    <w:tbl>
      <w:tblPr>
        <w:tblStyle w:val="Table8"/>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0"/>
        <w:tblGridChange w:id="0">
          <w:tblGrid>
            <w:gridCol w:w="9060"/>
          </w:tblGrid>
        </w:tblGridChange>
      </w:tblGrid>
      <w:tr>
        <w:trPr>
          <w:cantSplit w:val="0"/>
          <w:tblHeader w:val="0"/>
        </w:trPr>
        <w:tc>
          <w:tcPr>
            <w:shd w:fill="ffff00" w:val="clear"/>
            <w:vAlign w:val="top"/>
          </w:tcPr>
          <w:p w:rsidR="00000000" w:rsidDel="00000000" w:rsidP="00000000" w:rsidRDefault="00000000" w:rsidRPr="00000000" w14:paraId="0000004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6.3 – DA PARTICIPAÇÃO EM CONSÓRCIO</w:t>
            </w:r>
            <w:r w:rsidDel="00000000" w:rsidR="00000000" w:rsidRPr="00000000">
              <w:rPr>
                <w:rtl w:val="0"/>
              </w:rPr>
            </w:r>
          </w:p>
        </w:tc>
      </w:tr>
    </w:tbl>
    <w:p w:rsidR="00000000" w:rsidDel="00000000" w:rsidP="00000000" w:rsidRDefault="00000000" w:rsidRPr="00000000" w14:paraId="00000045">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6.3.1</w:t>
      </w:r>
      <w:r w:rsidDel="00000000" w:rsidR="00000000" w:rsidRPr="00000000">
        <w:rPr>
          <w:rFonts w:ascii="Times New Roman" w:cs="Times New Roman" w:eastAsia="Times New Roman" w:hAnsi="Times New Roman"/>
          <w:sz w:val="20"/>
          <w:szCs w:val="20"/>
          <w:rtl w:val="0"/>
        </w:rPr>
        <w:t xml:space="preserve"> Será admitida a participação de empresas reunidas em consórcio, nos termos do art. 15 da Lei nº 14.133/2021, desde que atendidas cumulativamente as seguintes condições:</w:t>
      </w:r>
    </w:p>
    <w:p w:rsidR="00000000" w:rsidDel="00000000" w:rsidP="00000000" w:rsidRDefault="00000000" w:rsidRPr="00000000" w14:paraId="00000046">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6.3.2.</w:t>
      </w:r>
      <w:r w:rsidDel="00000000" w:rsidR="00000000" w:rsidRPr="00000000">
        <w:rPr>
          <w:rFonts w:ascii="Times New Roman" w:cs="Times New Roman" w:eastAsia="Times New Roman" w:hAnsi="Times New Roman"/>
          <w:sz w:val="20"/>
          <w:szCs w:val="20"/>
          <w:rtl w:val="0"/>
        </w:rPr>
        <w:t xml:space="preserve"> Apresentação de compromisso público ou particular de constituição de consórcio, subscrito pelas consorciadas;</w:t>
      </w:r>
    </w:p>
    <w:p w:rsidR="00000000" w:rsidDel="00000000" w:rsidP="00000000" w:rsidRDefault="00000000" w:rsidRPr="00000000" w14:paraId="00000047">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6.3.3.</w:t>
      </w:r>
      <w:r w:rsidDel="00000000" w:rsidR="00000000" w:rsidRPr="00000000">
        <w:rPr>
          <w:rFonts w:ascii="Times New Roman" w:cs="Times New Roman" w:eastAsia="Times New Roman" w:hAnsi="Times New Roman"/>
          <w:sz w:val="20"/>
          <w:szCs w:val="20"/>
          <w:rtl w:val="0"/>
        </w:rPr>
        <w:t xml:space="preserve"> Indicação da empresa líder do consórcio, com poderes expressos para representação perante a Administração;</w:t>
      </w:r>
    </w:p>
    <w:p w:rsidR="00000000" w:rsidDel="00000000" w:rsidP="00000000" w:rsidRDefault="00000000" w:rsidRPr="00000000" w14:paraId="00000048">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6.3.4.</w:t>
      </w:r>
      <w:r w:rsidDel="00000000" w:rsidR="00000000" w:rsidRPr="00000000">
        <w:rPr>
          <w:rFonts w:ascii="Times New Roman" w:cs="Times New Roman" w:eastAsia="Times New Roman" w:hAnsi="Times New Roman"/>
          <w:sz w:val="20"/>
          <w:szCs w:val="20"/>
          <w:rtl w:val="0"/>
        </w:rPr>
        <w:t xml:space="preserve"> Responsabilidade solidária das empresas consorciadas perante a Administração, por todos os atos relacionados ao certame e à execução contratual;</w:t>
      </w:r>
    </w:p>
    <w:p w:rsidR="00000000" w:rsidDel="00000000" w:rsidP="00000000" w:rsidRDefault="00000000" w:rsidRPr="00000000" w14:paraId="00000049">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6.3.5.</w:t>
      </w:r>
      <w:r w:rsidDel="00000000" w:rsidR="00000000" w:rsidRPr="00000000">
        <w:rPr>
          <w:rFonts w:ascii="Times New Roman" w:cs="Times New Roman" w:eastAsia="Times New Roman" w:hAnsi="Times New Roman"/>
          <w:sz w:val="20"/>
          <w:szCs w:val="20"/>
          <w:rtl w:val="0"/>
        </w:rPr>
        <w:t xml:space="preserve"> Vedação à participação de empresa consorciada em mais de um consórcio ou de forma isolada no mesmo certame;</w:t>
      </w:r>
    </w:p>
    <w:p w:rsidR="00000000" w:rsidDel="00000000" w:rsidP="00000000" w:rsidRDefault="00000000" w:rsidRPr="00000000" w14:paraId="0000004A">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6.3.6.</w:t>
      </w:r>
      <w:r w:rsidDel="00000000" w:rsidR="00000000" w:rsidRPr="00000000">
        <w:rPr>
          <w:rFonts w:ascii="Times New Roman" w:cs="Times New Roman" w:eastAsia="Times New Roman" w:hAnsi="Times New Roman"/>
          <w:sz w:val="20"/>
          <w:szCs w:val="20"/>
          <w:rtl w:val="0"/>
        </w:rPr>
        <w:t xml:space="preserve"> Justifica-se a admissibilidade do consórcio em razão da natureza técnica e operacional do objeto, visando ampliar a competitividade e a obtenção da proposta mais vantajosa, sem prejuízo da segurança da execução contratual.</w:t>
      </w:r>
    </w:p>
    <w:sdt>
      <w:sdtPr>
        <w:lock w:val="contentLocked"/>
        <w:id w:val="1428692071"/>
        <w:tag w:val="goog_rdk_0"/>
      </w:sdtPr>
      <w:sdtContent>
        <w:tbl>
          <w:tblPr>
            <w:tblStyle w:val="Table9"/>
            <w:tblW w:w="907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9.999999999998"/>
            <w:tblGridChange w:id="0">
              <w:tblGrid>
                <w:gridCol w:w="9079.999999999998"/>
              </w:tblGrid>
            </w:tblGridChange>
          </w:tblGrid>
          <w:tr>
            <w:trPr>
              <w:cantSplit w:val="0"/>
              <w:tblHeader w:val="0"/>
            </w:trPr>
            <w:tc>
              <w:tcPr>
                <w:shd w:fill="ffff00" w:val="clear"/>
                <w:vAlign w:val="top"/>
              </w:tcPr>
              <w:p w:rsidR="00000000" w:rsidDel="00000000" w:rsidP="00000000" w:rsidRDefault="00000000" w:rsidRPr="00000000" w14:paraId="0000004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6.4 – IMPEDIMENTOS À PARTICIPAÇÃO</w:t>
                </w:r>
                <w:r w:rsidDel="00000000" w:rsidR="00000000" w:rsidRPr="00000000">
                  <w:rPr>
                    <w:rtl w:val="0"/>
                  </w:rPr>
                </w:r>
              </w:p>
            </w:tc>
          </w:tr>
        </w:tbl>
      </w:sdtContent>
    </w:sdt>
    <w:p w:rsidR="00000000" w:rsidDel="00000000" w:rsidP="00000000" w:rsidRDefault="00000000" w:rsidRPr="00000000" w14:paraId="0000004C">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6.4.1.</w:t>
      </w:r>
      <w:r w:rsidDel="00000000" w:rsidR="00000000" w:rsidRPr="00000000">
        <w:rPr>
          <w:rFonts w:ascii="Times New Roman" w:cs="Times New Roman" w:eastAsia="Times New Roman" w:hAnsi="Times New Roman"/>
          <w:sz w:val="20"/>
          <w:szCs w:val="20"/>
          <w:rtl w:val="0"/>
        </w:rPr>
        <w:t xml:space="preserve"> Aquele que esteja impedido ou suspenso de licitar ou contratar com a Administração Pública, em decorrência de sanção administrativa ou judicial;</w:t>
      </w:r>
    </w:p>
    <w:p w:rsidR="00000000" w:rsidDel="00000000" w:rsidP="00000000" w:rsidRDefault="00000000" w:rsidRPr="00000000" w14:paraId="0000004D">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6.4.2.</w:t>
      </w:r>
      <w:r w:rsidDel="00000000" w:rsidR="00000000" w:rsidRPr="00000000">
        <w:rPr>
          <w:rFonts w:ascii="Times New Roman" w:cs="Times New Roman" w:eastAsia="Times New Roman" w:hAnsi="Times New Roman"/>
          <w:sz w:val="20"/>
          <w:szCs w:val="20"/>
          <w:rtl w:val="0"/>
        </w:rPr>
        <w:t xml:space="preserve"> Aquele que mantenha vínculo de natureza técnica, comercial, econômica, financeira, trabalhista ou civil com agente público do órgão ou entidade contratante, que atue no processo licitatório ou na gestão/fiscalização contratual, bem como seus cônjuges, companheiros ou parentes até o terceiro grau;</w:t>
      </w:r>
    </w:p>
    <w:p w:rsidR="00000000" w:rsidDel="00000000" w:rsidP="00000000" w:rsidRDefault="00000000" w:rsidRPr="00000000" w14:paraId="0000004E">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6.4.3.</w:t>
      </w:r>
      <w:r w:rsidDel="00000000" w:rsidR="00000000" w:rsidRPr="00000000">
        <w:rPr>
          <w:rFonts w:ascii="Times New Roman" w:cs="Times New Roman" w:eastAsia="Times New Roman" w:hAnsi="Times New Roman"/>
          <w:sz w:val="20"/>
          <w:szCs w:val="20"/>
          <w:rtl w:val="0"/>
        </w:rPr>
        <w:t xml:space="preserve"> Empresas controladoras, controladas ou coligadas, nos termos da Lei nº 6.404/1976, quando participarem simultaneamente do certame;</w:t>
      </w:r>
    </w:p>
    <w:p w:rsidR="00000000" w:rsidDel="00000000" w:rsidP="00000000" w:rsidRDefault="00000000" w:rsidRPr="00000000" w14:paraId="0000004F">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6.4.4.</w:t>
      </w:r>
      <w:r w:rsidDel="00000000" w:rsidR="00000000" w:rsidRPr="00000000">
        <w:rPr>
          <w:rFonts w:ascii="Times New Roman" w:cs="Times New Roman" w:eastAsia="Times New Roman" w:hAnsi="Times New Roman"/>
          <w:sz w:val="20"/>
          <w:szCs w:val="20"/>
          <w:rtl w:val="0"/>
        </w:rPr>
        <w:t xml:space="preserve"> Pessoa jurídica que tenha sido condenada, com trânsito em julgado, nos últimos 05 (cinco) anos, por exploração de trabalho infantil, trabalho análogo ao de escravo ou por violação de normas de proteção ao trabalho do adolescente;</w:t>
      </w:r>
    </w:p>
    <w:p w:rsidR="00000000" w:rsidDel="00000000" w:rsidP="00000000" w:rsidRDefault="00000000" w:rsidRPr="00000000" w14:paraId="00000050">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6.4.5.</w:t>
      </w:r>
      <w:r w:rsidDel="00000000" w:rsidR="00000000" w:rsidRPr="00000000">
        <w:rPr>
          <w:rFonts w:ascii="Times New Roman" w:cs="Times New Roman" w:eastAsia="Times New Roman" w:hAnsi="Times New Roman"/>
          <w:sz w:val="20"/>
          <w:szCs w:val="20"/>
          <w:rtl w:val="0"/>
        </w:rPr>
        <w:t xml:space="preserve"> Agente público do órgão ou entidade licitante, bem como pessoas jurídicas nas quais este participe direta ou indiretamente, nos termos da legislação vigente.</w:t>
      </w:r>
    </w:p>
    <w:p w:rsidR="00000000" w:rsidDel="00000000" w:rsidP="00000000" w:rsidRDefault="00000000" w:rsidRPr="00000000" w14:paraId="00000051">
      <w:pPr>
        <w:pStyle w:val="Heading3"/>
        <w:keepNext w:val="0"/>
        <w:keepLines w:val="0"/>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bookmarkStart w:colFirst="0" w:colLast="0" w:name="_heading=h.803ong6iurv2" w:id="1"/>
      <w:bookmarkEnd w:id="1"/>
      <w:r w:rsidDel="00000000" w:rsidR="00000000" w:rsidRPr="00000000">
        <w:rPr>
          <w:rFonts w:ascii="Times New Roman" w:cs="Times New Roman" w:eastAsia="Times New Roman" w:hAnsi="Times New Roman"/>
          <w:sz w:val="20"/>
          <w:szCs w:val="20"/>
          <w:rtl w:val="0"/>
        </w:rPr>
        <w:t xml:space="preserve">6.5. Não será admitida a participação de um mesmo representante legal ou preposto para mais de uma licitante, sob pena de desclassificação automática das propostas envolvidas, por comprometimento da competitividade e da isonomia.</w:t>
      </w:r>
    </w:p>
    <w:p w:rsidR="00000000" w:rsidDel="00000000" w:rsidP="00000000" w:rsidRDefault="00000000" w:rsidRPr="00000000" w14:paraId="00000052">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6.6.</w:t>
      </w:r>
      <w:r w:rsidDel="00000000" w:rsidR="00000000" w:rsidRPr="00000000">
        <w:rPr>
          <w:rFonts w:ascii="Times New Roman" w:cs="Times New Roman" w:eastAsia="Times New Roman" w:hAnsi="Times New Roman"/>
          <w:sz w:val="20"/>
          <w:szCs w:val="20"/>
          <w:rtl w:val="0"/>
        </w:rPr>
        <w:t xml:space="preserve"> O licitante deverá acompanhar todas as fases do certame na plataforma eletrônica, sendo de sua exclusiva responsabilidade a inobservância de mensagens do sistema, prazos ou falhas de comunicação.</w:t>
      </w:r>
    </w:p>
    <w:p w:rsidR="00000000" w:rsidDel="00000000" w:rsidP="00000000" w:rsidRDefault="00000000" w:rsidRPr="00000000" w14:paraId="00000053">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6.7.</w:t>
      </w:r>
      <w:r w:rsidDel="00000000" w:rsidR="00000000" w:rsidRPr="00000000">
        <w:rPr>
          <w:rFonts w:ascii="Times New Roman" w:cs="Times New Roman" w:eastAsia="Times New Roman" w:hAnsi="Times New Roman"/>
          <w:sz w:val="20"/>
          <w:szCs w:val="20"/>
          <w:rtl w:val="0"/>
        </w:rPr>
        <w:t xml:space="preserve"> A participação no pregão eletrônico dar-se-á exclusivamente por meio da plataforma indicada no preâmbulo deste Edital, mediante acesso com login e senha pessoal, sendo vedado o uso compartilhado ou transferência de credenciais.</w:t>
      </w:r>
    </w:p>
    <w:p w:rsidR="00000000" w:rsidDel="00000000" w:rsidP="00000000" w:rsidRDefault="00000000" w:rsidRPr="00000000" w14:paraId="00000054">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6.8.</w:t>
      </w:r>
      <w:r w:rsidDel="00000000" w:rsidR="00000000" w:rsidRPr="00000000">
        <w:rPr>
          <w:rFonts w:ascii="Times New Roman" w:cs="Times New Roman" w:eastAsia="Times New Roman" w:hAnsi="Times New Roman"/>
          <w:sz w:val="20"/>
          <w:szCs w:val="20"/>
          <w:rtl w:val="0"/>
        </w:rPr>
        <w:t xml:space="preserve"> Todas as condições estabelecidas neste item observam os princípios da legalidade, isonomia, competitividade, julgamento objetivo e seleção da proposta mais vantajosa, em conformidade com a Lei nº 14.133/2021 e com as diretrizes do Tribunal de Contas da União e do Tribunal de Contas do Estado de Minas Gerais.</w:t>
      </w:r>
    </w:p>
    <w:tbl>
      <w:tblPr>
        <w:tblStyle w:val="Table10"/>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55">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 – DO CREDENCIAMENTO JUNTO A PLATAFORMA </w:t>
            </w:r>
            <w:r w:rsidDel="00000000" w:rsidR="00000000" w:rsidRPr="00000000">
              <w:rPr>
                <w:rtl w:val="0"/>
              </w:rPr>
            </w:r>
          </w:p>
        </w:tc>
      </w:tr>
    </w:tbl>
    <w:p w:rsidR="00000000" w:rsidDel="00000000" w:rsidP="00000000" w:rsidRDefault="00000000" w:rsidRPr="00000000" w14:paraId="0000005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O(s) licitante(s) interessado(s) deverá(ão) estar(em) credenciado(s), de forma direta ou através de empresas associadas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5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7.2. </w:t>
      </w:r>
      <w:r w:rsidDel="00000000" w:rsidR="00000000" w:rsidRPr="00000000">
        <w:rPr>
          <w:rFonts w:ascii="Times New Roman" w:cs="Times New Roman" w:eastAsia="Times New Roman" w:hAnsi="Times New Roman"/>
          <w:sz w:val="20"/>
          <w:szCs w:val="20"/>
          <w:rtl w:val="0"/>
        </w:rPr>
        <w:t xml:space="preserve">Os licitantes deverão ser previamente credenciados perante o provedor do sistema, para obtenção do </w:t>
      </w:r>
      <w:r w:rsidDel="00000000" w:rsidR="00000000" w:rsidRPr="00000000">
        <w:rPr>
          <w:rFonts w:ascii="Times New Roman" w:cs="Times New Roman" w:eastAsia="Times New Roman" w:hAnsi="Times New Roman"/>
          <w:b w:val="1"/>
          <w:bCs w:val="1"/>
          <w:sz w:val="20"/>
          <w:szCs w:val="20"/>
          <w:u w:val="single"/>
          <w:rtl w:val="0"/>
        </w:rPr>
        <w:t xml:space="preserve">login e senha de acesso ao sistema eletrônico de licitação</w:t>
      </w:r>
      <w:r w:rsidDel="00000000" w:rsidR="00000000" w:rsidRPr="00000000">
        <w:rPr>
          <w:rFonts w:ascii="Times New Roman" w:cs="Times New Roman" w:eastAsia="Times New Roman" w:hAnsi="Times New Roman"/>
          <w:sz w:val="20"/>
          <w:szCs w:val="20"/>
          <w:rtl w:val="0"/>
        </w:rPr>
        <w:t xml:space="preserve">, mediante contato direto com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através do site: </w:t>
      </w:r>
      <w:hyperlink r:id="rId8">
        <w:r w:rsidDel="00000000" w:rsidR="00000000" w:rsidRPr="00000000">
          <w:rPr>
            <w:rFonts w:ascii="Times New Roman" w:cs="Times New Roman" w:eastAsia="Times New Roman" w:hAnsi="Times New Roman"/>
            <w:b w:val="1"/>
            <w:bCs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bCs w:val="1"/>
          <w:sz w:val="20"/>
          <w:szCs w:val="20"/>
          <w:u w:val="single"/>
          <w:rtl w:val="0"/>
        </w:rPr>
        <w:t xml:space="preserve"> ou pelos telefones:</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b w:val="1"/>
          <w:bCs w:val="1"/>
          <w:sz w:val="20"/>
          <w:szCs w:val="20"/>
          <w:highlight w:val="white"/>
          <w:rtl w:val="0"/>
        </w:rPr>
        <w:t xml:space="preserve">(42) 3026-4550 ou (42) 3026-4555.</w:t>
      </w:r>
      <w:r w:rsidDel="00000000" w:rsidR="00000000" w:rsidRPr="00000000">
        <w:rPr>
          <w:rtl w:val="0"/>
        </w:rPr>
      </w:r>
    </w:p>
    <w:p w:rsidR="00000000" w:rsidDel="00000000" w:rsidP="00000000" w:rsidRDefault="00000000" w:rsidRPr="00000000" w14:paraId="0000005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Qualquer dúvida em relação ao </w:t>
      </w:r>
      <w:r w:rsidDel="00000000" w:rsidR="00000000" w:rsidRPr="00000000">
        <w:rPr>
          <w:rFonts w:ascii="Times New Roman" w:cs="Times New Roman" w:eastAsia="Times New Roman" w:hAnsi="Times New Roman"/>
          <w:b w:val="1"/>
          <w:bCs w:val="1"/>
          <w:sz w:val="20"/>
          <w:szCs w:val="20"/>
          <w:u w:val="single"/>
          <w:rtl w:val="0"/>
        </w:rPr>
        <w:t xml:space="preserve">acesso ou credenciamento na plataforma BOLSA NACIONAL DE COMPRAS - BNC</w:t>
      </w:r>
      <w:r w:rsidDel="00000000" w:rsidR="00000000" w:rsidRPr="00000000">
        <w:rPr>
          <w:rFonts w:ascii="Times New Roman" w:cs="Times New Roman" w:eastAsia="Times New Roman" w:hAnsi="Times New Roman"/>
          <w:sz w:val="20"/>
          <w:szCs w:val="20"/>
          <w:rtl w:val="0"/>
        </w:rPr>
        <w:t xml:space="preserve">, deverá ser esclarecida, exclusivamente, através da empresa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ou suas associadas, pelos telefones acima mencionados.</w:t>
      </w:r>
    </w:p>
    <w:p w:rsidR="00000000" w:rsidDel="00000000" w:rsidP="00000000" w:rsidRDefault="00000000" w:rsidRPr="00000000" w14:paraId="0000005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w:t>
      </w:r>
    </w:p>
    <w:p w:rsidR="00000000" w:rsidDel="00000000" w:rsidP="00000000" w:rsidRDefault="00000000" w:rsidRPr="00000000" w14:paraId="0000005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O credenciamento junto ao provedor do sistema implica a responsabilidade legal do licitante ou de seu representante legal e a presunção de sua capacidade técnica para realização das transações inerentes à concorrência eletrônica.</w:t>
      </w:r>
    </w:p>
    <w:p w:rsidR="00000000" w:rsidDel="00000000" w:rsidP="00000000" w:rsidRDefault="00000000" w:rsidRPr="00000000" w14:paraId="0000005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O custo de operacionalização e uso do sistema ficará a cargo do licitante, que pagará 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provedora do sistema eletrônico, o equivalente ao estabelecido pela mesma, a título de taxa pela utilização dos recursos de tecnologia da informação, em conformidade com o regulamento operacional do Portal de Compras Públicas.</w:t>
      </w:r>
    </w:p>
    <w:p w:rsidR="00000000" w:rsidDel="00000000" w:rsidP="00000000" w:rsidRDefault="00000000" w:rsidRPr="00000000" w14:paraId="0000005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A microempresa ou empresa de pequeno porte ou equiparadas, deverá, quando do cadastramento ou da inserção da proposta inicial de preço a ser inserida no sistema, deverá verificar nos </w:t>
      </w:r>
      <w:r w:rsidDel="00000000" w:rsidR="00000000" w:rsidRPr="00000000">
        <w:rPr>
          <w:rFonts w:ascii="Times New Roman" w:cs="Times New Roman" w:eastAsia="Times New Roman" w:hAnsi="Times New Roman"/>
          <w:b w:val="1"/>
          <w:bCs w:val="1"/>
          <w:sz w:val="20"/>
          <w:szCs w:val="20"/>
          <w:u w:val="single"/>
          <w:rtl w:val="0"/>
        </w:rPr>
        <w:t xml:space="preserve">dados cadastrais se assinalou o regime MEI/ME/EPP no sistema, conforme o seu regime de tributação para fazer valer o direito de prioridade dos critérios de desempate previstos nos Art. 44 e 45 da LC 123/2006.</w:t>
      </w:r>
      <w:r w:rsidDel="00000000" w:rsidR="00000000" w:rsidRPr="00000000">
        <w:rPr>
          <w:rtl w:val="0"/>
        </w:rPr>
      </w:r>
    </w:p>
    <w:tbl>
      <w:tblPr>
        <w:tblStyle w:val="Table11"/>
        <w:tblW w:w="908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0.000000000002"/>
        <w:tblGridChange w:id="0">
          <w:tblGrid>
            <w:gridCol w:w="9080.000000000002"/>
          </w:tblGrid>
        </w:tblGridChange>
      </w:tblGrid>
      <w:tr>
        <w:trPr>
          <w:cantSplit w:val="0"/>
          <w:tblHeader w:val="0"/>
        </w:trPr>
        <w:tc>
          <w:tcPr>
            <w:shd w:fill="ffff00" w:val="clear"/>
            <w:vAlign w:val="top"/>
          </w:tcPr>
          <w:p w:rsidR="00000000" w:rsidDel="00000000" w:rsidP="00000000" w:rsidRDefault="00000000" w:rsidRPr="00000000" w14:paraId="0000005D">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8 – D</w:t>
            </w:r>
            <w:r w:rsidDel="00000000" w:rsidR="00000000" w:rsidRPr="00000000">
              <w:rPr>
                <w:rFonts w:ascii="Times New Roman" w:cs="Times New Roman" w:eastAsia="Times New Roman" w:hAnsi="Times New Roman"/>
                <w:b w:val="1"/>
                <w:bCs w:val="1"/>
                <w:sz w:val="20"/>
                <w:szCs w:val="20"/>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5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O sistema/plataforma está configurado para realizar todas as etapas do processo licitatório na modalidade de </w:t>
      </w:r>
      <w:r w:rsidDel="00000000" w:rsidR="00000000" w:rsidRPr="00000000">
        <w:rPr>
          <w:rFonts w:ascii="Times New Roman" w:cs="Times New Roman" w:eastAsia="Times New Roman" w:hAnsi="Times New Roman"/>
          <w:b w:val="1"/>
          <w:bCs w:val="1"/>
          <w:sz w:val="20"/>
          <w:szCs w:val="20"/>
          <w:u w:val="single"/>
          <w:rtl w:val="0"/>
        </w:rPr>
        <w:t xml:space="preserve">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da licitação.</w:t>
      </w:r>
      <w:r w:rsidDel="00000000" w:rsidR="00000000" w:rsidRPr="00000000">
        <w:rPr>
          <w:rtl w:val="0"/>
        </w:rPr>
      </w:r>
    </w:p>
    <w:p w:rsidR="00000000" w:rsidDel="00000000" w:rsidP="00000000" w:rsidRDefault="00000000" w:rsidRPr="00000000" w14:paraId="0000005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 </w:t>
      </w:r>
      <w:r w:rsidDel="00000000" w:rsidR="00000000" w:rsidRPr="00000000">
        <w:rPr>
          <w:rFonts w:ascii="Times New Roman" w:cs="Times New Roman" w:eastAsia="Times New Roman" w:hAnsi="Times New Roman"/>
          <w:sz w:val="20"/>
          <w:szCs w:val="20"/>
          <w:rtl w:val="0"/>
        </w:rPr>
        <w:t xml:space="preserve">O certame será conduzido pela Agente de Contratação, neste ato, designada Pregoeira, do Município de São José do Mantimento/MG, que poderá contar com o auxílio dos órgãos da assessoria jurídica e de controle interno, que terá, em especial, as seguintes atribuições:</w:t>
      </w:r>
    </w:p>
    <w:p w:rsidR="00000000" w:rsidDel="00000000" w:rsidP="00000000" w:rsidRDefault="00000000" w:rsidRPr="00000000" w14:paraId="0000006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Conduzir e coordenar a sessão pública da licitação e promover as seguintes ações:</w:t>
      </w:r>
    </w:p>
    <w:p w:rsidR="00000000" w:rsidDel="00000000" w:rsidP="00000000" w:rsidRDefault="00000000" w:rsidRPr="00000000" w14:paraId="00000061">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62">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Verificar a conformidade da proposta mais bem classificada com os requisitos estabelecidos no Edital;</w:t>
      </w:r>
    </w:p>
    <w:p w:rsidR="00000000" w:rsidDel="00000000" w:rsidP="00000000" w:rsidRDefault="00000000" w:rsidRPr="00000000" w14:paraId="00000063">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Verificar e julgar as condições de habilitação;</w:t>
      </w:r>
    </w:p>
    <w:p w:rsidR="00000000" w:rsidDel="00000000" w:rsidP="00000000" w:rsidRDefault="00000000" w:rsidRPr="00000000" w14:paraId="00000064">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Sanar erros ou falhas que não alterem a substância das propostas; e,</w:t>
      </w:r>
    </w:p>
    <w:p w:rsidR="00000000" w:rsidDel="00000000" w:rsidP="00000000" w:rsidRDefault="00000000" w:rsidRPr="00000000" w14:paraId="00000065">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Acompanhar os trâmites da licitação e promover diligências, se for o caso, verificar a possibilidade de saneamento de erros ou de falhas que não alterem a substância dos documentos e a sua validade jurídica, conforme o disposto no </w:t>
      </w:r>
      <w:hyperlink r:id="rId9">
        <w:r w:rsidDel="00000000" w:rsidR="00000000" w:rsidRPr="00000000">
          <w:rPr>
            <w:rFonts w:ascii="Times New Roman" w:cs="Times New Roman" w:eastAsia="Times New Roman" w:hAnsi="Times New Roman"/>
            <w:color w:val="0000ff"/>
            <w:sz w:val="20"/>
            <w:szCs w:val="20"/>
            <w:u w:val="single"/>
            <w:rtl w:val="0"/>
          </w:rPr>
          <w:t xml:space="preserve">art. 64 da Lei nº 14.133, de 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66">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Negociar, quando for o caso, condições mais vantajosas com o primeiro colocado;</w:t>
      </w:r>
    </w:p>
    <w:p w:rsidR="00000000" w:rsidDel="00000000" w:rsidP="00000000" w:rsidRDefault="00000000" w:rsidRPr="00000000" w14:paraId="00000067">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Indicar o vencedor do certame;</w:t>
      </w:r>
    </w:p>
    <w:p w:rsidR="00000000" w:rsidDel="00000000" w:rsidP="00000000" w:rsidRDefault="00000000" w:rsidRPr="00000000" w14:paraId="00000068">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Conduzir os trabalhos da equipe de apoio; e,</w:t>
      </w:r>
    </w:p>
    <w:p w:rsidR="00000000" w:rsidDel="00000000" w:rsidP="00000000" w:rsidRDefault="00000000" w:rsidRPr="00000000" w14:paraId="00000069">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Encaminhar o processo instruído, após encerradas as fases de julgamento e de habilitação e exauridos os recursos administrativos, à autoridade superior para adjudicação do objeto e homologação da licitação.</w:t>
      </w:r>
    </w:p>
    <w:tbl>
      <w:tblPr>
        <w:tblStyle w:val="Table12"/>
        <w:tblW w:w="90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000000000002"/>
        <w:tblGridChange w:id="0">
          <w:tblGrid>
            <w:gridCol w:w="9085.000000000002"/>
          </w:tblGrid>
        </w:tblGridChange>
      </w:tblGrid>
      <w:tr>
        <w:trPr>
          <w:cantSplit w:val="0"/>
          <w:tblHeader w:val="0"/>
        </w:trPr>
        <w:tc>
          <w:tcPr>
            <w:shd w:fill="ffff00" w:val="clear"/>
            <w:vAlign w:val="top"/>
          </w:tcPr>
          <w:p w:rsidR="00000000" w:rsidDel="00000000" w:rsidP="00000000" w:rsidRDefault="00000000" w:rsidRPr="00000000" w14:paraId="0000006A">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9 - D</w:t>
            </w:r>
            <w:r w:rsidDel="00000000" w:rsidR="00000000" w:rsidRPr="00000000">
              <w:rPr>
                <w:rFonts w:ascii="Times New Roman" w:cs="Times New Roman" w:eastAsia="Times New Roman" w:hAnsi="Times New Roman"/>
                <w:b w:val="1"/>
                <w:bCs w:val="1"/>
                <w:sz w:val="20"/>
                <w:szCs w:val="20"/>
                <w:rtl w:val="0"/>
              </w:rPr>
              <w:t xml:space="preserve">A FORMA DE APRESENTAÇÃO DAS PROPOSTAS DE PREÇOS E DOCUMENTOS DE HABILITAÇÃO</w:t>
            </w:r>
            <w:r w:rsidDel="00000000" w:rsidR="00000000" w:rsidRPr="00000000">
              <w:rPr>
                <w:rtl w:val="0"/>
              </w:rPr>
            </w:r>
          </w:p>
        </w:tc>
      </w:tr>
    </w:tbl>
    <w:p w:rsidR="00000000" w:rsidDel="00000000" w:rsidP="00000000" w:rsidRDefault="00000000" w:rsidRPr="00000000" w14:paraId="0000006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Os licitantes encaminharão, </w:t>
      </w:r>
      <w:r w:rsidDel="00000000" w:rsidR="00000000" w:rsidRPr="00000000">
        <w:rPr>
          <w:rFonts w:ascii="Times New Roman" w:cs="Times New Roman" w:eastAsia="Times New Roman" w:hAnsi="Times New Roman"/>
          <w:b w:val="1"/>
          <w:bCs w:val="1"/>
          <w:sz w:val="20"/>
          <w:szCs w:val="20"/>
          <w:u w:val="single"/>
          <w:rtl w:val="0"/>
        </w:rPr>
        <w:t xml:space="preserve">exclusivamente, por meio do sistema, as propostas de preços com a descrição do objeto ofertado, COM MARCA E MODELO, bem como os documentos de habilitação exigidos no Edital, sendo, os documentos solicitados via “</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 apenas da licitante do maior lance,</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até a data e o horário estabelecidos para o fim do recebimento das propostas, quando, então, encerrar-se-á automaticamente a etapa de envio da proposta.</w:t>
      </w:r>
    </w:p>
    <w:p w:rsidR="00000000" w:rsidDel="00000000" w:rsidP="00000000" w:rsidRDefault="00000000" w:rsidRPr="00000000" w14:paraId="0000006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O envio da proposta de preços e dos documentos de habilitação exigidos neste Edital, ocorrerá por meio de chave de acesso e senha, que será obtido pela licitante junto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conforme disposições contidas neste Edital.</w:t>
      </w:r>
    </w:p>
    <w:p w:rsidR="00000000" w:rsidDel="00000000" w:rsidP="00000000" w:rsidRDefault="00000000" w:rsidRPr="00000000" w14:paraId="0000006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Até o horário previsto para a abertura da sessão pública, os licitantes poderão retirar, alterar ou substituir a proposta de preços e/ou documentos de habilitação anteriormente inseridos no sistema.</w:t>
      </w:r>
    </w:p>
    <w:p w:rsidR="00000000" w:rsidDel="00000000" w:rsidP="00000000" w:rsidRDefault="00000000" w:rsidRPr="00000000" w14:paraId="0000006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Não será estabelecida, nesta etapa do certame, ordem de classificação entre as propostas apresentadas, o que somente ocorrerá após a realização dos procedimentos de abertura da sessão, oferta de lances, negociação e julgamento da proposta.</w:t>
      </w:r>
    </w:p>
    <w:p w:rsidR="00000000" w:rsidDel="00000000" w:rsidP="00000000" w:rsidRDefault="00000000" w:rsidRPr="00000000" w14:paraId="0000006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Os documentos que compõem a proposta de preços e os documentos de habilitação do licitante melhor classificado, somente serão disponibilizados para avaliação da Agente de Contratação, neste ato, designada Pregoeira e para acesso público após o encerramento do envio de lances.</w:t>
      </w:r>
    </w:p>
    <w:p w:rsidR="00000000" w:rsidDel="00000000" w:rsidP="00000000" w:rsidRDefault="00000000" w:rsidRPr="00000000" w14:paraId="00000070">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9.6.</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O(s) licitante(s) deverá(ão) assinalar em campo próprio do sistema, declaração de enquadramento MEI/ME/EPP (quando for o caso), dentre outras declarações exigidas na Plataforma Bolsa Nacional de Compras - BNC, sob pena de inabilitação:</w:t>
      </w:r>
      <w:r w:rsidDel="00000000" w:rsidR="00000000" w:rsidRPr="00000000">
        <w:rPr>
          <w:rtl w:val="0"/>
        </w:rPr>
      </w:r>
    </w:p>
    <w:p w:rsidR="00000000" w:rsidDel="00000000" w:rsidP="00000000" w:rsidRDefault="00000000" w:rsidRPr="00000000" w14:paraId="0000007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9.6.1.</w:t>
      </w:r>
      <w:r w:rsidDel="00000000" w:rsidR="00000000" w:rsidRPr="00000000">
        <w:rPr>
          <w:rFonts w:ascii="Times New Roman" w:cs="Times New Roman" w:eastAsia="Times New Roman" w:hAnsi="Times New Roman"/>
          <w:sz w:val="20"/>
          <w:szCs w:val="20"/>
          <w:rtl w:val="0"/>
        </w:rPr>
        <w:t xml:space="preserve"> Em caso de falsidade na declaração o licitante ficará sujeito às sanções previstas na Lei nº 14.133/2021 e alterações e demais legislações vigentes.</w:t>
      </w:r>
    </w:p>
    <w:p w:rsidR="00000000" w:rsidDel="00000000" w:rsidP="00000000" w:rsidRDefault="00000000" w:rsidRPr="00000000" w14:paraId="00000072">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9.7. A proposta de preços readequada ao último lance ofertado e os documentos de habilitação exigidos no edital, serão exigidos a sua apresentação apenas pelo licitante detentor do menor preço e classificado em 1º (primeiro) lugar, o qual será convocado em campo próprio ou via “</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w:t>
      </w:r>
      <w:r w:rsidDel="00000000" w:rsidR="00000000" w:rsidRPr="00000000">
        <w:rPr>
          <w:rFonts w:ascii="Times New Roman" w:cs="Times New Roman" w:eastAsia="Times New Roman" w:hAnsi="Times New Roman"/>
          <w:b w:val="1"/>
          <w:bCs w:val="1"/>
          <w:i w:val="1"/>
          <w:iCs w:val="1"/>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do sistema, devendo, contudo, cumprir os prazos estabelecidos neste edital para envio, sob pena de desclassificação ou inabilitação;</w:t>
      </w:r>
      <w:r w:rsidDel="00000000" w:rsidR="00000000" w:rsidRPr="00000000">
        <w:rPr>
          <w:rtl w:val="0"/>
        </w:rPr>
      </w:r>
    </w:p>
    <w:p w:rsidR="00000000" w:rsidDel="00000000" w:rsidP="00000000" w:rsidRDefault="00000000" w:rsidRPr="00000000" w14:paraId="00000073">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r w:rsidDel="00000000" w:rsidR="00000000" w:rsidRPr="00000000">
        <w:rPr>
          <w:rtl w:val="0"/>
        </w:rPr>
      </w:r>
    </w:p>
    <w:tbl>
      <w:tblPr>
        <w:tblStyle w:val="Table13"/>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7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10 – D</w:t>
            </w:r>
            <w:r w:rsidDel="00000000" w:rsidR="00000000" w:rsidRPr="00000000">
              <w:rPr>
                <w:rFonts w:ascii="Times New Roman" w:cs="Times New Roman" w:eastAsia="Times New Roman" w:hAnsi="Times New Roman"/>
                <w:b w:val="1"/>
                <w:bCs w:val="1"/>
                <w:sz w:val="20"/>
                <w:szCs w:val="20"/>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75">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10.1 </w:t>
      </w:r>
      <w:r w:rsidDel="00000000" w:rsidR="00000000" w:rsidRPr="00000000">
        <w:rPr>
          <w:rFonts w:ascii="Times New Roman" w:cs="Times New Roman" w:eastAsia="Times New Roman" w:hAnsi="Times New Roman"/>
          <w:sz w:val="20"/>
          <w:szCs w:val="20"/>
          <w:rtl w:val="0"/>
        </w:rPr>
        <w:t xml:space="preserve">Após a divulgação do Edital no endereço eletrônico</w:t>
      </w:r>
      <w:hyperlink r:id="rId10">
        <w:r w:rsidDel="00000000" w:rsidR="00000000" w:rsidRPr="00000000">
          <w:rPr>
            <w:rFonts w:ascii="Times New Roman" w:cs="Times New Roman" w:eastAsia="Times New Roman" w:hAnsi="Times New Roman"/>
            <w:sz w:val="20"/>
            <w:szCs w:val="20"/>
            <w:rtl w:val="0"/>
          </w:rPr>
          <w:t xml:space="preserve"> </w:t>
        </w:r>
      </w:hyperlink>
      <w:hyperlink r:id="rId11">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site</w:t>
      </w:r>
      <w:hyperlink r:id="rId12">
        <w:r w:rsidDel="00000000" w:rsidR="00000000" w:rsidRPr="00000000">
          <w:rPr>
            <w:rFonts w:ascii="Times New Roman" w:cs="Times New Roman" w:eastAsia="Times New Roman" w:hAnsi="Times New Roman"/>
            <w:sz w:val="20"/>
            <w:szCs w:val="20"/>
            <w:rtl w:val="0"/>
          </w:rPr>
          <w:t xml:space="preserve"> </w:t>
        </w:r>
      </w:hyperlink>
      <w:hyperlink r:id="rId13">
        <w:r w:rsidDel="00000000" w:rsidR="00000000" w:rsidRPr="00000000">
          <w:rPr>
            <w:rFonts w:ascii="Times New Roman" w:cs="Times New Roman" w:eastAsia="Times New Roman" w:hAnsi="Times New Roman"/>
            <w:color w:val="0000ff"/>
            <w:sz w:val="20"/>
            <w:szCs w:val="20"/>
            <w:u w:val="single"/>
            <w:rtl w:val="0"/>
          </w:rPr>
          <w:t xml:space="preserve">https://www.bnc.org.br/, Portal Nacional de Compras Públicas</w:t>
        </w:r>
      </w:hyperlink>
      <w:r w:rsidDel="00000000" w:rsidR="00000000" w:rsidRPr="00000000">
        <w:rPr>
          <w:rFonts w:ascii="Times New Roman" w:cs="Times New Roman" w:eastAsia="Times New Roman" w:hAnsi="Times New Roman"/>
          <w:sz w:val="20"/>
          <w:szCs w:val="20"/>
          <w:rtl w:val="0"/>
        </w:rPr>
        <w:t xml:space="preserve"> e na Imprensa Oficial da União, Estadual ou Municipal ou jornal de grande circulação, conforme o caso, a(s) licitante(s) poderá(ão) encaminhar propostas de preços, </w:t>
      </w:r>
      <w:r w:rsidDel="00000000" w:rsidR="00000000" w:rsidRPr="00000000">
        <w:rPr>
          <w:rFonts w:ascii="Times New Roman" w:cs="Times New Roman" w:eastAsia="Times New Roman" w:hAnsi="Times New Roman"/>
          <w:b w:val="1"/>
          <w:bCs w:val="1"/>
          <w:sz w:val="20"/>
          <w:szCs w:val="20"/>
          <w:u w:val="single"/>
          <w:rtl w:val="0"/>
        </w:rPr>
        <w:t xml:space="preserve">exclusivamente, por meio do sistema eletrônico, até a data e horário designado para abertura da sessão, quando então, encerrar-se-á a fase de recebimento das propostas, devendo manifestar o pleno conhecimento, aceitação e atendimento às exigências de habilitação previstas neste Edital e seus Anexos;</w:t>
      </w:r>
    </w:p>
    <w:p w:rsidR="00000000" w:rsidDel="00000000" w:rsidP="00000000" w:rsidRDefault="00000000" w:rsidRPr="00000000" w14:paraId="00000076">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10.2. O preenchimento da proposta eletrônica, ocorrerá mediante digitação no sistema eletrônico, conforme plataforma Bolsa Nacional de Compras – BNC, por meio de transparência eletrônica do arquivo no sistema ou preenchimento manual;</w:t>
      </w:r>
    </w:p>
    <w:p w:rsidR="00000000" w:rsidDel="00000000" w:rsidP="00000000" w:rsidRDefault="00000000" w:rsidRPr="00000000" w14:paraId="0000007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10.3.</w:t>
      </w:r>
      <w:r w:rsidDel="00000000" w:rsidR="00000000" w:rsidRPr="00000000">
        <w:rPr>
          <w:rFonts w:ascii="Times New Roman" w:cs="Times New Roman" w:eastAsia="Times New Roman" w:hAnsi="Times New Roman"/>
          <w:sz w:val="20"/>
          <w:szCs w:val="20"/>
          <w:rtl w:val="0"/>
        </w:rPr>
        <w:t xml:space="preserve"> O licitante deverá apresentar a proposta de preços de forma detalhada, observando as descrições do(s) serviço(s), os valores fixados, os preços médios apurados, sendo obrigatória a indicação dos seguintes dados, sob pena de desclassificação:</w:t>
      </w:r>
    </w:p>
    <w:p w:rsidR="00000000" w:rsidDel="00000000" w:rsidP="00000000" w:rsidRDefault="00000000" w:rsidRPr="00000000" w14:paraId="00000078">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a) Razão Social do Proponente;</w:t>
      </w:r>
    </w:p>
    <w:p w:rsidR="00000000" w:rsidDel="00000000" w:rsidP="00000000" w:rsidRDefault="00000000" w:rsidRPr="00000000" w14:paraId="00000079">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b) Número CNPJ do Proponente;</w:t>
      </w:r>
    </w:p>
    <w:p w:rsidR="00000000" w:rsidDel="00000000" w:rsidP="00000000" w:rsidRDefault="00000000" w:rsidRPr="00000000" w14:paraId="0000007A">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c) Marca e Modelo;</w:t>
      </w:r>
    </w:p>
    <w:p w:rsidR="00000000" w:rsidDel="00000000" w:rsidP="00000000" w:rsidRDefault="00000000" w:rsidRPr="00000000" w14:paraId="0000007B">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d) Quantidade;</w:t>
      </w:r>
    </w:p>
    <w:p w:rsidR="00000000" w:rsidDel="00000000" w:rsidP="00000000" w:rsidRDefault="00000000" w:rsidRPr="00000000" w14:paraId="0000007C">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e) Valores Unitário e Total do lote (se houver).</w:t>
      </w:r>
    </w:p>
    <w:p w:rsidR="00000000" w:rsidDel="00000000" w:rsidP="00000000" w:rsidRDefault="00000000" w:rsidRPr="00000000" w14:paraId="0000007D">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g) Prazo de Execução: Conforme Edital.</w:t>
      </w:r>
    </w:p>
    <w:p w:rsidR="00000000" w:rsidDel="00000000" w:rsidP="00000000" w:rsidRDefault="00000000" w:rsidRPr="00000000" w14:paraId="0000007E">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10.4. É obrigatório à indicação de todos os dados acima citados, no sistema eletrônico ou no Anexo III, sob pena de desclassificação da proposta.</w:t>
      </w:r>
    </w:p>
    <w:p w:rsidR="00000000" w:rsidDel="00000000" w:rsidP="00000000" w:rsidRDefault="00000000" w:rsidRPr="00000000" w14:paraId="0000007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10.5.</w:t>
      </w:r>
      <w:r w:rsidDel="00000000" w:rsidR="00000000" w:rsidRPr="00000000">
        <w:rPr>
          <w:rFonts w:ascii="Times New Roman" w:cs="Times New Roman" w:eastAsia="Times New Roman" w:hAnsi="Times New Roman"/>
          <w:sz w:val="20"/>
          <w:szCs w:val="20"/>
          <w:rtl w:val="0"/>
        </w:rPr>
        <w:t xml:space="preserve"> Após o encerramento da fase de recebimento das propostas, é vedada a troca de marca/fabricante indicado no sistema eletrônico, sob pena de desclassificação da proposta.</w:t>
      </w:r>
    </w:p>
    <w:p w:rsidR="00000000" w:rsidDel="00000000" w:rsidP="00000000" w:rsidRDefault="00000000" w:rsidRPr="00000000" w14:paraId="0000008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10.6.</w:t>
      </w:r>
      <w:r w:rsidDel="00000000" w:rsidR="00000000" w:rsidRPr="00000000">
        <w:rPr>
          <w:rFonts w:ascii="Times New Roman" w:cs="Times New Roman" w:eastAsia="Times New Roman" w:hAnsi="Times New Roman"/>
          <w:sz w:val="20"/>
          <w:szCs w:val="20"/>
          <w:rtl w:val="0"/>
        </w:rPr>
        <w:t xml:space="preserve"> Fica vedado ao licitante identificar-se, no Sistema Eletrônico, quando do registro de sua proposta, sob pena de desclassificação do certame pela agente de contratação, neste ato designada pregoeira.</w:t>
      </w:r>
    </w:p>
    <w:p w:rsidR="00000000" w:rsidDel="00000000" w:rsidP="00000000" w:rsidRDefault="00000000" w:rsidRPr="00000000" w14:paraId="0000008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10.7.</w:t>
      </w:r>
      <w:r w:rsidDel="00000000" w:rsidR="00000000" w:rsidRPr="00000000">
        <w:rPr>
          <w:rFonts w:ascii="Times New Roman" w:cs="Times New Roman" w:eastAsia="Times New Roman" w:hAnsi="Times New Roman"/>
          <w:sz w:val="20"/>
          <w:szCs w:val="20"/>
          <w:rtl w:val="0"/>
        </w:rPr>
        <w:t xml:space="preserve"> Para a formulação da proposta de preços o licitante deverá se valer das quantidades e a descrição detalhada do(s) serviço(s) constante(s) do sistema e deste Edital, sob pena de desclassificação.</w:t>
      </w:r>
    </w:p>
    <w:p w:rsidR="00000000" w:rsidDel="00000000" w:rsidP="00000000" w:rsidRDefault="00000000" w:rsidRPr="00000000" w14:paraId="0000008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10.8.</w:t>
      </w:r>
      <w:r w:rsidDel="00000000" w:rsidR="00000000" w:rsidRPr="00000000">
        <w:rPr>
          <w:rFonts w:ascii="Times New Roman" w:cs="Times New Roman" w:eastAsia="Times New Roman" w:hAnsi="Times New Roman"/>
          <w:sz w:val="20"/>
          <w:szCs w:val="20"/>
          <w:rtl w:val="0"/>
        </w:rPr>
        <w:t xml:space="preserve"> Quaisquer tributos, custos e despesas, diretos ou indiretos, omitidos na proposta ou incorretamente cotados, serão considerados como inclusos nos preços, não sendo considerados pleitos de acréscimos a esse ou a qualquer título, devendo os serviços serem prestados ao Município, sem ônus adicionais.</w:t>
      </w:r>
    </w:p>
    <w:p w:rsidR="00000000" w:rsidDel="00000000" w:rsidP="00000000" w:rsidRDefault="00000000" w:rsidRPr="00000000" w14:paraId="0000008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10.9.</w:t>
      </w:r>
      <w:r w:rsidDel="00000000" w:rsidR="00000000" w:rsidRPr="00000000">
        <w:rPr>
          <w:rFonts w:ascii="Times New Roman" w:cs="Times New Roman" w:eastAsia="Times New Roman" w:hAnsi="Times New Roman"/>
          <w:sz w:val="20"/>
          <w:szCs w:val="20"/>
          <w:rtl w:val="0"/>
        </w:rPr>
        <w:t xml:space="preserve"> Não se admitirá proposta que apresentar preço simbólico, irrisório ou de valor zero ou incompatível com os preços de mercado, ainda que este edital não tenha estabelecido limites mínimos.</w:t>
      </w:r>
    </w:p>
    <w:p w:rsidR="00000000" w:rsidDel="00000000" w:rsidP="00000000" w:rsidRDefault="00000000" w:rsidRPr="00000000" w14:paraId="0000008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10.10.</w:t>
      </w:r>
      <w:r w:rsidDel="00000000" w:rsidR="00000000" w:rsidRPr="00000000">
        <w:rPr>
          <w:rFonts w:ascii="Times New Roman" w:cs="Times New Roman" w:eastAsia="Times New Roman" w:hAnsi="Times New Roman"/>
          <w:sz w:val="20"/>
          <w:szCs w:val="20"/>
          <w:rtl w:val="0"/>
        </w:rPr>
        <w:t xml:space="preserve"> A proposta deverá limitar-se ao objeto desta licitação, sendo desconsideradas quaisquer alternativas de preço ou qualquer outra condição não prevista neste Edital.</w:t>
      </w:r>
    </w:p>
    <w:p w:rsidR="00000000" w:rsidDel="00000000" w:rsidP="00000000" w:rsidRDefault="00000000" w:rsidRPr="00000000" w14:paraId="0000008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10.11.</w:t>
      </w:r>
      <w:r w:rsidDel="00000000" w:rsidR="00000000" w:rsidRPr="00000000">
        <w:rPr>
          <w:rFonts w:ascii="Times New Roman" w:cs="Times New Roman" w:eastAsia="Times New Roman" w:hAnsi="Times New Roman"/>
          <w:sz w:val="20"/>
          <w:szCs w:val="20"/>
          <w:rtl w:val="0"/>
        </w:rPr>
        <w:t xml:space="preserve"> As propostas deverão ter </w:t>
      </w:r>
      <w:r w:rsidDel="00000000" w:rsidR="00000000" w:rsidRPr="00000000">
        <w:rPr>
          <w:rFonts w:ascii="Times New Roman" w:cs="Times New Roman" w:eastAsia="Times New Roman" w:hAnsi="Times New Roman"/>
          <w:b w:val="1"/>
          <w:bCs w:val="1"/>
          <w:sz w:val="20"/>
          <w:szCs w:val="20"/>
          <w:u w:val="single"/>
          <w:rtl w:val="0"/>
        </w:rPr>
        <w:t xml:space="preserve">validade mínima de 60 (sessenta) dias</w:t>
      </w:r>
      <w:r w:rsidDel="00000000" w:rsidR="00000000" w:rsidRPr="00000000">
        <w:rPr>
          <w:rFonts w:ascii="Times New Roman" w:cs="Times New Roman" w:eastAsia="Times New Roman" w:hAnsi="Times New Roman"/>
          <w:sz w:val="20"/>
          <w:szCs w:val="20"/>
          <w:rtl w:val="0"/>
        </w:rPr>
        <w:t xml:space="preserve">, contados da data de envio da proposta.</w:t>
      </w:r>
    </w:p>
    <w:tbl>
      <w:tblPr>
        <w:tblStyle w:val="Table14"/>
        <w:tblW w:w="90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5"/>
        <w:tblGridChange w:id="0">
          <w:tblGrid>
            <w:gridCol w:w="9055"/>
          </w:tblGrid>
        </w:tblGridChange>
      </w:tblGrid>
      <w:tr>
        <w:trPr>
          <w:cantSplit w:val="0"/>
          <w:tblHeader w:val="0"/>
        </w:trPr>
        <w:tc>
          <w:tcPr>
            <w:shd w:fill="ffff00" w:val="clear"/>
            <w:vAlign w:val="top"/>
          </w:tcPr>
          <w:p w:rsidR="00000000" w:rsidDel="00000000" w:rsidP="00000000" w:rsidRDefault="00000000" w:rsidRPr="00000000" w14:paraId="0000008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11 – D</w:t>
            </w:r>
            <w:r w:rsidDel="00000000" w:rsidR="00000000" w:rsidRPr="00000000">
              <w:rPr>
                <w:rFonts w:ascii="Times New Roman" w:cs="Times New Roman" w:eastAsia="Times New Roman" w:hAnsi="Times New Roman"/>
                <w:b w:val="1"/>
                <w:bCs w:val="1"/>
                <w:sz w:val="20"/>
                <w:szCs w:val="20"/>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87">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 </w:t>
      </w:r>
      <w:r w:rsidDel="00000000" w:rsidR="00000000" w:rsidRPr="00000000">
        <w:rPr>
          <w:rFonts w:ascii="Times New Roman" w:cs="Times New Roman" w:eastAsia="Times New Roman" w:hAnsi="Times New Roman"/>
          <w:sz w:val="20"/>
          <w:szCs w:val="20"/>
          <w:rtl w:val="0"/>
        </w:rPr>
        <w:t xml:space="preserve">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88">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89">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desclassificação das propostas será sempre fundamentada e registrada no sistema, com acompanhamento em tempo real por todos os participantes.</w:t>
      </w:r>
    </w:p>
    <w:p w:rsidR="00000000" w:rsidDel="00000000" w:rsidP="00000000" w:rsidRDefault="00000000" w:rsidRPr="00000000" w14:paraId="0000008A">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Após essa fase, o sistema ordenará automaticamente as propostas classificadas, sendo que somente estas participarão da fase de lances.</w:t>
      </w:r>
    </w:p>
    <w:p w:rsidR="00000000" w:rsidDel="00000000" w:rsidP="00000000" w:rsidRDefault="00000000" w:rsidRPr="00000000" w14:paraId="0000008B">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percentual de desconto consignado no registro, quando o caso.</w:t>
      </w:r>
    </w:p>
    <w:p w:rsidR="00000000" w:rsidDel="00000000" w:rsidP="00000000" w:rsidRDefault="00000000" w:rsidRPr="00000000" w14:paraId="0000008C">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Os licitantes poderão oferecer lances sucessivos, observados o horário fixado para abertura da sessão pública e as regras estabelecidas no edital e somente poderá oferecer lance de percentual superior ao último lance ofertado e registrado pelo sistema, observado, quando houver, o intervalo mínimo de diferença de percentuais, que incidirá tanto em relação aos lances intermediários quanto em relação ao lance que cobrir a melhor oferta.</w:t>
      </w:r>
    </w:p>
    <w:p w:rsidR="00000000" w:rsidDel="00000000" w:rsidP="00000000" w:rsidRDefault="00000000" w:rsidRPr="00000000" w14:paraId="0000008D">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11.7. O intervalo mínimo de diferença de percentuais entre os lances, que incidirá tanto em relação aos lances intermediários quanto em relação à proposta que cobrir a melhor oferta, deverá ser de 0,5% (zero vírgula cinco por cento).</w:t>
      </w:r>
      <w:r w:rsidDel="00000000" w:rsidR="00000000" w:rsidRPr="00000000">
        <w:rPr>
          <w:rtl w:val="0"/>
        </w:rPr>
      </w:r>
    </w:p>
    <w:p w:rsidR="00000000" w:rsidDel="00000000" w:rsidP="00000000" w:rsidRDefault="00000000" w:rsidRPr="00000000" w14:paraId="0000008E">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Durante a etapa de lances, não serão aceitos dois ou mais lances iguais e prevalecerá aquele que for recebido e registrado primeiro.</w:t>
      </w:r>
    </w:p>
    <w:p w:rsidR="00000000" w:rsidDel="00000000" w:rsidP="00000000" w:rsidRDefault="00000000" w:rsidRPr="00000000" w14:paraId="0000008F">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Durante o transcurso da sessão pública, os licitantes serão informados, em tempo real, do percentual do maior lance registrado, vedada a identificação do licitante.</w:t>
      </w:r>
    </w:p>
    <w:p w:rsidR="00000000" w:rsidDel="00000000" w:rsidP="00000000" w:rsidRDefault="00000000" w:rsidRPr="00000000" w14:paraId="00000090">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11.10. O modo de disputa utilizado neste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91">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Na hipótese de o sistema eletrônico desconectar para a Agente de Contratação, neste ato, designada Pregoeira, no decorrer da etapa de envio de lances da sessão pública e permanecer acessível aos licitantes, os lances continuarão sendo recebidos, sem prejuízo dos atos rea</w:t>
      </w:r>
      <w:bookmarkStart w:colFirst="0" w:colLast="0" w:name="bookmark=kix.q85qndbbs22b" w:id="2"/>
      <w:bookmarkEnd w:id="2"/>
      <w:r w:rsidDel="00000000" w:rsidR="00000000" w:rsidRPr="00000000">
        <w:rPr>
          <w:rFonts w:ascii="Times New Roman" w:cs="Times New Roman" w:eastAsia="Times New Roman" w:hAnsi="Times New Roman"/>
          <w:sz w:val="20"/>
          <w:szCs w:val="20"/>
          <w:rtl w:val="0"/>
        </w:rPr>
        <w:t xml:space="preserve">lizados.</w:t>
      </w:r>
    </w:p>
    <w:p w:rsidR="00000000" w:rsidDel="00000000" w:rsidP="00000000" w:rsidRDefault="00000000" w:rsidRPr="00000000" w14:paraId="00000092">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Quando a desconexão do sistema eletrônico ocorrer para a Agente de Contratação, neste ato, designada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93">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Após a etapa de envio de lances, haverá a aplicação dos critérios de desempate previstos na Lei Complementar n.º 123/2006 e estabelecido no </w:t>
      </w:r>
      <w:hyperlink r:id="rId14">
        <w:r w:rsidDel="00000000" w:rsidR="00000000" w:rsidRPr="00000000">
          <w:rPr>
            <w:rFonts w:ascii="Times New Roman" w:cs="Times New Roman" w:eastAsia="Times New Roman" w:hAnsi="Times New Roman"/>
            <w:sz w:val="20"/>
            <w:szCs w:val="20"/>
            <w:rtl w:val="0"/>
          </w:rPr>
          <w:t xml:space="preserve">art.</w:t>
        </w:r>
      </w:hyperlink>
      <w:r w:rsidDel="00000000" w:rsidR="00000000" w:rsidRPr="00000000">
        <w:rPr>
          <w:rFonts w:ascii="Times New Roman" w:cs="Times New Roman" w:eastAsia="Times New Roman" w:hAnsi="Times New Roman"/>
          <w:sz w:val="20"/>
          <w:szCs w:val="20"/>
          <w:rtl w:val="0"/>
        </w:rPr>
        <w:t xml:space="preserve"> 60 da Lei n.º 14.133/2021, ou por sorteio, se não houver licitante que atenda à primeira hipótese</w:t>
      </w:r>
      <w:bookmarkStart w:colFirst="0" w:colLast="0" w:name="bookmark=kix.vrn9pr46zlii" w:id="3"/>
      <w:bookmarkEnd w:id="3"/>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4">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Os critérios de desempate serão aplicados nos termos do item 11.13, caso não haja envio de lances após o início da fase competitiva.</w:t>
      </w:r>
    </w:p>
    <w:p w:rsidR="00000000" w:rsidDel="00000000" w:rsidP="00000000" w:rsidRDefault="00000000" w:rsidRPr="00000000" w14:paraId="00000095">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Na hipótese de persistir o empate, a proposta vencedora será sorteada pelo sistema eletrônico dentre as propostas empatadas.</w:t>
      </w:r>
    </w:p>
    <w:p w:rsidR="00000000" w:rsidDel="00000000" w:rsidP="00000000" w:rsidRDefault="00000000" w:rsidRPr="00000000" w14:paraId="00000096">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Encerrada a etapa de envio de lances da sessão pública, a Agente de Contratação, neste ato, designada Pregoeira encaminhará, pelo sistema eletrônico, contraproposta ao licitante que tenha apresentado o menor preço, para que seja obtida melhor proposta, vedada a negociação sem observância das condições previstas no Edital.</w:t>
      </w:r>
    </w:p>
    <w:p w:rsidR="00000000" w:rsidDel="00000000" w:rsidP="00000000" w:rsidRDefault="00000000" w:rsidRPr="00000000" w14:paraId="00000097">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A negociação de preços será realizada por meio do sistema e poderá ser acompanhada pelos demais licitantes.</w:t>
      </w:r>
    </w:p>
    <w:tbl>
      <w:tblPr>
        <w:tblStyle w:val="Table15"/>
        <w:tblW w:w="907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0.000000000002"/>
        <w:tblGridChange w:id="0">
          <w:tblGrid>
            <w:gridCol w:w="9070.000000000002"/>
          </w:tblGrid>
        </w:tblGridChange>
      </w:tblGrid>
      <w:tr>
        <w:trPr>
          <w:cantSplit w:val="0"/>
          <w:tblHeader w:val="0"/>
        </w:trPr>
        <w:tc>
          <w:tcPr>
            <w:shd w:fill="ffff00" w:val="clear"/>
            <w:vAlign w:val="top"/>
          </w:tcPr>
          <w:p w:rsidR="00000000" w:rsidDel="00000000" w:rsidP="00000000" w:rsidRDefault="00000000" w:rsidRPr="00000000" w14:paraId="0000009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12 – D</w:t>
            </w:r>
            <w:r w:rsidDel="00000000" w:rsidR="00000000" w:rsidRPr="00000000">
              <w:rPr>
                <w:rFonts w:ascii="Times New Roman" w:cs="Times New Roman" w:eastAsia="Times New Roman" w:hAnsi="Times New Roman"/>
                <w:b w:val="1"/>
                <w:bCs w:val="1"/>
                <w:sz w:val="20"/>
                <w:szCs w:val="20"/>
                <w:rtl w:val="0"/>
              </w:rPr>
              <w:t xml:space="preserve">O ENVIO DA PROPOSTA DE PREÇOS AJUSTADA APÓS ÚLTIMO LANCE</w:t>
            </w:r>
            <w:r w:rsidDel="00000000" w:rsidR="00000000" w:rsidRPr="00000000">
              <w:rPr>
                <w:rtl w:val="0"/>
              </w:rPr>
            </w:r>
          </w:p>
        </w:tc>
      </w:tr>
    </w:tbl>
    <w:p w:rsidR="00000000" w:rsidDel="00000000" w:rsidP="00000000" w:rsidRDefault="00000000" w:rsidRPr="00000000" w14:paraId="0000009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Encerrada a etapa de lances e negociação, a Agente de Contratação, neste ato, designada Pregoeira </w:t>
      </w:r>
      <w:r w:rsidDel="00000000" w:rsidR="00000000" w:rsidRPr="00000000">
        <w:rPr>
          <w:rFonts w:ascii="Times New Roman" w:cs="Times New Roman" w:eastAsia="Times New Roman" w:hAnsi="Times New Roman"/>
          <w:b w:val="1"/>
          <w:bCs w:val="1"/>
          <w:sz w:val="20"/>
          <w:szCs w:val="20"/>
          <w:rtl w:val="0"/>
        </w:rPr>
        <w:t xml:space="preserve">solicitará via “</w:t>
      </w:r>
      <w:r w:rsidDel="00000000" w:rsidR="00000000" w:rsidRPr="00000000">
        <w:rPr>
          <w:rFonts w:ascii="Times New Roman" w:cs="Times New Roman" w:eastAsia="Times New Roman" w:hAnsi="Times New Roman"/>
          <w:b w:val="1"/>
          <w:bCs w:val="1"/>
          <w:i w:val="1"/>
          <w:iCs w:val="1"/>
          <w:sz w:val="20"/>
          <w:szCs w:val="20"/>
          <w:rtl w:val="0"/>
        </w:rPr>
        <w:t xml:space="preserve">chat”</w:t>
      </w:r>
      <w:r w:rsidDel="00000000" w:rsidR="00000000" w:rsidRPr="00000000">
        <w:rPr>
          <w:rFonts w:ascii="Times New Roman" w:cs="Times New Roman" w:eastAsia="Times New Roman" w:hAnsi="Times New Roman"/>
          <w:b w:val="1"/>
          <w:bCs w:val="1"/>
          <w:sz w:val="20"/>
          <w:szCs w:val="20"/>
          <w:rtl w:val="0"/>
        </w:rPr>
        <w:t xml:space="preserve"> o envio, no prazo de 30 (trinta) minutos, contado da solicitação no sistema, a Proposta de Preços Readequada e os demais documentos que compõem a proposta, para adequação ao último lance ofertado, sob pena de desclassificação da proposta, caso não seja enviado.</w:t>
      </w:r>
      <w:r w:rsidDel="00000000" w:rsidR="00000000" w:rsidRPr="00000000">
        <w:rPr>
          <w:rtl w:val="0"/>
        </w:rPr>
      </w:r>
    </w:p>
    <w:p w:rsidR="00000000" w:rsidDel="00000000" w:rsidP="00000000" w:rsidRDefault="00000000" w:rsidRPr="00000000" w14:paraId="0000009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12.2. A licitante, deverá enviar os seguintes documentos que compõem a proposta de preços:</w:t>
      </w:r>
      <w:r w:rsidDel="00000000" w:rsidR="00000000" w:rsidRPr="00000000">
        <w:rPr>
          <w:rtl w:val="0"/>
        </w:rPr>
      </w:r>
    </w:p>
    <w:p w:rsidR="00000000" w:rsidDel="00000000" w:rsidP="00000000" w:rsidRDefault="00000000" w:rsidRPr="00000000" w14:paraId="0000009B">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Proposta de Preços Readequada ao Último Lance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conforme Anexo III – Modelo de Proposta de Preços, assinada pelo representante legal da empresa;</w:t>
      </w:r>
      <w:r w:rsidDel="00000000" w:rsidR="00000000" w:rsidRPr="00000000">
        <w:rPr>
          <w:rtl w:val="0"/>
        </w:rPr>
      </w:r>
    </w:p>
    <w:p w:rsidR="00000000" w:rsidDel="00000000" w:rsidP="00000000" w:rsidRDefault="00000000" w:rsidRPr="00000000" w14:paraId="0000009C">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 proposta de preços deverá ser enviada (em formato PDF)</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assinada pelo representante legal da empresa, contendo o preço ofertado, guardando absoluta fidelidade com a Planilha, no que se refere às descrições dos materiais/produtos, unidades, quantidades e preço do último lance ofertado.</w:t>
      </w:r>
      <w:r w:rsidDel="00000000" w:rsidR="00000000" w:rsidRPr="00000000">
        <w:rPr>
          <w:rtl w:val="0"/>
        </w:rPr>
      </w:r>
    </w:p>
    <w:p w:rsidR="00000000" w:rsidDel="00000000" w:rsidP="00000000" w:rsidRDefault="00000000" w:rsidRPr="00000000" w14:paraId="0000009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Acaso ocorra algum problema para envio na plataforma da proposta readequada de que trata este Edital, a licitante poderá enviar a proposta readequada via e-mail: </w:t>
      </w:r>
      <w:hyperlink r:id="rId15">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comunicando o fato à Pregoeira via telefone, que deverá comunicar </w:t>
      </w:r>
      <w:r w:rsidDel="00000000" w:rsidR="00000000" w:rsidRPr="00000000">
        <w:rPr>
          <w:rFonts w:ascii="Times New Roman" w:cs="Times New Roman" w:eastAsia="Times New Roman" w:hAnsi="Times New Roman"/>
          <w:i w:val="1"/>
          <w:iCs w:val="1"/>
          <w:sz w:val="20"/>
          <w:szCs w:val="20"/>
          <w:rtl w:val="0"/>
        </w:rPr>
        <w:t xml:space="preserve">via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o envio aos demais licitantes.</w:t>
      </w:r>
    </w:p>
    <w:p w:rsidR="00000000" w:rsidDel="00000000" w:rsidP="00000000" w:rsidRDefault="00000000" w:rsidRPr="00000000" w14:paraId="0000009E">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estabelecido no item 12.1 poderá ser </w:t>
      </w:r>
      <w:r w:rsidDel="00000000" w:rsidR="00000000" w:rsidRPr="00000000">
        <w:rPr>
          <w:rFonts w:ascii="Times New Roman" w:cs="Times New Roman" w:eastAsia="Times New Roman" w:hAnsi="Times New Roman"/>
          <w:b w:val="1"/>
          <w:bCs w:val="1"/>
          <w:sz w:val="20"/>
          <w:szCs w:val="20"/>
          <w:rtl w:val="0"/>
        </w:rPr>
        <w:t xml:space="preserve">prorrogado pela Agente de Contratação, neste ato designada Pregoeira</w:t>
      </w:r>
      <w:r w:rsidDel="00000000" w:rsidR="00000000" w:rsidRPr="00000000">
        <w:rPr>
          <w:rFonts w:ascii="Times New Roman" w:cs="Times New Roman" w:eastAsia="Times New Roman" w:hAnsi="Times New Roman"/>
          <w:sz w:val="20"/>
          <w:szCs w:val="20"/>
          <w:rtl w:val="0"/>
        </w:rPr>
        <w:t xml:space="preserve">, mediante solicitação </w:t>
      </w:r>
      <w:r w:rsidDel="00000000" w:rsidR="00000000" w:rsidRPr="00000000">
        <w:rPr>
          <w:rFonts w:ascii="Times New Roman" w:cs="Times New Roman" w:eastAsia="Times New Roman" w:hAnsi="Times New Roman"/>
          <w:b w:val="1"/>
          <w:bCs w:val="1"/>
          <w:sz w:val="20"/>
          <w:szCs w:val="20"/>
          <w:rtl w:val="0"/>
        </w:rPr>
        <w:t xml:space="preserve">escrita, formal e devidamente justificada pelo licitante</w:t>
      </w:r>
      <w:r w:rsidDel="00000000" w:rsidR="00000000" w:rsidRPr="00000000">
        <w:rPr>
          <w:rFonts w:ascii="Times New Roman" w:cs="Times New Roman" w:eastAsia="Times New Roman" w:hAnsi="Times New Roman"/>
          <w:sz w:val="20"/>
          <w:szCs w:val="20"/>
          <w:rtl w:val="0"/>
        </w:rPr>
        <w:t xml:space="preserve">, apresentada </w:t>
      </w:r>
      <w:r w:rsidDel="00000000" w:rsidR="00000000" w:rsidRPr="00000000">
        <w:rPr>
          <w:rFonts w:ascii="Times New Roman" w:cs="Times New Roman" w:eastAsia="Times New Roman" w:hAnsi="Times New Roman"/>
          <w:b w:val="1"/>
          <w:bCs w:val="1"/>
          <w:sz w:val="20"/>
          <w:szCs w:val="20"/>
          <w:rtl w:val="0"/>
        </w:rPr>
        <w:t xml:space="preserve">antes do término do prazo originalmente estabelecido</w:t>
      </w:r>
      <w:r w:rsidDel="00000000" w:rsidR="00000000" w:rsidRPr="00000000">
        <w:rPr>
          <w:rFonts w:ascii="Times New Roman" w:cs="Times New Roman" w:eastAsia="Times New Roman" w:hAnsi="Times New Roman"/>
          <w:sz w:val="20"/>
          <w:szCs w:val="20"/>
          <w:rtl w:val="0"/>
        </w:rPr>
        <w:t xml:space="preserve">, desde que haja </w:t>
      </w:r>
      <w:r w:rsidDel="00000000" w:rsidR="00000000" w:rsidRPr="00000000">
        <w:rPr>
          <w:rFonts w:ascii="Times New Roman" w:cs="Times New Roman" w:eastAsia="Times New Roman" w:hAnsi="Times New Roman"/>
          <w:b w:val="1"/>
          <w:bCs w:val="1"/>
          <w:sz w:val="20"/>
          <w:szCs w:val="20"/>
          <w:rtl w:val="0"/>
        </w:rPr>
        <w:t xml:space="preserve">motivação aceita pela Administração Pública</w:t>
      </w:r>
      <w:r w:rsidDel="00000000" w:rsidR="00000000" w:rsidRPr="00000000">
        <w:rPr>
          <w:rFonts w:ascii="Times New Roman" w:cs="Times New Roman" w:eastAsia="Times New Roman" w:hAnsi="Times New Roman"/>
          <w:sz w:val="20"/>
          <w:szCs w:val="20"/>
          <w:rtl w:val="0"/>
        </w:rPr>
        <w:t xml:space="preserve">, com respaldo no art. 121, inciso II, da </w:t>
      </w:r>
      <w:r w:rsidDel="00000000" w:rsidR="00000000" w:rsidRPr="00000000">
        <w:rPr>
          <w:rFonts w:ascii="Times New Roman" w:cs="Times New Roman" w:eastAsia="Times New Roman" w:hAnsi="Times New Roman"/>
          <w:b w:val="1"/>
          <w:bCs w:val="1"/>
          <w:sz w:val="20"/>
          <w:szCs w:val="20"/>
          <w:rtl w:val="0"/>
        </w:rPr>
        <w:t xml:space="preserve">Lei n.º 14.133/2021.</w:t>
      </w:r>
    </w:p>
    <w:p w:rsidR="00000000" w:rsidDel="00000000" w:rsidP="00000000" w:rsidRDefault="00000000" w:rsidRPr="00000000" w14:paraId="0000009F">
      <w:pPr>
        <w:tabs>
          <w:tab w:val="left" w:leader="none" w:pos="9072"/>
        </w:tabs>
        <w:spacing w:after="240" w:before="240" w:line="276" w:lineRule="auto"/>
        <w:ind w:left="2267.716535433071" w:firstLine="0"/>
        <w:jc w:val="both"/>
        <w:rPr>
          <w:rFonts w:ascii="Times New Roman" w:cs="Times New Roman" w:eastAsia="Times New Roman" w:hAnsi="Times New Roman"/>
          <w:i w:val="1"/>
          <w:iCs w:val="1"/>
          <w:sz w:val="18"/>
          <w:szCs w:val="18"/>
        </w:rPr>
      </w:pPr>
      <w:r w:rsidDel="00000000" w:rsidR="00000000" w:rsidRPr="00000000">
        <w:rPr>
          <w:rFonts w:ascii="Times New Roman" w:cs="Times New Roman" w:eastAsia="Times New Roman" w:hAnsi="Times New Roman"/>
          <w:i w:val="1"/>
          <w:iCs w:val="1"/>
          <w:sz w:val="18"/>
          <w:szCs w:val="18"/>
          <w:rtl w:val="0"/>
        </w:rPr>
        <w:t xml:space="preserve">“Parágrafo único.</w:t>
        <w:br w:type="textWrapping"/>
        <w:t xml:space="preserve">A prorrogação somente será concedida quando não houver prejuízo para a Administração e desde que os motivos apresentados sejam considerados </w:t>
      </w:r>
      <w:r w:rsidDel="00000000" w:rsidR="00000000" w:rsidRPr="00000000">
        <w:rPr>
          <w:rFonts w:ascii="Times New Roman" w:cs="Times New Roman" w:eastAsia="Times New Roman" w:hAnsi="Times New Roman"/>
          <w:b w:val="1"/>
          <w:bCs w:val="1"/>
          <w:i w:val="1"/>
          <w:iCs w:val="1"/>
          <w:sz w:val="18"/>
          <w:szCs w:val="18"/>
          <w:rtl w:val="0"/>
        </w:rPr>
        <w:t xml:space="preserve">relevantes e imprevisíveis</w:t>
      </w:r>
      <w:r w:rsidDel="00000000" w:rsidR="00000000" w:rsidRPr="00000000">
        <w:rPr>
          <w:rFonts w:ascii="Times New Roman" w:cs="Times New Roman" w:eastAsia="Times New Roman" w:hAnsi="Times New Roman"/>
          <w:i w:val="1"/>
          <w:iCs w:val="1"/>
          <w:sz w:val="18"/>
          <w:szCs w:val="18"/>
          <w:rtl w:val="0"/>
        </w:rPr>
        <w:t xml:space="preserve">, ou que demonstrem </w:t>
      </w:r>
      <w:r w:rsidDel="00000000" w:rsidR="00000000" w:rsidRPr="00000000">
        <w:rPr>
          <w:rFonts w:ascii="Times New Roman" w:cs="Times New Roman" w:eastAsia="Times New Roman" w:hAnsi="Times New Roman"/>
          <w:b w:val="1"/>
          <w:bCs w:val="1"/>
          <w:i w:val="1"/>
          <w:iCs w:val="1"/>
          <w:sz w:val="18"/>
          <w:szCs w:val="18"/>
          <w:rtl w:val="0"/>
        </w:rPr>
        <w:t xml:space="preserve">caso fortuito ou força maior</w:t>
      </w:r>
      <w:r w:rsidDel="00000000" w:rsidR="00000000" w:rsidRPr="00000000">
        <w:rPr>
          <w:rFonts w:ascii="Times New Roman" w:cs="Times New Roman" w:eastAsia="Times New Roman" w:hAnsi="Times New Roman"/>
          <w:i w:val="1"/>
          <w:iCs w:val="1"/>
          <w:sz w:val="18"/>
          <w:szCs w:val="18"/>
          <w:rtl w:val="0"/>
        </w:rPr>
        <w:t xml:space="preserve">, nos termos do art. 137 da Lei nº 14.133/2021, devidamente comprovados e aceitos pela Agente de Contratação.”</w:t>
      </w:r>
    </w:p>
    <w:p w:rsidR="00000000" w:rsidDel="00000000" w:rsidP="00000000" w:rsidRDefault="00000000" w:rsidRPr="00000000" w14:paraId="000000A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12.5.</w:t>
      </w:r>
      <w:r w:rsidDel="00000000" w:rsidR="00000000" w:rsidRPr="00000000">
        <w:rPr>
          <w:rFonts w:ascii="Times New Roman" w:cs="Times New Roman" w:eastAsia="Times New Roman" w:hAnsi="Times New Roman"/>
          <w:sz w:val="20"/>
          <w:szCs w:val="20"/>
          <w:rtl w:val="0"/>
        </w:rPr>
        <w:t xml:space="preserve"> A prorrogação será concedida somente quando devidamente </w:t>
      </w:r>
      <w:r w:rsidDel="00000000" w:rsidR="00000000" w:rsidRPr="00000000">
        <w:rPr>
          <w:rFonts w:ascii="Times New Roman" w:cs="Times New Roman" w:eastAsia="Times New Roman" w:hAnsi="Times New Roman"/>
          <w:b w:val="1"/>
          <w:bCs w:val="1"/>
          <w:sz w:val="20"/>
          <w:szCs w:val="20"/>
          <w:rtl w:val="0"/>
        </w:rPr>
        <w:t xml:space="preserve">comprovada a ocorrência de caso fortuito, força maior, ou fatos supervenientes e imprevisíveis</w:t>
      </w:r>
      <w:r w:rsidDel="00000000" w:rsidR="00000000" w:rsidRPr="00000000">
        <w:rPr>
          <w:rFonts w:ascii="Times New Roman" w:cs="Times New Roman" w:eastAsia="Times New Roman" w:hAnsi="Times New Roman"/>
          <w:sz w:val="20"/>
          <w:szCs w:val="20"/>
          <w:rtl w:val="0"/>
        </w:rPr>
        <w:t xml:space="preserve">, devidamente aceitos pela Administração, nos termos do </w:t>
      </w:r>
      <w:r w:rsidDel="00000000" w:rsidR="00000000" w:rsidRPr="00000000">
        <w:rPr>
          <w:rFonts w:ascii="Times New Roman" w:cs="Times New Roman" w:eastAsia="Times New Roman" w:hAnsi="Times New Roman"/>
          <w:b w:val="1"/>
          <w:bCs w:val="1"/>
          <w:sz w:val="20"/>
          <w:szCs w:val="20"/>
          <w:rtl w:val="0"/>
        </w:rPr>
        <w:t xml:space="preserve">art. 137 da Lei n.º 14.133/2021</w:t>
      </w:r>
      <w:r w:rsidDel="00000000" w:rsidR="00000000" w:rsidRPr="00000000">
        <w:rPr>
          <w:rFonts w:ascii="Times New Roman" w:cs="Times New Roman" w:eastAsia="Times New Roman" w:hAnsi="Times New Roman"/>
          <w:sz w:val="20"/>
          <w:szCs w:val="20"/>
          <w:rtl w:val="0"/>
        </w:rPr>
        <w:t xml:space="preserve">, sendo o prazo de extensão estipulado pela Pregoeira.</w:t>
      </w:r>
    </w:p>
    <w:tbl>
      <w:tblPr>
        <w:tblStyle w:val="Table16"/>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A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13 – D</w:t>
            </w:r>
            <w:r w:rsidDel="00000000" w:rsidR="00000000" w:rsidRPr="00000000">
              <w:rPr>
                <w:rFonts w:ascii="Times New Roman" w:cs="Times New Roman" w:eastAsia="Times New Roman" w:hAnsi="Times New Roman"/>
                <w:b w:val="1"/>
                <w:bCs w:val="1"/>
                <w:sz w:val="20"/>
                <w:szCs w:val="20"/>
                <w:rtl w:val="0"/>
              </w:rPr>
              <w:t xml:space="preserve">A ACEITABILIDADE DAS PROPOSTA DE PREÇOS </w:t>
            </w:r>
            <w:r w:rsidDel="00000000" w:rsidR="00000000" w:rsidRPr="00000000">
              <w:rPr>
                <w:rtl w:val="0"/>
              </w:rPr>
            </w:r>
          </w:p>
        </w:tc>
      </w:tr>
    </w:tbl>
    <w:p w:rsidR="00000000" w:rsidDel="00000000" w:rsidP="00000000" w:rsidRDefault="00000000" w:rsidRPr="00000000" w14:paraId="000000A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Encerrada a etapa de negociação, a Agente de Contratação, neste ato designada Pregoeira efetuará o julgamento da proposta, com exame da proposta classificada em primeiro lugar quanto à adequação ao objeto e à compatibilidade do preço em relação ao máximo estipulado (preço médio) para contratação, observado os dispositivos legais previstos na Lei n.º 14.133/2021 e verificará a habilitação do licitante conforme disposições do edital, observando ainda, a documentação obrigatória para habilitação dos licitantes, sob pena de desclassificação e/ou inabilitação.</w:t>
      </w:r>
    </w:p>
    <w:p w:rsidR="00000000" w:rsidDel="00000000" w:rsidP="00000000" w:rsidRDefault="00000000" w:rsidRPr="00000000" w14:paraId="000000A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Será desclassificada a(s) proposta(s) que:</w:t>
      </w:r>
    </w:p>
    <w:p w:rsidR="00000000" w:rsidDel="00000000" w:rsidP="00000000" w:rsidRDefault="00000000" w:rsidRPr="00000000" w14:paraId="000000A4">
      <w:pPr>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Contiverem vícios insanáveis;</w:t>
      </w:r>
    </w:p>
    <w:p w:rsidR="00000000" w:rsidDel="00000000" w:rsidP="00000000" w:rsidRDefault="00000000" w:rsidRPr="00000000" w14:paraId="000000A5">
      <w:pPr>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Não obedecerem às especificações técnicas pormenorizadas no Edital;</w:t>
      </w:r>
    </w:p>
    <w:p w:rsidR="00000000" w:rsidDel="00000000" w:rsidP="00000000" w:rsidRDefault="00000000" w:rsidRPr="00000000" w14:paraId="000000A6">
      <w:pPr>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Apresentarem preços inexequíveis ou permanecerem acima do orçamento estimado para a contratação;</w:t>
      </w:r>
    </w:p>
    <w:p w:rsidR="00000000" w:rsidDel="00000000" w:rsidP="00000000" w:rsidRDefault="00000000" w:rsidRPr="00000000" w14:paraId="000000A7">
      <w:pPr>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Não tiverem sua exequibilidade demonstrada, quando exigido pela Administração;</w:t>
      </w:r>
    </w:p>
    <w:p w:rsidR="00000000" w:rsidDel="00000000" w:rsidP="00000000" w:rsidRDefault="00000000" w:rsidRPr="00000000" w14:paraId="000000A8">
      <w:pPr>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Apresentarem desconformidade com quaisquer outras exigências do edital, desde que seja insanável.</w:t>
      </w:r>
    </w:p>
    <w:p w:rsidR="00000000" w:rsidDel="00000000" w:rsidP="00000000" w:rsidRDefault="00000000" w:rsidRPr="00000000" w14:paraId="000000A9">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heading=h.qgl9tfuv3p3q" w:id="4"/>
      <w:bookmarkEnd w:id="4"/>
      <w:r w:rsidDel="00000000" w:rsidR="00000000" w:rsidRPr="00000000">
        <w:rPr>
          <w:rFonts w:ascii="Times New Roman" w:cs="Times New Roman" w:eastAsia="Times New Roman" w:hAnsi="Times New Roman"/>
          <w:sz w:val="20"/>
          <w:szCs w:val="20"/>
          <w:rtl w:val="0"/>
        </w:rPr>
        <w:t xml:space="preserve">13.3. Exigência de Comprovação de Exequibilidade (Desconto Superior a 30%)</w:t>
      </w:r>
    </w:p>
    <w:p w:rsidR="00000000" w:rsidDel="00000000" w:rsidP="00000000" w:rsidRDefault="00000000" w:rsidRPr="00000000" w14:paraId="000000AA">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bCs w:val="0"/>
          <w:sz w:val="20"/>
          <w:szCs w:val="20"/>
        </w:rPr>
      </w:pPr>
      <w:bookmarkStart w:colFirst="0" w:colLast="0" w:name="_heading=h.bvef24ipzicx" w:id="5"/>
      <w:bookmarkEnd w:id="5"/>
      <w:r w:rsidDel="00000000" w:rsidR="00000000" w:rsidRPr="00000000">
        <w:rPr>
          <w:rFonts w:ascii="Times New Roman" w:cs="Times New Roman" w:eastAsia="Times New Roman" w:hAnsi="Times New Roman"/>
          <w:sz w:val="20"/>
          <w:szCs w:val="20"/>
          <w:rtl w:val="0"/>
        </w:rPr>
        <w:t xml:space="preserve">13.3.1.</w:t>
      </w:r>
      <w:r w:rsidDel="00000000" w:rsidR="00000000" w:rsidRPr="00000000">
        <w:rPr>
          <w:rFonts w:ascii="Times New Roman" w:cs="Times New Roman" w:eastAsia="Times New Roman" w:hAnsi="Times New Roman"/>
          <w:b w:val="0"/>
          <w:bCs w:val="0"/>
          <w:sz w:val="20"/>
          <w:szCs w:val="20"/>
          <w:rtl w:val="0"/>
        </w:rPr>
        <w:t xml:space="preserve"> A Agente de Contratação, designada Pregoeira, poderá exigir que a licitante demonstre a exequibilidade da proposta, nos casos em que os descontos oferecidos forem superiores a 30% (trinta por cento) do valor referencial. A licitante deverá comprovar a viabilidade da execução por critérios objetivos, tais como:</w:t>
      </w:r>
    </w:p>
    <w:p w:rsidR="00000000" w:rsidDel="00000000" w:rsidP="00000000" w:rsidRDefault="00000000" w:rsidRPr="00000000" w14:paraId="000000AB">
      <w:pPr>
        <w:pStyle w:val="Heading3"/>
        <w:keepNext w:val="0"/>
        <w:keepLines w:val="0"/>
        <w:numPr>
          <w:ilvl w:val="0"/>
          <w:numId w:val="10"/>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heading=h.vpunkm5s4tht" w:id="6"/>
      <w:bookmarkEnd w:id="6"/>
      <w:r w:rsidDel="00000000" w:rsidR="00000000" w:rsidRPr="00000000">
        <w:rPr>
          <w:rFonts w:ascii="Times New Roman" w:cs="Times New Roman" w:eastAsia="Times New Roman" w:hAnsi="Times New Roman"/>
          <w:sz w:val="20"/>
          <w:szCs w:val="20"/>
          <w:rtl w:val="0"/>
        </w:rPr>
        <w:t xml:space="preserve">Planilha de Composição de Custos;</w:t>
      </w:r>
    </w:p>
    <w:p w:rsidR="00000000" w:rsidDel="00000000" w:rsidP="00000000" w:rsidRDefault="00000000" w:rsidRPr="00000000" w14:paraId="000000AC">
      <w:pPr>
        <w:pStyle w:val="Heading3"/>
        <w:keepNext w:val="0"/>
        <w:keepLines w:val="0"/>
        <w:numPr>
          <w:ilvl w:val="0"/>
          <w:numId w:val="10"/>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heading=h.1fudbf7sb2h6" w:id="7"/>
      <w:bookmarkEnd w:id="7"/>
      <w:r w:rsidDel="00000000" w:rsidR="00000000" w:rsidRPr="00000000">
        <w:rPr>
          <w:rFonts w:ascii="Times New Roman" w:cs="Times New Roman" w:eastAsia="Times New Roman" w:hAnsi="Times New Roman"/>
          <w:sz w:val="20"/>
          <w:szCs w:val="20"/>
          <w:rtl w:val="0"/>
        </w:rPr>
        <w:t xml:space="preserve">Cópias de contratos executados no prazo inferior a 01 (um) ano;</w:t>
      </w:r>
    </w:p>
    <w:p w:rsidR="00000000" w:rsidDel="00000000" w:rsidP="00000000" w:rsidRDefault="00000000" w:rsidRPr="00000000" w14:paraId="000000AD">
      <w:pPr>
        <w:pStyle w:val="Heading3"/>
        <w:keepNext w:val="0"/>
        <w:keepLines w:val="0"/>
        <w:numPr>
          <w:ilvl w:val="0"/>
          <w:numId w:val="10"/>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heading=h.xkv4c4abj4ga" w:id="8"/>
      <w:bookmarkEnd w:id="8"/>
      <w:r w:rsidDel="00000000" w:rsidR="00000000" w:rsidRPr="00000000">
        <w:rPr>
          <w:rFonts w:ascii="Times New Roman" w:cs="Times New Roman" w:eastAsia="Times New Roman" w:hAnsi="Times New Roman"/>
          <w:sz w:val="20"/>
          <w:szCs w:val="20"/>
          <w:rtl w:val="0"/>
        </w:rPr>
        <w:t xml:space="preserve">Notas fiscais, faturas ou documentos equivalentes.</w:t>
      </w:r>
    </w:p>
    <w:p w:rsidR="00000000" w:rsidDel="00000000" w:rsidP="00000000" w:rsidRDefault="00000000" w:rsidRPr="00000000" w14:paraId="000000AE">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bCs w:val="0"/>
          <w:sz w:val="20"/>
          <w:szCs w:val="20"/>
        </w:rPr>
      </w:pPr>
      <w:bookmarkStart w:colFirst="0" w:colLast="0" w:name="_heading=h.4e0gy13upmhm" w:id="9"/>
      <w:bookmarkEnd w:id="9"/>
      <w:r w:rsidDel="00000000" w:rsidR="00000000" w:rsidRPr="00000000">
        <w:rPr>
          <w:rFonts w:ascii="Times New Roman" w:cs="Times New Roman" w:eastAsia="Times New Roman" w:hAnsi="Times New Roman"/>
          <w:sz w:val="20"/>
          <w:szCs w:val="20"/>
          <w:rtl w:val="0"/>
        </w:rPr>
        <w:t xml:space="preserve">13.3.2. </w:t>
      </w:r>
      <w:r w:rsidDel="00000000" w:rsidR="00000000" w:rsidRPr="00000000">
        <w:rPr>
          <w:rFonts w:ascii="Times New Roman" w:cs="Times New Roman" w:eastAsia="Times New Roman" w:hAnsi="Times New Roman"/>
          <w:b w:val="0"/>
          <w:bCs w:val="0"/>
          <w:sz w:val="20"/>
          <w:szCs w:val="20"/>
          <w:rtl w:val="0"/>
        </w:rPr>
        <w:t xml:space="preserve">Caso contrário, a proposta poderá ser desclassificada.</w:t>
      </w:r>
    </w:p>
    <w:p w:rsidR="00000000" w:rsidDel="00000000" w:rsidP="00000000" w:rsidRDefault="00000000" w:rsidRPr="00000000" w14:paraId="000000AF">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heading=h.fn7v4993f9fa" w:id="10"/>
      <w:bookmarkEnd w:id="10"/>
      <w:r w:rsidDel="00000000" w:rsidR="00000000" w:rsidRPr="00000000">
        <w:rPr>
          <w:rFonts w:ascii="Times New Roman" w:cs="Times New Roman" w:eastAsia="Times New Roman" w:hAnsi="Times New Roman"/>
          <w:sz w:val="20"/>
          <w:szCs w:val="20"/>
          <w:rtl w:val="0"/>
        </w:rPr>
        <w:t xml:space="preserve">13.4. Desconto Superior a 50% – Exigências Adicionais de Exequibilidade</w:t>
      </w:r>
    </w:p>
    <w:p w:rsidR="00000000" w:rsidDel="00000000" w:rsidP="00000000" w:rsidRDefault="00000000" w:rsidRPr="00000000" w14:paraId="000000B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13.4.1.</w:t>
      </w:r>
      <w:r w:rsidDel="00000000" w:rsidR="00000000" w:rsidRPr="00000000">
        <w:rPr>
          <w:rFonts w:ascii="Times New Roman" w:cs="Times New Roman" w:eastAsia="Times New Roman" w:hAnsi="Times New Roman"/>
          <w:sz w:val="20"/>
          <w:szCs w:val="20"/>
          <w:rtl w:val="0"/>
        </w:rPr>
        <w:t xml:space="preserve"> Nos casos em que o desconto oferecido na proposta for superior a </w:t>
      </w:r>
      <w:r w:rsidDel="00000000" w:rsidR="00000000" w:rsidRPr="00000000">
        <w:rPr>
          <w:rFonts w:ascii="Times New Roman" w:cs="Times New Roman" w:eastAsia="Times New Roman" w:hAnsi="Times New Roman"/>
          <w:b w:val="1"/>
          <w:bCs w:val="1"/>
          <w:sz w:val="20"/>
          <w:szCs w:val="20"/>
          <w:rtl w:val="0"/>
        </w:rPr>
        <w:t xml:space="preserve">50% (cinquenta por cento)</w:t>
      </w:r>
      <w:r w:rsidDel="00000000" w:rsidR="00000000" w:rsidRPr="00000000">
        <w:rPr>
          <w:rFonts w:ascii="Times New Roman" w:cs="Times New Roman" w:eastAsia="Times New Roman" w:hAnsi="Times New Roman"/>
          <w:sz w:val="20"/>
          <w:szCs w:val="20"/>
          <w:rtl w:val="0"/>
        </w:rPr>
        <w:t xml:space="preserve"> do valor referencial estabelecido no edital, a Agente de Contratação poderá exigir a comprovação adicional da exequibilidade da proposta. Neste caso, além dos documentos mencionados no item 9.14, a licitante deverá apresentar elementos que atestem, de forma robusta, a viabilidade econômica da execução do objeto contratado. Entre os documentos passíveis de apresentação, incluem-se:</w:t>
      </w:r>
    </w:p>
    <w:p w:rsidR="00000000" w:rsidDel="00000000" w:rsidP="00000000" w:rsidRDefault="00000000" w:rsidRPr="00000000" w14:paraId="000000B1">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Planilhas detalhadas de composição de custos</w:t>
      </w:r>
      <w:r w:rsidDel="00000000" w:rsidR="00000000" w:rsidRPr="00000000">
        <w:rPr>
          <w:rFonts w:ascii="Times New Roman" w:cs="Times New Roman" w:eastAsia="Times New Roman" w:hAnsi="Times New Roman"/>
          <w:sz w:val="20"/>
          <w:szCs w:val="20"/>
          <w:rtl w:val="0"/>
        </w:rPr>
        <w:t xml:space="preserve">, considerando o valor do insumo, mão-de-obra, encargos sociais, e outros componentes necessários para a execução do objeto da licitação;</w:t>
      </w:r>
    </w:p>
    <w:p w:rsidR="00000000" w:rsidDel="00000000" w:rsidP="00000000" w:rsidRDefault="00000000" w:rsidRPr="00000000" w14:paraId="000000B2">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Contratos já executados</w:t>
      </w:r>
      <w:r w:rsidDel="00000000" w:rsidR="00000000" w:rsidRPr="00000000">
        <w:rPr>
          <w:rFonts w:ascii="Times New Roman" w:cs="Times New Roman" w:eastAsia="Times New Roman" w:hAnsi="Times New Roman"/>
          <w:sz w:val="20"/>
          <w:szCs w:val="20"/>
          <w:rtl w:val="0"/>
        </w:rPr>
        <w:t xml:space="preserve"> em período inferior a 01 (um) ano, demonstrando a experiência prévia com execução de projetos ou fornecimentos semelhantes, a fim de evidenciar a capacidade técnica e financeira da empresa para honrar a proposta apresentada;</w:t>
      </w:r>
    </w:p>
    <w:p w:rsidR="00000000" w:rsidDel="00000000" w:rsidP="00000000" w:rsidRDefault="00000000" w:rsidRPr="00000000" w14:paraId="000000B3">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Notas fiscais, faturas, ou documentos equivalentes</w:t>
      </w:r>
      <w:r w:rsidDel="00000000" w:rsidR="00000000" w:rsidRPr="00000000">
        <w:rPr>
          <w:rFonts w:ascii="Times New Roman" w:cs="Times New Roman" w:eastAsia="Times New Roman" w:hAnsi="Times New Roman"/>
          <w:sz w:val="20"/>
          <w:szCs w:val="20"/>
          <w:rtl w:val="0"/>
        </w:rPr>
        <w:t xml:space="preserve"> que comprovem a efetiva execução de contratos de valores ou características semelhantes ao objeto licitado, com destaque para a execução eficiente e dentro dos parâmetros financeiros estabelecidos.</w:t>
      </w:r>
    </w:p>
    <w:p w:rsidR="00000000" w:rsidDel="00000000" w:rsidP="00000000" w:rsidRDefault="00000000" w:rsidRPr="00000000" w14:paraId="000000B4">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13.4.2. Desclassificação por Desconto Superior a 50% e Inexequibilidade</w:t>
      </w:r>
    </w:p>
    <w:p w:rsidR="00000000" w:rsidDel="00000000" w:rsidP="00000000" w:rsidRDefault="00000000" w:rsidRPr="00000000" w14:paraId="000000B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13.4.3. </w:t>
      </w:r>
      <w:r w:rsidDel="00000000" w:rsidR="00000000" w:rsidRPr="00000000">
        <w:rPr>
          <w:rFonts w:ascii="Times New Roman" w:cs="Times New Roman" w:eastAsia="Times New Roman" w:hAnsi="Times New Roman"/>
          <w:sz w:val="20"/>
          <w:szCs w:val="20"/>
          <w:rtl w:val="0"/>
        </w:rPr>
        <w:t xml:space="preserve">Caso o desconto superior a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seja considerado manifestamente inexequível, conforme o disposto no §4º do art. 59 da Lei nº 14.133/2021, a proposta será desclassificada, podendo o licitante ser sujeito às penalidades previstas nos artigos 155 e 156 da mesma lei.</w:t>
      </w:r>
    </w:p>
    <w:p w:rsidR="00000000" w:rsidDel="00000000" w:rsidP="00000000" w:rsidRDefault="00000000" w:rsidRPr="00000000" w14:paraId="000000B6">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13.5. Sanções para Propostas com Desconto Superior a 50% sem Comprovação de Viabilidade</w:t>
      </w:r>
    </w:p>
    <w:p w:rsidR="00000000" w:rsidDel="00000000" w:rsidP="00000000" w:rsidRDefault="00000000" w:rsidRPr="00000000" w14:paraId="000000B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13.5.1. </w:t>
      </w:r>
      <w:r w:rsidDel="00000000" w:rsidR="00000000" w:rsidRPr="00000000">
        <w:rPr>
          <w:rFonts w:ascii="Times New Roman" w:cs="Times New Roman" w:eastAsia="Times New Roman" w:hAnsi="Times New Roman"/>
          <w:sz w:val="20"/>
          <w:szCs w:val="20"/>
          <w:rtl w:val="0"/>
        </w:rPr>
        <w:t xml:space="preserve">Quando a proposta apresentar um desconto acima de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devida comprovação de viabilidade, a Administração poderá, conforme a gravidade do caso, aplicar as seguintes sanções:</w:t>
      </w:r>
    </w:p>
    <w:p w:rsidR="00000000" w:rsidDel="00000000" w:rsidP="00000000" w:rsidRDefault="00000000" w:rsidRPr="00000000" w14:paraId="000000B8">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Quando a infração for leve e não houver dolo ou má-fé.</w:t>
      </w:r>
    </w:p>
    <w:p w:rsidR="00000000" w:rsidDel="00000000" w:rsidP="00000000" w:rsidRDefault="00000000" w:rsidRPr="00000000" w14:paraId="000000B9">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for considerada exequível, mas o licitante não comprovar adequadamente a viabilidade da execução.</w:t>
      </w:r>
    </w:p>
    <w:p w:rsidR="00000000" w:rsidDel="00000000" w:rsidP="00000000" w:rsidRDefault="00000000" w:rsidRPr="00000000" w14:paraId="000000BA">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casos de descumprimento grave das exigências legais ou contratuais.</w:t>
      </w:r>
    </w:p>
    <w:p w:rsidR="00000000" w:rsidDel="00000000" w:rsidP="00000000" w:rsidRDefault="00000000" w:rsidRPr="00000000" w14:paraId="000000BB">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Quando for verificada a fraude ou falsidade das informações prestadas, ou quando houver violação grave dos deveres contratuais.</w:t>
      </w:r>
    </w:p>
    <w:p w:rsidR="00000000" w:rsidDel="00000000" w:rsidP="00000000" w:rsidRDefault="00000000" w:rsidRPr="00000000" w14:paraId="000000BC">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13.6. Consequências de Documentação Falsa ou Fraude</w:t>
      </w:r>
    </w:p>
    <w:p w:rsidR="00000000" w:rsidDel="00000000" w:rsidP="00000000" w:rsidRDefault="00000000" w:rsidRPr="00000000" w14:paraId="000000B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13.6.1.</w:t>
      </w:r>
      <w:r w:rsidDel="00000000" w:rsidR="00000000" w:rsidRPr="00000000">
        <w:rPr>
          <w:rFonts w:ascii="Times New Roman" w:cs="Times New Roman" w:eastAsia="Times New Roman" w:hAnsi="Times New Roman"/>
          <w:sz w:val="20"/>
          <w:szCs w:val="20"/>
          <w:rtl w:val="0"/>
        </w:rPr>
        <w:t xml:space="preserve"> Nos termos do Art. 155 da Lei nº 14.133/2021, constitui infração administrativa apresentar documentação falsa ou fraudar a execução do contrato. A apresentação de proposta com descontos superiores a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comprovação de exequibilidade adequada poderá configurar infração grave, sujeitando o licitante às penalidades previstas, incluindo a suspensão de participação em licitações e o impedimento de celebrar novos contratos com a Administração.</w:t>
      </w:r>
    </w:p>
    <w:p w:rsidR="00000000" w:rsidDel="00000000" w:rsidP="00000000" w:rsidRDefault="00000000" w:rsidRPr="00000000" w14:paraId="000000BE">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13.7. Comprovação em Casos de Preço Manifestamente Inexequível (Desconto Inferior a 75%)</w:t>
      </w:r>
    </w:p>
    <w:p w:rsidR="00000000" w:rsidDel="00000000" w:rsidP="00000000" w:rsidRDefault="00000000" w:rsidRPr="00000000" w14:paraId="000000B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13.7.1.</w:t>
      </w:r>
      <w:r w:rsidDel="00000000" w:rsidR="00000000" w:rsidRPr="00000000">
        <w:rPr>
          <w:rFonts w:ascii="Times New Roman" w:cs="Times New Roman" w:eastAsia="Times New Roman" w:hAnsi="Times New Roman"/>
          <w:sz w:val="20"/>
          <w:szCs w:val="20"/>
          <w:rtl w:val="0"/>
        </w:rPr>
        <w:t xml:space="preserve"> Será exigida a comprovação da exequibilidade da proposta quando o preço for manifestamente inexequível, conforme o §3º do art. 59 da Lei n.º 14.133/2021. O licitante deverá apresentar:</w:t>
      </w:r>
    </w:p>
    <w:p w:rsidR="00000000" w:rsidDel="00000000" w:rsidP="00000000" w:rsidRDefault="00000000" w:rsidRPr="00000000" w14:paraId="000000C0">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Memória de cálculo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1">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Demonstrações de custos</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2">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Demais documentos que comprovem a viabilidade</w:t>
      </w:r>
      <w:r w:rsidDel="00000000" w:rsidR="00000000" w:rsidRPr="00000000">
        <w:rPr>
          <w:rFonts w:ascii="Times New Roman" w:cs="Times New Roman" w:eastAsia="Times New Roman" w:hAnsi="Times New Roman"/>
          <w:sz w:val="20"/>
          <w:szCs w:val="20"/>
          <w:rtl w:val="0"/>
        </w:rPr>
        <w:t xml:space="preserve"> da execução do objeto licitado.</w:t>
      </w:r>
    </w:p>
    <w:p w:rsidR="00000000" w:rsidDel="00000000" w:rsidP="00000000" w:rsidRDefault="00000000" w:rsidRPr="00000000" w14:paraId="000000C3">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13.8. Propostas Manifestamente Inexequíveis (Desconto Inferior a 75%)</w:t>
      </w:r>
    </w:p>
    <w:p w:rsidR="00000000" w:rsidDel="00000000" w:rsidP="00000000" w:rsidRDefault="00000000" w:rsidRPr="00000000" w14:paraId="000000C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13.8.1.</w:t>
      </w:r>
      <w:r w:rsidDel="00000000" w:rsidR="00000000" w:rsidRPr="00000000">
        <w:rPr>
          <w:rFonts w:ascii="Times New Roman" w:cs="Times New Roman" w:eastAsia="Times New Roman" w:hAnsi="Times New Roman"/>
          <w:sz w:val="20"/>
          <w:szCs w:val="20"/>
          <w:rtl w:val="0"/>
        </w:rPr>
        <w:t xml:space="preserve"> Serão consideradas manifestamente inexequíveis as propostas cujo valor for inferior a </w:t>
      </w:r>
      <w:r w:rsidDel="00000000" w:rsidR="00000000" w:rsidRPr="00000000">
        <w:rPr>
          <w:rFonts w:ascii="Times New Roman" w:cs="Times New Roman" w:eastAsia="Times New Roman" w:hAnsi="Times New Roman"/>
          <w:b w:val="1"/>
          <w:bCs w:val="1"/>
          <w:sz w:val="20"/>
          <w:szCs w:val="20"/>
          <w:rtl w:val="0"/>
        </w:rPr>
        <w:t xml:space="preserve">75% (setenta e cinco por cento)</w:t>
      </w:r>
      <w:r w:rsidDel="00000000" w:rsidR="00000000" w:rsidRPr="00000000">
        <w:rPr>
          <w:rFonts w:ascii="Times New Roman" w:cs="Times New Roman" w:eastAsia="Times New Roman" w:hAnsi="Times New Roman"/>
          <w:sz w:val="20"/>
          <w:szCs w:val="20"/>
          <w:rtl w:val="0"/>
        </w:rPr>
        <w:t xml:space="preserve"> da média aritmética das propostas válidas, conforme o §4º do art. 59 da Lei nº 14.133/2021.</w:t>
      </w:r>
    </w:p>
    <w:p w:rsidR="00000000" w:rsidDel="00000000" w:rsidP="00000000" w:rsidRDefault="00000000" w:rsidRPr="00000000" w14:paraId="000000C5">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13.9. Consequências da Apresentação de Proposta Inexequível (Desconto Inferior a 75%)</w:t>
      </w:r>
    </w:p>
    <w:p w:rsidR="00000000" w:rsidDel="00000000" w:rsidP="00000000" w:rsidRDefault="00000000" w:rsidRPr="00000000" w14:paraId="000000C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13.9.1. </w:t>
      </w:r>
      <w:r w:rsidDel="00000000" w:rsidR="00000000" w:rsidRPr="00000000">
        <w:rPr>
          <w:rFonts w:ascii="Times New Roman" w:cs="Times New Roman" w:eastAsia="Times New Roman" w:hAnsi="Times New Roman"/>
          <w:sz w:val="20"/>
          <w:szCs w:val="20"/>
          <w:rtl w:val="0"/>
        </w:rPr>
        <w:t xml:space="preserve">A apresentação de proposta manifestamente inexequível, sem a comprovação de sua viabilidade, poderá acarretar a aplicação de sanções previstas nos artigos 155 e 156 da Lei nº 14.133/2021, incluindo a suspensão temporária de participação em licitações e o impedimento de contratação com a Administração Pública.</w:t>
      </w:r>
    </w:p>
    <w:p w:rsidR="00000000" w:rsidDel="00000000" w:rsidP="00000000" w:rsidRDefault="00000000" w:rsidRPr="00000000" w14:paraId="000000C7">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13.10. Punições em Caso de Proposta Inexequível</w:t>
      </w:r>
    </w:p>
    <w:p w:rsidR="00000000" w:rsidDel="00000000" w:rsidP="00000000" w:rsidRDefault="00000000" w:rsidRPr="00000000" w14:paraId="000000C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13.10.1.</w:t>
      </w:r>
      <w:r w:rsidDel="00000000" w:rsidR="00000000" w:rsidRPr="00000000">
        <w:rPr>
          <w:rFonts w:ascii="Times New Roman" w:cs="Times New Roman" w:eastAsia="Times New Roman" w:hAnsi="Times New Roman"/>
          <w:sz w:val="20"/>
          <w:szCs w:val="20"/>
          <w:rtl w:val="0"/>
        </w:rPr>
        <w:t xml:space="preserve"> As punições aplicáveis ao licitante que apresentar proposta inexequível são as seguintes, conforme a Lei nº 14.133/2021:</w:t>
      </w:r>
    </w:p>
    <w:p w:rsidR="00000000" w:rsidDel="00000000" w:rsidP="00000000" w:rsidRDefault="00000000" w:rsidRPr="00000000" w14:paraId="000000C9">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Em caso de infração leve, sem dolo ou má-fé.</w:t>
      </w:r>
    </w:p>
    <w:p w:rsidR="00000000" w:rsidDel="00000000" w:rsidP="00000000" w:rsidRDefault="00000000" w:rsidRPr="00000000" w14:paraId="000000CA">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não for viável e a licitante não comprovar adequadamente a execução.</w:t>
      </w:r>
    </w:p>
    <w:p w:rsidR="00000000" w:rsidDel="00000000" w:rsidP="00000000" w:rsidRDefault="00000000" w:rsidRPr="00000000" w14:paraId="000000CB">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 de infrações graves ou reiteradas.</w:t>
      </w:r>
    </w:p>
    <w:p w:rsidR="00000000" w:rsidDel="00000000" w:rsidP="00000000" w:rsidRDefault="00000000" w:rsidRPr="00000000" w14:paraId="000000CC">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Em caso de violação grave de obrigações contratuais ou fraudes durante a execução do contrato.</w:t>
      </w:r>
    </w:p>
    <w:p w:rsidR="00000000" w:rsidDel="00000000" w:rsidP="00000000" w:rsidRDefault="00000000" w:rsidRPr="00000000" w14:paraId="000000CD">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13.11. Fundamentos Legais das Penalidades</w:t>
      </w:r>
    </w:p>
    <w:p w:rsidR="00000000" w:rsidDel="00000000" w:rsidP="00000000" w:rsidRDefault="00000000" w:rsidRPr="00000000" w14:paraId="000000C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13.11.1.</w:t>
      </w:r>
      <w:r w:rsidDel="00000000" w:rsidR="00000000" w:rsidRPr="00000000">
        <w:rPr>
          <w:rFonts w:ascii="Times New Roman" w:cs="Times New Roman" w:eastAsia="Times New Roman" w:hAnsi="Times New Roman"/>
          <w:sz w:val="20"/>
          <w:szCs w:val="20"/>
          <w:rtl w:val="0"/>
        </w:rPr>
        <w:t xml:space="preserve"> De acordo com o Art. 155 da Lei nº 14.133/2021, comete infração administrativa o licitante ou contratado que:</w:t>
      </w:r>
    </w:p>
    <w:p w:rsidR="00000000" w:rsidDel="00000000" w:rsidP="00000000" w:rsidRDefault="00000000" w:rsidRPr="00000000" w14:paraId="000000CF">
      <w:pPr>
        <w:numPr>
          <w:ilvl w:val="0"/>
          <w:numId w:val="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VI</w:t>
      </w:r>
      <w:r w:rsidDel="00000000" w:rsidR="00000000" w:rsidRPr="00000000">
        <w:rPr>
          <w:rFonts w:ascii="Times New Roman" w:cs="Times New Roman" w:eastAsia="Times New Roman" w:hAnsi="Times New Roman"/>
          <w:sz w:val="20"/>
          <w:szCs w:val="20"/>
          <w:rtl w:val="0"/>
        </w:rPr>
        <w:t xml:space="preserve"> – Apresentar </w:t>
      </w:r>
      <w:r w:rsidDel="00000000" w:rsidR="00000000" w:rsidRPr="00000000">
        <w:rPr>
          <w:rFonts w:ascii="Times New Roman" w:cs="Times New Roman" w:eastAsia="Times New Roman" w:hAnsi="Times New Roman"/>
          <w:b w:val="1"/>
          <w:bCs w:val="1"/>
          <w:sz w:val="20"/>
          <w:szCs w:val="20"/>
          <w:rtl w:val="0"/>
        </w:rPr>
        <w:t xml:space="preserve">declaração ou documentação falsa</w:t>
      </w:r>
      <w:r w:rsidDel="00000000" w:rsidR="00000000" w:rsidRPr="00000000">
        <w:rPr>
          <w:rFonts w:ascii="Times New Roman" w:cs="Times New Roman" w:eastAsia="Times New Roman" w:hAnsi="Times New Roman"/>
          <w:sz w:val="20"/>
          <w:szCs w:val="20"/>
          <w:rtl w:val="0"/>
        </w:rPr>
        <w:t xml:space="preserve"> exigida para o certame ou prestar </w:t>
      </w:r>
      <w:r w:rsidDel="00000000" w:rsidR="00000000" w:rsidRPr="00000000">
        <w:rPr>
          <w:rFonts w:ascii="Times New Roman" w:cs="Times New Roman" w:eastAsia="Times New Roman" w:hAnsi="Times New Roman"/>
          <w:b w:val="1"/>
          <w:bCs w:val="1"/>
          <w:sz w:val="20"/>
          <w:szCs w:val="20"/>
          <w:rtl w:val="0"/>
        </w:rPr>
        <w:t xml:space="preserve">declaração falsa</w:t>
      </w:r>
      <w:r w:rsidDel="00000000" w:rsidR="00000000" w:rsidRPr="00000000">
        <w:rPr>
          <w:rFonts w:ascii="Times New Roman" w:cs="Times New Roman" w:eastAsia="Times New Roman" w:hAnsi="Times New Roman"/>
          <w:sz w:val="20"/>
          <w:szCs w:val="20"/>
          <w:rtl w:val="0"/>
        </w:rPr>
        <w:t xml:space="preserve"> durante a licitação ou execução do contrato;</w:t>
      </w:r>
    </w:p>
    <w:p w:rsidR="00000000" w:rsidDel="00000000" w:rsidP="00000000" w:rsidRDefault="00000000" w:rsidRPr="00000000" w14:paraId="000000D0">
      <w:pPr>
        <w:numPr>
          <w:ilvl w:val="0"/>
          <w:numId w:val="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IX</w:t>
      </w:r>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bCs w:val="1"/>
          <w:sz w:val="20"/>
          <w:szCs w:val="20"/>
          <w:rtl w:val="0"/>
        </w:rPr>
        <w:t xml:space="preserve">Fraudar a execução do contrato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D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13.12.2.</w:t>
      </w:r>
      <w:r w:rsidDel="00000000" w:rsidR="00000000" w:rsidRPr="00000000">
        <w:rPr>
          <w:rFonts w:ascii="Times New Roman" w:cs="Times New Roman" w:eastAsia="Times New Roman" w:hAnsi="Times New Roman"/>
          <w:sz w:val="20"/>
          <w:szCs w:val="20"/>
          <w:rtl w:val="0"/>
        </w:rPr>
        <w:t xml:space="preserve"> A verificação da conformidade das propostas poderá ser feita exclusivamente em relação à proposta mais bem classificada.</w:t>
      </w:r>
    </w:p>
    <w:p w:rsidR="00000000" w:rsidDel="00000000" w:rsidP="00000000" w:rsidRDefault="00000000" w:rsidRPr="00000000" w14:paraId="000000D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13.12.3.</w:t>
      </w:r>
      <w:r w:rsidDel="00000000" w:rsidR="00000000" w:rsidRPr="00000000">
        <w:rPr>
          <w:rFonts w:ascii="Times New Roman" w:cs="Times New Roman" w:eastAsia="Times New Roman" w:hAnsi="Times New Roman"/>
          <w:sz w:val="20"/>
          <w:szCs w:val="20"/>
          <w:rtl w:val="0"/>
        </w:rPr>
        <w:t xml:space="preserve"> A Administração poderá realizar diligências para aferir a exequibilidade da(s) proposta(s) ou exigir do(s) licitante(s) que ela seja demonstrada, conforme disposto no inciso IV, do art. 60, da Lei º 14.133/2021.</w:t>
      </w:r>
    </w:p>
    <w:p w:rsidR="00000000" w:rsidDel="00000000" w:rsidP="00000000" w:rsidRDefault="00000000" w:rsidRPr="00000000" w14:paraId="000000D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13.13.</w:t>
      </w:r>
      <w:r w:rsidDel="00000000" w:rsidR="00000000" w:rsidRPr="00000000">
        <w:rPr>
          <w:rFonts w:ascii="Times New Roman" w:cs="Times New Roman" w:eastAsia="Times New Roman" w:hAnsi="Times New Roman"/>
          <w:sz w:val="20"/>
          <w:szCs w:val="20"/>
          <w:rtl w:val="0"/>
        </w:rPr>
        <w:t xml:space="preserve">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000000" w:rsidDel="00000000" w:rsidP="00000000" w:rsidRDefault="00000000" w:rsidRPr="00000000" w14:paraId="000000D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13.14.</w:t>
      </w:r>
      <w:r w:rsidDel="00000000" w:rsidR="00000000" w:rsidRPr="00000000">
        <w:rPr>
          <w:rFonts w:ascii="Times New Roman" w:cs="Times New Roman" w:eastAsia="Times New Roman" w:hAnsi="Times New Roman"/>
          <w:sz w:val="20"/>
          <w:szCs w:val="20"/>
          <w:rtl w:val="0"/>
        </w:rPr>
        <w:t xml:space="preserve"> Qualquer interessado poderá requerer que se realizem diligências para aferir a exequibilidade e a legalidade das propostas, devendo apresentar as provas ou os indícios que fundamentam a suspeita.</w:t>
      </w:r>
    </w:p>
    <w:p w:rsidR="00000000" w:rsidDel="00000000" w:rsidP="00000000" w:rsidRDefault="00000000" w:rsidRPr="00000000" w14:paraId="000000D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13.15.</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D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13.16.</w:t>
      </w:r>
      <w:r w:rsidDel="00000000" w:rsidR="00000000" w:rsidRPr="00000000">
        <w:rPr>
          <w:rFonts w:ascii="Times New Roman" w:cs="Times New Roman" w:eastAsia="Times New Roman" w:hAnsi="Times New Roman"/>
          <w:sz w:val="20"/>
          <w:szCs w:val="20"/>
          <w:rtl w:val="0"/>
        </w:rPr>
        <w:t xml:space="preserve"> Se a proposta de menor lance e vencedora do certame forem desclassificadas, a Agente de Contratação, neste ato designada Pregoeira examinará a proposta ou lance subsequente, e, assim sucessivamente, na ordem de classificação, até que se obtenha uma proposta classificada.</w:t>
      </w:r>
    </w:p>
    <w:p w:rsidR="00000000" w:rsidDel="00000000" w:rsidP="00000000" w:rsidRDefault="00000000" w:rsidRPr="00000000" w14:paraId="000000D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13.17.</w:t>
      </w:r>
      <w:r w:rsidDel="00000000" w:rsidR="00000000" w:rsidRPr="00000000">
        <w:rPr>
          <w:rFonts w:ascii="Times New Roman" w:cs="Times New Roman" w:eastAsia="Times New Roman" w:hAnsi="Times New Roman"/>
          <w:sz w:val="20"/>
          <w:szCs w:val="20"/>
          <w:rtl w:val="0"/>
        </w:rPr>
        <w:t xml:space="preserve"> Havendo necessidade, a Agente de Contratação, neste ato designada Pregoeira poderá suspender a sessão, informando no “</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D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13.18.</w:t>
      </w:r>
      <w:r w:rsidDel="00000000" w:rsidR="00000000" w:rsidRPr="00000000">
        <w:rPr>
          <w:rFonts w:ascii="Times New Roman" w:cs="Times New Roman" w:eastAsia="Times New Roman" w:hAnsi="Times New Roman"/>
          <w:sz w:val="20"/>
          <w:szCs w:val="20"/>
          <w:rtl w:val="0"/>
        </w:rPr>
        <w:t xml:space="preserve"> Na hipótese em que a Agente de Contratação, neste ato designada Pregoeira, desclassifique a proposta vencedora e passar à análise da subsequente, poderá negociar com o licitante para que seja obtida a melhor proposta.</w:t>
      </w:r>
    </w:p>
    <w:p w:rsidR="00000000" w:rsidDel="00000000" w:rsidP="00000000" w:rsidRDefault="00000000" w:rsidRPr="00000000" w14:paraId="000000D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13.19.</w:t>
      </w:r>
      <w:r w:rsidDel="00000000" w:rsidR="00000000" w:rsidRPr="00000000">
        <w:rPr>
          <w:rFonts w:ascii="Times New Roman" w:cs="Times New Roman" w:eastAsia="Times New Roman" w:hAnsi="Times New Roman"/>
          <w:sz w:val="20"/>
          <w:szCs w:val="20"/>
          <w:rtl w:val="0"/>
        </w:rPr>
        <w:t xml:space="preserve"> Encerrada a análise quanto à aceitação da proposta, sendo a mesma classificada e declarada vencedora a Agente de Contratação, neste ato designada Pregoeira verificará a habilitação do licitante, observado o disposto neste Edital.</w:t>
      </w:r>
    </w:p>
    <w:tbl>
      <w:tblPr>
        <w:tblStyle w:val="Table17"/>
        <w:tblW w:w="90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5"/>
        <w:tblGridChange w:id="0">
          <w:tblGrid>
            <w:gridCol w:w="9045"/>
          </w:tblGrid>
        </w:tblGridChange>
      </w:tblGrid>
      <w:tr>
        <w:trPr>
          <w:cantSplit w:val="0"/>
          <w:tblHeader w:val="0"/>
        </w:trPr>
        <w:tc>
          <w:tcPr>
            <w:shd w:fill="ffff00" w:val="clear"/>
            <w:vAlign w:val="top"/>
          </w:tcPr>
          <w:p w:rsidR="00000000" w:rsidDel="00000000" w:rsidP="00000000" w:rsidRDefault="00000000" w:rsidRPr="00000000" w14:paraId="000000DA">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 – </w:t>
            </w:r>
            <w:r w:rsidDel="00000000" w:rsidR="00000000" w:rsidRPr="00000000">
              <w:rPr>
                <w:rFonts w:ascii="Times New Roman" w:cs="Times New Roman" w:eastAsia="Times New Roman" w:hAnsi="Times New Roman"/>
                <w:b w:val="1"/>
                <w:bCs w:val="1"/>
                <w:sz w:val="20"/>
                <w:szCs w:val="20"/>
                <w:rtl w:val="0"/>
              </w:rPr>
              <w:t xml:space="preserve">DOS DOCUMENTOS DE HABILITAÇÃO </w:t>
            </w:r>
            <w:r w:rsidDel="00000000" w:rsidR="00000000" w:rsidRPr="00000000">
              <w:rPr>
                <w:rtl w:val="0"/>
              </w:rPr>
            </w:r>
          </w:p>
        </w:tc>
      </w:tr>
    </w:tbl>
    <w:p w:rsidR="00000000" w:rsidDel="00000000" w:rsidP="00000000" w:rsidRDefault="00000000" w:rsidRPr="00000000" w14:paraId="000000DB">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14.1. Para fins de habilitação no certame, encerrada a fase de negociação, a licitante que tiver sua proposta classificada em 1º lugar, será(ão) convocado(s) via </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r w:rsidDel="00000000" w:rsidR="00000000" w:rsidRPr="00000000">
        <w:rPr>
          <w:rtl w:val="0"/>
        </w:rPr>
      </w:r>
    </w:p>
    <w:tbl>
      <w:tblPr>
        <w:tblStyle w:val="Table18"/>
        <w:tblW w:w="906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000000000002"/>
        <w:tblGridChange w:id="0">
          <w:tblGrid>
            <w:gridCol w:w="9065.000000000002"/>
          </w:tblGrid>
        </w:tblGridChange>
      </w:tblGrid>
      <w:tr>
        <w:trPr>
          <w:cantSplit w:val="0"/>
          <w:tblHeader w:val="0"/>
        </w:trPr>
        <w:tc>
          <w:tcPr>
            <w:shd w:fill="ffff00" w:val="clear"/>
            <w:vAlign w:val="top"/>
          </w:tcPr>
          <w:p w:rsidR="00000000" w:rsidDel="00000000" w:rsidP="00000000" w:rsidRDefault="00000000" w:rsidRPr="00000000" w14:paraId="000000D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 DOCUMENTOS RELATIVOS À HABILITAÇÃO JURÍDICA</w:t>
            </w:r>
            <w:r w:rsidDel="00000000" w:rsidR="00000000" w:rsidRPr="00000000">
              <w:rPr>
                <w:rtl w:val="0"/>
              </w:rPr>
            </w:r>
          </w:p>
        </w:tc>
      </w:tr>
    </w:tbl>
    <w:p w:rsidR="00000000" w:rsidDel="00000000" w:rsidP="00000000" w:rsidRDefault="00000000" w:rsidRPr="00000000" w14:paraId="000000DD">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14.2.1. Cópia da cédula de identidade e CPF do(s) sócio(s) ou de seus administradores, conforme o caso;</w:t>
      </w:r>
    </w:p>
    <w:p w:rsidR="00000000" w:rsidDel="00000000" w:rsidP="00000000" w:rsidRDefault="00000000" w:rsidRPr="00000000" w14:paraId="000000DE">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14.2.2. Registro comercial, no caso de empresa individual ou Inscrição de Microempreendedor Individual, conforme o caso;</w:t>
      </w:r>
    </w:p>
    <w:p w:rsidR="00000000" w:rsidDel="00000000" w:rsidP="00000000" w:rsidRDefault="00000000" w:rsidRPr="00000000" w14:paraId="000000DF">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14.2.3. Ato constitutivo, estatuto ou contrato social consolidado ou, caso não esteja consolidado, apresentar o contrato social acompanhado de todas as alterações contratuais, devidamente registrados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E0">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14.2.4. Inscrição do ato constitutivo no caso de sociedades civis, acompanhada de documentação que identifique a Diretoria em exercício;</w:t>
      </w:r>
    </w:p>
    <w:p w:rsidR="00000000" w:rsidDel="00000000" w:rsidP="00000000" w:rsidRDefault="00000000" w:rsidRPr="00000000" w14:paraId="000000E1">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14.2.5. Decreto de autorização, em se tratando de empresa ou sociedade estrangeira em funcionamento no país, e ato de registro ou autorização para funcionamento expedido pelo órgão competente, quando a atividade assim exigir.</w:t>
      </w:r>
      <w:r w:rsidDel="00000000" w:rsidR="00000000" w:rsidRPr="00000000">
        <w:rPr>
          <w:rtl w:val="0"/>
        </w:rPr>
      </w:r>
    </w:p>
    <w:tbl>
      <w:tblPr>
        <w:tblStyle w:val="Table19"/>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E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14.3. </w:t>
            </w:r>
            <w:r w:rsidDel="00000000" w:rsidR="00000000" w:rsidRPr="00000000">
              <w:rPr>
                <w:rFonts w:ascii="Times New Roman" w:cs="Times New Roman" w:eastAsia="Times New Roman" w:hAnsi="Times New Roman"/>
                <w:b w:val="1"/>
                <w:bCs w:val="1"/>
                <w:sz w:val="20"/>
                <w:szCs w:val="20"/>
                <w:rtl w:val="0"/>
              </w:rPr>
              <w:t xml:space="preserve">DOCUMENTOS RELATIVOS À HABILITAÇÃO FISCAL, SOCIAL E TRABALHISTA</w:t>
            </w:r>
            <w:r w:rsidDel="00000000" w:rsidR="00000000" w:rsidRPr="00000000">
              <w:rPr>
                <w:rtl w:val="0"/>
              </w:rPr>
            </w:r>
          </w:p>
        </w:tc>
      </w:tr>
    </w:tbl>
    <w:p w:rsidR="00000000" w:rsidDel="00000000" w:rsidP="00000000" w:rsidRDefault="00000000" w:rsidRPr="00000000" w14:paraId="000000E3">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14.3.1. Prova de inscrição do Cadastro Nacional de Pessoa Jurídica (CNPJ);</w:t>
      </w:r>
    </w:p>
    <w:p w:rsidR="00000000" w:rsidDel="00000000" w:rsidP="00000000" w:rsidRDefault="00000000" w:rsidRPr="00000000" w14:paraId="000000E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14.3.2. P</w:t>
      </w:r>
      <w:r w:rsidDel="00000000" w:rsidR="00000000" w:rsidRPr="00000000">
        <w:rPr>
          <w:rFonts w:ascii="Times New Roman" w:cs="Times New Roman" w:eastAsia="Times New Roman" w:hAnsi="Times New Roman"/>
          <w:b w:val="1"/>
          <w:bCs w:val="1"/>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E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14.3.3. </w:t>
      </w:r>
      <w:r w:rsidDel="00000000" w:rsidR="00000000" w:rsidRPr="00000000">
        <w:rPr>
          <w:rFonts w:ascii="Times New Roman" w:cs="Times New Roman" w:eastAsia="Times New Roman" w:hAnsi="Times New Roman"/>
          <w:b w:val="1"/>
          <w:bCs w:val="1"/>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w:t>
      </w:r>
      <w:hyperlink r:id="rId16">
        <w:r w:rsidDel="00000000" w:rsidR="00000000" w:rsidRPr="00000000">
          <w:rPr>
            <w:rFonts w:ascii="Times New Roman" w:cs="Times New Roman" w:eastAsia="Times New Roman" w:hAnsi="Times New Roman"/>
            <w:b w:val="1"/>
            <w:bCs w:val="1"/>
            <w:color w:val="1155cc"/>
            <w:sz w:val="20"/>
            <w:szCs w:val="20"/>
            <w:highlight w:val="white"/>
            <w:u w:val="single"/>
            <w:rtl w:val="0"/>
          </w:rPr>
          <w:t xml:space="preserve">art. 11 da Lei n</w:t>
        </w:r>
      </w:hyperlink>
      <w:hyperlink r:id="rId17">
        <w:r w:rsidDel="00000000" w:rsidR="00000000" w:rsidRPr="00000000">
          <w:rPr>
            <w:rFonts w:ascii="Times New Roman" w:cs="Times New Roman" w:eastAsia="Times New Roman" w:hAnsi="Times New Roman"/>
            <w:b w:val="1"/>
            <w:bCs w:val="1"/>
            <w:color w:val="1155cc"/>
            <w:sz w:val="20"/>
            <w:szCs w:val="20"/>
            <w:highlight w:val="white"/>
            <w:u w:val="single"/>
            <w:vertAlign w:val="superscript"/>
            <w:rtl w:val="0"/>
          </w:rPr>
          <w:t xml:space="preserve">o</w:t>
        </w:r>
      </w:hyperlink>
      <w:hyperlink r:id="rId18">
        <w:r w:rsidDel="00000000" w:rsidR="00000000" w:rsidRPr="00000000">
          <w:rPr>
            <w:rFonts w:ascii="Times New Roman" w:cs="Times New Roman" w:eastAsia="Times New Roman" w:hAnsi="Times New Roman"/>
            <w:b w:val="1"/>
            <w:bCs w:val="1"/>
            <w:color w:val="1155cc"/>
            <w:sz w:val="20"/>
            <w:szCs w:val="20"/>
            <w:highlight w:val="white"/>
            <w:u w:val="single"/>
            <w:rtl w:val="0"/>
          </w:rPr>
          <w:t xml:space="preserve"> 8.212, de 24 de julho de 1991</w:t>
        </w:r>
      </w:hyperlink>
      <w:r w:rsidDel="00000000" w:rsidR="00000000" w:rsidRPr="00000000">
        <w:rPr>
          <w:rFonts w:ascii="Times New Roman" w:cs="Times New Roman" w:eastAsia="Times New Roman" w:hAnsi="Times New Roman"/>
          <w:b w:val="1"/>
          <w:bCs w:val="1"/>
          <w:sz w:val="20"/>
          <w:szCs w:val="20"/>
          <w:highlight w:val="white"/>
          <w:rtl w:val="0"/>
        </w:rPr>
        <w:t xml:space="preserve">, dentro do prazo de validade</w:t>
      </w:r>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tl w:val="0"/>
        </w:rPr>
      </w:r>
    </w:p>
    <w:p w:rsidR="00000000" w:rsidDel="00000000" w:rsidP="00000000" w:rsidRDefault="00000000" w:rsidRPr="00000000" w14:paraId="000000E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14.3.4. Prova de regularidade para com a Fazenda Pública Estadual, </w:t>
      </w:r>
      <w:r w:rsidDel="00000000" w:rsidR="00000000" w:rsidRPr="00000000">
        <w:rPr>
          <w:rFonts w:ascii="Times New Roman" w:cs="Times New Roman" w:eastAsia="Times New Roman" w:hAnsi="Times New Roman"/>
          <w:b w:val="1"/>
          <w:bCs w:val="1"/>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E7">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14.3.5. Prova de regularidade com a Fazenda Pública Municipal do domicílio ou sede da licitante, dentro do prazo de validade;</w:t>
      </w:r>
    </w:p>
    <w:p w:rsidR="00000000" w:rsidDel="00000000" w:rsidP="00000000" w:rsidRDefault="00000000" w:rsidRPr="00000000" w14:paraId="000000E8">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14.3.6. Alvará de Funcionamento;</w:t>
      </w:r>
    </w:p>
    <w:p w:rsidR="00000000" w:rsidDel="00000000" w:rsidP="00000000" w:rsidRDefault="00000000" w:rsidRPr="00000000" w14:paraId="000000E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14.3.7. Prova de regularidade relativo ao FGTS (Fundo de Garantia por tempo de Serviço), dentro do prazo de validade;</w:t>
      </w:r>
      <w:r w:rsidDel="00000000" w:rsidR="00000000" w:rsidRPr="00000000">
        <w:rPr>
          <w:rtl w:val="0"/>
        </w:rPr>
      </w:r>
    </w:p>
    <w:p w:rsidR="00000000" w:rsidDel="00000000" w:rsidP="00000000" w:rsidRDefault="00000000" w:rsidRPr="00000000" w14:paraId="000000E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14.3.8. Prova de inexistência de débitos inadimplidos perante a Justiça do Trabalho, mediante a apresentação de CNDT - certidão negativa ou positiva com efeito de negativa, nos termos do Título VII-A da Consolidação das Leis do Trabalho, aprovada pelo </w:t>
      </w:r>
      <w:hyperlink r:id="rId19">
        <w:r w:rsidDel="00000000" w:rsidR="00000000" w:rsidRPr="00000000">
          <w:rPr>
            <w:rFonts w:ascii="Times New Roman" w:cs="Times New Roman" w:eastAsia="Times New Roman" w:hAnsi="Times New Roman"/>
            <w:b w:val="1"/>
            <w:bCs w:val="1"/>
            <w:color w:val="1155cc"/>
            <w:sz w:val="20"/>
            <w:szCs w:val="20"/>
            <w:u w:val="single"/>
            <w:rtl w:val="0"/>
          </w:rPr>
          <w:t xml:space="preserve">Decreto-Lei 5.452, de 1º de maio de 1943</w:t>
        </w:r>
      </w:hyperlink>
      <w:r w:rsidDel="00000000" w:rsidR="00000000" w:rsidRPr="00000000">
        <w:rPr>
          <w:rFonts w:ascii="Times New Roman" w:cs="Times New Roman" w:eastAsia="Times New Roman" w:hAnsi="Times New Roman"/>
          <w:b w:val="1"/>
          <w:bCs w:val="1"/>
          <w:sz w:val="20"/>
          <w:szCs w:val="20"/>
          <w:rtl w:val="0"/>
        </w:rPr>
        <w:t xml:space="preserve">, dentro do prazo de validade.</w:t>
      </w:r>
      <w:r w:rsidDel="00000000" w:rsidR="00000000" w:rsidRPr="00000000">
        <w:rPr>
          <w:rtl w:val="0"/>
        </w:rPr>
      </w:r>
    </w:p>
    <w:p w:rsidR="00000000" w:rsidDel="00000000" w:rsidP="00000000" w:rsidRDefault="00000000" w:rsidRPr="00000000" w14:paraId="000000E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14.3.9.</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A Agente de Contratação, neste ato, designada Pregoeira</w:t>
      </w:r>
      <w:r w:rsidDel="00000000" w:rsidR="00000000" w:rsidRPr="00000000">
        <w:rPr>
          <w:rFonts w:ascii="Times New Roman" w:cs="Times New Roman" w:eastAsia="Times New Roman" w:hAnsi="Times New Roman"/>
          <w:sz w:val="20"/>
          <w:szCs w:val="20"/>
          <w:highlight w:val="white"/>
          <w:rtl w:val="0"/>
        </w:rPr>
        <w:t xml:space="preserve">,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20">
        <w:r w:rsidDel="00000000" w:rsidR="00000000" w:rsidRPr="00000000">
          <w:rPr>
            <w:rFonts w:ascii="Times New Roman" w:cs="Times New Roman" w:eastAsia="Times New Roman" w:hAnsi="Times New Roman"/>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21">
        <w:r w:rsidDel="00000000" w:rsidR="00000000" w:rsidRPr="00000000">
          <w:rPr>
            <w:rFonts w:ascii="Times New Roman" w:cs="Times New Roman" w:eastAsia="Times New Roman" w:hAnsi="Times New Roman"/>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14.3.10.</w:t>
      </w:r>
      <w:r w:rsidDel="00000000" w:rsidR="00000000" w:rsidRPr="00000000">
        <w:rPr>
          <w:rFonts w:ascii="Times New Roman" w:cs="Times New Roman" w:eastAsia="Times New Roman" w:hAnsi="Times New Roman"/>
          <w:sz w:val="20"/>
          <w:szCs w:val="20"/>
          <w:rtl w:val="0"/>
        </w:rPr>
        <w:t xml:space="preserve"> A consulta aos cadastros será realizada em nome da empresa licitante e de seu sócio majoritário, por força do </w:t>
      </w:r>
      <w:hyperlink r:id="rId22">
        <w:r w:rsidDel="00000000" w:rsidR="00000000" w:rsidRPr="00000000">
          <w:rPr>
            <w:rFonts w:ascii="Times New Roman" w:cs="Times New Roman" w:eastAsia="Times New Roman" w:hAnsi="Times New Roman"/>
            <w:color w:val="1155cc"/>
            <w:sz w:val="20"/>
            <w:szCs w:val="20"/>
            <w:u w:val="single"/>
            <w:rtl w:val="0"/>
          </w:rPr>
          <w:t xml:space="preserve">artigo 12 da Lei n° 8.429, de 1992</w:t>
        </w:r>
      </w:hyperlink>
      <w:r w:rsidDel="00000000" w:rsidR="00000000" w:rsidRPr="00000000">
        <w:rPr>
          <w:rFonts w:ascii="Times New Roman" w:cs="Times New Roman" w:eastAsia="Times New Roman" w:hAnsi="Times New Roman"/>
          <w:sz w:val="20"/>
          <w:szCs w:val="20"/>
          <w:rtl w:val="0"/>
        </w:rPr>
        <w:t xml:space="preserve">, que prevê, dentre as sanções impostas ao responsável pela prática de ato de improbidade administrativa, a proibição de contratar com o Poder Público, inclusive por intermédio de pessoa jurídica da qual seja sócio majoritário.</w:t>
      </w:r>
    </w:p>
    <w:tbl>
      <w:tblPr>
        <w:tblStyle w:val="Table20"/>
        <w:tblW w:w="905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5.000000000002"/>
        <w:tblGridChange w:id="0">
          <w:tblGrid>
            <w:gridCol w:w="9055.000000000002"/>
          </w:tblGrid>
        </w:tblGridChange>
      </w:tblGrid>
      <w:tr>
        <w:trPr>
          <w:cantSplit w:val="0"/>
          <w:tblHeader w:val="0"/>
        </w:trPr>
        <w:tc>
          <w:tcPr>
            <w:shd w:fill="ffff00" w:val="clear"/>
            <w:vAlign w:val="top"/>
          </w:tcPr>
          <w:p w:rsidR="00000000" w:rsidDel="00000000" w:rsidP="00000000" w:rsidRDefault="00000000" w:rsidRPr="00000000" w14:paraId="000000ED">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14.4. DA QUALIFICAÇÃO ECONÔMICO-FINANCEIRA</w:t>
            </w:r>
            <w:r w:rsidDel="00000000" w:rsidR="00000000" w:rsidRPr="00000000">
              <w:rPr>
                <w:rtl w:val="0"/>
              </w:rPr>
            </w:r>
          </w:p>
        </w:tc>
      </w:tr>
    </w:tbl>
    <w:p w:rsidR="00000000" w:rsidDel="00000000" w:rsidP="00000000" w:rsidRDefault="00000000" w:rsidRPr="00000000" w14:paraId="000000EE">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14.4.1.</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Balanço patrimonial e demonstrações contábeis dos 02 (dois) últimos exercícios sociais, contendo ainda, Termo de Abertura e Encerramento,</w:t>
      </w:r>
      <w:r w:rsidDel="00000000" w:rsidR="00000000" w:rsidRPr="00000000">
        <w:rPr>
          <w:rFonts w:ascii="Times New Roman" w:cs="Times New Roman" w:eastAsia="Times New Roman" w:hAnsi="Times New Roman"/>
          <w:sz w:val="20"/>
          <w:szCs w:val="20"/>
          <w:rtl w:val="0"/>
        </w:rPr>
        <w:t xml:space="preserve"> apresentados na forma da lei, registrados na junta comercial ou órgão equivalente, que comprovem a boa situação da empresa, vedada sua substituição por balancetes ou balanços provisórios, </w:t>
      </w:r>
      <w:r w:rsidDel="00000000" w:rsidR="00000000" w:rsidRPr="00000000">
        <w:rPr>
          <w:rFonts w:ascii="Times New Roman" w:cs="Times New Roman" w:eastAsia="Times New Roman" w:hAnsi="Times New Roman"/>
          <w:sz w:val="20"/>
          <w:szCs w:val="20"/>
          <w:highlight w:val="white"/>
          <w:rtl w:val="0"/>
        </w:rPr>
        <w:t xml:space="preserve">podendo ser atualizados por índices oficiais quando encerrado há mais de 3 (três) meses da data de apresentação da proposta;</w:t>
      </w:r>
      <w:r w:rsidDel="00000000" w:rsidR="00000000" w:rsidRPr="00000000">
        <w:rPr>
          <w:rtl w:val="0"/>
        </w:rPr>
      </w:r>
    </w:p>
    <w:p w:rsidR="00000000" w:rsidDel="00000000" w:rsidP="00000000" w:rsidRDefault="00000000" w:rsidRPr="00000000" w14:paraId="000000EF">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14.4.2. As empresas constituídas há menos de 02 (dois) anos, deverá apresentar</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Balanço de Abertura, contendo ainda, o Termo de Abertura e Encerramento do último exercício social,</w:t>
      </w:r>
      <w:r w:rsidDel="00000000" w:rsidR="00000000" w:rsidRPr="00000000">
        <w:rPr>
          <w:rFonts w:ascii="Times New Roman" w:cs="Times New Roman" w:eastAsia="Times New Roman" w:hAnsi="Times New Roman"/>
          <w:sz w:val="20"/>
          <w:szCs w:val="20"/>
          <w:rtl w:val="0"/>
        </w:rPr>
        <w:t xml:space="preserve"> apresentados na forma da lei, devidamente registrado na Junta Comercial ou cópia do Livro Diário contendo o Balanço de Abertura, inclusive com os termos de Abertura e de Encerramento, devidamente registrados na Junta Comercial ou órgão equivalente da sede ou domicílio da licitante.</w:t>
      </w:r>
    </w:p>
    <w:p w:rsidR="00000000" w:rsidDel="00000000" w:rsidP="00000000" w:rsidRDefault="00000000" w:rsidRPr="00000000" w14:paraId="000000F0">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14.4.3.</w:t>
      </w:r>
      <w:r w:rsidDel="00000000" w:rsidR="00000000" w:rsidRPr="00000000">
        <w:rPr>
          <w:rFonts w:ascii="Times New Roman" w:cs="Times New Roman" w:eastAsia="Times New Roman" w:hAnsi="Times New Roman"/>
          <w:sz w:val="20"/>
          <w:szCs w:val="20"/>
          <w:rtl w:val="0"/>
        </w:rPr>
        <w:t xml:space="preserve"> Para efeito de avaliação da capacidade econômico-financeira dos licitantes, conforme disposto nos termos da Lei Federal nº 14.133/2021, a empresa licitante deverá apresentar </w:t>
      </w:r>
      <w:r w:rsidDel="00000000" w:rsidR="00000000" w:rsidRPr="00000000">
        <w:rPr>
          <w:rFonts w:ascii="Times New Roman" w:cs="Times New Roman" w:eastAsia="Times New Roman" w:hAnsi="Times New Roman"/>
          <w:b w:val="1"/>
          <w:bCs w:val="1"/>
          <w:sz w:val="20"/>
          <w:szCs w:val="20"/>
          <w:u w:val="single"/>
          <w:rtl w:val="0"/>
        </w:rPr>
        <w:t xml:space="preserve">demonstrativo de boa situação financeira, que será avaliada pelos índices de Liquidez Corrente (LC), Liquidez Geral (LG) e Solvência Geral (SG), que deverão ser igual ou superior a 1,0 </w:t>
      </w:r>
      <w:r w:rsidDel="00000000" w:rsidR="00000000" w:rsidRPr="00000000">
        <w:rPr>
          <w:rFonts w:ascii="Times New Roman" w:cs="Times New Roman" w:eastAsia="Times New Roman" w:hAnsi="Times New Roman"/>
          <w:sz w:val="20"/>
          <w:szCs w:val="20"/>
          <w:rtl w:val="0"/>
        </w:rPr>
        <w:t xml:space="preserve">para que o licitante seja considerado habilitado, nas seguintes fórmulas:</w:t>
      </w:r>
    </w:p>
    <w:p w:rsidR="00000000" w:rsidDel="00000000" w:rsidP="00000000" w:rsidRDefault="00000000" w:rsidRPr="00000000" w14:paraId="000000F1">
      <w:pPr>
        <w:pStyle w:val="Heading2"/>
        <w:keepNext w:val="0"/>
        <w:keepLines w:val="0"/>
        <w:widowControl w:val="0"/>
        <w:tabs>
          <w:tab w:val="left" w:leader="none" w:pos="443"/>
        </w:tabs>
        <w:spacing w:after="0" w:before="0" w:line="276" w:lineRule="auto"/>
        <w:ind w:right="60"/>
        <w:jc w:val="center"/>
        <w:rPr>
          <w:rFonts w:ascii="Times New Roman" w:cs="Times New Roman" w:eastAsia="Times New Roman" w:hAnsi="Times New Roman"/>
          <w:b w:val="0"/>
          <w:bCs w:val="0"/>
          <w:sz w:val="20"/>
          <w:szCs w:val="20"/>
        </w:rPr>
      </w:pPr>
      <w:bookmarkStart w:colFirst="0" w:colLast="0" w:name="_heading=h.6z3001e0dfgo" w:id="11"/>
      <w:bookmarkEnd w:id="11"/>
      <w:r w:rsidDel="00000000" w:rsidR="00000000" w:rsidRPr="00000000">
        <w:rPr>
          <w:rFonts w:ascii="Times New Roman" w:cs="Times New Roman" w:eastAsia="Times New Roman" w:hAnsi="Times New Roman"/>
          <w:b w:val="0"/>
          <w:bCs w:val="0"/>
          <w:sz w:val="20"/>
          <w:szCs w:val="20"/>
          <w:rtl w:val="0"/>
        </w:rPr>
        <w:t xml:space="preserve">Ativo Circulante + Realizável a Longo Prazo</w:t>
      </w:r>
    </w:p>
    <w:p w:rsidR="00000000" w:rsidDel="00000000" w:rsidP="00000000" w:rsidRDefault="00000000" w:rsidRPr="00000000" w14:paraId="000000F2">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LG =------------------------------------------------------------------------------------------------------------ ;</w:t>
      </w:r>
    </w:p>
    <w:p w:rsidR="00000000" w:rsidDel="00000000" w:rsidP="00000000" w:rsidRDefault="00000000" w:rsidRPr="00000000" w14:paraId="000000F3">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 + Passivo Não Circulante</w:t>
      </w:r>
    </w:p>
    <w:p w:rsidR="00000000" w:rsidDel="00000000" w:rsidP="00000000" w:rsidRDefault="00000000" w:rsidRPr="00000000" w14:paraId="000000F4">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F5">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Ativo Total</w:t>
      </w:r>
    </w:p>
    <w:p w:rsidR="00000000" w:rsidDel="00000000" w:rsidP="00000000" w:rsidRDefault="00000000" w:rsidRPr="00000000" w14:paraId="000000F6">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SG =------------------------------------------------------------------------------------------------------------ ;</w:t>
      </w:r>
    </w:p>
    <w:p w:rsidR="00000000" w:rsidDel="00000000" w:rsidP="00000000" w:rsidRDefault="00000000" w:rsidRPr="00000000" w14:paraId="000000F7">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 + Passivo Não Circulante</w:t>
      </w:r>
    </w:p>
    <w:p w:rsidR="00000000" w:rsidDel="00000000" w:rsidP="00000000" w:rsidRDefault="00000000" w:rsidRPr="00000000" w14:paraId="000000F8">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Ativo Circulante</w:t>
      </w:r>
    </w:p>
    <w:p w:rsidR="00000000" w:rsidDel="00000000" w:rsidP="00000000" w:rsidRDefault="00000000" w:rsidRPr="00000000" w14:paraId="000000F9">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LC =------------------------------------------------------------ ;</w:t>
      </w:r>
    </w:p>
    <w:p w:rsidR="00000000" w:rsidDel="00000000" w:rsidP="00000000" w:rsidRDefault="00000000" w:rsidRPr="00000000" w14:paraId="000000FA">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w:t>
      </w:r>
    </w:p>
    <w:p w:rsidR="00000000" w:rsidDel="00000000" w:rsidP="00000000" w:rsidRDefault="00000000" w:rsidRPr="00000000" w14:paraId="000000FB">
      <w:pPr>
        <w:widowControl w:val="0"/>
        <w:tabs>
          <w:tab w:val="left" w:leader="none" w:pos="443"/>
        </w:tabs>
        <w:spacing w:after="180" w:before="180" w:line="360" w:lineRule="auto"/>
        <w:ind w:right="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14.4.4.</w:t>
      </w:r>
      <w:r w:rsidDel="00000000" w:rsidR="00000000" w:rsidRPr="00000000">
        <w:rPr>
          <w:rFonts w:ascii="Times New Roman" w:cs="Times New Roman" w:eastAsia="Times New Roman" w:hAnsi="Times New Roman"/>
          <w:sz w:val="20"/>
          <w:szCs w:val="20"/>
          <w:rtl w:val="0"/>
        </w:rPr>
        <w:t xml:space="preserve">  As empresas interessadas em participar do certame, deverão comprovar no </w:t>
      </w:r>
      <w:r w:rsidDel="00000000" w:rsidR="00000000" w:rsidRPr="00000000">
        <w:rPr>
          <w:rFonts w:ascii="Times New Roman" w:cs="Times New Roman" w:eastAsia="Times New Roman" w:hAnsi="Times New Roman"/>
          <w:b w:val="1"/>
          <w:bCs w:val="1"/>
          <w:sz w:val="20"/>
          <w:szCs w:val="20"/>
          <w:u w:val="single"/>
          <w:rtl w:val="0"/>
        </w:rPr>
        <w:t xml:space="preserve">Balanço, que possui capital social ou </w:t>
      </w:r>
      <w:r w:rsidDel="00000000" w:rsidR="00000000" w:rsidRPr="00000000">
        <w:rPr>
          <w:rFonts w:ascii="Times New Roman" w:cs="Times New Roman" w:eastAsia="Times New Roman" w:hAnsi="Times New Roman"/>
          <w:b w:val="1"/>
          <w:bCs w:val="1"/>
          <w:sz w:val="20"/>
          <w:szCs w:val="20"/>
          <w:highlight w:val="white"/>
          <w:u w:val="single"/>
          <w:rtl w:val="0"/>
        </w:rPr>
        <w:t xml:space="preserve">patrimônio líquido, igual ou superior a 5% (CINCO por cento) do valor estimado da contratação</w:t>
      </w:r>
      <w:r w:rsidDel="00000000" w:rsidR="00000000" w:rsidRPr="00000000">
        <w:rPr>
          <w:rFonts w:ascii="Times New Roman" w:cs="Times New Roman" w:eastAsia="Times New Roman" w:hAnsi="Times New Roman"/>
          <w:sz w:val="20"/>
          <w:szCs w:val="20"/>
          <w:highlight w:val="white"/>
          <w:rtl w:val="0"/>
        </w:rPr>
        <w:t xml:space="preserve">, devendo a comprovação ser feita relativamente à data da apresentação da proposta, na forma da lei, admitida a atualização para esta data através de índices oficiais.</w:t>
      </w:r>
      <w:r w:rsidDel="00000000" w:rsidR="00000000" w:rsidRPr="00000000">
        <w:rPr>
          <w:rtl w:val="0"/>
        </w:rPr>
      </w:r>
    </w:p>
    <w:p w:rsidR="00000000" w:rsidDel="00000000" w:rsidP="00000000" w:rsidRDefault="00000000" w:rsidRPr="00000000" w14:paraId="000000FC">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14.4.5. Certidão negativa de falência expedida pelo distribuidor da sede do fornecedor – (Lei nº 14.133, de 2021, art. 69, caput, inciso II).</w:t>
      </w:r>
      <w:r w:rsidDel="00000000" w:rsidR="00000000" w:rsidRPr="00000000">
        <w:rPr>
          <w:rtl w:val="0"/>
        </w:rPr>
      </w:r>
    </w:p>
    <w:tbl>
      <w:tblPr>
        <w:tblStyle w:val="Table21"/>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blHeader w:val="0"/>
        </w:trPr>
        <w:tc>
          <w:tcPr>
            <w:shd w:fill="ffff00" w:val="clear"/>
            <w:vAlign w:val="top"/>
          </w:tcPr>
          <w:p w:rsidR="00000000" w:rsidDel="00000000" w:rsidP="00000000" w:rsidRDefault="00000000" w:rsidRPr="00000000" w14:paraId="000000FD">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 DA QUALIFICAÇÃO TÉCNICA</w:t>
            </w:r>
            <w:r w:rsidDel="00000000" w:rsidR="00000000" w:rsidRPr="00000000">
              <w:rPr>
                <w:rtl w:val="0"/>
              </w:rPr>
            </w:r>
          </w:p>
        </w:tc>
      </w:tr>
    </w:tbl>
    <w:p w:rsidR="00000000" w:rsidDel="00000000" w:rsidP="00000000" w:rsidRDefault="00000000" w:rsidRPr="00000000" w14:paraId="000000FE">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14.5.1. Para fins de habilitação, a licitante deverá apresentar atestado(s) de capacidade técnica emitido(s) por pessoa jurídica de direito público ou privado, inferiores a doze meses, a partir da data de emissão, que comprove(m) a execução de fornecimentos compatíveis em características, quantidades e prazos com o objeto desta licitação, nos termos do </w:t>
      </w:r>
      <w:hyperlink r:id="rId23">
        <w:r w:rsidDel="00000000" w:rsidR="00000000" w:rsidRPr="00000000">
          <w:rPr>
            <w:rFonts w:ascii="Times New Roman" w:cs="Times New Roman" w:eastAsia="Times New Roman" w:hAnsi="Times New Roman"/>
            <w:b w:val="1"/>
            <w:bCs w:val="1"/>
            <w:color w:val="1155cc"/>
            <w:sz w:val="20"/>
            <w:szCs w:val="20"/>
            <w:u w:val="single"/>
            <w:rtl w:val="0"/>
          </w:rPr>
          <w:t xml:space="preserve">art. 67 da Lei n.º 14.133/2021</w:t>
        </w:r>
      </w:hyperlink>
      <w:r w:rsidDel="00000000" w:rsidR="00000000" w:rsidRPr="00000000">
        <w:rPr>
          <w:rFonts w:ascii="Times New Roman" w:cs="Times New Roman" w:eastAsia="Times New Roman" w:hAnsi="Times New Roman"/>
          <w:b w:val="1"/>
          <w:bCs w:val="1"/>
          <w:sz w:val="20"/>
          <w:szCs w:val="20"/>
          <w:rtl w:val="0"/>
        </w:rPr>
        <w:t xml:space="preserve">.</w:t>
      </w:r>
    </w:p>
    <w:p w:rsidR="00000000" w:rsidDel="00000000" w:rsidP="00000000" w:rsidRDefault="00000000" w:rsidRPr="00000000" w14:paraId="000000FF">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14.5.2. </w:t>
      </w:r>
      <w:r w:rsidDel="00000000" w:rsidR="00000000" w:rsidRPr="00000000">
        <w:rPr>
          <w:rFonts w:ascii="Times New Roman" w:cs="Times New Roman" w:eastAsia="Times New Roman" w:hAnsi="Times New Roman"/>
          <w:sz w:val="20"/>
          <w:szCs w:val="20"/>
          <w:rtl w:val="0"/>
        </w:rPr>
        <w:t xml:space="preserve">Os atestados deverão estar emitidos em papel timbrado da entidade emitente, devidamente assinados e conter, no mínimo:</w:t>
      </w:r>
    </w:p>
    <w:p w:rsidR="00000000" w:rsidDel="00000000" w:rsidP="00000000" w:rsidRDefault="00000000" w:rsidRPr="00000000" w14:paraId="00000100">
      <w:pPr>
        <w:widowControl w:val="0"/>
        <w:numPr>
          <w:ilvl w:val="0"/>
          <w:numId w:val="1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identificação da entidade emitente e da licitante;</w:t>
      </w:r>
    </w:p>
    <w:p w:rsidR="00000000" w:rsidDel="00000000" w:rsidP="00000000" w:rsidRDefault="00000000" w:rsidRPr="00000000" w14:paraId="00000101">
      <w:pPr>
        <w:widowControl w:val="0"/>
        <w:numPr>
          <w:ilvl w:val="0"/>
          <w:numId w:val="1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descrição dos materiais fornecidos ou serviços prestados;</w:t>
      </w:r>
    </w:p>
    <w:p w:rsidR="00000000" w:rsidDel="00000000" w:rsidP="00000000" w:rsidRDefault="00000000" w:rsidRPr="00000000" w14:paraId="00000102">
      <w:pPr>
        <w:widowControl w:val="0"/>
        <w:numPr>
          <w:ilvl w:val="0"/>
          <w:numId w:val="1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 prazos de execução/entrega;</w:t>
      </w:r>
    </w:p>
    <w:p w:rsidR="00000000" w:rsidDel="00000000" w:rsidP="00000000" w:rsidRDefault="00000000" w:rsidRPr="00000000" w14:paraId="00000103">
      <w:pPr>
        <w:widowControl w:val="0"/>
        <w:numPr>
          <w:ilvl w:val="0"/>
          <w:numId w:val="1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data e o local da prestação do serviço ou fornecimento;</w:t>
      </w:r>
    </w:p>
    <w:p w:rsidR="00000000" w:rsidDel="00000000" w:rsidP="00000000" w:rsidRDefault="00000000" w:rsidRPr="00000000" w14:paraId="00000104">
      <w:pPr>
        <w:widowControl w:val="0"/>
        <w:numPr>
          <w:ilvl w:val="0"/>
          <w:numId w:val="1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 confirmação de que os serviços ou fornecimentos foram realizados a contento.</w:t>
      </w:r>
    </w:p>
    <w:p w:rsidR="00000000" w:rsidDel="00000000" w:rsidP="00000000" w:rsidRDefault="00000000" w:rsidRPr="00000000" w14:paraId="00000105">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14.5.3. </w:t>
      </w:r>
      <w:r w:rsidDel="00000000" w:rsidR="00000000" w:rsidRPr="00000000">
        <w:rPr>
          <w:rFonts w:ascii="Times New Roman" w:cs="Times New Roman" w:eastAsia="Times New Roman" w:hAnsi="Times New Roman"/>
          <w:sz w:val="20"/>
          <w:szCs w:val="20"/>
          <w:rtl w:val="0"/>
        </w:rPr>
        <w:t xml:space="preserve">Quando permitida a participação de empresas estrangeiras que não funcionem no País, as exigências de habilitação serão atendidas mediante documentos equivalentes, apresentados em tradução livre para a língua portuguesa deste país, seguindo Normas Técnicas em acordo com a ABNT.</w:t>
      </w:r>
    </w:p>
    <w:p w:rsidR="00000000" w:rsidDel="00000000" w:rsidP="00000000" w:rsidRDefault="00000000" w:rsidRPr="00000000" w14:paraId="00000106">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14.5.4. </w:t>
      </w:r>
      <w:r w:rsidDel="00000000" w:rsidR="00000000" w:rsidRPr="00000000">
        <w:rPr>
          <w:rFonts w:ascii="Times New Roman" w:cs="Times New Roman" w:eastAsia="Times New Roman" w:hAnsi="Times New Roman"/>
          <w:sz w:val="20"/>
          <w:szCs w:val="20"/>
          <w:rtl w:val="0"/>
        </w:rPr>
        <w:t xml:space="preserve">Fica assegurado à Administração o direito de realizar diligências para verificar a veracidade das informações constantes dos documentos apresentados.</w:t>
      </w:r>
    </w:p>
    <w:p w:rsidR="00000000" w:rsidDel="00000000" w:rsidP="00000000" w:rsidRDefault="00000000" w:rsidRPr="00000000" w14:paraId="00000107">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14.5.5. O objeto social descrito no ato constitutivo referente à habilitação deverá possuir ramo de atividade compatível ao objeto licitado.</w:t>
      </w:r>
      <w:r w:rsidDel="00000000" w:rsidR="00000000" w:rsidRPr="00000000">
        <w:rPr>
          <w:rtl w:val="0"/>
        </w:rPr>
      </w:r>
    </w:p>
    <w:p w:rsidR="00000000" w:rsidDel="00000000" w:rsidP="00000000" w:rsidRDefault="00000000" w:rsidRPr="00000000" w14:paraId="00000108">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14.5.6. Qualquer informação incompleta ou inverídica constante dos documentos apresentados apurada pelo (a) Pregoeiro (a), mediante simples conferência ou diligência, implicará na inabilitação da respectiva licitante e envio dos documentos para o M.P.M.G (Ministério Público de Minas Gerais), para apuração, se possível, de prática delituosa, conforme lei n.º 14.1433/2021.</w:t>
      </w:r>
    </w:p>
    <w:p w:rsidR="00000000" w:rsidDel="00000000" w:rsidP="00000000" w:rsidRDefault="00000000" w:rsidRPr="00000000" w14:paraId="00000109">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14.5.7. Observações adicionais:</w:t>
      </w:r>
    </w:p>
    <w:p w:rsidR="00000000" w:rsidDel="00000000" w:rsidP="00000000" w:rsidRDefault="00000000" w:rsidRPr="00000000" w14:paraId="0000010A">
      <w:pPr>
        <w:widowControl w:val="0"/>
        <w:numPr>
          <w:ilvl w:val="0"/>
          <w:numId w:val="7"/>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Conforme orientações do </w:t>
      </w:r>
      <w:r w:rsidDel="00000000" w:rsidR="00000000" w:rsidRPr="00000000">
        <w:rPr>
          <w:rFonts w:ascii="Times New Roman" w:cs="Times New Roman" w:eastAsia="Times New Roman" w:hAnsi="Times New Roman"/>
          <w:b w:val="1"/>
          <w:bCs w:val="1"/>
          <w:sz w:val="20"/>
          <w:szCs w:val="20"/>
          <w:rtl w:val="0"/>
        </w:rPr>
        <w:t xml:space="preserve">TCE-MG</w:t>
      </w:r>
      <w:r w:rsidDel="00000000" w:rsidR="00000000" w:rsidRPr="00000000">
        <w:rPr>
          <w:rFonts w:ascii="Times New Roman" w:cs="Times New Roman" w:eastAsia="Times New Roman" w:hAnsi="Times New Roman"/>
          <w:sz w:val="20"/>
          <w:szCs w:val="20"/>
          <w:rtl w:val="0"/>
        </w:rPr>
        <w:t xml:space="preserve">, é recomendável que os documentos apresentados estejam atualizados e sejam verificados quanto à autenticidade, evitando possíveis questionamentos futuros durante a execução contratual.</w:t>
      </w:r>
    </w:p>
    <w:p w:rsidR="00000000" w:rsidDel="00000000" w:rsidP="00000000" w:rsidRDefault="00000000" w:rsidRPr="00000000" w14:paraId="0000010B">
      <w:pPr>
        <w:widowControl w:val="0"/>
        <w:numPr>
          <w:ilvl w:val="0"/>
          <w:numId w:val="7"/>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falta de apresentação ou irregularidade de qualquer documento poderá resultar na inabilitação da licitante, nos termos do </w:t>
      </w:r>
      <w:hyperlink r:id="rId24">
        <w:r w:rsidDel="00000000" w:rsidR="00000000" w:rsidRPr="00000000">
          <w:rPr>
            <w:rFonts w:ascii="Times New Roman" w:cs="Times New Roman" w:eastAsia="Times New Roman" w:hAnsi="Times New Roman"/>
            <w:color w:val="1155cc"/>
            <w:sz w:val="20"/>
            <w:szCs w:val="20"/>
            <w:u w:val="single"/>
            <w:rtl w:val="0"/>
          </w:rPr>
          <w:t xml:space="preserve">art. 71 da Lei nº 14.133/2021</w:t>
        </w:r>
      </w:hyperlink>
      <w:r w:rsidDel="00000000" w:rsidR="00000000" w:rsidRPr="00000000">
        <w:rPr>
          <w:rFonts w:ascii="Times New Roman" w:cs="Times New Roman" w:eastAsia="Times New Roman" w:hAnsi="Times New Roman"/>
          <w:sz w:val="20"/>
          <w:szCs w:val="20"/>
          <w:rtl w:val="0"/>
        </w:rPr>
        <w:t xml:space="preserve">.</w:t>
      </w:r>
    </w:p>
    <w:tbl>
      <w:tblPr>
        <w:tblStyle w:val="Table22"/>
        <w:tblW w:w="904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0.000000000002"/>
        <w:tblGridChange w:id="0">
          <w:tblGrid>
            <w:gridCol w:w="9040.000000000002"/>
          </w:tblGrid>
        </w:tblGridChange>
      </w:tblGrid>
      <w:tr>
        <w:trPr>
          <w:cantSplit w:val="0"/>
          <w:tblHeader w:val="0"/>
        </w:trPr>
        <w:tc>
          <w:tcPr>
            <w:shd w:fill="ffff00" w:val="clear"/>
            <w:vAlign w:val="top"/>
          </w:tcPr>
          <w:p w:rsidR="00000000" w:rsidDel="00000000" w:rsidP="00000000" w:rsidRDefault="00000000" w:rsidRPr="00000000" w14:paraId="0000010C">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14.6. </w:t>
            </w:r>
            <w:r w:rsidDel="00000000" w:rsidR="00000000" w:rsidRPr="00000000">
              <w:rPr>
                <w:rFonts w:ascii="Times New Roman" w:cs="Times New Roman" w:eastAsia="Times New Roman" w:hAnsi="Times New Roman"/>
                <w:b w:val="1"/>
                <w:bCs w:val="1"/>
                <w:sz w:val="20"/>
                <w:szCs w:val="20"/>
                <w:rtl w:val="0"/>
              </w:rPr>
              <w:t xml:space="preserve">OUTROS DOCUMENTOS DECLARAÇÕES</w:t>
            </w:r>
            <w:r w:rsidDel="00000000" w:rsidR="00000000" w:rsidRPr="00000000">
              <w:rPr>
                <w:rtl w:val="0"/>
              </w:rPr>
            </w:r>
          </w:p>
        </w:tc>
      </w:tr>
    </w:tbl>
    <w:p w:rsidR="00000000" w:rsidDel="00000000" w:rsidP="00000000" w:rsidRDefault="00000000" w:rsidRPr="00000000" w14:paraId="0000010D">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Declaração Unificada</w:t>
      </w:r>
      <w:r w:rsidDel="00000000" w:rsidR="00000000" w:rsidRPr="00000000">
        <w:rPr>
          <w:rFonts w:ascii="Times New Roman" w:cs="Times New Roman" w:eastAsia="Times New Roman" w:hAnsi="Times New Roman"/>
          <w:sz w:val="20"/>
          <w:szCs w:val="20"/>
          <w:rtl w:val="0"/>
        </w:rPr>
        <w:t xml:space="preserve">, firmada pelo representante legal da empresa licitante </w:t>
      </w:r>
      <w:r w:rsidDel="00000000" w:rsidR="00000000" w:rsidRPr="00000000">
        <w:rPr>
          <w:rFonts w:ascii="Times New Roman" w:cs="Times New Roman" w:eastAsia="Times New Roman" w:hAnsi="Times New Roman"/>
          <w:b w:val="1"/>
          <w:bCs w:val="1"/>
          <w:sz w:val="20"/>
          <w:szCs w:val="20"/>
          <w:rtl w:val="0"/>
        </w:rPr>
        <w:t xml:space="preserve">(cf. modelo Anexo IV);</w:t>
      </w:r>
      <w:r w:rsidDel="00000000" w:rsidR="00000000" w:rsidRPr="00000000">
        <w:rPr>
          <w:rtl w:val="0"/>
        </w:rPr>
      </w:r>
    </w:p>
    <w:tbl>
      <w:tblPr>
        <w:tblStyle w:val="Table23"/>
        <w:tblW w:w="91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0"/>
        <w:tblGridChange w:id="0">
          <w:tblGrid>
            <w:gridCol w:w="9100"/>
          </w:tblGrid>
        </w:tblGridChange>
      </w:tblGrid>
      <w:tr>
        <w:trPr>
          <w:cantSplit w:val="0"/>
          <w:tblHeader w:val="0"/>
        </w:trPr>
        <w:tc>
          <w:tcPr>
            <w:shd w:fill="ffff00" w:val="clear"/>
            <w:vAlign w:val="top"/>
          </w:tcPr>
          <w:p w:rsidR="00000000" w:rsidDel="00000000" w:rsidP="00000000" w:rsidRDefault="00000000" w:rsidRPr="00000000" w14:paraId="0000010E">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14.7. DA ANÁLISE E JULGAMENTO DOS DOCUMENTOS DE HABILITAÇÃO</w:t>
            </w:r>
            <w:r w:rsidDel="00000000" w:rsidR="00000000" w:rsidRPr="00000000">
              <w:rPr>
                <w:rtl w:val="0"/>
              </w:rPr>
            </w:r>
          </w:p>
        </w:tc>
      </w:tr>
    </w:tbl>
    <w:p w:rsidR="00000000" w:rsidDel="00000000" w:rsidP="00000000" w:rsidRDefault="00000000" w:rsidRPr="00000000" w14:paraId="0000010F">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14.7.1.</w:t>
      </w:r>
      <w:r w:rsidDel="00000000" w:rsidR="00000000" w:rsidRPr="00000000">
        <w:rPr>
          <w:rFonts w:ascii="Times New Roman" w:cs="Times New Roman" w:eastAsia="Times New Roman" w:hAnsi="Times New Roman"/>
          <w:sz w:val="20"/>
          <w:szCs w:val="20"/>
          <w:rtl w:val="0"/>
        </w:rPr>
        <w:t xml:space="preserve"> Após a inserção dos documentos de habilitação, pela empresa classificada em 1º (primeiro) lugar, a Agente de Contratação, neste ato, designada Pregoeira, acompanhada da equipe de apoio, efetuará a análise dos documentos apresentados, para fins de verificar a habilitação e/ou inabilitação da licitante.</w:t>
      </w:r>
    </w:p>
    <w:p w:rsidR="00000000" w:rsidDel="00000000" w:rsidP="00000000" w:rsidRDefault="00000000" w:rsidRPr="00000000" w14:paraId="00000110">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14.7.2.</w:t>
      </w:r>
      <w:r w:rsidDel="00000000" w:rsidR="00000000" w:rsidRPr="00000000">
        <w:rPr>
          <w:rFonts w:ascii="Times New Roman" w:cs="Times New Roman" w:eastAsia="Times New Roman" w:hAnsi="Times New Roman"/>
          <w:sz w:val="20"/>
          <w:szCs w:val="20"/>
          <w:rtl w:val="0"/>
        </w:rPr>
        <w:t xml:space="preserve"> A falta de apresentação e comprovação pelas empresas licitantes de quaisquer dos documentos de habilitação, exceto de regularidade fiscal, social e trabalhista que poderão ser efetuado buscas pela Pregoeira ou proposta de preços, acima relacionados, ou sua apresentação em desconformidade com o exigido, </w:t>
      </w:r>
      <w:r w:rsidDel="00000000" w:rsidR="00000000" w:rsidRPr="00000000">
        <w:rPr>
          <w:rFonts w:ascii="Times New Roman" w:cs="Times New Roman" w:eastAsia="Times New Roman" w:hAnsi="Times New Roman"/>
          <w:b w:val="1"/>
          <w:bCs w:val="1"/>
          <w:sz w:val="20"/>
          <w:szCs w:val="20"/>
          <w:u w:val="single"/>
          <w:rtl w:val="0"/>
        </w:rPr>
        <w:t xml:space="preserve">ensejará na inabilitação ou desclassificação do(a) licitante no certame. </w:t>
      </w:r>
      <w:r w:rsidDel="00000000" w:rsidR="00000000" w:rsidRPr="00000000">
        <w:rPr>
          <w:rtl w:val="0"/>
        </w:rPr>
      </w:r>
    </w:p>
    <w:p w:rsidR="00000000" w:rsidDel="00000000" w:rsidP="00000000" w:rsidRDefault="00000000" w:rsidRPr="00000000" w14:paraId="00000111">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14.7.3.</w:t>
      </w:r>
      <w:r w:rsidDel="00000000" w:rsidR="00000000" w:rsidRPr="00000000">
        <w:rPr>
          <w:rFonts w:ascii="Times New Roman" w:cs="Times New Roman" w:eastAsia="Times New Roman" w:hAnsi="Times New Roman"/>
          <w:sz w:val="20"/>
          <w:szCs w:val="20"/>
          <w:rtl w:val="0"/>
        </w:rPr>
        <w:t xml:space="preserve"> Em caso de omissão da data de validade dos documentos, a Agente de Contratação, neste ato, designada Pregoeira 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112">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14.7.4.</w:t>
      </w:r>
      <w:r w:rsidDel="00000000" w:rsidR="00000000" w:rsidRPr="00000000">
        <w:rPr>
          <w:rFonts w:ascii="Times New Roman" w:cs="Times New Roman" w:eastAsia="Times New Roman" w:hAnsi="Times New Roman"/>
          <w:sz w:val="20"/>
          <w:szCs w:val="20"/>
          <w:rtl w:val="0"/>
        </w:rPr>
        <w:t xml:space="preserve"> As Microempresas, Empresas de Pequeno Porte ou Equiparadas deverão encaminhar os documentos de habilitação constantes neste Edital, ainda que haja alguma restrição de regularidade fiscal ou trabalhista, nos termos do art. 43, § 1º da LC n.º 123, de 2006, sob pena de inabilitação.</w:t>
      </w:r>
    </w:p>
    <w:p w:rsidR="00000000" w:rsidDel="00000000" w:rsidP="00000000" w:rsidRDefault="00000000" w:rsidRPr="00000000" w14:paraId="00000113">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14.7.5. Os documentos exigidos para fins de habilitação relacionados nos subitens acima, deverão ser apresentados pelos licitantes na Plataforma BOLSA NACIONAL DE COMPRAS - BNC e os documentos cuja validade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rFonts w:ascii="Times New Roman" w:cs="Times New Roman" w:eastAsia="Times New Roman" w:hAnsi="Times New Roman"/>
          <w:b w:val="1"/>
          <w:bCs w:val="1"/>
          <w:i w:val="1"/>
          <w:iCs w:val="1"/>
          <w:sz w:val="20"/>
          <w:szCs w:val="20"/>
          <w:u w:val="single"/>
          <w:rtl w:val="0"/>
        </w:rPr>
        <w:t xml:space="preserve">via </w:t>
      </w:r>
      <w:r w:rsidDel="00000000" w:rsidR="00000000" w:rsidRPr="00000000">
        <w:rPr>
          <w:rFonts w:ascii="Times New Roman" w:cs="Times New Roman" w:eastAsia="Times New Roman" w:hAnsi="Times New Roman"/>
          <w:b w:val="1"/>
          <w:bCs w:val="1"/>
          <w:sz w:val="20"/>
          <w:szCs w:val="20"/>
          <w:u w:val="single"/>
          <w:rtl w:val="0"/>
        </w:rPr>
        <w:t xml:space="preserve">“</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w:t>
      </w:r>
      <w:r w:rsidDel="00000000" w:rsidR="00000000" w:rsidRPr="00000000">
        <w:rPr>
          <w:rtl w:val="0"/>
        </w:rPr>
      </w:r>
    </w:p>
    <w:p w:rsidR="00000000" w:rsidDel="00000000" w:rsidP="00000000" w:rsidRDefault="00000000" w:rsidRPr="00000000" w14:paraId="00000114">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14.7.6.</w:t>
      </w:r>
      <w:r w:rsidDel="00000000" w:rsidR="00000000" w:rsidRPr="00000000">
        <w:rPr>
          <w:rFonts w:ascii="Times New Roman" w:cs="Times New Roman" w:eastAsia="Times New Roman" w:hAnsi="Times New Roman"/>
          <w:sz w:val="20"/>
          <w:szCs w:val="20"/>
          <w:rtl w:val="0"/>
        </w:rPr>
        <w:t xml:space="preserve"> Encerrada a fase de análise dos documentos e constatando que a empresa licitante classificada em 1º lugar, cumpriu todos os requisitos do Edital, será declarada habilitada e vencedora do certame.</w:t>
      </w:r>
      <w:r w:rsidDel="00000000" w:rsidR="00000000" w:rsidRPr="00000000">
        <w:rPr>
          <w:rtl w:val="0"/>
        </w:rPr>
      </w:r>
    </w:p>
    <w:tbl>
      <w:tblPr>
        <w:tblStyle w:val="Table24"/>
        <w:tblW w:w="91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15"/>
        <w:tblGridChange w:id="0">
          <w:tblGrid>
            <w:gridCol w:w="9115"/>
          </w:tblGrid>
        </w:tblGridChange>
      </w:tblGrid>
      <w:tr>
        <w:trPr>
          <w:cantSplit w:val="0"/>
          <w:tblHeader w:val="0"/>
        </w:trPr>
        <w:tc>
          <w:tcPr>
            <w:shd w:fill="ffff00" w:val="clear"/>
            <w:vAlign w:val="top"/>
          </w:tcPr>
          <w:p w:rsidR="00000000" w:rsidDel="00000000" w:rsidP="00000000" w:rsidRDefault="00000000" w:rsidRPr="00000000" w14:paraId="00000115">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15. </w:t>
            </w:r>
            <w:r w:rsidDel="00000000" w:rsidR="00000000" w:rsidRPr="00000000">
              <w:rPr>
                <w:rFonts w:ascii="Times New Roman" w:cs="Times New Roman" w:eastAsia="Times New Roman" w:hAnsi="Times New Roman"/>
                <w:b w:val="1"/>
                <w:bCs w:val="1"/>
                <w:sz w:val="20"/>
                <w:szCs w:val="20"/>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11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15.1. </w:t>
      </w:r>
      <w:r w:rsidDel="00000000" w:rsidR="00000000" w:rsidRPr="00000000">
        <w:rPr>
          <w:rFonts w:ascii="Times New Roman" w:cs="Times New Roman" w:eastAsia="Times New Roman" w:hAnsi="Times New Roman"/>
          <w:sz w:val="20"/>
          <w:szCs w:val="20"/>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11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15.2. </w:t>
      </w:r>
      <w:r w:rsidDel="00000000" w:rsidR="00000000" w:rsidRPr="00000000">
        <w:rPr>
          <w:rFonts w:ascii="Times New Roman" w:cs="Times New Roman" w:eastAsia="Times New Roman" w:hAnsi="Times New Roman"/>
          <w:sz w:val="20"/>
          <w:szCs w:val="20"/>
          <w:rtl w:val="0"/>
        </w:rPr>
        <w:t xml:space="preserve">Havendo alguma restrição na comprovação da regularidade fiscal e trabalhista, a microempresa ou empresa de pequeno porte terá assegurado o prazo de 05 (cinco) dias úteis, </w:t>
      </w:r>
      <w:r w:rsidDel="00000000" w:rsidR="00000000" w:rsidRPr="00000000">
        <w:rPr>
          <w:rFonts w:ascii="Times New Roman" w:cs="Times New Roman" w:eastAsia="Times New Roman" w:hAnsi="Times New Roman"/>
          <w:sz w:val="20"/>
          <w:szCs w:val="20"/>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sz w:val="20"/>
          <w:szCs w:val="20"/>
          <w:rtl w:val="0"/>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000000" w:rsidDel="00000000" w:rsidP="00000000" w:rsidRDefault="00000000" w:rsidRPr="00000000" w14:paraId="0000011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15.3. </w:t>
      </w:r>
      <w:r w:rsidDel="00000000" w:rsidR="00000000" w:rsidRPr="00000000">
        <w:rPr>
          <w:rFonts w:ascii="Times New Roman" w:cs="Times New Roman" w:eastAsia="Times New Roman" w:hAnsi="Times New Roman"/>
          <w:sz w:val="20"/>
          <w:szCs w:val="20"/>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tbl>
      <w:tblPr>
        <w:tblStyle w:val="Table25"/>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blHeader w:val="0"/>
        </w:trPr>
        <w:tc>
          <w:tcPr>
            <w:shd w:fill="ffff00" w:val="clear"/>
            <w:vAlign w:val="top"/>
          </w:tcPr>
          <w:p w:rsidR="00000000" w:rsidDel="00000000" w:rsidP="00000000" w:rsidRDefault="00000000" w:rsidRPr="00000000" w14:paraId="0000011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16. </w:t>
            </w:r>
            <w:r w:rsidDel="00000000" w:rsidR="00000000" w:rsidRPr="00000000">
              <w:rPr>
                <w:rFonts w:ascii="Times New Roman" w:cs="Times New Roman" w:eastAsia="Times New Roman" w:hAnsi="Times New Roman"/>
                <w:b w:val="1"/>
                <w:bCs w:val="1"/>
                <w:sz w:val="20"/>
                <w:szCs w:val="20"/>
                <w:rtl w:val="0"/>
              </w:rPr>
              <w:t xml:space="preserve">DA DECLARAÇÃO DE VENCEDORA DO CERTAME</w:t>
            </w:r>
            <w:r w:rsidDel="00000000" w:rsidR="00000000" w:rsidRPr="00000000">
              <w:rPr>
                <w:rtl w:val="0"/>
              </w:rPr>
            </w:r>
          </w:p>
        </w:tc>
      </w:tr>
    </w:tbl>
    <w:p w:rsidR="00000000" w:rsidDel="00000000" w:rsidP="00000000" w:rsidRDefault="00000000" w:rsidRPr="00000000" w14:paraId="0000011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16.1. </w:t>
      </w:r>
      <w:r w:rsidDel="00000000" w:rsidR="00000000" w:rsidRPr="00000000">
        <w:rPr>
          <w:rFonts w:ascii="Times New Roman" w:cs="Times New Roman" w:eastAsia="Times New Roman" w:hAnsi="Times New Roman"/>
          <w:sz w:val="20"/>
          <w:szCs w:val="20"/>
          <w:rtl w:val="0"/>
        </w:rPr>
        <w:t xml:space="preserve">Conforme previsão expressa no preâmbulo deste Edital, para efeitos de julgamento das propostas de preços, será adotado o critério de </w:t>
      </w:r>
      <w:r w:rsidDel="00000000" w:rsidR="00000000" w:rsidRPr="00000000">
        <w:rPr>
          <w:rFonts w:ascii="Times New Roman" w:cs="Times New Roman" w:eastAsia="Times New Roman" w:hAnsi="Times New Roman"/>
          <w:b w:val="1"/>
          <w:bCs w:val="1"/>
          <w:sz w:val="20"/>
          <w:szCs w:val="20"/>
          <w:u w:val="single"/>
          <w:rtl w:val="0"/>
        </w:rPr>
        <w:t xml:space="preserve">MENOR PREÇO POR ITEM</w:t>
      </w:r>
      <w:r w:rsidDel="00000000" w:rsidR="00000000" w:rsidRPr="00000000">
        <w:rPr>
          <w:rFonts w:ascii="Times New Roman" w:cs="Times New Roman" w:eastAsia="Times New Roman" w:hAnsi="Times New Roman"/>
          <w:sz w:val="20"/>
          <w:szCs w:val="20"/>
          <w:rtl w:val="0"/>
        </w:rPr>
        <w:t xml:space="preserve">, observado as especificações, quantidades e valores estimados definidos na Planilha de Descrição Detalhada dos Produtos e a descrição no(s) lote(s) inserto no Sistema Eletrônico da </w:t>
      </w:r>
      <w:r w:rsidDel="00000000" w:rsidR="00000000" w:rsidRPr="00000000">
        <w:rPr>
          <w:rFonts w:ascii="Times New Roman" w:cs="Times New Roman" w:eastAsia="Times New Roman" w:hAnsi="Times New Roman"/>
          <w:b w:val="1"/>
          <w:bCs w:val="1"/>
          <w:sz w:val="20"/>
          <w:szCs w:val="20"/>
          <w:u w:val="single"/>
          <w:rtl w:val="0"/>
        </w:rPr>
        <w:t xml:space="preserve">Plataforma BOLSA NACIONAL DE COMPRAS - BNC.</w:t>
      </w:r>
      <w:r w:rsidDel="00000000" w:rsidR="00000000" w:rsidRPr="00000000">
        <w:rPr>
          <w:rtl w:val="0"/>
        </w:rPr>
      </w:r>
    </w:p>
    <w:p w:rsidR="00000000" w:rsidDel="00000000" w:rsidP="00000000" w:rsidRDefault="00000000" w:rsidRPr="00000000" w14:paraId="0000011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16.2.</w:t>
      </w:r>
      <w:r w:rsidDel="00000000" w:rsidR="00000000" w:rsidRPr="00000000">
        <w:rPr>
          <w:rFonts w:ascii="Times New Roman" w:cs="Times New Roman" w:eastAsia="Times New Roman" w:hAnsi="Times New Roman"/>
          <w:sz w:val="20"/>
          <w:szCs w:val="20"/>
          <w:rtl w:val="0"/>
        </w:rPr>
        <w:t xml:space="preserve"> A Agente de Contratação, neste ato, designada Pregoeira, anunciará a licitante detentora do menor preço e melhor proposta, imediatamente após o encerramento da etapa de lances da sessão pública virtual ou, quando for o caso, após negociação para que seja obtido maior desconto e decisão acerca da aceitação do lance de maior percentual.</w:t>
      </w:r>
    </w:p>
    <w:p w:rsidR="00000000" w:rsidDel="00000000" w:rsidP="00000000" w:rsidRDefault="00000000" w:rsidRPr="00000000" w14:paraId="0000011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16.3.</w:t>
      </w:r>
      <w:r w:rsidDel="00000000" w:rsidR="00000000" w:rsidRPr="00000000">
        <w:rPr>
          <w:rFonts w:ascii="Times New Roman" w:cs="Times New Roman" w:eastAsia="Times New Roman" w:hAnsi="Times New Roman"/>
          <w:sz w:val="20"/>
          <w:szCs w:val="20"/>
          <w:rtl w:val="0"/>
        </w:rPr>
        <w:t xml:space="preserve"> Se a proposta ou o lance de menor preço não for aceitável ou se a licitante desatender às exigências para habilitação, será(ão) inabilitadas ou desclassificadas e a Agente de Contratação, neste ato, designada Pregoeira examinará a proposta ou o lance subsequente, verificando a sua compatibilidade e a habilitação da participante, na ordem de classificação, e assim sucessivamente, até a apuração de proposta ou lance que atenda ao Edital. Nessa etapa, a Agente de Contratação, neste ato, designada Pregoeira também poderá negociar com a participante para que seja obtido um maior desconto.</w:t>
      </w:r>
    </w:p>
    <w:p w:rsidR="00000000" w:rsidDel="00000000" w:rsidP="00000000" w:rsidRDefault="00000000" w:rsidRPr="00000000" w14:paraId="0000011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16.4.</w:t>
      </w:r>
      <w:r w:rsidDel="00000000" w:rsidR="00000000" w:rsidRPr="00000000">
        <w:rPr>
          <w:rFonts w:ascii="Times New Roman" w:cs="Times New Roman" w:eastAsia="Times New Roman" w:hAnsi="Times New Roman"/>
          <w:sz w:val="20"/>
          <w:szCs w:val="20"/>
          <w:rtl w:val="0"/>
        </w:rPr>
        <w:t xml:space="preserve"> Caso não sejam apresentados lances, será verificada a conformidade entre a proposta de menor preço apresentada e o valor estimado para a contratação.</w:t>
      </w:r>
    </w:p>
    <w:p w:rsidR="00000000" w:rsidDel="00000000" w:rsidP="00000000" w:rsidRDefault="00000000" w:rsidRPr="00000000" w14:paraId="0000011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16.5.</w:t>
      </w:r>
      <w:r w:rsidDel="00000000" w:rsidR="00000000" w:rsidRPr="00000000">
        <w:rPr>
          <w:rFonts w:ascii="Times New Roman" w:cs="Times New Roman" w:eastAsia="Times New Roman" w:hAnsi="Times New Roman"/>
          <w:sz w:val="20"/>
          <w:szCs w:val="20"/>
          <w:rtl w:val="0"/>
        </w:rPr>
        <w:t xml:space="preserve"> Após a análise da proposta de preços e documentos de habilitação, constatado que a licitante atendeu todas as exigências fixadas no Edital, a licitante detentora da melhor proposta será declarada vencedora do certame, momento a qual passará para a fase de manifestação de recursos.</w:t>
      </w:r>
    </w:p>
    <w:tbl>
      <w:tblPr>
        <w:tblStyle w:val="Table26"/>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11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17. </w:t>
            </w:r>
            <w:r w:rsidDel="00000000" w:rsidR="00000000" w:rsidRPr="00000000">
              <w:rPr>
                <w:rFonts w:ascii="Times New Roman" w:cs="Times New Roman" w:eastAsia="Times New Roman" w:hAnsi="Times New Roman"/>
                <w:b w:val="1"/>
                <w:bCs w:val="1"/>
                <w:sz w:val="20"/>
                <w:szCs w:val="20"/>
                <w:rtl w:val="0"/>
              </w:rPr>
              <w:t xml:space="preserve">DOS RECURSOS ADMINISTRATIVOS</w:t>
            </w:r>
            <w:r w:rsidDel="00000000" w:rsidR="00000000" w:rsidRPr="00000000">
              <w:rPr>
                <w:rtl w:val="0"/>
              </w:rPr>
            </w:r>
          </w:p>
        </w:tc>
      </w:tr>
    </w:tbl>
    <w:p w:rsidR="00000000" w:rsidDel="00000000" w:rsidP="00000000" w:rsidRDefault="00000000" w:rsidRPr="00000000" w14:paraId="0000012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Dos atos decorrentes deste Edital, qualquer licitante poderá manifestar imediata e motivadamente a intenção de recorrer nos casos de:</w:t>
      </w:r>
    </w:p>
    <w:p w:rsidR="00000000" w:rsidDel="00000000" w:rsidP="00000000" w:rsidRDefault="00000000" w:rsidRPr="00000000" w14:paraId="00000121">
      <w:pPr>
        <w:numPr>
          <w:ilvl w:val="0"/>
          <w:numId w:val="1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Julgamento das propostas;</w:t>
      </w:r>
    </w:p>
    <w:p w:rsidR="00000000" w:rsidDel="00000000" w:rsidP="00000000" w:rsidRDefault="00000000" w:rsidRPr="00000000" w14:paraId="00000122">
      <w:pPr>
        <w:numPr>
          <w:ilvl w:val="0"/>
          <w:numId w:val="1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Ato de habilitação ou inabilitação, e,</w:t>
      </w:r>
    </w:p>
    <w:p w:rsidR="00000000" w:rsidDel="00000000" w:rsidP="00000000" w:rsidRDefault="00000000" w:rsidRPr="00000000" w14:paraId="00000123">
      <w:pPr>
        <w:numPr>
          <w:ilvl w:val="0"/>
          <w:numId w:val="1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Anulação ou revogação da licitação.</w:t>
      </w:r>
    </w:p>
    <w:p w:rsidR="00000000" w:rsidDel="00000000" w:rsidP="00000000" w:rsidRDefault="00000000" w:rsidRPr="00000000" w14:paraId="0000012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17.2.</w:t>
      </w:r>
      <w:r w:rsidDel="00000000" w:rsidR="00000000" w:rsidRPr="00000000">
        <w:rPr>
          <w:rFonts w:ascii="Times New Roman" w:cs="Times New Roman" w:eastAsia="Times New Roman" w:hAnsi="Times New Roman"/>
          <w:sz w:val="20"/>
          <w:szCs w:val="20"/>
          <w:rtl w:val="0"/>
        </w:rPr>
        <w:t xml:space="preserve"> A fase recursal deverá ser formalmente anunciada pela Agente de Contratação, neste ato, designada Pregoeira, que consultará as licitantes sobre sua intenção de recorrer ou não, e declarará, expressamente, que só serão conhecidos os recursos interpostos nos prazos fixados neste Edital.</w:t>
      </w:r>
    </w:p>
    <w:p w:rsidR="00000000" w:rsidDel="00000000" w:rsidP="00000000" w:rsidRDefault="00000000" w:rsidRPr="00000000" w14:paraId="0000012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17.3.</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A(s) licitante(s) interessadas em interpor recursos, deverão manifestar(em) imediatamente e motivadamente a intenção de recurso,  no prazo máximo de </w:t>
      </w:r>
      <w:r w:rsidDel="00000000" w:rsidR="00000000" w:rsidRPr="00000000">
        <w:rPr>
          <w:rFonts w:ascii="Times New Roman" w:cs="Times New Roman" w:eastAsia="Times New Roman" w:hAnsi="Times New Roman"/>
          <w:b w:val="1"/>
          <w:bCs w:val="1"/>
          <w:sz w:val="20"/>
          <w:szCs w:val="20"/>
          <w:highlight w:val="white"/>
          <w:u w:val="single"/>
          <w:rtl w:val="0"/>
        </w:rPr>
        <w:t xml:space="preserve">15 (quinze) minutos,</w:t>
      </w:r>
      <w:r w:rsidDel="00000000" w:rsidR="00000000" w:rsidRPr="00000000">
        <w:rPr>
          <w:rFonts w:ascii="Times New Roman" w:cs="Times New Roman" w:eastAsia="Times New Roman" w:hAnsi="Times New Roman"/>
          <w:sz w:val="20"/>
          <w:szCs w:val="20"/>
          <w:rtl w:val="0"/>
        </w:rPr>
        <w:t xml:space="preserve"> contados da intimação ou lavratura da ata, com registro em ata ou em campo próprio do sistema Bolsa Nacional de Compras a síntese das suas razões, e, caso não o faça, importará na preclusão do direito de recurso.</w:t>
      </w:r>
    </w:p>
    <w:p w:rsidR="00000000" w:rsidDel="00000000" w:rsidP="00000000" w:rsidRDefault="00000000" w:rsidRPr="00000000" w14:paraId="0000012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17.4. </w:t>
      </w:r>
      <w:r w:rsidDel="00000000" w:rsidR="00000000" w:rsidRPr="00000000">
        <w:rPr>
          <w:rFonts w:ascii="Times New Roman" w:cs="Times New Roman" w:eastAsia="Times New Roman" w:hAnsi="Times New Roman"/>
          <w:sz w:val="20"/>
          <w:szCs w:val="20"/>
          <w:rtl w:val="0"/>
        </w:rPr>
        <w:t xml:space="preserve">Havendo manifestação, caberá a Agente de Contratação, neste ato, designada Pregoeira, verificar a tempestividade e a existência de motivação da intenção de recorrer, para decidir se admite ou não o recurso, por meio de decisão fundamentada.</w:t>
      </w:r>
    </w:p>
    <w:p w:rsidR="00000000" w:rsidDel="00000000" w:rsidP="00000000" w:rsidRDefault="00000000" w:rsidRPr="00000000" w14:paraId="0000012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17.5.</w:t>
      </w:r>
      <w:r w:rsidDel="00000000" w:rsidR="00000000" w:rsidRPr="00000000">
        <w:rPr>
          <w:rFonts w:ascii="Times New Roman" w:cs="Times New Roman" w:eastAsia="Times New Roman" w:hAnsi="Times New Roman"/>
          <w:sz w:val="20"/>
          <w:szCs w:val="20"/>
          <w:rtl w:val="0"/>
        </w:rPr>
        <w:t xml:space="preserve"> Nesse momento, a Agente de Contratação, neste ato, designada Pregoeira, não entra no mérito recursal, mas apenas verificará as condições de admissibilidade do recurso.</w:t>
      </w:r>
    </w:p>
    <w:p w:rsidR="00000000" w:rsidDel="00000000" w:rsidP="00000000" w:rsidRDefault="00000000" w:rsidRPr="00000000" w14:paraId="0000012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17.6.</w:t>
      </w:r>
      <w:r w:rsidDel="00000000" w:rsidR="00000000" w:rsidRPr="00000000">
        <w:rPr>
          <w:rFonts w:ascii="Times New Roman" w:cs="Times New Roman" w:eastAsia="Times New Roman" w:hAnsi="Times New Roman"/>
          <w:sz w:val="20"/>
          <w:szCs w:val="20"/>
          <w:rtl w:val="0"/>
        </w:rPr>
        <w:t xml:space="preserve"> Deferido a admissibilidade recursal, a recorrente, poderá, apresentar as razões do recurso em forma de memoriais, no prazo de </w:t>
      </w:r>
      <w:r w:rsidDel="00000000" w:rsidR="00000000" w:rsidRPr="00000000">
        <w:rPr>
          <w:rFonts w:ascii="Times New Roman" w:cs="Times New Roman" w:eastAsia="Times New Roman" w:hAnsi="Times New Roman"/>
          <w:b w:val="1"/>
          <w:bCs w:val="1"/>
          <w:sz w:val="20"/>
          <w:szCs w:val="20"/>
          <w:u w:val="single"/>
          <w:rtl w:val="0"/>
        </w:rPr>
        <w:t xml:space="preserve">03 (três) dias</w:t>
      </w:r>
      <w:r w:rsidDel="00000000" w:rsidR="00000000" w:rsidRPr="00000000">
        <w:rPr>
          <w:rFonts w:ascii="Times New Roman" w:cs="Times New Roman" w:eastAsia="Times New Roman" w:hAnsi="Times New Roman"/>
          <w:sz w:val="20"/>
          <w:szCs w:val="20"/>
          <w:rtl w:val="0"/>
        </w:rPr>
        <w:t xml:space="preserve">, que será iniciado na data de intimação ou de lavratura da ata de habilitação ou inabilitação, protocolizando-o, </w:t>
      </w:r>
      <w:r w:rsidDel="00000000" w:rsidR="00000000" w:rsidRPr="00000000">
        <w:rPr>
          <w:rFonts w:ascii="Times New Roman" w:cs="Times New Roman" w:eastAsia="Times New Roman" w:hAnsi="Times New Roman"/>
          <w:b w:val="1"/>
          <w:bCs w:val="1"/>
          <w:sz w:val="20"/>
          <w:szCs w:val="20"/>
          <w:u w:val="single"/>
          <w:rtl w:val="0"/>
        </w:rPr>
        <w:t xml:space="preserve">em local próprio na Plataforma BOLSA NACIONAL DE COMPRAS - BNC ou envio via e-mail:</w:t>
      </w:r>
      <w:r w:rsidDel="00000000" w:rsidR="00000000" w:rsidRPr="00000000">
        <w:rPr>
          <w:rFonts w:ascii="Times New Roman" w:cs="Times New Roman" w:eastAsia="Times New Roman" w:hAnsi="Times New Roman"/>
          <w:b w:val="1"/>
          <w:bCs w:val="1"/>
          <w:sz w:val="20"/>
          <w:szCs w:val="20"/>
          <w:rtl w:val="0"/>
        </w:rPr>
        <w:t xml:space="preserve"> </w:t>
      </w:r>
      <w:hyperlink r:id="rId25">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e/ou </w:t>
      </w:r>
      <w:r w:rsidDel="00000000" w:rsidR="00000000" w:rsidRPr="00000000">
        <w:rPr>
          <w:rFonts w:ascii="Times New Roman" w:cs="Times New Roman" w:eastAsia="Times New Roman" w:hAnsi="Times New Roman"/>
          <w:color w:val="0000ff"/>
          <w:sz w:val="20"/>
          <w:szCs w:val="20"/>
          <w:u w:val="single"/>
          <w:rtl w:val="0"/>
        </w:rPr>
        <w:t xml:space="preserve">licitacaomantimento@gmail.com</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ficando os demais licitantes desde logo intimados para apresentar contrarrazões em igual número de dias, que começarão a correr do término do prazo da recorrente, sendo-lhes assegurada vista dos elementos indispensáveis à defesa de seus interesses.</w:t>
      </w:r>
    </w:p>
    <w:p w:rsidR="00000000" w:rsidDel="00000000" w:rsidP="00000000" w:rsidRDefault="00000000" w:rsidRPr="00000000" w14:paraId="00000129">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17.7.</w:t>
      </w:r>
      <w:r w:rsidDel="00000000" w:rsidR="00000000" w:rsidRPr="00000000">
        <w:rPr>
          <w:rFonts w:ascii="Times New Roman" w:cs="Times New Roman" w:eastAsia="Times New Roman" w:hAnsi="Times New Roman"/>
          <w:sz w:val="20"/>
          <w:szCs w:val="20"/>
          <w:rtl w:val="0"/>
        </w:rPr>
        <w:t xml:space="preserve"> A apreciação do recurso dar-se-á em fase única, devendo, </w:t>
      </w:r>
      <w:r w:rsidDel="00000000" w:rsidR="00000000" w:rsidRPr="00000000">
        <w:rPr>
          <w:rFonts w:ascii="Times New Roman" w:cs="Times New Roman" w:eastAsia="Times New Roman" w:hAnsi="Times New Roman"/>
          <w:b w:val="1"/>
          <w:bCs w:val="1"/>
          <w:sz w:val="20"/>
          <w:szCs w:val="20"/>
          <w:u w:val="single"/>
          <w:rtl w:val="0"/>
        </w:rPr>
        <w:t xml:space="preserve">o recurso ser</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dirigido à autoridade que tiver editado o ato ou proferido a decisão recorrida, que, se não reconsiderar o ato ou a decisão no prazo de</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03 (três) dias úteis</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12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17.8.</w:t>
      </w:r>
      <w:r w:rsidDel="00000000" w:rsidR="00000000" w:rsidRPr="00000000">
        <w:rPr>
          <w:rFonts w:ascii="Times New Roman" w:cs="Times New Roman" w:eastAsia="Times New Roman" w:hAnsi="Times New Roman"/>
          <w:sz w:val="20"/>
          <w:szCs w:val="20"/>
          <w:rtl w:val="0"/>
        </w:rPr>
        <w:t xml:space="preserve"> O(s) recurso(s) previstos neste Edital terão efeito suspensivo do ato ou da decisão recorrida até que sobrevenha decisão final da autoridade c</w:t>
      </w:r>
      <w:bookmarkStart w:colFirst="0" w:colLast="0" w:name="bookmark=kix.pseb9c17iqfh" w:id="12"/>
      <w:bookmarkEnd w:id="12"/>
      <w:r w:rsidDel="00000000" w:rsidR="00000000" w:rsidRPr="00000000">
        <w:rPr>
          <w:rFonts w:ascii="Times New Roman" w:cs="Times New Roman" w:eastAsia="Times New Roman" w:hAnsi="Times New Roman"/>
          <w:sz w:val="20"/>
          <w:szCs w:val="20"/>
          <w:rtl w:val="0"/>
        </w:rPr>
        <w:t xml:space="preserve">ompetente.</w:t>
      </w:r>
    </w:p>
    <w:p w:rsidR="00000000" w:rsidDel="00000000" w:rsidP="00000000" w:rsidRDefault="00000000" w:rsidRPr="00000000" w14:paraId="0000012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17.9.</w:t>
      </w:r>
      <w:r w:rsidDel="00000000" w:rsidR="00000000" w:rsidRPr="00000000">
        <w:rPr>
          <w:rFonts w:ascii="Times New Roman" w:cs="Times New Roman" w:eastAsia="Times New Roman" w:hAnsi="Times New Roman"/>
          <w:sz w:val="20"/>
          <w:szCs w:val="20"/>
          <w:rtl w:val="0"/>
        </w:rPr>
        <w:t xml:space="preserve"> Na elaboração das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12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17.10.</w:t>
      </w:r>
      <w:r w:rsidDel="00000000" w:rsidR="00000000" w:rsidRPr="00000000">
        <w:rPr>
          <w:rFonts w:ascii="Times New Roman" w:cs="Times New Roman" w:eastAsia="Times New Roman" w:hAnsi="Times New Roman"/>
          <w:sz w:val="20"/>
          <w:szCs w:val="20"/>
          <w:rtl w:val="0"/>
        </w:rPr>
        <w:t xml:space="preserve"> O acolhimento do recurso importará a invalidação apenas dos atos insuscetíveis de aproveitamento.</w:t>
      </w:r>
    </w:p>
    <w:tbl>
      <w:tblPr>
        <w:tblStyle w:val="Table27"/>
        <w:tblW w:w="905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5.000000000002"/>
        <w:tblGridChange w:id="0">
          <w:tblGrid>
            <w:gridCol w:w="9055.000000000002"/>
          </w:tblGrid>
        </w:tblGridChange>
      </w:tblGrid>
      <w:tr>
        <w:trPr>
          <w:cantSplit w:val="0"/>
          <w:tblHeader w:val="0"/>
        </w:trPr>
        <w:tc>
          <w:tcPr>
            <w:shd w:fill="ffff00" w:val="clear"/>
            <w:vAlign w:val="top"/>
          </w:tcPr>
          <w:p w:rsidR="00000000" w:rsidDel="00000000" w:rsidP="00000000" w:rsidRDefault="00000000" w:rsidRPr="00000000" w14:paraId="0000012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18. </w:t>
            </w:r>
            <w:r w:rsidDel="00000000" w:rsidR="00000000" w:rsidRPr="00000000">
              <w:rPr>
                <w:rFonts w:ascii="Times New Roman" w:cs="Times New Roman" w:eastAsia="Times New Roman" w:hAnsi="Times New Roman"/>
                <w:b w:val="1"/>
                <w:bCs w:val="1"/>
                <w:sz w:val="20"/>
                <w:szCs w:val="20"/>
                <w:rtl w:val="0"/>
              </w:rPr>
              <w:t xml:space="preserve">DA REABERTURA DA SESSÃO PÚBLICA</w:t>
            </w:r>
            <w:r w:rsidDel="00000000" w:rsidR="00000000" w:rsidRPr="00000000">
              <w:rPr>
                <w:rtl w:val="0"/>
              </w:rPr>
            </w:r>
          </w:p>
        </w:tc>
      </w:tr>
    </w:tbl>
    <w:p w:rsidR="00000000" w:rsidDel="00000000" w:rsidP="00000000" w:rsidRDefault="00000000" w:rsidRPr="00000000" w14:paraId="0000012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A sessão pública poderá ser reaberta nos seguintes casos:</w:t>
      </w:r>
    </w:p>
    <w:p w:rsidR="00000000" w:rsidDel="00000000" w:rsidP="00000000" w:rsidRDefault="00000000" w:rsidRPr="00000000" w14:paraId="0000012F">
      <w:pPr>
        <w:numPr>
          <w:ilvl w:val="0"/>
          <w:numId w:val="8"/>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Nas hipóteses de provimento de recurso que leve à anulação de atos anteriores à realização da sessão pública precedente ou em que seja anulada a própria sessão pública, situação em que serão repetidos os atos anulados e os que dele dependam.</w:t>
      </w:r>
    </w:p>
    <w:p w:rsidR="00000000" w:rsidDel="00000000" w:rsidP="00000000" w:rsidRDefault="00000000" w:rsidRPr="00000000" w14:paraId="00000130">
      <w:pPr>
        <w:numPr>
          <w:ilvl w:val="0"/>
          <w:numId w:val="8"/>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Quando houver erro na aceitação do menor preço classificado ou quando o licitante declarado vencedor não assinar o contrato, não retirará o instrumento equivalente. Nessas hipóteses, serão adotados os procedimentos imediatamente posteriores ao encerramento da etapa de lances.</w:t>
      </w:r>
    </w:p>
    <w:p w:rsidR="00000000" w:rsidDel="00000000" w:rsidP="00000000" w:rsidRDefault="00000000" w:rsidRPr="00000000" w14:paraId="00000131">
      <w:pPr>
        <w:numPr>
          <w:ilvl w:val="0"/>
          <w:numId w:val="8"/>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Todos os licitantes remanescentes deverão ser convocados para acompanhar a reabertura da sessão.</w:t>
      </w:r>
    </w:p>
    <w:p w:rsidR="00000000" w:rsidDel="00000000" w:rsidP="00000000" w:rsidRDefault="00000000" w:rsidRPr="00000000" w14:paraId="00000132">
      <w:pPr>
        <w:numPr>
          <w:ilvl w:val="0"/>
          <w:numId w:val="8"/>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convocação se dará por meio do sistema eletrônico (“</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e-mail, ou, ainda, </w:t>
      </w:r>
      <w:r w:rsidDel="00000000" w:rsidR="00000000" w:rsidRPr="00000000">
        <w:rPr>
          <w:rFonts w:ascii="Times New Roman" w:cs="Times New Roman" w:eastAsia="Times New Roman" w:hAnsi="Times New Roman"/>
          <w:i w:val="1"/>
          <w:iCs w:val="1"/>
          <w:sz w:val="20"/>
          <w:szCs w:val="20"/>
          <w:rtl w:val="0"/>
        </w:rPr>
        <w:t xml:space="preserve">fac-símile</w:t>
      </w:r>
      <w:r w:rsidDel="00000000" w:rsidR="00000000" w:rsidRPr="00000000">
        <w:rPr>
          <w:rFonts w:ascii="Times New Roman" w:cs="Times New Roman" w:eastAsia="Times New Roman" w:hAnsi="Times New Roman"/>
          <w:sz w:val="20"/>
          <w:szCs w:val="20"/>
          <w:rtl w:val="0"/>
        </w:rPr>
        <w:t xml:space="preserve">, de acordo com a fase do procedimento licitatório. </w:t>
      </w:r>
    </w:p>
    <w:tbl>
      <w:tblPr>
        <w:tblStyle w:val="Table28"/>
        <w:tblW w:w="90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5"/>
        <w:tblGridChange w:id="0">
          <w:tblGrid>
            <w:gridCol w:w="9055"/>
          </w:tblGrid>
        </w:tblGridChange>
      </w:tblGrid>
      <w:tr>
        <w:trPr>
          <w:cantSplit w:val="0"/>
          <w:tblHeader w:val="0"/>
        </w:trPr>
        <w:tc>
          <w:tcPr>
            <w:shd w:fill="ffff00" w:val="clear"/>
            <w:vAlign w:val="top"/>
          </w:tcPr>
          <w:p w:rsidR="00000000" w:rsidDel="00000000" w:rsidP="00000000" w:rsidRDefault="00000000" w:rsidRPr="00000000" w14:paraId="0000013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19. </w:t>
            </w:r>
            <w:r w:rsidDel="00000000" w:rsidR="00000000" w:rsidRPr="00000000">
              <w:rPr>
                <w:rFonts w:ascii="Times New Roman" w:cs="Times New Roman" w:eastAsia="Times New Roman" w:hAnsi="Times New Roman"/>
                <w:b w:val="1"/>
                <w:bCs w:val="1"/>
                <w:sz w:val="20"/>
                <w:szCs w:val="20"/>
                <w:rtl w:val="0"/>
              </w:rPr>
              <w:t xml:space="preserve">DO ENCERRAMENTO DA LICITAÇÃO</w:t>
            </w:r>
            <w:r w:rsidDel="00000000" w:rsidR="00000000" w:rsidRPr="00000000">
              <w:rPr>
                <w:rtl w:val="0"/>
              </w:rPr>
            </w:r>
          </w:p>
        </w:tc>
      </w:tr>
    </w:tbl>
    <w:p w:rsidR="00000000" w:rsidDel="00000000" w:rsidP="00000000" w:rsidRDefault="00000000" w:rsidRPr="00000000" w14:paraId="0000013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19.1.</w:t>
      </w:r>
      <w:r w:rsidDel="00000000" w:rsidR="00000000" w:rsidRPr="00000000">
        <w:rPr>
          <w:rFonts w:ascii="Times New Roman" w:cs="Times New Roman" w:eastAsia="Times New Roman" w:hAnsi="Times New Roman"/>
          <w:sz w:val="20"/>
          <w:szCs w:val="20"/>
          <w:rtl w:val="0"/>
        </w:rPr>
        <w:t xml:space="preserve"> Encerradas as fases de julgamento e habilitação, e exauridos os recursos administrativos, o processo licitatório será encaminhado à autoridade superior, que poderá:</w:t>
      </w:r>
    </w:p>
    <w:p w:rsidR="00000000" w:rsidDel="00000000" w:rsidP="00000000" w:rsidRDefault="00000000" w:rsidRPr="00000000" w14:paraId="0000013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determinar o retorno dos autos para saneamento de irregularidades;</w:t>
      </w:r>
    </w:p>
    <w:p w:rsidR="00000000" w:rsidDel="00000000" w:rsidP="00000000" w:rsidRDefault="00000000" w:rsidRPr="00000000" w14:paraId="0000013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revogar a licitação por motivo de conveniência e oportunidade;</w:t>
      </w:r>
    </w:p>
    <w:p w:rsidR="00000000" w:rsidDel="00000000" w:rsidP="00000000" w:rsidRDefault="00000000" w:rsidRPr="00000000" w14:paraId="0000013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proceder à anulação da licitação, de ofício ou mediante provocação de terceiros, sempre que presente ilegalidade insanável;</w:t>
      </w:r>
    </w:p>
    <w:p w:rsidR="00000000" w:rsidDel="00000000" w:rsidP="00000000" w:rsidRDefault="00000000" w:rsidRPr="00000000" w14:paraId="0000013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adjudicar o objeto e homologar a licitação.</w:t>
      </w:r>
    </w:p>
    <w:p w:rsidR="00000000" w:rsidDel="00000000" w:rsidP="00000000" w:rsidRDefault="00000000" w:rsidRPr="00000000" w14:paraId="0000013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19.2.</w:t>
      </w:r>
      <w:r w:rsidDel="00000000" w:rsidR="00000000" w:rsidRPr="00000000">
        <w:rPr>
          <w:rFonts w:ascii="Times New Roman" w:cs="Times New Roman" w:eastAsia="Times New Roman" w:hAnsi="Times New Roman"/>
          <w:sz w:val="20"/>
          <w:szCs w:val="20"/>
          <w:rtl w:val="0"/>
        </w:rPr>
        <w:t xml:space="preserve"> Em caso de nulidade, a autoridade indicará expressamente os atos com vícios insanáveis, tornando sem efeito todos os subsequentes que deles dependam, e dará ensejo à apuração de responsabilidade de quem lhes tenha dado causa.</w:t>
      </w:r>
    </w:p>
    <w:p w:rsidR="00000000" w:rsidDel="00000000" w:rsidP="00000000" w:rsidRDefault="00000000" w:rsidRPr="00000000" w14:paraId="0000013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19.3.</w:t>
      </w:r>
      <w:r w:rsidDel="00000000" w:rsidR="00000000" w:rsidRPr="00000000">
        <w:rPr>
          <w:rFonts w:ascii="Times New Roman" w:cs="Times New Roman" w:eastAsia="Times New Roman" w:hAnsi="Times New Roman"/>
          <w:sz w:val="20"/>
          <w:szCs w:val="20"/>
          <w:rtl w:val="0"/>
        </w:rPr>
        <w:t xml:space="preserve"> Em caso de revogação do processo licitatório, o motivo determinante deverá ser resultante de fato superveniente devidamente comprovado.</w:t>
      </w:r>
    </w:p>
    <w:p w:rsidR="00000000" w:rsidDel="00000000" w:rsidP="00000000" w:rsidRDefault="00000000" w:rsidRPr="00000000" w14:paraId="0000013B">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19.4. </w:t>
      </w:r>
      <w:r w:rsidDel="00000000" w:rsidR="00000000" w:rsidRPr="00000000">
        <w:rPr>
          <w:rFonts w:ascii="Times New Roman" w:cs="Times New Roman" w:eastAsia="Times New Roman" w:hAnsi="Times New Roman"/>
          <w:sz w:val="20"/>
          <w:szCs w:val="20"/>
          <w:rtl w:val="0"/>
        </w:rPr>
        <w:t xml:space="preserve">Nos casos de anulação e revogação, deverá ser assegurada a prévia manifestação dos interessados, nos termos do art. 165, da Lei nº 14.133, de 01 de abril de 2021 e alterações.</w:t>
      </w:r>
      <w:bookmarkStart w:colFirst="0" w:colLast="0" w:name="bookmark=kix.3wz1ol9zgaon" w:id="13"/>
      <w:bookmarkEnd w:id="13"/>
      <w:r w:rsidDel="00000000" w:rsidR="00000000" w:rsidRPr="00000000">
        <w:rPr>
          <w:rtl w:val="0"/>
        </w:rPr>
      </w:r>
    </w:p>
    <w:tbl>
      <w:tblPr>
        <w:tblStyle w:val="Table29"/>
        <w:tblW w:w="90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000000000002"/>
        <w:tblGridChange w:id="0">
          <w:tblGrid>
            <w:gridCol w:w="9085.000000000002"/>
          </w:tblGrid>
        </w:tblGridChange>
      </w:tblGrid>
      <w:tr>
        <w:trPr>
          <w:cantSplit w:val="0"/>
          <w:tblHeader w:val="0"/>
        </w:trPr>
        <w:tc>
          <w:tcPr>
            <w:shd w:fill="ffff00" w:val="clear"/>
            <w:vAlign w:val="top"/>
          </w:tcPr>
          <w:p w:rsidR="00000000" w:rsidDel="00000000" w:rsidP="00000000" w:rsidRDefault="00000000" w:rsidRPr="00000000" w14:paraId="0000013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 DO SANEAMENTO DAS PROPOSTA E DA HABILITAÇÃO</w:t>
            </w:r>
            <w:r w:rsidDel="00000000" w:rsidR="00000000" w:rsidRPr="00000000">
              <w:rPr>
                <w:rtl w:val="0"/>
              </w:rPr>
            </w:r>
          </w:p>
        </w:tc>
      </w:tr>
    </w:tbl>
    <w:p w:rsidR="00000000" w:rsidDel="00000000" w:rsidP="00000000" w:rsidRDefault="00000000" w:rsidRPr="00000000" w14:paraId="0000013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20.1.</w:t>
      </w:r>
      <w:r w:rsidDel="00000000" w:rsidR="00000000" w:rsidRPr="00000000">
        <w:rPr>
          <w:rFonts w:ascii="Times New Roman" w:cs="Times New Roman" w:eastAsia="Times New Roman" w:hAnsi="Times New Roman"/>
          <w:sz w:val="20"/>
          <w:szCs w:val="20"/>
          <w:rtl w:val="0"/>
        </w:rPr>
        <w:t xml:space="preserve"> A Agente de Contratação, neste ato, designada Pregoeira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no art. 64, da Lei nº 14.133/2021.</w:t>
      </w:r>
    </w:p>
    <w:p w:rsidR="00000000" w:rsidDel="00000000" w:rsidP="00000000" w:rsidRDefault="00000000" w:rsidRPr="00000000" w14:paraId="0000013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20.2.</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tbl>
      <w:tblPr>
        <w:tblStyle w:val="Table30"/>
        <w:tblW w:w="90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000000000002"/>
        <w:tblGridChange w:id="0">
          <w:tblGrid>
            <w:gridCol w:w="9085.000000000002"/>
          </w:tblGrid>
        </w:tblGridChange>
      </w:tblGrid>
      <w:tr>
        <w:trPr>
          <w:cantSplit w:val="0"/>
          <w:tblHeader w:val="0"/>
        </w:trPr>
        <w:tc>
          <w:tcPr>
            <w:shd w:fill="ffff00" w:val="clear"/>
            <w:vAlign w:val="top"/>
          </w:tcPr>
          <w:p w:rsidR="00000000" w:rsidDel="00000000" w:rsidP="00000000" w:rsidRDefault="00000000" w:rsidRPr="00000000" w14:paraId="0000013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21. </w:t>
            </w:r>
            <w:r w:rsidDel="00000000" w:rsidR="00000000" w:rsidRPr="00000000">
              <w:rPr>
                <w:rFonts w:ascii="Times New Roman" w:cs="Times New Roman" w:eastAsia="Times New Roman" w:hAnsi="Times New Roman"/>
                <w:b w:val="1"/>
                <w:bCs w:val="1"/>
                <w:sz w:val="20"/>
                <w:szCs w:val="20"/>
                <w:rtl w:val="0"/>
              </w:rPr>
              <w:t xml:space="preserve">DA ATA DE REGISTRO DE PREÇOS</w:t>
            </w:r>
            <w:r w:rsidDel="00000000" w:rsidR="00000000" w:rsidRPr="00000000">
              <w:rPr>
                <w:rtl w:val="0"/>
              </w:rPr>
            </w:r>
          </w:p>
        </w:tc>
      </w:tr>
    </w:tbl>
    <w:p w:rsidR="00000000" w:rsidDel="00000000" w:rsidP="00000000" w:rsidRDefault="00000000" w:rsidRPr="00000000" w14:paraId="00000140">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21.1. </w:t>
      </w:r>
      <w:r w:rsidDel="00000000" w:rsidR="00000000" w:rsidRPr="00000000">
        <w:rPr>
          <w:rFonts w:ascii="Times New Roman" w:cs="Times New Roman" w:eastAsia="Times New Roman" w:hAnsi="Times New Roman"/>
          <w:sz w:val="20"/>
          <w:szCs w:val="20"/>
          <w:highlight w:val="white"/>
          <w:rtl w:val="0"/>
        </w:rPr>
        <w:t xml:space="preserve">O prazo de vigência da Ata de Registro de Preço será de </w:t>
      </w:r>
      <w:r w:rsidDel="00000000" w:rsidR="00000000" w:rsidRPr="00000000">
        <w:rPr>
          <w:rFonts w:ascii="Times New Roman" w:cs="Times New Roman" w:eastAsia="Times New Roman" w:hAnsi="Times New Roman"/>
          <w:b w:val="1"/>
          <w:bCs w:val="1"/>
          <w:sz w:val="20"/>
          <w:szCs w:val="20"/>
          <w:highlight w:val="white"/>
          <w:u w:val="single"/>
          <w:rtl w:val="0"/>
        </w:rPr>
        <w:t xml:space="preserve">12 (doze) meses</w:t>
      </w:r>
      <w:r w:rsidDel="00000000" w:rsidR="00000000" w:rsidRPr="00000000">
        <w:rPr>
          <w:rFonts w:ascii="Times New Roman" w:cs="Times New Roman" w:eastAsia="Times New Roman" w:hAnsi="Times New Roman"/>
          <w:sz w:val="20"/>
          <w:szCs w:val="20"/>
          <w:highlight w:val="white"/>
          <w:rtl w:val="0"/>
        </w:rPr>
        <w:t xml:space="preserve">, contados a partir da data da assinatura, </w:t>
      </w:r>
      <w:r w:rsidDel="00000000" w:rsidR="00000000" w:rsidRPr="00000000">
        <w:rPr>
          <w:rFonts w:ascii="Times New Roman" w:cs="Times New Roman" w:eastAsia="Times New Roman" w:hAnsi="Times New Roman"/>
          <w:b w:val="1"/>
          <w:bCs w:val="1"/>
          <w:sz w:val="20"/>
          <w:szCs w:val="20"/>
          <w:highlight w:val="white"/>
          <w:u w:val="single"/>
          <w:rtl w:val="0"/>
        </w:rPr>
        <w:t xml:space="preserve">podendo ser prorrogado por igual período</w:t>
      </w:r>
      <w:r w:rsidDel="00000000" w:rsidR="00000000" w:rsidRPr="00000000">
        <w:rPr>
          <w:rFonts w:ascii="Times New Roman" w:cs="Times New Roman" w:eastAsia="Times New Roman" w:hAnsi="Times New Roman"/>
          <w:sz w:val="20"/>
          <w:szCs w:val="20"/>
          <w:highlight w:val="white"/>
          <w:rtl w:val="0"/>
        </w:rPr>
        <w:t xml:space="preserve">, desde que comprovada a vantajosidade para a Administração, conforme dispositivos legais do Decreto n.º 013/2025 e nos termos do art. 84, da Lei n.º 14.133/2021. </w:t>
      </w:r>
    </w:p>
    <w:p w:rsidR="00000000" w:rsidDel="00000000" w:rsidP="00000000" w:rsidRDefault="00000000" w:rsidRPr="00000000" w14:paraId="0000014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Após a adjudicação</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homologação da licitação, o licitante mais bem classificado terá o </w:t>
      </w:r>
      <w:r w:rsidDel="00000000" w:rsidR="00000000" w:rsidRPr="00000000">
        <w:rPr>
          <w:rFonts w:ascii="Times New Roman" w:cs="Times New Roman" w:eastAsia="Times New Roman" w:hAnsi="Times New Roman"/>
          <w:b w:val="1"/>
          <w:bCs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a Ata de Registro de Preços, sob pena de decadência do direito à contratação, sem prejuízo das sanções previstas na Lei n.º 14.133, de 2021.</w:t>
      </w:r>
    </w:p>
    <w:p w:rsidR="00000000" w:rsidDel="00000000" w:rsidP="00000000" w:rsidRDefault="00000000" w:rsidRPr="00000000" w14:paraId="0000014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21.3. </w:t>
      </w:r>
      <w:r w:rsidDel="00000000" w:rsidR="00000000" w:rsidRPr="00000000">
        <w:rPr>
          <w:rFonts w:ascii="Times New Roman" w:cs="Times New Roman" w:eastAsia="Times New Roman" w:hAnsi="Times New Roman"/>
          <w:sz w:val="20"/>
          <w:szCs w:val="20"/>
          <w:rtl w:val="0"/>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a contar da data de seu recebimento.</w:t>
      </w:r>
    </w:p>
    <w:p w:rsidR="00000000" w:rsidDel="00000000" w:rsidP="00000000" w:rsidRDefault="00000000" w:rsidRPr="00000000" w14:paraId="0000014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21.3.1. </w:t>
      </w:r>
      <w:r w:rsidDel="00000000" w:rsidR="00000000" w:rsidRPr="00000000">
        <w:rPr>
          <w:rFonts w:ascii="Times New Roman" w:cs="Times New Roman" w:eastAsia="Times New Roman" w:hAnsi="Times New Roman"/>
          <w:sz w:val="20"/>
          <w:szCs w:val="20"/>
          <w:rtl w:val="0"/>
        </w:rPr>
        <w:t xml:space="preserve">Caso seja enviado por meio eletrônico e o adjudicatário não se manifeste no prazo de 02 (dois) dias após o envio, será considerado como recebida a Ata de Registro de Preços.</w:t>
      </w:r>
    </w:p>
    <w:p w:rsidR="00000000" w:rsidDel="00000000" w:rsidP="00000000" w:rsidRDefault="00000000" w:rsidRPr="00000000" w14:paraId="0000014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21.4.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4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21.5. </w:t>
      </w:r>
      <w:r w:rsidDel="00000000" w:rsidR="00000000" w:rsidRPr="00000000">
        <w:rPr>
          <w:rFonts w:ascii="Times New Roman" w:cs="Times New Roman" w:eastAsia="Times New Roman" w:hAnsi="Times New Roman"/>
          <w:sz w:val="20"/>
          <w:szCs w:val="20"/>
          <w:rtl w:val="0"/>
        </w:rPr>
        <w:t xml:space="preserve">Serão formalizadas tantas Atas de Registro de Preços quanto necessárias para o registro de todos os itens constantes no Termo de Referência e neste Edital, com a indicação do licitante vencedor, a descrição do(s) item(ns), as respectivas quantidades, preços registrados e demais condições.</w:t>
      </w:r>
    </w:p>
    <w:p w:rsidR="00000000" w:rsidDel="00000000" w:rsidP="00000000" w:rsidRDefault="00000000" w:rsidRPr="00000000" w14:paraId="0000014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21.6. </w:t>
      </w:r>
      <w:r w:rsidDel="00000000" w:rsidR="00000000" w:rsidRPr="00000000">
        <w:rPr>
          <w:rFonts w:ascii="Times New Roman" w:cs="Times New Roman" w:eastAsia="Times New Roman" w:hAnsi="Times New Roman"/>
          <w:sz w:val="20"/>
          <w:szCs w:val="20"/>
          <w:rtl w:val="0"/>
        </w:rPr>
        <w:t xml:space="preserve">A existência de preços registrados implicará compromisso de fornecimento pelo detentor da Ata de Registro de Preços nas condições estabelecidas, mas não obrigará a Administração a contratar, facultada a realização de licitação específica para a aquisição pretendida, desde que devidamente justificada.</w:t>
      </w:r>
    </w:p>
    <w:p w:rsidR="00000000" w:rsidDel="00000000" w:rsidP="00000000" w:rsidRDefault="00000000" w:rsidRPr="00000000" w14:paraId="0000014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21.7. </w:t>
      </w:r>
      <w:r w:rsidDel="00000000" w:rsidR="00000000" w:rsidRPr="00000000">
        <w:rPr>
          <w:rFonts w:ascii="Times New Roman" w:cs="Times New Roman" w:eastAsia="Times New Roman" w:hAnsi="Times New Roman"/>
          <w:sz w:val="20"/>
          <w:szCs w:val="20"/>
          <w:rtl w:val="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tbl>
      <w:tblPr>
        <w:tblStyle w:val="Table31"/>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148">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bCs w:val="1"/>
                <w:sz w:val="20"/>
                <w:szCs w:val="20"/>
                <w:rtl w:val="0"/>
              </w:rPr>
              <w:t xml:space="preserve">22. DA FORMAÇÃO DO CADASTRO DE RESERVA</w:t>
            </w:r>
            <w:r w:rsidDel="00000000" w:rsidR="00000000" w:rsidRPr="00000000">
              <w:rPr>
                <w:rtl w:val="0"/>
              </w:rPr>
            </w:r>
          </w:p>
        </w:tc>
      </w:tr>
    </w:tbl>
    <w:p w:rsidR="00000000" w:rsidDel="00000000" w:rsidP="00000000" w:rsidRDefault="00000000" w:rsidRPr="00000000" w14:paraId="0000014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w:t>
      </w:r>
      <w:r w:rsidDel="00000000" w:rsidR="00000000" w:rsidRPr="00000000">
        <w:rPr>
          <w:rFonts w:ascii="Times New Roman" w:cs="Times New Roman" w:eastAsia="Times New Roman" w:hAnsi="Times New Roman"/>
          <w:sz w:val="20"/>
          <w:szCs w:val="20"/>
          <w:rtl w:val="0"/>
        </w:rPr>
        <w:t xml:space="preserve"> Após a homologação da licitação, será incluído na ata, na forma de anexo, o registro:</w:t>
      </w:r>
    </w:p>
    <w:p w:rsidR="00000000" w:rsidDel="00000000" w:rsidP="00000000" w:rsidRDefault="00000000" w:rsidRPr="00000000" w14:paraId="0000014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22.1.1.</w:t>
      </w:r>
      <w:r w:rsidDel="00000000" w:rsidR="00000000" w:rsidRPr="00000000">
        <w:rPr>
          <w:rFonts w:ascii="Times New Roman" w:cs="Times New Roman" w:eastAsia="Times New Roman" w:hAnsi="Times New Roman"/>
          <w:sz w:val="20"/>
          <w:szCs w:val="20"/>
          <w:rtl w:val="0"/>
        </w:rPr>
        <w:t xml:space="preserve"> Dos licitantes que aceitarem cotar o objeto com menor preço igual ao do adjudicatário, observada a classificação na licitação; e,</w:t>
      </w:r>
    </w:p>
    <w:p w:rsidR="00000000" w:rsidDel="00000000" w:rsidP="00000000" w:rsidRDefault="00000000" w:rsidRPr="00000000" w14:paraId="0000014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22.1.2.</w:t>
      </w:r>
      <w:r w:rsidDel="00000000" w:rsidR="00000000" w:rsidRPr="00000000">
        <w:rPr>
          <w:rFonts w:ascii="Times New Roman" w:cs="Times New Roman" w:eastAsia="Times New Roman" w:hAnsi="Times New Roman"/>
          <w:sz w:val="20"/>
          <w:szCs w:val="20"/>
          <w:rtl w:val="0"/>
        </w:rPr>
        <w:t xml:space="preserve"> dos licitantes que mantiverem sua proposta original.</w:t>
      </w:r>
    </w:p>
    <w:p w:rsidR="00000000" w:rsidDel="00000000" w:rsidP="00000000" w:rsidRDefault="00000000" w:rsidRPr="00000000" w14:paraId="0000014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 </w:t>
      </w:r>
      <w:r w:rsidDel="00000000" w:rsidR="00000000" w:rsidRPr="00000000">
        <w:rPr>
          <w:rFonts w:ascii="Times New Roman" w:cs="Times New Roman" w:eastAsia="Times New Roman" w:hAnsi="Times New Roman"/>
          <w:sz w:val="20"/>
          <w:szCs w:val="20"/>
          <w:rtl w:val="0"/>
        </w:rPr>
        <w:t xml:space="preserve">Será respeitada, nas contratações, a ordem de classificação dos licitantes ou fornecedores registrados na ata.</w:t>
      </w:r>
    </w:p>
    <w:p w:rsidR="00000000" w:rsidDel="00000000" w:rsidP="00000000" w:rsidRDefault="00000000" w:rsidRPr="00000000" w14:paraId="0000014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22.2.1. </w:t>
      </w:r>
      <w:r w:rsidDel="00000000" w:rsidR="00000000" w:rsidRPr="00000000">
        <w:rPr>
          <w:rFonts w:ascii="Times New Roman" w:cs="Times New Roman" w:eastAsia="Times New Roman" w:hAnsi="Times New Roman"/>
          <w:sz w:val="20"/>
          <w:szCs w:val="20"/>
          <w:rtl w:val="0"/>
        </w:rPr>
        <w:t xml:space="preserve">A apresentação de novas propostas na forma deste item não prejudicará o resultado do certame em relação ao licitante mais bem classificado.</w:t>
      </w:r>
    </w:p>
    <w:p w:rsidR="00000000" w:rsidDel="00000000" w:rsidP="00000000" w:rsidRDefault="00000000" w:rsidRPr="00000000" w14:paraId="0000014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22.2.2. </w:t>
      </w:r>
      <w:r w:rsidDel="00000000" w:rsidR="00000000" w:rsidRPr="00000000">
        <w:rPr>
          <w:rFonts w:ascii="Times New Roman" w:cs="Times New Roman" w:eastAsia="Times New Roman" w:hAnsi="Times New Roman"/>
          <w:sz w:val="20"/>
          <w:szCs w:val="20"/>
          <w:rtl w:val="0"/>
        </w:rPr>
        <w:t xml:space="preserve">Para fins da ordem de classificação, os licitantes ou fornecedores que aceitarem cotar o objeto com preço igual ao do adjudicatário antecederão aqueles que mantiverem sua proposta original.</w:t>
      </w:r>
    </w:p>
    <w:p w:rsidR="00000000" w:rsidDel="00000000" w:rsidP="00000000" w:rsidRDefault="00000000" w:rsidRPr="00000000" w14:paraId="0000014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 </w:t>
      </w:r>
      <w:r w:rsidDel="00000000" w:rsidR="00000000" w:rsidRPr="00000000">
        <w:rPr>
          <w:rFonts w:ascii="Times New Roman" w:cs="Times New Roman" w:eastAsia="Times New Roman" w:hAnsi="Times New Roman"/>
          <w:sz w:val="20"/>
          <w:szCs w:val="20"/>
          <w:rtl w:val="0"/>
        </w:rPr>
        <w:t xml:space="preserve">A habilitação dos licitantes que comporão o cadastro de reserva será efetuada quando houver necessidade de contratação dos licitantes remanescentes, nas seguintes hipóteses:</w:t>
      </w:r>
    </w:p>
    <w:p w:rsidR="00000000" w:rsidDel="00000000" w:rsidP="00000000" w:rsidRDefault="00000000" w:rsidRPr="00000000" w14:paraId="0000015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22.3.1. </w:t>
      </w:r>
      <w:r w:rsidDel="00000000" w:rsidR="00000000" w:rsidRPr="00000000">
        <w:rPr>
          <w:rFonts w:ascii="Times New Roman" w:cs="Times New Roman" w:eastAsia="Times New Roman" w:hAnsi="Times New Roman"/>
          <w:sz w:val="20"/>
          <w:szCs w:val="20"/>
          <w:rtl w:val="0"/>
        </w:rPr>
        <w:t xml:space="preserve">Quando o licitante vencedor não assinar a ata de registro de preços no prazo e nas condições estabelecidos no edital; ou,</w:t>
      </w:r>
    </w:p>
    <w:p w:rsidR="00000000" w:rsidDel="00000000" w:rsidP="00000000" w:rsidRDefault="00000000" w:rsidRPr="00000000" w14:paraId="0000015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22.3.2. </w:t>
      </w:r>
      <w:r w:rsidDel="00000000" w:rsidR="00000000" w:rsidRPr="00000000">
        <w:rPr>
          <w:rFonts w:ascii="Times New Roman" w:cs="Times New Roman" w:eastAsia="Times New Roman" w:hAnsi="Times New Roman"/>
          <w:sz w:val="20"/>
          <w:szCs w:val="20"/>
          <w:rtl w:val="0"/>
        </w:rPr>
        <w:t xml:space="preserve">Quando houver o cancelamento do registro do fornecedor ou do registro de preços, nas hipóteses previstas nos art. 29 e art. 30 do Decreto Municipal n.º 101, de 30 de março de 2023.</w:t>
      </w:r>
    </w:p>
    <w:p w:rsidR="00000000" w:rsidDel="00000000" w:rsidP="00000000" w:rsidRDefault="00000000" w:rsidRPr="00000000" w14:paraId="0000015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 </w:t>
      </w:r>
      <w:r w:rsidDel="00000000" w:rsidR="00000000" w:rsidRPr="00000000">
        <w:rPr>
          <w:rFonts w:ascii="Times New Roman" w:cs="Times New Roman" w:eastAsia="Times New Roman" w:hAnsi="Times New Roman"/>
          <w:sz w:val="20"/>
          <w:szCs w:val="20"/>
          <w:rtl w:val="0"/>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000000" w:rsidDel="00000000" w:rsidP="00000000" w:rsidRDefault="00000000" w:rsidRPr="00000000" w14:paraId="0000015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22.4.1. </w:t>
      </w:r>
      <w:r w:rsidDel="00000000" w:rsidR="00000000" w:rsidRPr="00000000">
        <w:rPr>
          <w:rFonts w:ascii="Times New Roman" w:cs="Times New Roman" w:eastAsia="Times New Roman" w:hAnsi="Times New Roman"/>
          <w:sz w:val="20"/>
          <w:szCs w:val="20"/>
          <w:rtl w:val="0"/>
        </w:rPr>
        <w:t xml:space="preserve">Convocar os licitantes que mantiveram sua proposta original para negociação, na ordem de classificação, com vistas à obtenção de menor preço, mesmo que acima do valor do adjudicatário; ou,</w:t>
      </w:r>
    </w:p>
    <w:p w:rsidR="00000000" w:rsidDel="00000000" w:rsidP="00000000" w:rsidRDefault="00000000" w:rsidRPr="00000000" w14:paraId="0000015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22.4.2. </w:t>
      </w:r>
      <w:r w:rsidDel="00000000" w:rsidR="00000000" w:rsidRPr="00000000">
        <w:rPr>
          <w:rFonts w:ascii="Times New Roman" w:cs="Times New Roman" w:eastAsia="Times New Roman" w:hAnsi="Times New Roman"/>
          <w:sz w:val="20"/>
          <w:szCs w:val="20"/>
          <w:rtl w:val="0"/>
        </w:rPr>
        <w:t xml:space="preserve">Adjudicar e firmar o contrato nas condições ofertadas pelos licitantes remanescentes, observada a ordem de classificação, quando frustrada a negociação de melhor condição.</w:t>
      </w:r>
    </w:p>
    <w:tbl>
      <w:tblPr>
        <w:tblStyle w:val="Table32"/>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blHeader w:val="0"/>
        </w:trPr>
        <w:tc>
          <w:tcPr>
            <w:shd w:fill="ffff00" w:val="clear"/>
            <w:vAlign w:val="top"/>
          </w:tcPr>
          <w:p w:rsidR="00000000" w:rsidDel="00000000" w:rsidP="00000000" w:rsidRDefault="00000000" w:rsidRPr="00000000" w14:paraId="00000155">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bCs w:val="1"/>
                <w:sz w:val="20"/>
                <w:szCs w:val="20"/>
                <w:rtl w:val="0"/>
              </w:rPr>
              <w:t xml:space="preserve">23. TERMO DE CONTRATO OU INSTRUMENTO EQUIVALENTE</w:t>
            </w:r>
            <w:r w:rsidDel="00000000" w:rsidR="00000000" w:rsidRPr="00000000">
              <w:rPr>
                <w:rtl w:val="0"/>
              </w:rPr>
            </w:r>
          </w:p>
        </w:tc>
      </w:tr>
    </w:tbl>
    <w:p w:rsidR="00000000" w:rsidDel="00000000" w:rsidP="00000000" w:rsidRDefault="00000000" w:rsidRPr="00000000" w14:paraId="00000156">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23.1.</w:t>
      </w:r>
      <w:r w:rsidDel="00000000" w:rsidR="00000000" w:rsidRPr="00000000">
        <w:rPr>
          <w:rFonts w:ascii="Times New Roman" w:cs="Times New Roman" w:eastAsia="Times New Roman" w:hAnsi="Times New Roman"/>
          <w:sz w:val="20"/>
          <w:szCs w:val="20"/>
          <w:rtl w:val="0"/>
        </w:rPr>
        <w:tab/>
        <w:t xml:space="preserve">Após a adjudicação e homologação e firmado a Ata de Registro de Preços, em sendo realizada a contratação, será firmado Termo de Contrato ou emitido instrumento equivalente, conforme minuta que faz parte integrante deste Edital.</w:t>
      </w:r>
    </w:p>
    <w:p w:rsidR="00000000" w:rsidDel="00000000" w:rsidP="00000000" w:rsidRDefault="00000000" w:rsidRPr="00000000" w14:paraId="00000157">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w:t>
      </w:r>
      <w:r w:rsidDel="00000000" w:rsidR="00000000" w:rsidRPr="00000000">
        <w:rPr>
          <w:rFonts w:ascii="Times New Roman" w:cs="Times New Roman" w:eastAsia="Times New Roman" w:hAnsi="Times New Roman"/>
          <w:sz w:val="20"/>
          <w:szCs w:val="20"/>
          <w:rtl w:val="0"/>
        </w:rPr>
        <w:t xml:space="preserve"> O compromissário detentor da ARP será convocado, para no </w:t>
      </w:r>
      <w:r w:rsidDel="00000000" w:rsidR="00000000" w:rsidRPr="00000000">
        <w:rPr>
          <w:rFonts w:ascii="Times New Roman" w:cs="Times New Roman" w:eastAsia="Times New Roman" w:hAnsi="Times New Roman"/>
          <w:b w:val="1"/>
          <w:bCs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158">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23.2.1.</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bCs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159">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23.2.2.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5A">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w:t>
      </w:r>
      <w:r w:rsidDel="00000000" w:rsidR="00000000" w:rsidRPr="00000000">
        <w:rPr>
          <w:rFonts w:ascii="Times New Roman" w:cs="Times New Roman" w:eastAsia="Times New Roman" w:hAnsi="Times New Roman"/>
          <w:sz w:val="20"/>
          <w:szCs w:val="20"/>
          <w:rtl w:val="0"/>
        </w:rPr>
        <w:t xml:space="preserve"> O Aceite da Nota de Empenho ou do instrumento equivalente, emitida à empresa adjudicada, implica no reconhecimento de que:</w:t>
      </w:r>
    </w:p>
    <w:p w:rsidR="00000000" w:rsidDel="00000000" w:rsidP="00000000" w:rsidRDefault="00000000" w:rsidRPr="00000000" w14:paraId="0000015B">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23.3.1. </w:t>
      </w:r>
      <w:r w:rsidDel="00000000" w:rsidR="00000000" w:rsidRPr="00000000">
        <w:rPr>
          <w:rFonts w:ascii="Times New Roman" w:cs="Times New Roman" w:eastAsia="Times New Roman" w:hAnsi="Times New Roman"/>
          <w:sz w:val="20"/>
          <w:szCs w:val="20"/>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15C">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23.3.2. </w:t>
      </w:r>
      <w:r w:rsidDel="00000000" w:rsidR="00000000" w:rsidRPr="00000000">
        <w:rPr>
          <w:rFonts w:ascii="Times New Roman" w:cs="Times New Roman" w:eastAsia="Times New Roman" w:hAnsi="Times New Roman"/>
          <w:sz w:val="20"/>
          <w:szCs w:val="20"/>
          <w:rtl w:val="0"/>
        </w:rPr>
        <w:t xml:space="preserve">A contratada se vincula à sua proposta e às disposições contidas no edital e seus anexos;</w:t>
      </w:r>
    </w:p>
    <w:p w:rsidR="00000000" w:rsidDel="00000000" w:rsidP="00000000" w:rsidRDefault="00000000" w:rsidRPr="00000000" w14:paraId="0000015D">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23.4.</w:t>
      </w:r>
      <w:r w:rsidDel="00000000" w:rsidR="00000000" w:rsidRPr="00000000">
        <w:rPr>
          <w:rFonts w:ascii="Times New Roman" w:cs="Times New Roman" w:eastAsia="Times New Roman" w:hAnsi="Times New Roman"/>
          <w:sz w:val="20"/>
          <w:szCs w:val="20"/>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000000" w:rsidDel="00000000" w:rsidP="00000000" w:rsidRDefault="00000000" w:rsidRPr="00000000" w14:paraId="0000015E">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23.5.</w:t>
      </w:r>
      <w:r w:rsidDel="00000000" w:rsidR="00000000" w:rsidRPr="00000000">
        <w:rPr>
          <w:rFonts w:ascii="Times New Roman" w:cs="Times New Roman" w:eastAsia="Times New Roman" w:hAnsi="Times New Roman"/>
          <w:sz w:val="20"/>
          <w:szCs w:val="20"/>
          <w:rtl w:val="0"/>
        </w:rPr>
        <w:t xml:space="preserve"> Na assinatura do contrato, será exigida a comprovação das condições de habilitação consignadas no edital, que deverão ser mantidas pelo licitante durante a vigência do contrato.</w:t>
      </w:r>
    </w:p>
    <w:p w:rsidR="00000000" w:rsidDel="00000000" w:rsidP="00000000" w:rsidRDefault="00000000" w:rsidRPr="00000000" w14:paraId="0000015F">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23.6.</w:t>
      </w:r>
      <w:r w:rsidDel="00000000" w:rsidR="00000000" w:rsidRPr="00000000">
        <w:rPr>
          <w:rFonts w:ascii="Times New Roman" w:cs="Times New Roman" w:eastAsia="Times New Roman" w:hAnsi="Times New Roman"/>
          <w:sz w:val="20"/>
          <w:szCs w:val="20"/>
          <w:rtl w:val="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tbl>
      <w:tblPr>
        <w:tblStyle w:val="Table33"/>
        <w:tblW w:w="91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5"/>
        <w:tblGridChange w:id="0">
          <w:tblGrid>
            <w:gridCol w:w="9105"/>
          </w:tblGrid>
        </w:tblGridChange>
      </w:tblGrid>
      <w:tr>
        <w:trPr>
          <w:cantSplit w:val="0"/>
          <w:tblHeader w:val="0"/>
        </w:trPr>
        <w:tc>
          <w:tcPr>
            <w:shd w:fill="ffff00" w:val="clear"/>
            <w:vAlign w:val="top"/>
          </w:tcPr>
          <w:p w:rsidR="00000000" w:rsidDel="00000000" w:rsidP="00000000" w:rsidRDefault="00000000" w:rsidRPr="00000000" w14:paraId="0000016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24.</w:t>
            </w:r>
            <w:r w:rsidDel="00000000" w:rsidR="00000000" w:rsidRPr="00000000">
              <w:rPr>
                <w:rFonts w:ascii="Times New Roman" w:cs="Times New Roman" w:eastAsia="Times New Roman" w:hAnsi="Times New Roman"/>
                <w:b w:val="1"/>
                <w:bCs w:val="1"/>
                <w:sz w:val="20"/>
                <w:szCs w:val="20"/>
                <w:rtl w:val="0"/>
              </w:rPr>
              <w:t xml:space="preserve"> DAS OBRIGAÇÕES DAS PARTES</w:t>
            </w:r>
            <w:r w:rsidDel="00000000" w:rsidR="00000000" w:rsidRPr="00000000">
              <w:rPr>
                <w:rtl w:val="0"/>
              </w:rPr>
            </w:r>
          </w:p>
        </w:tc>
      </w:tr>
    </w:tbl>
    <w:p w:rsidR="00000000" w:rsidDel="00000000" w:rsidP="00000000" w:rsidRDefault="00000000" w:rsidRPr="00000000" w14:paraId="0000016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24.1.</w:t>
      </w:r>
      <w:r w:rsidDel="00000000" w:rsidR="00000000" w:rsidRPr="00000000">
        <w:rPr>
          <w:rFonts w:ascii="Times New Roman" w:cs="Times New Roman" w:eastAsia="Times New Roman" w:hAnsi="Times New Roman"/>
          <w:sz w:val="20"/>
          <w:szCs w:val="20"/>
          <w:rtl w:val="0"/>
        </w:rPr>
        <w:t xml:space="preserve"> As obrigações e responsabilidades das partes, são as estabelecidas no Termo de Referência, neste Edital e na Minuta da Ata de Registro de Preços e na Minuta do Instrumento Contratual, que fazem parte integrante deste Edital, independente de transcrição.</w:t>
      </w:r>
    </w:p>
    <w:tbl>
      <w:tblPr>
        <w:tblStyle w:val="Table34"/>
        <w:tblW w:w="906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000000000002"/>
        <w:tblGridChange w:id="0">
          <w:tblGrid>
            <w:gridCol w:w="9065.000000000002"/>
          </w:tblGrid>
        </w:tblGridChange>
      </w:tblGrid>
      <w:tr>
        <w:trPr>
          <w:cantSplit w:val="0"/>
          <w:tblHeader w:val="0"/>
        </w:trPr>
        <w:tc>
          <w:tcPr>
            <w:shd w:fill="ffff00" w:val="clear"/>
            <w:vAlign w:val="top"/>
          </w:tcPr>
          <w:p w:rsidR="00000000" w:rsidDel="00000000" w:rsidP="00000000" w:rsidRDefault="00000000" w:rsidRPr="00000000" w14:paraId="0000016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25.</w:t>
            </w:r>
            <w:r w:rsidDel="00000000" w:rsidR="00000000" w:rsidRPr="00000000">
              <w:rPr>
                <w:rFonts w:ascii="Times New Roman" w:cs="Times New Roman" w:eastAsia="Times New Roman" w:hAnsi="Times New Roman"/>
                <w:b w:val="1"/>
                <w:bCs w:val="1"/>
                <w:sz w:val="20"/>
                <w:szCs w:val="20"/>
                <w:rtl w:val="0"/>
              </w:rPr>
              <w:t xml:space="preserve"> DOS PAGAMENTOS</w:t>
            </w:r>
            <w:r w:rsidDel="00000000" w:rsidR="00000000" w:rsidRPr="00000000">
              <w:rPr>
                <w:rtl w:val="0"/>
              </w:rPr>
            </w:r>
          </w:p>
        </w:tc>
      </w:tr>
    </w:tbl>
    <w:p w:rsidR="00000000" w:rsidDel="00000000" w:rsidP="00000000" w:rsidRDefault="00000000" w:rsidRPr="00000000" w14:paraId="0000016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25.1.</w:t>
      </w:r>
      <w:r w:rsidDel="00000000" w:rsidR="00000000" w:rsidRPr="00000000">
        <w:rPr>
          <w:rFonts w:ascii="Times New Roman" w:cs="Times New Roman" w:eastAsia="Times New Roman" w:hAnsi="Times New Roman"/>
          <w:sz w:val="20"/>
          <w:szCs w:val="20"/>
          <w:rtl w:val="0"/>
        </w:rPr>
        <w:t xml:space="preserve"> O(s) pagamento(s) devidos pela aquisição dos produtos objeto deste Edital, são os estabelecidos no Termo de Referência, na Minuta da Ata de Registro de Preços e Minuta do Instrumento Contratual, que fazem parte integrante deste Edital, independente de transcrição.</w:t>
      </w:r>
    </w:p>
    <w:tbl>
      <w:tblPr>
        <w:tblStyle w:val="Table35"/>
        <w:tblW w:w="906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000000000002"/>
        <w:tblGridChange w:id="0">
          <w:tblGrid>
            <w:gridCol w:w="9065.000000000002"/>
          </w:tblGrid>
        </w:tblGridChange>
      </w:tblGrid>
      <w:tr>
        <w:trPr>
          <w:cantSplit w:val="0"/>
          <w:tblHeader w:val="0"/>
        </w:trPr>
        <w:tc>
          <w:tcPr>
            <w:shd w:fill="ffff00" w:val="clear"/>
            <w:vAlign w:val="top"/>
          </w:tcPr>
          <w:p w:rsidR="00000000" w:rsidDel="00000000" w:rsidP="00000000" w:rsidRDefault="00000000" w:rsidRPr="00000000" w14:paraId="0000016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26.</w:t>
            </w:r>
            <w:r w:rsidDel="00000000" w:rsidR="00000000" w:rsidRPr="00000000">
              <w:rPr>
                <w:rFonts w:ascii="Times New Roman" w:cs="Times New Roman" w:eastAsia="Times New Roman" w:hAnsi="Times New Roman"/>
                <w:b w:val="1"/>
                <w:bCs w:val="1"/>
                <w:sz w:val="20"/>
                <w:szCs w:val="20"/>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16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26.1.</w:t>
      </w:r>
      <w:r w:rsidDel="00000000" w:rsidR="00000000" w:rsidRPr="00000000">
        <w:rPr>
          <w:rFonts w:ascii="Times New Roman" w:cs="Times New Roman" w:eastAsia="Times New Roman" w:hAnsi="Times New Roman"/>
          <w:sz w:val="20"/>
          <w:szCs w:val="20"/>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16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26.2.</w:t>
      </w:r>
      <w:r w:rsidDel="00000000" w:rsidR="00000000" w:rsidRPr="00000000">
        <w:rPr>
          <w:rFonts w:ascii="Times New Roman" w:cs="Times New Roman" w:eastAsia="Times New Roman" w:hAnsi="Times New Roman"/>
          <w:sz w:val="20"/>
          <w:szCs w:val="20"/>
          <w:rtl w:val="0"/>
        </w:rPr>
        <w:t xml:space="preserve"> Para aplicação das sanções administrativas, por infrações cometidas pelo(s) licitante(s) ou contratado(s), serão observados em todo o caso, as disposições contidas na Lei nº 14.133, de 01 de abril de 2021, no Decreto nº 013/2025 e as disposições contidas neste Edital e seus anexos.</w:t>
      </w:r>
    </w:p>
    <w:tbl>
      <w:tblPr>
        <w:tblStyle w:val="Table36"/>
        <w:tblW w:w="90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5"/>
        <w:tblGridChange w:id="0">
          <w:tblGrid>
            <w:gridCol w:w="9055"/>
          </w:tblGrid>
        </w:tblGridChange>
      </w:tblGrid>
      <w:tr>
        <w:trPr>
          <w:cantSplit w:val="0"/>
          <w:tblHeader w:val="0"/>
        </w:trPr>
        <w:tc>
          <w:tcPr>
            <w:shd w:fill="ffff00" w:val="clear"/>
            <w:vAlign w:val="top"/>
          </w:tcPr>
          <w:p w:rsidR="00000000" w:rsidDel="00000000" w:rsidP="00000000" w:rsidRDefault="00000000" w:rsidRPr="00000000" w14:paraId="00000167">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27.</w:t>
            </w:r>
            <w:r w:rsidDel="00000000" w:rsidR="00000000" w:rsidRPr="00000000">
              <w:rPr>
                <w:rFonts w:ascii="Times New Roman" w:cs="Times New Roman" w:eastAsia="Times New Roman" w:hAnsi="Times New Roman"/>
                <w:b w:val="1"/>
                <w:bCs w:val="1"/>
                <w:sz w:val="20"/>
                <w:szCs w:val="20"/>
                <w:rtl w:val="0"/>
              </w:rPr>
              <w:t xml:space="preserve"> DA ALTERAÇÃO DOS PREÇOS REGISTRADOS</w:t>
            </w:r>
            <w:r w:rsidDel="00000000" w:rsidR="00000000" w:rsidRPr="00000000">
              <w:rPr>
                <w:rtl w:val="0"/>
              </w:rPr>
            </w:r>
          </w:p>
        </w:tc>
      </w:tr>
    </w:tbl>
    <w:p w:rsidR="00000000" w:rsidDel="00000000" w:rsidP="00000000" w:rsidRDefault="00000000" w:rsidRPr="00000000" w14:paraId="0000016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27.1.</w:t>
      </w:r>
      <w:r w:rsidDel="00000000" w:rsidR="00000000" w:rsidRPr="00000000">
        <w:rPr>
          <w:rFonts w:ascii="Times New Roman" w:cs="Times New Roman" w:eastAsia="Times New Roman" w:hAnsi="Times New Roman"/>
          <w:sz w:val="20"/>
          <w:szCs w:val="20"/>
          <w:rtl w:val="0"/>
        </w:rPr>
        <w:t xml:space="preserve"> Os preços registrados poderão ser alterados ou atualizados em decorrência de eventual redução dos preços praticados no mercado ou de fato que eleve o custo dos produtos, nas seguintes situações:</w:t>
      </w:r>
    </w:p>
    <w:p w:rsidR="00000000" w:rsidDel="00000000" w:rsidP="00000000" w:rsidRDefault="00000000" w:rsidRPr="00000000" w14:paraId="0000016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27.1.1. </w:t>
      </w:r>
      <w:r w:rsidDel="00000000" w:rsidR="00000000" w:rsidRPr="00000000">
        <w:rPr>
          <w:rFonts w:ascii="Times New Roman" w:cs="Times New Roman" w:eastAsia="Times New Roman" w:hAnsi="Times New Roman"/>
          <w:sz w:val="20"/>
          <w:szCs w:val="20"/>
          <w:rtl w:val="0"/>
        </w:rPr>
        <w:t xml:space="preserve">Em caso de força maior, caso fortuito ou fato do príncipe ou em decorrência de fatos imprevisíveis ou previsíveis de consequências incalculáveis, que inviabilizem a execução da ata tal como pactuada, nos termos do art. 124, II, d, da Lei nº 14.133, de 2021;</w:t>
      </w:r>
    </w:p>
    <w:p w:rsidR="00000000" w:rsidDel="00000000" w:rsidP="00000000" w:rsidRDefault="00000000" w:rsidRPr="00000000" w14:paraId="0000016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27.1.2. </w:t>
      </w:r>
      <w:r w:rsidDel="00000000" w:rsidR="00000000" w:rsidRPr="00000000">
        <w:rPr>
          <w:rFonts w:ascii="Times New Roman" w:cs="Times New Roman" w:eastAsia="Times New Roman" w:hAnsi="Times New Roman"/>
          <w:sz w:val="20"/>
          <w:szCs w:val="20"/>
          <w:rtl w:val="0"/>
        </w:rPr>
        <w:t xml:space="preserve">Em caso de criação, alteração ou extinção de quaisquer tributos ou encargos legais ou a superveniência de disposições legais, com comprovada repercussão sobre os preços registrados.</w:t>
      </w:r>
    </w:p>
    <w:tbl>
      <w:tblPr>
        <w:tblStyle w:val="Table37"/>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16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28.</w:t>
            </w:r>
            <w:r w:rsidDel="00000000" w:rsidR="00000000" w:rsidRPr="00000000">
              <w:rPr>
                <w:rFonts w:ascii="Times New Roman" w:cs="Times New Roman" w:eastAsia="Times New Roman" w:hAnsi="Times New Roman"/>
                <w:b w:val="1"/>
                <w:bCs w:val="1"/>
                <w:sz w:val="20"/>
                <w:szCs w:val="20"/>
                <w:rtl w:val="0"/>
              </w:rPr>
              <w:t xml:space="preserve"> DA FISCALIZAÇÃO DA ATA DE REGISTRO DE PREÇOS E DO CONTRATO</w:t>
            </w:r>
            <w:r w:rsidDel="00000000" w:rsidR="00000000" w:rsidRPr="00000000">
              <w:rPr>
                <w:rtl w:val="0"/>
              </w:rPr>
            </w:r>
          </w:p>
        </w:tc>
      </w:tr>
    </w:tbl>
    <w:p w:rsidR="00000000" w:rsidDel="00000000" w:rsidP="00000000" w:rsidRDefault="00000000" w:rsidRPr="00000000" w14:paraId="0000016C">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28.1.</w:t>
      </w:r>
      <w:r w:rsidDel="00000000" w:rsidR="00000000" w:rsidRPr="00000000">
        <w:rPr>
          <w:rFonts w:ascii="Times New Roman" w:cs="Times New Roman" w:eastAsia="Times New Roman" w:hAnsi="Times New Roman"/>
          <w:sz w:val="20"/>
          <w:szCs w:val="20"/>
          <w:rtl w:val="0"/>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fiscalização da execução, objetivando garantir sua qualidade e conformidade com o objeto deste edital, nos termos da lei nº 14.133/2021.</w:t>
      </w:r>
    </w:p>
    <w:p w:rsidR="00000000" w:rsidDel="00000000" w:rsidP="00000000" w:rsidRDefault="00000000" w:rsidRPr="00000000" w14:paraId="0000016D">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28.2.</w:t>
      </w:r>
      <w:r w:rsidDel="00000000" w:rsidR="00000000" w:rsidRPr="00000000">
        <w:rPr>
          <w:rFonts w:ascii="Times New Roman" w:cs="Times New Roman" w:eastAsia="Times New Roman" w:hAnsi="Times New Roman"/>
          <w:sz w:val="20"/>
          <w:szCs w:val="20"/>
          <w:rtl w:val="0"/>
        </w:rPr>
        <w:t xml:space="preserve"> O acompanhamento e a fiscalização dos instrumentos firmados com o vencedor do certame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16E">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28.3. </w:t>
      </w:r>
      <w:r w:rsidDel="00000000" w:rsidR="00000000" w:rsidRPr="00000000">
        <w:rPr>
          <w:rFonts w:ascii="Times New Roman" w:cs="Times New Roman" w:eastAsia="Times New Roman" w:hAnsi="Times New Roman"/>
          <w:sz w:val="20"/>
          <w:szCs w:val="20"/>
          <w:rtl w:val="0"/>
        </w:rPr>
        <w:t xml:space="preserve">Outras deliberações sobre a fiscalização e gestão do contrato estão consignadas no Termo de Referência, na Minuta da ARP e no Instrumento Contratual, que fazem parte integrante deste Edital, independente de transcrição e, observarão ainda os dispositivos legais previsto</w:t>
      </w:r>
      <w:r w:rsidDel="00000000" w:rsidR="00000000" w:rsidRPr="00000000">
        <w:rPr>
          <w:rFonts w:ascii="Times New Roman" w:cs="Times New Roman" w:eastAsia="Times New Roman" w:hAnsi="Times New Roman"/>
          <w:sz w:val="20"/>
          <w:szCs w:val="20"/>
          <w:highlight w:val="white"/>
          <w:rtl w:val="0"/>
        </w:rPr>
        <w:t xml:space="preserve">s no Decreto nº 013/2025 e na Lei 14.133/2021.</w:t>
      </w:r>
      <w:r w:rsidDel="00000000" w:rsidR="00000000" w:rsidRPr="00000000">
        <w:rPr>
          <w:rtl w:val="0"/>
        </w:rPr>
      </w:r>
    </w:p>
    <w:tbl>
      <w:tblPr>
        <w:tblStyle w:val="Table38"/>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blHeader w:val="0"/>
        </w:trPr>
        <w:tc>
          <w:tcPr>
            <w:shd w:fill="ffff00" w:val="clear"/>
            <w:vAlign w:val="top"/>
          </w:tcPr>
          <w:p w:rsidR="00000000" w:rsidDel="00000000" w:rsidP="00000000" w:rsidRDefault="00000000" w:rsidRPr="00000000" w14:paraId="0000016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29.</w:t>
            </w:r>
            <w:r w:rsidDel="00000000" w:rsidR="00000000" w:rsidRPr="00000000">
              <w:rPr>
                <w:rFonts w:ascii="Times New Roman" w:cs="Times New Roman" w:eastAsia="Times New Roman" w:hAnsi="Times New Roman"/>
                <w:b w:val="1"/>
                <w:bCs w:val="1"/>
                <w:sz w:val="20"/>
                <w:szCs w:val="20"/>
                <w:rtl w:val="0"/>
              </w:rPr>
              <w:t xml:space="preserve"> DOS PEDIDOS DE ESCLARECIMENTOS E DA IMPUGNAÇÃO AO EDITAL</w:t>
            </w:r>
            <w:r w:rsidDel="00000000" w:rsidR="00000000" w:rsidRPr="00000000">
              <w:rPr>
                <w:rtl w:val="0"/>
              </w:rPr>
            </w:r>
          </w:p>
        </w:tc>
      </w:tr>
    </w:tbl>
    <w:p w:rsidR="00000000" w:rsidDel="00000000" w:rsidP="00000000" w:rsidRDefault="00000000" w:rsidRPr="00000000" w14:paraId="0000017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29.1.</w:t>
      </w:r>
      <w:r w:rsidDel="00000000" w:rsidR="00000000" w:rsidRPr="00000000">
        <w:rPr>
          <w:rFonts w:ascii="Times New Roman" w:cs="Times New Roman" w:eastAsia="Times New Roman" w:hAnsi="Times New Roman"/>
          <w:sz w:val="20"/>
          <w:szCs w:val="20"/>
          <w:rtl w:val="0"/>
        </w:rPr>
        <w:t xml:space="preserve"> Qualquer pessoa é parte legítima para impugnar edital de licitação ou para solicitar esclarecimento sobre os seus termos, devendo protocolar o pedido em </w:t>
      </w:r>
      <w:r w:rsidDel="00000000" w:rsidR="00000000" w:rsidRPr="00000000">
        <w:rPr>
          <w:rFonts w:ascii="Times New Roman" w:cs="Times New Roman" w:eastAsia="Times New Roman" w:hAnsi="Times New Roman"/>
          <w:b w:val="1"/>
          <w:bCs w:val="1"/>
          <w:sz w:val="20"/>
          <w:szCs w:val="20"/>
          <w:u w:val="single"/>
          <w:rtl w:val="0"/>
        </w:rPr>
        <w:t xml:space="preserve">até 03 (três) dias úteis antes da data de abertura da sessão pública</w:t>
      </w:r>
      <w:r w:rsidDel="00000000" w:rsidR="00000000" w:rsidRPr="00000000">
        <w:rPr>
          <w:rFonts w:ascii="Times New Roman" w:cs="Times New Roman" w:eastAsia="Times New Roman" w:hAnsi="Times New Roman"/>
          <w:sz w:val="20"/>
          <w:szCs w:val="20"/>
          <w:rtl w:val="0"/>
        </w:rPr>
        <w:t xml:space="preserve">, mediante documento formalizado, no endereço eletrônico: (</w:t>
      </w:r>
      <w:hyperlink r:id="rId26">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 ou via e-mail:</w:t>
      </w:r>
      <w:r w:rsidDel="00000000" w:rsidR="00000000" w:rsidRPr="00000000">
        <w:rPr>
          <w:rFonts w:ascii="Times New Roman" w:cs="Times New Roman" w:eastAsia="Times New Roman" w:hAnsi="Times New Roman"/>
          <w:b w:val="1"/>
          <w:bCs w:val="1"/>
          <w:sz w:val="20"/>
          <w:szCs w:val="20"/>
          <w:rtl w:val="0"/>
        </w:rPr>
        <w:t xml:space="preserve"> </w:t>
      </w:r>
      <w:hyperlink r:id="rId27">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e/ou </w:t>
      </w:r>
      <w:r w:rsidDel="00000000" w:rsidR="00000000" w:rsidRPr="00000000">
        <w:rPr>
          <w:rFonts w:ascii="Times New Roman" w:cs="Times New Roman" w:eastAsia="Times New Roman" w:hAnsi="Times New Roman"/>
          <w:color w:val="0000ff"/>
          <w:sz w:val="20"/>
          <w:szCs w:val="20"/>
          <w:u w:val="single"/>
          <w:rtl w:val="0"/>
        </w:rPr>
        <w:t xml:space="preserve">licitacaomantimento@gmail.com</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7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29.2.</w:t>
      </w:r>
      <w:r w:rsidDel="00000000" w:rsidR="00000000" w:rsidRPr="00000000">
        <w:rPr>
          <w:rFonts w:ascii="Times New Roman" w:cs="Times New Roman" w:eastAsia="Times New Roman" w:hAnsi="Times New Roman"/>
          <w:sz w:val="20"/>
          <w:szCs w:val="20"/>
          <w:rtl w:val="0"/>
        </w:rPr>
        <w:t xml:space="preserve"> A Agente de Contratação, neste ato, designada Pregoeira, quando o substituir, responderá aos pedidos de esclarecimentos e/ou impugnação no </w:t>
      </w:r>
      <w:r w:rsidDel="00000000" w:rsidR="00000000" w:rsidRPr="00000000">
        <w:rPr>
          <w:rFonts w:ascii="Times New Roman" w:cs="Times New Roman" w:eastAsia="Times New Roman" w:hAnsi="Times New Roman"/>
          <w:b w:val="1"/>
          <w:bCs w:val="1"/>
          <w:sz w:val="20"/>
          <w:szCs w:val="20"/>
          <w:u w:val="single"/>
          <w:rtl w:val="0"/>
        </w:rPr>
        <w:t xml:space="preserve">prazo de até 03 (três) dias úteis contado da data de recebimento do pedido</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limitado ao último dia útil anterior à data da abertura do certame</w:t>
      </w:r>
      <w:r w:rsidDel="00000000" w:rsidR="00000000" w:rsidRPr="00000000">
        <w:rPr>
          <w:rFonts w:ascii="Times New Roman" w:cs="Times New Roman" w:eastAsia="Times New Roman" w:hAnsi="Times New Roman"/>
          <w:sz w:val="20"/>
          <w:szCs w:val="20"/>
          <w:rtl w:val="0"/>
        </w:rPr>
        <w:t xml:space="preserve">, e poderá requisitar subsídios formais aos responsáveis pela elaboração do Estudo Técnico Preliminar e Termo de Referência e seus anexos.</w:t>
      </w:r>
    </w:p>
    <w:p w:rsidR="00000000" w:rsidDel="00000000" w:rsidP="00000000" w:rsidRDefault="00000000" w:rsidRPr="00000000" w14:paraId="0000017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29.3</w:t>
      </w:r>
      <w:r w:rsidDel="00000000" w:rsidR="00000000" w:rsidRPr="00000000">
        <w:rPr>
          <w:rFonts w:ascii="Times New Roman" w:cs="Times New Roman" w:eastAsia="Times New Roman" w:hAnsi="Times New Roman"/>
          <w:sz w:val="20"/>
          <w:szCs w:val="20"/>
          <w:rtl w:val="0"/>
        </w:rPr>
        <w:t xml:space="preserve">. A impugnação não possui efeito suspensivo, sendo a sua concessão medida excepcional que deverá ser motivada pela Agente de Contratação, neste ato, designada Pregoeira, quando o substituir, ou ainda pelos responsáveis pela elaboração do Termo de Referência e seus anexos, nos autos do processo de licitação.</w:t>
      </w:r>
    </w:p>
    <w:p w:rsidR="00000000" w:rsidDel="00000000" w:rsidP="00000000" w:rsidRDefault="00000000" w:rsidRPr="00000000" w14:paraId="0000017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29.4.</w:t>
      </w:r>
      <w:r w:rsidDel="00000000" w:rsidR="00000000" w:rsidRPr="00000000">
        <w:rPr>
          <w:rFonts w:ascii="Times New Roman" w:cs="Times New Roman" w:eastAsia="Times New Roman" w:hAnsi="Times New Roman"/>
          <w:sz w:val="20"/>
          <w:szCs w:val="20"/>
          <w:rtl w:val="0"/>
        </w:rPr>
        <w:t xml:space="preserve"> Acolhida a impugnação contra o instrumento convocatório, será definida e publicada nova data para a realização do certame.</w:t>
      </w:r>
    </w:p>
    <w:p w:rsidR="00000000" w:rsidDel="00000000" w:rsidP="00000000" w:rsidRDefault="00000000" w:rsidRPr="00000000" w14:paraId="00000174">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29.5.</w:t>
      </w:r>
      <w:r w:rsidDel="00000000" w:rsidR="00000000" w:rsidRPr="00000000">
        <w:rPr>
          <w:rFonts w:ascii="Times New Roman" w:cs="Times New Roman" w:eastAsia="Times New Roman" w:hAnsi="Times New Roman"/>
          <w:sz w:val="20"/>
          <w:szCs w:val="20"/>
          <w:rtl w:val="0"/>
        </w:rPr>
        <w:t xml:space="preserve"> As respostas aos pedidos de esclarecimentos e impugnações serão divulgadas no site: </w:t>
      </w:r>
      <w:hyperlink r:id="rId28">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Sistema Portal de Compras Públicas  (</w:t>
      </w:r>
      <w:hyperlink r:id="rId29">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e vincularão os participantes e a Administração.</w:t>
      </w:r>
      <w:r w:rsidDel="00000000" w:rsidR="00000000" w:rsidRPr="00000000">
        <w:rPr>
          <w:rtl w:val="0"/>
        </w:rPr>
      </w:r>
    </w:p>
    <w:tbl>
      <w:tblPr>
        <w:tblStyle w:val="Table39"/>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75">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30.</w:t>
            </w:r>
            <w:r w:rsidDel="00000000" w:rsidR="00000000" w:rsidRPr="00000000">
              <w:rPr>
                <w:rFonts w:ascii="Times New Roman" w:cs="Times New Roman" w:eastAsia="Times New Roman" w:hAnsi="Times New Roman"/>
                <w:b w:val="1"/>
                <w:bCs w:val="1"/>
                <w:sz w:val="20"/>
                <w:szCs w:val="20"/>
                <w:rtl w:val="0"/>
              </w:rPr>
              <w:t xml:space="preserve"> DAS MEDIDAS ACAUTELADORAS</w:t>
            </w:r>
            <w:r w:rsidDel="00000000" w:rsidR="00000000" w:rsidRPr="00000000">
              <w:rPr>
                <w:rtl w:val="0"/>
              </w:rPr>
            </w:r>
          </w:p>
        </w:tc>
      </w:tr>
    </w:tbl>
    <w:p w:rsidR="00000000" w:rsidDel="00000000" w:rsidP="00000000" w:rsidRDefault="00000000" w:rsidRPr="00000000" w14:paraId="0000017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30.1.</w:t>
      </w:r>
      <w:r w:rsidDel="00000000" w:rsidR="00000000" w:rsidRPr="00000000">
        <w:rPr>
          <w:rFonts w:ascii="Times New Roman" w:cs="Times New Roman" w:eastAsia="Times New Roman" w:hAnsi="Times New Roman"/>
          <w:sz w:val="20"/>
          <w:szCs w:val="20"/>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tbl>
      <w:tblPr>
        <w:tblStyle w:val="Table40"/>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7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31.</w:t>
            </w:r>
            <w:r w:rsidDel="00000000" w:rsidR="00000000" w:rsidRPr="00000000">
              <w:rPr>
                <w:rFonts w:ascii="Times New Roman" w:cs="Times New Roman" w:eastAsia="Times New Roman" w:hAnsi="Times New Roman"/>
                <w:b w:val="1"/>
                <w:bCs w:val="1"/>
                <w:sz w:val="20"/>
                <w:szCs w:val="20"/>
                <w:rtl w:val="0"/>
              </w:rPr>
              <w:t xml:space="preserve"> DISPOSIÇÕES GERAIS</w:t>
            </w:r>
            <w:r w:rsidDel="00000000" w:rsidR="00000000" w:rsidRPr="00000000">
              <w:rPr>
                <w:rtl w:val="0"/>
              </w:rPr>
            </w:r>
          </w:p>
        </w:tc>
      </w:tr>
    </w:tbl>
    <w:p w:rsidR="00000000" w:rsidDel="00000000" w:rsidP="00000000" w:rsidRDefault="00000000" w:rsidRPr="00000000" w14:paraId="00000178">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 </w:t>
      </w:r>
      <w:r w:rsidDel="00000000" w:rsidR="00000000" w:rsidRPr="00000000">
        <w:rPr>
          <w:rFonts w:ascii="Times New Roman" w:cs="Times New Roman" w:eastAsia="Times New Roman" w:hAnsi="Times New Roman"/>
          <w:sz w:val="20"/>
          <w:szCs w:val="20"/>
          <w:rtl w:val="0"/>
        </w:rPr>
        <w:t xml:space="preserve">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000000" w:rsidDel="00000000" w:rsidP="00000000" w:rsidRDefault="00000000" w:rsidRPr="00000000" w14:paraId="00000179">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31.2.</w:t>
      </w:r>
      <w:r w:rsidDel="00000000" w:rsidR="00000000" w:rsidRPr="00000000">
        <w:rPr>
          <w:rFonts w:ascii="Times New Roman" w:cs="Times New Roman" w:eastAsia="Times New Roman" w:hAnsi="Times New Roman"/>
          <w:sz w:val="20"/>
          <w:szCs w:val="20"/>
          <w:rtl w:val="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000000" w:rsidDel="00000000" w:rsidP="00000000" w:rsidRDefault="00000000" w:rsidRPr="00000000" w14:paraId="0000017A">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31.3. </w:t>
      </w:r>
      <w:r w:rsidDel="00000000" w:rsidR="00000000" w:rsidRPr="00000000">
        <w:rPr>
          <w:rFonts w:ascii="Times New Roman" w:cs="Times New Roman" w:eastAsia="Times New Roman" w:hAnsi="Times New Roman"/>
          <w:sz w:val="20"/>
          <w:szCs w:val="20"/>
          <w:rtl w:val="0"/>
        </w:rPr>
        <w:t xml:space="preserve">É facultado ao Agente de Contratação, neste ato, designada Pregoeira, ou à Autoridade Superior, em qualquer fase da licitação, a promoção de diligência destinada a esclarecer ou complementar a instrução do processo, vedada a inclusão de documentos que deveriam constar originalmente das propostas.</w:t>
      </w:r>
    </w:p>
    <w:p w:rsidR="00000000" w:rsidDel="00000000" w:rsidP="00000000" w:rsidRDefault="00000000" w:rsidRPr="00000000" w14:paraId="0000017B">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31.4.  </w:t>
      </w:r>
      <w:r w:rsidDel="00000000" w:rsidR="00000000" w:rsidRPr="00000000">
        <w:rPr>
          <w:rFonts w:ascii="Times New Roman" w:cs="Times New Roman" w:eastAsia="Times New Roman" w:hAnsi="Times New Roman"/>
          <w:sz w:val="20"/>
          <w:szCs w:val="20"/>
          <w:rtl w:val="0"/>
        </w:rPr>
        <w:t xml:space="preserve">Nenhuma indenização será devida à licitante, em caso de revogação deste Edital, e a homologação do resultado desta licitação não implicarão em direito à contratação.</w:t>
      </w:r>
    </w:p>
    <w:p w:rsidR="00000000" w:rsidDel="00000000" w:rsidP="00000000" w:rsidRDefault="00000000" w:rsidRPr="00000000" w14:paraId="0000017C">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31.5. </w:t>
      </w:r>
      <w:r w:rsidDel="00000000" w:rsidR="00000000" w:rsidRPr="00000000">
        <w:rPr>
          <w:rFonts w:ascii="Times New Roman" w:cs="Times New Roman" w:eastAsia="Times New Roman" w:hAnsi="Times New Roman"/>
          <w:sz w:val="20"/>
          <w:szCs w:val="20"/>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000000" w:rsidDel="00000000" w:rsidP="00000000" w:rsidRDefault="00000000" w:rsidRPr="00000000" w14:paraId="0000017D">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31.6. </w:t>
      </w:r>
      <w:r w:rsidDel="00000000" w:rsidR="00000000" w:rsidRPr="00000000">
        <w:rPr>
          <w:rFonts w:ascii="Times New Roman" w:cs="Times New Roman" w:eastAsia="Times New Roman" w:hAnsi="Times New Roman"/>
          <w:sz w:val="20"/>
          <w:szCs w:val="20"/>
          <w:rtl w:val="0"/>
        </w:rPr>
        <w:t xml:space="preserve">O Município de São José do Mantimento/MG,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rsidR="00000000" w:rsidDel="00000000" w:rsidP="00000000" w:rsidRDefault="00000000" w:rsidRPr="00000000" w14:paraId="0000017E">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31.7. </w:t>
      </w:r>
      <w:r w:rsidDel="00000000" w:rsidR="00000000" w:rsidRPr="00000000">
        <w:rPr>
          <w:rFonts w:ascii="Times New Roman" w:cs="Times New Roman" w:eastAsia="Times New Roman" w:hAnsi="Times New Roman"/>
          <w:sz w:val="20"/>
          <w:szCs w:val="20"/>
          <w:rtl w:val="0"/>
        </w:rPr>
        <w:t xml:space="preserve">Eventuais modificações no Edital implicará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17F">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31.8.</w:t>
      </w:r>
      <w:r w:rsidDel="00000000" w:rsidR="00000000" w:rsidRPr="00000000">
        <w:rPr>
          <w:rFonts w:ascii="Times New Roman" w:cs="Times New Roman" w:eastAsia="Times New Roman" w:hAnsi="Times New Roman"/>
          <w:sz w:val="20"/>
          <w:szCs w:val="20"/>
          <w:rtl w:val="0"/>
        </w:rPr>
        <w:t xml:space="preserve"> Na hipótese de não haver expediente no dia da abertura da presente licitação, a sessão ficará transferida para o primeiro dia útil subsequente, no mesmo local e horário anteriormente estabelecido.</w:t>
      </w:r>
    </w:p>
    <w:p w:rsidR="00000000" w:rsidDel="00000000" w:rsidP="00000000" w:rsidRDefault="00000000" w:rsidRPr="00000000" w14:paraId="00000180">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31.9.</w:t>
      </w:r>
      <w:r w:rsidDel="00000000" w:rsidR="00000000" w:rsidRPr="00000000">
        <w:rPr>
          <w:rFonts w:ascii="Times New Roman" w:cs="Times New Roman" w:eastAsia="Times New Roman" w:hAnsi="Times New Roman"/>
          <w:sz w:val="20"/>
          <w:szCs w:val="20"/>
          <w:rtl w:val="0"/>
        </w:rPr>
        <w:t xml:space="preserve"> Os atos e procedimentos e decisões decorrentes da presente licitação serão publicados no site do município: </w:t>
      </w:r>
      <w:hyperlink r:id="rId30">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u w:val="single"/>
          <w:rtl w:val="0"/>
        </w:rPr>
        <w:t xml:space="preserve">,</w:t>
      </w:r>
      <w:r w:rsidDel="00000000" w:rsidR="00000000" w:rsidRPr="00000000">
        <w:rPr>
          <w:rFonts w:ascii="Times New Roman" w:cs="Times New Roman" w:eastAsia="Times New Roman" w:hAnsi="Times New Roman"/>
          <w:sz w:val="20"/>
          <w:szCs w:val="20"/>
          <w:rtl w:val="0"/>
        </w:rPr>
        <w:t xml:space="preserve"> e/ou Diário Oficial dos Municípios Mineiros, Diário Oficial da União, e em jornal de circulação regional conforme o caso e no site </w:t>
      </w:r>
      <w:hyperlink r:id="rId31">
        <w:r w:rsidDel="00000000" w:rsidR="00000000" w:rsidRPr="00000000">
          <w:rPr>
            <w:rFonts w:ascii="Times New Roman" w:cs="Times New Roman" w:eastAsia="Times New Roman" w:hAnsi="Times New Roman"/>
            <w:color w:val="1155cc"/>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81">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31.10.</w:t>
      </w:r>
      <w:r w:rsidDel="00000000" w:rsidR="00000000" w:rsidRPr="00000000">
        <w:rPr>
          <w:rFonts w:ascii="Times New Roman" w:cs="Times New Roman" w:eastAsia="Times New Roman" w:hAnsi="Times New Roman"/>
          <w:sz w:val="20"/>
          <w:szCs w:val="20"/>
          <w:rtl w:val="0"/>
        </w:rPr>
        <w:t xml:space="preserve"> Em caso de divergência entre as informações constantes do Termo de Referência e o Edital, prevalecerá a descrição do Edital e os casos omissos serão resolvidos pela Agente de Contratação, neste ato, designada Pregoeira, à luz da legislação de regência.</w:t>
      </w:r>
    </w:p>
    <w:p w:rsidR="00000000" w:rsidDel="00000000" w:rsidP="00000000" w:rsidRDefault="00000000" w:rsidRPr="00000000" w14:paraId="00000182">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31.11. </w:t>
      </w:r>
      <w:r w:rsidDel="00000000" w:rsidR="00000000" w:rsidRPr="00000000">
        <w:rPr>
          <w:rFonts w:ascii="Times New Roman" w:cs="Times New Roman" w:eastAsia="Times New Roman" w:hAnsi="Times New Roman"/>
          <w:sz w:val="20"/>
          <w:szCs w:val="20"/>
          <w:rtl w:val="0"/>
        </w:rPr>
        <w:t xml:space="preserve">Fica eleito o Foro da Comarca de Lajinha/MG, para dirimir quaisquer litígios oriundos deste Edital, do contrato decorrente, com expressa renúncia a outro qualquer, por mais privilegiado que seja.</w:t>
      </w:r>
    </w:p>
    <w:tbl>
      <w:tblPr>
        <w:tblStyle w:val="Table41"/>
        <w:tblW w:w="9064.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4.999999999998"/>
        <w:tblGridChange w:id="0">
          <w:tblGrid>
            <w:gridCol w:w="9064.999999999998"/>
          </w:tblGrid>
        </w:tblGridChange>
      </w:tblGrid>
      <w:tr>
        <w:trPr>
          <w:cantSplit w:val="0"/>
          <w:tblHeader w:val="0"/>
        </w:trPr>
        <w:tc>
          <w:tcPr>
            <w:shd w:fill="ffff00" w:val="clear"/>
            <w:vAlign w:val="top"/>
          </w:tcPr>
          <w:p w:rsidR="00000000" w:rsidDel="00000000" w:rsidP="00000000" w:rsidRDefault="00000000" w:rsidRPr="00000000" w14:paraId="0000018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 DOS ANEXOS VINCULADOS AO EDITAL</w:t>
            </w:r>
            <w:r w:rsidDel="00000000" w:rsidR="00000000" w:rsidRPr="00000000">
              <w:rPr>
                <w:rtl w:val="0"/>
              </w:rPr>
            </w:r>
          </w:p>
        </w:tc>
      </w:tr>
    </w:tbl>
    <w:p w:rsidR="00000000" w:rsidDel="00000000" w:rsidP="00000000" w:rsidRDefault="00000000" w:rsidRPr="00000000" w14:paraId="00000184">
      <w:pPr>
        <w:tabs>
          <w:tab w:val="left" w:leader="none" w:pos="0"/>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rtl w:val="0"/>
        </w:rPr>
        <w:t xml:space="preserve">32.1.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Independentemente de sua transcrição, para todos os efeitos legais, fazem parte integrante do Processo Licitatório, o Estudo Técnico Preliminar, Termo de Referência, a Minuta da Ata de Registro de Preços, do Contrato, todas as condições estabelecidas no presente Edital e seus Anexos, a Proposta de Preços do Licitante Vencedor, Nota de Autorização de Fornecimento e Nota de Empenho.</w:t>
      </w:r>
    </w:p>
    <w:p w:rsidR="00000000" w:rsidDel="00000000" w:rsidP="00000000" w:rsidRDefault="00000000" w:rsidRPr="00000000" w14:paraId="00000185">
      <w:pPr>
        <w:tabs>
          <w:tab w:val="left" w:leader="none" w:pos="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32.2. </w:t>
      </w:r>
      <w:r w:rsidDel="00000000" w:rsidR="00000000" w:rsidRPr="00000000">
        <w:rPr>
          <w:rFonts w:ascii="Times New Roman" w:cs="Times New Roman" w:eastAsia="Times New Roman" w:hAnsi="Times New Roman"/>
          <w:sz w:val="20"/>
          <w:szCs w:val="20"/>
          <w:rtl w:val="0"/>
        </w:rPr>
        <w:t xml:space="preserve">Constituem anexos deste Edital e dele fazendo parte integrante:</w:t>
      </w:r>
    </w:p>
    <w:p w:rsidR="00000000" w:rsidDel="00000000" w:rsidP="00000000" w:rsidRDefault="00000000" w:rsidRPr="00000000" w14:paraId="00000186">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 Apêndice I – Planilha de Descrição dos Produtos;</w:t>
      </w:r>
    </w:p>
    <w:p w:rsidR="00000000" w:rsidDel="00000000" w:rsidP="00000000" w:rsidRDefault="00000000" w:rsidRPr="00000000" w14:paraId="0000018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Anexo I – Estudo Técnico Preliminar;</w:t>
      </w:r>
    </w:p>
    <w:p w:rsidR="00000000" w:rsidDel="00000000" w:rsidP="00000000" w:rsidRDefault="00000000" w:rsidRPr="00000000" w14:paraId="0000018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Anexo II – Termo de Referência;</w:t>
      </w:r>
    </w:p>
    <w:p w:rsidR="00000000" w:rsidDel="00000000" w:rsidP="00000000" w:rsidRDefault="00000000" w:rsidRPr="00000000" w14:paraId="0000018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Anexo III – Proposta de Preços Readequada ao Último Lance;</w:t>
      </w:r>
    </w:p>
    <w:p w:rsidR="00000000" w:rsidDel="00000000" w:rsidP="00000000" w:rsidRDefault="00000000" w:rsidRPr="00000000" w14:paraId="0000018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Anexo IV – Declaração Unificada;</w:t>
      </w:r>
    </w:p>
    <w:p w:rsidR="00000000" w:rsidDel="00000000" w:rsidP="00000000" w:rsidRDefault="00000000" w:rsidRPr="00000000" w14:paraId="0000018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 Anexo V – Minuta da Ata de Registro de Preços</w:t>
      </w:r>
    </w:p>
    <w:p w:rsidR="00000000" w:rsidDel="00000000" w:rsidP="00000000" w:rsidRDefault="00000000" w:rsidRPr="00000000" w14:paraId="0000018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  Anexo VI – Minuta do Contrato.</w:t>
      </w:r>
    </w:p>
    <w:p w:rsidR="00000000" w:rsidDel="00000000" w:rsidP="00000000" w:rsidRDefault="00000000" w:rsidRPr="00000000" w14:paraId="0000018D">
      <w:pPr>
        <w:widowControl w:val="0"/>
        <w:tabs>
          <w:tab w:val="left" w:leader="none" w:pos="9072"/>
        </w:tabs>
        <w:spacing w:line="312" w:lineRule="auto"/>
        <w:jc w:val="right"/>
        <w:rPr>
          <w:rFonts w:ascii="Times New Roman" w:cs="Times New Roman" w:eastAsia="Times New Roman" w:hAnsi="Times New Roman"/>
          <w:sz w:val="20"/>
          <w:szCs w:val="20"/>
          <w:shd w:fill="ff9900" w:val="clear"/>
        </w:rPr>
      </w:pPr>
      <w:r w:rsidDel="00000000" w:rsidR="00000000" w:rsidRPr="00000000">
        <w:rPr>
          <w:rtl w:val="0"/>
        </w:rPr>
      </w:r>
    </w:p>
    <w:p w:rsidR="00000000" w:rsidDel="00000000" w:rsidP="00000000" w:rsidRDefault="00000000" w:rsidRPr="00000000" w14:paraId="0000018E">
      <w:pPr>
        <w:spacing w:after="200" w:before="240" w:line="360" w:lineRule="auto"/>
        <w:ind w:firstLine="1985"/>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13  de maio de 2026.</w:t>
      </w:r>
    </w:p>
    <w:p w:rsidR="00000000" w:rsidDel="00000000" w:rsidP="00000000" w:rsidRDefault="00000000" w:rsidRPr="00000000" w14:paraId="0000018F">
      <w:pPr>
        <w:widowControl w:val="0"/>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190">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1">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2">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193">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NOÊMIA PATRÍCIO DA SILVA RODRIGUES</w:t>
      </w:r>
    </w:p>
    <w:p w:rsidR="00000000" w:rsidDel="00000000" w:rsidP="00000000" w:rsidRDefault="00000000" w:rsidRPr="00000000" w14:paraId="00000194">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Agente de Contratação</w:t>
      </w:r>
    </w:p>
    <w:p w:rsidR="00000000" w:rsidDel="00000000" w:rsidP="00000000" w:rsidRDefault="00000000" w:rsidRPr="00000000" w14:paraId="00000195">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Responsável pela Elaboração do Edital</w:t>
      </w:r>
      <w:r w:rsidDel="00000000" w:rsidR="00000000" w:rsidRPr="00000000">
        <w:rPr>
          <w:rtl w:val="0"/>
        </w:rPr>
      </w:r>
    </w:p>
    <w:p w:rsidR="00000000" w:rsidDel="00000000" w:rsidP="00000000" w:rsidRDefault="00000000" w:rsidRPr="00000000" w14:paraId="00000196">
      <w:pPr>
        <w:widowControl w:val="0"/>
        <w:tabs>
          <w:tab w:val="left" w:leader="none" w:pos="9072"/>
        </w:tabs>
        <w:spacing w:line="276" w:lineRule="auto"/>
        <w:jc w:val="center"/>
        <w:rPr>
          <w:rFonts w:ascii="Times New Roman" w:cs="Times New Roman" w:eastAsia="Times New Roman" w:hAnsi="Times New Roman"/>
          <w:b w:val="1"/>
          <w:bCs w:val="1"/>
          <w:i w:val="1"/>
          <w:iCs w:val="1"/>
          <w:sz w:val="20"/>
          <w:szCs w:val="20"/>
          <w:u w:val="single"/>
        </w:rPr>
      </w:pPr>
      <w:r w:rsidDel="00000000" w:rsidR="00000000" w:rsidRPr="00000000">
        <w:rPr>
          <w:rtl w:val="0"/>
        </w:rPr>
      </w:r>
    </w:p>
    <w:p w:rsidR="00000000" w:rsidDel="00000000" w:rsidP="00000000" w:rsidRDefault="00000000" w:rsidRPr="00000000" w14:paraId="00000197">
      <w:pPr>
        <w:widowControl w:val="0"/>
        <w:tabs>
          <w:tab w:val="left" w:leader="none" w:pos="9072"/>
        </w:tabs>
        <w:spacing w:line="360"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198">
      <w:pPr>
        <w:widowControl w:val="0"/>
        <w:tabs>
          <w:tab w:val="left" w:leader="none" w:pos="9072"/>
        </w:tabs>
        <w:spacing w:line="276" w:lineRule="auto"/>
        <w:jc w:val="center"/>
        <w:rPr>
          <w:rFonts w:ascii="Times New Roman" w:cs="Times New Roman" w:eastAsia="Times New Roman" w:hAnsi="Times New Roman"/>
          <w:sz w:val="20"/>
          <w:szCs w:val="20"/>
          <w:highlight w:val="green"/>
        </w:rPr>
      </w:pPr>
      <w:r w:rsidDel="00000000" w:rsidR="00000000" w:rsidRPr="00000000">
        <w:rPr>
          <w:rtl w:val="0"/>
        </w:rPr>
      </w:r>
    </w:p>
    <w:p w:rsidR="00000000" w:rsidDel="00000000" w:rsidP="00000000" w:rsidRDefault="00000000" w:rsidRPr="00000000" w14:paraId="00000199">
      <w:pPr>
        <w:spacing w:after="180" w:before="180" w:line="360" w:lineRule="auto"/>
        <w:jc w:val="both"/>
        <w:rPr>
          <w:rFonts w:ascii="Times New Roman" w:cs="Times New Roman" w:eastAsia="Times New Roman" w:hAnsi="Times New Roman"/>
          <w:b w:val="1"/>
          <w:bCs w:val="1"/>
          <w:sz w:val="20"/>
          <w:szCs w:val="20"/>
          <w:highlight w:val="white"/>
        </w:rPr>
      </w:pPr>
      <w:bookmarkStart w:colFirst="0" w:colLast="0" w:name="_heading=h.27ssfs6eb1y7" w:id="14"/>
      <w:bookmarkEnd w:id="14"/>
      <w:r w:rsidDel="00000000" w:rsidR="00000000" w:rsidRPr="00000000">
        <w:rPr>
          <w:rtl w:val="0"/>
        </w:rPr>
      </w:r>
    </w:p>
    <w:p w:rsidR="00000000" w:rsidDel="00000000" w:rsidP="00000000" w:rsidRDefault="00000000" w:rsidRPr="00000000" w14:paraId="0000019A">
      <w:pPr>
        <w:spacing w:after="180" w:before="180" w:line="360" w:lineRule="auto"/>
        <w:ind w:left="0" w:firstLine="0"/>
        <w:jc w:val="both"/>
        <w:rPr>
          <w:rFonts w:ascii="Times New Roman" w:cs="Times New Roman" w:eastAsia="Times New Roman" w:hAnsi="Times New Roman"/>
          <w:sz w:val="20"/>
          <w:szCs w:val="20"/>
        </w:rPr>
      </w:pPr>
      <w:bookmarkStart w:colFirst="0" w:colLast="0" w:name="_heading=h.27ssfs6eb1y7" w:id="14"/>
      <w:bookmarkEnd w:id="14"/>
      <w:r w:rsidDel="00000000" w:rsidR="00000000" w:rsidRPr="00000000">
        <w:rPr>
          <w:rtl w:val="0"/>
        </w:rPr>
      </w:r>
    </w:p>
    <w:sectPr>
      <w:headerReference r:id="rId32" w:type="default"/>
      <w:footerReference r:id="rId33" w:type="default"/>
      <w:pgSz w:h="16838" w:w="11906" w:orient="portrait"/>
      <w:pgMar w:bottom="1133.8582677165355" w:top="1700.7874015748032" w:left="1700.7874015748032" w:right="1133.8582677165355" w:header="566.929133858267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D">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-25899</wp:posOffset>
          </wp:positionH>
          <wp:positionV relativeFrom="paragraph">
            <wp:posOffset>-19049</wp:posOffset>
          </wp:positionV>
          <wp:extent cx="5806575" cy="371475"/>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806575" cy="3714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-314321</wp:posOffset>
          </wp:positionV>
          <wp:extent cx="5886450" cy="838200"/>
          <wp:effectExtent b="0" l="0" r="0" t="0"/>
          <wp:wrapNone/>
          <wp:docPr descr="CABEÇALHO PREFEITURA MUNICIPAL DE SÃO JOSÉ DO MANTIMENTO (1)" id="1" name="image1.png"/>
          <a:graphic>
            <a:graphicData uri="http://schemas.openxmlformats.org/drawingml/2006/picture">
              <pic:pic>
                <pic:nvPicPr>
                  <pic:cNvPr descr="CABEÇALHO PREFEITURA MUNICIPAL DE SÃO JOSÉ DO MANTIMENTO (1)" id="0" name="image1.png"/>
                  <pic:cNvPicPr preferRelativeResize="0"/>
                </pic:nvPicPr>
                <pic:blipFill>
                  <a:blip r:embed="rId1"/>
                  <a:srcRect b="0" l="0" r="0" t="0"/>
                  <a:stretch>
                    <a:fillRect/>
                  </a:stretch>
                </pic:blipFill>
                <pic:spPr>
                  <a:xfrm>
                    <a:off x="0" y="0"/>
                    <a:ext cx="5886450" cy="8382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5305425</wp:posOffset>
          </wp:positionH>
          <wp:positionV relativeFrom="paragraph">
            <wp:posOffset>-130174</wp:posOffset>
          </wp:positionV>
          <wp:extent cx="927032" cy="672956"/>
          <wp:effectExtent b="46607" l="32632" r="32632" t="46607"/>
          <wp:wrapNone/>
          <wp:docPr id="3"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rot="360000">
                    <a:off x="0" y="0"/>
                    <a:ext cx="927032" cy="672956"/>
                  </a:xfrm>
                  <a:prstGeom prst="rect"/>
                  <a:ln/>
                </pic:spPr>
              </pic:pic>
            </a:graphicData>
          </a:graphic>
        </wp:anchor>
      </w:drawing>
    </w:r>
  </w:p>
  <w:p w:rsidR="00000000" w:rsidDel="00000000" w:rsidP="00000000" w:rsidRDefault="00000000" w:rsidRPr="00000000" w14:paraId="0000019C">
    <w:pPr>
      <w:jc w:val="center"/>
      <w:rPr>
        <w:rFonts w:ascii="Times New Roman" w:cs="Times New Roman" w:eastAsia="Times New Roman" w:hAnsi="Times New Roman"/>
        <w:b w:val="1"/>
        <w:bCs w:val="1"/>
        <w:color w:val="000000"/>
        <w:sz w:val="21"/>
        <w:szCs w:val="21"/>
      </w:rPr>
    </w:pPr>
    <w:r w:rsidDel="00000000" w:rsidR="00000000" w:rsidRPr="00000000">
      <w:rPr>
        <w:rFonts w:ascii="Times New Roman" w:cs="Times New Roman" w:eastAsia="Times New Roman" w:hAnsi="Times New Roman"/>
        <w:b w:val="1"/>
        <w:bCs w:val="1"/>
        <w:sz w:val="21"/>
        <w:szCs w:val="21"/>
        <w:rtl w:val="0"/>
      </w:rPr>
      <w:t xml:space="preserve">                   </w:t>
    </w:r>
    <w:r w:rsidDel="00000000" w:rsidR="00000000" w:rsidRPr="00000000">
      <w:rPr>
        <w:rFonts w:ascii="Times New Roman" w:cs="Times New Roman" w:eastAsia="Times New Roman" w:hAnsi="Times New Roman"/>
        <w:b w:val="1"/>
        <w:bCs w:val="1"/>
        <w:color w:val="000000"/>
        <w:sz w:val="21"/>
        <w:szCs w:val="21"/>
        <w:rtl w:val="0"/>
      </w:rPr>
      <w:t xml:space="preserve">Secretaria Municipal de Administração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1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92" w:lineRule="auto"/>
      <w:ind w:left="20"/>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ind w:left="507" w:right="5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cnj.jus.br/improbidade_adm/consultar_requerido.php" TargetMode="External"/><Relationship Id="rId22" Type="http://schemas.openxmlformats.org/officeDocument/2006/relationships/hyperlink" Target="https://www.planalto.gov.br/ccivil_03/leis/l8429.htm" TargetMode="External"/><Relationship Id="rId21" Type="http://schemas.openxmlformats.org/officeDocument/2006/relationships/hyperlink" Target="https://contas.tcu.gov.br/ords/f?p=1660:3:0" TargetMode="External"/><Relationship Id="rId24"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art64%C2%A71" TargetMode="External"/><Relationship Id="rId26" Type="http://schemas.openxmlformats.org/officeDocument/2006/relationships/hyperlink" Target="https://bnc.org.br/" TargetMode="External"/><Relationship Id="rId25" Type="http://schemas.openxmlformats.org/officeDocument/2006/relationships/hyperlink" Target="mailto:licitacao@pmsjmantimento.mg.gov.br" TargetMode="External"/><Relationship Id="rId28" Type="http://schemas.openxmlformats.org/officeDocument/2006/relationships/hyperlink" Target="http://www.pmsjmantimento.mg.gov.br" TargetMode="External"/><Relationship Id="rId27" Type="http://schemas.openxmlformats.org/officeDocument/2006/relationships/hyperlink" Target="mailto:licitacao@pmsjmantimento.mg.gov.br"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bnc.org.br/" TargetMode="External"/><Relationship Id="rId7" Type="http://schemas.openxmlformats.org/officeDocument/2006/relationships/hyperlink" Target="https://bnc.org.br/" TargetMode="External"/><Relationship Id="rId8" Type="http://schemas.openxmlformats.org/officeDocument/2006/relationships/hyperlink" Target="https://bnc.org.br/" TargetMode="External"/><Relationship Id="rId31" Type="http://schemas.openxmlformats.org/officeDocument/2006/relationships/hyperlink" Target="https://bnc.org.br/" TargetMode="External"/><Relationship Id="rId30" Type="http://schemas.openxmlformats.org/officeDocument/2006/relationships/hyperlink" Target="http://www.pmsjmantimento.mg.gov.br" TargetMode="External"/><Relationship Id="rId11" Type="http://schemas.openxmlformats.org/officeDocument/2006/relationships/hyperlink" Target="http://www.pmsjmantimento.mg.gov.br" TargetMode="External"/><Relationship Id="rId33" Type="http://schemas.openxmlformats.org/officeDocument/2006/relationships/footer" Target="footer1.xml"/><Relationship Id="rId10" Type="http://schemas.openxmlformats.org/officeDocument/2006/relationships/hyperlink" Target="http://www.chale.mg.gov.br/" TargetMode="External"/><Relationship Id="rId32" Type="http://schemas.openxmlformats.org/officeDocument/2006/relationships/header" Target="header1.xml"/><Relationship Id="rId13" Type="http://schemas.openxmlformats.org/officeDocument/2006/relationships/hyperlink" Target="https://www.bnc.org.br/,%20Portal%20Nacional%20de%20Compras%20P%C3%BAblicas" TargetMode="External"/><Relationship Id="rId12" Type="http://schemas.openxmlformats.org/officeDocument/2006/relationships/hyperlink" Target="https://www.bnc.org.br/,%20Portal%20Nacional%20de%20Compras%20P%C3%BAblicas" TargetMode="External"/><Relationship Id="rId15" Type="http://schemas.openxmlformats.org/officeDocument/2006/relationships/hyperlink" Target="mailto:icitacao@pmsjmantimento.mg.gov.br" TargetMode="External"/><Relationship Id="rId14" Type="http://schemas.openxmlformats.org/officeDocument/2006/relationships/hyperlink" Target="http://www.planalto.gov.br/ccivil_03/LEIS/L8666cons.htm#art3%C2%A72" TargetMode="External"/><Relationship Id="rId17" Type="http://schemas.openxmlformats.org/officeDocument/2006/relationships/hyperlink" Target="https://www.planalto.gov.br/ccivil_03/leis/l8212cons.htm" TargetMode="External"/><Relationship Id="rId16" Type="http://schemas.openxmlformats.org/officeDocument/2006/relationships/hyperlink" Target="https://www.planalto.gov.br/ccivil_03/leis/l8212cons.htm" TargetMode="External"/><Relationship Id="rId19" Type="http://schemas.openxmlformats.org/officeDocument/2006/relationships/hyperlink" Target="https://www.planalto.gov.br/ccivil_03/decreto-lei/del5452.htm" TargetMode="External"/><Relationship Id="rId18" Type="http://schemas.openxmlformats.org/officeDocument/2006/relationships/hyperlink" Target="https://www.planalto.gov.br/ccivil_03/leis/l8212cons.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OsZPXQ+6nursarE8pOvQO1yCig==">CgMxLjAaHwoBMBIaChgICVIUChJ0YWJsZS44MjdqaDVvczRvam8yDmgudG9kMHhrNWRyZ3dlMg5oLjgwM29uZzZpdXJ2MjIQa2l4LnE4NXFuZGJiczIyYjIQa2l4LnZybjlwcjQ2emxpaTIOaC5xZ2w5dGZ1djNwM3EyDmguYnZlZjI0aXB6aWN4Mg5oLnZwdW5rbTVzNHRodDIOaC4xZnVkYmY3c2IyaDYyDmgueGt2NGM0YWJqNGdhMg5oLjRlMGd5MTN1cG1obTIOaC5mbjd2NDk5M2Y5ZmEyDmguNnozMDAxZTBkZmdvMhBraXgucHNlYjljMTdpcWZoMhBraXguM3d6MW9sOXpnYW9uMg5oLjI3c3NmczZlYjF5NzIOaC4yN3NzZnM2ZWIxeTc4AHIhMVp3VVprLTRVYTNHQ1NtUTJsX2RwaFVoVnFQc1B1eT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11F9E12AD0D649D7AFB30F9F5CBF0AB9_12</vt:lpwstr>
  </property>
</Properties>
</file>