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EC85" w14:textId="7E912C3C" w:rsidR="0027483F" w:rsidRPr="00DF6B89" w:rsidRDefault="00FA726A" w:rsidP="002A37D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6B89">
        <w:rPr>
          <w:rFonts w:ascii="Times New Roman" w:hAnsi="Times New Roman" w:cs="Times New Roman"/>
          <w:b/>
          <w:bCs/>
          <w:sz w:val="24"/>
          <w:szCs w:val="24"/>
        </w:rPr>
        <w:t xml:space="preserve">AVISO DE RETIFICAÇÃO </w:t>
      </w:r>
    </w:p>
    <w:p w14:paraId="6DE14BC8" w14:textId="77777777" w:rsidR="002A37DF" w:rsidRPr="00DF6B89" w:rsidRDefault="002A37DF" w:rsidP="002A37D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1DECDC" w14:textId="4B9B9C8B" w:rsidR="00DF6B89" w:rsidRPr="00DF6B89" w:rsidRDefault="002A37DF" w:rsidP="002A37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6B89">
        <w:rPr>
          <w:rFonts w:ascii="Times New Roman" w:hAnsi="Times New Roman" w:cs="Times New Roman"/>
          <w:b/>
          <w:bCs/>
          <w:sz w:val="24"/>
          <w:szCs w:val="24"/>
        </w:rPr>
        <w:t>Processo n°</w:t>
      </w:r>
      <w:r w:rsidR="00DF6B89" w:rsidRPr="00DF6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6B89">
        <w:rPr>
          <w:rFonts w:ascii="Times New Roman" w:hAnsi="Times New Roman" w:cs="Times New Roman"/>
          <w:b/>
          <w:bCs/>
          <w:sz w:val="24"/>
          <w:szCs w:val="24"/>
        </w:rPr>
        <w:t xml:space="preserve">060/2026 </w:t>
      </w:r>
    </w:p>
    <w:p w14:paraId="7D12DA3A" w14:textId="2BD16833" w:rsidR="002A37DF" w:rsidRPr="00DF6B89" w:rsidRDefault="002A37DF" w:rsidP="002A37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6B89">
        <w:rPr>
          <w:rFonts w:ascii="Times New Roman" w:hAnsi="Times New Roman" w:cs="Times New Roman"/>
          <w:b/>
          <w:bCs/>
          <w:sz w:val="24"/>
          <w:szCs w:val="24"/>
        </w:rPr>
        <w:t>Pregão Eletrônico n°</w:t>
      </w:r>
      <w:r w:rsidR="00DF6B89" w:rsidRPr="00DF6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6B89">
        <w:rPr>
          <w:rFonts w:ascii="Times New Roman" w:hAnsi="Times New Roman" w:cs="Times New Roman"/>
          <w:b/>
          <w:bCs/>
          <w:sz w:val="24"/>
          <w:szCs w:val="24"/>
        </w:rPr>
        <w:t>019/2026</w:t>
      </w:r>
    </w:p>
    <w:p w14:paraId="50ADA8FF" w14:textId="3D035E62" w:rsidR="002A37DF" w:rsidRPr="00DF6B89" w:rsidRDefault="002A37DF" w:rsidP="002A37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6B89">
        <w:rPr>
          <w:rFonts w:ascii="Times New Roman" w:hAnsi="Times New Roman" w:cs="Times New Roman"/>
          <w:b/>
          <w:bCs/>
          <w:sz w:val="24"/>
          <w:szCs w:val="24"/>
        </w:rPr>
        <w:t>Objeto: Aquisição De Ataduras Para Curativos</w:t>
      </w:r>
    </w:p>
    <w:p w14:paraId="6278091A" w14:textId="77777777" w:rsidR="002A37DF" w:rsidRPr="00DF6B89" w:rsidRDefault="002A37DF" w:rsidP="002A37D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187469" w14:textId="225AF8F4" w:rsidR="002A37DF" w:rsidRPr="00DF6B89" w:rsidRDefault="002A37DF" w:rsidP="002A37DF">
      <w:pPr>
        <w:tabs>
          <w:tab w:val="left" w:pos="4215"/>
        </w:tabs>
        <w:autoSpaceDN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hi-IN"/>
        </w:rPr>
      </w:pPr>
      <w:r w:rsidRPr="00DF6B89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Assunto: Comunicação de Retificação de Publicação </w:t>
      </w:r>
    </w:p>
    <w:p w14:paraId="58E75E01" w14:textId="77777777" w:rsidR="002A37DF" w:rsidRPr="00DF6B89" w:rsidRDefault="002A37DF" w:rsidP="00DF6B89">
      <w:pPr>
        <w:tabs>
          <w:tab w:val="left" w:pos="4215"/>
        </w:tabs>
        <w:autoSpaceDN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DF6B89">
        <w:rPr>
          <w:rFonts w:ascii="Times New Roman" w:hAnsi="Times New Roman" w:cs="Times New Roman"/>
          <w:sz w:val="24"/>
          <w:szCs w:val="24"/>
          <w:lang w:bidi="hi-IN"/>
        </w:rPr>
        <w:t>Prezados(as),</w:t>
      </w:r>
    </w:p>
    <w:p w14:paraId="131D6E2D" w14:textId="5CC9BBF7" w:rsidR="002A37DF" w:rsidRPr="00DF6B89" w:rsidRDefault="002A37DF" w:rsidP="00DF6B89">
      <w:pPr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DF6B89">
        <w:rPr>
          <w:rFonts w:ascii="Times New Roman" w:hAnsi="Times New Roman" w:cs="Times New Roman"/>
          <w:sz w:val="24"/>
          <w:szCs w:val="24"/>
          <w:lang w:bidi="hi-IN"/>
        </w:rPr>
        <w:t>Cumprimentando-os cordialmente, vimos por meio deste comunicar a retificação do Edital anterior, referente ao Processo Administrativo nº 060/2026</w:t>
      </w:r>
      <w:r w:rsidRPr="00DF6B89">
        <w:rPr>
          <w:rFonts w:ascii="Times New Roman" w:hAnsi="Times New Roman" w:cs="Times New Roman"/>
          <w:sz w:val="24"/>
          <w:szCs w:val="24"/>
        </w:rPr>
        <w:t xml:space="preserve"> </w:t>
      </w:r>
      <w:r w:rsidRPr="00DF6B89">
        <w:rPr>
          <w:rFonts w:ascii="Times New Roman" w:hAnsi="Times New Roman" w:cs="Times New Roman"/>
          <w:sz w:val="24"/>
          <w:szCs w:val="24"/>
          <w:lang w:bidi="hi-IN"/>
        </w:rPr>
        <w:t>destinados ao atendimento das demandas da Secretaria Municipal de Saúde do Município de Piraúba/MG.</w:t>
      </w:r>
      <w:r w:rsidRPr="00DF6B89">
        <w:rPr>
          <w:rFonts w:ascii="Times New Roman" w:hAnsi="Times New Roman" w:cs="Times New Roman"/>
          <w:sz w:val="24"/>
          <w:szCs w:val="24"/>
        </w:rPr>
        <w:t xml:space="preserve"> </w:t>
      </w:r>
      <w:r w:rsidRPr="00DF6B89">
        <w:rPr>
          <w:rFonts w:ascii="Times New Roman" w:hAnsi="Times New Roman" w:cs="Times New Roman"/>
          <w:sz w:val="24"/>
          <w:szCs w:val="24"/>
          <w:lang w:bidi="hi-IN"/>
        </w:rPr>
        <w:t>A referida retificação faz-se necessária em razão</w:t>
      </w:r>
      <w:r w:rsidR="00CA7C7D" w:rsidRPr="00DF6B89">
        <w:rPr>
          <w:rFonts w:ascii="Times New Roman" w:hAnsi="Times New Roman" w:cs="Times New Roman"/>
          <w:sz w:val="24"/>
          <w:szCs w:val="24"/>
          <w:lang w:bidi="hi-IN"/>
        </w:rPr>
        <w:t xml:space="preserve"> da publicação não feita pelo Jornal Regional de forma a assegurar a correta divulgação das informações e a ampla publicidade do certame, em observância aos princípios da legalidade, transparência, isonomia e publicidade.</w:t>
      </w:r>
    </w:p>
    <w:p w14:paraId="3668F632" w14:textId="617024B9" w:rsidR="00CA7C7D" w:rsidRPr="00DF6B89" w:rsidRDefault="00CA7C7D" w:rsidP="00DF6B89">
      <w:pPr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DF6B89">
        <w:rPr>
          <w:rFonts w:ascii="Times New Roman" w:hAnsi="Times New Roman" w:cs="Times New Roman"/>
          <w:sz w:val="24"/>
          <w:szCs w:val="24"/>
          <w:lang w:bidi="hi-IN"/>
        </w:rPr>
        <w:t xml:space="preserve">Comunicamos a nova data </w:t>
      </w:r>
      <w:r w:rsidRPr="00DF6B89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16/06/2026 </w:t>
      </w:r>
      <w:proofErr w:type="gramStart"/>
      <w:r w:rsidRPr="00DF6B89">
        <w:rPr>
          <w:rFonts w:ascii="Times New Roman" w:hAnsi="Times New Roman" w:cs="Times New Roman"/>
          <w:b/>
          <w:bCs/>
          <w:sz w:val="24"/>
          <w:szCs w:val="24"/>
          <w:lang w:bidi="hi-IN"/>
        </w:rPr>
        <w:t>ás</w:t>
      </w:r>
      <w:proofErr w:type="gramEnd"/>
      <w:r w:rsidRPr="00DF6B89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 10:00</w:t>
      </w:r>
      <w:r w:rsidRPr="00DF6B89">
        <w:rPr>
          <w:rFonts w:ascii="Times New Roman" w:hAnsi="Times New Roman" w:cs="Times New Roman"/>
          <w:sz w:val="24"/>
          <w:szCs w:val="24"/>
          <w:lang w:bidi="hi-IN"/>
        </w:rPr>
        <w:t xml:space="preserve"> horas horário de Brasília. </w:t>
      </w:r>
    </w:p>
    <w:p w14:paraId="517B9A79" w14:textId="31DF20D4" w:rsidR="00CA7C7D" w:rsidRPr="00DF6B89" w:rsidRDefault="00CA7C7D" w:rsidP="00DF6B89">
      <w:pPr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DF6B89">
        <w:rPr>
          <w:rFonts w:ascii="Times New Roman" w:hAnsi="Times New Roman" w:cs="Times New Roman"/>
          <w:sz w:val="24"/>
          <w:szCs w:val="24"/>
          <w:lang w:bidi="hi-IN"/>
        </w:rPr>
        <w:t xml:space="preserve">Atenciosamente </w:t>
      </w:r>
    </w:p>
    <w:p w14:paraId="795D3D04" w14:textId="77777777" w:rsidR="00CA7C7D" w:rsidRPr="00DF6B89" w:rsidRDefault="00CA7C7D" w:rsidP="002A37DF">
      <w:pPr>
        <w:rPr>
          <w:rFonts w:ascii="Times New Roman" w:hAnsi="Times New Roman" w:cs="Times New Roman"/>
          <w:sz w:val="24"/>
          <w:szCs w:val="24"/>
          <w:lang w:bidi="hi-IN"/>
        </w:rPr>
      </w:pPr>
    </w:p>
    <w:p w14:paraId="116AE00E" w14:textId="60F6DBDB" w:rsidR="00CA7C7D" w:rsidRDefault="00CA7C7D" w:rsidP="002A37DF">
      <w:pPr>
        <w:rPr>
          <w:rFonts w:ascii="Times New Roman" w:hAnsi="Times New Roman" w:cs="Times New Roman"/>
          <w:sz w:val="24"/>
          <w:szCs w:val="24"/>
          <w:lang w:bidi="hi-IN"/>
        </w:rPr>
      </w:pPr>
      <w:r w:rsidRPr="00DF6B89">
        <w:rPr>
          <w:rFonts w:ascii="Times New Roman" w:hAnsi="Times New Roman" w:cs="Times New Roman"/>
          <w:sz w:val="24"/>
          <w:szCs w:val="24"/>
          <w:lang w:bidi="hi-IN"/>
        </w:rPr>
        <w:t>Piraúba-MG 29 de maio de 2026</w:t>
      </w:r>
    </w:p>
    <w:p w14:paraId="10AFEDE0" w14:textId="77777777" w:rsidR="009D1C73" w:rsidRDefault="009D1C73" w:rsidP="002A37DF">
      <w:pPr>
        <w:rPr>
          <w:rFonts w:ascii="Times New Roman" w:hAnsi="Times New Roman" w:cs="Times New Roman"/>
          <w:sz w:val="24"/>
          <w:szCs w:val="24"/>
          <w:lang w:bidi="hi-IN"/>
        </w:rPr>
      </w:pPr>
    </w:p>
    <w:p w14:paraId="2734311F" w14:textId="77777777" w:rsidR="009D1C73" w:rsidRDefault="009D1C73" w:rsidP="002A37DF">
      <w:pPr>
        <w:rPr>
          <w:rFonts w:ascii="Times New Roman" w:hAnsi="Times New Roman" w:cs="Times New Roman"/>
          <w:sz w:val="24"/>
          <w:szCs w:val="24"/>
          <w:lang w:bidi="hi-IN"/>
        </w:rPr>
      </w:pPr>
    </w:p>
    <w:p w14:paraId="64991F37" w14:textId="391BE482" w:rsidR="009D1C73" w:rsidRDefault="009D1C73" w:rsidP="009D1C73">
      <w:pPr>
        <w:jc w:val="center"/>
        <w:rPr>
          <w:rFonts w:ascii="Times New Roman" w:hAnsi="Times New Roman" w:cs="Times New Roman"/>
          <w:sz w:val="24"/>
          <w:szCs w:val="24"/>
          <w:lang w:bidi="hi-IN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>________________________</w:t>
      </w:r>
    </w:p>
    <w:p w14:paraId="49C663F4" w14:textId="2AAC3387" w:rsidR="009D1C73" w:rsidRDefault="009D1C73" w:rsidP="009D1C73">
      <w:pPr>
        <w:jc w:val="center"/>
        <w:rPr>
          <w:rFonts w:ascii="Times New Roman" w:hAnsi="Times New Roman" w:cs="Times New Roman"/>
          <w:sz w:val="24"/>
          <w:szCs w:val="24"/>
          <w:lang w:bidi="hi-IN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>Débora Soares da Silva</w:t>
      </w:r>
    </w:p>
    <w:p w14:paraId="767EDFEF" w14:textId="2B417F43" w:rsidR="009D1C73" w:rsidRPr="00DF6B89" w:rsidRDefault="009D1C73" w:rsidP="009D1C73">
      <w:pPr>
        <w:jc w:val="center"/>
        <w:rPr>
          <w:rFonts w:ascii="Times New Roman" w:hAnsi="Times New Roman" w:cs="Times New Roman"/>
          <w:sz w:val="24"/>
          <w:szCs w:val="24"/>
          <w:lang w:bidi="hi-IN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>Coordenadora de Divisão de Arrecadação e Tesouraria</w:t>
      </w:r>
    </w:p>
    <w:sectPr w:rsidR="009D1C73" w:rsidRPr="00DF6B8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E23C5" w14:textId="77777777" w:rsidR="002A37DF" w:rsidRDefault="002A37DF" w:rsidP="002A37DF">
      <w:pPr>
        <w:spacing w:after="0" w:line="240" w:lineRule="auto"/>
      </w:pPr>
      <w:r>
        <w:separator/>
      </w:r>
    </w:p>
  </w:endnote>
  <w:endnote w:type="continuationSeparator" w:id="0">
    <w:p w14:paraId="7BE4E111" w14:textId="77777777" w:rsidR="002A37DF" w:rsidRDefault="002A37DF" w:rsidP="002A3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7A27D" w14:textId="73167745" w:rsidR="00CA7C7D" w:rsidRDefault="00CA7C7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FEA79D8" wp14:editId="7FDBE827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84435" cy="622935"/>
          <wp:effectExtent l="0" t="0" r="0" b="5715"/>
          <wp:wrapSquare wrapText="bothSides"/>
          <wp:docPr id="97096565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4435" cy="6229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3ACF" w14:textId="77777777" w:rsidR="002A37DF" w:rsidRDefault="002A37DF" w:rsidP="002A37DF">
      <w:pPr>
        <w:spacing w:after="0" w:line="240" w:lineRule="auto"/>
      </w:pPr>
      <w:r>
        <w:separator/>
      </w:r>
    </w:p>
  </w:footnote>
  <w:footnote w:type="continuationSeparator" w:id="0">
    <w:p w14:paraId="7809F223" w14:textId="77777777" w:rsidR="002A37DF" w:rsidRDefault="002A37DF" w:rsidP="002A3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9F02" w14:textId="1DD167D9" w:rsidR="002A37DF" w:rsidRDefault="002A37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89C3AE" wp14:editId="5E2AC7C9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638074" cy="997875"/>
          <wp:effectExtent l="0" t="0" r="1270" b="0"/>
          <wp:wrapSquare wrapText="bothSides"/>
          <wp:docPr id="1591922909" name="Imagem 1" descr="Retângul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8074" cy="9978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7DF"/>
    <w:rsid w:val="0027483F"/>
    <w:rsid w:val="002A37DF"/>
    <w:rsid w:val="003F6449"/>
    <w:rsid w:val="00894140"/>
    <w:rsid w:val="009D1C73"/>
    <w:rsid w:val="00CA7C7D"/>
    <w:rsid w:val="00DF6B89"/>
    <w:rsid w:val="00FA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7993F"/>
  <w15:chartTrackingRefBased/>
  <w15:docId w15:val="{914579EA-5D58-4190-A3E9-7327EC14C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A3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3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37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3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37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3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3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3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3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37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37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37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37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37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37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37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37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37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3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3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37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37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3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37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37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37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37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37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37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A37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7DF"/>
  </w:style>
  <w:style w:type="paragraph" w:styleId="Rodap">
    <w:name w:val="footer"/>
    <w:basedOn w:val="Normal"/>
    <w:link w:val="RodapChar"/>
    <w:uiPriority w:val="99"/>
    <w:unhideWhenUsed/>
    <w:rsid w:val="002A37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780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2026-05-29T13:41:00Z</dcterms:created>
  <dcterms:modified xsi:type="dcterms:W3CDTF">2026-05-29T14:06:00Z</dcterms:modified>
</cp:coreProperties>
</file>