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E7F28D" w14:textId="77777777" w:rsidR="000D3675" w:rsidRPr="000D3675" w:rsidRDefault="000D3675" w:rsidP="000D3675">
      <w:pPr>
        <w:pStyle w:val="PADRO"/>
        <w:tabs>
          <w:tab w:val="left" w:pos="142"/>
          <w:tab w:val="left" w:pos="284"/>
          <w:tab w:val="left" w:pos="426"/>
        </w:tabs>
        <w:spacing w:before="0" w:after="0"/>
        <w:jc w:val="center"/>
        <w:rPr>
          <w:rFonts w:ascii="Times New Roman" w:hAnsi="Times New Roman" w:cs="Times New Roman"/>
          <w:b/>
          <w:bCs/>
          <w:color w:val="000000" w:themeColor="text1"/>
          <w:szCs w:val="20"/>
        </w:rPr>
      </w:pPr>
      <w:r w:rsidRPr="000D3675">
        <w:rPr>
          <w:rFonts w:ascii="Times New Roman" w:hAnsi="Times New Roman" w:cs="Times New Roman"/>
          <w:b/>
          <w:bCs/>
          <w:color w:val="000000" w:themeColor="text1"/>
          <w:szCs w:val="20"/>
        </w:rPr>
        <w:t>EDITAL DE DISPENSA ELETRÔNICA Nº 90071/2026</w:t>
      </w:r>
    </w:p>
    <w:p w14:paraId="4050E6B6" w14:textId="77777777" w:rsidR="000D3675" w:rsidRPr="000D3675" w:rsidRDefault="000D3675" w:rsidP="000D3675">
      <w:pPr>
        <w:pStyle w:val="PADRO"/>
        <w:tabs>
          <w:tab w:val="left" w:pos="142"/>
          <w:tab w:val="left" w:pos="284"/>
          <w:tab w:val="left" w:pos="426"/>
        </w:tabs>
        <w:spacing w:before="0" w:after="0"/>
        <w:jc w:val="center"/>
        <w:rPr>
          <w:rFonts w:ascii="Times New Roman" w:hAnsi="Times New Roman" w:cs="Times New Roman"/>
          <w:b/>
          <w:bCs/>
          <w:color w:val="000000" w:themeColor="text1"/>
          <w:szCs w:val="20"/>
        </w:rPr>
      </w:pPr>
      <w:r w:rsidRPr="000D3675">
        <w:rPr>
          <w:rFonts w:ascii="Times New Roman" w:hAnsi="Times New Roman" w:cs="Times New Roman"/>
          <w:b/>
          <w:bCs/>
          <w:color w:val="000000" w:themeColor="text1"/>
          <w:szCs w:val="20"/>
        </w:rPr>
        <w:t>Contratação N° 83/2026</w:t>
      </w:r>
    </w:p>
    <w:p w14:paraId="7AAFA5A3" w14:textId="77777777" w:rsidR="000D3675" w:rsidRPr="000D3675" w:rsidRDefault="000D3675" w:rsidP="000D3675">
      <w:pPr>
        <w:pStyle w:val="PADRO"/>
        <w:tabs>
          <w:tab w:val="left" w:pos="142"/>
          <w:tab w:val="left" w:pos="284"/>
          <w:tab w:val="left" w:pos="426"/>
        </w:tabs>
        <w:spacing w:before="0" w:after="0"/>
        <w:jc w:val="center"/>
        <w:rPr>
          <w:rFonts w:ascii="Times New Roman" w:hAnsi="Times New Roman" w:cs="Times New Roman"/>
          <w:b/>
          <w:bCs/>
          <w:color w:val="000000" w:themeColor="text1"/>
          <w:szCs w:val="20"/>
        </w:rPr>
      </w:pPr>
      <w:r w:rsidRPr="000D3675">
        <w:rPr>
          <w:rFonts w:ascii="Times New Roman" w:hAnsi="Times New Roman" w:cs="Times New Roman"/>
          <w:b/>
          <w:bCs/>
          <w:color w:val="000000" w:themeColor="text1"/>
          <w:szCs w:val="20"/>
        </w:rPr>
        <w:t>(Processo Administrativo n.º 225/2026)</w:t>
      </w:r>
    </w:p>
    <w:p w14:paraId="3F725008" w14:textId="77777777" w:rsidR="000D3675" w:rsidRPr="000D3675" w:rsidRDefault="000D3675" w:rsidP="000D3675">
      <w:pPr>
        <w:pStyle w:val="PADRO"/>
        <w:tabs>
          <w:tab w:val="left" w:pos="142"/>
          <w:tab w:val="left" w:pos="284"/>
          <w:tab w:val="left" w:pos="426"/>
        </w:tabs>
        <w:spacing w:before="0" w:after="0"/>
        <w:rPr>
          <w:rFonts w:ascii="Times New Roman" w:hAnsi="Times New Roman" w:cs="Times New Roman"/>
          <w:color w:val="000000" w:themeColor="text1"/>
          <w:szCs w:val="20"/>
        </w:rPr>
      </w:pPr>
    </w:p>
    <w:p w14:paraId="1F751973" w14:textId="77777777" w:rsidR="000D3675" w:rsidRPr="000D3675" w:rsidRDefault="000D3675" w:rsidP="000D3675">
      <w:pPr>
        <w:pStyle w:val="PADRO"/>
        <w:tabs>
          <w:tab w:val="left" w:pos="142"/>
          <w:tab w:val="left" w:pos="284"/>
          <w:tab w:val="left" w:pos="426"/>
        </w:tabs>
        <w:spacing w:before="0" w:after="0"/>
        <w:rPr>
          <w:rFonts w:ascii="Times New Roman" w:hAnsi="Times New Roman" w:cs="Times New Roman"/>
          <w:color w:val="000000" w:themeColor="text1"/>
          <w:szCs w:val="20"/>
        </w:rPr>
      </w:pPr>
      <w:r w:rsidRPr="000D3675">
        <w:rPr>
          <w:rFonts w:ascii="Times New Roman" w:hAnsi="Times New Roman" w:cs="Times New Roman"/>
          <w:color w:val="000000" w:themeColor="text1"/>
          <w:szCs w:val="20"/>
        </w:rPr>
        <w:t>Torna-se público que o(a) PREFEITURA DE CAMPO BELO MG, realizará Dispensa Eletrônica com disputa, com critério de julgamento menor preço, na hipótese do art. 75, II</w:t>
      </w:r>
      <w:r w:rsidRPr="000D3675">
        <w:rPr>
          <w:rFonts w:ascii="Times New Roman" w:hAnsi="Times New Roman" w:cs="Times New Roman"/>
          <w:iCs/>
          <w:color w:val="000000" w:themeColor="text1"/>
          <w:szCs w:val="20"/>
        </w:rPr>
        <w:t>,</w:t>
      </w:r>
      <w:r w:rsidRPr="000D3675">
        <w:rPr>
          <w:rFonts w:ascii="Times New Roman" w:hAnsi="Times New Roman" w:cs="Times New Roman"/>
          <w:color w:val="000000" w:themeColor="text1"/>
          <w:szCs w:val="20"/>
        </w:rPr>
        <w:t xml:space="preserve"> da Lei nº 14.133/2021, de acordo com as demais legislações aplicáveis.</w:t>
      </w:r>
    </w:p>
    <w:p w14:paraId="6A5E22BF" w14:textId="77777777" w:rsidR="000D3675" w:rsidRPr="000D3675" w:rsidRDefault="000D3675" w:rsidP="000D3675">
      <w:pPr>
        <w:pStyle w:val="PADRO"/>
        <w:tabs>
          <w:tab w:val="left" w:pos="142"/>
          <w:tab w:val="left" w:pos="284"/>
          <w:tab w:val="left" w:pos="426"/>
        </w:tabs>
        <w:spacing w:before="0" w:after="0"/>
        <w:rPr>
          <w:rFonts w:ascii="Times New Roman" w:hAnsi="Times New Roman" w:cs="Times New Roman"/>
          <w:color w:val="000000" w:themeColor="text1"/>
          <w:szCs w:val="20"/>
        </w:rPr>
      </w:pPr>
    </w:p>
    <w:p w14:paraId="3867EEA6" w14:textId="77777777" w:rsidR="000D3675" w:rsidRPr="000D3675" w:rsidRDefault="000D3675" w:rsidP="000D3675">
      <w:pPr>
        <w:pStyle w:val="PADRO"/>
        <w:tabs>
          <w:tab w:val="left" w:pos="142"/>
          <w:tab w:val="left" w:pos="284"/>
          <w:tab w:val="left" w:pos="426"/>
        </w:tabs>
        <w:spacing w:before="0" w:after="0"/>
        <w:rPr>
          <w:rFonts w:ascii="Times New Roman" w:hAnsi="Times New Roman" w:cs="Times New Roman"/>
          <w:color w:val="000000" w:themeColor="text1"/>
          <w:szCs w:val="20"/>
        </w:rPr>
      </w:pPr>
      <w:r w:rsidRPr="000D3675">
        <w:rPr>
          <w:rFonts w:ascii="Times New Roman" w:hAnsi="Times New Roman" w:cs="Times New Roman"/>
          <w:color w:val="000000" w:themeColor="text1"/>
          <w:szCs w:val="20"/>
        </w:rPr>
        <w:t>Data da sessão: 05/08/2026</w:t>
      </w:r>
    </w:p>
    <w:p w14:paraId="063B3A6A" w14:textId="77777777" w:rsidR="000D3675" w:rsidRPr="000D3675" w:rsidRDefault="000D3675" w:rsidP="000D3675">
      <w:pPr>
        <w:pStyle w:val="PADRO"/>
        <w:tabs>
          <w:tab w:val="left" w:pos="142"/>
          <w:tab w:val="left" w:pos="284"/>
          <w:tab w:val="left" w:pos="426"/>
        </w:tabs>
        <w:spacing w:before="0" w:after="0"/>
        <w:rPr>
          <w:rFonts w:ascii="Times New Roman" w:hAnsi="Times New Roman" w:cs="Times New Roman"/>
          <w:color w:val="000000" w:themeColor="text1"/>
          <w:szCs w:val="20"/>
        </w:rPr>
      </w:pPr>
      <w:r w:rsidRPr="000D3675">
        <w:rPr>
          <w:rFonts w:ascii="Times New Roman" w:hAnsi="Times New Roman" w:cs="Times New Roman"/>
          <w:color w:val="000000" w:themeColor="text1"/>
          <w:szCs w:val="20"/>
        </w:rPr>
        <w:t>Link: http://www.comprasnet.gov.br/seguro/loginPortal.asp</w:t>
      </w:r>
    </w:p>
    <w:p w14:paraId="6EF95F7A" w14:textId="77777777" w:rsidR="000D3675" w:rsidRDefault="000D3675" w:rsidP="000D3675">
      <w:pPr>
        <w:pStyle w:val="PADRO"/>
        <w:tabs>
          <w:tab w:val="left" w:pos="142"/>
          <w:tab w:val="left" w:pos="284"/>
          <w:tab w:val="left" w:pos="426"/>
        </w:tabs>
        <w:spacing w:before="0" w:after="0"/>
        <w:rPr>
          <w:rFonts w:ascii="Times New Roman" w:hAnsi="Times New Roman" w:cs="Times New Roman"/>
          <w:color w:val="000000" w:themeColor="text1"/>
          <w:szCs w:val="20"/>
        </w:rPr>
      </w:pPr>
      <w:r w:rsidRPr="000D3675">
        <w:rPr>
          <w:rFonts w:ascii="Times New Roman" w:hAnsi="Times New Roman" w:cs="Times New Roman"/>
          <w:color w:val="000000" w:themeColor="text1"/>
          <w:szCs w:val="20"/>
        </w:rPr>
        <w:t>Horário da Fase de Lances: 08h 00m às 14h 00m</w:t>
      </w:r>
    </w:p>
    <w:p w14:paraId="293C9B66" w14:textId="6FD0BD22" w:rsidR="000D3675" w:rsidRPr="000D3675" w:rsidRDefault="000D3675" w:rsidP="000D3675">
      <w:pPr>
        <w:pStyle w:val="PADRO"/>
        <w:tabs>
          <w:tab w:val="left" w:pos="142"/>
          <w:tab w:val="left" w:pos="284"/>
          <w:tab w:val="left" w:pos="426"/>
        </w:tabs>
        <w:spacing w:before="0" w:after="0"/>
        <w:rPr>
          <w:rFonts w:ascii="Times New Roman" w:hAnsi="Times New Roman" w:cs="Times New Roman"/>
          <w:color w:val="000000" w:themeColor="text1"/>
          <w:szCs w:val="20"/>
        </w:rPr>
      </w:pPr>
      <w:r w:rsidRPr="000D3675">
        <w:rPr>
          <w:rFonts w:ascii="Times New Roman" w:hAnsi="Times New Roman" w:cs="Times New Roman"/>
          <w:color w:val="000000" w:themeColor="text1"/>
          <w:szCs w:val="20"/>
        </w:rPr>
        <w:t>UASG - 984223</w:t>
      </w:r>
    </w:p>
    <w:p w14:paraId="152255F3" w14:textId="77777777" w:rsidR="000D3675" w:rsidRPr="000D3675" w:rsidRDefault="000D3675" w:rsidP="000D3675">
      <w:pPr>
        <w:pStyle w:val="PADRO"/>
        <w:tabs>
          <w:tab w:val="left" w:pos="142"/>
          <w:tab w:val="left" w:pos="284"/>
          <w:tab w:val="left" w:pos="426"/>
        </w:tabs>
        <w:spacing w:before="0" w:after="0"/>
        <w:rPr>
          <w:rFonts w:ascii="Times New Roman" w:hAnsi="Times New Roman" w:cs="Times New Roman"/>
          <w:color w:val="000000" w:themeColor="text1"/>
          <w:szCs w:val="20"/>
        </w:rPr>
      </w:pPr>
    </w:p>
    <w:p w14:paraId="6148001A" w14:textId="77777777" w:rsidR="000D3675" w:rsidRPr="000D3675" w:rsidRDefault="000D3675" w:rsidP="000D3675">
      <w:pPr>
        <w:pStyle w:val="PADRO"/>
        <w:tabs>
          <w:tab w:val="left" w:pos="142"/>
          <w:tab w:val="left" w:pos="284"/>
          <w:tab w:val="left" w:pos="426"/>
        </w:tabs>
        <w:spacing w:before="0" w:after="0"/>
        <w:ind w:firstLine="0"/>
        <w:rPr>
          <w:rFonts w:ascii="Times New Roman" w:hAnsi="Times New Roman" w:cs="Times New Roman"/>
          <w:b/>
          <w:bCs/>
          <w:color w:val="000000" w:themeColor="text1"/>
          <w:szCs w:val="20"/>
        </w:rPr>
      </w:pPr>
      <w:r w:rsidRPr="000D3675">
        <w:rPr>
          <w:rFonts w:ascii="Times New Roman" w:hAnsi="Times New Roman" w:cs="Times New Roman"/>
          <w:b/>
          <w:bCs/>
          <w:color w:val="000000" w:themeColor="text1"/>
          <w:szCs w:val="20"/>
        </w:rPr>
        <w:t xml:space="preserve">1- OBJETO </w:t>
      </w:r>
    </w:p>
    <w:p w14:paraId="2238C176" w14:textId="77777777" w:rsidR="000D3675" w:rsidRPr="000D3675" w:rsidRDefault="000D3675" w:rsidP="000D3675">
      <w:pPr>
        <w:pStyle w:val="PADRO"/>
        <w:tabs>
          <w:tab w:val="left" w:pos="142"/>
          <w:tab w:val="left" w:pos="284"/>
          <w:tab w:val="left" w:pos="426"/>
        </w:tabs>
        <w:spacing w:before="0" w:after="0"/>
        <w:rPr>
          <w:rFonts w:ascii="Times New Roman" w:hAnsi="Times New Roman" w:cs="Times New Roman"/>
          <w:color w:val="000000" w:themeColor="text1"/>
          <w:szCs w:val="20"/>
        </w:rPr>
      </w:pPr>
    </w:p>
    <w:p w14:paraId="76628170" w14:textId="77777777" w:rsidR="000D3675" w:rsidRPr="000D3675" w:rsidRDefault="000D3675" w:rsidP="000D3675">
      <w:pPr>
        <w:pStyle w:val="PADRO"/>
        <w:numPr>
          <w:ilvl w:val="0"/>
          <w:numId w:val="3"/>
        </w:numPr>
        <w:tabs>
          <w:tab w:val="left" w:pos="142"/>
          <w:tab w:val="left" w:pos="284"/>
          <w:tab w:val="left" w:pos="426"/>
        </w:tabs>
        <w:spacing w:before="0" w:after="0"/>
        <w:ind w:hanging="106"/>
        <w:rPr>
          <w:rFonts w:ascii="Times New Roman" w:hAnsi="Times New Roman" w:cs="Times New Roman"/>
          <w:color w:val="000000" w:themeColor="text1"/>
          <w:szCs w:val="20"/>
        </w:rPr>
      </w:pPr>
      <w:r w:rsidRPr="000D3675">
        <w:rPr>
          <w:rFonts w:ascii="Times New Roman" w:hAnsi="Times New Roman" w:cs="Times New Roman"/>
          <w:color w:val="000000" w:themeColor="text1"/>
          <w:szCs w:val="20"/>
        </w:rPr>
        <w:t>O presente tem como finalidade promover renovação da licença de uso dos softwares proprietários, pacote ADOBE CREATIVE CLOUD PRO FOR TEAMS, por 12 (doze) meses, atendendo aos interesses da administração Municipal, nos termos da tabela abaixo, conforme condições, quantidades e exigências estabelecidas neste aviso de contratação direta e seus anexos.</w:t>
      </w:r>
    </w:p>
    <w:p w14:paraId="3C0CA105" w14:textId="77777777" w:rsidR="000D3675" w:rsidRPr="000D3675" w:rsidRDefault="000D3675" w:rsidP="000D3675">
      <w:pPr>
        <w:pStyle w:val="PADRO"/>
        <w:numPr>
          <w:ilvl w:val="1"/>
          <w:numId w:val="3"/>
        </w:numPr>
        <w:tabs>
          <w:tab w:val="left" w:pos="142"/>
          <w:tab w:val="left" w:pos="284"/>
          <w:tab w:val="left" w:pos="426"/>
        </w:tabs>
        <w:spacing w:before="0" w:after="0"/>
        <w:rPr>
          <w:rFonts w:ascii="Times New Roman" w:hAnsi="Times New Roman" w:cs="Times New Roman"/>
          <w:color w:val="000000" w:themeColor="text1"/>
          <w:szCs w:val="20"/>
        </w:rPr>
      </w:pPr>
      <w:r w:rsidRPr="000D3675">
        <w:rPr>
          <w:rFonts w:ascii="Times New Roman" w:hAnsi="Times New Roman" w:cs="Times New Roman"/>
          <w:color w:val="000000" w:themeColor="text1"/>
          <w:szCs w:val="20"/>
        </w:rPr>
        <w:t>A contratação será dividida em itens, conforme tabela constante abaixo.</w:t>
      </w:r>
    </w:p>
    <w:tbl>
      <w:tblPr>
        <w:tblpPr w:leftFromText="141" w:rightFromText="141" w:vertAnchor="text" w:horzAnchor="margin" w:tblpY="66"/>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68" w:type="dxa"/>
        </w:tblCellMar>
        <w:tblLook w:val="04A0" w:firstRow="1" w:lastRow="0" w:firstColumn="1" w:lastColumn="0" w:noHBand="0" w:noVBand="1"/>
      </w:tblPr>
      <w:tblGrid>
        <w:gridCol w:w="844"/>
        <w:gridCol w:w="4711"/>
        <w:gridCol w:w="1405"/>
        <w:gridCol w:w="988"/>
        <w:gridCol w:w="1686"/>
      </w:tblGrid>
      <w:tr w:rsidR="000D3675" w:rsidRPr="000D3675" w14:paraId="0B59BD6B" w14:textId="77777777">
        <w:trPr>
          <w:trHeight w:val="577"/>
        </w:trPr>
        <w:tc>
          <w:tcPr>
            <w:tcW w:w="744" w:type="dxa"/>
            <w:tcBorders>
              <w:top w:val="single" w:sz="4" w:space="0" w:color="000000"/>
              <w:left w:val="single" w:sz="4" w:space="0" w:color="000000"/>
              <w:bottom w:val="single" w:sz="4" w:space="0" w:color="000000"/>
              <w:right w:val="single" w:sz="4" w:space="0" w:color="000000"/>
            </w:tcBorders>
          </w:tcPr>
          <w:p w14:paraId="4B8A160E" w14:textId="77777777" w:rsidR="000D3675" w:rsidRPr="000D3675" w:rsidRDefault="000D3675" w:rsidP="000D3675">
            <w:pPr>
              <w:pStyle w:val="PADRO"/>
              <w:tabs>
                <w:tab w:val="left" w:pos="142"/>
                <w:tab w:val="left" w:pos="284"/>
                <w:tab w:val="left" w:pos="426"/>
              </w:tabs>
              <w:spacing w:before="0" w:after="0"/>
              <w:ind w:firstLine="0"/>
              <w:jc w:val="center"/>
              <w:rPr>
                <w:rFonts w:ascii="Times New Roman" w:hAnsi="Times New Roman" w:cs="Times New Roman"/>
                <w:b/>
                <w:bCs/>
                <w:color w:val="000000" w:themeColor="text1"/>
                <w:szCs w:val="20"/>
              </w:rPr>
            </w:pPr>
            <w:r w:rsidRPr="000D3675">
              <w:rPr>
                <w:rFonts w:ascii="Times New Roman" w:hAnsi="Times New Roman" w:cs="Times New Roman"/>
                <w:b/>
                <w:bCs/>
                <w:color w:val="000000" w:themeColor="text1"/>
                <w:szCs w:val="20"/>
              </w:rPr>
              <w:t>ITEM</w:t>
            </w:r>
          </w:p>
          <w:p w14:paraId="0B7CFDBE" w14:textId="77777777" w:rsidR="000D3675" w:rsidRPr="000D3675" w:rsidRDefault="000D3675" w:rsidP="000D3675">
            <w:pPr>
              <w:pStyle w:val="PADRO"/>
              <w:tabs>
                <w:tab w:val="left" w:pos="142"/>
                <w:tab w:val="left" w:pos="284"/>
                <w:tab w:val="left" w:pos="426"/>
              </w:tabs>
              <w:spacing w:before="0" w:after="0"/>
              <w:ind w:firstLine="0"/>
              <w:jc w:val="center"/>
              <w:rPr>
                <w:rFonts w:ascii="Times New Roman" w:hAnsi="Times New Roman" w:cs="Times New Roman"/>
                <w:b/>
                <w:bCs/>
                <w:color w:val="000000" w:themeColor="text1"/>
                <w:szCs w:val="20"/>
              </w:rPr>
            </w:pPr>
          </w:p>
        </w:tc>
        <w:tc>
          <w:tcPr>
            <w:tcW w:w="4780" w:type="dxa"/>
            <w:tcBorders>
              <w:top w:val="single" w:sz="4" w:space="0" w:color="000000"/>
              <w:left w:val="single" w:sz="4" w:space="0" w:color="000000"/>
              <w:bottom w:val="single" w:sz="4" w:space="0" w:color="000000"/>
              <w:right w:val="single" w:sz="4" w:space="0" w:color="000000"/>
            </w:tcBorders>
            <w:hideMark/>
          </w:tcPr>
          <w:p w14:paraId="551F0FA7" w14:textId="77777777" w:rsidR="000D3675" w:rsidRPr="000D3675" w:rsidRDefault="000D3675" w:rsidP="000D3675">
            <w:pPr>
              <w:pStyle w:val="PADRO"/>
              <w:tabs>
                <w:tab w:val="left" w:pos="142"/>
                <w:tab w:val="left" w:pos="284"/>
                <w:tab w:val="left" w:pos="426"/>
              </w:tabs>
              <w:spacing w:before="0" w:after="0"/>
              <w:ind w:firstLine="0"/>
              <w:jc w:val="center"/>
              <w:rPr>
                <w:rFonts w:ascii="Times New Roman" w:hAnsi="Times New Roman" w:cs="Times New Roman"/>
                <w:b/>
                <w:bCs/>
                <w:color w:val="000000" w:themeColor="text1"/>
                <w:szCs w:val="20"/>
              </w:rPr>
            </w:pPr>
            <w:r w:rsidRPr="000D3675">
              <w:rPr>
                <w:rFonts w:ascii="Times New Roman" w:hAnsi="Times New Roman" w:cs="Times New Roman"/>
                <w:b/>
                <w:bCs/>
                <w:color w:val="000000" w:themeColor="text1"/>
                <w:szCs w:val="20"/>
              </w:rPr>
              <w:t>DESCRIÇÃO/ESPECIFICAÇÃO</w:t>
            </w:r>
          </w:p>
        </w:tc>
        <w:tc>
          <w:tcPr>
            <w:tcW w:w="1417" w:type="dxa"/>
            <w:tcBorders>
              <w:top w:val="single" w:sz="4" w:space="0" w:color="000000"/>
              <w:left w:val="single" w:sz="4" w:space="0" w:color="000000"/>
              <w:bottom w:val="single" w:sz="4" w:space="0" w:color="000000"/>
              <w:right w:val="single" w:sz="4" w:space="0" w:color="000000"/>
            </w:tcBorders>
            <w:hideMark/>
          </w:tcPr>
          <w:p w14:paraId="23A86B43" w14:textId="77777777" w:rsidR="000D3675" w:rsidRPr="000D3675" w:rsidRDefault="000D3675" w:rsidP="000D3675">
            <w:pPr>
              <w:pStyle w:val="PADRO"/>
              <w:tabs>
                <w:tab w:val="left" w:pos="142"/>
                <w:tab w:val="left" w:pos="284"/>
                <w:tab w:val="left" w:pos="426"/>
              </w:tabs>
              <w:spacing w:before="0" w:after="0"/>
              <w:ind w:firstLine="0"/>
              <w:jc w:val="center"/>
              <w:rPr>
                <w:rFonts w:ascii="Times New Roman" w:hAnsi="Times New Roman" w:cs="Times New Roman"/>
                <w:b/>
                <w:bCs/>
                <w:color w:val="000000" w:themeColor="text1"/>
                <w:szCs w:val="20"/>
              </w:rPr>
            </w:pPr>
            <w:r w:rsidRPr="000D3675">
              <w:rPr>
                <w:rFonts w:ascii="Times New Roman" w:hAnsi="Times New Roman" w:cs="Times New Roman"/>
                <w:b/>
                <w:bCs/>
                <w:color w:val="000000" w:themeColor="text1"/>
                <w:szCs w:val="20"/>
              </w:rPr>
              <w:t>UNIDADE DE MEDIDA</w:t>
            </w:r>
          </w:p>
        </w:tc>
        <w:tc>
          <w:tcPr>
            <w:tcW w:w="992" w:type="dxa"/>
            <w:tcBorders>
              <w:top w:val="single" w:sz="4" w:space="0" w:color="000000"/>
              <w:left w:val="single" w:sz="4" w:space="0" w:color="000000"/>
              <w:bottom w:val="single" w:sz="4" w:space="0" w:color="000000"/>
              <w:right w:val="single" w:sz="4" w:space="0" w:color="000000"/>
            </w:tcBorders>
            <w:hideMark/>
          </w:tcPr>
          <w:p w14:paraId="0F27AAE8" w14:textId="77777777" w:rsidR="000D3675" w:rsidRPr="000D3675" w:rsidRDefault="000D3675" w:rsidP="000D3675">
            <w:pPr>
              <w:pStyle w:val="PADRO"/>
              <w:tabs>
                <w:tab w:val="left" w:pos="142"/>
                <w:tab w:val="left" w:pos="284"/>
                <w:tab w:val="left" w:pos="426"/>
              </w:tabs>
              <w:spacing w:before="0" w:after="0"/>
              <w:ind w:firstLine="0"/>
              <w:jc w:val="center"/>
              <w:rPr>
                <w:rFonts w:ascii="Times New Roman" w:hAnsi="Times New Roman" w:cs="Times New Roman"/>
                <w:b/>
                <w:bCs/>
                <w:color w:val="000000" w:themeColor="text1"/>
                <w:szCs w:val="20"/>
              </w:rPr>
            </w:pPr>
            <w:r w:rsidRPr="000D3675">
              <w:rPr>
                <w:rFonts w:ascii="Times New Roman" w:hAnsi="Times New Roman" w:cs="Times New Roman"/>
                <w:b/>
                <w:bCs/>
                <w:color w:val="000000" w:themeColor="text1"/>
                <w:szCs w:val="20"/>
              </w:rPr>
              <w:t>QUANT</w:t>
            </w:r>
          </w:p>
        </w:tc>
        <w:tc>
          <w:tcPr>
            <w:tcW w:w="1701" w:type="dxa"/>
            <w:tcBorders>
              <w:top w:val="single" w:sz="4" w:space="0" w:color="000000"/>
              <w:left w:val="single" w:sz="4" w:space="0" w:color="000000"/>
              <w:bottom w:val="single" w:sz="4" w:space="0" w:color="000000"/>
              <w:right w:val="single" w:sz="4" w:space="0" w:color="000000"/>
            </w:tcBorders>
            <w:hideMark/>
          </w:tcPr>
          <w:p w14:paraId="7FD43748" w14:textId="77777777" w:rsidR="000D3675" w:rsidRPr="000D3675" w:rsidRDefault="000D3675" w:rsidP="000D3675">
            <w:pPr>
              <w:pStyle w:val="PADRO"/>
              <w:tabs>
                <w:tab w:val="left" w:pos="142"/>
                <w:tab w:val="left" w:pos="284"/>
                <w:tab w:val="left" w:pos="426"/>
              </w:tabs>
              <w:spacing w:before="0" w:after="0"/>
              <w:ind w:firstLine="0"/>
              <w:jc w:val="center"/>
              <w:rPr>
                <w:rFonts w:ascii="Times New Roman" w:hAnsi="Times New Roman" w:cs="Times New Roman"/>
                <w:b/>
                <w:bCs/>
                <w:color w:val="000000" w:themeColor="text1"/>
                <w:szCs w:val="20"/>
              </w:rPr>
            </w:pPr>
            <w:r w:rsidRPr="000D3675">
              <w:rPr>
                <w:rFonts w:ascii="Times New Roman" w:hAnsi="Times New Roman" w:cs="Times New Roman"/>
                <w:b/>
                <w:bCs/>
                <w:color w:val="000000" w:themeColor="text1"/>
                <w:szCs w:val="20"/>
              </w:rPr>
              <w:t>PRAZO DE EXECUÇÃO</w:t>
            </w:r>
          </w:p>
        </w:tc>
      </w:tr>
      <w:tr w:rsidR="000D3675" w:rsidRPr="000D3675" w14:paraId="46319B06" w14:textId="77777777">
        <w:trPr>
          <w:trHeight w:val="535"/>
        </w:trPr>
        <w:tc>
          <w:tcPr>
            <w:tcW w:w="744" w:type="dxa"/>
            <w:tcBorders>
              <w:top w:val="single" w:sz="4" w:space="0" w:color="000000"/>
              <w:left w:val="single" w:sz="4" w:space="0" w:color="000000"/>
              <w:bottom w:val="single" w:sz="4" w:space="0" w:color="000000"/>
              <w:right w:val="single" w:sz="4" w:space="0" w:color="000000"/>
            </w:tcBorders>
            <w:hideMark/>
          </w:tcPr>
          <w:p w14:paraId="0CC479E1" w14:textId="77777777" w:rsidR="000D3675" w:rsidRPr="000D3675" w:rsidRDefault="000D3675" w:rsidP="000D3675">
            <w:pPr>
              <w:pStyle w:val="PADRO"/>
              <w:tabs>
                <w:tab w:val="left" w:pos="142"/>
                <w:tab w:val="left" w:pos="284"/>
                <w:tab w:val="left" w:pos="426"/>
              </w:tabs>
              <w:spacing w:before="0" w:after="0"/>
              <w:rPr>
                <w:rFonts w:ascii="Times New Roman" w:hAnsi="Times New Roman" w:cs="Times New Roman"/>
                <w:color w:val="000000" w:themeColor="text1"/>
                <w:szCs w:val="20"/>
              </w:rPr>
            </w:pPr>
            <w:r w:rsidRPr="000D3675">
              <w:rPr>
                <w:rFonts w:ascii="Times New Roman" w:hAnsi="Times New Roman" w:cs="Times New Roman"/>
                <w:color w:val="000000" w:themeColor="text1"/>
                <w:szCs w:val="20"/>
              </w:rPr>
              <w:t>1</w:t>
            </w:r>
          </w:p>
        </w:tc>
        <w:tc>
          <w:tcPr>
            <w:tcW w:w="4780" w:type="dxa"/>
            <w:tcBorders>
              <w:top w:val="single" w:sz="4" w:space="0" w:color="000000"/>
              <w:left w:val="single" w:sz="4" w:space="0" w:color="000000"/>
              <w:bottom w:val="single" w:sz="4" w:space="0" w:color="000000"/>
              <w:right w:val="single" w:sz="4" w:space="0" w:color="000000"/>
            </w:tcBorders>
          </w:tcPr>
          <w:p w14:paraId="68847591" w14:textId="77777777" w:rsidR="000D3675" w:rsidRPr="000D3675" w:rsidRDefault="000D3675" w:rsidP="000D3675">
            <w:pPr>
              <w:pStyle w:val="PADRO"/>
              <w:tabs>
                <w:tab w:val="left" w:pos="142"/>
                <w:tab w:val="left" w:pos="284"/>
                <w:tab w:val="left" w:pos="426"/>
              </w:tabs>
              <w:spacing w:before="0" w:after="0"/>
              <w:ind w:hanging="28"/>
              <w:rPr>
                <w:rFonts w:ascii="Times New Roman" w:hAnsi="Times New Roman" w:cs="Times New Roman"/>
                <w:color w:val="000000" w:themeColor="text1"/>
                <w:szCs w:val="20"/>
              </w:rPr>
            </w:pPr>
            <w:r w:rsidRPr="000D3675">
              <w:rPr>
                <w:rFonts w:ascii="Times New Roman" w:hAnsi="Times New Roman" w:cs="Times New Roman"/>
                <w:color w:val="000000" w:themeColor="text1"/>
                <w:szCs w:val="20"/>
              </w:rPr>
              <w:t>Licença de renovação de softwares proprietários, Pacote ADOBE CREATIVE CLOUD PRO FOR TEAMS.</w:t>
            </w:r>
          </w:p>
          <w:p w14:paraId="3C9F2ACC" w14:textId="77777777" w:rsidR="000D3675" w:rsidRPr="000D3675" w:rsidRDefault="000D3675" w:rsidP="000D3675">
            <w:pPr>
              <w:pStyle w:val="PADRO"/>
              <w:tabs>
                <w:tab w:val="left" w:pos="142"/>
                <w:tab w:val="left" w:pos="284"/>
                <w:tab w:val="left" w:pos="426"/>
              </w:tabs>
              <w:spacing w:before="0" w:after="0"/>
              <w:ind w:firstLine="0"/>
              <w:rPr>
                <w:rFonts w:ascii="Times New Roman" w:hAnsi="Times New Roman" w:cs="Times New Roman"/>
                <w:color w:val="000000" w:themeColor="text1"/>
                <w:szCs w:val="20"/>
              </w:rPr>
            </w:pPr>
            <w:r w:rsidRPr="000D3675">
              <w:rPr>
                <w:rFonts w:ascii="Times New Roman" w:hAnsi="Times New Roman" w:cs="Times New Roman"/>
                <w:color w:val="000000" w:themeColor="text1"/>
                <w:szCs w:val="20"/>
              </w:rPr>
              <w:t>Licenciamento por 12 meses.</w:t>
            </w:r>
          </w:p>
          <w:p w14:paraId="413995E6" w14:textId="77777777" w:rsidR="000D3675" w:rsidRPr="000D3675" w:rsidRDefault="000D3675" w:rsidP="000D3675">
            <w:pPr>
              <w:pStyle w:val="PADRO"/>
              <w:tabs>
                <w:tab w:val="left" w:pos="142"/>
                <w:tab w:val="left" w:pos="284"/>
                <w:tab w:val="left" w:pos="426"/>
              </w:tabs>
              <w:spacing w:before="0" w:after="0"/>
              <w:ind w:firstLine="0"/>
              <w:rPr>
                <w:rFonts w:ascii="Times New Roman" w:hAnsi="Times New Roman" w:cs="Times New Roman"/>
                <w:color w:val="000000" w:themeColor="text1"/>
                <w:szCs w:val="20"/>
              </w:rPr>
            </w:pPr>
          </w:p>
          <w:p w14:paraId="59385E76" w14:textId="77777777" w:rsidR="000D3675" w:rsidRPr="000D3675" w:rsidRDefault="000D3675" w:rsidP="000D3675">
            <w:pPr>
              <w:pStyle w:val="PADRO"/>
              <w:tabs>
                <w:tab w:val="left" w:pos="142"/>
                <w:tab w:val="left" w:pos="284"/>
                <w:tab w:val="left" w:pos="426"/>
              </w:tabs>
              <w:spacing w:before="0" w:after="0"/>
              <w:ind w:firstLine="0"/>
              <w:rPr>
                <w:rFonts w:ascii="Times New Roman" w:hAnsi="Times New Roman" w:cs="Times New Roman"/>
                <w:color w:val="000000" w:themeColor="text1"/>
                <w:szCs w:val="20"/>
              </w:rPr>
            </w:pPr>
            <w:r w:rsidRPr="000D3675">
              <w:rPr>
                <w:rFonts w:ascii="Times New Roman" w:hAnsi="Times New Roman" w:cs="Times New Roman"/>
                <w:color w:val="000000" w:themeColor="text1"/>
                <w:szCs w:val="20"/>
              </w:rPr>
              <w:t>ID DO CONTRATO 1005549391</w:t>
            </w:r>
          </w:p>
        </w:tc>
        <w:tc>
          <w:tcPr>
            <w:tcW w:w="1417" w:type="dxa"/>
            <w:tcBorders>
              <w:top w:val="single" w:sz="4" w:space="0" w:color="000000"/>
              <w:left w:val="single" w:sz="4" w:space="0" w:color="000000"/>
              <w:bottom w:val="single" w:sz="4" w:space="0" w:color="000000"/>
              <w:right w:val="single" w:sz="4" w:space="0" w:color="000000"/>
            </w:tcBorders>
          </w:tcPr>
          <w:p w14:paraId="628CC0C3" w14:textId="77777777" w:rsidR="000D3675" w:rsidRPr="000D3675" w:rsidRDefault="000D3675" w:rsidP="000D3675">
            <w:pPr>
              <w:pStyle w:val="PADRO"/>
              <w:tabs>
                <w:tab w:val="left" w:pos="142"/>
                <w:tab w:val="left" w:pos="284"/>
                <w:tab w:val="left" w:pos="426"/>
              </w:tabs>
              <w:spacing w:before="0" w:after="0"/>
              <w:ind w:firstLine="0"/>
              <w:rPr>
                <w:rFonts w:ascii="Times New Roman" w:hAnsi="Times New Roman" w:cs="Times New Roman"/>
                <w:color w:val="000000" w:themeColor="text1"/>
                <w:szCs w:val="20"/>
              </w:rPr>
            </w:pPr>
          </w:p>
          <w:p w14:paraId="4CCBE842" w14:textId="77777777" w:rsidR="000D3675" w:rsidRPr="000D3675" w:rsidRDefault="000D3675" w:rsidP="000D3675">
            <w:pPr>
              <w:pStyle w:val="PADRO"/>
              <w:tabs>
                <w:tab w:val="left" w:pos="142"/>
                <w:tab w:val="left" w:pos="284"/>
                <w:tab w:val="left" w:pos="426"/>
              </w:tabs>
              <w:spacing w:before="0" w:after="0"/>
              <w:ind w:firstLine="0"/>
              <w:rPr>
                <w:rFonts w:ascii="Times New Roman" w:hAnsi="Times New Roman" w:cs="Times New Roman"/>
                <w:color w:val="000000" w:themeColor="text1"/>
                <w:szCs w:val="20"/>
              </w:rPr>
            </w:pPr>
            <w:r w:rsidRPr="000D3675">
              <w:rPr>
                <w:rFonts w:ascii="Times New Roman" w:hAnsi="Times New Roman" w:cs="Times New Roman"/>
                <w:color w:val="000000" w:themeColor="text1"/>
                <w:szCs w:val="20"/>
              </w:rPr>
              <w:t>serviço</w:t>
            </w:r>
          </w:p>
        </w:tc>
        <w:tc>
          <w:tcPr>
            <w:tcW w:w="992" w:type="dxa"/>
            <w:tcBorders>
              <w:top w:val="single" w:sz="4" w:space="0" w:color="000000"/>
              <w:left w:val="single" w:sz="4" w:space="0" w:color="000000"/>
              <w:bottom w:val="single" w:sz="4" w:space="0" w:color="000000"/>
              <w:right w:val="single" w:sz="4" w:space="0" w:color="000000"/>
            </w:tcBorders>
          </w:tcPr>
          <w:p w14:paraId="459A09A3" w14:textId="77777777" w:rsidR="000D3675" w:rsidRPr="000D3675" w:rsidRDefault="000D3675" w:rsidP="000D3675">
            <w:pPr>
              <w:pStyle w:val="PADRO"/>
              <w:tabs>
                <w:tab w:val="left" w:pos="142"/>
                <w:tab w:val="left" w:pos="284"/>
                <w:tab w:val="left" w:pos="426"/>
              </w:tabs>
              <w:spacing w:before="0" w:after="0"/>
              <w:ind w:firstLine="0"/>
              <w:rPr>
                <w:rFonts w:ascii="Times New Roman" w:hAnsi="Times New Roman" w:cs="Times New Roman"/>
                <w:color w:val="000000" w:themeColor="text1"/>
                <w:szCs w:val="20"/>
              </w:rPr>
            </w:pPr>
          </w:p>
          <w:p w14:paraId="41708E01" w14:textId="77777777" w:rsidR="000D3675" w:rsidRPr="000D3675" w:rsidRDefault="000D3675" w:rsidP="000D3675">
            <w:pPr>
              <w:pStyle w:val="PADRO"/>
              <w:tabs>
                <w:tab w:val="left" w:pos="142"/>
                <w:tab w:val="left" w:pos="284"/>
                <w:tab w:val="left" w:pos="426"/>
              </w:tabs>
              <w:spacing w:before="0" w:after="0"/>
              <w:ind w:firstLine="0"/>
              <w:rPr>
                <w:rFonts w:ascii="Times New Roman" w:hAnsi="Times New Roman" w:cs="Times New Roman"/>
                <w:color w:val="000000" w:themeColor="text1"/>
                <w:szCs w:val="20"/>
              </w:rPr>
            </w:pPr>
            <w:r w:rsidRPr="000D3675">
              <w:rPr>
                <w:rFonts w:ascii="Times New Roman" w:hAnsi="Times New Roman" w:cs="Times New Roman"/>
                <w:color w:val="000000" w:themeColor="text1"/>
                <w:szCs w:val="20"/>
              </w:rPr>
              <w:t>01</w:t>
            </w:r>
          </w:p>
        </w:tc>
        <w:tc>
          <w:tcPr>
            <w:tcW w:w="1701" w:type="dxa"/>
            <w:tcBorders>
              <w:top w:val="single" w:sz="4" w:space="0" w:color="000000"/>
              <w:left w:val="single" w:sz="4" w:space="0" w:color="000000"/>
              <w:bottom w:val="single" w:sz="4" w:space="0" w:color="000000"/>
              <w:right w:val="single" w:sz="4" w:space="0" w:color="000000"/>
            </w:tcBorders>
            <w:hideMark/>
          </w:tcPr>
          <w:p w14:paraId="16048366" w14:textId="77777777" w:rsidR="000D3675" w:rsidRPr="000D3675" w:rsidRDefault="000D3675" w:rsidP="000D3675">
            <w:pPr>
              <w:pStyle w:val="PADRO"/>
              <w:tabs>
                <w:tab w:val="left" w:pos="142"/>
                <w:tab w:val="left" w:pos="284"/>
                <w:tab w:val="left" w:pos="426"/>
              </w:tabs>
              <w:spacing w:before="0" w:after="0"/>
              <w:ind w:firstLine="0"/>
              <w:rPr>
                <w:rFonts w:ascii="Times New Roman" w:hAnsi="Times New Roman" w:cs="Times New Roman"/>
                <w:color w:val="000000" w:themeColor="text1"/>
                <w:szCs w:val="20"/>
              </w:rPr>
            </w:pPr>
            <w:r w:rsidRPr="000D3675">
              <w:rPr>
                <w:rFonts w:ascii="Times New Roman" w:hAnsi="Times New Roman" w:cs="Times New Roman"/>
                <w:color w:val="000000" w:themeColor="text1"/>
                <w:szCs w:val="20"/>
              </w:rPr>
              <w:t>03 (três) dias após a emissão da ordem de compras</w:t>
            </w:r>
          </w:p>
        </w:tc>
      </w:tr>
    </w:tbl>
    <w:p w14:paraId="2E1578FF" w14:textId="77777777" w:rsidR="00385332" w:rsidRPr="000D3675" w:rsidRDefault="00385332" w:rsidP="000D3675">
      <w:pPr>
        <w:pStyle w:val="PADRO"/>
        <w:keepNext w:val="0"/>
        <w:widowControl/>
        <w:shd w:val="clear" w:color="auto" w:fill="auto"/>
        <w:tabs>
          <w:tab w:val="left" w:pos="142"/>
          <w:tab w:val="left" w:pos="284"/>
          <w:tab w:val="left" w:pos="426"/>
        </w:tabs>
        <w:spacing w:before="0" w:after="0" w:line="240" w:lineRule="auto"/>
        <w:ind w:firstLine="0"/>
        <w:rPr>
          <w:rFonts w:ascii="Times New Roman" w:hAnsi="Times New Roman" w:cs="Times New Roman"/>
          <w:color w:val="000000" w:themeColor="text1"/>
          <w:szCs w:val="20"/>
        </w:rPr>
      </w:pPr>
    </w:p>
    <w:p w14:paraId="320DCC23" w14:textId="3FDA6CA4" w:rsidR="00C96B60" w:rsidRDefault="00371075" w:rsidP="00887AC1">
      <w:pPr>
        <w:pStyle w:val="NormalWeb"/>
        <w:spacing w:before="0" w:beforeAutospacing="0" w:after="0" w:afterAutospacing="0"/>
        <w:jc w:val="both"/>
        <w:rPr>
          <w:sz w:val="20"/>
          <w:szCs w:val="20"/>
        </w:rPr>
      </w:pPr>
      <w:r w:rsidRPr="00887AC1">
        <w:rPr>
          <w:color w:val="000000"/>
          <w:sz w:val="20"/>
          <w:szCs w:val="20"/>
        </w:rPr>
        <w:t xml:space="preserve">Mais informações favor enviar dúvidas para o e-mail </w:t>
      </w:r>
      <w:hyperlink r:id="rId7" w:history="1">
        <w:r w:rsidRPr="00887AC1">
          <w:rPr>
            <w:rStyle w:val="Hyperlink"/>
            <w:sz w:val="20"/>
            <w:szCs w:val="20"/>
          </w:rPr>
          <w:t>compras@campobelo.mg.gov.br</w:t>
        </w:r>
      </w:hyperlink>
    </w:p>
    <w:p w14:paraId="4294F3DC" w14:textId="77777777" w:rsidR="00887AC1" w:rsidRPr="00887AC1" w:rsidRDefault="00887AC1" w:rsidP="00887AC1">
      <w:pPr>
        <w:pStyle w:val="NormalWeb"/>
        <w:spacing w:before="0" w:beforeAutospacing="0" w:after="0" w:afterAutospacing="0"/>
        <w:jc w:val="both"/>
        <w:rPr>
          <w:color w:val="000000"/>
          <w:sz w:val="20"/>
          <w:szCs w:val="20"/>
        </w:rPr>
      </w:pPr>
    </w:p>
    <w:p w14:paraId="565D23FE" w14:textId="238F2C4C" w:rsidR="00C96B60" w:rsidRPr="00887AC1" w:rsidRDefault="00371075" w:rsidP="00887AC1">
      <w:pPr>
        <w:tabs>
          <w:tab w:val="left" w:pos="284"/>
          <w:tab w:val="left" w:pos="426"/>
          <w:tab w:val="left" w:pos="567"/>
          <w:tab w:val="left" w:pos="709"/>
          <w:tab w:val="left" w:pos="993"/>
        </w:tabs>
        <w:ind w:right="-15"/>
        <w:jc w:val="both"/>
        <w:rPr>
          <w:color w:val="000000"/>
          <w:sz w:val="20"/>
          <w:szCs w:val="20"/>
        </w:rPr>
      </w:pPr>
      <w:r w:rsidRPr="00887AC1">
        <w:rPr>
          <w:color w:val="000000"/>
          <w:sz w:val="20"/>
          <w:szCs w:val="20"/>
        </w:rPr>
        <w:t xml:space="preserve">Campo Belo/MG, </w:t>
      </w:r>
      <w:r w:rsidR="000D3675">
        <w:rPr>
          <w:color w:val="000000"/>
          <w:sz w:val="20"/>
          <w:szCs w:val="20"/>
        </w:rPr>
        <w:t>30</w:t>
      </w:r>
      <w:r w:rsidRPr="00887AC1">
        <w:rPr>
          <w:color w:val="000000"/>
          <w:sz w:val="20"/>
          <w:szCs w:val="20"/>
        </w:rPr>
        <w:t xml:space="preserve"> de</w:t>
      </w:r>
      <w:r w:rsidR="006B01F1" w:rsidRPr="00887AC1">
        <w:rPr>
          <w:color w:val="000000"/>
          <w:sz w:val="20"/>
          <w:szCs w:val="20"/>
        </w:rPr>
        <w:t xml:space="preserve"> </w:t>
      </w:r>
      <w:r w:rsidR="00514EC2" w:rsidRPr="00887AC1">
        <w:rPr>
          <w:color w:val="000000"/>
          <w:sz w:val="20"/>
          <w:szCs w:val="20"/>
        </w:rPr>
        <w:t>ju</w:t>
      </w:r>
      <w:r w:rsidR="00701FB5">
        <w:rPr>
          <w:color w:val="000000"/>
          <w:sz w:val="20"/>
          <w:szCs w:val="20"/>
        </w:rPr>
        <w:t>lh</w:t>
      </w:r>
      <w:r w:rsidR="00514EC2" w:rsidRPr="00887AC1">
        <w:rPr>
          <w:color w:val="000000"/>
          <w:sz w:val="20"/>
          <w:szCs w:val="20"/>
        </w:rPr>
        <w:t>o</w:t>
      </w:r>
      <w:r w:rsidRPr="00887AC1">
        <w:rPr>
          <w:color w:val="000000"/>
          <w:sz w:val="20"/>
          <w:szCs w:val="20"/>
        </w:rPr>
        <w:t xml:space="preserve"> de 2026</w:t>
      </w:r>
      <w:r w:rsidR="00057CE4" w:rsidRPr="00887AC1">
        <w:rPr>
          <w:color w:val="000000"/>
          <w:sz w:val="20"/>
          <w:szCs w:val="20"/>
        </w:rPr>
        <w:t>.</w:t>
      </w:r>
    </w:p>
    <w:sectPr w:rsidR="00C96B60" w:rsidRPr="00887AC1" w:rsidSect="00701FB5">
      <w:headerReference w:type="default" r:id="rId8"/>
      <w:pgSz w:w="11906" w:h="16838"/>
      <w:pgMar w:top="1204" w:right="1133" w:bottom="141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F177B0" w14:textId="77777777" w:rsidR="00C96B60" w:rsidRDefault="00371075">
      <w:r>
        <w:separator/>
      </w:r>
    </w:p>
  </w:endnote>
  <w:endnote w:type="continuationSeparator" w:id="0">
    <w:p w14:paraId="7C302310" w14:textId="77777777" w:rsidR="00C96B60" w:rsidRDefault="003710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Ecofont_Spranq_eco_Sans">
    <w:altName w:val="Malgun Gothic"/>
    <w:charset w:val="00"/>
    <w:family w:val="swiss"/>
    <w:pitch w:val="default"/>
    <w:sig w:usb0="00000000" w:usb1="00000000" w:usb2="00000000" w:usb3="00000000" w:csb0="00000001" w:csb1="00000000"/>
  </w:font>
  <w:font w:name="WenQuanYi Micro Hei">
    <w:altName w:val="Segoe Print"/>
    <w:charset w:val="00"/>
    <w:family w:val="roman"/>
    <w:pitch w:val="default"/>
  </w:font>
  <w:font w:name="Lohit Hindi">
    <w:altName w:val="Times New Roman"/>
    <w:charset w:val="00"/>
    <w:family w:val="roman"/>
    <w:pitch w:val="default"/>
  </w:font>
  <w:font w:name="CG Times">
    <w:altName w:val="Times New Roman"/>
    <w:charset w:val="00"/>
    <w:family w:val="auto"/>
    <w:pitch w:val="default"/>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7A224C" w14:textId="77777777" w:rsidR="00C96B60" w:rsidRDefault="00371075">
      <w:r>
        <w:separator/>
      </w:r>
    </w:p>
  </w:footnote>
  <w:footnote w:type="continuationSeparator" w:id="0">
    <w:p w14:paraId="47D1DAD4" w14:textId="77777777" w:rsidR="00C96B60" w:rsidRDefault="003710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000" w:firstRow="0" w:lastRow="0" w:firstColumn="0" w:lastColumn="0" w:noHBand="0" w:noVBand="0"/>
    </w:tblPr>
    <w:tblGrid>
      <w:gridCol w:w="1523"/>
      <w:gridCol w:w="8116"/>
    </w:tblGrid>
    <w:tr w:rsidR="00371075" w14:paraId="30C8BA48" w14:textId="77777777" w:rsidTr="00371075">
      <w:trPr>
        <w:trHeight w:val="1128"/>
      </w:trPr>
      <w:tc>
        <w:tcPr>
          <w:tcW w:w="1526" w:type="dxa"/>
        </w:tcPr>
        <w:p w14:paraId="1507BEF8" w14:textId="76F837EB" w:rsidR="00371075" w:rsidRDefault="00371075" w:rsidP="00371075">
          <w:pPr>
            <w:rPr>
              <w:rFonts w:ascii="Arial" w:hAnsi="Arial" w:cs="Arial"/>
              <w:sz w:val="28"/>
              <w:szCs w:val="28"/>
            </w:rPr>
          </w:pPr>
          <w:r>
            <w:rPr>
              <w:b/>
              <w:noProof/>
            </w:rPr>
            <w:drawing>
              <wp:inline distT="0" distB="0" distL="0" distR="0" wp14:anchorId="7DB7F38F" wp14:editId="0055CF24">
                <wp:extent cx="714375" cy="838200"/>
                <wp:effectExtent l="0" t="0" r="9525" b="0"/>
                <wp:docPr id="103369911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4375" cy="838200"/>
                        </a:xfrm>
                        <a:prstGeom prst="rect">
                          <a:avLst/>
                        </a:prstGeom>
                        <a:noFill/>
                        <a:ln>
                          <a:noFill/>
                        </a:ln>
                      </pic:spPr>
                    </pic:pic>
                  </a:graphicData>
                </a:graphic>
              </wp:inline>
            </w:drawing>
          </w:r>
        </w:p>
      </w:tc>
      <w:tc>
        <w:tcPr>
          <w:tcW w:w="8252" w:type="dxa"/>
        </w:tcPr>
        <w:p w14:paraId="6535FA0C" w14:textId="77777777" w:rsidR="00371075" w:rsidRDefault="00371075" w:rsidP="00371075">
          <w:pPr>
            <w:pStyle w:val="Cabealho"/>
            <w:pBdr>
              <w:bottom w:val="double" w:sz="4" w:space="1" w:color="auto"/>
            </w:pBdr>
            <w:jc w:val="center"/>
            <w:rPr>
              <w:rFonts w:ascii="CG Times" w:hAnsi="CG Times"/>
              <w:sz w:val="32"/>
            </w:rPr>
          </w:pPr>
          <w:r>
            <w:rPr>
              <w:rFonts w:ascii="CG Times" w:hAnsi="CG Times"/>
              <w:sz w:val="34"/>
            </w:rPr>
            <w:t>Prefeitura Municipal de Campo Belo</w:t>
          </w:r>
        </w:p>
        <w:p w14:paraId="62C682E9" w14:textId="77777777" w:rsidR="00371075" w:rsidRDefault="00371075" w:rsidP="00371075">
          <w:pPr>
            <w:jc w:val="center"/>
          </w:pPr>
          <w:r>
            <w:rPr>
              <w:sz w:val="16"/>
            </w:rPr>
            <w:t>ESTADO DE MINAS GERAIS</w:t>
          </w:r>
        </w:p>
        <w:p w14:paraId="74991BB4" w14:textId="77777777" w:rsidR="00371075" w:rsidRDefault="00371075" w:rsidP="00371075">
          <w:pPr>
            <w:rPr>
              <w:rFonts w:ascii="Arial" w:hAnsi="Arial" w:cs="Arial"/>
              <w:sz w:val="28"/>
              <w:szCs w:val="28"/>
            </w:rPr>
          </w:pPr>
        </w:p>
      </w:tc>
    </w:tr>
  </w:tbl>
  <w:p w14:paraId="37B9E1B2" w14:textId="77777777" w:rsidR="00371075" w:rsidRDefault="00371075" w:rsidP="0037107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35129"/>
    <w:multiLevelType w:val="multilevel"/>
    <w:tmpl w:val="07335129"/>
    <w:lvl w:ilvl="0">
      <w:start w:val="1"/>
      <w:numFmt w:val="decimal"/>
      <w:lvlText w:val="%1."/>
      <w:lvlJc w:val="left"/>
      <w:pPr>
        <w:ind w:left="360" w:hanging="360"/>
      </w:pPr>
      <w:rPr>
        <w:rFonts w:eastAsia="Times New Roman" w:hint="default"/>
        <w:color w:val="FF0000"/>
      </w:rPr>
    </w:lvl>
    <w:lvl w:ilvl="1">
      <w:start w:val="1"/>
      <w:numFmt w:val="decimal"/>
      <w:lvlText w:val="%1.%2."/>
      <w:lvlJc w:val="left"/>
      <w:pPr>
        <w:ind w:left="644" w:hanging="360"/>
      </w:pPr>
      <w:rPr>
        <w:rFonts w:eastAsia="Times New Roman" w:hint="default"/>
        <w:color w:val="auto"/>
      </w:rPr>
    </w:lvl>
    <w:lvl w:ilvl="2">
      <w:start w:val="1"/>
      <w:numFmt w:val="decimal"/>
      <w:lvlText w:val="%1.%2.%3."/>
      <w:lvlJc w:val="left"/>
      <w:pPr>
        <w:ind w:left="1288" w:hanging="720"/>
      </w:pPr>
      <w:rPr>
        <w:rFonts w:eastAsia="Times New Roman" w:hint="default"/>
        <w:color w:val="FF0000"/>
      </w:rPr>
    </w:lvl>
    <w:lvl w:ilvl="3">
      <w:start w:val="1"/>
      <w:numFmt w:val="decimal"/>
      <w:lvlText w:val="%1.%2.%3.%4."/>
      <w:lvlJc w:val="left"/>
      <w:pPr>
        <w:ind w:left="1572" w:hanging="720"/>
      </w:pPr>
      <w:rPr>
        <w:rFonts w:eastAsia="Times New Roman" w:hint="default"/>
        <w:color w:val="FF0000"/>
      </w:rPr>
    </w:lvl>
    <w:lvl w:ilvl="4">
      <w:start w:val="1"/>
      <w:numFmt w:val="decimal"/>
      <w:lvlText w:val="%1.%2.%3.%4.%5."/>
      <w:lvlJc w:val="left"/>
      <w:pPr>
        <w:ind w:left="2216" w:hanging="1080"/>
      </w:pPr>
      <w:rPr>
        <w:rFonts w:eastAsia="Times New Roman" w:hint="default"/>
        <w:color w:val="FF0000"/>
      </w:rPr>
    </w:lvl>
    <w:lvl w:ilvl="5">
      <w:start w:val="1"/>
      <w:numFmt w:val="decimal"/>
      <w:lvlText w:val="%1.%2.%3.%4.%5.%6."/>
      <w:lvlJc w:val="left"/>
      <w:pPr>
        <w:ind w:left="2500" w:hanging="1080"/>
      </w:pPr>
      <w:rPr>
        <w:rFonts w:eastAsia="Times New Roman" w:hint="default"/>
        <w:color w:val="FF0000"/>
      </w:rPr>
    </w:lvl>
    <w:lvl w:ilvl="6">
      <w:start w:val="1"/>
      <w:numFmt w:val="decimal"/>
      <w:lvlText w:val="%1.%2.%3.%4.%5.%6.%7."/>
      <w:lvlJc w:val="left"/>
      <w:pPr>
        <w:ind w:left="2784" w:hanging="1080"/>
      </w:pPr>
      <w:rPr>
        <w:rFonts w:eastAsia="Times New Roman" w:hint="default"/>
        <w:color w:val="FF0000"/>
      </w:rPr>
    </w:lvl>
    <w:lvl w:ilvl="7">
      <w:start w:val="1"/>
      <w:numFmt w:val="decimal"/>
      <w:lvlText w:val="%1.%2.%3.%4.%5.%6.%7.%8."/>
      <w:lvlJc w:val="left"/>
      <w:pPr>
        <w:ind w:left="3428" w:hanging="1440"/>
      </w:pPr>
      <w:rPr>
        <w:rFonts w:eastAsia="Times New Roman" w:hint="default"/>
        <w:color w:val="FF0000"/>
      </w:rPr>
    </w:lvl>
    <w:lvl w:ilvl="8">
      <w:start w:val="1"/>
      <w:numFmt w:val="decimal"/>
      <w:lvlText w:val="%1.%2.%3.%4.%5.%6.%7.%8.%9."/>
      <w:lvlJc w:val="left"/>
      <w:pPr>
        <w:ind w:left="3712" w:hanging="1440"/>
      </w:pPr>
      <w:rPr>
        <w:rFonts w:eastAsia="Times New Roman" w:hint="default"/>
        <w:color w:val="FF0000"/>
      </w:rPr>
    </w:lvl>
  </w:abstractNum>
  <w:abstractNum w:abstractNumId="1" w15:restartNumberingAfterBreak="0">
    <w:nsid w:val="080318C5"/>
    <w:multiLevelType w:val="multilevel"/>
    <w:tmpl w:val="0472F2B6"/>
    <w:lvl w:ilvl="0">
      <w:start w:val="1"/>
      <w:numFmt w:val="decimal"/>
      <w:lvlText w:val="%1."/>
      <w:lvlJc w:val="left"/>
      <w:pPr>
        <w:ind w:left="360" w:hanging="360"/>
      </w:pPr>
      <w:rPr>
        <w:rFonts w:hint="default"/>
        <w:color w:val="000000" w:themeColor="text1"/>
      </w:rPr>
    </w:lvl>
    <w:lvl w:ilvl="1">
      <w:start w:val="1"/>
      <w:numFmt w:val="decimal"/>
      <w:lvlText w:val="%1.%2."/>
      <w:lvlJc w:val="left"/>
      <w:pPr>
        <w:ind w:left="495" w:hanging="360"/>
      </w:pPr>
      <w:rPr>
        <w:rFonts w:hint="default"/>
        <w:color w:val="000000" w:themeColor="text1"/>
      </w:rPr>
    </w:lvl>
    <w:lvl w:ilvl="2">
      <w:start w:val="1"/>
      <w:numFmt w:val="decimal"/>
      <w:lvlText w:val="%1.%2.%3."/>
      <w:lvlJc w:val="left"/>
      <w:pPr>
        <w:ind w:left="990" w:hanging="720"/>
      </w:pPr>
      <w:rPr>
        <w:rFonts w:hint="default"/>
        <w:color w:val="000000" w:themeColor="text1"/>
      </w:rPr>
    </w:lvl>
    <w:lvl w:ilvl="3">
      <w:start w:val="1"/>
      <w:numFmt w:val="decimal"/>
      <w:lvlText w:val="%1.%2.%3.%4."/>
      <w:lvlJc w:val="left"/>
      <w:pPr>
        <w:ind w:left="1125" w:hanging="720"/>
      </w:pPr>
      <w:rPr>
        <w:rFonts w:hint="default"/>
        <w:color w:val="000000" w:themeColor="text1"/>
      </w:rPr>
    </w:lvl>
    <w:lvl w:ilvl="4">
      <w:start w:val="1"/>
      <w:numFmt w:val="decimal"/>
      <w:lvlText w:val="%1.%2.%3.%4.%5."/>
      <w:lvlJc w:val="left"/>
      <w:pPr>
        <w:ind w:left="1620" w:hanging="1080"/>
      </w:pPr>
      <w:rPr>
        <w:rFonts w:hint="default"/>
        <w:color w:val="000000" w:themeColor="text1"/>
      </w:rPr>
    </w:lvl>
    <w:lvl w:ilvl="5">
      <w:start w:val="1"/>
      <w:numFmt w:val="decimal"/>
      <w:lvlText w:val="%1.%2.%3.%4.%5.%6."/>
      <w:lvlJc w:val="left"/>
      <w:pPr>
        <w:ind w:left="1755" w:hanging="1080"/>
      </w:pPr>
      <w:rPr>
        <w:rFonts w:hint="default"/>
        <w:color w:val="000000" w:themeColor="text1"/>
      </w:rPr>
    </w:lvl>
    <w:lvl w:ilvl="6">
      <w:start w:val="1"/>
      <w:numFmt w:val="decimal"/>
      <w:lvlText w:val="%1.%2.%3.%4.%5.%6.%7."/>
      <w:lvlJc w:val="left"/>
      <w:pPr>
        <w:ind w:left="1890" w:hanging="1080"/>
      </w:pPr>
      <w:rPr>
        <w:rFonts w:hint="default"/>
        <w:color w:val="000000" w:themeColor="text1"/>
      </w:rPr>
    </w:lvl>
    <w:lvl w:ilvl="7">
      <w:start w:val="1"/>
      <w:numFmt w:val="decimal"/>
      <w:lvlText w:val="%1.%2.%3.%4.%5.%6.%7.%8."/>
      <w:lvlJc w:val="left"/>
      <w:pPr>
        <w:ind w:left="2385" w:hanging="1440"/>
      </w:pPr>
      <w:rPr>
        <w:rFonts w:hint="default"/>
        <w:color w:val="000000" w:themeColor="text1"/>
      </w:rPr>
    </w:lvl>
    <w:lvl w:ilvl="8">
      <w:start w:val="1"/>
      <w:numFmt w:val="decimal"/>
      <w:lvlText w:val="%1.%2.%3.%4.%5.%6.%7.%8.%9."/>
      <w:lvlJc w:val="left"/>
      <w:pPr>
        <w:ind w:left="2520" w:hanging="1440"/>
      </w:pPr>
      <w:rPr>
        <w:rFonts w:hint="default"/>
        <w:color w:val="000000" w:themeColor="text1"/>
      </w:rPr>
    </w:lvl>
  </w:abstractNum>
  <w:abstractNum w:abstractNumId="2" w15:restartNumberingAfterBreak="0">
    <w:nsid w:val="2BC97761"/>
    <w:multiLevelType w:val="multilevel"/>
    <w:tmpl w:val="2BC97761"/>
    <w:lvl w:ilvl="0">
      <w:start w:val="1"/>
      <w:numFmt w:val="decimal"/>
      <w:lvlText w:val="%1."/>
      <w:lvlJc w:val="left"/>
      <w:pPr>
        <w:ind w:left="390" w:hanging="390"/>
      </w:pPr>
      <w:rPr>
        <w:rFonts w:hint="default"/>
      </w:rPr>
    </w:lvl>
    <w:lvl w:ilvl="1">
      <w:start w:val="1"/>
      <w:numFmt w:val="decimal"/>
      <w:lvlText w:val="%1.%2."/>
      <w:lvlJc w:val="left"/>
      <w:pPr>
        <w:ind w:left="674" w:hanging="39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15:restartNumberingAfterBreak="0">
    <w:nsid w:val="42270CA9"/>
    <w:multiLevelType w:val="multilevel"/>
    <w:tmpl w:val="42270CA9"/>
    <w:lvl w:ilvl="0">
      <w:start w:val="1"/>
      <w:numFmt w:val="decimal"/>
      <w:lvlText w:val="%1."/>
      <w:lvlJc w:val="left"/>
      <w:pPr>
        <w:ind w:left="360" w:hanging="360"/>
      </w:pPr>
      <w:rPr>
        <w:rFonts w:hint="default"/>
        <w:b/>
      </w:rPr>
    </w:lvl>
    <w:lvl w:ilvl="1">
      <w:start w:val="1"/>
      <w:numFmt w:val="decimal"/>
      <w:lvlText w:val="%1.%2."/>
      <w:lvlJc w:val="left"/>
      <w:pPr>
        <w:ind w:left="43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220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405883728">
    <w:abstractNumId w:val="3"/>
  </w:num>
  <w:num w:numId="2" w16cid:durableId="955479728">
    <w:abstractNumId w:val="2"/>
  </w:num>
  <w:num w:numId="3" w16cid:durableId="21215963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89644490">
    <w:abstractNumId w:val="0"/>
  </w:num>
  <w:num w:numId="5" w16cid:durableId="20704955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6952"/>
    <w:rsid w:val="00035734"/>
    <w:rsid w:val="00057CE4"/>
    <w:rsid w:val="00065809"/>
    <w:rsid w:val="000D3675"/>
    <w:rsid w:val="0013634D"/>
    <w:rsid w:val="001E39EF"/>
    <w:rsid w:val="001E76BD"/>
    <w:rsid w:val="001F08D0"/>
    <w:rsid w:val="00210119"/>
    <w:rsid w:val="002513C4"/>
    <w:rsid w:val="00313916"/>
    <w:rsid w:val="003336DE"/>
    <w:rsid w:val="00371075"/>
    <w:rsid w:val="00385332"/>
    <w:rsid w:val="00403E75"/>
    <w:rsid w:val="004654AF"/>
    <w:rsid w:val="004972CB"/>
    <w:rsid w:val="004F6CA3"/>
    <w:rsid w:val="00514EC2"/>
    <w:rsid w:val="00630111"/>
    <w:rsid w:val="006823FC"/>
    <w:rsid w:val="00686952"/>
    <w:rsid w:val="006B01F1"/>
    <w:rsid w:val="006B1171"/>
    <w:rsid w:val="00701FB5"/>
    <w:rsid w:val="00722B27"/>
    <w:rsid w:val="0077678B"/>
    <w:rsid w:val="00784983"/>
    <w:rsid w:val="007A7386"/>
    <w:rsid w:val="0080114E"/>
    <w:rsid w:val="00833683"/>
    <w:rsid w:val="0086445F"/>
    <w:rsid w:val="00887AC1"/>
    <w:rsid w:val="008928A7"/>
    <w:rsid w:val="008C48C0"/>
    <w:rsid w:val="00932A5C"/>
    <w:rsid w:val="009B0AA7"/>
    <w:rsid w:val="009C0B86"/>
    <w:rsid w:val="009E5796"/>
    <w:rsid w:val="009F14EB"/>
    <w:rsid w:val="00A375EE"/>
    <w:rsid w:val="00A50DFD"/>
    <w:rsid w:val="00A82C1E"/>
    <w:rsid w:val="00B003E6"/>
    <w:rsid w:val="00B64838"/>
    <w:rsid w:val="00BA6C52"/>
    <w:rsid w:val="00BA76BC"/>
    <w:rsid w:val="00BF7A05"/>
    <w:rsid w:val="00C96B60"/>
    <w:rsid w:val="00CD1C34"/>
    <w:rsid w:val="00CE72B1"/>
    <w:rsid w:val="00D410B6"/>
    <w:rsid w:val="00D85D77"/>
    <w:rsid w:val="00DB0B82"/>
    <w:rsid w:val="00DD583F"/>
    <w:rsid w:val="00DE7AFE"/>
    <w:rsid w:val="00E20F12"/>
    <w:rsid w:val="00E2375A"/>
    <w:rsid w:val="00E50A70"/>
    <w:rsid w:val="00EB7425"/>
    <w:rsid w:val="00EF45F9"/>
    <w:rsid w:val="00EF5153"/>
    <w:rsid w:val="00F72614"/>
    <w:rsid w:val="00FB459A"/>
    <w:rsid w:val="00FC31CF"/>
    <w:rsid w:val="1C4F0B8B"/>
    <w:rsid w:val="31F02EB0"/>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13C4FE"/>
  <w15:docId w15:val="{37B5FF92-1BC9-4662-82D4-A92FE47419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1"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sz w:val="24"/>
      <w:szCs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nhideWhenUsed/>
    <w:rPr>
      <w:color w:val="0000FF"/>
      <w:u w:val="single"/>
    </w:rPr>
  </w:style>
  <w:style w:type="paragraph" w:styleId="NormalWeb">
    <w:name w:val="Normal (Web)"/>
    <w:basedOn w:val="Normal"/>
    <w:uiPriority w:val="99"/>
    <w:pPr>
      <w:spacing w:before="100" w:beforeAutospacing="1" w:after="100" w:afterAutospacing="1"/>
    </w:pPr>
  </w:style>
  <w:style w:type="paragraph" w:styleId="PargrafodaLista">
    <w:name w:val="List Paragraph"/>
    <w:basedOn w:val="Normal"/>
    <w:link w:val="PargrafodaListaChar"/>
    <w:uiPriority w:val="1"/>
    <w:qFormat/>
    <w:pPr>
      <w:ind w:left="720"/>
      <w:contextualSpacing/>
    </w:pPr>
  </w:style>
  <w:style w:type="character" w:customStyle="1" w:styleId="PargrafodaListaChar">
    <w:name w:val="Parágrafo da Lista Char"/>
    <w:link w:val="PargrafodaLista"/>
    <w:uiPriority w:val="1"/>
    <w:qFormat/>
    <w:locked/>
    <w:rPr>
      <w:rFonts w:ascii="Times New Roman" w:eastAsia="Times New Roman" w:hAnsi="Times New Roman" w:cs="Times New Roman"/>
      <w:kern w:val="0"/>
      <w:sz w:val="24"/>
      <w:szCs w:val="24"/>
      <w:lang w:eastAsia="pt-BR"/>
      <w14:ligatures w14:val="none"/>
    </w:rPr>
  </w:style>
  <w:style w:type="paragraph" w:customStyle="1" w:styleId="PADRO">
    <w:name w:val="PADRÃO"/>
    <w:qFormat/>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styleId="Cabealho">
    <w:name w:val="header"/>
    <w:basedOn w:val="Normal"/>
    <w:link w:val="CabealhoChar"/>
    <w:uiPriority w:val="99"/>
    <w:unhideWhenUsed/>
    <w:rsid w:val="00371075"/>
    <w:pPr>
      <w:tabs>
        <w:tab w:val="center" w:pos="4252"/>
        <w:tab w:val="right" w:pos="8504"/>
      </w:tabs>
    </w:pPr>
  </w:style>
  <w:style w:type="character" w:customStyle="1" w:styleId="CabealhoChar">
    <w:name w:val="Cabeçalho Char"/>
    <w:basedOn w:val="Fontepargpadro"/>
    <w:link w:val="Cabealho"/>
    <w:uiPriority w:val="99"/>
    <w:rsid w:val="00371075"/>
    <w:rPr>
      <w:rFonts w:ascii="Times New Roman" w:eastAsia="Times New Roman" w:hAnsi="Times New Roman" w:cs="Times New Roman"/>
      <w:sz w:val="24"/>
      <w:szCs w:val="24"/>
    </w:rPr>
  </w:style>
  <w:style w:type="paragraph" w:styleId="Rodap">
    <w:name w:val="footer"/>
    <w:basedOn w:val="Normal"/>
    <w:link w:val="RodapChar"/>
    <w:uiPriority w:val="99"/>
    <w:unhideWhenUsed/>
    <w:rsid w:val="00371075"/>
    <w:pPr>
      <w:tabs>
        <w:tab w:val="center" w:pos="4252"/>
        <w:tab w:val="right" w:pos="8504"/>
      </w:tabs>
    </w:pPr>
  </w:style>
  <w:style w:type="character" w:customStyle="1" w:styleId="RodapChar">
    <w:name w:val="Rodapé Char"/>
    <w:basedOn w:val="Fontepargpadro"/>
    <w:link w:val="Rodap"/>
    <w:uiPriority w:val="99"/>
    <w:rsid w:val="00371075"/>
    <w:rPr>
      <w:rFonts w:ascii="Times New Roman" w:eastAsia="Times New Roman" w:hAnsi="Times New Roman" w:cs="Times New Roman"/>
      <w:sz w:val="24"/>
      <w:szCs w:val="24"/>
    </w:rPr>
  </w:style>
  <w:style w:type="character" w:styleId="MenoPendente">
    <w:name w:val="Unresolved Mention"/>
    <w:basedOn w:val="Fontepargpadro"/>
    <w:uiPriority w:val="99"/>
    <w:semiHidden/>
    <w:unhideWhenUsed/>
    <w:rsid w:val="003710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compras@campobelo.mg.gov.b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1</Pages>
  <Words>215</Words>
  <Characters>1165</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MAYRA</dc:creator>
  <cp:lastModifiedBy>pmcampobelo belo</cp:lastModifiedBy>
  <cp:revision>28</cp:revision>
  <dcterms:created xsi:type="dcterms:W3CDTF">2024-05-29T14:39:00Z</dcterms:created>
  <dcterms:modified xsi:type="dcterms:W3CDTF">2026-07-30T18:43:00Z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1046-12.2.0.23196</vt:lpwstr>
  </property>
  <property fmtid="{D5CDD505-2E9C-101B-9397-08002B2CF9AE}" pid="3" name="ICV">
    <vt:lpwstr>23ED176DE42042DB958F9865249CAFF6_12</vt:lpwstr>
  </property>
</Properties>
</file>