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743E61" w:rsidP="004466CE">
      <w:pPr>
        <w:jc w:val="center"/>
        <w:rPr>
          <w:rFonts w:ascii="Arial" w:hAnsi="Arial" w:cs="Arial"/>
          <w:b/>
        </w:rPr>
      </w:pPr>
      <w:r>
        <w:rPr>
          <w:rFonts w:ascii="Arial" w:hAnsi="Arial" w:cs="Arial"/>
          <w:b/>
        </w:rPr>
        <w:t>CONCORRÊNCIA ELETRÔNICA N°. 002</w:t>
      </w:r>
      <w:r w:rsidR="004466CE" w:rsidRPr="004466CE">
        <w:rPr>
          <w:rFonts w:ascii="Arial" w:hAnsi="Arial" w:cs="Arial"/>
          <w:b/>
        </w:rPr>
        <w:t>/2024</w:t>
      </w:r>
    </w:p>
    <w:p w:rsidR="004466CE" w:rsidRPr="004466CE" w:rsidRDefault="004466CE" w:rsidP="004466CE">
      <w:pPr>
        <w:jc w:val="center"/>
        <w:rPr>
          <w:rFonts w:ascii="Arial" w:hAnsi="Arial" w:cs="Arial"/>
          <w:b/>
        </w:rPr>
      </w:pPr>
    </w:p>
    <w:p w:rsidR="004466CE" w:rsidRPr="004466CE" w:rsidRDefault="004466CE" w:rsidP="004466CE">
      <w:pPr>
        <w:jc w:val="center"/>
        <w:rPr>
          <w:rFonts w:ascii="Arial" w:hAnsi="Arial" w:cs="Arial"/>
          <w:b/>
        </w:rPr>
      </w:pPr>
    </w:p>
    <w:p w:rsidR="004466CE" w:rsidRPr="004466CE" w:rsidRDefault="004466CE" w:rsidP="004466CE">
      <w:pPr>
        <w:jc w:val="center"/>
        <w:rPr>
          <w:rFonts w:ascii="Arial" w:hAnsi="Arial" w:cs="Arial"/>
          <w:b/>
        </w:rPr>
      </w:pPr>
    </w:p>
    <w:p w:rsidR="004466CE" w:rsidRPr="004466CE" w:rsidRDefault="004466CE" w:rsidP="004466CE">
      <w:pPr>
        <w:jc w:val="center"/>
        <w:rPr>
          <w:rFonts w:ascii="Arial" w:hAnsi="Arial" w:cs="Arial"/>
          <w:b/>
        </w:rPr>
      </w:pPr>
      <w:r w:rsidRPr="004466CE">
        <w:rPr>
          <w:rFonts w:ascii="Arial" w:hAnsi="Arial" w:cs="Arial"/>
          <w:b/>
        </w:rPr>
        <w:t>CONTRATANTE:</w:t>
      </w:r>
      <w:r w:rsidRPr="004466CE">
        <w:rPr>
          <w:rFonts w:ascii="Arial" w:hAnsi="Arial" w:cs="Arial"/>
          <w:b/>
        </w:rPr>
        <w:tab/>
        <w:t>MUNICÍPIO DE TOLEDO - MG</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A3E7B">
      <w:pPr>
        <w:jc w:val="both"/>
        <w:rPr>
          <w:rFonts w:ascii="Arial" w:hAnsi="Arial" w:cs="Arial"/>
        </w:rPr>
      </w:pPr>
    </w:p>
    <w:p w:rsidR="004466CE" w:rsidRPr="004466CE" w:rsidRDefault="004466CE" w:rsidP="004A3E7B">
      <w:pPr>
        <w:ind w:left="993"/>
        <w:jc w:val="both"/>
        <w:rPr>
          <w:rFonts w:ascii="Arial" w:hAnsi="Arial" w:cs="Arial"/>
          <w:b/>
        </w:rPr>
      </w:pPr>
      <w:r w:rsidRPr="004466CE">
        <w:rPr>
          <w:rFonts w:ascii="Arial" w:hAnsi="Arial" w:cs="Arial"/>
        </w:rPr>
        <w:t>OBJETO:</w:t>
      </w:r>
      <w:r w:rsidRPr="004466CE">
        <w:rPr>
          <w:rFonts w:ascii="Arial" w:hAnsi="Arial" w:cs="Arial"/>
        </w:rPr>
        <w:tab/>
      </w:r>
      <w:r w:rsidR="00743E61" w:rsidRPr="00743E61">
        <w:rPr>
          <w:rFonts w:ascii="Arial" w:hAnsi="Arial" w:cs="Arial"/>
          <w:b/>
        </w:rPr>
        <w:t>CONTRATAÇÃO DE EMPRESA DE ENGENHARIA ESPECIALIZADA PARA EXECUÇÃO DE UMA PRAÇA</w:t>
      </w:r>
      <w:r w:rsidR="00743E61">
        <w:rPr>
          <w:rFonts w:ascii="Arial" w:hAnsi="Arial" w:cs="Arial"/>
          <w:b/>
        </w:rPr>
        <w:t xml:space="preserve"> NO LAGO MUNICIPAL DE TOLEDO-MG</w:t>
      </w:r>
      <w:r w:rsidRPr="004466CE">
        <w:rPr>
          <w:rFonts w:ascii="Arial" w:hAnsi="Arial" w:cs="Arial"/>
          <w:b/>
        </w:rPr>
        <w:t>.</w:t>
      </w:r>
    </w:p>
    <w:p w:rsidR="004466CE" w:rsidRPr="004466CE" w:rsidRDefault="004466CE" w:rsidP="004466CE">
      <w:pPr>
        <w:jc w:val="both"/>
        <w:rPr>
          <w:rFonts w:ascii="Arial" w:hAnsi="Arial" w:cs="Arial"/>
        </w:rPr>
      </w:pPr>
    </w:p>
    <w:p w:rsidR="004A3E7B" w:rsidRDefault="004A3E7B" w:rsidP="004466CE">
      <w:pPr>
        <w:jc w:val="center"/>
        <w:rPr>
          <w:rFonts w:ascii="Arial" w:hAnsi="Arial" w:cs="Arial"/>
        </w:rPr>
      </w:pPr>
    </w:p>
    <w:p w:rsidR="004466CE" w:rsidRPr="004466CE" w:rsidRDefault="004466CE" w:rsidP="004466CE">
      <w:pPr>
        <w:jc w:val="center"/>
        <w:rPr>
          <w:rFonts w:ascii="Arial" w:hAnsi="Arial" w:cs="Arial"/>
        </w:rPr>
      </w:pPr>
      <w:r w:rsidRPr="004466CE">
        <w:rPr>
          <w:rFonts w:ascii="Arial" w:hAnsi="Arial" w:cs="Arial"/>
        </w:rPr>
        <w:t>VALOR TOTAL ESTIMADO:</w:t>
      </w:r>
    </w:p>
    <w:p w:rsidR="004466CE" w:rsidRDefault="004466CE" w:rsidP="004466CE">
      <w:pPr>
        <w:jc w:val="center"/>
        <w:rPr>
          <w:rFonts w:ascii="Arial" w:hAnsi="Arial" w:cs="Arial"/>
        </w:rPr>
      </w:pPr>
      <w:r w:rsidRPr="004466CE">
        <w:rPr>
          <w:rFonts w:ascii="Arial" w:hAnsi="Arial" w:cs="Arial"/>
        </w:rPr>
        <w:t xml:space="preserve"> R$ </w:t>
      </w:r>
      <w:r w:rsidR="00743E61" w:rsidRPr="00743E61">
        <w:rPr>
          <w:rFonts w:ascii="Arial" w:hAnsi="Arial" w:cs="Arial"/>
        </w:rPr>
        <w:t>249.774,62</w:t>
      </w:r>
    </w:p>
    <w:p w:rsidR="004466CE" w:rsidRPr="004466CE" w:rsidRDefault="004466CE" w:rsidP="004466CE">
      <w:pPr>
        <w:jc w:val="center"/>
        <w:rPr>
          <w:rFonts w:ascii="Arial" w:hAnsi="Arial" w:cs="Arial"/>
        </w:rPr>
      </w:pPr>
    </w:p>
    <w:p w:rsidR="0012166F" w:rsidRDefault="0012166F" w:rsidP="004466CE">
      <w:pPr>
        <w:jc w:val="center"/>
        <w:rPr>
          <w:rFonts w:ascii="Arial" w:hAnsi="Arial" w:cs="Arial"/>
        </w:rPr>
      </w:pPr>
      <w:r>
        <w:rPr>
          <w:rFonts w:ascii="Arial" w:hAnsi="Arial" w:cs="Arial"/>
        </w:rPr>
        <w:t xml:space="preserve">DATA DO RECEBIMENTO DE PROPOSTAS: </w:t>
      </w:r>
    </w:p>
    <w:p w:rsidR="0012166F" w:rsidRDefault="0012166F" w:rsidP="004466CE">
      <w:pPr>
        <w:jc w:val="center"/>
        <w:rPr>
          <w:rFonts w:ascii="Arial" w:hAnsi="Arial" w:cs="Arial"/>
        </w:rPr>
      </w:pPr>
      <w:r>
        <w:rPr>
          <w:rFonts w:ascii="Arial" w:hAnsi="Arial" w:cs="Arial"/>
        </w:rPr>
        <w:t xml:space="preserve">INÍCIO 15/04/2024 (a partir das </w:t>
      </w:r>
      <w:proofErr w:type="gramStart"/>
      <w:r>
        <w:rPr>
          <w:rFonts w:ascii="Arial" w:hAnsi="Arial" w:cs="Arial"/>
        </w:rPr>
        <w:t>08:00</w:t>
      </w:r>
      <w:proofErr w:type="gramEnd"/>
      <w:r>
        <w:rPr>
          <w:rFonts w:ascii="Arial" w:hAnsi="Arial" w:cs="Arial"/>
        </w:rPr>
        <w:t xml:space="preserve"> hrs) </w:t>
      </w:r>
    </w:p>
    <w:p w:rsidR="0012166F" w:rsidRDefault="00743E61" w:rsidP="004466CE">
      <w:pPr>
        <w:jc w:val="center"/>
        <w:rPr>
          <w:rFonts w:ascii="Arial" w:hAnsi="Arial" w:cs="Arial"/>
        </w:rPr>
      </w:pPr>
      <w:r>
        <w:rPr>
          <w:rFonts w:ascii="Arial" w:hAnsi="Arial" w:cs="Arial"/>
        </w:rPr>
        <w:t>FIM 21</w:t>
      </w:r>
      <w:r w:rsidR="0012166F">
        <w:rPr>
          <w:rFonts w:ascii="Arial" w:hAnsi="Arial" w:cs="Arial"/>
        </w:rPr>
        <w:t xml:space="preserve">/05/2024 (ATÉ AS </w:t>
      </w:r>
      <w:proofErr w:type="gramStart"/>
      <w:r w:rsidR="0012166F">
        <w:rPr>
          <w:rFonts w:ascii="Arial" w:hAnsi="Arial" w:cs="Arial"/>
        </w:rPr>
        <w:t>08:00</w:t>
      </w:r>
      <w:proofErr w:type="gramEnd"/>
      <w:r w:rsidR="0012166F">
        <w:rPr>
          <w:rFonts w:ascii="Arial" w:hAnsi="Arial" w:cs="Arial"/>
        </w:rPr>
        <w:t xml:space="preserve"> hrs)</w:t>
      </w:r>
    </w:p>
    <w:p w:rsidR="0012166F" w:rsidRDefault="0012166F" w:rsidP="004466CE">
      <w:pPr>
        <w:jc w:val="center"/>
        <w:rPr>
          <w:rFonts w:ascii="Arial" w:hAnsi="Arial" w:cs="Arial"/>
        </w:rPr>
      </w:pPr>
    </w:p>
    <w:p w:rsidR="004466CE" w:rsidRDefault="004466CE" w:rsidP="004466CE">
      <w:pPr>
        <w:jc w:val="center"/>
        <w:rPr>
          <w:rFonts w:ascii="Arial" w:hAnsi="Arial" w:cs="Arial"/>
        </w:rPr>
      </w:pPr>
      <w:r w:rsidRPr="004466CE">
        <w:rPr>
          <w:rFonts w:ascii="Arial" w:hAnsi="Arial" w:cs="Arial"/>
        </w:rPr>
        <w:t>DATA DA SESSÃO PÚBLICA</w:t>
      </w:r>
      <w:r w:rsidR="0012166F">
        <w:rPr>
          <w:rFonts w:ascii="Arial" w:hAnsi="Arial" w:cs="Arial"/>
        </w:rPr>
        <w:t xml:space="preserve"> PARA DISPUTA</w:t>
      </w:r>
      <w:r w:rsidRPr="004466CE">
        <w:rPr>
          <w:rFonts w:ascii="Arial" w:hAnsi="Arial" w:cs="Arial"/>
        </w:rPr>
        <w:t>:</w:t>
      </w:r>
      <w:r w:rsidRPr="004466CE">
        <w:rPr>
          <w:rFonts w:ascii="Arial" w:hAnsi="Arial" w:cs="Arial"/>
        </w:rPr>
        <w:tab/>
      </w:r>
      <w:r w:rsidR="00743E61">
        <w:rPr>
          <w:rFonts w:ascii="Arial" w:hAnsi="Arial" w:cs="Arial"/>
          <w:highlight w:val="yellow"/>
        </w:rPr>
        <w:t>21</w:t>
      </w:r>
      <w:r w:rsidRPr="004466CE">
        <w:rPr>
          <w:rFonts w:ascii="Arial" w:hAnsi="Arial" w:cs="Arial"/>
          <w:highlight w:val="yellow"/>
        </w:rPr>
        <w:t>/0</w:t>
      </w:r>
      <w:r w:rsidR="0012166F">
        <w:rPr>
          <w:rFonts w:ascii="Arial" w:hAnsi="Arial" w:cs="Arial"/>
          <w:highlight w:val="yellow"/>
        </w:rPr>
        <w:t>5</w:t>
      </w:r>
      <w:r w:rsidRPr="004466CE">
        <w:rPr>
          <w:rFonts w:ascii="Arial" w:hAnsi="Arial" w:cs="Arial"/>
          <w:highlight w:val="yellow"/>
        </w:rPr>
        <w:t>/2024 – às 09h</w:t>
      </w:r>
    </w:p>
    <w:p w:rsidR="004466CE" w:rsidRPr="004466CE" w:rsidRDefault="004466CE" w:rsidP="004466CE">
      <w:pPr>
        <w:jc w:val="center"/>
        <w:rPr>
          <w:rFonts w:ascii="Arial" w:hAnsi="Arial" w:cs="Arial"/>
        </w:rPr>
      </w:pPr>
    </w:p>
    <w:p w:rsidR="004466CE" w:rsidRDefault="004466CE" w:rsidP="004466CE">
      <w:pPr>
        <w:jc w:val="center"/>
        <w:rPr>
          <w:rFonts w:ascii="Arial" w:hAnsi="Arial" w:cs="Arial"/>
        </w:rPr>
      </w:pPr>
      <w:r w:rsidRPr="004466CE">
        <w:rPr>
          <w:rFonts w:ascii="Arial" w:hAnsi="Arial" w:cs="Arial"/>
        </w:rPr>
        <w:t>CRITÉRIO DE JULGAMENTO:</w:t>
      </w:r>
      <w:r w:rsidRPr="004466CE">
        <w:rPr>
          <w:rFonts w:ascii="Arial" w:hAnsi="Arial" w:cs="Arial"/>
        </w:rPr>
        <w:tab/>
        <w:t>MENOR PREÇO</w:t>
      </w:r>
    </w:p>
    <w:p w:rsidR="004466CE" w:rsidRPr="004466CE" w:rsidRDefault="004466CE" w:rsidP="004466CE">
      <w:pPr>
        <w:jc w:val="center"/>
        <w:rPr>
          <w:rFonts w:ascii="Arial" w:hAnsi="Arial" w:cs="Arial"/>
        </w:rPr>
      </w:pPr>
    </w:p>
    <w:p w:rsidR="004466CE" w:rsidRDefault="004466CE" w:rsidP="004466CE">
      <w:pPr>
        <w:jc w:val="center"/>
        <w:rPr>
          <w:rFonts w:ascii="Arial" w:hAnsi="Arial" w:cs="Arial"/>
        </w:rPr>
      </w:pPr>
      <w:r w:rsidRPr="004466CE">
        <w:rPr>
          <w:rFonts w:ascii="Arial" w:hAnsi="Arial" w:cs="Arial"/>
        </w:rPr>
        <w:t>MODO DE DISPUTA:</w:t>
      </w:r>
      <w:r>
        <w:rPr>
          <w:rFonts w:ascii="Arial" w:hAnsi="Arial" w:cs="Arial"/>
        </w:rPr>
        <w:t xml:space="preserve"> </w:t>
      </w:r>
      <w:r w:rsidRPr="004466CE">
        <w:rPr>
          <w:rFonts w:ascii="Arial" w:hAnsi="Arial" w:cs="Arial"/>
        </w:rPr>
        <w:tab/>
        <w:t>ABERTO</w:t>
      </w:r>
    </w:p>
    <w:p w:rsidR="004466CE" w:rsidRPr="004466CE" w:rsidRDefault="004466CE" w:rsidP="004466CE">
      <w:pPr>
        <w:jc w:val="center"/>
        <w:rPr>
          <w:rFonts w:ascii="Arial" w:hAnsi="Arial" w:cs="Arial"/>
        </w:rPr>
      </w:pPr>
    </w:p>
    <w:p w:rsidR="004466CE" w:rsidRPr="004466CE" w:rsidRDefault="004466CE" w:rsidP="004466CE">
      <w:pPr>
        <w:jc w:val="center"/>
        <w:rPr>
          <w:rFonts w:ascii="Arial" w:hAnsi="Arial" w:cs="Arial"/>
        </w:rPr>
      </w:pPr>
      <w:r w:rsidRPr="004466CE">
        <w:rPr>
          <w:rFonts w:ascii="Arial" w:hAnsi="Arial" w:cs="Arial"/>
        </w:rPr>
        <w:t>LOCAL</w:t>
      </w:r>
      <w:r>
        <w:rPr>
          <w:rFonts w:ascii="Arial" w:hAnsi="Arial" w:cs="Arial"/>
        </w:rPr>
        <w:t>:</w:t>
      </w:r>
      <w:r w:rsidRPr="004466CE">
        <w:rPr>
          <w:rFonts w:ascii="Arial" w:hAnsi="Arial" w:cs="Arial"/>
        </w:rPr>
        <w:tab/>
      </w:r>
      <w:proofErr w:type="gramStart"/>
      <w:r w:rsidRPr="004466CE">
        <w:rPr>
          <w:rFonts w:ascii="Arial" w:hAnsi="Arial" w:cs="Arial"/>
        </w:rPr>
        <w:t>https</w:t>
      </w:r>
      <w:proofErr w:type="gramEnd"/>
      <w:r w:rsidRPr="004466CE">
        <w:rPr>
          <w:rFonts w:ascii="Arial" w:hAnsi="Arial" w:cs="Arial"/>
        </w:rPr>
        <w:t>://bllcompras.com</w:t>
      </w:r>
    </w:p>
    <w:p w:rsidR="004466CE" w:rsidRPr="004466CE" w:rsidRDefault="004466CE" w:rsidP="004466CE">
      <w:pPr>
        <w:jc w:val="center"/>
        <w:rPr>
          <w:rFonts w:ascii="Arial" w:hAnsi="Arial" w:cs="Arial"/>
        </w:rPr>
      </w:pPr>
    </w:p>
    <w:p w:rsidR="004466CE" w:rsidRDefault="004466CE" w:rsidP="004466CE">
      <w:pPr>
        <w:jc w:val="center"/>
        <w:rPr>
          <w:rFonts w:ascii="Arial" w:hAnsi="Arial" w:cs="Arial"/>
        </w:rPr>
      </w:pPr>
      <w:r w:rsidRPr="004466CE">
        <w:rPr>
          <w:rFonts w:ascii="Arial" w:hAnsi="Arial" w:cs="Arial"/>
        </w:rPr>
        <w:t>PREFERÊNCIA ME/EPP/EQUIPARADAS:</w:t>
      </w:r>
    </w:p>
    <w:p w:rsidR="004466CE" w:rsidRPr="004466CE" w:rsidRDefault="004466CE" w:rsidP="004466CE">
      <w:pPr>
        <w:jc w:val="center"/>
        <w:rPr>
          <w:rFonts w:ascii="Arial" w:hAnsi="Arial" w:cs="Arial"/>
        </w:rPr>
      </w:pPr>
    </w:p>
    <w:p w:rsidR="004466CE" w:rsidRPr="004466CE" w:rsidRDefault="004466CE" w:rsidP="004466CE">
      <w:pPr>
        <w:jc w:val="center"/>
        <w:rPr>
          <w:rFonts w:ascii="Arial" w:hAnsi="Arial" w:cs="Arial"/>
        </w:rPr>
      </w:pPr>
      <w:r w:rsidRPr="004466CE">
        <w:rPr>
          <w:rFonts w:ascii="Arial" w:hAnsi="Arial" w:cs="Arial"/>
        </w:rPr>
        <w:t>NÃO</w:t>
      </w: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12166F" w:rsidRDefault="00743E61" w:rsidP="004466CE">
      <w:pPr>
        <w:jc w:val="both"/>
        <w:rPr>
          <w:rFonts w:ascii="Arial" w:hAnsi="Arial" w:cs="Arial"/>
        </w:rPr>
      </w:pPr>
      <w:r>
        <w:rPr>
          <w:rFonts w:ascii="Arial" w:hAnsi="Arial" w:cs="Arial"/>
        </w:rPr>
        <w:t>CONCORRÊNCIA ELETRÔNICA N.º 002</w:t>
      </w:r>
      <w:r w:rsidR="004466CE" w:rsidRPr="0012166F">
        <w:rPr>
          <w:rFonts w:ascii="Arial" w:hAnsi="Arial" w:cs="Arial"/>
        </w:rPr>
        <w:t>/2024</w:t>
      </w:r>
    </w:p>
    <w:p w:rsidR="004466CE" w:rsidRPr="0012166F" w:rsidRDefault="00743E61" w:rsidP="004466CE">
      <w:pPr>
        <w:jc w:val="both"/>
        <w:rPr>
          <w:rFonts w:ascii="Arial" w:hAnsi="Arial" w:cs="Arial"/>
        </w:rPr>
      </w:pPr>
      <w:r>
        <w:rPr>
          <w:rFonts w:ascii="Arial" w:hAnsi="Arial" w:cs="Arial"/>
        </w:rPr>
        <w:t>PROCESSO ADMINISTRATIVO n° 016</w:t>
      </w:r>
      <w:r w:rsidR="0012166F" w:rsidRPr="0012166F">
        <w:rPr>
          <w:rFonts w:ascii="Arial" w:hAnsi="Arial" w:cs="Arial"/>
        </w:rPr>
        <w:t>/2024</w:t>
      </w:r>
    </w:p>
    <w:p w:rsidR="004466CE" w:rsidRPr="004466CE" w:rsidRDefault="004466CE" w:rsidP="004466CE">
      <w:pPr>
        <w:jc w:val="both"/>
        <w:rPr>
          <w:rFonts w:ascii="Arial" w:hAnsi="Arial" w:cs="Arial"/>
        </w:rPr>
      </w:pPr>
      <w:r w:rsidRPr="0012166F">
        <w:rPr>
          <w:rFonts w:ascii="Arial" w:hAnsi="Arial" w:cs="Arial"/>
        </w:rPr>
        <w:t xml:space="preserve">EDITAL DE LICITAÇÃO Nº </w:t>
      </w:r>
      <w:r w:rsidR="00743E61">
        <w:rPr>
          <w:rFonts w:ascii="Arial" w:hAnsi="Arial" w:cs="Arial"/>
        </w:rPr>
        <w:t>005</w:t>
      </w:r>
      <w:r w:rsidR="0012166F" w:rsidRPr="0012166F">
        <w:rPr>
          <w:rFonts w:ascii="Arial" w:hAnsi="Arial" w:cs="Arial"/>
        </w:rPr>
        <w:t>/2024</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PREÂMBULO</w:t>
      </w:r>
    </w:p>
    <w:p w:rsidR="004466CE" w:rsidRPr="004466CE" w:rsidRDefault="004466CE" w:rsidP="00AB2BCD">
      <w:pPr>
        <w:jc w:val="both"/>
        <w:rPr>
          <w:rFonts w:ascii="Arial" w:hAnsi="Arial" w:cs="Arial"/>
        </w:rPr>
      </w:pPr>
    </w:p>
    <w:p w:rsidR="004466CE" w:rsidRPr="004466CE" w:rsidRDefault="004466CE" w:rsidP="00AB2BCD">
      <w:pPr>
        <w:jc w:val="both"/>
        <w:rPr>
          <w:rFonts w:ascii="Arial" w:hAnsi="Arial" w:cs="Arial"/>
        </w:rPr>
      </w:pPr>
      <w:r w:rsidRPr="004466CE">
        <w:rPr>
          <w:rFonts w:ascii="Arial" w:hAnsi="Arial" w:cs="Arial"/>
        </w:rPr>
        <w:t>1.1.</w:t>
      </w:r>
      <w:r w:rsidRPr="004466CE">
        <w:rPr>
          <w:rFonts w:ascii="Arial" w:hAnsi="Arial" w:cs="Arial"/>
        </w:rPr>
        <w:tab/>
        <w:t xml:space="preserve">O MUNICÍPIO DE TOLEDO MG, pessoa jurídica de direito público interno, inscrito no CNPJ sob nº </w:t>
      </w:r>
      <w:r w:rsidR="00AB2BCD">
        <w:rPr>
          <w:rFonts w:ascii="Arial" w:hAnsi="Arial" w:cs="Arial"/>
        </w:rPr>
        <w:t>18.677.617/0001-01</w:t>
      </w:r>
      <w:r w:rsidRPr="004466CE">
        <w:rPr>
          <w:rFonts w:ascii="Arial" w:hAnsi="Arial" w:cs="Arial"/>
        </w:rPr>
        <w:t xml:space="preserve">, com sede administrativa localizado </w:t>
      </w:r>
      <w:r w:rsidR="00AB2BCD" w:rsidRPr="00AB2BCD">
        <w:rPr>
          <w:rFonts w:ascii="Arial" w:hAnsi="Arial" w:cs="Arial"/>
        </w:rPr>
        <w:t xml:space="preserve">Endereço: RUA PAPA JÃO PAULO II, 870, JD DO LAGO, TOLEDO – </w:t>
      </w:r>
      <w:proofErr w:type="gramStart"/>
      <w:r w:rsidR="00AB2BCD" w:rsidRPr="00AB2BCD">
        <w:rPr>
          <w:rFonts w:ascii="Arial" w:hAnsi="Arial" w:cs="Arial"/>
        </w:rPr>
        <w:t>MG .</w:t>
      </w:r>
      <w:proofErr w:type="gramEnd"/>
      <w:r w:rsidR="00AB2BCD" w:rsidRPr="00AB2BCD">
        <w:rPr>
          <w:rFonts w:ascii="Arial" w:hAnsi="Arial" w:cs="Arial"/>
        </w:rPr>
        <w:t xml:space="preserve"> CEP 37630 000</w:t>
      </w:r>
      <w:r w:rsidR="00AB2BCD">
        <w:rPr>
          <w:rFonts w:ascii="Arial" w:hAnsi="Arial" w:cs="Arial"/>
        </w:rPr>
        <w:t xml:space="preserve">, </w:t>
      </w:r>
      <w:r w:rsidRPr="004466CE">
        <w:rPr>
          <w:rFonts w:ascii="Arial" w:hAnsi="Arial" w:cs="Arial"/>
        </w:rPr>
        <w:t xml:space="preserve">na cidade de Toledo Estado de Minas Gerais, torna público que se encontra aberto o certame </w:t>
      </w:r>
      <w:proofErr w:type="gramStart"/>
      <w:r w:rsidRPr="004466CE">
        <w:rPr>
          <w:rFonts w:ascii="Arial" w:hAnsi="Arial" w:cs="Arial"/>
        </w:rPr>
        <w:t>licitatório, na modalidade CONCORRÊNCIA ELETRÔNICA</w:t>
      </w:r>
      <w:proofErr w:type="gramEnd"/>
      <w:r w:rsidRPr="004466CE">
        <w:rPr>
          <w:rFonts w:ascii="Arial" w:hAnsi="Arial" w:cs="Arial"/>
        </w:rPr>
        <w:t xml:space="preserve">, pelo critério de julgamento MENOR PREÇO GLOBAL, tendo por objeto </w:t>
      </w:r>
      <w:r w:rsidR="00743E61" w:rsidRPr="00743E61">
        <w:rPr>
          <w:rFonts w:ascii="Arial" w:hAnsi="Arial" w:cs="Arial"/>
        </w:rPr>
        <w:t>contratação de empresa de engenharia especializada para execução de uma praça</w:t>
      </w:r>
      <w:r w:rsidR="00743E61">
        <w:rPr>
          <w:rFonts w:ascii="Arial" w:hAnsi="Arial" w:cs="Arial"/>
        </w:rPr>
        <w:t xml:space="preserve"> no lago municipal de Toledo-Mg</w:t>
      </w:r>
      <w:r w:rsidRPr="004466CE">
        <w:rPr>
          <w:rFonts w:ascii="Arial" w:hAnsi="Arial" w:cs="Arial"/>
        </w:rPr>
        <w:t>, conforme projeto, memorial descritivo, planilha orçamentária, memória de cálculo da planilha orçamentária básica, cronograma físico e de desembolso de e demais especificações e detalhamentos que são partes integrantes deste ato convocatório.</w:t>
      </w:r>
    </w:p>
    <w:p w:rsidR="004466CE" w:rsidRPr="004466CE" w:rsidRDefault="004466CE" w:rsidP="00AB2BCD">
      <w:pPr>
        <w:jc w:val="both"/>
        <w:rPr>
          <w:rFonts w:ascii="Arial" w:hAnsi="Arial" w:cs="Arial"/>
        </w:rPr>
      </w:pPr>
      <w:r w:rsidRPr="004466CE">
        <w:rPr>
          <w:rFonts w:ascii="Arial" w:hAnsi="Arial" w:cs="Arial"/>
        </w:rPr>
        <w:t>1.2.</w:t>
      </w:r>
      <w:r w:rsidRPr="004466CE">
        <w:rPr>
          <w:rFonts w:ascii="Arial" w:hAnsi="Arial" w:cs="Arial"/>
        </w:rPr>
        <w:tab/>
        <w:t>Este certame será regido pela Lei Federal nº 14.133, de 10 de junho de 2021, com suas alterações posteriores, e demais legislação aplicável e, ainda, de acordo com as condições estabelecidas neste Edital e seus Anexos.</w:t>
      </w:r>
    </w:p>
    <w:p w:rsidR="004466CE" w:rsidRDefault="004466CE" w:rsidP="00AB2BCD">
      <w:pPr>
        <w:jc w:val="both"/>
        <w:rPr>
          <w:rFonts w:ascii="Arial" w:hAnsi="Arial" w:cs="Arial"/>
        </w:rPr>
      </w:pPr>
      <w:r w:rsidRPr="004466CE">
        <w:rPr>
          <w:rFonts w:ascii="Arial" w:hAnsi="Arial" w:cs="Arial"/>
        </w:rPr>
        <w:t>1.3.</w:t>
      </w:r>
      <w:r w:rsidRPr="004466CE">
        <w:rPr>
          <w:rFonts w:ascii="Arial" w:hAnsi="Arial" w:cs="Arial"/>
        </w:rPr>
        <w:tab/>
        <w:t xml:space="preserve">A CONCORRÊNCIA será conduzida pela Comissão Permanente de Licitação, conforme designação contida nos autos do processo físico, nos termos do Decreto Municipal, mediante a inserção e monitoramento de dados gerados ou transferidos para o aplicativo “licitações” constante da página eletrônica da Bolsa de Licitações e Leilões – BLL – </w:t>
      </w:r>
      <w:hyperlink r:id="rId8" w:history="1">
        <w:r w:rsidRPr="00F22B03">
          <w:rPr>
            <w:rStyle w:val="Hyperlink"/>
            <w:rFonts w:ascii="Arial" w:hAnsi="Arial" w:cs="Arial"/>
          </w:rPr>
          <w:t>www.bll.org.br</w:t>
        </w:r>
      </w:hyperlink>
      <w:r w:rsidRPr="004466CE">
        <w:rPr>
          <w:rFonts w:ascii="Arial" w:hAnsi="Arial" w:cs="Arial"/>
        </w:rPr>
        <w:t>.</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 xml:space="preserve">DA DATA, HORÁRIO E LOCAL DA </w:t>
      </w:r>
      <w:proofErr w:type="gramStart"/>
      <w:r w:rsidRPr="004466CE">
        <w:rPr>
          <w:rFonts w:ascii="Arial" w:hAnsi="Arial" w:cs="Arial"/>
          <w:b/>
        </w:rPr>
        <w:t>SESSÃO</w:t>
      </w:r>
      <w:proofErr w:type="gramEnd"/>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roofErr w:type="gramStart"/>
      <w:r w:rsidRPr="004466CE">
        <w:rPr>
          <w:rFonts w:ascii="Arial" w:hAnsi="Arial" w:cs="Arial"/>
        </w:rPr>
        <w:t>2.1.</w:t>
      </w:r>
      <w:r w:rsidRPr="004466CE">
        <w:rPr>
          <w:rFonts w:ascii="Arial" w:hAnsi="Arial" w:cs="Arial"/>
        </w:rPr>
        <w:tab/>
        <w:t>A Concorrência Pública será realizada em sessão pública por meio da INTERNET, mediante condições de segurança (criptografia e autenticação) em todas as suas fases através do sistema de licitações eletrônicas da Bolsa de Licitações e Leilões – BLL, disponível na página eletrônica: www.bll.org.br”</w:t>
      </w:r>
      <w:proofErr w:type="gramEnd"/>
      <w:r w:rsidRPr="004466CE">
        <w:rPr>
          <w:rFonts w:ascii="Arial" w:hAnsi="Arial" w:cs="Arial"/>
        </w:rPr>
        <w:t>.</w:t>
      </w:r>
    </w:p>
    <w:p w:rsidR="004466CE" w:rsidRPr="004466CE" w:rsidRDefault="004466CE" w:rsidP="004466CE">
      <w:pPr>
        <w:jc w:val="both"/>
        <w:rPr>
          <w:rFonts w:ascii="Arial" w:hAnsi="Arial" w:cs="Arial"/>
        </w:rPr>
      </w:pPr>
      <w:r w:rsidRPr="004466CE">
        <w:rPr>
          <w:rFonts w:ascii="Arial" w:hAnsi="Arial" w:cs="Arial"/>
        </w:rPr>
        <w:t>2.2.</w:t>
      </w:r>
      <w:r w:rsidRPr="004466CE">
        <w:rPr>
          <w:rFonts w:ascii="Arial" w:hAnsi="Arial" w:cs="Arial"/>
        </w:rPr>
        <w:tab/>
        <w:t>A Concorrência Pública será realizada na data e horário de recebimento, abertura e início da sessão de disputa de preços nos termos do quadro abaixo:</w:t>
      </w:r>
    </w:p>
    <w:p w:rsidR="004466CE" w:rsidRPr="004466CE" w:rsidRDefault="004466CE" w:rsidP="004466CE">
      <w:pPr>
        <w:jc w:val="both"/>
        <w:rPr>
          <w:rFonts w:ascii="Arial" w:hAnsi="Arial" w:cs="Arial"/>
        </w:rPr>
      </w:pPr>
    </w:p>
    <w:p w:rsidR="0012166F" w:rsidRDefault="0012166F" w:rsidP="0012166F">
      <w:pPr>
        <w:jc w:val="center"/>
        <w:rPr>
          <w:rFonts w:ascii="Arial" w:hAnsi="Arial" w:cs="Arial"/>
        </w:rPr>
      </w:pPr>
      <w:r>
        <w:rPr>
          <w:rFonts w:ascii="Arial" w:hAnsi="Arial" w:cs="Arial"/>
        </w:rPr>
        <w:t xml:space="preserve">DATA DO RECEBIMENTO DE PROPOSTAS: </w:t>
      </w:r>
    </w:p>
    <w:p w:rsidR="0012166F" w:rsidRDefault="0012166F" w:rsidP="0012166F">
      <w:pPr>
        <w:jc w:val="center"/>
        <w:rPr>
          <w:rFonts w:ascii="Arial" w:hAnsi="Arial" w:cs="Arial"/>
        </w:rPr>
      </w:pPr>
      <w:r>
        <w:rPr>
          <w:rFonts w:ascii="Arial" w:hAnsi="Arial" w:cs="Arial"/>
        </w:rPr>
        <w:t xml:space="preserve">INÍCIO 15/04/2024 (a partir das </w:t>
      </w:r>
      <w:proofErr w:type="gramStart"/>
      <w:r>
        <w:rPr>
          <w:rFonts w:ascii="Arial" w:hAnsi="Arial" w:cs="Arial"/>
        </w:rPr>
        <w:t>08:00</w:t>
      </w:r>
      <w:proofErr w:type="gramEnd"/>
      <w:r>
        <w:rPr>
          <w:rFonts w:ascii="Arial" w:hAnsi="Arial" w:cs="Arial"/>
        </w:rPr>
        <w:t xml:space="preserve"> hrs) </w:t>
      </w:r>
    </w:p>
    <w:p w:rsidR="0012166F" w:rsidRDefault="00743E61" w:rsidP="0012166F">
      <w:pPr>
        <w:jc w:val="center"/>
        <w:rPr>
          <w:rFonts w:ascii="Arial" w:hAnsi="Arial" w:cs="Arial"/>
        </w:rPr>
      </w:pPr>
      <w:r>
        <w:rPr>
          <w:rFonts w:ascii="Arial" w:hAnsi="Arial" w:cs="Arial"/>
        </w:rPr>
        <w:t>FIM 21</w:t>
      </w:r>
      <w:r w:rsidR="0012166F">
        <w:rPr>
          <w:rFonts w:ascii="Arial" w:hAnsi="Arial" w:cs="Arial"/>
        </w:rPr>
        <w:t xml:space="preserve">/05/2024 (ATÉ AS </w:t>
      </w:r>
      <w:proofErr w:type="gramStart"/>
      <w:r w:rsidR="0012166F">
        <w:rPr>
          <w:rFonts w:ascii="Arial" w:hAnsi="Arial" w:cs="Arial"/>
        </w:rPr>
        <w:t>08:00</w:t>
      </w:r>
      <w:proofErr w:type="gramEnd"/>
      <w:r w:rsidR="0012166F">
        <w:rPr>
          <w:rFonts w:ascii="Arial" w:hAnsi="Arial" w:cs="Arial"/>
        </w:rPr>
        <w:t xml:space="preserve"> hrs)</w:t>
      </w:r>
    </w:p>
    <w:p w:rsidR="0012166F" w:rsidRDefault="0012166F" w:rsidP="0012166F">
      <w:pPr>
        <w:jc w:val="center"/>
        <w:rPr>
          <w:rFonts w:ascii="Arial" w:hAnsi="Arial" w:cs="Arial"/>
        </w:rPr>
      </w:pPr>
    </w:p>
    <w:p w:rsidR="0012166F" w:rsidRDefault="0012166F" w:rsidP="0012166F">
      <w:pPr>
        <w:jc w:val="center"/>
        <w:rPr>
          <w:rFonts w:ascii="Arial" w:hAnsi="Arial" w:cs="Arial"/>
        </w:rPr>
      </w:pPr>
      <w:r w:rsidRPr="004466CE">
        <w:rPr>
          <w:rFonts w:ascii="Arial" w:hAnsi="Arial" w:cs="Arial"/>
        </w:rPr>
        <w:t>DATA DA SESSÃO PÚBLICA</w:t>
      </w:r>
      <w:r>
        <w:rPr>
          <w:rFonts w:ascii="Arial" w:hAnsi="Arial" w:cs="Arial"/>
        </w:rPr>
        <w:t xml:space="preserve"> PARA DISPUTA</w:t>
      </w:r>
      <w:r w:rsidRPr="004466CE">
        <w:rPr>
          <w:rFonts w:ascii="Arial" w:hAnsi="Arial" w:cs="Arial"/>
        </w:rPr>
        <w:t>:</w:t>
      </w:r>
      <w:r w:rsidRPr="004466CE">
        <w:rPr>
          <w:rFonts w:ascii="Arial" w:hAnsi="Arial" w:cs="Arial"/>
        </w:rPr>
        <w:tab/>
      </w:r>
      <w:r w:rsidR="00743E61">
        <w:rPr>
          <w:rFonts w:ascii="Arial" w:hAnsi="Arial" w:cs="Arial"/>
        </w:rPr>
        <w:t>21</w:t>
      </w:r>
      <w:r w:rsidRPr="0012166F">
        <w:rPr>
          <w:rFonts w:ascii="Arial" w:hAnsi="Arial" w:cs="Arial"/>
        </w:rPr>
        <w:t>/05/2024 – às 09h</w:t>
      </w:r>
    </w:p>
    <w:p w:rsidR="0012166F" w:rsidRPr="004466CE" w:rsidRDefault="0012166F" w:rsidP="0012166F">
      <w:pPr>
        <w:jc w:val="center"/>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2.3.</w:t>
      </w:r>
      <w:r w:rsidRPr="004466CE">
        <w:rPr>
          <w:rFonts w:ascii="Arial" w:hAnsi="Arial" w:cs="Arial"/>
        </w:rPr>
        <w:tab/>
        <w:t xml:space="preserve">O licitante deverá estar credenciado até no mínimo </w:t>
      </w:r>
      <w:proofErr w:type="gramStart"/>
      <w:r w:rsidRPr="004466CE">
        <w:rPr>
          <w:rFonts w:ascii="Arial" w:hAnsi="Arial" w:cs="Arial"/>
        </w:rPr>
        <w:t>1</w:t>
      </w:r>
      <w:proofErr w:type="gramEnd"/>
      <w:r w:rsidRPr="004466CE">
        <w:rPr>
          <w:rFonts w:ascii="Arial" w:hAnsi="Arial" w:cs="Arial"/>
        </w:rPr>
        <w:t xml:space="preserve"> (uma) hora antes do horário fixado acima para o recebimento das propostas.</w:t>
      </w:r>
    </w:p>
    <w:p w:rsidR="004466CE" w:rsidRPr="004466CE" w:rsidRDefault="004466CE" w:rsidP="004466CE">
      <w:pPr>
        <w:jc w:val="both"/>
        <w:rPr>
          <w:rFonts w:ascii="Arial" w:hAnsi="Arial" w:cs="Arial"/>
        </w:rPr>
      </w:pPr>
      <w:r w:rsidRPr="004466CE">
        <w:rPr>
          <w:rFonts w:ascii="Arial" w:hAnsi="Arial" w:cs="Arial"/>
        </w:rPr>
        <w:t>2.4.</w:t>
      </w:r>
      <w:r w:rsidRPr="004466CE">
        <w:rPr>
          <w:rFonts w:ascii="Arial" w:hAnsi="Arial" w:cs="Arial"/>
        </w:rPr>
        <w:tab/>
        <w:t>Para todas as referências de tempo, será observado o horário de Brasília/DF e, dessa forma, serão registradas no sistema eletrônico e na documentação relativa ao certame.</w:t>
      </w:r>
    </w:p>
    <w:p w:rsid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DO OBJETO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rPr>
        <w:t>3.1.</w:t>
      </w:r>
      <w:r w:rsidRPr="004466CE">
        <w:rPr>
          <w:rFonts w:ascii="Arial" w:hAnsi="Arial" w:cs="Arial"/>
        </w:rPr>
        <w:tab/>
        <w:t>A presente licitação tem por objeto</w:t>
      </w:r>
      <w:r>
        <w:rPr>
          <w:rFonts w:ascii="Arial" w:hAnsi="Arial" w:cs="Arial"/>
        </w:rPr>
        <w:t>:</w:t>
      </w:r>
      <w:r w:rsidRPr="004466CE">
        <w:rPr>
          <w:rFonts w:ascii="Arial" w:hAnsi="Arial" w:cs="Arial"/>
        </w:rPr>
        <w:t xml:space="preserve"> </w:t>
      </w:r>
      <w:r w:rsidR="00743E61">
        <w:rPr>
          <w:rFonts w:ascii="Arial" w:hAnsi="Arial" w:cs="Arial"/>
          <w:b/>
        </w:rPr>
        <w:t>C</w:t>
      </w:r>
      <w:r w:rsidR="00743E61" w:rsidRPr="00743E61">
        <w:rPr>
          <w:rFonts w:ascii="Arial" w:hAnsi="Arial" w:cs="Arial"/>
          <w:b/>
        </w:rPr>
        <w:t xml:space="preserve">ontratação de empresa de engenharia </w:t>
      </w:r>
      <w:r w:rsidR="00743E61" w:rsidRPr="00743E61">
        <w:rPr>
          <w:rFonts w:ascii="Arial" w:hAnsi="Arial" w:cs="Arial"/>
          <w:b/>
        </w:rPr>
        <w:lastRenderedPageBreak/>
        <w:t xml:space="preserve">especializada para execução de uma praça no lago municipal de Toledo-Mg, conforme </w:t>
      </w:r>
      <w:proofErr w:type="gramStart"/>
      <w:r w:rsidR="00743E61" w:rsidRPr="00743E61">
        <w:rPr>
          <w:rFonts w:ascii="Arial" w:hAnsi="Arial" w:cs="Arial"/>
          <w:b/>
        </w:rPr>
        <w:t>projeto,</w:t>
      </w:r>
      <w:proofErr w:type="gramEnd"/>
      <w:r w:rsidR="00743E61" w:rsidRPr="00743E61">
        <w:rPr>
          <w:rFonts w:ascii="Arial" w:hAnsi="Arial" w:cs="Arial"/>
          <w:b/>
        </w:rPr>
        <w:t xml:space="preserve"> memorial descritivo, planilha orçamentária, memória de cálculo da planilha orçamentária básica, cronograma físico e de desembolso de e demais especificações e detalhamentos que são partes integrantes deste ato convocatório.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DO VALOR ORÇADO E DA DOTAÇÃO ORÇAMENTÁRIA</w:t>
      </w:r>
    </w:p>
    <w:p w:rsidR="004466CE" w:rsidRPr="004466CE" w:rsidRDefault="004466CE" w:rsidP="004466CE">
      <w:pPr>
        <w:jc w:val="both"/>
        <w:rPr>
          <w:rFonts w:ascii="Arial" w:hAnsi="Arial" w:cs="Arial"/>
        </w:rPr>
      </w:pPr>
    </w:p>
    <w:p w:rsidR="00743E61" w:rsidRDefault="004466CE" w:rsidP="00743E61">
      <w:pPr>
        <w:jc w:val="center"/>
        <w:rPr>
          <w:rFonts w:ascii="Arial" w:hAnsi="Arial" w:cs="Arial"/>
        </w:rPr>
      </w:pPr>
      <w:r w:rsidRPr="004466CE">
        <w:rPr>
          <w:rFonts w:ascii="Arial" w:hAnsi="Arial" w:cs="Arial"/>
        </w:rPr>
        <w:t>4.1.</w:t>
      </w:r>
      <w:r w:rsidRPr="004466CE">
        <w:rPr>
          <w:rFonts w:ascii="Arial" w:hAnsi="Arial" w:cs="Arial"/>
        </w:rPr>
        <w:tab/>
        <w:t>4.2.</w:t>
      </w:r>
      <w:r w:rsidRPr="004466CE">
        <w:rPr>
          <w:rFonts w:ascii="Arial" w:hAnsi="Arial" w:cs="Arial"/>
        </w:rPr>
        <w:tab/>
        <w:t>A contratação objeto da presente licit</w:t>
      </w:r>
      <w:r w:rsidR="00743E61">
        <w:rPr>
          <w:rFonts w:ascii="Arial" w:hAnsi="Arial" w:cs="Arial"/>
        </w:rPr>
        <w:t>ação têm seu valor orçado em R$</w:t>
      </w:r>
      <w:r w:rsidR="00743E61" w:rsidRPr="004466CE">
        <w:rPr>
          <w:rFonts w:ascii="Arial" w:hAnsi="Arial" w:cs="Arial"/>
        </w:rPr>
        <w:t xml:space="preserve"> </w:t>
      </w:r>
      <w:r w:rsidR="00743E61" w:rsidRPr="00743E61">
        <w:rPr>
          <w:rFonts w:ascii="Arial" w:hAnsi="Arial" w:cs="Arial"/>
        </w:rPr>
        <w:t>249.774,62</w:t>
      </w:r>
      <w:r w:rsidR="00743E61">
        <w:rPr>
          <w:rFonts w:ascii="Arial" w:hAnsi="Arial" w:cs="Arial"/>
        </w:rPr>
        <w:t>.</w:t>
      </w:r>
    </w:p>
    <w:p w:rsidR="004466CE" w:rsidRPr="004466CE" w:rsidRDefault="004466CE" w:rsidP="004466CE">
      <w:pPr>
        <w:jc w:val="both"/>
        <w:rPr>
          <w:rFonts w:ascii="Arial" w:hAnsi="Arial" w:cs="Arial"/>
        </w:rPr>
      </w:pPr>
      <w:proofErr w:type="gramStart"/>
      <w:r w:rsidRPr="004466CE">
        <w:rPr>
          <w:rFonts w:ascii="Arial" w:hAnsi="Arial" w:cs="Arial"/>
        </w:rPr>
        <w:t>)</w:t>
      </w:r>
      <w:proofErr w:type="gramEnd"/>
      <w:r w:rsidRPr="004466CE">
        <w:rPr>
          <w:rFonts w:ascii="Arial" w:hAnsi="Arial" w:cs="Arial"/>
        </w:rPr>
        <w:t>.</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4.3.</w:t>
      </w:r>
      <w:r w:rsidRPr="004466CE">
        <w:rPr>
          <w:rFonts w:ascii="Arial" w:hAnsi="Arial" w:cs="Arial"/>
        </w:rPr>
        <w:tab/>
        <w:t>A despesa total estimada onerará os recursos orçamentários e financeiros, a saber:</w:t>
      </w:r>
    </w:p>
    <w:p w:rsidR="004466CE" w:rsidRPr="004466CE" w:rsidRDefault="004466CE" w:rsidP="004466CE">
      <w:pPr>
        <w:jc w:val="both"/>
        <w:rPr>
          <w:rFonts w:ascii="Arial" w:hAnsi="Arial" w:cs="Arial"/>
        </w:rPr>
      </w:pPr>
    </w:p>
    <w:p w:rsidR="004466CE" w:rsidRDefault="004466CE" w:rsidP="004466CE">
      <w:pPr>
        <w:jc w:val="center"/>
        <w:rPr>
          <w:rFonts w:ascii="Arial" w:hAnsi="Arial" w:cs="Arial"/>
        </w:rPr>
      </w:pPr>
      <w:proofErr w:type="gramStart"/>
      <w:r w:rsidRPr="004466CE">
        <w:rPr>
          <w:rFonts w:ascii="Arial" w:hAnsi="Arial" w:cs="Arial"/>
        </w:rPr>
        <w:t>n°</w:t>
      </w:r>
      <w:proofErr w:type="gramEnd"/>
      <w:r w:rsidRPr="004466CE">
        <w:rPr>
          <w:rFonts w:ascii="Arial" w:hAnsi="Arial" w:cs="Arial"/>
        </w:rPr>
        <w:t xml:space="preserve"> </w:t>
      </w:r>
      <w:r w:rsidR="00743E61" w:rsidRPr="00743E61">
        <w:rPr>
          <w:rFonts w:ascii="Arial" w:hAnsi="Arial" w:cs="Arial"/>
        </w:rPr>
        <w:t>02.04.04.15.451.0003.1.0020.449051.</w:t>
      </w:r>
    </w:p>
    <w:p w:rsidR="004466CE" w:rsidRPr="004466CE" w:rsidRDefault="004466CE" w:rsidP="004466CE">
      <w:pPr>
        <w:jc w:val="center"/>
        <w:rPr>
          <w:rFonts w:ascii="Arial" w:hAnsi="Arial" w:cs="Arial"/>
        </w:rPr>
      </w:pPr>
    </w:p>
    <w:p w:rsidR="004466CE" w:rsidRDefault="004466CE" w:rsidP="004466CE">
      <w:pPr>
        <w:jc w:val="both"/>
        <w:rPr>
          <w:rFonts w:ascii="Arial" w:hAnsi="Arial" w:cs="Arial"/>
        </w:rPr>
      </w:pPr>
      <w:r>
        <w:rPr>
          <w:rFonts w:ascii="Arial" w:hAnsi="Arial" w:cs="Arial"/>
        </w:rPr>
        <w:t xml:space="preserve">4.4 </w:t>
      </w:r>
      <w:r w:rsidRPr="004466CE">
        <w:rPr>
          <w:rFonts w:ascii="Arial" w:hAnsi="Arial" w:cs="Arial"/>
        </w:rPr>
        <w:t>Os preços unitários utilizados na planilha orçamentária foram obtidos de acordo com a</w:t>
      </w:r>
      <w:r>
        <w:rPr>
          <w:rFonts w:ascii="Arial" w:hAnsi="Arial" w:cs="Arial"/>
        </w:rPr>
        <w:t xml:space="preserve"> </w:t>
      </w:r>
      <w:r w:rsidRPr="004466CE">
        <w:rPr>
          <w:rFonts w:ascii="Arial" w:hAnsi="Arial" w:cs="Arial"/>
        </w:rPr>
        <w:t>utilização de Planilhas de preços referenciais, são elas:</w:t>
      </w:r>
      <w:r>
        <w:rPr>
          <w:rFonts w:ascii="Arial" w:hAnsi="Arial" w:cs="Arial"/>
        </w:rPr>
        <w:t xml:space="preserve"> </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Planilha SINAP - Sistema Nacional de Pesquisa de Custos e Índices da Construção Civil -</w:t>
      </w:r>
    </w:p>
    <w:p w:rsidR="004466CE" w:rsidRPr="004466CE" w:rsidRDefault="004466CE" w:rsidP="004466CE">
      <w:pPr>
        <w:jc w:val="both"/>
        <w:rPr>
          <w:rFonts w:ascii="Arial" w:hAnsi="Arial" w:cs="Arial"/>
        </w:rPr>
      </w:pPr>
      <w:proofErr w:type="gramStart"/>
      <w:r w:rsidRPr="004466CE">
        <w:rPr>
          <w:rFonts w:ascii="Arial" w:hAnsi="Arial" w:cs="Arial"/>
        </w:rPr>
        <w:t>na</w:t>
      </w:r>
      <w:proofErr w:type="gramEnd"/>
      <w:r w:rsidRPr="004466CE">
        <w:rPr>
          <w:rFonts w:ascii="Arial" w:hAnsi="Arial" w:cs="Arial"/>
        </w:rPr>
        <w:t xml:space="preserve"> data base de Janeiro de 2024, sem desoneração;</w:t>
      </w:r>
    </w:p>
    <w:p w:rsidR="004466CE" w:rsidRPr="004466CE" w:rsidRDefault="004466CE" w:rsidP="004466CE">
      <w:pPr>
        <w:jc w:val="both"/>
        <w:rPr>
          <w:rFonts w:ascii="Arial" w:hAnsi="Arial" w:cs="Arial"/>
        </w:rPr>
      </w:pPr>
      <w:r w:rsidRPr="004466CE">
        <w:rPr>
          <w:rFonts w:ascii="Arial" w:hAnsi="Arial" w:cs="Arial"/>
        </w:rPr>
        <w:t> SETOP SUL – data base agosto/2023, sem desoneração.</w:t>
      </w:r>
    </w:p>
    <w:p w:rsidR="004466CE" w:rsidRPr="004466CE" w:rsidRDefault="004466CE" w:rsidP="004466CE">
      <w:pPr>
        <w:jc w:val="both"/>
        <w:rPr>
          <w:rFonts w:ascii="Arial" w:hAnsi="Arial" w:cs="Arial"/>
        </w:rPr>
      </w:pPr>
      <w:r w:rsidRPr="004466CE">
        <w:rPr>
          <w:rFonts w:ascii="Arial" w:hAnsi="Arial" w:cs="Arial"/>
        </w:rPr>
        <w:t>Sobre os valores dos serviços foi aplicado um BDI de 24,03%.</w:t>
      </w:r>
    </w:p>
    <w:p w:rsidR="004466CE" w:rsidRPr="004466CE" w:rsidRDefault="004466CE" w:rsidP="004466CE">
      <w:pPr>
        <w:jc w:val="both"/>
        <w:rPr>
          <w:rFonts w:ascii="Arial" w:hAnsi="Arial" w:cs="Arial"/>
        </w:rPr>
      </w:pPr>
    </w:p>
    <w:p w:rsidR="004466CE" w:rsidRDefault="004466CE" w:rsidP="004466CE">
      <w:pPr>
        <w:jc w:val="both"/>
        <w:rPr>
          <w:rFonts w:ascii="Arial" w:hAnsi="Arial" w:cs="Arial"/>
          <w:b/>
        </w:rPr>
      </w:pPr>
      <w:r w:rsidRPr="004466CE">
        <w:rPr>
          <w:rFonts w:ascii="Arial" w:hAnsi="Arial" w:cs="Arial"/>
          <w:b/>
        </w:rPr>
        <w:t>REGULAMENTO OPERACIONAL DO CERTAME</w:t>
      </w:r>
    </w:p>
    <w:p w:rsidR="004466CE" w:rsidRPr="004466CE" w:rsidRDefault="004466CE" w:rsidP="004466CE">
      <w:pPr>
        <w:jc w:val="both"/>
        <w:rPr>
          <w:rFonts w:ascii="Arial" w:hAnsi="Arial" w:cs="Arial"/>
          <w:b/>
        </w:rPr>
      </w:pPr>
    </w:p>
    <w:p w:rsidR="004466CE" w:rsidRPr="004466CE" w:rsidRDefault="004466CE" w:rsidP="004466CE">
      <w:pPr>
        <w:jc w:val="both"/>
        <w:rPr>
          <w:rFonts w:ascii="Arial" w:hAnsi="Arial" w:cs="Arial"/>
        </w:rPr>
      </w:pPr>
      <w:r w:rsidRPr="004466CE">
        <w:rPr>
          <w:rFonts w:ascii="Arial" w:hAnsi="Arial" w:cs="Arial"/>
        </w:rPr>
        <w:t>5.1.</w:t>
      </w:r>
      <w:r w:rsidRPr="004466CE">
        <w:rPr>
          <w:rFonts w:ascii="Arial" w:hAnsi="Arial" w:cs="Arial"/>
        </w:rPr>
        <w:tab/>
        <w:t xml:space="preserve">Neste certame, a fase de habilitação sucederá a de disputa, seguindo o rito a que se refere </w:t>
      </w:r>
      <w:proofErr w:type="gramStart"/>
      <w:r w:rsidRPr="004466CE">
        <w:rPr>
          <w:rFonts w:ascii="Arial" w:hAnsi="Arial" w:cs="Arial"/>
        </w:rPr>
        <w:t>a</w:t>
      </w:r>
      <w:proofErr w:type="gramEnd"/>
      <w:r w:rsidRPr="004466CE">
        <w:rPr>
          <w:rFonts w:ascii="Arial" w:hAnsi="Arial" w:cs="Arial"/>
        </w:rPr>
        <w:t xml:space="preserve"> Lei 14.133/21 em seu artigo 17.</w:t>
      </w:r>
    </w:p>
    <w:p w:rsidR="004466CE" w:rsidRPr="004466CE" w:rsidRDefault="004466CE" w:rsidP="004466CE">
      <w:pPr>
        <w:jc w:val="both"/>
        <w:rPr>
          <w:rFonts w:ascii="Arial" w:hAnsi="Arial" w:cs="Arial"/>
        </w:rPr>
      </w:pPr>
      <w:r w:rsidRPr="004466CE">
        <w:rPr>
          <w:rFonts w:ascii="Arial" w:hAnsi="Arial" w:cs="Arial"/>
        </w:rPr>
        <w:t>5.2.</w:t>
      </w:r>
      <w:r w:rsidRPr="004466CE">
        <w:rPr>
          <w:rFonts w:ascii="Arial" w:hAnsi="Arial" w:cs="Arial"/>
        </w:rPr>
        <w:tab/>
        <w:t>O certame será conduzido pela Comissão Permanente de Licitação/Agente de Contratação, em caso de Concorrência, ou pelo Pregoeiro, com o auxílio da equipe de apoio, em caso de Pregão Eletrônico, que terão as atribuições definidas na Lei n.º 14.133/21 e, em especial:</w:t>
      </w:r>
    </w:p>
    <w:p w:rsidR="004466CE" w:rsidRPr="004466CE" w:rsidRDefault="004466CE" w:rsidP="004466CE">
      <w:pPr>
        <w:jc w:val="both"/>
        <w:rPr>
          <w:rFonts w:ascii="Arial" w:hAnsi="Arial" w:cs="Arial"/>
        </w:rPr>
      </w:pPr>
      <w:r w:rsidRPr="004466CE">
        <w:rPr>
          <w:rFonts w:ascii="Arial" w:hAnsi="Arial" w:cs="Arial"/>
        </w:rPr>
        <w:t>5.2.1.</w:t>
      </w:r>
      <w:r w:rsidRPr="004466CE">
        <w:rPr>
          <w:rFonts w:ascii="Arial" w:hAnsi="Arial" w:cs="Arial"/>
        </w:rPr>
        <w:tab/>
        <w:t>Acompanhar os trabalhos da equipe de apoio;</w:t>
      </w:r>
    </w:p>
    <w:p w:rsidR="004466CE" w:rsidRPr="004466CE" w:rsidRDefault="004466CE" w:rsidP="004466CE">
      <w:pPr>
        <w:jc w:val="both"/>
        <w:rPr>
          <w:rFonts w:ascii="Arial" w:hAnsi="Arial" w:cs="Arial"/>
        </w:rPr>
      </w:pPr>
      <w:r w:rsidRPr="004466CE">
        <w:rPr>
          <w:rFonts w:ascii="Arial" w:hAnsi="Arial" w:cs="Arial"/>
        </w:rPr>
        <w:t>5.2.2.</w:t>
      </w:r>
      <w:r w:rsidRPr="004466CE">
        <w:rPr>
          <w:rFonts w:ascii="Arial" w:hAnsi="Arial" w:cs="Arial"/>
        </w:rPr>
        <w:tab/>
        <w:t>Responder as questões formuladas pelos fornecedores, relativas ao certame;</w:t>
      </w:r>
    </w:p>
    <w:p w:rsidR="004466CE" w:rsidRPr="004466CE" w:rsidRDefault="004466CE" w:rsidP="004466CE">
      <w:pPr>
        <w:jc w:val="both"/>
        <w:rPr>
          <w:rFonts w:ascii="Arial" w:hAnsi="Arial" w:cs="Arial"/>
        </w:rPr>
      </w:pPr>
      <w:r w:rsidRPr="004466CE">
        <w:rPr>
          <w:rFonts w:ascii="Arial" w:hAnsi="Arial" w:cs="Arial"/>
        </w:rPr>
        <w:t>5.2.3.</w:t>
      </w:r>
      <w:r w:rsidRPr="004466CE">
        <w:rPr>
          <w:rFonts w:ascii="Arial" w:hAnsi="Arial" w:cs="Arial"/>
        </w:rPr>
        <w:tab/>
        <w:t>Abrir as propostas de preços;</w:t>
      </w:r>
    </w:p>
    <w:p w:rsidR="004466CE" w:rsidRPr="004466CE" w:rsidRDefault="004466CE" w:rsidP="004466CE">
      <w:pPr>
        <w:jc w:val="both"/>
        <w:rPr>
          <w:rFonts w:ascii="Arial" w:hAnsi="Arial" w:cs="Arial"/>
        </w:rPr>
      </w:pPr>
      <w:r w:rsidRPr="004466CE">
        <w:rPr>
          <w:rFonts w:ascii="Arial" w:hAnsi="Arial" w:cs="Arial"/>
        </w:rPr>
        <w:t>5.2.4.</w:t>
      </w:r>
      <w:r w:rsidRPr="004466CE">
        <w:rPr>
          <w:rFonts w:ascii="Arial" w:hAnsi="Arial" w:cs="Arial"/>
        </w:rPr>
        <w:tab/>
        <w:t>Analisar a aceitabilidade das propostas;</w:t>
      </w:r>
    </w:p>
    <w:p w:rsidR="004466CE" w:rsidRPr="004466CE" w:rsidRDefault="004466CE" w:rsidP="004466CE">
      <w:pPr>
        <w:jc w:val="both"/>
        <w:rPr>
          <w:rFonts w:ascii="Arial" w:hAnsi="Arial" w:cs="Arial"/>
        </w:rPr>
      </w:pPr>
      <w:r w:rsidRPr="004466CE">
        <w:rPr>
          <w:rFonts w:ascii="Arial" w:hAnsi="Arial" w:cs="Arial"/>
        </w:rPr>
        <w:t>5.2.5.</w:t>
      </w:r>
      <w:r w:rsidRPr="004466CE">
        <w:rPr>
          <w:rFonts w:ascii="Arial" w:hAnsi="Arial" w:cs="Arial"/>
        </w:rPr>
        <w:tab/>
        <w:t>Desclassificar propostas indicando os motivos;</w:t>
      </w:r>
    </w:p>
    <w:p w:rsidR="004466CE" w:rsidRPr="004466CE" w:rsidRDefault="004466CE" w:rsidP="004466CE">
      <w:pPr>
        <w:jc w:val="both"/>
        <w:rPr>
          <w:rFonts w:ascii="Arial" w:hAnsi="Arial" w:cs="Arial"/>
        </w:rPr>
      </w:pPr>
      <w:r w:rsidRPr="004466CE">
        <w:rPr>
          <w:rFonts w:ascii="Arial" w:hAnsi="Arial" w:cs="Arial"/>
        </w:rPr>
        <w:t>5.2.6.</w:t>
      </w:r>
      <w:r w:rsidRPr="004466CE">
        <w:rPr>
          <w:rFonts w:ascii="Arial" w:hAnsi="Arial" w:cs="Arial"/>
        </w:rPr>
        <w:tab/>
        <w:t>Conduzir os procedimentos relativos aos lances e à escolha da proposta do lance de menor preço;</w:t>
      </w:r>
    </w:p>
    <w:p w:rsidR="004466CE" w:rsidRPr="004466CE" w:rsidRDefault="004466CE" w:rsidP="004466CE">
      <w:pPr>
        <w:jc w:val="both"/>
        <w:rPr>
          <w:rFonts w:ascii="Arial" w:hAnsi="Arial" w:cs="Arial"/>
        </w:rPr>
      </w:pPr>
      <w:r w:rsidRPr="004466CE">
        <w:rPr>
          <w:rFonts w:ascii="Arial" w:hAnsi="Arial" w:cs="Arial"/>
        </w:rPr>
        <w:t>5.2.7.</w:t>
      </w:r>
      <w:r w:rsidRPr="004466CE">
        <w:rPr>
          <w:rFonts w:ascii="Arial" w:hAnsi="Arial" w:cs="Arial"/>
        </w:rPr>
        <w:tab/>
        <w:t>Verificar a habilitação do proponente classificado em primeiro lugar;</w:t>
      </w:r>
    </w:p>
    <w:p w:rsidR="004466CE" w:rsidRPr="004466CE" w:rsidRDefault="004466CE" w:rsidP="004466CE">
      <w:pPr>
        <w:jc w:val="both"/>
        <w:rPr>
          <w:rFonts w:ascii="Arial" w:hAnsi="Arial" w:cs="Arial"/>
        </w:rPr>
      </w:pPr>
      <w:r w:rsidRPr="004466CE">
        <w:rPr>
          <w:rFonts w:ascii="Arial" w:hAnsi="Arial" w:cs="Arial"/>
        </w:rPr>
        <w:t>5.2.8.</w:t>
      </w:r>
      <w:r w:rsidRPr="004466CE">
        <w:rPr>
          <w:rFonts w:ascii="Arial" w:hAnsi="Arial" w:cs="Arial"/>
        </w:rPr>
        <w:tab/>
        <w:t>Declarar o vencedor;</w:t>
      </w:r>
    </w:p>
    <w:p w:rsidR="004466CE" w:rsidRPr="004466CE" w:rsidRDefault="004466CE" w:rsidP="004466CE">
      <w:pPr>
        <w:jc w:val="both"/>
        <w:rPr>
          <w:rFonts w:ascii="Arial" w:hAnsi="Arial" w:cs="Arial"/>
        </w:rPr>
      </w:pPr>
      <w:r w:rsidRPr="004466CE">
        <w:rPr>
          <w:rFonts w:ascii="Arial" w:hAnsi="Arial" w:cs="Arial"/>
        </w:rPr>
        <w:t>5.2.9.</w:t>
      </w:r>
      <w:r w:rsidRPr="004466CE">
        <w:rPr>
          <w:rFonts w:ascii="Arial" w:hAnsi="Arial" w:cs="Arial"/>
        </w:rPr>
        <w:tab/>
        <w:t>Receber, examinar e decidir sobre a pertinência dos recursos;</w:t>
      </w:r>
    </w:p>
    <w:p w:rsidR="004466CE" w:rsidRPr="004466CE" w:rsidRDefault="004466CE" w:rsidP="004466CE">
      <w:pPr>
        <w:jc w:val="both"/>
        <w:rPr>
          <w:rFonts w:ascii="Arial" w:hAnsi="Arial" w:cs="Arial"/>
        </w:rPr>
      </w:pPr>
      <w:r w:rsidRPr="004466CE">
        <w:rPr>
          <w:rFonts w:ascii="Arial" w:hAnsi="Arial" w:cs="Arial"/>
        </w:rPr>
        <w:t>5.2.10.</w:t>
      </w:r>
      <w:r w:rsidRPr="004466CE">
        <w:rPr>
          <w:rFonts w:ascii="Arial" w:hAnsi="Arial" w:cs="Arial"/>
        </w:rPr>
        <w:tab/>
        <w:t>Elaborar a ata da sessão;</w:t>
      </w:r>
    </w:p>
    <w:p w:rsidR="004466CE" w:rsidRPr="004466CE" w:rsidRDefault="004466CE" w:rsidP="004466CE">
      <w:pPr>
        <w:jc w:val="both"/>
        <w:rPr>
          <w:rFonts w:ascii="Arial" w:hAnsi="Arial" w:cs="Arial"/>
        </w:rPr>
      </w:pPr>
      <w:r w:rsidRPr="004466CE">
        <w:rPr>
          <w:rFonts w:ascii="Arial" w:hAnsi="Arial" w:cs="Arial"/>
        </w:rPr>
        <w:t>5.2.11.</w:t>
      </w:r>
      <w:r w:rsidRPr="004466CE">
        <w:rPr>
          <w:rFonts w:ascii="Arial" w:hAnsi="Arial" w:cs="Arial"/>
        </w:rPr>
        <w:tab/>
        <w:t>Encaminhar o processo à autoridade superior para homologar e autorizar a contratação;</w:t>
      </w:r>
    </w:p>
    <w:p w:rsidR="004466CE" w:rsidRPr="004466CE" w:rsidRDefault="004466CE" w:rsidP="004466CE">
      <w:pPr>
        <w:jc w:val="both"/>
        <w:rPr>
          <w:rFonts w:ascii="Arial" w:hAnsi="Arial" w:cs="Arial"/>
        </w:rPr>
      </w:pPr>
      <w:r w:rsidRPr="004466CE">
        <w:rPr>
          <w:rFonts w:ascii="Arial" w:hAnsi="Arial" w:cs="Arial"/>
        </w:rPr>
        <w:t>5.2.12.</w:t>
      </w:r>
      <w:r w:rsidRPr="004466CE">
        <w:rPr>
          <w:rFonts w:ascii="Arial" w:hAnsi="Arial" w:cs="Arial"/>
        </w:rPr>
        <w:tab/>
        <w:t>Comunicar a necessidade de abertura de processo administrativo para apuração de irregularidades visando à aplicação de penalidades previstas na legislação.</w:t>
      </w:r>
    </w:p>
    <w:p w:rsidR="004466CE" w:rsidRPr="004466CE" w:rsidRDefault="004466CE" w:rsidP="004466CE">
      <w:pPr>
        <w:jc w:val="both"/>
        <w:rPr>
          <w:rFonts w:ascii="Arial" w:hAnsi="Arial" w:cs="Arial"/>
        </w:rPr>
      </w:pPr>
      <w:r w:rsidRPr="004466CE">
        <w:rPr>
          <w:rFonts w:ascii="Arial" w:hAnsi="Arial" w:cs="Arial"/>
        </w:rPr>
        <w:t>5.3.</w:t>
      </w:r>
      <w:r w:rsidRPr="004466CE">
        <w:rPr>
          <w:rFonts w:ascii="Arial" w:hAnsi="Arial" w:cs="Arial"/>
        </w:rPr>
        <w:tab/>
        <w:t>Caberá ao licitante interessado em participar do certame:</w:t>
      </w:r>
    </w:p>
    <w:p w:rsidR="004466CE" w:rsidRPr="004466CE" w:rsidRDefault="004466CE" w:rsidP="004466CE">
      <w:pPr>
        <w:jc w:val="both"/>
        <w:rPr>
          <w:rFonts w:ascii="Arial" w:hAnsi="Arial" w:cs="Arial"/>
        </w:rPr>
      </w:pPr>
      <w:r w:rsidRPr="004466CE">
        <w:rPr>
          <w:rFonts w:ascii="Arial" w:hAnsi="Arial" w:cs="Arial"/>
        </w:rPr>
        <w:t>5.3.1.</w:t>
      </w:r>
      <w:r w:rsidRPr="004466CE">
        <w:rPr>
          <w:rFonts w:ascii="Arial" w:hAnsi="Arial" w:cs="Arial"/>
        </w:rPr>
        <w:tab/>
        <w:t>Credenciar-se previamente no sistema eletrônico utilizado no certame;</w:t>
      </w:r>
    </w:p>
    <w:p w:rsidR="004466CE" w:rsidRPr="004466CE" w:rsidRDefault="004466CE" w:rsidP="004466CE">
      <w:pPr>
        <w:jc w:val="both"/>
        <w:rPr>
          <w:rFonts w:ascii="Arial" w:hAnsi="Arial" w:cs="Arial"/>
        </w:rPr>
      </w:pPr>
      <w:r w:rsidRPr="004466CE">
        <w:rPr>
          <w:rFonts w:ascii="Arial" w:hAnsi="Arial" w:cs="Arial"/>
        </w:rPr>
        <w:t>5.3.2.</w:t>
      </w:r>
      <w:r w:rsidRPr="004466CE">
        <w:rPr>
          <w:rFonts w:ascii="Arial" w:hAnsi="Arial" w:cs="Arial"/>
        </w:rPr>
        <w:tab/>
        <w:t>Remeter, no prazo estabelecido, via sistema, os documentos de habilitação e a proposta e, quando necessário, os documentos complementares;</w:t>
      </w:r>
    </w:p>
    <w:p w:rsidR="004466CE" w:rsidRPr="004466CE" w:rsidRDefault="004466CE" w:rsidP="004466CE">
      <w:pPr>
        <w:jc w:val="both"/>
        <w:rPr>
          <w:rFonts w:ascii="Arial" w:hAnsi="Arial" w:cs="Arial"/>
        </w:rPr>
      </w:pPr>
      <w:r w:rsidRPr="004466CE">
        <w:rPr>
          <w:rFonts w:ascii="Arial" w:hAnsi="Arial" w:cs="Arial"/>
        </w:rPr>
        <w:t>5.3.3.</w:t>
      </w:r>
      <w:r w:rsidRPr="004466CE">
        <w:rPr>
          <w:rFonts w:ascii="Arial" w:hAnsi="Arial" w:cs="Arial"/>
        </w:rPr>
        <w:tab/>
        <w:t xml:space="preserve">Responsabilizar-se formalmente pelas transações efetuadas em seu nome, assumir como firmes e verdadeiras suas propostas e seus lances, inclusive os atos </w:t>
      </w:r>
      <w:proofErr w:type="gramStart"/>
      <w:r w:rsidRPr="004466CE">
        <w:rPr>
          <w:rFonts w:ascii="Arial" w:hAnsi="Arial" w:cs="Arial"/>
        </w:rPr>
        <w:t>praticados diretamente ou por seu representante, excluída</w:t>
      </w:r>
      <w:proofErr w:type="gramEnd"/>
      <w:r w:rsidRPr="004466CE">
        <w:rPr>
          <w:rFonts w:ascii="Arial" w:hAnsi="Arial" w:cs="Arial"/>
        </w:rPr>
        <w:t xml:space="preserve"> a responsabilidade do provedor do sistema ou do órgão ou entidade promotora da licitação por eventuais danos </w:t>
      </w:r>
      <w:r w:rsidRPr="004466CE">
        <w:rPr>
          <w:rFonts w:ascii="Arial" w:hAnsi="Arial" w:cs="Arial"/>
        </w:rPr>
        <w:lastRenderedPageBreak/>
        <w:t>decorrentes de uso indevido da senha, ainda que por terceiros;</w:t>
      </w:r>
    </w:p>
    <w:p w:rsidR="004466CE" w:rsidRPr="004466CE" w:rsidRDefault="004466CE" w:rsidP="004466CE">
      <w:pPr>
        <w:jc w:val="both"/>
        <w:rPr>
          <w:rFonts w:ascii="Arial" w:hAnsi="Arial" w:cs="Arial"/>
        </w:rPr>
      </w:pPr>
      <w:r w:rsidRPr="004466CE">
        <w:rPr>
          <w:rFonts w:ascii="Arial" w:hAnsi="Arial" w:cs="Arial"/>
        </w:rPr>
        <w:t>5.3.4.</w:t>
      </w:r>
      <w:r w:rsidRPr="004466CE">
        <w:rPr>
          <w:rFonts w:ascii="Arial" w:hAnsi="Arial" w:cs="Arial"/>
        </w:rPr>
        <w:tab/>
        <w:t>Acompanhar as operações no sistema eletrônico durante o processo licitatório e responsabilizar-se pelo ônus decorrente da perda de negócios diante da inobservância de mensagens emitidas pelo sistema ou de sua desconexão;</w:t>
      </w:r>
    </w:p>
    <w:p w:rsidR="004466CE" w:rsidRPr="004466CE" w:rsidRDefault="004466CE" w:rsidP="004466CE">
      <w:pPr>
        <w:jc w:val="both"/>
        <w:rPr>
          <w:rFonts w:ascii="Arial" w:hAnsi="Arial" w:cs="Arial"/>
        </w:rPr>
      </w:pPr>
      <w:r w:rsidRPr="004466CE">
        <w:rPr>
          <w:rFonts w:ascii="Arial" w:hAnsi="Arial" w:cs="Arial"/>
        </w:rPr>
        <w:t>5.3.5.</w:t>
      </w:r>
      <w:r w:rsidRPr="004466CE">
        <w:rPr>
          <w:rFonts w:ascii="Arial" w:hAnsi="Arial" w:cs="Arial"/>
        </w:rPr>
        <w:tab/>
        <w:t>Comunicar imediatamente ao provedor do sistema qualquer acontecimento que possa comprometer o sigilo ou a inviabilidade do uso da senha, para imediato bloqueio de acesso;</w:t>
      </w:r>
    </w:p>
    <w:p w:rsidR="004466CE" w:rsidRPr="004466CE" w:rsidRDefault="004466CE" w:rsidP="004466CE">
      <w:pPr>
        <w:jc w:val="both"/>
        <w:rPr>
          <w:rFonts w:ascii="Arial" w:hAnsi="Arial" w:cs="Arial"/>
        </w:rPr>
      </w:pPr>
      <w:r w:rsidRPr="004466CE">
        <w:rPr>
          <w:rFonts w:ascii="Arial" w:hAnsi="Arial" w:cs="Arial"/>
        </w:rPr>
        <w:t>5.3.6.</w:t>
      </w:r>
      <w:r w:rsidRPr="004466CE">
        <w:rPr>
          <w:rFonts w:ascii="Arial" w:hAnsi="Arial" w:cs="Arial"/>
        </w:rPr>
        <w:tab/>
        <w:t xml:space="preserve">Utilizar a chave de identificação e a senha de acesso para participar do certame na forma eletrônica; </w:t>
      </w:r>
      <w:proofErr w:type="gramStart"/>
      <w:r w:rsidRPr="004466CE">
        <w:rPr>
          <w:rFonts w:ascii="Arial" w:hAnsi="Arial" w:cs="Arial"/>
        </w:rPr>
        <w:t>e</w:t>
      </w:r>
      <w:proofErr w:type="gramEnd"/>
    </w:p>
    <w:p w:rsidR="004466CE" w:rsidRPr="004466CE" w:rsidRDefault="004466CE" w:rsidP="004466CE">
      <w:pPr>
        <w:jc w:val="both"/>
        <w:rPr>
          <w:rFonts w:ascii="Arial" w:hAnsi="Arial" w:cs="Arial"/>
        </w:rPr>
      </w:pPr>
      <w:r w:rsidRPr="004466CE">
        <w:rPr>
          <w:rFonts w:ascii="Arial" w:hAnsi="Arial" w:cs="Arial"/>
        </w:rPr>
        <w:t>5.3.7.</w:t>
      </w:r>
      <w:r w:rsidRPr="004466CE">
        <w:rPr>
          <w:rFonts w:ascii="Arial" w:hAnsi="Arial" w:cs="Arial"/>
        </w:rPr>
        <w:tab/>
        <w:t>Solicitar o cancelamento da chave de identificação ou da senha de acesso por interesse próprio.</w:t>
      </w:r>
    </w:p>
    <w:p w:rsidR="004466CE" w:rsidRPr="004466CE" w:rsidRDefault="004466CE" w:rsidP="004466CE">
      <w:pPr>
        <w:jc w:val="both"/>
        <w:rPr>
          <w:rFonts w:ascii="Arial" w:hAnsi="Arial" w:cs="Arial"/>
        </w:rPr>
      </w:pPr>
      <w:r w:rsidRPr="004466CE">
        <w:rPr>
          <w:rFonts w:ascii="Arial" w:hAnsi="Arial" w:cs="Arial"/>
        </w:rPr>
        <w:t>5.4.</w:t>
      </w:r>
      <w:r w:rsidRPr="004466CE">
        <w:rPr>
          <w:rFonts w:ascii="Arial" w:hAnsi="Arial" w:cs="Arial"/>
        </w:rPr>
        <w:tab/>
        <w:t>A participação, na forma eletrônica, se dará por meio da digitação da senha pessoal e intransferível do representante credenciado e subsequente registro da proposta de preços, exclusivamente por meio do sistema eletrônico, observada data e horário limite estabelecido.</w:t>
      </w:r>
    </w:p>
    <w:p w:rsidR="004466CE" w:rsidRPr="004466CE" w:rsidRDefault="004466CE" w:rsidP="004466CE">
      <w:pPr>
        <w:jc w:val="both"/>
        <w:rPr>
          <w:rFonts w:ascii="Arial" w:hAnsi="Arial" w:cs="Arial"/>
        </w:rPr>
      </w:pPr>
      <w:r w:rsidRPr="004466CE">
        <w:rPr>
          <w:rFonts w:ascii="Arial" w:hAnsi="Arial" w:cs="Arial"/>
        </w:rPr>
        <w:t>5.5.</w:t>
      </w:r>
      <w:r w:rsidRPr="004466CE">
        <w:rPr>
          <w:rFonts w:ascii="Arial" w:hAnsi="Arial" w:cs="Arial"/>
        </w:rPr>
        <w:tab/>
        <w:t xml:space="preserve">É vedado ao fornecedor identificar-se em sua proposta ao lançá-la no sistema ou no decorrer da sessão do certame, </w:t>
      </w:r>
      <w:proofErr w:type="gramStart"/>
      <w:r w:rsidRPr="004466CE">
        <w:rPr>
          <w:rFonts w:ascii="Arial" w:hAnsi="Arial" w:cs="Arial"/>
        </w:rPr>
        <w:t>sob pena</w:t>
      </w:r>
      <w:proofErr w:type="gramEnd"/>
      <w:r w:rsidRPr="004466CE">
        <w:rPr>
          <w:rFonts w:ascii="Arial" w:hAnsi="Arial" w:cs="Arial"/>
        </w:rPr>
        <w:t xml:space="preserve"> de desclassificação do licitante.</w:t>
      </w:r>
    </w:p>
    <w:p w:rsidR="004466CE" w:rsidRDefault="004466CE" w:rsidP="004466CE">
      <w:pPr>
        <w:jc w:val="both"/>
        <w:rPr>
          <w:rFonts w:ascii="Arial" w:hAnsi="Arial" w:cs="Arial"/>
        </w:rPr>
      </w:pPr>
      <w:r w:rsidRPr="004466CE">
        <w:rPr>
          <w:rFonts w:ascii="Arial" w:hAnsi="Arial" w:cs="Arial"/>
        </w:rPr>
        <w:t>5.6.</w:t>
      </w:r>
      <w:r w:rsidRPr="004466CE">
        <w:rPr>
          <w:rFonts w:ascii="Arial" w:hAnsi="Arial" w:cs="Arial"/>
        </w:rPr>
        <w:tab/>
        <w:t>O andamento do procedimento de licitação entre a data de abertura das propostas e a adjudicação do objeto deve ser acompanhado pelos participantes por meio da PLATAFORMA, que veiculará avisos, convocações, desclassificações de licitantes, justificativas e outras decisões referentes ao procedimento.</w:t>
      </w:r>
    </w:p>
    <w:p w:rsidR="004466CE" w:rsidRPr="004466CE" w:rsidRDefault="004466CE" w:rsidP="004466CE">
      <w:pPr>
        <w:jc w:val="both"/>
        <w:rPr>
          <w:rFonts w:ascii="Arial" w:hAnsi="Arial" w:cs="Arial"/>
          <w:b/>
        </w:rPr>
      </w:pPr>
      <w:r w:rsidRPr="004466CE">
        <w:rPr>
          <w:rFonts w:ascii="Arial" w:hAnsi="Arial" w:cs="Arial"/>
          <w:b/>
        </w:rPr>
        <w:t>CONDIÇÕES PARA PARTICIPAÇÃO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6.1.</w:t>
      </w:r>
      <w:r w:rsidRPr="004466CE">
        <w:rPr>
          <w:rFonts w:ascii="Arial" w:hAnsi="Arial" w:cs="Arial"/>
        </w:rPr>
        <w:tab/>
        <w:t>Poderão participar desta Licitação as empresas regularmente estabelecidas no País que sejam credenciadas no objeto desta licitação e que satisfaçam todas as exigências, especificações e normas contidas neste Edital e seus Anexos, bem como as demais normas que regem a sua atividade e que apresentarem toda a documentação exigida para o respectivo cadastramento junto ao sistema eletrônico de licitações adotado (Bolsa de Licitações e Leilões).</w:t>
      </w:r>
    </w:p>
    <w:p w:rsidR="004466CE" w:rsidRPr="004466CE" w:rsidRDefault="004466CE" w:rsidP="004466CE">
      <w:pPr>
        <w:jc w:val="both"/>
        <w:rPr>
          <w:rFonts w:ascii="Arial" w:hAnsi="Arial" w:cs="Arial"/>
        </w:rPr>
      </w:pPr>
      <w:r w:rsidRPr="004466CE">
        <w:rPr>
          <w:rFonts w:ascii="Arial" w:hAnsi="Arial" w:cs="Arial"/>
        </w:rPr>
        <w:t xml:space="preserve"> 6.2.</w:t>
      </w:r>
      <w:r w:rsidRPr="004466CE">
        <w:rPr>
          <w:rFonts w:ascii="Arial" w:hAnsi="Arial" w:cs="Arial"/>
        </w:rPr>
        <w:tab/>
        <w:t>Poderão participar deste certame interessados cujo ramo de atividade seja compatível com o objeto desta licitação.</w:t>
      </w:r>
    </w:p>
    <w:p w:rsidR="004466CE" w:rsidRPr="004466CE" w:rsidRDefault="004466CE" w:rsidP="004466CE">
      <w:pPr>
        <w:jc w:val="both"/>
        <w:rPr>
          <w:rFonts w:ascii="Arial" w:hAnsi="Arial" w:cs="Arial"/>
        </w:rPr>
      </w:pPr>
      <w:r w:rsidRPr="004466CE">
        <w:rPr>
          <w:rFonts w:ascii="Arial" w:hAnsi="Arial" w:cs="Arial"/>
        </w:rPr>
        <w:t>6.3.</w:t>
      </w:r>
      <w:r w:rsidRPr="004466CE">
        <w:rPr>
          <w:rFonts w:ascii="Arial" w:hAnsi="Arial" w:cs="Arial"/>
        </w:rPr>
        <w:tab/>
        <w:t>A participação está condicionada obrigatoriamente a inscrição e credenciamento do licitante, preferencialmente de forma direta ou através de empresas associadas à Bolsa de Licitações e Leilões, até no mínimo uma hora antes do horário fixado no edital para o recebimento das propostas.</w:t>
      </w:r>
    </w:p>
    <w:p w:rsidR="004466CE" w:rsidRPr="004466CE" w:rsidRDefault="004466CE" w:rsidP="004466CE">
      <w:pPr>
        <w:jc w:val="both"/>
        <w:rPr>
          <w:rFonts w:ascii="Arial" w:hAnsi="Arial" w:cs="Arial"/>
        </w:rPr>
      </w:pPr>
      <w:r w:rsidRPr="004466CE">
        <w:rPr>
          <w:rFonts w:ascii="Arial" w:hAnsi="Arial" w:cs="Arial"/>
        </w:rPr>
        <w:t>6.3.1.</w:t>
      </w:r>
      <w:r w:rsidRPr="004466CE">
        <w:rPr>
          <w:rFonts w:ascii="Arial" w:hAnsi="Arial" w:cs="Arial"/>
        </w:rPr>
        <w:tab/>
        <w:t>A participação do licitante no presente certame significará que tomou conhecimento de todas as informações que julgaram necessárias, e que examinou o conteúdo deste Ato Convocatório, Anexos e Proposta de Preço e os encontrou corretos e que aceita integral e irretratável, os seus termos.</w:t>
      </w:r>
    </w:p>
    <w:p w:rsidR="004466CE" w:rsidRPr="004466CE" w:rsidRDefault="004466CE" w:rsidP="004466CE">
      <w:pPr>
        <w:jc w:val="both"/>
        <w:rPr>
          <w:rFonts w:ascii="Arial" w:hAnsi="Arial" w:cs="Arial"/>
        </w:rPr>
      </w:pPr>
      <w:r w:rsidRPr="004466CE">
        <w:rPr>
          <w:rFonts w:ascii="Arial" w:hAnsi="Arial" w:cs="Arial"/>
        </w:rPr>
        <w:t>6.3.2.</w:t>
      </w:r>
      <w:r w:rsidRPr="004466CE">
        <w:rPr>
          <w:rFonts w:ascii="Arial" w:hAnsi="Arial" w:cs="Arial"/>
        </w:rPr>
        <w:tab/>
        <w:t>O provedor do sistema eletrônico poderá cobrar pelos custos pela utilização dos recursos de tecnologia da informação nos termos do regulamento do sistema.</w:t>
      </w:r>
    </w:p>
    <w:p w:rsidR="004466CE" w:rsidRPr="004466CE" w:rsidRDefault="004466CE" w:rsidP="004466CE">
      <w:pPr>
        <w:jc w:val="both"/>
        <w:rPr>
          <w:rFonts w:ascii="Arial" w:hAnsi="Arial" w:cs="Arial"/>
        </w:rPr>
      </w:pPr>
      <w:r w:rsidRPr="004466CE">
        <w:rPr>
          <w:rFonts w:ascii="Arial" w:hAnsi="Arial" w:cs="Arial"/>
        </w:rPr>
        <w:t>6.3.3.</w:t>
      </w:r>
      <w:r w:rsidRPr="004466CE">
        <w:rPr>
          <w:rFonts w:ascii="Arial" w:hAnsi="Arial" w:cs="Arial"/>
        </w:rPr>
        <w:tab/>
        <w:t xml:space="preserve">A PREFEITURA MUNICIPAL DE TOLEDO MG está isenta de quaisquer custos de operacionalização e uso do sistema www.bll.org.br, ficando a cargo </w:t>
      </w:r>
      <w:proofErr w:type="gramStart"/>
      <w:r w:rsidRPr="004466CE">
        <w:rPr>
          <w:rFonts w:ascii="Arial" w:hAnsi="Arial" w:cs="Arial"/>
        </w:rPr>
        <w:t>do(</w:t>
      </w:r>
      <w:proofErr w:type="gramEnd"/>
      <w:r w:rsidRPr="004466CE">
        <w:rPr>
          <w:rFonts w:ascii="Arial" w:hAnsi="Arial" w:cs="Arial"/>
        </w:rPr>
        <w:t>a) licitante vencedor(a) do certame os encargos financeiros ou de qualquer espécie estabelecidos com a promotora do sistema, nos percentuais compatíveis com o objeto licitado neste edital de acordo com o termo contratual ajustado entre as partes (Licitante/BLL – Bolsa de Licitações e Leilões) referentes à utilização dos recursos de tecnologia da informação.</w:t>
      </w:r>
    </w:p>
    <w:p w:rsidR="004466CE" w:rsidRPr="004466CE" w:rsidRDefault="004466CE" w:rsidP="004466CE">
      <w:pPr>
        <w:jc w:val="both"/>
        <w:rPr>
          <w:rFonts w:ascii="Arial" w:hAnsi="Arial" w:cs="Arial"/>
        </w:rPr>
      </w:pPr>
      <w:r w:rsidRPr="004466CE">
        <w:rPr>
          <w:rFonts w:ascii="Arial" w:hAnsi="Arial" w:cs="Arial"/>
        </w:rPr>
        <w:t>6.3.4.</w:t>
      </w:r>
      <w:r w:rsidRPr="004466CE">
        <w:rPr>
          <w:rFonts w:ascii="Arial" w:hAnsi="Arial" w:cs="Arial"/>
        </w:rPr>
        <w:tab/>
        <w:t>O Licitante deverá cumprir o regulamento do sistema eletrônico de licitações, ficando a cargo exclusivo do licitante qualquer responsabilidade decorrente das obrigações assumidas com a promotora do sistema.</w:t>
      </w:r>
    </w:p>
    <w:p w:rsidR="004466CE" w:rsidRPr="004466CE" w:rsidRDefault="004466CE" w:rsidP="004466CE">
      <w:pPr>
        <w:jc w:val="both"/>
        <w:rPr>
          <w:rFonts w:ascii="Arial" w:hAnsi="Arial" w:cs="Arial"/>
        </w:rPr>
      </w:pPr>
      <w:r w:rsidRPr="004466CE">
        <w:rPr>
          <w:rFonts w:ascii="Arial" w:hAnsi="Arial" w:cs="Arial"/>
        </w:rPr>
        <w:t>6.4.</w:t>
      </w:r>
      <w:r w:rsidRPr="004466CE">
        <w:rPr>
          <w:rFonts w:ascii="Arial" w:hAnsi="Arial" w:cs="Arial"/>
        </w:rPr>
        <w:tab/>
        <w:t>Não poderão participar dessa licitação os interessados:</w:t>
      </w:r>
    </w:p>
    <w:p w:rsidR="004466CE" w:rsidRPr="004466CE" w:rsidRDefault="004466CE" w:rsidP="004466CE">
      <w:pPr>
        <w:jc w:val="both"/>
        <w:rPr>
          <w:rFonts w:ascii="Arial" w:hAnsi="Arial" w:cs="Arial"/>
        </w:rPr>
      </w:pPr>
      <w:r w:rsidRPr="004466CE">
        <w:rPr>
          <w:rFonts w:ascii="Arial" w:hAnsi="Arial" w:cs="Arial"/>
        </w:rPr>
        <w:t>6.4.1.</w:t>
      </w:r>
      <w:r w:rsidRPr="004466CE">
        <w:rPr>
          <w:rFonts w:ascii="Arial" w:hAnsi="Arial" w:cs="Arial"/>
        </w:rPr>
        <w:tab/>
        <w:t>Aquele que não atenda às condições deste Edital e seu(s) anexo(s);</w:t>
      </w:r>
    </w:p>
    <w:p w:rsidR="004466CE" w:rsidRPr="004466CE" w:rsidRDefault="004466CE" w:rsidP="004466CE">
      <w:pPr>
        <w:jc w:val="both"/>
        <w:rPr>
          <w:rFonts w:ascii="Arial" w:hAnsi="Arial" w:cs="Arial"/>
        </w:rPr>
      </w:pPr>
      <w:r w:rsidRPr="004466CE">
        <w:rPr>
          <w:rFonts w:ascii="Arial" w:hAnsi="Arial" w:cs="Arial"/>
        </w:rPr>
        <w:t>6.4.2.</w:t>
      </w:r>
      <w:r w:rsidRPr="004466CE">
        <w:rPr>
          <w:rFonts w:ascii="Arial" w:hAnsi="Arial" w:cs="Arial"/>
        </w:rPr>
        <w:tab/>
        <w:t>Autor do anteprojeto, do projeto básico ou do projeto executivo, pessoa física ou jurídica, quando a licitação versar sobre serviços ou fornecimento de bens a ele relacionados;</w:t>
      </w:r>
    </w:p>
    <w:p w:rsidR="004466CE" w:rsidRPr="004466CE" w:rsidRDefault="004466CE" w:rsidP="004466CE">
      <w:pPr>
        <w:jc w:val="both"/>
        <w:rPr>
          <w:rFonts w:ascii="Arial" w:hAnsi="Arial" w:cs="Arial"/>
        </w:rPr>
      </w:pPr>
      <w:r w:rsidRPr="004466CE">
        <w:rPr>
          <w:rFonts w:ascii="Arial" w:hAnsi="Arial" w:cs="Arial"/>
        </w:rPr>
        <w:t>6.4.3.</w:t>
      </w:r>
      <w:r w:rsidRPr="004466CE">
        <w:rPr>
          <w:rFonts w:ascii="Arial" w:hAnsi="Arial" w:cs="Arial"/>
        </w:rPr>
        <w:tab/>
        <w:t xml:space="preserve">Empresa, isoladamente ou em consórcio, responsável pela elaboração do projeto básico ou do projeto executivo, ou empresa da qual o autor do projeto seja dirigente, </w:t>
      </w:r>
      <w:r w:rsidRPr="004466CE">
        <w:rPr>
          <w:rFonts w:ascii="Arial" w:hAnsi="Arial" w:cs="Arial"/>
        </w:rPr>
        <w:lastRenderedPageBreak/>
        <w:t>gerente, controlador, acionista ou detentor de mais de 5% (cinco por cento) do capital com direito a voto, responsável técnico ou subcontratado, quando a licitação versar sobre serviços ou fornecimento de bens a ela necessários;</w:t>
      </w:r>
    </w:p>
    <w:p w:rsidR="004466CE" w:rsidRPr="004466CE" w:rsidRDefault="004466CE" w:rsidP="004466CE">
      <w:pPr>
        <w:jc w:val="both"/>
        <w:rPr>
          <w:rFonts w:ascii="Arial" w:hAnsi="Arial" w:cs="Arial"/>
        </w:rPr>
      </w:pPr>
      <w:r w:rsidRPr="004466CE">
        <w:rPr>
          <w:rFonts w:ascii="Arial" w:hAnsi="Arial" w:cs="Arial"/>
        </w:rPr>
        <w:t>6.4.4.</w:t>
      </w:r>
      <w:r w:rsidRPr="004466CE">
        <w:rPr>
          <w:rFonts w:ascii="Arial" w:hAnsi="Arial" w:cs="Arial"/>
        </w:rPr>
        <w:tab/>
        <w:t>Pessoa física ou jurídica que se encontre, ao tempo da licitação, impossibilitada de participar da licitação em decorrência de sanção que lhe foi imposta;</w:t>
      </w:r>
    </w:p>
    <w:p w:rsidR="004466CE" w:rsidRPr="004466CE" w:rsidRDefault="004466CE" w:rsidP="004466CE">
      <w:pPr>
        <w:jc w:val="both"/>
        <w:rPr>
          <w:rFonts w:ascii="Arial" w:hAnsi="Arial" w:cs="Arial"/>
        </w:rPr>
      </w:pPr>
      <w:r w:rsidRPr="004466CE">
        <w:rPr>
          <w:rFonts w:ascii="Arial" w:hAnsi="Arial" w:cs="Arial"/>
        </w:rPr>
        <w:t>6.4.5.</w:t>
      </w:r>
      <w:r w:rsidRPr="004466CE">
        <w:rPr>
          <w:rFonts w:ascii="Arial" w:hAnsi="Arial" w:cs="Arial"/>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466CE" w:rsidRPr="004466CE" w:rsidRDefault="004466CE" w:rsidP="004466CE">
      <w:pPr>
        <w:jc w:val="both"/>
        <w:rPr>
          <w:rFonts w:ascii="Arial" w:hAnsi="Arial" w:cs="Arial"/>
        </w:rPr>
      </w:pPr>
      <w:r w:rsidRPr="004466CE">
        <w:rPr>
          <w:rFonts w:ascii="Arial" w:hAnsi="Arial" w:cs="Arial"/>
        </w:rPr>
        <w:t>6.4.6.</w:t>
      </w:r>
      <w:r w:rsidRPr="004466CE">
        <w:rPr>
          <w:rFonts w:ascii="Arial" w:hAnsi="Arial" w:cs="Arial"/>
        </w:rPr>
        <w:tab/>
        <w:t>Empresas controladoras, controladas ou coligadas, nos termos da Lei nº 6.404, de 15 de dezembro de 1976, concorrendo entre si;</w:t>
      </w:r>
    </w:p>
    <w:p w:rsidR="004466CE" w:rsidRPr="004466CE" w:rsidRDefault="004466CE" w:rsidP="004466CE">
      <w:pPr>
        <w:jc w:val="both"/>
        <w:rPr>
          <w:rFonts w:ascii="Arial" w:hAnsi="Arial" w:cs="Arial"/>
        </w:rPr>
      </w:pPr>
      <w:r w:rsidRPr="004466CE">
        <w:rPr>
          <w:rFonts w:ascii="Arial" w:hAnsi="Arial" w:cs="Arial"/>
        </w:rPr>
        <w:t>6.4.7.</w:t>
      </w:r>
      <w:r w:rsidRPr="004466CE">
        <w:rPr>
          <w:rFonts w:ascii="Arial" w:hAnsi="Arial" w:cs="Arial"/>
        </w:rPr>
        <w:tab/>
        <w:t xml:space="preserve">Pessoa física ou jurídica que, nos </w:t>
      </w:r>
      <w:proofErr w:type="gramStart"/>
      <w:r w:rsidRPr="004466CE">
        <w:rPr>
          <w:rFonts w:ascii="Arial" w:hAnsi="Arial" w:cs="Arial"/>
        </w:rPr>
        <w:t>5</w:t>
      </w:r>
      <w:proofErr w:type="gramEnd"/>
      <w:r w:rsidRPr="004466CE">
        <w:rPr>
          <w:rFonts w:ascii="Arial"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466CE" w:rsidRPr="004466CE" w:rsidRDefault="004466CE" w:rsidP="004466CE">
      <w:pPr>
        <w:jc w:val="both"/>
        <w:rPr>
          <w:rFonts w:ascii="Arial" w:hAnsi="Arial" w:cs="Arial"/>
        </w:rPr>
      </w:pPr>
      <w:r w:rsidRPr="004466CE">
        <w:rPr>
          <w:rFonts w:ascii="Arial" w:hAnsi="Arial" w:cs="Arial"/>
        </w:rPr>
        <w:t>6.4.8.</w:t>
      </w:r>
      <w:r w:rsidRPr="004466CE">
        <w:rPr>
          <w:rFonts w:ascii="Arial" w:hAnsi="Arial" w:cs="Arial"/>
        </w:rPr>
        <w:tab/>
        <w:t>Agente público do órgão ou entidade licitante;</w:t>
      </w:r>
    </w:p>
    <w:p w:rsidR="004466CE" w:rsidRPr="004466CE" w:rsidRDefault="004466CE" w:rsidP="004466CE">
      <w:pPr>
        <w:jc w:val="both"/>
        <w:rPr>
          <w:rFonts w:ascii="Arial" w:hAnsi="Arial" w:cs="Arial"/>
        </w:rPr>
      </w:pPr>
      <w:r w:rsidRPr="004466CE">
        <w:rPr>
          <w:rFonts w:ascii="Arial" w:hAnsi="Arial" w:cs="Arial"/>
        </w:rPr>
        <w:t>6.4.9.</w:t>
      </w:r>
      <w:r w:rsidRPr="004466CE">
        <w:rPr>
          <w:rFonts w:ascii="Arial" w:hAnsi="Arial" w:cs="Arial"/>
        </w:rPr>
        <w:tab/>
        <w:t>Organizações da Sociedade Civil de Interesse Público - OSCIP, atuando nessa condição;</w:t>
      </w:r>
    </w:p>
    <w:p w:rsidR="004466CE" w:rsidRPr="004466CE" w:rsidRDefault="004466CE" w:rsidP="004466CE">
      <w:pPr>
        <w:jc w:val="both"/>
        <w:rPr>
          <w:rFonts w:ascii="Arial" w:hAnsi="Arial" w:cs="Arial"/>
        </w:rPr>
      </w:pPr>
      <w:r w:rsidRPr="004466CE">
        <w:rPr>
          <w:rFonts w:ascii="Arial" w:hAnsi="Arial" w:cs="Arial"/>
        </w:rPr>
        <w:t xml:space="preserve"> 6.4.10.</w:t>
      </w:r>
      <w:r w:rsidRPr="004466CE">
        <w:rPr>
          <w:rFonts w:ascii="Arial" w:hAnsi="Arial" w:cs="Arial"/>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4466CE" w:rsidRPr="004466CE" w:rsidRDefault="004466CE" w:rsidP="004466CE">
      <w:pPr>
        <w:jc w:val="both"/>
        <w:rPr>
          <w:rFonts w:ascii="Arial" w:hAnsi="Arial" w:cs="Arial"/>
        </w:rPr>
      </w:pPr>
      <w:r w:rsidRPr="004466CE">
        <w:rPr>
          <w:rFonts w:ascii="Arial" w:hAnsi="Arial" w:cs="Arial"/>
        </w:rPr>
        <w:t>6.5.</w:t>
      </w:r>
      <w:r w:rsidRPr="004466CE">
        <w:rPr>
          <w:rFonts w:ascii="Arial" w:hAnsi="Arial" w:cs="Arial"/>
        </w:rPr>
        <w:tab/>
        <w:t xml:space="preserve">O impedimento de que trata o item 6.4.4 será também </w:t>
      </w:r>
      <w:proofErr w:type="gramStart"/>
      <w:r w:rsidRPr="004466CE">
        <w:rPr>
          <w:rFonts w:ascii="Arial" w:hAnsi="Arial" w:cs="Arial"/>
        </w:rPr>
        <w:t>aplicado</w:t>
      </w:r>
      <w:proofErr w:type="gramEnd"/>
      <w:r w:rsidRPr="004466CE">
        <w:rPr>
          <w:rFonts w:ascii="Arial"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466CE" w:rsidRPr="004466CE" w:rsidRDefault="004466CE" w:rsidP="004466CE">
      <w:pPr>
        <w:jc w:val="both"/>
        <w:rPr>
          <w:rFonts w:ascii="Arial" w:hAnsi="Arial" w:cs="Arial"/>
        </w:rPr>
      </w:pPr>
      <w:r w:rsidRPr="004466CE">
        <w:rPr>
          <w:rFonts w:ascii="Arial" w:hAnsi="Arial" w:cs="Arial"/>
        </w:rPr>
        <w:t>6.6.</w:t>
      </w:r>
      <w:r w:rsidRPr="004466CE">
        <w:rPr>
          <w:rFonts w:ascii="Arial" w:hAnsi="Arial" w:cs="Arial"/>
        </w:rPr>
        <w:tab/>
        <w:t xml:space="preserve">A critério da Administração e exclusivamente a seu serviço, o autor dos projetos e a empresa a que se referem os itens 6.4.2 e 6.4.3 poderão participar no apoio das atividades de planejamento da contratação, de execução da licitação ou de gestão do contrato, desde que </w:t>
      </w:r>
      <w:proofErr w:type="gramStart"/>
      <w:r w:rsidRPr="004466CE">
        <w:rPr>
          <w:rFonts w:ascii="Arial" w:hAnsi="Arial" w:cs="Arial"/>
        </w:rPr>
        <w:t>sob supervisão</w:t>
      </w:r>
      <w:proofErr w:type="gramEnd"/>
      <w:r w:rsidRPr="004466CE">
        <w:rPr>
          <w:rFonts w:ascii="Arial" w:hAnsi="Arial" w:cs="Arial"/>
        </w:rPr>
        <w:t xml:space="preserve"> exclusiva de agentes públicos do órgão ou entidade.</w:t>
      </w:r>
    </w:p>
    <w:p w:rsidR="004466CE" w:rsidRPr="004466CE" w:rsidRDefault="004466CE" w:rsidP="004466CE">
      <w:pPr>
        <w:jc w:val="both"/>
        <w:rPr>
          <w:rFonts w:ascii="Arial" w:hAnsi="Arial" w:cs="Arial"/>
        </w:rPr>
      </w:pPr>
      <w:r w:rsidRPr="004466CE">
        <w:rPr>
          <w:rFonts w:ascii="Arial" w:hAnsi="Arial" w:cs="Arial"/>
        </w:rPr>
        <w:t>6.7.</w:t>
      </w:r>
      <w:r w:rsidRPr="004466CE">
        <w:rPr>
          <w:rFonts w:ascii="Arial" w:hAnsi="Arial" w:cs="Arial"/>
        </w:rPr>
        <w:tab/>
        <w:t>Equiparam-se aos autores do projeto as empresas integrantes do mesmo grupo econômico.</w:t>
      </w:r>
    </w:p>
    <w:p w:rsidR="004466CE" w:rsidRPr="004466CE" w:rsidRDefault="004466CE" w:rsidP="004466CE">
      <w:pPr>
        <w:jc w:val="both"/>
        <w:rPr>
          <w:rFonts w:ascii="Arial" w:hAnsi="Arial" w:cs="Arial"/>
        </w:rPr>
      </w:pPr>
      <w:r w:rsidRPr="004466CE">
        <w:rPr>
          <w:rFonts w:ascii="Arial" w:hAnsi="Arial" w:cs="Arial"/>
        </w:rPr>
        <w:t>6.8.</w:t>
      </w:r>
      <w:r w:rsidRPr="004466CE">
        <w:rPr>
          <w:rFonts w:ascii="Arial" w:hAnsi="Arial" w:cs="Arial"/>
        </w:rPr>
        <w:tab/>
        <w:t>O disposto nos itens 6.4.2 e 6.4.3 não impede a licitação ou a contratação de serviço que inclua como encargo do contratado a elaboração do projeto básico e do projeto executivo, nas contratações integradas, e do projeto executivo, nos demais regimes de execução.</w:t>
      </w:r>
    </w:p>
    <w:p w:rsidR="004466CE" w:rsidRPr="004466CE" w:rsidRDefault="004466CE" w:rsidP="004466CE">
      <w:pPr>
        <w:jc w:val="both"/>
        <w:rPr>
          <w:rFonts w:ascii="Arial" w:hAnsi="Arial" w:cs="Arial"/>
        </w:rPr>
      </w:pPr>
      <w:r w:rsidRPr="004466CE">
        <w:rPr>
          <w:rFonts w:ascii="Arial" w:hAnsi="Arial" w:cs="Arial"/>
        </w:rPr>
        <w:t>6.9.</w:t>
      </w:r>
      <w:r w:rsidRPr="004466CE">
        <w:rPr>
          <w:rFonts w:ascii="Arial" w:hAnsi="Arial" w:cs="Arial"/>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4466CE" w:rsidRPr="004466CE" w:rsidRDefault="004466CE" w:rsidP="004466CE">
      <w:pPr>
        <w:jc w:val="both"/>
        <w:rPr>
          <w:rFonts w:ascii="Arial" w:hAnsi="Arial" w:cs="Arial"/>
        </w:rPr>
      </w:pPr>
      <w:r w:rsidRPr="004466CE">
        <w:rPr>
          <w:rFonts w:ascii="Arial" w:hAnsi="Arial" w:cs="Arial"/>
        </w:rPr>
        <w:t>6.10.</w:t>
      </w:r>
      <w:r w:rsidRPr="004466CE">
        <w:rPr>
          <w:rFonts w:ascii="Arial" w:hAnsi="Arial" w:cs="Arial"/>
        </w:rPr>
        <w:tab/>
        <w:t>A vedação de que trata o item 6.4.8 estende-se a terceiro que auxilie a condução da contratação na qualidade de integrante de equipe de apoio, profissional especializado ou funcionário ou representante de empresa que preste assessoria técnica.</w:t>
      </w:r>
    </w:p>
    <w:p w:rsidR="004466CE" w:rsidRPr="004466CE" w:rsidRDefault="004466CE" w:rsidP="004466CE">
      <w:pPr>
        <w:jc w:val="both"/>
        <w:rPr>
          <w:rFonts w:ascii="Arial" w:hAnsi="Arial" w:cs="Arial"/>
        </w:rPr>
      </w:pPr>
      <w:r w:rsidRPr="004466CE">
        <w:rPr>
          <w:rFonts w:ascii="Arial" w:hAnsi="Arial" w:cs="Arial"/>
        </w:rPr>
        <w:t>6.11.</w:t>
      </w:r>
      <w:r w:rsidRPr="004466CE">
        <w:rPr>
          <w:rFonts w:ascii="Arial" w:hAnsi="Arial" w:cs="Arial"/>
        </w:rPr>
        <w:tab/>
        <w:t>A microempresa ou empresa de pequeno porte, além da apresentação da declaração constante no respectivo anexo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4466CE" w:rsidRPr="004466CE" w:rsidRDefault="004466CE" w:rsidP="004466CE">
      <w:pPr>
        <w:jc w:val="both"/>
        <w:rPr>
          <w:rFonts w:ascii="Arial" w:hAnsi="Arial" w:cs="Arial"/>
        </w:rPr>
      </w:pPr>
    </w:p>
    <w:p w:rsidR="004466CE" w:rsidRDefault="004466CE" w:rsidP="004466CE">
      <w:pPr>
        <w:jc w:val="both"/>
        <w:rPr>
          <w:rFonts w:ascii="Arial" w:hAnsi="Arial" w:cs="Arial"/>
          <w:b/>
        </w:rPr>
      </w:pPr>
      <w:r w:rsidRPr="004466CE">
        <w:rPr>
          <w:rFonts w:ascii="Arial" w:hAnsi="Arial" w:cs="Arial"/>
          <w:b/>
        </w:rPr>
        <w:t>DA MICROEMPRESA E EMPRESAS DE PEQUENO PORTE</w:t>
      </w:r>
    </w:p>
    <w:p w:rsidR="004466CE" w:rsidRPr="004466CE" w:rsidRDefault="004466CE" w:rsidP="004466CE">
      <w:pPr>
        <w:jc w:val="both"/>
        <w:rPr>
          <w:rFonts w:ascii="Arial" w:hAnsi="Arial" w:cs="Arial"/>
          <w:b/>
        </w:rPr>
      </w:pPr>
    </w:p>
    <w:p w:rsidR="004466CE" w:rsidRPr="004466CE" w:rsidRDefault="004466CE" w:rsidP="004466CE">
      <w:pPr>
        <w:jc w:val="both"/>
        <w:rPr>
          <w:rFonts w:ascii="Arial" w:hAnsi="Arial" w:cs="Arial"/>
        </w:rPr>
      </w:pPr>
      <w:r w:rsidRPr="004466CE">
        <w:rPr>
          <w:rFonts w:ascii="Arial" w:hAnsi="Arial" w:cs="Arial"/>
        </w:rPr>
        <w:t>7.1.</w:t>
      </w:r>
      <w:r w:rsidRPr="004466CE">
        <w:rPr>
          <w:rFonts w:ascii="Arial" w:hAnsi="Arial" w:cs="Arial"/>
        </w:rPr>
        <w:tab/>
        <w:t xml:space="preserve">As microempresas e as empresas de pequeno porte deverão apresentar toda a </w:t>
      </w:r>
      <w:r w:rsidRPr="004466CE">
        <w:rPr>
          <w:rFonts w:ascii="Arial" w:hAnsi="Arial" w:cs="Arial"/>
        </w:rPr>
        <w:lastRenderedPageBreak/>
        <w:t>documentação exigida para efeito de comprovação de regularidade fiscal e trabalhista, mesmo que esta apresente alguma restrição.</w:t>
      </w:r>
    </w:p>
    <w:p w:rsidR="004466CE" w:rsidRPr="004466CE" w:rsidRDefault="004466CE" w:rsidP="004466CE">
      <w:pPr>
        <w:jc w:val="both"/>
        <w:rPr>
          <w:rFonts w:ascii="Arial" w:hAnsi="Arial" w:cs="Arial"/>
        </w:rPr>
      </w:pPr>
      <w:r w:rsidRPr="004466CE">
        <w:rPr>
          <w:rFonts w:ascii="Arial" w:hAnsi="Arial" w:cs="Arial"/>
        </w:rPr>
        <w:t>7.1.1.</w:t>
      </w:r>
      <w:r w:rsidRPr="004466CE">
        <w:rPr>
          <w:rFonts w:ascii="Arial" w:hAnsi="Arial" w:cs="Arial"/>
        </w:rPr>
        <w:tab/>
        <w:t>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rsidR="004466CE" w:rsidRPr="004466CE" w:rsidRDefault="004466CE" w:rsidP="004466CE">
      <w:pPr>
        <w:jc w:val="both"/>
        <w:rPr>
          <w:rFonts w:ascii="Arial" w:hAnsi="Arial" w:cs="Arial"/>
        </w:rPr>
      </w:pPr>
      <w:r w:rsidRPr="004466CE">
        <w:rPr>
          <w:rFonts w:ascii="Arial" w:hAnsi="Arial" w:cs="Arial"/>
        </w:rPr>
        <w:t>7.1.2.</w:t>
      </w:r>
      <w:r w:rsidRPr="004466CE">
        <w:rPr>
          <w:rFonts w:ascii="Arial" w:hAnsi="Arial" w:cs="Arial"/>
        </w:rPr>
        <w:tab/>
        <w:t xml:space="preserve">A </w:t>
      </w:r>
      <w:proofErr w:type="gramStart"/>
      <w:r w:rsidRPr="004466CE">
        <w:rPr>
          <w:rFonts w:ascii="Arial" w:hAnsi="Arial" w:cs="Arial"/>
        </w:rPr>
        <w:t>não-regularização</w:t>
      </w:r>
      <w:proofErr w:type="gramEnd"/>
      <w:r w:rsidRPr="004466CE">
        <w:rPr>
          <w:rFonts w:ascii="Arial" w:hAnsi="Arial" w:cs="Arial"/>
        </w:rPr>
        <w:t xml:space="preserve"> da documentação, no prazo previsto, implicará decadência do direito à contratação, sem prejuízo das sanções previstas neste Edital e na Lei 14.133/21, sendo facultado à Administração convocar os licitantes remanescentes, na ordem de classificação, para a assinatura do contrato, ou revogar a licitação.</w:t>
      </w:r>
    </w:p>
    <w:p w:rsidR="004466CE" w:rsidRPr="004466CE" w:rsidRDefault="004466CE" w:rsidP="004466CE">
      <w:pPr>
        <w:jc w:val="both"/>
        <w:rPr>
          <w:rFonts w:ascii="Arial" w:hAnsi="Arial" w:cs="Arial"/>
        </w:rPr>
      </w:pPr>
      <w:r w:rsidRPr="004466CE">
        <w:rPr>
          <w:rFonts w:ascii="Arial" w:hAnsi="Arial" w:cs="Arial"/>
        </w:rPr>
        <w:t xml:space="preserve"> 7.2.</w:t>
      </w:r>
      <w:r w:rsidRPr="004466CE">
        <w:rPr>
          <w:rFonts w:ascii="Arial" w:hAnsi="Arial" w:cs="Arial"/>
        </w:rPr>
        <w:tab/>
        <w:t xml:space="preserve">Nos termos dos artigos 44, § 1º e 45, da Lei Complementar Federal nº 123/06, com suas alterações posteriores, </w:t>
      </w:r>
      <w:proofErr w:type="gramStart"/>
      <w:r w:rsidRPr="004466CE">
        <w:rPr>
          <w:rFonts w:ascii="Arial" w:hAnsi="Arial" w:cs="Arial"/>
        </w:rPr>
        <w:t>fica</w:t>
      </w:r>
      <w:proofErr w:type="gramEnd"/>
      <w:r w:rsidRPr="004466CE">
        <w:rPr>
          <w:rFonts w:ascii="Arial" w:hAnsi="Arial" w:cs="Arial"/>
        </w:rPr>
        <w:t xml:space="preserve"> assegurado, como critério de desempate, preferência de contratação para as microempresas e empresas de pequeno porte.</w:t>
      </w:r>
    </w:p>
    <w:p w:rsidR="004466CE" w:rsidRPr="004466CE" w:rsidRDefault="004466CE" w:rsidP="004466CE">
      <w:pPr>
        <w:jc w:val="both"/>
        <w:rPr>
          <w:rFonts w:ascii="Arial" w:hAnsi="Arial" w:cs="Arial"/>
        </w:rPr>
      </w:pPr>
      <w:r w:rsidRPr="004466CE">
        <w:rPr>
          <w:rFonts w:ascii="Arial" w:hAnsi="Arial" w:cs="Arial"/>
        </w:rPr>
        <w:t>7.2.1.</w:t>
      </w:r>
      <w:r w:rsidRPr="004466CE">
        <w:rPr>
          <w:rFonts w:ascii="Arial" w:hAnsi="Arial" w:cs="Arial"/>
        </w:rPr>
        <w:tab/>
        <w:t>Entende-se por empate, para os fins do subitem anterior, aquelas situações em que as propostas apresentadas pelas microempresas e empresas de pequeno porte sejam iguais ou até 10% (dez por cento) superiores à proposta mais bem classificada.</w:t>
      </w:r>
    </w:p>
    <w:p w:rsidR="004466CE" w:rsidRPr="004466CE" w:rsidRDefault="004466CE" w:rsidP="004466CE">
      <w:pPr>
        <w:jc w:val="both"/>
        <w:rPr>
          <w:rFonts w:ascii="Arial" w:hAnsi="Arial" w:cs="Arial"/>
        </w:rPr>
      </w:pPr>
      <w:r w:rsidRPr="004466CE">
        <w:rPr>
          <w:rFonts w:ascii="Arial" w:hAnsi="Arial" w:cs="Arial"/>
        </w:rPr>
        <w:t>7.2.2.</w:t>
      </w:r>
      <w:r w:rsidRPr="004466CE">
        <w:rPr>
          <w:rFonts w:ascii="Arial" w:hAnsi="Arial" w:cs="Arial"/>
        </w:rPr>
        <w:tab/>
        <w:t xml:space="preserve">Ocorrendo o empate, na forma do subitem anterior, a microempresa ou empresa de pequeno porte mais bem classificada poderá apresentar proposta de preço inferior àquela considerada vencedora do certame, situação em que será adjudicado em seu favor o objeto licitado. Nesse caso, será conferido o prazo de </w:t>
      </w:r>
      <w:proofErr w:type="gramStart"/>
      <w:r w:rsidRPr="004466CE">
        <w:rPr>
          <w:rFonts w:ascii="Arial" w:hAnsi="Arial" w:cs="Arial"/>
        </w:rPr>
        <w:t>3</w:t>
      </w:r>
      <w:proofErr w:type="gramEnd"/>
      <w:r w:rsidRPr="004466CE">
        <w:rPr>
          <w:rFonts w:ascii="Arial" w:hAnsi="Arial" w:cs="Arial"/>
        </w:rPr>
        <w:t xml:space="preserve"> (três) dias para a microempresa ou empresa de pequeno porte classificada em primeiro lugar apresentar nova planilha orçamentária, com a adequação do preço ofertado.</w:t>
      </w:r>
    </w:p>
    <w:p w:rsidR="004466CE" w:rsidRPr="004466CE" w:rsidRDefault="004466CE" w:rsidP="004466CE">
      <w:pPr>
        <w:jc w:val="both"/>
        <w:rPr>
          <w:rFonts w:ascii="Arial" w:hAnsi="Arial" w:cs="Arial"/>
        </w:rPr>
      </w:pPr>
      <w:r w:rsidRPr="004466CE">
        <w:rPr>
          <w:rFonts w:ascii="Arial" w:hAnsi="Arial" w:cs="Arial"/>
        </w:rPr>
        <w:t>7.2.3.</w:t>
      </w:r>
      <w:r w:rsidRPr="004466CE">
        <w:rPr>
          <w:rFonts w:ascii="Arial" w:hAnsi="Arial" w:cs="Arial"/>
        </w:rPr>
        <w:tab/>
        <w:t>Não ocorrendo à contratação da microempresa ou empresa de pequeno porte, na forma do subitem anterior, serão convocadas as remanescentes que porventura se enquadrem na hipótese mencionada no caput deste item, na ordem classificatória, para o exercício do mesmo direito.</w:t>
      </w:r>
    </w:p>
    <w:p w:rsidR="004466CE" w:rsidRPr="004466CE" w:rsidRDefault="004466CE" w:rsidP="004466CE">
      <w:pPr>
        <w:jc w:val="both"/>
        <w:rPr>
          <w:rFonts w:ascii="Arial" w:hAnsi="Arial" w:cs="Arial"/>
        </w:rPr>
      </w:pPr>
      <w:r w:rsidRPr="004466CE">
        <w:rPr>
          <w:rFonts w:ascii="Arial" w:hAnsi="Arial" w:cs="Arial"/>
        </w:rPr>
        <w:t>7.2.4.</w:t>
      </w:r>
      <w:r w:rsidRPr="004466CE">
        <w:rPr>
          <w:rFonts w:ascii="Arial" w:hAnsi="Arial" w:cs="Arial"/>
        </w:rPr>
        <w:tab/>
        <w:t>No caso de equivalência dos valores apresentados pelas microempresas ou empresas de pequeno porte, que se encontrem no intervalo estabelecido, será realizado sorteio entre elas para que se identifique aquela que primeiro poderá apresentar melhor oferta.</w:t>
      </w:r>
    </w:p>
    <w:p w:rsidR="004466CE" w:rsidRPr="004466CE" w:rsidRDefault="004466CE" w:rsidP="004466CE">
      <w:pPr>
        <w:jc w:val="both"/>
        <w:rPr>
          <w:rFonts w:ascii="Arial" w:hAnsi="Arial" w:cs="Arial"/>
        </w:rPr>
      </w:pPr>
      <w:r w:rsidRPr="004466CE">
        <w:rPr>
          <w:rFonts w:ascii="Arial" w:hAnsi="Arial" w:cs="Arial"/>
        </w:rPr>
        <w:t>7.2.5.</w:t>
      </w:r>
      <w:r w:rsidRPr="004466CE">
        <w:rPr>
          <w:rFonts w:ascii="Arial" w:hAnsi="Arial" w:cs="Arial"/>
        </w:rPr>
        <w:tab/>
        <w:t>Na hipótese de não contratação nos termos previstos nos subitens anteriores, o objeto licitado será adjudicado em favor da proposta originariamente vencedora deste certame de licitação.</w:t>
      </w:r>
    </w:p>
    <w:p w:rsidR="004466CE" w:rsidRPr="004466CE" w:rsidRDefault="004466CE" w:rsidP="004466CE">
      <w:pPr>
        <w:jc w:val="both"/>
        <w:rPr>
          <w:rFonts w:ascii="Arial" w:hAnsi="Arial" w:cs="Arial"/>
        </w:rPr>
      </w:pPr>
      <w:r w:rsidRPr="004466CE">
        <w:rPr>
          <w:rFonts w:ascii="Arial" w:hAnsi="Arial" w:cs="Arial"/>
        </w:rPr>
        <w:t>7.3.</w:t>
      </w:r>
      <w:r w:rsidRPr="004466CE">
        <w:rPr>
          <w:rFonts w:ascii="Arial" w:hAnsi="Arial" w:cs="Arial"/>
        </w:rPr>
        <w:tab/>
        <w:t>No caso de microempresa ou empresa de pequeno porte que optar pelos benefícios da Lei Complementar Federal n° 123/06, com suas alterações posteriores, deverá apresentar:</w:t>
      </w:r>
    </w:p>
    <w:p w:rsidR="004466CE" w:rsidRPr="004466CE" w:rsidRDefault="004466CE" w:rsidP="004466CE">
      <w:pPr>
        <w:jc w:val="both"/>
        <w:rPr>
          <w:rFonts w:ascii="Arial" w:hAnsi="Arial" w:cs="Arial"/>
        </w:rPr>
      </w:pPr>
      <w:r w:rsidRPr="004466CE">
        <w:rPr>
          <w:rFonts w:ascii="Arial" w:hAnsi="Arial" w:cs="Arial"/>
        </w:rPr>
        <w:t>7.3.1.</w:t>
      </w:r>
      <w:r w:rsidRPr="004466CE">
        <w:rPr>
          <w:rFonts w:ascii="Arial" w:hAnsi="Arial" w:cs="Arial"/>
        </w:rPr>
        <w:tab/>
        <w:t xml:space="preserve">DECLARAÇÃO DE ENQUADRAMENTO OU CERTIDÃO SIMPLIFICADA, </w:t>
      </w:r>
      <w:proofErr w:type="gramStart"/>
      <w:r w:rsidRPr="004466CE">
        <w:rPr>
          <w:rFonts w:ascii="Arial" w:hAnsi="Arial" w:cs="Arial"/>
        </w:rPr>
        <w:t>ambas</w:t>
      </w:r>
      <w:proofErr w:type="gramEnd"/>
    </w:p>
    <w:p w:rsidR="004466CE" w:rsidRPr="004466CE" w:rsidRDefault="004466CE" w:rsidP="004466CE">
      <w:pPr>
        <w:jc w:val="both"/>
        <w:rPr>
          <w:rFonts w:ascii="Arial" w:hAnsi="Arial" w:cs="Arial"/>
        </w:rPr>
      </w:pPr>
      <w:proofErr w:type="gramStart"/>
      <w:r w:rsidRPr="004466CE">
        <w:rPr>
          <w:rFonts w:ascii="Arial" w:hAnsi="Arial" w:cs="Arial"/>
        </w:rPr>
        <w:t>expedidas</w:t>
      </w:r>
      <w:proofErr w:type="gramEnd"/>
      <w:r w:rsidRPr="004466CE">
        <w:rPr>
          <w:rFonts w:ascii="Arial" w:hAnsi="Arial" w:cs="Arial"/>
        </w:rPr>
        <w:t xml:space="preserve"> pela respectiva junta comercial com data de expedição do exercício atual; OU</w:t>
      </w:r>
    </w:p>
    <w:p w:rsidR="004466CE" w:rsidRPr="004466CE" w:rsidRDefault="004466CE" w:rsidP="004466CE">
      <w:pPr>
        <w:jc w:val="both"/>
        <w:rPr>
          <w:rFonts w:ascii="Arial" w:hAnsi="Arial" w:cs="Arial"/>
        </w:rPr>
      </w:pPr>
      <w:r w:rsidRPr="004466CE">
        <w:rPr>
          <w:rFonts w:ascii="Arial" w:hAnsi="Arial" w:cs="Arial"/>
        </w:rPr>
        <w:t>7.3.2.</w:t>
      </w:r>
      <w:r w:rsidRPr="004466CE">
        <w:rPr>
          <w:rFonts w:ascii="Arial" w:hAnsi="Arial" w:cs="Arial"/>
        </w:rPr>
        <w:tab/>
        <w:t>Quando optante pelo SIMPLES nacional: comprovante da opção pelo SIMPLES obtido no sitio da Secretaria da Receita Federal;</w:t>
      </w:r>
    </w:p>
    <w:p w:rsidR="004466CE" w:rsidRPr="004466CE" w:rsidRDefault="004466CE" w:rsidP="004466CE">
      <w:pPr>
        <w:jc w:val="both"/>
        <w:rPr>
          <w:rFonts w:ascii="Arial" w:hAnsi="Arial" w:cs="Arial"/>
        </w:rPr>
      </w:pPr>
      <w:r w:rsidRPr="004466CE">
        <w:rPr>
          <w:rFonts w:ascii="Arial" w:hAnsi="Arial" w:cs="Arial"/>
        </w:rPr>
        <w:t>7.3.3.</w:t>
      </w:r>
      <w:r w:rsidRPr="004466CE">
        <w:rPr>
          <w:rFonts w:ascii="Arial" w:hAnsi="Arial" w:cs="Arial"/>
        </w:rPr>
        <w:tab/>
        <w:t>Quando não optante pelo SIMPLES nacional: declaração de Imposto de Renda ou Balanço Patrimonial e demonstração do resultado do exercício-DRE, comprovando ter receita bruta dentro dos limites estabelecidos nos incisos I e II, do artigo 3º, da Lei Complementar nº. 123/06;</w:t>
      </w:r>
    </w:p>
    <w:p w:rsidR="004466CE" w:rsidRDefault="004466CE" w:rsidP="004466CE">
      <w:pPr>
        <w:jc w:val="both"/>
        <w:rPr>
          <w:rFonts w:ascii="Arial" w:hAnsi="Arial" w:cs="Arial"/>
        </w:rPr>
      </w:pPr>
      <w:r w:rsidRPr="004466CE">
        <w:rPr>
          <w:rFonts w:ascii="Arial" w:hAnsi="Arial" w:cs="Arial"/>
        </w:rPr>
        <w:t>7.4.</w:t>
      </w:r>
      <w:r w:rsidRPr="004466CE">
        <w:rPr>
          <w:rFonts w:ascii="Arial" w:hAnsi="Arial" w:cs="Arial"/>
        </w:rPr>
        <w:tab/>
        <w:t>A participação nas condições previstas neste item, implica no reconhecimento de não se encontrar em nenhuma das situações previstas no parágrafo quarto, do artigo 3°, da Lei Complementar n° 123/06.</w:t>
      </w:r>
    </w:p>
    <w:p w:rsidR="004466CE" w:rsidRDefault="004466CE" w:rsidP="004466CE">
      <w:pPr>
        <w:jc w:val="both"/>
        <w:rPr>
          <w:rFonts w:ascii="Arial" w:hAnsi="Arial" w:cs="Arial"/>
          <w:b/>
        </w:rPr>
      </w:pPr>
    </w:p>
    <w:p w:rsidR="004466CE" w:rsidRDefault="004466CE" w:rsidP="004466CE">
      <w:pPr>
        <w:jc w:val="both"/>
        <w:rPr>
          <w:rFonts w:ascii="Arial" w:hAnsi="Arial" w:cs="Arial"/>
          <w:b/>
        </w:rPr>
      </w:pPr>
      <w:r w:rsidRPr="004466CE">
        <w:rPr>
          <w:rFonts w:ascii="Arial" w:hAnsi="Arial" w:cs="Arial"/>
          <w:b/>
        </w:rPr>
        <w:t>DA IMPUGNAÇÃO E PEDIDOS DE ESCLARECIMENTOS AO EDITAL</w:t>
      </w:r>
    </w:p>
    <w:p w:rsidR="004466CE" w:rsidRPr="004466CE" w:rsidRDefault="004466CE" w:rsidP="004466CE">
      <w:pPr>
        <w:jc w:val="both"/>
        <w:rPr>
          <w:rFonts w:ascii="Arial" w:hAnsi="Arial" w:cs="Arial"/>
          <w:b/>
        </w:rPr>
      </w:pPr>
    </w:p>
    <w:p w:rsidR="004466CE" w:rsidRPr="004466CE" w:rsidRDefault="004466CE" w:rsidP="004466CE">
      <w:pPr>
        <w:jc w:val="both"/>
        <w:rPr>
          <w:rFonts w:ascii="Arial" w:hAnsi="Arial" w:cs="Arial"/>
        </w:rPr>
      </w:pPr>
      <w:r w:rsidRPr="004466CE">
        <w:rPr>
          <w:rFonts w:ascii="Arial" w:hAnsi="Arial" w:cs="Arial"/>
        </w:rPr>
        <w:t>8.1.</w:t>
      </w:r>
      <w:r w:rsidRPr="004466CE">
        <w:rPr>
          <w:rFonts w:ascii="Arial" w:hAnsi="Arial" w:cs="Arial"/>
        </w:rPr>
        <w:tab/>
        <w:t xml:space="preserve">Qualquer pessoa é parte legítima para impugnar este Edital por irregularidade na aplicação da Lei nº 14.133, de 2021, devendo protocolar o pedido até </w:t>
      </w:r>
      <w:proofErr w:type="gramStart"/>
      <w:r w:rsidRPr="004466CE">
        <w:rPr>
          <w:rFonts w:ascii="Arial" w:hAnsi="Arial" w:cs="Arial"/>
        </w:rPr>
        <w:t>3</w:t>
      </w:r>
      <w:proofErr w:type="gramEnd"/>
      <w:r w:rsidRPr="004466CE">
        <w:rPr>
          <w:rFonts w:ascii="Arial" w:hAnsi="Arial" w:cs="Arial"/>
        </w:rPr>
        <w:t xml:space="preserve"> (três) dias úteis antes da data da abertura do certame.</w:t>
      </w:r>
    </w:p>
    <w:p w:rsidR="004466CE" w:rsidRPr="004466CE" w:rsidRDefault="004466CE" w:rsidP="004466CE">
      <w:pPr>
        <w:jc w:val="both"/>
        <w:rPr>
          <w:rFonts w:ascii="Arial" w:hAnsi="Arial" w:cs="Arial"/>
        </w:rPr>
      </w:pPr>
      <w:r w:rsidRPr="004466CE">
        <w:rPr>
          <w:rFonts w:ascii="Arial" w:hAnsi="Arial" w:cs="Arial"/>
        </w:rPr>
        <w:t>8.2.</w:t>
      </w:r>
      <w:r w:rsidRPr="004466CE">
        <w:rPr>
          <w:rFonts w:ascii="Arial" w:hAnsi="Arial" w:cs="Arial"/>
        </w:rPr>
        <w:tab/>
        <w:t xml:space="preserve">É </w:t>
      </w:r>
      <w:proofErr w:type="gramStart"/>
      <w:r w:rsidRPr="004466CE">
        <w:rPr>
          <w:rFonts w:ascii="Arial" w:hAnsi="Arial" w:cs="Arial"/>
        </w:rPr>
        <w:t>facultado</w:t>
      </w:r>
      <w:proofErr w:type="gramEnd"/>
      <w:r w:rsidRPr="004466CE">
        <w:rPr>
          <w:rFonts w:ascii="Arial" w:hAnsi="Arial" w:cs="Arial"/>
        </w:rPr>
        <w:t xml:space="preserve"> a qualquer interessado a apresentação de pedido de esclarecimento ou de impugnação ao ato convocatório do certame e seus anexos, observado, para </w:t>
      </w:r>
      <w:r w:rsidRPr="004466CE">
        <w:rPr>
          <w:rFonts w:ascii="Arial" w:hAnsi="Arial" w:cs="Arial"/>
        </w:rPr>
        <w:lastRenderedPageBreak/>
        <w:t>tanto, o prazo de até 03 (três) dias úteis anteriores à data fixada para recebimento das propostas.</w:t>
      </w:r>
    </w:p>
    <w:p w:rsidR="004466CE" w:rsidRPr="004466CE" w:rsidRDefault="004466CE" w:rsidP="004466CE">
      <w:pPr>
        <w:jc w:val="both"/>
        <w:rPr>
          <w:rFonts w:ascii="Arial" w:hAnsi="Arial" w:cs="Arial"/>
        </w:rPr>
      </w:pPr>
      <w:r w:rsidRPr="004466CE">
        <w:rPr>
          <w:rFonts w:ascii="Arial" w:hAnsi="Arial" w:cs="Arial"/>
        </w:rPr>
        <w:t xml:space="preserve"> 8.2.1.</w:t>
      </w:r>
      <w:r w:rsidRPr="004466CE">
        <w:rPr>
          <w:rFonts w:ascii="Arial" w:hAnsi="Arial" w:cs="Arial"/>
        </w:rPr>
        <w:tab/>
        <w:t>A decisão sobre a impugnação será proferida pela autoridade subscritora do ato convocatório do certame no prazo de 03 (três) dias úteis, a contar do recebimento da peça indicada por parte da autoridade referida, que, além de comportar divulgação sistema, deverá também ser juntada aos autos do certame.</w:t>
      </w:r>
    </w:p>
    <w:p w:rsidR="004466CE" w:rsidRPr="004466CE" w:rsidRDefault="004466CE" w:rsidP="004466CE">
      <w:pPr>
        <w:jc w:val="both"/>
        <w:rPr>
          <w:rFonts w:ascii="Arial" w:hAnsi="Arial" w:cs="Arial"/>
        </w:rPr>
      </w:pPr>
      <w:r w:rsidRPr="004466CE">
        <w:rPr>
          <w:rFonts w:ascii="Arial" w:hAnsi="Arial" w:cs="Arial"/>
        </w:rPr>
        <w:t>8.2.2.</w:t>
      </w:r>
      <w:r w:rsidRPr="004466CE">
        <w:rPr>
          <w:rFonts w:ascii="Arial" w:hAnsi="Arial" w:cs="Arial"/>
        </w:rPr>
        <w:tab/>
        <w:t>A concessão de efeito suspensivo à impugnação é medida excepcional e deverá ser motivada e autorizada pela autoridade competente nos autos do processo de licitação.</w:t>
      </w:r>
    </w:p>
    <w:p w:rsidR="004466CE" w:rsidRPr="004466CE" w:rsidRDefault="004466CE" w:rsidP="004466CE">
      <w:pPr>
        <w:jc w:val="both"/>
        <w:rPr>
          <w:rFonts w:ascii="Arial" w:hAnsi="Arial" w:cs="Arial"/>
        </w:rPr>
      </w:pPr>
      <w:r w:rsidRPr="004466CE">
        <w:rPr>
          <w:rFonts w:ascii="Arial" w:hAnsi="Arial" w:cs="Arial"/>
        </w:rPr>
        <w:t>8.2.3.</w:t>
      </w:r>
      <w:r w:rsidRPr="004466CE">
        <w:rPr>
          <w:rFonts w:ascii="Arial" w:hAnsi="Arial" w:cs="Arial"/>
        </w:rPr>
        <w:tab/>
        <w:t xml:space="preserve">O acolhimento da impugnação </w:t>
      </w:r>
      <w:proofErr w:type="gramStart"/>
      <w:r w:rsidRPr="004466CE">
        <w:rPr>
          <w:rFonts w:ascii="Arial" w:hAnsi="Arial" w:cs="Arial"/>
        </w:rPr>
        <w:t>exige,</w:t>
      </w:r>
      <w:proofErr w:type="gramEnd"/>
      <w:r w:rsidRPr="004466CE">
        <w:rPr>
          <w:rFonts w:ascii="Arial" w:hAnsi="Arial" w:cs="Arial"/>
        </w:rPr>
        <w:t xml:space="preserve"> desde que implique em modificação (s) do ato convocatório do certame, além da (s) alteração (s) decorrente (s), divulgação pela mesma forma que se deu o texto original e designação de nova data para a realização do certame.</w:t>
      </w:r>
    </w:p>
    <w:p w:rsidR="004466CE" w:rsidRPr="004466CE" w:rsidRDefault="004466CE" w:rsidP="004466CE">
      <w:pPr>
        <w:jc w:val="both"/>
        <w:rPr>
          <w:rFonts w:ascii="Arial" w:hAnsi="Arial" w:cs="Arial"/>
        </w:rPr>
      </w:pPr>
      <w:r w:rsidRPr="004466CE">
        <w:rPr>
          <w:rFonts w:ascii="Arial" w:hAnsi="Arial" w:cs="Arial"/>
        </w:rPr>
        <w:t>8.3.</w:t>
      </w:r>
      <w:r w:rsidRPr="004466CE">
        <w:rPr>
          <w:rFonts w:ascii="Arial" w:hAnsi="Arial" w:cs="Arial"/>
        </w:rPr>
        <w:tab/>
        <w:t>Os pedidos de esclarecimentos devem ser formalizados por meio da ferramenta disponibilizada pelo sistema.</w:t>
      </w:r>
    </w:p>
    <w:p w:rsidR="004466CE" w:rsidRPr="004466CE" w:rsidRDefault="004466CE" w:rsidP="004466CE">
      <w:pPr>
        <w:jc w:val="both"/>
        <w:rPr>
          <w:rFonts w:ascii="Arial" w:hAnsi="Arial" w:cs="Arial"/>
        </w:rPr>
      </w:pPr>
      <w:r w:rsidRPr="004466CE">
        <w:rPr>
          <w:rFonts w:ascii="Arial" w:hAnsi="Arial" w:cs="Arial"/>
        </w:rPr>
        <w:t>8.3.1.</w:t>
      </w:r>
      <w:r w:rsidRPr="004466CE">
        <w:rPr>
          <w:rFonts w:ascii="Arial" w:hAnsi="Arial" w:cs="Arial"/>
        </w:rPr>
        <w:tab/>
        <w:t>As dúvidas a serem equacionadas por telefone serão somente aquelas de caráter estritamente informal.</w:t>
      </w:r>
    </w:p>
    <w:p w:rsidR="004466CE" w:rsidRPr="004466CE" w:rsidRDefault="004466CE" w:rsidP="004466CE">
      <w:pPr>
        <w:jc w:val="both"/>
        <w:rPr>
          <w:rFonts w:ascii="Arial" w:hAnsi="Arial" w:cs="Arial"/>
        </w:rPr>
      </w:pPr>
      <w:r w:rsidRPr="004466CE">
        <w:rPr>
          <w:rFonts w:ascii="Arial" w:hAnsi="Arial" w:cs="Arial"/>
        </w:rPr>
        <w:t>8.3.2.</w:t>
      </w:r>
      <w:r w:rsidRPr="004466CE">
        <w:rPr>
          <w:rFonts w:ascii="Arial" w:hAnsi="Arial" w:cs="Arial"/>
        </w:rPr>
        <w:tab/>
        <w:t>O Agente de Contratação, Comissão de Licitação ou Pregoeiro responderá aos pedidos de esclarecimentos no prazo de 03 (três) dias úteis, contado da data de recebimento do pedido, e poderá requisitar subsídios formais aos responsáveis pela elaboração do edital e dos anexos e demais assessorias que verificar necessárias, podendo o prazo ser prorrogado ante as diligências.</w:t>
      </w:r>
    </w:p>
    <w:p w:rsidR="004466CE" w:rsidRPr="004466CE" w:rsidRDefault="004466CE" w:rsidP="004466CE">
      <w:pPr>
        <w:jc w:val="both"/>
        <w:rPr>
          <w:rFonts w:ascii="Arial" w:hAnsi="Arial" w:cs="Arial"/>
        </w:rPr>
      </w:pPr>
      <w:r w:rsidRPr="004466CE">
        <w:rPr>
          <w:rFonts w:ascii="Arial" w:hAnsi="Arial" w:cs="Arial"/>
        </w:rPr>
        <w:t>8.3.3.</w:t>
      </w:r>
      <w:r w:rsidRPr="004466CE">
        <w:rPr>
          <w:rFonts w:ascii="Arial" w:hAnsi="Arial" w:cs="Arial"/>
        </w:rPr>
        <w:tab/>
        <w:t>As respostas aos pedidos de esclarecimentos serão divulgadas pelo sistema e vincularão os participantes e a administração.</w:t>
      </w:r>
    </w:p>
    <w:p w:rsidR="004466CE" w:rsidRPr="004466CE" w:rsidRDefault="004466CE" w:rsidP="004466CE">
      <w:pPr>
        <w:jc w:val="both"/>
        <w:rPr>
          <w:rFonts w:ascii="Arial" w:hAnsi="Arial" w:cs="Arial"/>
        </w:rPr>
      </w:pPr>
      <w:r w:rsidRPr="004466CE">
        <w:rPr>
          <w:rFonts w:ascii="Arial" w:hAnsi="Arial" w:cs="Arial"/>
        </w:rPr>
        <w:t>8.4.</w:t>
      </w:r>
      <w:r w:rsidRPr="004466CE">
        <w:rPr>
          <w:rFonts w:ascii="Arial" w:hAnsi="Arial" w:cs="Arial"/>
        </w:rPr>
        <w:tab/>
        <w:t>Em caso de necessidade de prorrogação do prazo de resposta ante a complexidade da impugnação ou pedido de esclarecimento, o certame poderá ser suspenso para cumprimento das diligências e análises necessárias.</w:t>
      </w:r>
    </w:p>
    <w:p w:rsidR="004466CE" w:rsidRPr="004466CE" w:rsidRDefault="004466CE" w:rsidP="004466CE">
      <w:pPr>
        <w:jc w:val="both"/>
        <w:rPr>
          <w:rFonts w:ascii="Arial" w:hAnsi="Arial" w:cs="Arial"/>
        </w:rPr>
      </w:pPr>
      <w:r w:rsidRPr="004466CE">
        <w:rPr>
          <w:rFonts w:ascii="Arial" w:hAnsi="Arial" w:cs="Arial"/>
        </w:rPr>
        <w:t>8.5.</w:t>
      </w:r>
      <w:r w:rsidRPr="004466CE">
        <w:rPr>
          <w:rFonts w:ascii="Arial" w:hAnsi="Arial" w:cs="Arial"/>
        </w:rPr>
        <w:tab/>
        <w:t>As impugnações e pedidos de esclarecimentos não suspendem os prazos previstos no certame.</w:t>
      </w:r>
    </w:p>
    <w:p w:rsidR="004466CE" w:rsidRPr="004466CE" w:rsidRDefault="004466CE" w:rsidP="004466CE">
      <w:pPr>
        <w:jc w:val="both"/>
        <w:rPr>
          <w:rFonts w:ascii="Arial" w:hAnsi="Arial" w:cs="Arial"/>
          <w:b/>
        </w:rPr>
      </w:pPr>
    </w:p>
    <w:p w:rsidR="004466CE" w:rsidRPr="004466CE" w:rsidRDefault="004466CE" w:rsidP="004466CE">
      <w:pPr>
        <w:jc w:val="both"/>
        <w:rPr>
          <w:rFonts w:ascii="Arial" w:hAnsi="Arial" w:cs="Arial"/>
          <w:b/>
        </w:rPr>
      </w:pPr>
      <w:r w:rsidRPr="004466CE">
        <w:rPr>
          <w:rFonts w:ascii="Arial" w:hAnsi="Arial" w:cs="Arial"/>
          <w:b/>
        </w:rPr>
        <w:t>DO CREDENCIAMENTO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9.1.</w:t>
      </w:r>
      <w:r w:rsidRPr="004466CE">
        <w:rPr>
          <w:rFonts w:ascii="Arial" w:hAnsi="Arial" w:cs="Arial"/>
        </w:rPr>
        <w:tab/>
        <w:t xml:space="preserve">O licitante deverá estar credenciado, preferencialmente de forma direta ou através de empresas associadas à Bolsa de Licitações e Leilões, até no mínimo </w:t>
      </w:r>
      <w:proofErr w:type="gramStart"/>
      <w:r w:rsidRPr="004466CE">
        <w:rPr>
          <w:rFonts w:ascii="Arial" w:hAnsi="Arial" w:cs="Arial"/>
        </w:rPr>
        <w:t>1</w:t>
      </w:r>
      <w:proofErr w:type="gramEnd"/>
      <w:r w:rsidRPr="004466CE">
        <w:rPr>
          <w:rFonts w:ascii="Arial" w:hAnsi="Arial" w:cs="Arial"/>
        </w:rPr>
        <w:t xml:space="preserve"> (uma) hora antes do horário fixado no edital para o recebimento das propostas.</w:t>
      </w:r>
    </w:p>
    <w:p w:rsidR="004466CE" w:rsidRPr="004466CE" w:rsidRDefault="004466CE" w:rsidP="004466CE">
      <w:pPr>
        <w:jc w:val="both"/>
        <w:rPr>
          <w:rFonts w:ascii="Arial" w:hAnsi="Arial" w:cs="Arial"/>
        </w:rPr>
      </w:pPr>
      <w:r w:rsidRPr="004466CE">
        <w:rPr>
          <w:rFonts w:ascii="Arial" w:hAnsi="Arial" w:cs="Arial"/>
        </w:rPr>
        <w:t>9.1.1.</w:t>
      </w:r>
      <w:r w:rsidRPr="004466CE">
        <w:rPr>
          <w:rFonts w:ascii="Arial" w:hAnsi="Arial" w:cs="Arial"/>
        </w:rPr>
        <w:tab/>
        <w:t>O licitante deverá manifestar, por meio de seu operador designado, em campo próprio do sistema, pleno conhecimento, aceitação e atendimento às exigências de habilitação previstas no Edital.</w:t>
      </w:r>
    </w:p>
    <w:p w:rsidR="004466CE" w:rsidRPr="004466CE" w:rsidRDefault="004466CE" w:rsidP="004466CE">
      <w:pPr>
        <w:jc w:val="both"/>
        <w:rPr>
          <w:rFonts w:ascii="Arial" w:hAnsi="Arial" w:cs="Arial"/>
        </w:rPr>
      </w:pPr>
      <w:r w:rsidRPr="004466CE">
        <w:rPr>
          <w:rFonts w:ascii="Arial" w:hAnsi="Arial" w:cs="Arial"/>
        </w:rPr>
        <w:t>9.1.2.</w:t>
      </w:r>
      <w:r w:rsidRPr="004466CE">
        <w:rPr>
          <w:rFonts w:ascii="Arial" w:hAnsi="Arial" w:cs="Arial"/>
        </w:rPr>
        <w:tab/>
        <w:t>O acesso do operador ao certame, para efeito de registrar a proposta e dar lances em nome do licitante, somente se dará mediante prévia definição de senha privativa.</w:t>
      </w:r>
    </w:p>
    <w:p w:rsidR="004466CE" w:rsidRPr="004466CE" w:rsidRDefault="004466CE" w:rsidP="004466CE">
      <w:pPr>
        <w:jc w:val="both"/>
        <w:rPr>
          <w:rFonts w:ascii="Arial" w:hAnsi="Arial" w:cs="Arial"/>
        </w:rPr>
      </w:pPr>
      <w:r w:rsidRPr="004466CE">
        <w:rPr>
          <w:rFonts w:ascii="Arial" w:hAnsi="Arial" w:cs="Arial"/>
        </w:rPr>
        <w:t>9.1.3.</w:t>
      </w:r>
      <w:r w:rsidRPr="004466CE">
        <w:rPr>
          <w:rFonts w:ascii="Arial" w:hAnsi="Arial" w:cs="Arial"/>
        </w:rPr>
        <w:tab/>
        <w:t>Chave de identificação e a senha dos operadores poderão ser utilizadas em qualquer certame eletrônico, salvo quando canceladas por solicitação do credenciado ou por iniciativa da BLL - Bolsa de Licitações e Leilões.</w:t>
      </w:r>
    </w:p>
    <w:p w:rsidR="004466CE" w:rsidRPr="004466CE" w:rsidRDefault="004466CE" w:rsidP="004466CE">
      <w:pPr>
        <w:jc w:val="both"/>
        <w:rPr>
          <w:rFonts w:ascii="Arial" w:hAnsi="Arial" w:cs="Arial"/>
        </w:rPr>
      </w:pPr>
      <w:r w:rsidRPr="004466CE">
        <w:rPr>
          <w:rFonts w:ascii="Arial" w:hAnsi="Arial" w:cs="Arial"/>
        </w:rPr>
        <w:t>9.1.4.</w:t>
      </w:r>
      <w:r w:rsidRPr="004466CE">
        <w:rPr>
          <w:rFonts w:ascii="Arial" w:hAnsi="Arial" w:cs="Arial"/>
        </w:rPr>
        <w:tab/>
        <w:t>É de exclusiva responsabilidade do usuário o sigilo da senha, bem como seu uso em qualquer transação efetuada diretamente ou por seu representante, não cabendo a BLL - Bolsa de Licitações e Leilões ou à Prefeitura Municipal de Tabapuã/SP, a responsabilidade por eventuais danos decorrentes de uso indevido da senha, ainda que por terceiros.</w:t>
      </w:r>
    </w:p>
    <w:p w:rsidR="004466CE" w:rsidRPr="004466CE" w:rsidRDefault="004466CE" w:rsidP="004466CE">
      <w:pPr>
        <w:jc w:val="both"/>
        <w:rPr>
          <w:rFonts w:ascii="Arial" w:hAnsi="Arial" w:cs="Arial"/>
        </w:rPr>
      </w:pPr>
      <w:r w:rsidRPr="004466CE">
        <w:rPr>
          <w:rFonts w:ascii="Arial" w:hAnsi="Arial" w:cs="Arial"/>
        </w:rPr>
        <w:t>9.1.5.</w:t>
      </w:r>
      <w:r w:rsidRPr="004466CE">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certame eletrônico.</w:t>
      </w:r>
    </w:p>
    <w:p w:rsidR="004466CE" w:rsidRPr="004466CE" w:rsidRDefault="004466CE" w:rsidP="004466CE">
      <w:pPr>
        <w:jc w:val="both"/>
        <w:rPr>
          <w:rFonts w:ascii="Arial" w:hAnsi="Arial" w:cs="Arial"/>
        </w:rPr>
      </w:pPr>
      <w:r w:rsidRPr="004466CE">
        <w:rPr>
          <w:rFonts w:ascii="Arial" w:hAnsi="Arial" w:cs="Arial"/>
        </w:rPr>
        <w:t>9.1.6.</w:t>
      </w:r>
      <w:r w:rsidRPr="004466CE">
        <w:rPr>
          <w:rFonts w:ascii="Arial" w:hAnsi="Arial" w:cs="Arial"/>
        </w:rPr>
        <w:tab/>
        <w:t xml:space="preserve">As dúvidas e esclarecimentos sobre credenciamento no sistema eletrônico poderão ser dirimidas através da central de atendimento aos licitantes, por telefone, </w:t>
      </w:r>
      <w:proofErr w:type="gramStart"/>
      <w:r w:rsidRPr="004466CE">
        <w:rPr>
          <w:rFonts w:ascii="Arial" w:hAnsi="Arial" w:cs="Arial"/>
        </w:rPr>
        <w:t>WhatsApp</w:t>
      </w:r>
      <w:proofErr w:type="gramEnd"/>
      <w:r w:rsidRPr="004466CE">
        <w:rPr>
          <w:rFonts w:ascii="Arial" w:hAnsi="Arial" w:cs="Arial"/>
        </w:rPr>
        <w:t>, Chat ou e-mail, disponíveis no endereço eletrônico WWW.BLL.ORG.BR.</w:t>
      </w:r>
    </w:p>
    <w:p w:rsidR="004466CE" w:rsidRPr="004466CE" w:rsidRDefault="004466CE" w:rsidP="004466CE">
      <w:pPr>
        <w:jc w:val="both"/>
        <w:rPr>
          <w:rFonts w:ascii="Arial" w:hAnsi="Arial" w:cs="Arial"/>
        </w:rPr>
      </w:pPr>
      <w:r w:rsidRPr="004466CE">
        <w:rPr>
          <w:rFonts w:ascii="Arial" w:hAnsi="Arial" w:cs="Arial"/>
        </w:rPr>
        <w:t>9.1.7.</w:t>
      </w:r>
      <w:r w:rsidRPr="004466CE">
        <w:rPr>
          <w:rFonts w:ascii="Arial" w:hAnsi="Arial" w:cs="Arial"/>
        </w:rPr>
        <w:tab/>
        <w:t>Qualquer dúvida em relação ao acesso no sistema operacional, poderá ser esclarecida ou através de uma empresa associada ou pelos telefones: Curitiba-</w:t>
      </w:r>
      <w:proofErr w:type="gramStart"/>
      <w:r w:rsidRPr="004466CE">
        <w:rPr>
          <w:rFonts w:ascii="Arial" w:hAnsi="Arial" w:cs="Arial"/>
        </w:rPr>
        <w:t>PR</w:t>
      </w:r>
      <w:proofErr w:type="gramEnd"/>
    </w:p>
    <w:p w:rsidR="004466CE" w:rsidRDefault="004466CE" w:rsidP="004466CE">
      <w:pPr>
        <w:jc w:val="both"/>
        <w:rPr>
          <w:rFonts w:ascii="Arial" w:hAnsi="Arial" w:cs="Arial"/>
        </w:rPr>
      </w:pPr>
      <w:r w:rsidRPr="004466CE">
        <w:rPr>
          <w:rFonts w:ascii="Arial" w:hAnsi="Arial" w:cs="Arial"/>
        </w:rPr>
        <w:lastRenderedPageBreak/>
        <w:t xml:space="preserve">(41) 3097-4600 e 3097-4646, ou através da Bolsa de Licitações e Leilões ou pelo e- mail </w:t>
      </w:r>
      <w:hyperlink r:id="rId9" w:history="1">
        <w:r w:rsidRPr="00F22B03">
          <w:rPr>
            <w:rStyle w:val="Hyperlink"/>
            <w:rFonts w:ascii="Arial" w:hAnsi="Arial" w:cs="Arial"/>
          </w:rPr>
          <w:t>contato@bll.org.br</w:t>
        </w:r>
      </w:hyperlink>
      <w:r w:rsidRPr="004466CE">
        <w:rPr>
          <w:rFonts w:ascii="Arial" w:hAnsi="Arial" w:cs="Arial"/>
        </w:rPr>
        <w:t>.</w:t>
      </w:r>
    </w:p>
    <w:p w:rsid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APRESENTAÇÃO DA PROPOSTA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10.1.</w:t>
      </w:r>
      <w:r w:rsidRPr="004466CE">
        <w:rPr>
          <w:rFonts w:ascii="Arial" w:hAnsi="Arial" w:cs="Arial"/>
        </w:rPr>
        <w:tab/>
        <w:t>O licitante deverá enviar sua proposta mediante o preenchimento, no sistema eletrônico, até data e horário definidos, dos seguintes campos:</w:t>
      </w:r>
    </w:p>
    <w:p w:rsidR="004466CE" w:rsidRPr="004466CE" w:rsidRDefault="004466CE" w:rsidP="004466CE">
      <w:pPr>
        <w:jc w:val="both"/>
        <w:rPr>
          <w:rFonts w:ascii="Arial" w:hAnsi="Arial" w:cs="Arial"/>
        </w:rPr>
      </w:pPr>
      <w:r w:rsidRPr="004466CE">
        <w:rPr>
          <w:rFonts w:ascii="Arial" w:hAnsi="Arial" w:cs="Arial"/>
        </w:rPr>
        <w:t>10.1.1.</w:t>
      </w:r>
      <w:r w:rsidRPr="004466CE">
        <w:rPr>
          <w:rFonts w:ascii="Arial" w:hAnsi="Arial" w:cs="Arial"/>
        </w:rPr>
        <w:tab/>
        <w:t xml:space="preserve">Valor total global, incluindo, além do lucro, todas as despesas resultantes de impostos, taxas, tributos, frete e demais </w:t>
      </w:r>
      <w:proofErr w:type="gramStart"/>
      <w:r w:rsidRPr="004466CE">
        <w:rPr>
          <w:rFonts w:ascii="Arial" w:hAnsi="Arial" w:cs="Arial"/>
        </w:rPr>
        <w:t>encargos, assim como todas as despesas diretas ou indiretas, relacionadas com a integral execução do objeto da presente licitação</w:t>
      </w:r>
      <w:proofErr w:type="gramEnd"/>
      <w:r w:rsidRPr="004466CE">
        <w:rPr>
          <w:rFonts w:ascii="Arial" w:hAnsi="Arial" w:cs="Arial"/>
        </w:rPr>
        <w:t>.</w:t>
      </w:r>
    </w:p>
    <w:p w:rsidR="004466CE" w:rsidRPr="004466CE" w:rsidRDefault="004466CE" w:rsidP="004466CE">
      <w:pPr>
        <w:jc w:val="both"/>
        <w:rPr>
          <w:rFonts w:ascii="Arial" w:hAnsi="Arial" w:cs="Arial"/>
        </w:rPr>
      </w:pPr>
      <w:r w:rsidRPr="004466CE">
        <w:rPr>
          <w:rFonts w:ascii="Arial" w:hAnsi="Arial" w:cs="Arial"/>
        </w:rPr>
        <w:t>10.1.2.</w:t>
      </w:r>
      <w:r w:rsidRPr="004466CE">
        <w:rPr>
          <w:rFonts w:ascii="Arial" w:hAnsi="Arial" w:cs="Arial"/>
        </w:rPr>
        <w:tab/>
        <w:t>Descrição do objeto, contendo as informações similares às especificações do Projeto Básico;</w:t>
      </w:r>
    </w:p>
    <w:p w:rsidR="004466CE" w:rsidRPr="004466CE" w:rsidRDefault="004466CE" w:rsidP="004466CE">
      <w:pPr>
        <w:jc w:val="both"/>
        <w:rPr>
          <w:rFonts w:ascii="Arial" w:hAnsi="Arial" w:cs="Arial"/>
        </w:rPr>
      </w:pPr>
      <w:r w:rsidRPr="004466CE">
        <w:rPr>
          <w:rFonts w:ascii="Arial" w:hAnsi="Arial" w:cs="Arial"/>
        </w:rPr>
        <w:t>10.1.3.</w:t>
      </w:r>
      <w:r w:rsidRPr="004466CE">
        <w:rPr>
          <w:rFonts w:ascii="Arial" w:hAnsi="Arial" w:cs="Arial"/>
        </w:rPr>
        <w:tab/>
        <w:t>Declaração em campo próprio do sistema de que sua proposta atende plenamente as condições previstas neste edital e seus anexos.</w:t>
      </w:r>
    </w:p>
    <w:p w:rsidR="004466CE" w:rsidRPr="004466CE" w:rsidRDefault="004466CE" w:rsidP="004466CE">
      <w:pPr>
        <w:jc w:val="both"/>
        <w:rPr>
          <w:rFonts w:ascii="Arial" w:hAnsi="Arial" w:cs="Arial"/>
        </w:rPr>
      </w:pPr>
      <w:r w:rsidRPr="004466CE">
        <w:rPr>
          <w:rFonts w:ascii="Arial" w:hAnsi="Arial" w:cs="Arial"/>
        </w:rPr>
        <w:t>10.2.</w:t>
      </w:r>
      <w:r w:rsidRPr="004466CE">
        <w:rPr>
          <w:rFonts w:ascii="Arial" w:hAnsi="Arial" w:cs="Arial"/>
        </w:rPr>
        <w:tab/>
        <w:t>Será obrigatória apresentação de proposta para todos os itens.</w:t>
      </w:r>
    </w:p>
    <w:p w:rsidR="004466CE" w:rsidRPr="004466CE" w:rsidRDefault="004466CE" w:rsidP="004466CE">
      <w:pPr>
        <w:jc w:val="both"/>
        <w:rPr>
          <w:rFonts w:ascii="Arial" w:hAnsi="Arial" w:cs="Arial"/>
        </w:rPr>
      </w:pPr>
      <w:r w:rsidRPr="004466CE">
        <w:rPr>
          <w:rFonts w:ascii="Arial" w:hAnsi="Arial" w:cs="Arial"/>
        </w:rPr>
        <w:t>10.3.</w:t>
      </w:r>
      <w:r w:rsidRPr="004466CE">
        <w:rPr>
          <w:rFonts w:ascii="Arial" w:hAnsi="Arial" w:cs="Arial"/>
        </w:rPr>
        <w:tab/>
        <w:t>O prazo de validade da proposta será de 60 (sessenta) dias contados da data da sessão deste certame;</w:t>
      </w:r>
    </w:p>
    <w:p w:rsidR="004466CE" w:rsidRPr="004466CE" w:rsidRDefault="004466CE" w:rsidP="004466CE">
      <w:pPr>
        <w:jc w:val="both"/>
        <w:rPr>
          <w:rFonts w:ascii="Arial" w:hAnsi="Arial" w:cs="Arial"/>
        </w:rPr>
      </w:pPr>
      <w:r w:rsidRPr="004466CE">
        <w:rPr>
          <w:rFonts w:ascii="Arial" w:hAnsi="Arial" w:cs="Arial"/>
        </w:rPr>
        <w:t>10.4.</w:t>
      </w:r>
      <w:r w:rsidRPr="004466CE">
        <w:rPr>
          <w:rFonts w:ascii="Arial" w:hAnsi="Arial" w:cs="Arial"/>
        </w:rPr>
        <w:tab/>
        <w:t xml:space="preserve">É vedada a identificação do licitante até o término da fase de disputa, </w:t>
      </w:r>
      <w:proofErr w:type="gramStart"/>
      <w:r w:rsidRPr="004466CE">
        <w:rPr>
          <w:rFonts w:ascii="Arial" w:hAnsi="Arial" w:cs="Arial"/>
        </w:rPr>
        <w:t>sob pena</w:t>
      </w:r>
      <w:proofErr w:type="gramEnd"/>
      <w:r w:rsidRPr="004466CE">
        <w:rPr>
          <w:rFonts w:ascii="Arial" w:hAnsi="Arial" w:cs="Arial"/>
        </w:rPr>
        <w:t xml:space="preserve"> de desclassificação.</w:t>
      </w:r>
    </w:p>
    <w:p w:rsidR="004466CE" w:rsidRPr="004466CE" w:rsidRDefault="004466CE" w:rsidP="004466CE">
      <w:pPr>
        <w:jc w:val="both"/>
        <w:rPr>
          <w:rFonts w:ascii="Arial" w:hAnsi="Arial" w:cs="Arial"/>
        </w:rPr>
      </w:pPr>
      <w:r w:rsidRPr="004466CE">
        <w:rPr>
          <w:rFonts w:ascii="Arial" w:hAnsi="Arial" w:cs="Arial"/>
        </w:rPr>
        <w:t>10.5.</w:t>
      </w:r>
      <w:r w:rsidRPr="004466CE">
        <w:rPr>
          <w:rFonts w:ascii="Arial" w:hAnsi="Arial" w:cs="Arial"/>
        </w:rPr>
        <w:tab/>
        <w:t>A não anexação da proposta escrita digitalizada não inabilitará a licitante para participar do certame em virtude da existência da proposta eletrônica para fins de participação, não se aplicando o mesmo para os documentos exigidos para fins de avaliação de conformidade da proposta.</w:t>
      </w:r>
    </w:p>
    <w:p w:rsidR="004466CE" w:rsidRPr="004466CE" w:rsidRDefault="004466CE" w:rsidP="004466CE">
      <w:pPr>
        <w:jc w:val="both"/>
        <w:rPr>
          <w:rFonts w:ascii="Arial" w:hAnsi="Arial" w:cs="Arial"/>
        </w:rPr>
      </w:pPr>
      <w:r w:rsidRPr="004466CE">
        <w:rPr>
          <w:rFonts w:ascii="Arial" w:hAnsi="Arial" w:cs="Arial"/>
        </w:rPr>
        <w:t>10.6.</w:t>
      </w:r>
      <w:r w:rsidRPr="004466CE">
        <w:rPr>
          <w:rFonts w:ascii="Arial" w:hAnsi="Arial" w:cs="Arial"/>
        </w:rPr>
        <w:tab/>
        <w:t>O encaminhamento de proposta pelo sistema eletrônico pressupõe o pleno conhecimento e atendimento às exigências de habilitação previstas no Edital.</w:t>
      </w:r>
    </w:p>
    <w:p w:rsidR="004466CE" w:rsidRPr="004466CE" w:rsidRDefault="004466CE" w:rsidP="004466CE">
      <w:pPr>
        <w:jc w:val="both"/>
        <w:rPr>
          <w:rFonts w:ascii="Arial" w:hAnsi="Arial" w:cs="Arial"/>
        </w:rPr>
      </w:pPr>
      <w:r w:rsidRPr="004466CE">
        <w:rPr>
          <w:rFonts w:ascii="Arial" w:hAnsi="Arial" w:cs="Arial"/>
        </w:rPr>
        <w:t>10.7.</w:t>
      </w:r>
      <w:r w:rsidRPr="004466CE">
        <w:rPr>
          <w:rFonts w:ascii="Arial" w:hAnsi="Arial" w:cs="Arial"/>
        </w:rPr>
        <w:tab/>
        <w:t>O Licitante será responsável por todas as transações que forem efetuadas em seu nome no sistema eletrônico, assumindo como firmes e verdadeiras suas propostas e lances.</w:t>
      </w:r>
    </w:p>
    <w:p w:rsidR="004466CE" w:rsidRPr="004466CE" w:rsidRDefault="004466CE" w:rsidP="004466CE">
      <w:pPr>
        <w:jc w:val="both"/>
        <w:rPr>
          <w:rFonts w:ascii="Arial" w:hAnsi="Arial" w:cs="Arial"/>
        </w:rPr>
      </w:pPr>
      <w:r w:rsidRPr="004466CE">
        <w:rPr>
          <w:rFonts w:ascii="Arial" w:hAnsi="Arial" w:cs="Arial"/>
        </w:rPr>
        <w:t>10.8.</w:t>
      </w:r>
      <w:r w:rsidRPr="004466CE">
        <w:rPr>
          <w:rFonts w:ascii="Arial" w:hAnsi="Arial" w:cs="Arial"/>
        </w:rPr>
        <w:tab/>
        <w:t>Os preços deverão ser apresentados com a inclusão de todos os custos operacionais das atividades das obras, com os tributos eventualmente devidos e as demais despesas, diretas e indiretas, de modo a constituir a única contraprestação pela execução do objeto desta licitação.</w:t>
      </w:r>
    </w:p>
    <w:p w:rsidR="004466CE" w:rsidRPr="004466CE" w:rsidRDefault="004466CE" w:rsidP="004466CE">
      <w:pPr>
        <w:jc w:val="both"/>
        <w:rPr>
          <w:rFonts w:ascii="Arial" w:hAnsi="Arial" w:cs="Arial"/>
        </w:rPr>
      </w:pPr>
      <w:r w:rsidRPr="004466CE">
        <w:rPr>
          <w:rFonts w:ascii="Arial" w:hAnsi="Arial" w:cs="Arial"/>
        </w:rPr>
        <w:t>10.9.</w:t>
      </w:r>
      <w:r w:rsidRPr="004466CE">
        <w:rPr>
          <w:rFonts w:ascii="Arial" w:hAnsi="Arial" w:cs="Arial"/>
        </w:rPr>
        <w:tab/>
        <w:t>Não serão levadas em consideração quaisquer ofertas ou vantagens não previstas neste edital.</w:t>
      </w:r>
    </w:p>
    <w:p w:rsidR="004466CE" w:rsidRPr="004466CE" w:rsidRDefault="004466CE" w:rsidP="004466CE">
      <w:pPr>
        <w:jc w:val="both"/>
        <w:rPr>
          <w:rFonts w:ascii="Arial" w:hAnsi="Arial" w:cs="Arial"/>
        </w:rPr>
      </w:pPr>
      <w:r w:rsidRPr="004466CE">
        <w:rPr>
          <w:rFonts w:ascii="Arial" w:hAnsi="Arial" w:cs="Arial"/>
        </w:rPr>
        <w:t>10.10.</w:t>
      </w:r>
      <w:r w:rsidRPr="004466CE">
        <w:rPr>
          <w:rFonts w:ascii="Arial" w:hAnsi="Arial" w:cs="Arial"/>
        </w:rPr>
        <w:tab/>
        <w:t>Independentemente do percentual de tributo inserido na planilha, no pagamento serão retidos na fonte os percentuais estabelecidos na legislação vigente.</w:t>
      </w:r>
    </w:p>
    <w:p w:rsidR="004466CE" w:rsidRPr="004466CE" w:rsidRDefault="004466CE" w:rsidP="004466CE">
      <w:pPr>
        <w:jc w:val="both"/>
        <w:rPr>
          <w:rFonts w:ascii="Arial" w:hAnsi="Arial" w:cs="Arial"/>
        </w:rPr>
      </w:pPr>
      <w:r w:rsidRPr="004466CE">
        <w:rPr>
          <w:rFonts w:ascii="Arial" w:hAnsi="Arial" w:cs="Arial"/>
        </w:rPr>
        <w:t>10.11.</w:t>
      </w:r>
      <w:r w:rsidRPr="004466CE">
        <w:rPr>
          <w:rFonts w:ascii="Arial" w:hAnsi="Arial" w:cs="Arial"/>
        </w:rPr>
        <w:tab/>
        <w:t>Não serão admitidas, posteriormente, alegações de enganos, erros ou distrações na apresentação das propostas comerciais, como justificativas de quaisquer acréscimos ou solicitações de reembolsos e indenizações de qualquer natureza.</w:t>
      </w:r>
    </w:p>
    <w:p w:rsidR="004466CE" w:rsidRPr="004466CE" w:rsidRDefault="004466CE" w:rsidP="004466CE">
      <w:pPr>
        <w:jc w:val="both"/>
        <w:rPr>
          <w:rFonts w:ascii="Arial" w:hAnsi="Arial" w:cs="Arial"/>
        </w:rPr>
      </w:pPr>
      <w:r w:rsidRPr="004466CE">
        <w:rPr>
          <w:rFonts w:ascii="Arial" w:hAnsi="Arial" w:cs="Arial"/>
        </w:rPr>
        <w:t>10.12.</w:t>
      </w:r>
      <w:r w:rsidRPr="004466CE">
        <w:rPr>
          <w:rFonts w:ascii="Arial" w:hAnsi="Arial" w:cs="Arial"/>
        </w:rPr>
        <w:tab/>
        <w:t>A declaração falsa relativa à conformidade da proposta ou ao enquadramento como microempresa ou empresa de pequeno porte sujeitará a licitante às sanções previstas legalmente e neste Edital.</w:t>
      </w:r>
    </w:p>
    <w:p w:rsidR="004466CE" w:rsidRPr="004466CE" w:rsidRDefault="004466CE" w:rsidP="004466CE">
      <w:pPr>
        <w:jc w:val="both"/>
        <w:rPr>
          <w:rFonts w:ascii="Arial" w:hAnsi="Arial" w:cs="Arial"/>
        </w:rPr>
      </w:pPr>
      <w:r w:rsidRPr="004466CE">
        <w:rPr>
          <w:rFonts w:ascii="Arial" w:hAnsi="Arial" w:cs="Arial"/>
        </w:rPr>
        <w:t>10.13.</w:t>
      </w:r>
      <w:r w:rsidRPr="004466CE">
        <w:rPr>
          <w:rFonts w:ascii="Arial" w:hAnsi="Arial" w:cs="Arial"/>
        </w:rPr>
        <w:tab/>
        <w:t>Todas as especificações do objeto contidas na proposta vinculam a Contratada.</w:t>
      </w:r>
    </w:p>
    <w:p w:rsidR="004466CE" w:rsidRPr="004466CE" w:rsidRDefault="004466CE" w:rsidP="004466CE">
      <w:pPr>
        <w:jc w:val="both"/>
        <w:rPr>
          <w:rFonts w:ascii="Arial" w:hAnsi="Arial" w:cs="Arial"/>
        </w:rPr>
      </w:pPr>
      <w:r w:rsidRPr="004466CE">
        <w:rPr>
          <w:rFonts w:ascii="Arial" w:hAnsi="Arial" w:cs="Arial"/>
        </w:rPr>
        <w:t xml:space="preserve"> 10.13.1.</w:t>
      </w:r>
      <w:r w:rsidRPr="004466CE">
        <w:rPr>
          <w:rFonts w:ascii="Arial" w:hAnsi="Arial" w:cs="Arial"/>
        </w:rPr>
        <w:tab/>
        <w:t>A não inserção de informações contendo as especificações requisitadas, ou documentos, caso haja arquivo requerido, no campo próprio da proposta implicará na desclassificação da licitante, face à ausência de informação suficiente para classificação da proposta;</w:t>
      </w:r>
    </w:p>
    <w:p w:rsidR="004466CE" w:rsidRPr="004466CE" w:rsidRDefault="004466CE" w:rsidP="004466CE">
      <w:pPr>
        <w:jc w:val="both"/>
        <w:rPr>
          <w:rFonts w:ascii="Arial" w:hAnsi="Arial" w:cs="Arial"/>
        </w:rPr>
      </w:pPr>
      <w:r w:rsidRPr="004466CE">
        <w:rPr>
          <w:rFonts w:ascii="Arial" w:hAnsi="Arial" w:cs="Arial"/>
        </w:rPr>
        <w:t>10.13.2.</w:t>
      </w:r>
      <w:r w:rsidRPr="004466CE">
        <w:rPr>
          <w:rFonts w:ascii="Arial" w:hAnsi="Arial" w:cs="Arial"/>
        </w:rPr>
        <w:tab/>
        <w:t>O objeto deverá estar totalmente dentro das especificações contidas no projeto básico, no edital e seus anexos.</w:t>
      </w:r>
    </w:p>
    <w:p w:rsidR="004466CE" w:rsidRPr="004466CE" w:rsidRDefault="004466CE" w:rsidP="004466CE">
      <w:pPr>
        <w:jc w:val="both"/>
        <w:rPr>
          <w:rFonts w:ascii="Arial" w:hAnsi="Arial" w:cs="Arial"/>
        </w:rPr>
      </w:pPr>
      <w:r w:rsidRPr="004466CE">
        <w:rPr>
          <w:rFonts w:ascii="Arial" w:hAnsi="Arial" w:cs="Arial"/>
        </w:rPr>
        <w:t>10.14.</w:t>
      </w:r>
      <w:r w:rsidRPr="004466CE">
        <w:rPr>
          <w:rFonts w:ascii="Arial" w:hAnsi="Arial" w:cs="Arial"/>
        </w:rPr>
        <w:tab/>
        <w:t>Até a abertura da sessão pública, a licitante poderá retirar ou substituir a proposta anteriormente encaminhada.</w:t>
      </w:r>
    </w:p>
    <w:p w:rsidR="004466CE" w:rsidRPr="004466CE" w:rsidRDefault="004466CE" w:rsidP="004466CE">
      <w:pPr>
        <w:jc w:val="both"/>
        <w:rPr>
          <w:rFonts w:ascii="Arial" w:hAnsi="Arial" w:cs="Arial"/>
          <w:b/>
        </w:rPr>
      </w:pPr>
      <w:r w:rsidRPr="004466CE">
        <w:rPr>
          <w:rFonts w:ascii="Arial" w:hAnsi="Arial" w:cs="Arial"/>
          <w:b/>
        </w:rPr>
        <w:t>10.15.</w:t>
      </w:r>
      <w:r w:rsidRPr="004466CE">
        <w:rPr>
          <w:rFonts w:ascii="Arial" w:hAnsi="Arial" w:cs="Arial"/>
          <w:b/>
        </w:rPr>
        <w:tab/>
        <w:t>Da proposta comercial/física:</w:t>
      </w:r>
    </w:p>
    <w:p w:rsidR="004466CE" w:rsidRPr="004466CE" w:rsidRDefault="004466CE" w:rsidP="004466CE">
      <w:pPr>
        <w:jc w:val="both"/>
        <w:rPr>
          <w:rFonts w:ascii="Arial" w:hAnsi="Arial" w:cs="Arial"/>
        </w:rPr>
      </w:pPr>
      <w:r w:rsidRPr="004466CE">
        <w:rPr>
          <w:rFonts w:ascii="Arial" w:hAnsi="Arial" w:cs="Arial"/>
        </w:rPr>
        <w:t>10.15.1.</w:t>
      </w:r>
      <w:r w:rsidRPr="004466CE">
        <w:rPr>
          <w:rFonts w:ascii="Arial" w:hAnsi="Arial" w:cs="Arial"/>
        </w:rPr>
        <w:tab/>
        <w:t>O licitante mais bem classificado deverá encaminhar a proposta física adequada ao último lance ofertado, acompanhada dos documentos complementares, quando necessários, à confirmação daqueles exigidos no edital e já apresentados.</w:t>
      </w:r>
    </w:p>
    <w:p w:rsidR="004466CE" w:rsidRPr="004466CE" w:rsidRDefault="004466CE" w:rsidP="004466CE">
      <w:pPr>
        <w:jc w:val="both"/>
        <w:rPr>
          <w:rFonts w:ascii="Arial" w:hAnsi="Arial" w:cs="Arial"/>
        </w:rPr>
      </w:pPr>
      <w:r w:rsidRPr="004466CE">
        <w:rPr>
          <w:rFonts w:ascii="Arial" w:hAnsi="Arial" w:cs="Arial"/>
        </w:rPr>
        <w:t>10.15.2.</w:t>
      </w:r>
      <w:r w:rsidRPr="004466CE">
        <w:rPr>
          <w:rFonts w:ascii="Arial" w:hAnsi="Arial" w:cs="Arial"/>
        </w:rPr>
        <w:tab/>
        <w:t xml:space="preserve">A proposta de preço deverá ser apresentada de acordo com o modelo </w:t>
      </w:r>
      <w:r w:rsidRPr="004466CE">
        <w:rPr>
          <w:rFonts w:ascii="Arial" w:hAnsi="Arial" w:cs="Arial"/>
        </w:rPr>
        <w:lastRenderedPageBreak/>
        <w:t>constante do ANEXO VI deste edital, juntamente com o respectivo cronograma físico-financeiro e planilha orçamentária, em uma via, em língua portuguesa, datilografada ou digitada, datada, rubricada e assinada, sem emendas, rasuras, borrões, entrelinhas ou ressalvas, contendo, obrigatoriamente, preços unitário e total, de acordo com as especificações deste edital.</w:t>
      </w:r>
    </w:p>
    <w:p w:rsidR="004466CE" w:rsidRPr="004466CE" w:rsidRDefault="004466CE" w:rsidP="004466CE">
      <w:pPr>
        <w:jc w:val="both"/>
        <w:rPr>
          <w:rFonts w:ascii="Arial" w:hAnsi="Arial" w:cs="Arial"/>
        </w:rPr>
      </w:pPr>
      <w:r w:rsidRPr="004466CE">
        <w:rPr>
          <w:rFonts w:ascii="Arial" w:hAnsi="Arial" w:cs="Arial"/>
        </w:rPr>
        <w:t>10.15.3.</w:t>
      </w:r>
      <w:r w:rsidRPr="004466CE">
        <w:rPr>
          <w:rFonts w:ascii="Arial" w:hAnsi="Arial" w:cs="Arial"/>
        </w:rPr>
        <w:tab/>
        <w:t>A proposta comercial deverá ser apresentada contendo os documentos abaixo, elaborados conforme os constantes no anexo III e V, respectivamente:</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Planilha orçamentária</w:t>
      </w:r>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Cronograma físico-</w:t>
      </w:r>
      <w:proofErr w:type="gramStart"/>
      <w:r w:rsidRPr="004466CE">
        <w:rPr>
          <w:rFonts w:ascii="Arial" w:hAnsi="Arial" w:cs="Arial"/>
        </w:rPr>
        <w:t>financeiro</w:t>
      </w:r>
      <w:proofErr w:type="gramEnd"/>
    </w:p>
    <w:p w:rsidR="004466CE" w:rsidRPr="004466CE" w:rsidRDefault="004466CE" w:rsidP="004466CE">
      <w:pPr>
        <w:jc w:val="both"/>
        <w:rPr>
          <w:rFonts w:ascii="Arial" w:hAnsi="Arial" w:cs="Arial"/>
        </w:rPr>
      </w:pPr>
      <w:r w:rsidRPr="004466CE">
        <w:rPr>
          <w:rFonts w:ascii="Arial" w:hAnsi="Arial" w:cs="Arial"/>
        </w:rPr>
        <w:t>10.16.</w:t>
      </w:r>
      <w:r w:rsidRPr="004466CE">
        <w:rPr>
          <w:rFonts w:ascii="Arial" w:hAnsi="Arial" w:cs="Arial"/>
        </w:rPr>
        <w:tab/>
        <w:t>Os licitantes devem respeitar os preços máximos estabelecidos nas normas de regência de contratações públicas federais, quando participarem de licitações públicas.</w:t>
      </w:r>
    </w:p>
    <w:p w:rsidR="004466CE" w:rsidRPr="004466CE" w:rsidRDefault="004466CE" w:rsidP="004466CE">
      <w:pPr>
        <w:jc w:val="both"/>
        <w:rPr>
          <w:rFonts w:ascii="Arial" w:hAnsi="Arial" w:cs="Arial"/>
        </w:rPr>
      </w:pPr>
      <w:r w:rsidRPr="004466CE">
        <w:rPr>
          <w:rFonts w:ascii="Arial" w:hAnsi="Arial" w:cs="Arial"/>
        </w:rPr>
        <w:t>10.17.</w:t>
      </w:r>
      <w:r w:rsidRPr="004466CE">
        <w:rPr>
          <w:rFonts w:ascii="Arial" w:hAnsi="Arial" w:cs="Arial"/>
        </w:rPr>
        <w:tab/>
        <w:t>A apresentação da proposta de preços implicará na aceitação, por parte da licitante, das condições previstas neste EDITAL e seus ANEXOS.</w:t>
      </w:r>
    </w:p>
    <w:p w:rsidR="004466CE" w:rsidRPr="004466CE" w:rsidRDefault="004466CE" w:rsidP="004466CE">
      <w:pPr>
        <w:jc w:val="both"/>
        <w:rPr>
          <w:rFonts w:ascii="Arial" w:hAnsi="Arial" w:cs="Arial"/>
        </w:rPr>
      </w:pPr>
      <w:r w:rsidRPr="004466CE">
        <w:rPr>
          <w:rFonts w:ascii="Arial" w:hAnsi="Arial" w:cs="Arial"/>
        </w:rPr>
        <w:t>10.18.</w:t>
      </w:r>
      <w:r w:rsidRPr="004466CE">
        <w:rPr>
          <w:rFonts w:ascii="Arial" w:hAnsi="Arial" w:cs="Arial"/>
        </w:rPr>
        <w:tab/>
        <w:t>A(s) licitante(s) assume(m) o(s) custo(s) para a preparação e apresentação de sua(s) proposta(s), sendo que o órgão licitante não se responsabilizará, em qualquer hipótese, por esta(s) despesa(s), independentemente da condução ou do resultado do certame.</w:t>
      </w:r>
    </w:p>
    <w:p w:rsid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DA GARANTIA DE PROPOSTA</w:t>
      </w:r>
    </w:p>
    <w:p w:rsidR="004466CE" w:rsidRPr="004466CE" w:rsidRDefault="004466CE" w:rsidP="004466CE">
      <w:pPr>
        <w:jc w:val="both"/>
        <w:rPr>
          <w:rFonts w:ascii="Arial" w:hAnsi="Arial" w:cs="Arial"/>
        </w:rPr>
      </w:pPr>
    </w:p>
    <w:p w:rsidR="004466CE" w:rsidRPr="0012166F" w:rsidRDefault="004466CE" w:rsidP="004466CE">
      <w:pPr>
        <w:jc w:val="both"/>
        <w:rPr>
          <w:rFonts w:ascii="Arial" w:hAnsi="Arial" w:cs="Arial"/>
        </w:rPr>
      </w:pPr>
      <w:r w:rsidRPr="0012166F">
        <w:rPr>
          <w:rFonts w:ascii="Arial" w:hAnsi="Arial" w:cs="Arial"/>
        </w:rPr>
        <w:t>11.1.</w:t>
      </w:r>
      <w:r w:rsidRPr="0012166F">
        <w:rPr>
          <w:rFonts w:ascii="Arial" w:hAnsi="Arial" w:cs="Arial"/>
        </w:rPr>
        <w:tab/>
        <w:t>Como requisito de pré-habilitação, junto à apresentação da proposta, deverá ser apresentada a comprovação do recolhimento de quantia a título de garantia de proposta referente a 1% (um por cento) do valor estimado para contratação, conforme artigo 58 da Lei n.º 14.133/21.</w:t>
      </w:r>
    </w:p>
    <w:p w:rsidR="004466CE" w:rsidRPr="0012166F" w:rsidRDefault="004466CE" w:rsidP="004466CE">
      <w:pPr>
        <w:jc w:val="both"/>
        <w:rPr>
          <w:rFonts w:ascii="Arial" w:hAnsi="Arial" w:cs="Arial"/>
        </w:rPr>
      </w:pPr>
      <w:r w:rsidRPr="0012166F">
        <w:rPr>
          <w:rFonts w:ascii="Arial" w:hAnsi="Arial" w:cs="Arial"/>
        </w:rPr>
        <w:t>11.2.</w:t>
      </w:r>
      <w:r w:rsidRPr="0012166F">
        <w:rPr>
          <w:rFonts w:ascii="Arial" w:hAnsi="Arial" w:cs="Arial"/>
        </w:rPr>
        <w:tab/>
        <w:t>A garantia de proposta poderá ser prestada nas modalidades previstas no artigo 96,</w:t>
      </w:r>
    </w:p>
    <w:p w:rsidR="004466CE" w:rsidRPr="0012166F" w:rsidRDefault="004466CE" w:rsidP="004466CE">
      <w:pPr>
        <w:jc w:val="both"/>
        <w:rPr>
          <w:rFonts w:ascii="Arial" w:hAnsi="Arial" w:cs="Arial"/>
        </w:rPr>
      </w:pPr>
      <w:r w:rsidRPr="0012166F">
        <w:rPr>
          <w:rFonts w:ascii="Arial" w:hAnsi="Arial" w:cs="Arial"/>
        </w:rPr>
        <w:t>§1º, da Lei 14.133/21:</w:t>
      </w:r>
    </w:p>
    <w:p w:rsidR="004466CE" w:rsidRPr="0012166F" w:rsidRDefault="004466CE" w:rsidP="004466CE">
      <w:pPr>
        <w:jc w:val="both"/>
        <w:rPr>
          <w:rFonts w:ascii="Arial" w:hAnsi="Arial" w:cs="Arial"/>
        </w:rPr>
      </w:pPr>
      <w:r w:rsidRPr="0012166F">
        <w:rPr>
          <w:rFonts w:ascii="Arial" w:hAnsi="Arial" w:cs="Arial"/>
        </w:rPr>
        <w:t>11.2.1.</w:t>
      </w:r>
      <w:r w:rsidRPr="0012166F">
        <w:rPr>
          <w:rFonts w:ascii="Arial" w:hAnsi="Arial" w:cs="Arial"/>
        </w:rPr>
        <w:tab/>
        <w:t>Caução em dinheiro ou em títulos da dívida pública emitidos sob a forma escritural;</w:t>
      </w:r>
    </w:p>
    <w:p w:rsidR="004466CE" w:rsidRPr="0012166F" w:rsidRDefault="004466CE" w:rsidP="004466CE">
      <w:pPr>
        <w:jc w:val="both"/>
        <w:rPr>
          <w:rFonts w:ascii="Arial" w:hAnsi="Arial" w:cs="Arial"/>
        </w:rPr>
      </w:pPr>
      <w:r w:rsidRPr="0012166F">
        <w:rPr>
          <w:rFonts w:ascii="Arial" w:hAnsi="Arial" w:cs="Arial"/>
        </w:rPr>
        <w:t>11.2.2.</w:t>
      </w:r>
      <w:r w:rsidRPr="0012166F">
        <w:rPr>
          <w:rFonts w:ascii="Arial" w:hAnsi="Arial" w:cs="Arial"/>
        </w:rPr>
        <w:tab/>
        <w:t>Seguro-garantia</w:t>
      </w:r>
    </w:p>
    <w:p w:rsidR="004466CE" w:rsidRPr="0012166F" w:rsidRDefault="004466CE" w:rsidP="004466CE">
      <w:pPr>
        <w:jc w:val="both"/>
        <w:rPr>
          <w:rFonts w:ascii="Arial" w:hAnsi="Arial" w:cs="Arial"/>
        </w:rPr>
      </w:pPr>
      <w:r w:rsidRPr="0012166F">
        <w:rPr>
          <w:rFonts w:ascii="Arial" w:hAnsi="Arial" w:cs="Arial"/>
        </w:rPr>
        <w:t>11.2.3.</w:t>
      </w:r>
      <w:r w:rsidRPr="0012166F">
        <w:rPr>
          <w:rFonts w:ascii="Arial" w:hAnsi="Arial" w:cs="Arial"/>
        </w:rPr>
        <w:tab/>
        <w:t>Fiança bancária emitida por banco ou instituição financeira devidamente autorizada a operar no País pelo Banco Central do Brasil.</w:t>
      </w:r>
    </w:p>
    <w:p w:rsidR="004466CE" w:rsidRPr="0012166F" w:rsidRDefault="004466CE" w:rsidP="004466CE">
      <w:pPr>
        <w:jc w:val="both"/>
        <w:rPr>
          <w:rFonts w:ascii="Arial" w:hAnsi="Arial" w:cs="Arial"/>
        </w:rPr>
      </w:pPr>
      <w:r w:rsidRPr="0012166F">
        <w:rPr>
          <w:rFonts w:ascii="Arial" w:hAnsi="Arial" w:cs="Arial"/>
        </w:rPr>
        <w:t>11.2.4.</w:t>
      </w:r>
      <w:r w:rsidRPr="0012166F">
        <w:rPr>
          <w:rFonts w:ascii="Arial" w:hAnsi="Arial" w:cs="Arial"/>
        </w:rPr>
        <w:tab/>
        <w:t>Título de capitalização custeado por pagamento único, com resgate pelo valor total.</w:t>
      </w:r>
    </w:p>
    <w:p w:rsidR="004466CE" w:rsidRPr="0012166F" w:rsidRDefault="004466CE" w:rsidP="004466CE">
      <w:pPr>
        <w:jc w:val="both"/>
        <w:rPr>
          <w:rFonts w:ascii="Arial" w:hAnsi="Arial" w:cs="Arial"/>
        </w:rPr>
      </w:pPr>
      <w:r w:rsidRPr="0012166F">
        <w:rPr>
          <w:rFonts w:ascii="Arial" w:hAnsi="Arial" w:cs="Arial"/>
        </w:rPr>
        <w:t>11.3.</w:t>
      </w:r>
      <w:r w:rsidRPr="0012166F">
        <w:rPr>
          <w:rFonts w:ascii="Arial" w:hAnsi="Arial" w:cs="Arial"/>
        </w:rPr>
        <w:tab/>
        <w:t>A garantia de proposta será devolvida aos licitantes no prazo de 10 (dez) dias úteis, contado da assinatura do contrato ou da data em que for declarada fracassada a licitação.</w:t>
      </w:r>
    </w:p>
    <w:p w:rsidR="004466CE" w:rsidRPr="004466CE" w:rsidRDefault="004466CE" w:rsidP="004466CE">
      <w:pPr>
        <w:jc w:val="both"/>
        <w:rPr>
          <w:rFonts w:ascii="Arial" w:hAnsi="Arial" w:cs="Arial"/>
        </w:rPr>
      </w:pPr>
      <w:r w:rsidRPr="0012166F">
        <w:rPr>
          <w:rFonts w:ascii="Arial" w:hAnsi="Arial" w:cs="Arial"/>
        </w:rPr>
        <w:t>11.4.</w:t>
      </w:r>
      <w:r w:rsidRPr="0012166F">
        <w:rPr>
          <w:rFonts w:ascii="Arial" w:hAnsi="Arial" w:cs="Arial"/>
        </w:rPr>
        <w:tab/>
        <w:t>Implicará execução do valor integral da garantia de proposta a recusa em assinar o contrato ou a não apresentação dos documentos para a contratação.</w:t>
      </w:r>
    </w:p>
    <w:p w:rsidR="004466CE" w:rsidRPr="004466CE" w:rsidRDefault="004466CE" w:rsidP="004466CE">
      <w:pPr>
        <w:jc w:val="both"/>
        <w:rPr>
          <w:rFonts w:ascii="Arial" w:hAnsi="Arial" w:cs="Arial"/>
        </w:rPr>
      </w:pPr>
      <w:r w:rsidRPr="004466CE">
        <w:rPr>
          <w:rFonts w:ascii="Arial" w:hAnsi="Arial" w:cs="Arial"/>
        </w:rPr>
        <w:t xml:space="preserve"> </w:t>
      </w:r>
    </w:p>
    <w:p w:rsidR="004466CE" w:rsidRDefault="004466CE" w:rsidP="004466CE">
      <w:pPr>
        <w:jc w:val="both"/>
        <w:rPr>
          <w:rFonts w:ascii="Arial" w:hAnsi="Arial" w:cs="Arial"/>
          <w:b/>
        </w:rPr>
      </w:pPr>
      <w:r w:rsidRPr="004466CE">
        <w:rPr>
          <w:rFonts w:ascii="Arial" w:hAnsi="Arial" w:cs="Arial"/>
        </w:rPr>
        <w:t xml:space="preserve"> </w:t>
      </w:r>
      <w:r w:rsidRPr="004466CE">
        <w:rPr>
          <w:rFonts w:ascii="Arial" w:hAnsi="Arial" w:cs="Arial"/>
          <w:b/>
        </w:rPr>
        <w:t>DOS DOCUMENTOS DE HABILITAÇÃO</w:t>
      </w:r>
    </w:p>
    <w:p w:rsidR="004466CE" w:rsidRPr="004466CE" w:rsidRDefault="004466CE" w:rsidP="004466CE">
      <w:pPr>
        <w:jc w:val="both"/>
        <w:rPr>
          <w:rFonts w:ascii="Arial" w:hAnsi="Arial" w:cs="Arial"/>
          <w:b/>
        </w:rPr>
      </w:pPr>
    </w:p>
    <w:p w:rsidR="004466CE" w:rsidRPr="004466CE" w:rsidRDefault="004466CE" w:rsidP="004466CE">
      <w:pPr>
        <w:jc w:val="both"/>
        <w:rPr>
          <w:rFonts w:ascii="Arial" w:hAnsi="Arial" w:cs="Arial"/>
        </w:rPr>
      </w:pPr>
      <w:r w:rsidRPr="004466CE">
        <w:rPr>
          <w:rFonts w:ascii="Arial" w:hAnsi="Arial" w:cs="Arial"/>
        </w:rPr>
        <w:t>12.1.</w:t>
      </w:r>
      <w:r w:rsidRPr="004466CE">
        <w:rPr>
          <w:rFonts w:ascii="Arial" w:hAnsi="Arial" w:cs="Arial"/>
        </w:rPr>
        <w:tab/>
        <w:t xml:space="preserve">A licitante deverá encaminhar, exclusivamente por meio do sistema eletrônico, os documentos de habilitação exigidos neste Edital até a data e </w:t>
      </w:r>
      <w:proofErr w:type="gramStart"/>
      <w:r w:rsidRPr="004466CE">
        <w:rPr>
          <w:rFonts w:ascii="Arial" w:hAnsi="Arial" w:cs="Arial"/>
        </w:rPr>
        <w:t>horário marcados</w:t>
      </w:r>
      <w:proofErr w:type="gramEnd"/>
      <w:r w:rsidRPr="004466CE">
        <w:rPr>
          <w:rFonts w:ascii="Arial" w:hAnsi="Arial" w:cs="Arial"/>
        </w:rPr>
        <w:t xml:space="preserve"> para abertura da sessão pública.</w:t>
      </w:r>
    </w:p>
    <w:p w:rsidR="004466CE" w:rsidRPr="004466CE" w:rsidRDefault="004466CE" w:rsidP="004466CE">
      <w:pPr>
        <w:jc w:val="both"/>
        <w:rPr>
          <w:rFonts w:ascii="Arial" w:hAnsi="Arial" w:cs="Arial"/>
        </w:rPr>
      </w:pPr>
      <w:r w:rsidRPr="004466CE">
        <w:rPr>
          <w:rFonts w:ascii="Arial" w:hAnsi="Arial" w:cs="Arial"/>
        </w:rPr>
        <w:t>12.2.</w:t>
      </w:r>
      <w:r w:rsidRPr="004466CE">
        <w:rPr>
          <w:rFonts w:ascii="Arial" w:hAnsi="Arial" w:cs="Arial"/>
        </w:rPr>
        <w:tab/>
        <w:t>Até a abertura da sessão pública, a licitante poderá retirar ou substituir os documentos de habilitação anteriormente encaminhada.</w:t>
      </w:r>
    </w:p>
    <w:p w:rsidR="004466CE" w:rsidRDefault="004466CE" w:rsidP="004466CE">
      <w:pPr>
        <w:jc w:val="both"/>
        <w:rPr>
          <w:rFonts w:ascii="Arial" w:hAnsi="Arial" w:cs="Arial"/>
        </w:rPr>
      </w:pPr>
      <w:r w:rsidRPr="004466CE">
        <w:rPr>
          <w:rFonts w:ascii="Arial" w:hAnsi="Arial" w:cs="Arial"/>
        </w:rPr>
        <w:t>12.3.</w:t>
      </w:r>
      <w:r w:rsidRPr="004466CE">
        <w:rPr>
          <w:rFonts w:ascii="Arial" w:hAnsi="Arial" w:cs="Arial"/>
        </w:rPr>
        <w:tab/>
        <w:t>Para fins de habilitação, os licitantes deverão apresentar os documentos abaixo relacionados, juntamente com documentos de identificação pessoal e de representação: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12.4.</w:t>
      </w:r>
      <w:r w:rsidRPr="004466CE">
        <w:rPr>
          <w:rFonts w:ascii="Arial" w:hAnsi="Arial" w:cs="Arial"/>
        </w:rPr>
        <w:tab/>
      </w:r>
      <w:r w:rsidRPr="004466CE">
        <w:rPr>
          <w:rFonts w:ascii="Arial" w:hAnsi="Arial" w:cs="Arial"/>
          <w:b/>
        </w:rPr>
        <w:t>HABILITAÇÃO JURÍDICA:</w:t>
      </w:r>
    </w:p>
    <w:p w:rsidR="004466CE" w:rsidRPr="004466CE" w:rsidRDefault="004466CE" w:rsidP="004466CE">
      <w:pPr>
        <w:jc w:val="both"/>
        <w:rPr>
          <w:rFonts w:ascii="Arial" w:hAnsi="Arial" w:cs="Arial"/>
        </w:rPr>
      </w:pPr>
      <w:r w:rsidRPr="004466CE">
        <w:rPr>
          <w:rFonts w:ascii="Arial" w:hAnsi="Arial" w:cs="Arial"/>
        </w:rPr>
        <w:t>12.4.1.</w:t>
      </w:r>
      <w:r w:rsidRPr="004466CE">
        <w:rPr>
          <w:rFonts w:ascii="Arial" w:hAnsi="Arial" w:cs="Arial"/>
        </w:rPr>
        <w:tab/>
        <w:t>A licitante deverá comprovar a existência jurídica da pessoa e a autorização para o exercício da atividade a ser contratada, quando o caso, por meio dos seguintes documentos:</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Empresa individual: Registro Comercial.</w:t>
      </w:r>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 xml:space="preserve">Microempreendedor Individual (MEI) – Certificado da Condição de Microempreendedor Individual – CCMEI, cuja aceitação ficará condicionada à verificação </w:t>
      </w:r>
      <w:r w:rsidRPr="004466CE">
        <w:rPr>
          <w:rFonts w:ascii="Arial" w:hAnsi="Arial" w:cs="Arial"/>
        </w:rPr>
        <w:lastRenderedPageBreak/>
        <w:t>da autenticidade no sítio www.portaldoempreendedor.gov.br;</w:t>
      </w:r>
    </w:p>
    <w:p w:rsidR="004466CE" w:rsidRPr="004466CE" w:rsidRDefault="004466CE" w:rsidP="004466CE">
      <w:pPr>
        <w:jc w:val="both"/>
        <w:rPr>
          <w:rFonts w:ascii="Arial" w:hAnsi="Arial" w:cs="Arial"/>
        </w:rPr>
      </w:pPr>
      <w:r w:rsidRPr="004466CE">
        <w:rPr>
          <w:rFonts w:ascii="Arial" w:hAnsi="Arial" w:cs="Arial"/>
        </w:rPr>
        <w:t>III.</w:t>
      </w:r>
      <w:r w:rsidRPr="004466CE">
        <w:rPr>
          <w:rFonts w:ascii="Arial" w:hAnsi="Arial" w:cs="Arial"/>
        </w:rPr>
        <w:tab/>
        <w:t>Sociedades Comerciais: Ato Constitutivo, Estatuto ou Contrato Social em vigor, devidamente registrado na Junta Comercial.</w:t>
      </w:r>
    </w:p>
    <w:p w:rsidR="004466CE" w:rsidRPr="004466CE" w:rsidRDefault="004466CE" w:rsidP="004466CE">
      <w:pPr>
        <w:jc w:val="both"/>
        <w:rPr>
          <w:rFonts w:ascii="Arial" w:hAnsi="Arial" w:cs="Arial"/>
        </w:rPr>
      </w:pPr>
      <w:r w:rsidRPr="004466CE">
        <w:rPr>
          <w:rFonts w:ascii="Arial" w:hAnsi="Arial" w:cs="Arial"/>
        </w:rPr>
        <w:t>IV.</w:t>
      </w:r>
      <w:r w:rsidRPr="004466CE">
        <w:rPr>
          <w:rFonts w:ascii="Arial" w:hAnsi="Arial" w:cs="Arial"/>
        </w:rPr>
        <w:tab/>
        <w:t>Sociedades por Ações: Documentos de eleição dos atuais administradores, acompanhados da documentação mencionada na alínea anterior, deste subitem.</w:t>
      </w:r>
    </w:p>
    <w:p w:rsidR="004466CE" w:rsidRPr="004466CE" w:rsidRDefault="004466CE" w:rsidP="004466CE">
      <w:pPr>
        <w:jc w:val="both"/>
        <w:rPr>
          <w:rFonts w:ascii="Arial" w:hAnsi="Arial" w:cs="Arial"/>
        </w:rPr>
      </w:pPr>
      <w:r w:rsidRPr="004466CE">
        <w:rPr>
          <w:rFonts w:ascii="Arial" w:hAnsi="Arial" w:cs="Arial"/>
        </w:rPr>
        <w:t>V.</w:t>
      </w:r>
      <w:r w:rsidRPr="004466CE">
        <w:rPr>
          <w:rFonts w:ascii="Arial" w:hAnsi="Arial" w:cs="Arial"/>
        </w:rPr>
        <w:tab/>
        <w:t>Sociedades Civis: Ato constitutivo devidamente registrado no Cartório de Registro Civil de Pessoas Jurídicas, acompanhado de prova da Diretoria em Exercício.</w:t>
      </w:r>
    </w:p>
    <w:p w:rsidR="004466CE" w:rsidRDefault="004466CE" w:rsidP="004466CE">
      <w:pPr>
        <w:jc w:val="both"/>
        <w:rPr>
          <w:rFonts w:ascii="Arial" w:hAnsi="Arial" w:cs="Arial"/>
        </w:rPr>
      </w:pPr>
      <w:r w:rsidRPr="004466CE">
        <w:rPr>
          <w:rFonts w:ascii="Arial" w:hAnsi="Arial" w:cs="Arial"/>
        </w:rPr>
        <w:t>VI.</w:t>
      </w:r>
      <w:r w:rsidRPr="004466CE">
        <w:rPr>
          <w:rFonts w:ascii="Arial" w:hAnsi="Arial" w:cs="Arial"/>
        </w:rPr>
        <w:tab/>
        <w:t>Empresa ou Sociedade Estrangeira em funcionamento no país: Decreto de Autorização e Ato de Registro ou Autorização para funcionamento expedido pelo órgão competente, quando a atividade assim o exigir.</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12.5.</w:t>
      </w:r>
      <w:r w:rsidRPr="004466CE">
        <w:rPr>
          <w:rFonts w:ascii="Arial" w:hAnsi="Arial" w:cs="Arial"/>
        </w:rPr>
        <w:tab/>
      </w:r>
      <w:r w:rsidRPr="004466CE">
        <w:rPr>
          <w:rFonts w:ascii="Arial" w:hAnsi="Arial" w:cs="Arial"/>
          <w:b/>
        </w:rPr>
        <w:t xml:space="preserve">HABILITAÇÃO FISCAL, SOCIAL E </w:t>
      </w:r>
      <w:proofErr w:type="gramStart"/>
      <w:r w:rsidRPr="004466CE">
        <w:rPr>
          <w:rFonts w:ascii="Arial" w:hAnsi="Arial" w:cs="Arial"/>
          <w:b/>
        </w:rPr>
        <w:t>TRABALHISTA</w:t>
      </w:r>
      <w:proofErr w:type="gramEnd"/>
    </w:p>
    <w:p w:rsidR="004466CE" w:rsidRPr="004466CE" w:rsidRDefault="004466CE" w:rsidP="004466CE">
      <w:pPr>
        <w:jc w:val="both"/>
        <w:rPr>
          <w:rFonts w:ascii="Arial" w:hAnsi="Arial" w:cs="Arial"/>
        </w:rPr>
      </w:pPr>
      <w:r w:rsidRPr="004466CE">
        <w:rPr>
          <w:rFonts w:ascii="Arial" w:hAnsi="Arial" w:cs="Arial"/>
        </w:rPr>
        <w:t>12.5.1.</w:t>
      </w:r>
      <w:r w:rsidRPr="004466CE">
        <w:rPr>
          <w:rFonts w:ascii="Arial" w:hAnsi="Arial" w:cs="Arial"/>
        </w:rPr>
        <w:tab/>
        <w:t>Prova de inscrição no Cadastro Nacional de Pessoas Jurídicas do Ministério da Fazenda (CNPJ);</w:t>
      </w:r>
    </w:p>
    <w:p w:rsidR="004466CE" w:rsidRPr="004466CE" w:rsidRDefault="004466CE" w:rsidP="004466CE">
      <w:pPr>
        <w:jc w:val="both"/>
        <w:rPr>
          <w:rFonts w:ascii="Arial" w:hAnsi="Arial" w:cs="Arial"/>
        </w:rPr>
      </w:pPr>
      <w:r w:rsidRPr="004466CE">
        <w:rPr>
          <w:rFonts w:ascii="Arial" w:hAnsi="Arial" w:cs="Arial"/>
        </w:rPr>
        <w:t>12.5.2.</w:t>
      </w:r>
      <w:r w:rsidRPr="004466CE">
        <w:rPr>
          <w:rFonts w:ascii="Arial" w:hAnsi="Arial" w:cs="Arial"/>
        </w:rPr>
        <w:tab/>
        <w:t>Prova de inscrição no Cadastro de Contribuintes Estadual, relativo à sede ou ao domicílio do licitante, pertinente ao seu ramo de atividade e compatível com o objeto do certame;</w:t>
      </w:r>
    </w:p>
    <w:p w:rsidR="004466CE" w:rsidRPr="004466CE" w:rsidRDefault="004466CE" w:rsidP="004466CE">
      <w:pPr>
        <w:jc w:val="both"/>
        <w:rPr>
          <w:rFonts w:ascii="Arial" w:hAnsi="Arial" w:cs="Arial"/>
        </w:rPr>
      </w:pPr>
      <w:r w:rsidRPr="004466CE">
        <w:rPr>
          <w:rFonts w:ascii="Arial" w:hAnsi="Arial" w:cs="Arial"/>
        </w:rPr>
        <w:t>12.5.3.</w:t>
      </w:r>
      <w:r w:rsidRPr="004466CE">
        <w:rPr>
          <w:rFonts w:ascii="Arial" w:hAnsi="Arial" w:cs="Arial"/>
        </w:rPr>
        <w:tab/>
        <w:t>Certidão Conjunta Negativa de Débitos ou Positiva com efeito de Negativa, relativa a Tributos Federais (inclusive às contribuições sociais) e à Dívida Ativa da União, expedida pela Secretaria da Receita Federal do Brasil (RFB) e pela Procuradoria- Geral da Fazenda Nacional (PGFN);</w:t>
      </w:r>
    </w:p>
    <w:p w:rsidR="004466CE" w:rsidRPr="004466CE" w:rsidRDefault="004466CE" w:rsidP="004466CE">
      <w:pPr>
        <w:jc w:val="both"/>
        <w:rPr>
          <w:rFonts w:ascii="Arial" w:hAnsi="Arial" w:cs="Arial"/>
        </w:rPr>
      </w:pPr>
      <w:r w:rsidRPr="004466CE">
        <w:rPr>
          <w:rFonts w:ascii="Arial" w:hAnsi="Arial" w:cs="Arial"/>
        </w:rPr>
        <w:t>12.5.4.</w:t>
      </w:r>
      <w:r w:rsidRPr="004466CE">
        <w:rPr>
          <w:rFonts w:ascii="Arial" w:hAnsi="Arial" w:cs="Arial"/>
        </w:rPr>
        <w:tab/>
        <w:t>Certidões de regularidade de débito com a Fazenda Estadual, da sede ou do domicílio do licitante;</w:t>
      </w:r>
    </w:p>
    <w:p w:rsidR="004466CE" w:rsidRPr="004466CE" w:rsidRDefault="004466CE" w:rsidP="004466CE">
      <w:pPr>
        <w:jc w:val="both"/>
        <w:rPr>
          <w:rFonts w:ascii="Arial" w:hAnsi="Arial" w:cs="Arial"/>
        </w:rPr>
      </w:pPr>
      <w:r w:rsidRPr="004466CE">
        <w:rPr>
          <w:rFonts w:ascii="Arial" w:hAnsi="Arial" w:cs="Arial"/>
        </w:rPr>
        <w:t>12.5.5.</w:t>
      </w:r>
      <w:r w:rsidRPr="004466CE">
        <w:rPr>
          <w:rFonts w:ascii="Arial" w:hAnsi="Arial" w:cs="Arial"/>
        </w:rPr>
        <w:tab/>
        <w:t>Certidão de regularidade de débito com a Fazenda Municipal, da sede ou do domicílio do licitante, pertinente ao seu ramo de atividade e compatível com o objeto do certame;</w:t>
      </w:r>
    </w:p>
    <w:p w:rsidR="004466CE" w:rsidRPr="004466CE" w:rsidRDefault="004466CE" w:rsidP="004466CE">
      <w:pPr>
        <w:jc w:val="both"/>
        <w:rPr>
          <w:rFonts w:ascii="Arial" w:hAnsi="Arial" w:cs="Arial"/>
        </w:rPr>
      </w:pPr>
      <w:r w:rsidRPr="004466CE">
        <w:rPr>
          <w:rFonts w:ascii="Arial" w:hAnsi="Arial" w:cs="Arial"/>
        </w:rPr>
        <w:t>12.5.6.</w:t>
      </w:r>
      <w:r w:rsidRPr="004466CE">
        <w:rPr>
          <w:rFonts w:ascii="Arial" w:hAnsi="Arial" w:cs="Arial"/>
        </w:rPr>
        <w:tab/>
        <w:t>Certidão de regularidade de débito para com o Fundo de Garantia por Tempo de Serviço (FGTS);</w:t>
      </w: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12.5.7.</w:t>
      </w:r>
      <w:r w:rsidRPr="004466CE">
        <w:rPr>
          <w:rFonts w:ascii="Arial" w:hAnsi="Arial" w:cs="Arial"/>
        </w:rPr>
        <w:tab/>
        <w:t>Certidão Negativa de Débitos Trabalhistas (CNDT) ou Positiva de Débitos Trabalhistas com Efeito de Negativa.</w:t>
      </w:r>
    </w:p>
    <w:p w:rsidR="004466CE" w:rsidRDefault="004466CE" w:rsidP="004466CE">
      <w:pPr>
        <w:jc w:val="both"/>
        <w:rPr>
          <w:rFonts w:ascii="Arial" w:hAnsi="Arial" w:cs="Arial"/>
        </w:rPr>
      </w:pPr>
      <w:r w:rsidRPr="004466CE">
        <w:rPr>
          <w:rFonts w:ascii="Arial" w:hAnsi="Arial" w:cs="Arial"/>
        </w:rPr>
        <w:t>12.5.8.</w:t>
      </w:r>
      <w:r w:rsidRPr="004466CE">
        <w:rPr>
          <w:rFonts w:ascii="Arial" w:hAnsi="Arial" w:cs="Arial"/>
        </w:rPr>
        <w:tab/>
        <w:t>Declaração de que não emprega menor de idade, nos termos do art. 7º, XXXIII, da Constituição Federal.</w:t>
      </w:r>
    </w:p>
    <w:p w:rsidR="004466CE" w:rsidRPr="004466CE" w:rsidRDefault="004466CE" w:rsidP="004466CE">
      <w:pPr>
        <w:jc w:val="both"/>
        <w:rPr>
          <w:rFonts w:ascii="Arial" w:hAnsi="Arial" w:cs="Arial"/>
        </w:rPr>
      </w:pPr>
    </w:p>
    <w:p w:rsidR="004466CE" w:rsidRPr="0012166F" w:rsidRDefault="004466CE" w:rsidP="004466CE">
      <w:pPr>
        <w:jc w:val="both"/>
        <w:rPr>
          <w:rFonts w:ascii="Arial" w:hAnsi="Arial" w:cs="Arial"/>
        </w:rPr>
      </w:pPr>
      <w:r w:rsidRPr="0012166F">
        <w:rPr>
          <w:rFonts w:ascii="Arial" w:hAnsi="Arial" w:cs="Arial"/>
        </w:rPr>
        <w:t>12.6.</w:t>
      </w:r>
      <w:r w:rsidRPr="0012166F">
        <w:rPr>
          <w:rFonts w:ascii="Arial" w:hAnsi="Arial" w:cs="Arial"/>
        </w:rPr>
        <w:tab/>
      </w:r>
      <w:r w:rsidRPr="0012166F">
        <w:rPr>
          <w:rFonts w:ascii="Arial" w:hAnsi="Arial" w:cs="Arial"/>
          <w:b/>
        </w:rPr>
        <w:t>HABILITAÇÃO ECONÔMICA – FINANCEIRA</w:t>
      </w:r>
    </w:p>
    <w:p w:rsidR="004466CE" w:rsidRPr="0012166F" w:rsidRDefault="004466CE" w:rsidP="004466CE">
      <w:pPr>
        <w:jc w:val="both"/>
        <w:rPr>
          <w:rFonts w:ascii="Arial" w:hAnsi="Arial" w:cs="Arial"/>
        </w:rPr>
      </w:pPr>
      <w:r w:rsidRPr="0012166F">
        <w:rPr>
          <w:rFonts w:ascii="Arial" w:hAnsi="Arial" w:cs="Arial"/>
        </w:rPr>
        <w:t>12.6.1.</w:t>
      </w:r>
      <w:r w:rsidRPr="0012166F">
        <w:rPr>
          <w:rFonts w:ascii="Arial" w:hAnsi="Arial" w:cs="Arial"/>
        </w:rPr>
        <w:tab/>
        <w:t>Comprovação de capital social ou patrimônio líquido correspondente a 10% (dez por cento) do valor orçado, nos termos do art. 69, §4º, da Lei n.º 14.133/2021.</w:t>
      </w:r>
    </w:p>
    <w:p w:rsidR="004466CE" w:rsidRPr="0012166F" w:rsidRDefault="004466CE" w:rsidP="004466CE">
      <w:pPr>
        <w:jc w:val="both"/>
        <w:rPr>
          <w:rFonts w:ascii="Arial" w:hAnsi="Arial" w:cs="Arial"/>
        </w:rPr>
      </w:pPr>
    </w:p>
    <w:p w:rsidR="004466CE" w:rsidRPr="0012166F" w:rsidRDefault="004466CE" w:rsidP="004466CE">
      <w:pPr>
        <w:jc w:val="both"/>
        <w:rPr>
          <w:rFonts w:ascii="Arial" w:hAnsi="Arial" w:cs="Arial"/>
        </w:rPr>
      </w:pPr>
      <w:r w:rsidRPr="0012166F">
        <w:rPr>
          <w:rFonts w:ascii="Arial" w:hAnsi="Arial" w:cs="Arial"/>
        </w:rPr>
        <w:t>12.6.2.</w:t>
      </w:r>
      <w:r w:rsidRPr="0012166F">
        <w:rPr>
          <w:rFonts w:ascii="Arial" w:hAnsi="Arial" w:cs="Arial"/>
        </w:rPr>
        <w:tab/>
        <w:t>Certidão Negativa de Falência, Concordata, Recuperação Judicial e/ou Extrajudicial, expedida pelo distribuidor da sede da pessoa jurídica, ou de Execução Patrimonial, expedida pelo distribuidor do domicílio da pessoa física;</w:t>
      </w:r>
    </w:p>
    <w:p w:rsidR="004466CE" w:rsidRDefault="004466CE" w:rsidP="004466CE">
      <w:pPr>
        <w:jc w:val="both"/>
        <w:rPr>
          <w:rFonts w:ascii="Arial" w:hAnsi="Arial" w:cs="Arial"/>
        </w:rPr>
      </w:pPr>
      <w:r w:rsidRPr="0012166F">
        <w:rPr>
          <w:rFonts w:ascii="Arial" w:hAnsi="Arial" w:cs="Arial"/>
        </w:rPr>
        <w:t>I.</w:t>
      </w:r>
      <w:r w:rsidRPr="0012166F">
        <w:rPr>
          <w:rFonts w:ascii="Arial" w:hAnsi="Arial" w:cs="Arial"/>
        </w:rPr>
        <w:tab/>
        <w:t>Nas hipóteses em que a certidão encaminhada for positiva, deve o licitante apresentar comprovante da homologação/deferimento pelo juízo competente do plano de recuperação judicial/extrajudicial em vigor.</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12.7.</w:t>
      </w:r>
      <w:r w:rsidRPr="004466CE">
        <w:rPr>
          <w:rFonts w:ascii="Arial" w:hAnsi="Arial" w:cs="Arial"/>
        </w:rPr>
        <w:tab/>
      </w:r>
      <w:proofErr w:type="gramStart"/>
      <w:r w:rsidRPr="004466CE">
        <w:rPr>
          <w:rFonts w:ascii="Arial" w:hAnsi="Arial" w:cs="Arial"/>
          <w:b/>
        </w:rPr>
        <w:t>QUALIFICAÇÃO TÉCNICO PROFISSIONAL / OPERACIONAL</w:t>
      </w:r>
      <w:proofErr w:type="gramEnd"/>
    </w:p>
    <w:p w:rsidR="004466CE" w:rsidRPr="004466CE" w:rsidRDefault="004466CE" w:rsidP="004466CE">
      <w:pPr>
        <w:jc w:val="both"/>
        <w:rPr>
          <w:rFonts w:ascii="Arial" w:hAnsi="Arial" w:cs="Arial"/>
        </w:rPr>
      </w:pPr>
      <w:r w:rsidRPr="004466CE">
        <w:rPr>
          <w:rFonts w:ascii="Arial" w:hAnsi="Arial" w:cs="Arial"/>
        </w:rPr>
        <w:t>12.7.1.</w:t>
      </w:r>
      <w:r w:rsidRPr="004466CE">
        <w:rPr>
          <w:rFonts w:ascii="Arial" w:hAnsi="Arial" w:cs="Arial"/>
        </w:rPr>
        <w:tab/>
        <w:t xml:space="preserve">Certidão de Registro de Pessoa Jurídica com a regularidade da licitante junto ao Conselho Regional de Engenharia e Agronomia – CREA e/ou Conselho de Arquitetura e Urbanismo – CAU, dentro de seu prazo de validade e com </w:t>
      </w:r>
      <w:proofErr w:type="gramStart"/>
      <w:r w:rsidRPr="004466CE">
        <w:rPr>
          <w:rFonts w:ascii="Arial" w:hAnsi="Arial" w:cs="Arial"/>
        </w:rPr>
        <w:t>jurisdição</w:t>
      </w:r>
      <w:proofErr w:type="gramEnd"/>
    </w:p>
    <w:p w:rsidR="004466CE" w:rsidRPr="004466CE" w:rsidRDefault="004466CE" w:rsidP="004466CE">
      <w:pPr>
        <w:jc w:val="both"/>
        <w:rPr>
          <w:rFonts w:ascii="Arial" w:hAnsi="Arial" w:cs="Arial"/>
        </w:rPr>
      </w:pPr>
      <w:proofErr w:type="gramStart"/>
      <w:r w:rsidRPr="004466CE">
        <w:rPr>
          <w:rFonts w:ascii="Arial" w:hAnsi="Arial" w:cs="Arial"/>
        </w:rPr>
        <w:t>na</w:t>
      </w:r>
      <w:proofErr w:type="gramEnd"/>
      <w:r w:rsidRPr="004466CE">
        <w:rPr>
          <w:rFonts w:ascii="Arial" w:hAnsi="Arial" w:cs="Arial"/>
        </w:rPr>
        <w:t xml:space="preserve"> sua sede. Em se tratando de empresa não registrada no CREA e/ou no CAU do Estado de Minas Gerais, deverá apresentar o registro do CREA e/ou do CAU do Estado de origem, porém, se for vencedora da licitação, fica obrigada a apresentar o visto do CREA e/ou do CAU de Minas Gerais antes da assinatura do contrato.</w:t>
      </w:r>
    </w:p>
    <w:p w:rsidR="004466CE" w:rsidRPr="004466CE" w:rsidRDefault="004466CE" w:rsidP="004466CE">
      <w:pPr>
        <w:jc w:val="both"/>
        <w:rPr>
          <w:rFonts w:ascii="Arial" w:hAnsi="Arial" w:cs="Arial"/>
        </w:rPr>
      </w:pPr>
      <w:r w:rsidRPr="004466CE">
        <w:rPr>
          <w:rFonts w:ascii="Arial" w:hAnsi="Arial" w:cs="Arial"/>
        </w:rPr>
        <w:t>12.7.2.</w:t>
      </w:r>
      <w:r w:rsidRPr="004466CE">
        <w:rPr>
          <w:rFonts w:ascii="Arial" w:hAnsi="Arial" w:cs="Arial"/>
        </w:rPr>
        <w:tab/>
        <w:t>Capacidade técnico-operacional: Comprovação mediante apresentação de Atestado (s) ou Certidão (</w:t>
      </w:r>
      <w:proofErr w:type="gramStart"/>
      <w:r w:rsidRPr="004466CE">
        <w:rPr>
          <w:rFonts w:ascii="Arial" w:hAnsi="Arial" w:cs="Arial"/>
        </w:rPr>
        <w:t>es</w:t>
      </w:r>
      <w:proofErr w:type="gramEnd"/>
      <w:r w:rsidRPr="004466CE">
        <w:rPr>
          <w:rFonts w:ascii="Arial" w:hAnsi="Arial" w:cs="Arial"/>
        </w:rPr>
        <w:t xml:space="preserve">) de Capacidade Técnico Operacional que comprove a execução de serviços da mesma natureza do objeto da presente licitação, fornecido por </w:t>
      </w:r>
      <w:r w:rsidRPr="004466CE">
        <w:rPr>
          <w:rFonts w:ascii="Arial" w:hAnsi="Arial" w:cs="Arial"/>
        </w:rPr>
        <w:lastRenderedPageBreak/>
        <w:t>pessoa jurídica, necessariamente em nome da empresa licitante, devendo conter a especificação do tipo da obra, indicação da área em metros, os trabalhos realizados e o prazo de execução.</w:t>
      </w:r>
    </w:p>
    <w:p w:rsidR="004466CE" w:rsidRPr="004466CE" w:rsidRDefault="004466CE" w:rsidP="004466CE">
      <w:pPr>
        <w:jc w:val="both"/>
        <w:rPr>
          <w:rFonts w:ascii="Arial" w:hAnsi="Arial" w:cs="Arial"/>
        </w:rPr>
      </w:pPr>
      <w:r w:rsidRPr="004466CE">
        <w:rPr>
          <w:rFonts w:ascii="Arial" w:hAnsi="Arial" w:cs="Arial"/>
        </w:rPr>
        <w:t>12.7.3.</w:t>
      </w:r>
      <w:r w:rsidRPr="004466CE">
        <w:rPr>
          <w:rFonts w:ascii="Arial" w:hAnsi="Arial" w:cs="Arial"/>
        </w:rPr>
        <w:tab/>
        <w:t>Capacidade técnico-profissional: Prova de aptidão do profissional para o desempenho de atividade pertinente e compatível em características, quantidades e prazos com o objeto desta licitação, ou que comprove por meio da apresentação de CAT-Certidão de Acervo Técnico registrado no CREA ou CAU, que demonstre a execução indicada e concluída de obras congêneres.</w:t>
      </w:r>
    </w:p>
    <w:p w:rsidR="004466CE" w:rsidRPr="004466CE" w:rsidRDefault="004466CE" w:rsidP="004466CE">
      <w:pPr>
        <w:jc w:val="both"/>
        <w:rPr>
          <w:rFonts w:ascii="Arial" w:hAnsi="Arial" w:cs="Arial"/>
        </w:rPr>
      </w:pPr>
      <w:r w:rsidRPr="004466CE">
        <w:rPr>
          <w:rFonts w:ascii="Arial" w:hAnsi="Arial" w:cs="Arial"/>
        </w:rPr>
        <w:t>12.7.4.</w:t>
      </w:r>
      <w:r w:rsidRPr="004466CE">
        <w:rPr>
          <w:rFonts w:ascii="Arial" w:hAnsi="Arial" w:cs="Arial"/>
        </w:rPr>
        <w:tab/>
        <w:t>Indicação das instalações, aparelhamento e do pessoal técnico adequado e disponível para a realização do objeto da licitação, caso seja declarada vencedora do certame;</w:t>
      </w:r>
    </w:p>
    <w:p w:rsidR="004466CE" w:rsidRPr="004466CE" w:rsidRDefault="004466CE" w:rsidP="004466CE">
      <w:pPr>
        <w:jc w:val="both"/>
        <w:rPr>
          <w:rFonts w:ascii="Arial" w:hAnsi="Arial" w:cs="Arial"/>
        </w:rPr>
      </w:pPr>
      <w:r w:rsidRPr="004466CE">
        <w:rPr>
          <w:rFonts w:ascii="Arial" w:hAnsi="Arial" w:cs="Arial"/>
        </w:rPr>
        <w:t>12.7.5.</w:t>
      </w:r>
      <w:r w:rsidRPr="004466CE">
        <w:rPr>
          <w:rFonts w:ascii="Arial" w:hAnsi="Arial" w:cs="Arial"/>
        </w:rPr>
        <w:tab/>
        <w:t>Atestado de Visita Técnica será FACULTATIVA. Caso a licitante não queira realizar a visita técnica, deverá apresentar em substituição ao atestado de visita técnica a Declaração de Renúncia à Visita Técnica, conforme anexo VII.</w:t>
      </w:r>
    </w:p>
    <w:p w:rsidR="004466CE" w:rsidRPr="004466CE" w:rsidRDefault="004466CE" w:rsidP="004466CE">
      <w:pPr>
        <w:jc w:val="both"/>
        <w:rPr>
          <w:rFonts w:ascii="Arial" w:hAnsi="Arial" w:cs="Arial"/>
        </w:rPr>
      </w:pPr>
      <w:r w:rsidRPr="004466CE">
        <w:rPr>
          <w:rFonts w:ascii="Arial" w:hAnsi="Arial" w:cs="Arial"/>
        </w:rPr>
        <w:t>12.7.6.</w:t>
      </w:r>
      <w:r w:rsidRPr="004466CE">
        <w:rPr>
          <w:rFonts w:ascii="Arial" w:hAnsi="Arial" w:cs="Arial"/>
        </w:rPr>
        <w:tab/>
        <w:t>Declaração da Licitante de que tomou conhecimento de todas as informações necessárias, inclusive das condições locais, para o fiel cumprimento das obrigações deste certame de licitação.</w:t>
      </w:r>
    </w:p>
    <w:p w:rsidR="004466CE" w:rsidRPr="004466CE" w:rsidRDefault="004466CE" w:rsidP="004466CE">
      <w:pPr>
        <w:jc w:val="both"/>
        <w:rPr>
          <w:rFonts w:ascii="Arial" w:hAnsi="Arial" w:cs="Arial"/>
        </w:rPr>
      </w:pPr>
      <w:r w:rsidRPr="004466CE">
        <w:rPr>
          <w:rFonts w:ascii="Arial" w:hAnsi="Arial" w:cs="Arial"/>
        </w:rPr>
        <w:t>12.8.</w:t>
      </w:r>
      <w:r w:rsidRPr="004466CE">
        <w:rPr>
          <w:rFonts w:ascii="Arial" w:hAnsi="Arial" w:cs="Arial"/>
        </w:rPr>
        <w:tab/>
        <w:t xml:space="preserve">A comprovação de capacidade técnico-operacional e técnico-profissional deverá atender ao quantitativo mínimo de 50% (cinquenta por cento) da parcela de maior relevância e/ou valor significativo referente </w:t>
      </w:r>
      <w:proofErr w:type="gramStart"/>
      <w:r w:rsidRPr="004466CE">
        <w:rPr>
          <w:rFonts w:ascii="Arial" w:hAnsi="Arial" w:cs="Arial"/>
        </w:rPr>
        <w:t>a</w:t>
      </w:r>
      <w:proofErr w:type="gramEnd"/>
      <w:r w:rsidRPr="004466CE">
        <w:rPr>
          <w:rFonts w:ascii="Arial" w:hAnsi="Arial" w:cs="Arial"/>
        </w:rPr>
        <w:t xml:space="preserve"> “aplicação de Concreto Betuminoso Usinado a Quente – CBUQ”, nos termos do artigo 67, §1º e 2º, da Lei 14.133/21.</w:t>
      </w:r>
    </w:p>
    <w:p w:rsidR="004466CE" w:rsidRPr="004466CE" w:rsidRDefault="004466CE" w:rsidP="004466CE">
      <w:pPr>
        <w:jc w:val="both"/>
        <w:rPr>
          <w:rFonts w:ascii="Arial" w:hAnsi="Arial" w:cs="Arial"/>
        </w:rPr>
      </w:pPr>
      <w:r w:rsidRPr="004466CE">
        <w:rPr>
          <w:rFonts w:ascii="Arial" w:hAnsi="Arial" w:cs="Arial"/>
        </w:rPr>
        <w:t>12.8.1.</w:t>
      </w:r>
      <w:r w:rsidRPr="004466CE">
        <w:rPr>
          <w:rFonts w:ascii="Arial" w:hAnsi="Arial" w:cs="Arial"/>
        </w:rPr>
        <w:tab/>
        <w:t>A comprovação da capacidade operacional e profissional poderá ser feita pelo mesmo atestado, desde que atenda aos requisitos de ambos, como elencados acima.</w:t>
      </w:r>
    </w:p>
    <w:p w:rsidR="004466CE" w:rsidRPr="004466CE" w:rsidRDefault="004466CE" w:rsidP="004466CE">
      <w:pPr>
        <w:jc w:val="both"/>
        <w:rPr>
          <w:rFonts w:ascii="Arial" w:hAnsi="Arial" w:cs="Arial"/>
        </w:rPr>
      </w:pPr>
      <w:r w:rsidRPr="004466CE">
        <w:rPr>
          <w:rFonts w:ascii="Arial" w:hAnsi="Arial" w:cs="Arial"/>
        </w:rPr>
        <w:t>12.9.</w:t>
      </w:r>
      <w:r w:rsidRPr="004466CE">
        <w:rPr>
          <w:rFonts w:ascii="Arial" w:hAnsi="Arial" w:cs="Arial"/>
        </w:rPr>
        <w:tab/>
        <w:t xml:space="preserve">A comprovação referente </w:t>
      </w:r>
      <w:proofErr w:type="gramStart"/>
      <w:r w:rsidRPr="004466CE">
        <w:rPr>
          <w:rFonts w:ascii="Arial" w:hAnsi="Arial" w:cs="Arial"/>
        </w:rPr>
        <w:t>a</w:t>
      </w:r>
      <w:proofErr w:type="gramEnd"/>
      <w:r w:rsidRPr="004466CE">
        <w:rPr>
          <w:rFonts w:ascii="Arial" w:hAnsi="Arial" w:cs="Arial"/>
        </w:rPr>
        <w:t xml:space="preserve"> disponibilidade de engenheiro civil far-se-á através de contrato do registro da CTPS, ficha de empregado ou contrato de trabalho, sendo possível a contratação de profissional autônomo que preencha os requisitos e se responsabilize tecnicamente pela execução dos serviços (Súmula 25 – TCE/SP).</w:t>
      </w:r>
    </w:p>
    <w:p w:rsidR="004466CE" w:rsidRPr="004466CE" w:rsidRDefault="004466CE" w:rsidP="004466CE">
      <w:pPr>
        <w:jc w:val="both"/>
        <w:rPr>
          <w:rFonts w:ascii="Arial" w:hAnsi="Arial" w:cs="Arial"/>
        </w:rPr>
      </w:pPr>
      <w:r w:rsidRPr="004466CE">
        <w:rPr>
          <w:rFonts w:ascii="Arial" w:hAnsi="Arial" w:cs="Arial"/>
        </w:rPr>
        <w:t>12.9.1.</w:t>
      </w:r>
      <w:r w:rsidRPr="004466CE">
        <w:rPr>
          <w:rFonts w:ascii="Arial" w:hAnsi="Arial" w:cs="Arial"/>
        </w:rPr>
        <w:tab/>
        <w:t>Deverão ser apresentadas originais ou cópias autenticadas das Certidões de Acervo Técnico - CAT's, emitidas pelo CREA em nome do responsável técnico da empresa, de forma a comprovar a supervisão em serviços com mesmas características do objeto desta Licitação.</w:t>
      </w:r>
    </w:p>
    <w:p w:rsidR="004466CE" w:rsidRPr="004466CE" w:rsidRDefault="004466CE" w:rsidP="004466CE">
      <w:pPr>
        <w:jc w:val="both"/>
        <w:rPr>
          <w:rFonts w:ascii="Arial" w:hAnsi="Arial" w:cs="Arial"/>
        </w:rPr>
      </w:pPr>
      <w:r w:rsidRPr="004466CE">
        <w:rPr>
          <w:rFonts w:ascii="Arial" w:hAnsi="Arial" w:cs="Arial"/>
        </w:rPr>
        <w:t>12.9.2.</w:t>
      </w:r>
      <w:r w:rsidRPr="004466CE">
        <w:rPr>
          <w:rFonts w:ascii="Arial" w:hAnsi="Arial" w:cs="Arial"/>
        </w:rPr>
        <w:tab/>
        <w:t xml:space="preserve">O(s) </w:t>
      </w:r>
      <w:proofErr w:type="gramStart"/>
      <w:r w:rsidRPr="004466CE">
        <w:rPr>
          <w:rFonts w:ascii="Arial" w:hAnsi="Arial" w:cs="Arial"/>
        </w:rPr>
        <w:t>profissional(</w:t>
      </w:r>
      <w:proofErr w:type="gramEnd"/>
      <w:r w:rsidRPr="004466CE">
        <w:rPr>
          <w:rFonts w:ascii="Arial" w:hAnsi="Arial" w:cs="Arial"/>
        </w:rPr>
        <w:t>ais) em face do(s) qual(ais) for(em) comprovada(s) a capacidade técnica, ficará(ão) obrigado(s) pela execução do serviço, na qualidade de responsável(eis) técnico(s).</w:t>
      </w:r>
    </w:p>
    <w:p w:rsidR="004466CE" w:rsidRPr="004466CE" w:rsidRDefault="004466CE" w:rsidP="004466CE">
      <w:pPr>
        <w:jc w:val="both"/>
        <w:rPr>
          <w:rFonts w:ascii="Arial" w:hAnsi="Arial" w:cs="Arial"/>
        </w:rPr>
      </w:pPr>
      <w:r w:rsidRPr="004466CE">
        <w:rPr>
          <w:rFonts w:ascii="Arial" w:hAnsi="Arial" w:cs="Arial"/>
        </w:rPr>
        <w:t>12.9.3.</w:t>
      </w:r>
      <w:r w:rsidRPr="004466CE">
        <w:rPr>
          <w:rFonts w:ascii="Arial" w:hAnsi="Arial" w:cs="Arial"/>
        </w:rPr>
        <w:tab/>
        <w:t xml:space="preserve">O(s) </w:t>
      </w:r>
      <w:proofErr w:type="gramStart"/>
      <w:r w:rsidRPr="004466CE">
        <w:rPr>
          <w:rFonts w:ascii="Arial" w:hAnsi="Arial" w:cs="Arial"/>
        </w:rPr>
        <w:t>profissional(</w:t>
      </w:r>
      <w:proofErr w:type="gramEnd"/>
      <w:r w:rsidRPr="004466CE">
        <w:rPr>
          <w:rFonts w:ascii="Arial" w:hAnsi="Arial" w:cs="Arial"/>
        </w:rPr>
        <w:t>is) deverá(ão) ser mantido(s) no quadro permanente da contratada durante a execução do contrato e, em caso de substituição, deverá(ão) ser apresentado(s) outro(s) profissional(is) de mesma qualificação ou superior, apresentando-se os mesmos documentos de habilitação do profissional para análise.</w:t>
      </w:r>
    </w:p>
    <w:p w:rsidR="004466CE" w:rsidRPr="004466CE" w:rsidRDefault="004466CE" w:rsidP="004466CE">
      <w:pPr>
        <w:jc w:val="both"/>
        <w:rPr>
          <w:rFonts w:ascii="Arial" w:hAnsi="Arial" w:cs="Arial"/>
        </w:rPr>
      </w:pPr>
      <w:r w:rsidRPr="004466CE">
        <w:rPr>
          <w:rFonts w:ascii="Arial" w:hAnsi="Arial" w:cs="Arial"/>
        </w:rPr>
        <w:t>12.9.4.</w:t>
      </w:r>
      <w:r w:rsidRPr="004466CE">
        <w:rPr>
          <w:rFonts w:ascii="Arial" w:hAnsi="Arial" w:cs="Arial"/>
        </w:rPr>
        <w:tab/>
        <w:t>No decorrer da execução do objeto, os profissionais responsáveis técnicos poderão ser substituídos, nos termos do artigo 67, §6, da Lei n° 14.133/2021, por profissionais de experiência equivalente ou superior, desde que a substituição seja aprovada pela Administração.</w:t>
      </w:r>
    </w:p>
    <w:p w:rsidR="004466CE" w:rsidRPr="004466CE" w:rsidRDefault="004466CE" w:rsidP="004466CE">
      <w:pPr>
        <w:jc w:val="both"/>
        <w:rPr>
          <w:rFonts w:ascii="Arial" w:hAnsi="Arial" w:cs="Arial"/>
        </w:rPr>
      </w:pPr>
      <w:r w:rsidRPr="004466CE">
        <w:rPr>
          <w:rFonts w:ascii="Arial" w:hAnsi="Arial" w:cs="Arial"/>
        </w:rPr>
        <w:t>12.9.5.</w:t>
      </w:r>
      <w:r w:rsidRPr="004466CE">
        <w:rPr>
          <w:rFonts w:ascii="Arial" w:hAnsi="Arial" w:cs="Arial"/>
        </w:rPr>
        <w:tab/>
        <w:t>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rsidR="004466CE" w:rsidRPr="004466CE" w:rsidRDefault="004466CE" w:rsidP="004466CE">
      <w:pPr>
        <w:jc w:val="both"/>
        <w:rPr>
          <w:rFonts w:ascii="Arial" w:hAnsi="Arial" w:cs="Arial"/>
        </w:rPr>
      </w:pPr>
      <w:r w:rsidRPr="004466CE">
        <w:rPr>
          <w:rFonts w:ascii="Arial" w:hAnsi="Arial" w:cs="Arial"/>
        </w:rPr>
        <w:t>12.10.</w:t>
      </w:r>
      <w:r w:rsidRPr="004466CE">
        <w:rPr>
          <w:rFonts w:ascii="Arial" w:hAnsi="Arial" w:cs="Arial"/>
        </w:rPr>
        <w:tab/>
        <w:t xml:space="preserve">A vistoria deverá ser previamente agendada antes da data estipulada para ter lugar </w:t>
      </w:r>
      <w:proofErr w:type="gramStart"/>
      <w:r w:rsidRPr="004466CE">
        <w:rPr>
          <w:rFonts w:ascii="Arial" w:hAnsi="Arial" w:cs="Arial"/>
        </w:rPr>
        <w:t>a</w:t>
      </w:r>
      <w:proofErr w:type="gramEnd"/>
      <w:r w:rsidRPr="004466CE">
        <w:rPr>
          <w:rFonts w:ascii="Arial" w:hAnsi="Arial" w:cs="Arial"/>
        </w:rPr>
        <w:t xml:space="preserve"> sessão pública.</w:t>
      </w:r>
    </w:p>
    <w:p w:rsidR="004466CE" w:rsidRPr="004466CE" w:rsidRDefault="004466CE" w:rsidP="004466CE">
      <w:pPr>
        <w:jc w:val="both"/>
        <w:rPr>
          <w:rFonts w:ascii="Arial" w:hAnsi="Arial" w:cs="Arial"/>
        </w:rPr>
      </w:pPr>
      <w:r w:rsidRPr="004466CE">
        <w:rPr>
          <w:rFonts w:ascii="Arial" w:hAnsi="Arial" w:cs="Arial"/>
        </w:rPr>
        <w:t>12.10.1.</w:t>
      </w:r>
      <w:r w:rsidRPr="004466CE">
        <w:rPr>
          <w:rFonts w:ascii="Arial" w:hAnsi="Arial" w:cs="Arial"/>
        </w:rPr>
        <w:tab/>
        <w:t>Não serão aceitas alegações posteriores de desconhecimento das condições locais necessárias à execução das obras.</w:t>
      </w:r>
    </w:p>
    <w:p w:rsidR="004466CE" w:rsidRPr="004466CE" w:rsidRDefault="004466CE" w:rsidP="004466CE">
      <w:pPr>
        <w:jc w:val="both"/>
        <w:rPr>
          <w:rFonts w:ascii="Arial" w:hAnsi="Arial" w:cs="Arial"/>
        </w:rPr>
      </w:pPr>
      <w:r w:rsidRPr="004466CE">
        <w:rPr>
          <w:rFonts w:ascii="Arial" w:hAnsi="Arial" w:cs="Arial"/>
        </w:rPr>
        <w:t>12.11.</w:t>
      </w:r>
      <w:r w:rsidRPr="004466CE">
        <w:rPr>
          <w:rFonts w:ascii="Arial" w:hAnsi="Arial" w:cs="Arial"/>
        </w:rPr>
        <w:tab/>
        <w:t>Quando permitida a participação de consórcio de empresas, a habilitação técnica será feita por meio do somatório dos quantitativos de cada consorciado e, para efeito de habilitação econômico-financeira, será observado o somatório dos valores de cada consorciado.</w:t>
      </w:r>
    </w:p>
    <w:p w:rsidR="004466CE" w:rsidRPr="004466CE" w:rsidRDefault="004466CE" w:rsidP="004466CE">
      <w:pPr>
        <w:jc w:val="both"/>
        <w:rPr>
          <w:rFonts w:ascii="Arial" w:hAnsi="Arial" w:cs="Arial"/>
        </w:rPr>
      </w:pPr>
      <w:r w:rsidRPr="004466CE">
        <w:rPr>
          <w:rFonts w:ascii="Arial" w:hAnsi="Arial" w:cs="Arial"/>
        </w:rPr>
        <w:t>12.11.1.</w:t>
      </w:r>
      <w:r w:rsidRPr="004466CE">
        <w:rPr>
          <w:rFonts w:ascii="Arial" w:hAnsi="Arial" w:cs="Arial"/>
        </w:rPr>
        <w:tab/>
        <w:t xml:space="preserve">Se o consórcio não for formado integralmente por microempresas ou empresas de pequeno porte e o projeto básico/termo de referência exigir requisitos de </w:t>
      </w:r>
      <w:r w:rsidRPr="004466CE">
        <w:rPr>
          <w:rFonts w:ascii="Arial" w:hAnsi="Arial" w:cs="Arial"/>
        </w:rPr>
        <w:lastRenderedPageBreak/>
        <w:t>habilitação econômico-financeira, haverá um acréscimo de 30% para o consórcio em relação ao valor exigido para os licitantes individuais.</w:t>
      </w:r>
    </w:p>
    <w:p w:rsidR="004466CE" w:rsidRPr="004466CE" w:rsidRDefault="004466CE" w:rsidP="004466CE">
      <w:pPr>
        <w:jc w:val="both"/>
        <w:rPr>
          <w:rFonts w:ascii="Arial" w:hAnsi="Arial" w:cs="Arial"/>
        </w:rPr>
      </w:pPr>
      <w:r w:rsidRPr="004466CE">
        <w:rPr>
          <w:rFonts w:ascii="Arial" w:hAnsi="Arial" w:cs="Arial"/>
        </w:rPr>
        <w:t>12.12.</w:t>
      </w:r>
      <w:r w:rsidRPr="004466CE">
        <w:rPr>
          <w:rFonts w:ascii="Arial" w:hAnsi="Arial" w:cs="Arial"/>
        </w:rPr>
        <w:tab/>
        <w:t xml:space="preserve">Os documentos relativos à habilitação, deverão ser digitalizados e adicionados, ATÉ A DATA E HORÁRIO DE ABERTURA DA SESSÃO PÚBLICA, através de transferência de eletrônica de arquivos (UPLOAD), na Plataforma, no formato preferencial “pdf” ou demais (“doc, xls, png ou jpg”), recomendando o limite de 6mb para cada arquivo, conforme regras de </w:t>
      </w:r>
      <w:proofErr w:type="gramStart"/>
      <w:r w:rsidRPr="004466CE">
        <w:rPr>
          <w:rFonts w:ascii="Arial" w:hAnsi="Arial" w:cs="Arial"/>
        </w:rPr>
        <w:t>aceitação estabelecidas pela Plataforma</w:t>
      </w:r>
      <w:proofErr w:type="gramEnd"/>
      <w:r w:rsidRPr="004466CE">
        <w:rPr>
          <w:rFonts w:ascii="Arial" w:hAnsi="Arial" w:cs="Arial"/>
        </w:rPr>
        <w:t xml:space="preserve"> www.bll.org.br.</w:t>
      </w:r>
    </w:p>
    <w:p w:rsidR="004466CE" w:rsidRPr="004466CE" w:rsidRDefault="004466CE" w:rsidP="004466CE">
      <w:pPr>
        <w:jc w:val="both"/>
        <w:rPr>
          <w:rFonts w:ascii="Arial" w:hAnsi="Arial" w:cs="Arial"/>
        </w:rPr>
      </w:pPr>
      <w:r w:rsidRPr="004466CE">
        <w:rPr>
          <w:rFonts w:ascii="Arial" w:hAnsi="Arial" w:cs="Arial"/>
        </w:rPr>
        <w:t>12.12.1.</w:t>
      </w:r>
      <w:r w:rsidRPr="004466CE">
        <w:rPr>
          <w:rFonts w:ascii="Arial" w:hAnsi="Arial" w:cs="Arial"/>
        </w:rPr>
        <w:tab/>
        <w:t>Os documentos apresentados digitalmente no registro cadastral são de responsabilidade do interessado, que responderá nos termos da legislação civil, penal e administrativa por eventuais inconsistências ou fraudes.</w:t>
      </w:r>
    </w:p>
    <w:p w:rsidR="004466CE" w:rsidRPr="004466CE" w:rsidRDefault="004466CE" w:rsidP="004466CE">
      <w:pPr>
        <w:jc w:val="both"/>
        <w:rPr>
          <w:rFonts w:ascii="Arial" w:hAnsi="Arial" w:cs="Arial"/>
        </w:rPr>
      </w:pPr>
      <w:r w:rsidRPr="004466CE">
        <w:rPr>
          <w:rFonts w:ascii="Arial" w:hAnsi="Arial" w:cs="Arial"/>
        </w:rPr>
        <w:t>12.12.2.</w:t>
      </w:r>
      <w:r w:rsidRPr="004466CE">
        <w:rPr>
          <w:rFonts w:ascii="Arial" w:hAnsi="Arial" w:cs="Arial"/>
        </w:rPr>
        <w:tab/>
        <w:t xml:space="preserve">O condutor poderá solicitar a comprovação do preenchimento de requisitos mediante apresentação dos documentos originais </w:t>
      </w:r>
      <w:proofErr w:type="gramStart"/>
      <w:r w:rsidRPr="004466CE">
        <w:rPr>
          <w:rFonts w:ascii="Arial" w:hAnsi="Arial" w:cs="Arial"/>
        </w:rPr>
        <w:t>não-digitais</w:t>
      </w:r>
      <w:proofErr w:type="gramEnd"/>
      <w:r w:rsidRPr="004466CE">
        <w:rPr>
          <w:rFonts w:ascii="Arial" w:hAnsi="Arial" w:cs="Arial"/>
        </w:rPr>
        <w:t xml:space="preserve"> quando houver dúvida em relação à integridade e autenticidade do documento digital.</w:t>
      </w:r>
    </w:p>
    <w:p w:rsidR="004466CE" w:rsidRPr="004466CE" w:rsidRDefault="004466CE" w:rsidP="004466CE">
      <w:pPr>
        <w:jc w:val="both"/>
        <w:rPr>
          <w:rFonts w:ascii="Arial" w:hAnsi="Arial" w:cs="Arial"/>
        </w:rPr>
      </w:pPr>
      <w:r w:rsidRPr="004466CE">
        <w:rPr>
          <w:rFonts w:ascii="Arial" w:hAnsi="Arial" w:cs="Arial"/>
        </w:rPr>
        <w:t>12.12.3.</w:t>
      </w:r>
      <w:r w:rsidRPr="004466CE">
        <w:rPr>
          <w:rFonts w:ascii="Arial" w:hAnsi="Arial" w:cs="Arial"/>
        </w:rPr>
        <w:tab/>
        <w:t>O condutor reserva-se o direito de solicitar das licitantes, em qualquer tempo, no curso da licitação, quaisquer esclarecimentos sobre documentos já entregues, fixando-lhes prazo para atendimento.</w:t>
      </w:r>
    </w:p>
    <w:p w:rsidR="004466CE" w:rsidRPr="004466CE" w:rsidRDefault="004466CE" w:rsidP="004466CE">
      <w:pPr>
        <w:jc w:val="both"/>
        <w:rPr>
          <w:rFonts w:ascii="Arial" w:hAnsi="Arial" w:cs="Arial"/>
        </w:rPr>
      </w:pPr>
      <w:r w:rsidRPr="004466CE">
        <w:rPr>
          <w:rFonts w:ascii="Arial" w:hAnsi="Arial" w:cs="Arial"/>
        </w:rPr>
        <w:t>12.12.4.</w:t>
      </w:r>
      <w:r w:rsidRPr="004466CE">
        <w:rPr>
          <w:rFonts w:ascii="Arial" w:hAnsi="Arial" w:cs="Arial"/>
        </w:rPr>
        <w:tab/>
        <w:t>A apresentação do original do documento digitalizado será necessária quando a lei expressamente o exigir ou quando houver dúvida em relação a este.</w:t>
      </w:r>
    </w:p>
    <w:p w:rsidR="004466CE" w:rsidRPr="004466CE" w:rsidRDefault="004466CE" w:rsidP="004466CE">
      <w:pPr>
        <w:jc w:val="both"/>
        <w:rPr>
          <w:rFonts w:ascii="Arial" w:hAnsi="Arial" w:cs="Arial"/>
        </w:rPr>
      </w:pPr>
      <w:r w:rsidRPr="004466CE">
        <w:rPr>
          <w:rFonts w:ascii="Arial" w:hAnsi="Arial" w:cs="Arial"/>
        </w:rPr>
        <w:t>12.12.5.</w:t>
      </w:r>
      <w:r w:rsidRPr="004466CE">
        <w:rPr>
          <w:rFonts w:ascii="Arial" w:hAnsi="Arial" w:cs="Arial"/>
        </w:rPr>
        <w:tab/>
        <w:t>A falta de quaisquer dos documentos mencionados, ou a apresentação dos mesmos em desacordo com o presente edital, implicará na inabilitação da licitante.</w:t>
      </w:r>
    </w:p>
    <w:p w:rsidR="004466CE" w:rsidRPr="004466CE" w:rsidRDefault="004466CE" w:rsidP="004466CE">
      <w:pPr>
        <w:jc w:val="both"/>
        <w:rPr>
          <w:rFonts w:ascii="Arial" w:hAnsi="Arial" w:cs="Arial"/>
        </w:rPr>
      </w:pPr>
      <w:r w:rsidRPr="004466CE">
        <w:rPr>
          <w:rFonts w:ascii="Arial" w:hAnsi="Arial" w:cs="Arial"/>
        </w:rPr>
        <w:t>12.12.6.</w:t>
      </w:r>
      <w:r w:rsidRPr="004466CE">
        <w:rPr>
          <w:rFonts w:ascii="Arial" w:hAnsi="Arial" w:cs="Arial"/>
        </w:rPr>
        <w:tab/>
        <w:t>Não serão aceitos “protocolos de entrega” ou “solicitação de documentos” em substituição aos documentos exigidos, inclusive no que se refere às certidões.</w:t>
      </w:r>
    </w:p>
    <w:p w:rsidR="004466CE" w:rsidRPr="004466CE" w:rsidRDefault="004466CE" w:rsidP="004466CE">
      <w:pPr>
        <w:jc w:val="both"/>
        <w:rPr>
          <w:rFonts w:ascii="Arial" w:hAnsi="Arial" w:cs="Arial"/>
        </w:rPr>
      </w:pPr>
      <w:r w:rsidRPr="004466CE">
        <w:rPr>
          <w:rFonts w:ascii="Arial" w:hAnsi="Arial" w:cs="Arial"/>
        </w:rPr>
        <w:t>12.13.</w:t>
      </w:r>
      <w:r w:rsidRPr="004466CE">
        <w:rPr>
          <w:rFonts w:ascii="Arial" w:hAnsi="Arial" w:cs="Arial"/>
        </w:rPr>
        <w:tab/>
        <w:t>Todas as certidões e documentos deverão ser apresentados na forma da Lei dentro do prazo de validade fixado nos documentos oficiais apresentados.</w:t>
      </w:r>
    </w:p>
    <w:p w:rsidR="004466CE" w:rsidRPr="004466CE" w:rsidRDefault="004466CE" w:rsidP="004466CE">
      <w:pPr>
        <w:jc w:val="both"/>
        <w:rPr>
          <w:rFonts w:ascii="Arial" w:hAnsi="Arial" w:cs="Arial"/>
        </w:rPr>
      </w:pPr>
      <w:r w:rsidRPr="004466CE">
        <w:rPr>
          <w:rFonts w:ascii="Arial" w:hAnsi="Arial" w:cs="Arial"/>
        </w:rPr>
        <w:t>12.13.1.</w:t>
      </w:r>
      <w:r w:rsidRPr="004466CE">
        <w:rPr>
          <w:rFonts w:ascii="Arial" w:hAnsi="Arial" w:cs="Arial"/>
        </w:rPr>
        <w:tab/>
        <w:t>Poderão ser apresentadas Certidões Positivas com efeitos de negativa, conforme artigo 206 do Código Tributário Nacional (Lei nº 5.172, de 25 de outubro de 1.966).</w:t>
      </w:r>
    </w:p>
    <w:p w:rsidR="004466CE" w:rsidRPr="004466CE" w:rsidRDefault="004466CE" w:rsidP="004466CE">
      <w:pPr>
        <w:jc w:val="both"/>
        <w:rPr>
          <w:rFonts w:ascii="Arial" w:hAnsi="Arial" w:cs="Arial"/>
        </w:rPr>
      </w:pPr>
      <w:r w:rsidRPr="004466CE">
        <w:rPr>
          <w:rFonts w:ascii="Arial" w:hAnsi="Arial" w:cs="Arial"/>
        </w:rPr>
        <w:t>12.13.2.</w:t>
      </w:r>
      <w:r w:rsidRPr="004466CE">
        <w:rPr>
          <w:rFonts w:ascii="Arial" w:hAnsi="Arial" w:cs="Arial"/>
        </w:rPr>
        <w:tab/>
        <w:t>Na hipótese de não constar prazo de validade nas certidões apresentadas, a Administração aceitará como válidas as expedidas até 90 (noventa) dias imediatamente anteriores à data de apresentação das propostas.</w:t>
      </w:r>
    </w:p>
    <w:p w:rsidR="004466CE" w:rsidRPr="004466CE" w:rsidRDefault="004466CE" w:rsidP="004466CE">
      <w:pPr>
        <w:jc w:val="both"/>
        <w:rPr>
          <w:rFonts w:ascii="Arial" w:hAnsi="Arial" w:cs="Arial"/>
        </w:rPr>
      </w:pPr>
      <w:r w:rsidRPr="004466CE">
        <w:rPr>
          <w:rFonts w:ascii="Arial" w:hAnsi="Arial" w:cs="Arial"/>
        </w:rPr>
        <w:t>12.14.</w:t>
      </w:r>
      <w:r w:rsidRPr="004466CE">
        <w:rPr>
          <w:rFonts w:ascii="Arial" w:hAnsi="Arial" w:cs="Arial"/>
        </w:rPr>
        <w:tab/>
        <w:t>Em se tratando de microempresa ou empresa de pequeno porte, havendo alguma restrição na comprovação da regularidade fiscal ou trabalhista, será assegurado o prazo de 05 (cinco) dias úteis, cujo termo inicial corresponderá ao momento em que for homologado o certame, prorrogáveis por igual período, a critério da Administração, para regularização da documentação, pagamento ou parcelamento de débito, e emissão de eventuais certidões negativas ou positivas, com efeito, de certidão negativa.</w:t>
      </w:r>
    </w:p>
    <w:p w:rsidR="004466CE" w:rsidRPr="004466CE" w:rsidRDefault="004466CE" w:rsidP="004466CE">
      <w:pPr>
        <w:jc w:val="both"/>
        <w:rPr>
          <w:rFonts w:ascii="Arial" w:hAnsi="Arial" w:cs="Arial"/>
        </w:rPr>
      </w:pPr>
      <w:r w:rsidRPr="004466CE">
        <w:rPr>
          <w:rFonts w:ascii="Arial" w:hAnsi="Arial" w:cs="Arial"/>
        </w:rPr>
        <w:t>12.14.1.</w:t>
      </w:r>
      <w:r w:rsidRPr="004466CE">
        <w:rPr>
          <w:rFonts w:ascii="Arial" w:hAnsi="Arial" w:cs="Arial"/>
        </w:rPr>
        <w:tab/>
        <w:t>A não regularização da documentação implicará na decadência do direito à Contratação, sem prejuízo das sanções previstas na Lei n.º 14.133/21, sendo facultado à Administração convocar os licitantes remanescentes, na ordem de classificação, para assinatura, ou revogar a licitação.</w:t>
      </w:r>
    </w:p>
    <w:p w:rsidR="004466CE" w:rsidRDefault="004466CE" w:rsidP="004466CE">
      <w:pPr>
        <w:jc w:val="both"/>
        <w:rPr>
          <w:rFonts w:ascii="Arial" w:hAnsi="Arial" w:cs="Arial"/>
        </w:rPr>
      </w:pPr>
      <w:r w:rsidRPr="004466CE">
        <w:rPr>
          <w:rFonts w:ascii="Arial" w:hAnsi="Arial" w:cs="Arial"/>
        </w:rPr>
        <w:t>12.15.</w:t>
      </w:r>
      <w:r w:rsidRPr="004466CE">
        <w:rPr>
          <w:rFonts w:ascii="Arial" w:hAnsi="Arial" w:cs="Arial"/>
        </w:rPr>
        <w:tab/>
        <w:t>O Agente de Contratação, Comissão Permanente de Licitações, Pregoeiro ou a Equipe de Apoio diligenciará efetuando consulta direta na Internet nos “sites” dos órgãos expedidores para verificar a veracidade de documentos obtidos por este meio eletrônico.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12.16.</w:t>
      </w:r>
      <w:r w:rsidRPr="004466CE">
        <w:rPr>
          <w:rFonts w:ascii="Arial" w:hAnsi="Arial" w:cs="Arial"/>
        </w:rPr>
        <w:tab/>
      </w:r>
      <w:r w:rsidRPr="004466CE">
        <w:rPr>
          <w:rFonts w:ascii="Arial" w:hAnsi="Arial" w:cs="Arial"/>
          <w:b/>
        </w:rPr>
        <w:t>DAS DILIGÊNCIAS DOCUMENTAIS:</w:t>
      </w:r>
    </w:p>
    <w:p w:rsidR="004466CE" w:rsidRPr="004466CE" w:rsidRDefault="004466CE" w:rsidP="004466CE">
      <w:pPr>
        <w:jc w:val="both"/>
        <w:rPr>
          <w:rFonts w:ascii="Arial" w:hAnsi="Arial" w:cs="Arial"/>
        </w:rPr>
      </w:pPr>
      <w:r w:rsidRPr="004466CE">
        <w:rPr>
          <w:rFonts w:ascii="Arial" w:hAnsi="Arial" w:cs="Arial"/>
        </w:rPr>
        <w:t>12.16.1.</w:t>
      </w:r>
      <w:r w:rsidRPr="004466CE">
        <w:rPr>
          <w:rFonts w:ascii="Arial" w:hAnsi="Arial" w:cs="Arial"/>
        </w:rPr>
        <w:tab/>
        <w:t>Na análise dos documentos de habilitação, o agente/comissão/pregoeiro e equipes de apoio poderão sanar erros ou falhas, que não alterem a substância dos documentos e sua validade jurídica, mediante registro do ocorrido, atribuindo-lhes eficácia para fins de habilitação e classificação.</w:t>
      </w:r>
    </w:p>
    <w:p w:rsidR="004466CE" w:rsidRPr="004466CE" w:rsidRDefault="004466CE" w:rsidP="004466CE">
      <w:pPr>
        <w:jc w:val="both"/>
        <w:rPr>
          <w:rFonts w:ascii="Arial" w:hAnsi="Arial" w:cs="Arial"/>
        </w:rPr>
      </w:pPr>
      <w:r w:rsidRPr="004466CE">
        <w:rPr>
          <w:rFonts w:ascii="Arial" w:hAnsi="Arial" w:cs="Arial"/>
        </w:rPr>
        <w:t>12.16.2.</w:t>
      </w:r>
      <w:r w:rsidRPr="004466CE">
        <w:rPr>
          <w:rFonts w:ascii="Arial" w:hAnsi="Arial" w:cs="Arial"/>
        </w:rPr>
        <w:tab/>
        <w:t>Após a entrega dos documentos para habilitação, não será permitida a substituição ou a apresentação de novos documentos, salvo em sede de diligência, para (Lei 14.133/21, art. 64, e IN 73/2022, art. 39, §4º):</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 xml:space="preserve">Complementação de informações acerca dos documentos já apresentados pelos licitantes e desde que necessária para apurar fatos existentes à época da abertura do certame; </w:t>
      </w:r>
      <w:proofErr w:type="gramStart"/>
      <w:r w:rsidRPr="004466CE">
        <w:rPr>
          <w:rFonts w:ascii="Arial" w:hAnsi="Arial" w:cs="Arial"/>
        </w:rPr>
        <w:t>e</w:t>
      </w:r>
      <w:proofErr w:type="gramEnd"/>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 xml:space="preserve">Atualização de documentos cuja validade tenha expirado após a data de </w:t>
      </w:r>
      <w:r w:rsidRPr="004466CE">
        <w:rPr>
          <w:rFonts w:ascii="Arial" w:hAnsi="Arial" w:cs="Arial"/>
        </w:rPr>
        <w:lastRenderedPageBreak/>
        <w:t>recebimento das propostas;</w:t>
      </w:r>
    </w:p>
    <w:p w:rsidR="004466CE" w:rsidRPr="004466CE" w:rsidRDefault="004466CE" w:rsidP="004466CE">
      <w:pPr>
        <w:jc w:val="both"/>
        <w:rPr>
          <w:rFonts w:ascii="Arial" w:hAnsi="Arial" w:cs="Arial"/>
        </w:rPr>
      </w:pPr>
      <w:r w:rsidRPr="004466CE">
        <w:rPr>
          <w:rFonts w:ascii="Arial" w:hAnsi="Arial" w:cs="Arial"/>
        </w:rPr>
        <w:t>12.17.</w:t>
      </w:r>
      <w:r w:rsidRPr="004466CE">
        <w:rPr>
          <w:rFonts w:ascii="Arial" w:hAnsi="Arial" w:cs="Arial"/>
        </w:rPr>
        <w:tab/>
        <w:t xml:space="preserve">Na hipótese de o licitante não atender às exigências para habilitação, será examinada a proposta subsequente e assim sucessivamente, na ordem de classificação, até a apuração de uma proposta que atenda ao presente </w:t>
      </w:r>
      <w:proofErr w:type="gramStart"/>
      <w:r w:rsidRPr="004466CE">
        <w:rPr>
          <w:rFonts w:ascii="Arial" w:hAnsi="Arial" w:cs="Arial"/>
        </w:rPr>
        <w:t>edital</w:t>
      </w:r>
      <w:proofErr w:type="gramEnd"/>
    </w:p>
    <w:p w:rsid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DA ABERTURA DA SESSÃO PÚBLICA E CLASSIFICAÇÃO DAS PROPOSTAS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13.1.</w:t>
      </w:r>
      <w:r w:rsidRPr="004466CE">
        <w:rPr>
          <w:rFonts w:ascii="Arial" w:hAnsi="Arial" w:cs="Arial"/>
        </w:rPr>
        <w:tab/>
        <w:t xml:space="preserve">A abertura da presente licitação dar-se-á em sessão pública, por meio de sistema eletrônico, na data, horário e </w:t>
      </w:r>
      <w:proofErr w:type="gramStart"/>
      <w:r w:rsidRPr="004466CE">
        <w:rPr>
          <w:rFonts w:ascii="Arial" w:hAnsi="Arial" w:cs="Arial"/>
        </w:rPr>
        <w:t>local indicados</w:t>
      </w:r>
      <w:proofErr w:type="gramEnd"/>
      <w:r w:rsidRPr="004466CE">
        <w:rPr>
          <w:rFonts w:ascii="Arial" w:hAnsi="Arial" w:cs="Arial"/>
        </w:rPr>
        <w:t xml:space="preserve"> neste Edital.</w:t>
      </w:r>
    </w:p>
    <w:p w:rsidR="004466CE" w:rsidRPr="004466CE" w:rsidRDefault="004466CE" w:rsidP="004466CE">
      <w:pPr>
        <w:jc w:val="both"/>
        <w:rPr>
          <w:rFonts w:ascii="Arial" w:hAnsi="Arial" w:cs="Arial"/>
        </w:rPr>
      </w:pPr>
      <w:r w:rsidRPr="004466CE">
        <w:rPr>
          <w:rFonts w:ascii="Arial" w:hAnsi="Arial" w:cs="Arial"/>
        </w:rPr>
        <w:t>13.2.</w:t>
      </w:r>
      <w:r w:rsidRPr="004466CE">
        <w:rPr>
          <w:rFonts w:ascii="Arial" w:hAnsi="Arial" w:cs="Arial"/>
        </w:rPr>
        <w:tab/>
        <w:t>Ao término do prazo definido para credenciamento e recebimento das propostas, encerra-se, por consequência, a possibilidade de admissão de novos participantes no certame.</w:t>
      </w:r>
    </w:p>
    <w:p w:rsidR="004466CE" w:rsidRPr="004466CE" w:rsidRDefault="004466CE" w:rsidP="004466CE">
      <w:pPr>
        <w:jc w:val="both"/>
        <w:rPr>
          <w:rFonts w:ascii="Arial" w:hAnsi="Arial" w:cs="Arial"/>
        </w:rPr>
      </w:pPr>
      <w:r w:rsidRPr="004466CE">
        <w:rPr>
          <w:rFonts w:ascii="Arial" w:hAnsi="Arial" w:cs="Arial"/>
        </w:rPr>
        <w:t>13.3.</w:t>
      </w:r>
      <w:r w:rsidRPr="004466CE">
        <w:rPr>
          <w:rFonts w:ascii="Arial" w:hAnsi="Arial" w:cs="Arial"/>
        </w:rPr>
        <w:tab/>
        <w:t>Os licitantes poderão retirar ou substituir a proposta ou os documentos de habilitação, quando necessário, até a abertura da sessão pública.</w:t>
      </w:r>
    </w:p>
    <w:p w:rsidR="004466CE" w:rsidRPr="004466CE" w:rsidRDefault="004466CE" w:rsidP="004466CE">
      <w:pPr>
        <w:jc w:val="both"/>
        <w:rPr>
          <w:rFonts w:ascii="Arial" w:hAnsi="Arial" w:cs="Arial"/>
        </w:rPr>
      </w:pPr>
      <w:r w:rsidRPr="004466CE">
        <w:rPr>
          <w:rFonts w:ascii="Arial" w:hAnsi="Arial" w:cs="Arial"/>
        </w:rPr>
        <w:t>13.4.</w:t>
      </w:r>
      <w:r w:rsidRPr="004466CE">
        <w:rPr>
          <w:rFonts w:ascii="Arial" w:hAnsi="Arial" w:cs="Arial"/>
        </w:rPr>
        <w:tab/>
        <w:t>Durante a sessão pública, a comunicação entre o Condutor do certame e as licitantes ocorrerá exclusivamente mediante troca de mensagens (chat), em campo próprio do sistema eletrônico.</w:t>
      </w:r>
    </w:p>
    <w:p w:rsidR="004466CE" w:rsidRPr="004466CE" w:rsidRDefault="004466CE" w:rsidP="004466CE">
      <w:pPr>
        <w:jc w:val="both"/>
        <w:rPr>
          <w:rFonts w:ascii="Arial" w:hAnsi="Arial" w:cs="Arial"/>
        </w:rPr>
      </w:pPr>
      <w:r w:rsidRPr="004466CE">
        <w:rPr>
          <w:rFonts w:ascii="Arial" w:hAnsi="Arial" w:cs="Arial"/>
        </w:rPr>
        <w:t>13.5.</w:t>
      </w:r>
      <w:r w:rsidRPr="004466CE">
        <w:rPr>
          <w:rFonts w:ascii="Arial" w:hAnsi="Arial" w:cs="Arial"/>
        </w:rPr>
        <w:tab/>
        <w:t>A partir do horário previsto no Edital e no sistema, o Condutor verificará as propostas apresentadas e desclassificará, motivadamente, aquelas que não estejam em conformidade com os requisitos estabelecidos neste Edital ou com a legislação vigente.</w:t>
      </w:r>
    </w:p>
    <w:p w:rsidR="004466CE" w:rsidRPr="004466CE" w:rsidRDefault="004466CE" w:rsidP="004466CE">
      <w:pPr>
        <w:jc w:val="both"/>
        <w:rPr>
          <w:rFonts w:ascii="Arial" w:hAnsi="Arial" w:cs="Arial"/>
        </w:rPr>
      </w:pPr>
      <w:r w:rsidRPr="004466CE">
        <w:rPr>
          <w:rFonts w:ascii="Arial" w:hAnsi="Arial" w:cs="Arial"/>
        </w:rPr>
        <w:t>13.5.1.</w:t>
      </w:r>
      <w:r w:rsidRPr="004466CE">
        <w:rPr>
          <w:rFonts w:ascii="Arial" w:hAnsi="Arial" w:cs="Arial"/>
        </w:rPr>
        <w:tab/>
        <w:t>Também será desclassificada a proposta que identifique o licitante.</w:t>
      </w:r>
    </w:p>
    <w:p w:rsidR="004466CE" w:rsidRPr="004466CE" w:rsidRDefault="004466CE" w:rsidP="004466CE">
      <w:pPr>
        <w:jc w:val="both"/>
        <w:rPr>
          <w:rFonts w:ascii="Arial" w:hAnsi="Arial" w:cs="Arial"/>
        </w:rPr>
      </w:pPr>
      <w:r w:rsidRPr="004466CE">
        <w:rPr>
          <w:rFonts w:ascii="Arial" w:hAnsi="Arial" w:cs="Arial"/>
        </w:rPr>
        <w:t>13.5.2.</w:t>
      </w:r>
      <w:r w:rsidRPr="004466CE">
        <w:rPr>
          <w:rFonts w:ascii="Arial" w:hAnsi="Arial" w:cs="Arial"/>
        </w:rPr>
        <w:tab/>
        <w:t>A desclassificação será sempre fundamentada e registrada no sistema.</w:t>
      </w:r>
    </w:p>
    <w:p w:rsidR="004466CE" w:rsidRPr="004466CE" w:rsidRDefault="004466CE" w:rsidP="004466CE">
      <w:pPr>
        <w:jc w:val="both"/>
        <w:rPr>
          <w:rFonts w:ascii="Arial" w:hAnsi="Arial" w:cs="Arial"/>
        </w:rPr>
      </w:pPr>
      <w:r w:rsidRPr="004466CE">
        <w:rPr>
          <w:rFonts w:ascii="Arial" w:hAnsi="Arial" w:cs="Arial"/>
        </w:rPr>
        <w:t>13.6.</w:t>
      </w:r>
      <w:r w:rsidRPr="004466CE">
        <w:rPr>
          <w:rFonts w:ascii="Arial" w:hAnsi="Arial" w:cs="Arial"/>
        </w:rPr>
        <w:tab/>
        <w:t>O Condutor do certame poderá suspender a sessão pública quando constatar que a avaliação da conformidade das propostas perdurará por mais de um dia tendo em vista a quantidade de itens ou complexidade destes.</w:t>
      </w:r>
    </w:p>
    <w:p w:rsidR="004466CE" w:rsidRPr="004466CE" w:rsidRDefault="004466CE" w:rsidP="004466CE">
      <w:pPr>
        <w:jc w:val="both"/>
        <w:rPr>
          <w:rFonts w:ascii="Arial" w:hAnsi="Arial" w:cs="Arial"/>
        </w:rPr>
      </w:pPr>
      <w:r w:rsidRPr="004466CE">
        <w:rPr>
          <w:rFonts w:ascii="Arial" w:hAnsi="Arial" w:cs="Arial"/>
        </w:rPr>
        <w:t>13.6.1.</w:t>
      </w:r>
      <w:r w:rsidRPr="004466CE">
        <w:rPr>
          <w:rFonts w:ascii="Arial" w:hAnsi="Arial" w:cs="Arial"/>
        </w:rPr>
        <w:tab/>
        <w:t>Após a suspensão da sessão pública, o condutor enviará, via chat, mensagens às licitantes informando a data e horário previstos para o início da disputa.</w:t>
      </w:r>
    </w:p>
    <w:p w:rsidR="004466CE" w:rsidRPr="004466CE" w:rsidRDefault="004466CE" w:rsidP="004466CE">
      <w:pPr>
        <w:jc w:val="both"/>
        <w:rPr>
          <w:rFonts w:ascii="Arial" w:hAnsi="Arial" w:cs="Arial"/>
        </w:rPr>
      </w:pPr>
      <w:r w:rsidRPr="004466CE">
        <w:rPr>
          <w:rFonts w:ascii="Arial" w:hAnsi="Arial" w:cs="Arial"/>
        </w:rPr>
        <w:t>13.7.</w:t>
      </w:r>
      <w:r w:rsidRPr="004466CE">
        <w:rPr>
          <w:rFonts w:ascii="Arial" w:hAnsi="Arial" w:cs="Arial"/>
        </w:rPr>
        <w:tab/>
        <w:t>A não desclassificação da proposta não impede o seu julgamento definitivo em sentido contrário, levado a efeito na fase de aceitação.</w:t>
      </w:r>
    </w:p>
    <w:p w:rsidR="004466CE" w:rsidRPr="004466CE" w:rsidRDefault="004466CE" w:rsidP="004466CE">
      <w:pPr>
        <w:jc w:val="both"/>
        <w:rPr>
          <w:rFonts w:ascii="Arial" w:hAnsi="Arial" w:cs="Arial"/>
        </w:rPr>
      </w:pPr>
      <w:r w:rsidRPr="004466CE">
        <w:rPr>
          <w:rFonts w:ascii="Arial" w:hAnsi="Arial" w:cs="Arial"/>
        </w:rPr>
        <w:t>13.8.</w:t>
      </w:r>
      <w:r w:rsidRPr="004466CE">
        <w:rPr>
          <w:rFonts w:ascii="Arial" w:hAnsi="Arial" w:cs="Arial"/>
        </w:rPr>
        <w:tab/>
        <w:t>Somente as licitantes com propostas classificadas participarão da fase de lances.</w:t>
      </w:r>
    </w:p>
    <w:p w:rsid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DA FASE COMPETITIVA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14.1.</w:t>
      </w:r>
      <w:r w:rsidRPr="004466CE">
        <w:rPr>
          <w:rFonts w:ascii="Arial" w:hAnsi="Arial" w:cs="Arial"/>
        </w:rPr>
        <w:tab/>
        <w:t xml:space="preserve">Aberta </w:t>
      </w:r>
      <w:proofErr w:type="gramStart"/>
      <w:r w:rsidRPr="004466CE">
        <w:rPr>
          <w:rFonts w:ascii="Arial" w:hAnsi="Arial" w:cs="Arial"/>
        </w:rPr>
        <w:t>a</w:t>
      </w:r>
      <w:proofErr w:type="gramEnd"/>
      <w:r w:rsidRPr="004466CE">
        <w:rPr>
          <w:rFonts w:ascii="Arial" w:hAnsi="Arial" w:cs="Arial"/>
        </w:rPr>
        <w:t xml:space="preserve"> etapa competitiva, os representantes dos fornecedores deverão estar conectados ao sistema para participar da sessão de lances e deverão encaminhar lances exclusivamente por meio do sistema eletrônico.</w:t>
      </w:r>
    </w:p>
    <w:p w:rsidR="004466CE" w:rsidRPr="004466CE" w:rsidRDefault="004466CE" w:rsidP="004466CE">
      <w:pPr>
        <w:jc w:val="both"/>
        <w:rPr>
          <w:rFonts w:ascii="Arial" w:hAnsi="Arial" w:cs="Arial"/>
        </w:rPr>
      </w:pPr>
      <w:r w:rsidRPr="004466CE">
        <w:rPr>
          <w:rFonts w:ascii="Arial" w:hAnsi="Arial" w:cs="Arial"/>
        </w:rPr>
        <w:t>14.1.1.</w:t>
      </w:r>
      <w:r w:rsidRPr="004466CE">
        <w:rPr>
          <w:rFonts w:ascii="Arial" w:hAnsi="Arial" w:cs="Arial"/>
        </w:rPr>
        <w:tab/>
        <w:t>A cada lance ofertado o participante será imediatamente informado de seu recebimento e respectivo horário de registro e valor.</w:t>
      </w:r>
    </w:p>
    <w:p w:rsidR="004466CE" w:rsidRPr="004466CE" w:rsidRDefault="004466CE" w:rsidP="004466CE">
      <w:pPr>
        <w:jc w:val="both"/>
        <w:rPr>
          <w:rFonts w:ascii="Arial" w:hAnsi="Arial" w:cs="Arial"/>
        </w:rPr>
      </w:pPr>
      <w:r w:rsidRPr="004466CE">
        <w:rPr>
          <w:rFonts w:ascii="Arial" w:hAnsi="Arial" w:cs="Arial"/>
        </w:rPr>
        <w:t>14.1.2.</w:t>
      </w:r>
      <w:r w:rsidRPr="004466CE">
        <w:rPr>
          <w:rFonts w:ascii="Arial" w:hAnsi="Arial" w:cs="Arial"/>
        </w:rPr>
        <w:tab/>
        <w:t>Durante o transcurso da sessão pública os participantes serão informados, em tempo real, do valor do menor lance registrado, vedada a identificação do licitante.</w:t>
      </w:r>
    </w:p>
    <w:p w:rsidR="004466CE" w:rsidRPr="004466CE" w:rsidRDefault="004466CE" w:rsidP="004466CE">
      <w:pPr>
        <w:jc w:val="both"/>
        <w:rPr>
          <w:rFonts w:ascii="Arial" w:hAnsi="Arial" w:cs="Arial"/>
        </w:rPr>
      </w:pPr>
      <w:r w:rsidRPr="004466CE">
        <w:rPr>
          <w:rFonts w:ascii="Arial" w:hAnsi="Arial" w:cs="Arial"/>
        </w:rPr>
        <w:t>14.1.3.</w:t>
      </w:r>
      <w:r w:rsidRPr="004466CE">
        <w:rPr>
          <w:rFonts w:ascii="Arial" w:hAnsi="Arial" w:cs="Arial"/>
        </w:rPr>
        <w:tab/>
        <w:t>O lance deverá ser ofertado pelo valor global do item.</w:t>
      </w:r>
    </w:p>
    <w:p w:rsidR="004466CE" w:rsidRPr="004466CE" w:rsidRDefault="004466CE" w:rsidP="004466CE">
      <w:pPr>
        <w:jc w:val="both"/>
        <w:rPr>
          <w:rFonts w:ascii="Arial" w:hAnsi="Arial" w:cs="Arial"/>
        </w:rPr>
      </w:pPr>
      <w:r w:rsidRPr="004466CE">
        <w:rPr>
          <w:rFonts w:ascii="Arial" w:hAnsi="Arial" w:cs="Arial"/>
        </w:rPr>
        <w:t>14.1.4.</w:t>
      </w:r>
      <w:r w:rsidRPr="004466CE">
        <w:rPr>
          <w:rFonts w:ascii="Arial" w:hAnsi="Arial" w:cs="Arial"/>
        </w:rPr>
        <w:tab/>
        <w:t>O sistema não identificará o autor dos lances aos demais participantes.</w:t>
      </w:r>
    </w:p>
    <w:p w:rsidR="004466CE" w:rsidRPr="004466CE" w:rsidRDefault="004466CE" w:rsidP="004466CE">
      <w:pPr>
        <w:jc w:val="both"/>
        <w:rPr>
          <w:rFonts w:ascii="Arial" w:hAnsi="Arial" w:cs="Arial"/>
        </w:rPr>
      </w:pPr>
      <w:r w:rsidRPr="004466CE">
        <w:rPr>
          <w:rFonts w:ascii="Arial" w:hAnsi="Arial" w:cs="Arial"/>
        </w:rPr>
        <w:t>14.1.5.</w:t>
      </w:r>
      <w:r w:rsidRPr="004466CE">
        <w:rPr>
          <w:rFonts w:ascii="Arial" w:hAnsi="Arial" w:cs="Arial"/>
        </w:rPr>
        <w:tab/>
        <w:t>Para efeito da disputa de preços, as propostas encaminhadas eletronicamente pelos licitantes serão consideradas lances.</w:t>
      </w:r>
    </w:p>
    <w:p w:rsidR="004466CE" w:rsidRPr="004466CE" w:rsidRDefault="004466CE" w:rsidP="004466CE">
      <w:pPr>
        <w:jc w:val="both"/>
        <w:rPr>
          <w:rFonts w:ascii="Arial" w:hAnsi="Arial" w:cs="Arial"/>
        </w:rPr>
      </w:pPr>
      <w:r w:rsidRPr="004466CE">
        <w:rPr>
          <w:rFonts w:ascii="Arial" w:hAnsi="Arial" w:cs="Arial"/>
        </w:rPr>
        <w:t>14.1.6.</w:t>
      </w:r>
      <w:r w:rsidRPr="004466CE">
        <w:rPr>
          <w:rFonts w:ascii="Arial" w:hAnsi="Arial" w:cs="Arial"/>
        </w:rPr>
        <w:tab/>
        <w:t>Na hipótese da empresa licitante não conseguir ofertar o menor preço, conforme redução mínima prevista, a mesma poderá apresentar lances intermediários para deixar registrado na ata para fins de classificação e para eventual convocação ocasionada por inabilitação das empresas classificadas provisoriamente em melhores colocações ou se ocorrer liberação do fornecimento.</w:t>
      </w:r>
    </w:p>
    <w:p w:rsidR="004466CE" w:rsidRPr="004466CE" w:rsidRDefault="004466CE" w:rsidP="004466CE">
      <w:pPr>
        <w:jc w:val="both"/>
        <w:rPr>
          <w:rFonts w:ascii="Arial" w:hAnsi="Arial" w:cs="Arial"/>
        </w:rPr>
      </w:pPr>
      <w:r w:rsidRPr="004466CE">
        <w:rPr>
          <w:rFonts w:ascii="Arial" w:hAnsi="Arial" w:cs="Arial"/>
        </w:rPr>
        <w:t>14.1.7.</w:t>
      </w:r>
      <w:r w:rsidRPr="004466CE">
        <w:rPr>
          <w:rFonts w:ascii="Arial" w:hAnsi="Arial" w:cs="Arial"/>
        </w:rPr>
        <w:tab/>
        <w:t>O licitante somente poderá oferecer lance de valor inferior ao último por ele ofertado e registrado pelo sistema.</w:t>
      </w:r>
    </w:p>
    <w:p w:rsidR="004466CE" w:rsidRPr="004466CE" w:rsidRDefault="004466CE" w:rsidP="004466CE">
      <w:pPr>
        <w:jc w:val="both"/>
        <w:rPr>
          <w:rFonts w:ascii="Arial" w:hAnsi="Arial" w:cs="Arial"/>
        </w:rPr>
      </w:pPr>
      <w:r w:rsidRPr="004466CE">
        <w:rPr>
          <w:rFonts w:ascii="Arial" w:hAnsi="Arial" w:cs="Arial"/>
        </w:rPr>
        <w:t>14.1.8.</w:t>
      </w:r>
      <w:r w:rsidRPr="004466CE">
        <w:rPr>
          <w:rFonts w:ascii="Arial" w:hAnsi="Arial" w:cs="Arial"/>
        </w:rPr>
        <w:tab/>
        <w:t>Não serão aceitos dois ou mais lances de mesmo valor, prevalecendo aquele que for recebido e registrado em primeiro lugar.</w:t>
      </w:r>
    </w:p>
    <w:p w:rsidR="004466CE" w:rsidRPr="004466CE" w:rsidRDefault="004466CE" w:rsidP="004466CE">
      <w:pPr>
        <w:jc w:val="both"/>
        <w:rPr>
          <w:rFonts w:ascii="Arial" w:hAnsi="Arial" w:cs="Arial"/>
        </w:rPr>
      </w:pPr>
      <w:r w:rsidRPr="004466CE">
        <w:rPr>
          <w:rFonts w:ascii="Arial" w:hAnsi="Arial" w:cs="Arial"/>
        </w:rPr>
        <w:t>14.1.9.</w:t>
      </w:r>
      <w:r w:rsidRPr="004466CE">
        <w:rPr>
          <w:rFonts w:ascii="Arial" w:hAnsi="Arial" w:cs="Arial"/>
        </w:rPr>
        <w:tab/>
        <w:t>A redução mínima entre os lances deverá ser de R$ 100,00 (cem reais).</w:t>
      </w:r>
    </w:p>
    <w:p w:rsidR="004466CE" w:rsidRPr="004466CE" w:rsidRDefault="004466CE" w:rsidP="004466CE">
      <w:pPr>
        <w:jc w:val="both"/>
        <w:rPr>
          <w:rFonts w:ascii="Arial" w:hAnsi="Arial" w:cs="Arial"/>
        </w:rPr>
      </w:pPr>
      <w:r w:rsidRPr="004466CE">
        <w:rPr>
          <w:rFonts w:ascii="Arial" w:hAnsi="Arial" w:cs="Arial"/>
        </w:rPr>
        <w:t>14.1.10.</w:t>
      </w:r>
      <w:r w:rsidRPr="004466CE">
        <w:rPr>
          <w:rFonts w:ascii="Arial" w:hAnsi="Arial" w:cs="Arial"/>
        </w:rPr>
        <w:tab/>
        <w:t>O intervalo entre os lances enviados pelo mesmo licitante poderá variar conforme o certame e objeto licitado, quando o condutor definir uma margem de lance para esse lote.</w:t>
      </w:r>
    </w:p>
    <w:p w:rsidR="004466CE" w:rsidRPr="004466CE" w:rsidRDefault="004466CE" w:rsidP="004466CE">
      <w:pPr>
        <w:jc w:val="both"/>
        <w:rPr>
          <w:rFonts w:ascii="Arial" w:hAnsi="Arial" w:cs="Arial"/>
        </w:rPr>
      </w:pPr>
      <w:r w:rsidRPr="004466CE">
        <w:rPr>
          <w:rFonts w:ascii="Arial" w:hAnsi="Arial" w:cs="Arial"/>
        </w:rPr>
        <w:lastRenderedPageBreak/>
        <w:t>14.1.11.</w:t>
      </w:r>
      <w:r w:rsidRPr="004466CE">
        <w:rPr>
          <w:rFonts w:ascii="Arial" w:hAnsi="Arial" w:cs="Arial"/>
        </w:rPr>
        <w:tab/>
        <w:t>Caso não sejam apresentados lances, será verificada a conformidade entre a proposta de menor preço e valor estimado para a contratação.</w:t>
      </w:r>
    </w:p>
    <w:p w:rsidR="004466CE" w:rsidRPr="004466CE" w:rsidRDefault="004466CE" w:rsidP="004466CE">
      <w:pPr>
        <w:jc w:val="both"/>
        <w:rPr>
          <w:rFonts w:ascii="Arial" w:hAnsi="Arial" w:cs="Arial"/>
        </w:rPr>
      </w:pPr>
      <w:r w:rsidRPr="004466CE">
        <w:rPr>
          <w:rFonts w:ascii="Arial" w:hAnsi="Arial" w:cs="Arial"/>
        </w:rPr>
        <w:t>14.2.</w:t>
      </w:r>
      <w:r w:rsidRPr="004466CE">
        <w:rPr>
          <w:rFonts w:ascii="Arial" w:hAnsi="Arial" w:cs="Arial"/>
        </w:rPr>
        <w:tab/>
        <w:t>Os lances apresentados e levados em consideração para efeito de julgamento serão de exclusiva e total responsabilidade da licitante, não lhe cabendo o direito de pleitear qualquer alteração.</w:t>
      </w:r>
    </w:p>
    <w:p w:rsidR="004466CE" w:rsidRPr="004466CE" w:rsidRDefault="004466CE" w:rsidP="004466CE">
      <w:pPr>
        <w:jc w:val="both"/>
        <w:rPr>
          <w:rFonts w:ascii="Arial" w:hAnsi="Arial" w:cs="Arial"/>
        </w:rPr>
      </w:pPr>
      <w:r w:rsidRPr="004466CE">
        <w:rPr>
          <w:rFonts w:ascii="Arial" w:hAnsi="Arial" w:cs="Arial"/>
        </w:rPr>
        <w:t>14.2.1.</w:t>
      </w:r>
      <w:r w:rsidRPr="004466CE">
        <w:rPr>
          <w:rFonts w:ascii="Arial" w:hAnsi="Arial" w:cs="Arial"/>
        </w:rPr>
        <w:tab/>
        <w:t>Não poderá haver desistência dos lances ofertados, sujeitando-se a licitante desistente às penalidades legais cabíveis.</w:t>
      </w:r>
    </w:p>
    <w:p w:rsidR="004466CE" w:rsidRPr="004466CE" w:rsidRDefault="004466CE" w:rsidP="004466CE">
      <w:pPr>
        <w:jc w:val="both"/>
        <w:rPr>
          <w:rFonts w:ascii="Arial" w:hAnsi="Arial" w:cs="Arial"/>
        </w:rPr>
      </w:pPr>
      <w:r w:rsidRPr="004466CE">
        <w:rPr>
          <w:rFonts w:ascii="Arial" w:hAnsi="Arial" w:cs="Arial"/>
        </w:rPr>
        <w:t>14.2.2.</w:t>
      </w:r>
      <w:r w:rsidRPr="004466CE">
        <w:rPr>
          <w:rFonts w:ascii="Arial" w:hAnsi="Arial" w:cs="Arial"/>
        </w:rPr>
        <w:tab/>
        <w:t>Fica a critério do agente de contratação/comissão a autorização da correção de lances com valores digitados errados ou situação semelhante, mesmo que antes do início da disputa de lances ou durante esta.</w:t>
      </w:r>
    </w:p>
    <w:p w:rsidR="004466CE" w:rsidRPr="004466CE" w:rsidRDefault="004466CE" w:rsidP="004466CE">
      <w:pPr>
        <w:jc w:val="both"/>
        <w:rPr>
          <w:rFonts w:ascii="Arial" w:hAnsi="Arial" w:cs="Arial"/>
        </w:rPr>
      </w:pPr>
      <w:r w:rsidRPr="004466CE">
        <w:rPr>
          <w:rFonts w:ascii="Arial" w:hAnsi="Arial" w:cs="Arial"/>
        </w:rPr>
        <w:t>14.2.3.</w:t>
      </w:r>
      <w:r w:rsidRPr="004466CE">
        <w:rPr>
          <w:rFonts w:ascii="Arial" w:hAnsi="Arial" w:cs="Arial"/>
        </w:rPr>
        <w:tab/>
        <w:t>Fora da situação mencionada no item anterior, após o credenciamento das propostas, durante a sessão de disputa de lances não serão aceitos pedidos de desclassificação do licitante para o item/lote alegando como motivo “erro de cotação” ou qualquer outro equívoco da mesma natureza.</w:t>
      </w:r>
    </w:p>
    <w:p w:rsidR="004466CE" w:rsidRPr="004466CE" w:rsidRDefault="004466CE" w:rsidP="004466CE">
      <w:pPr>
        <w:jc w:val="both"/>
        <w:rPr>
          <w:rFonts w:ascii="Arial" w:hAnsi="Arial" w:cs="Arial"/>
        </w:rPr>
      </w:pPr>
      <w:r w:rsidRPr="004466CE">
        <w:rPr>
          <w:rFonts w:ascii="Arial" w:hAnsi="Arial" w:cs="Arial"/>
        </w:rPr>
        <w:t>14.2.4.</w:t>
      </w:r>
      <w:r w:rsidRPr="004466CE">
        <w:rPr>
          <w:rFonts w:ascii="Arial" w:hAnsi="Arial" w:cs="Arial"/>
        </w:rPr>
        <w:tab/>
        <w:t>Após a sessão de disputa de lances, durante a fase de aceitação/habilitação não serão aceitos pedidos de desclassificação do licitante aduzindo em defesa, causas, razões ou circunstâncias que visivelmente só ocorreram por responsabilidade objetiva do licitante.</w:t>
      </w:r>
    </w:p>
    <w:p w:rsidR="004466CE" w:rsidRPr="004466CE" w:rsidRDefault="004466CE" w:rsidP="004466CE">
      <w:pPr>
        <w:jc w:val="both"/>
        <w:rPr>
          <w:rFonts w:ascii="Arial" w:hAnsi="Arial" w:cs="Arial"/>
        </w:rPr>
      </w:pPr>
      <w:r w:rsidRPr="004466CE">
        <w:rPr>
          <w:rFonts w:ascii="Arial" w:hAnsi="Arial" w:cs="Arial"/>
        </w:rPr>
        <w:t>14.2.5.</w:t>
      </w:r>
      <w:r w:rsidRPr="004466CE">
        <w:rPr>
          <w:rFonts w:ascii="Arial" w:hAnsi="Arial" w:cs="Arial"/>
        </w:rPr>
        <w:tab/>
        <w:t>Caso a correção de lances não seja possível de ser realizada antes do término da disputa e haja pedido do licitante em tempo hábil durante essa fase, poderá o agente/comissão realizar a devida correção do em prol de real obtenção da melhor proposta.</w:t>
      </w:r>
    </w:p>
    <w:p w:rsidR="004466CE" w:rsidRPr="004466CE" w:rsidRDefault="004466CE" w:rsidP="004466CE">
      <w:pPr>
        <w:jc w:val="both"/>
        <w:rPr>
          <w:rFonts w:ascii="Arial" w:hAnsi="Arial" w:cs="Arial"/>
        </w:rPr>
      </w:pPr>
      <w:r w:rsidRPr="004466CE">
        <w:rPr>
          <w:rFonts w:ascii="Arial" w:hAnsi="Arial" w:cs="Arial"/>
        </w:rPr>
        <w:t>14.3.</w:t>
      </w:r>
      <w:r w:rsidRPr="004466CE">
        <w:rPr>
          <w:rFonts w:ascii="Arial" w:hAnsi="Arial" w:cs="Arial"/>
        </w:rPr>
        <w:tab/>
        <w:t>Com o intuito de conferir celeridade à condução do processo licitatório, é permitido ao condutor a abertura e gerenciamento simultâneo de vários lotes da mesma licitação, quando for o caso.</w:t>
      </w:r>
    </w:p>
    <w:p w:rsidR="004466CE" w:rsidRPr="004466CE" w:rsidRDefault="004466CE" w:rsidP="004466CE">
      <w:pPr>
        <w:jc w:val="both"/>
        <w:rPr>
          <w:rFonts w:ascii="Arial" w:hAnsi="Arial" w:cs="Arial"/>
        </w:rPr>
      </w:pPr>
      <w:r w:rsidRPr="004466CE">
        <w:rPr>
          <w:rFonts w:ascii="Arial" w:hAnsi="Arial" w:cs="Arial"/>
        </w:rPr>
        <w:t>14.3.1.</w:t>
      </w:r>
      <w:r w:rsidRPr="004466CE">
        <w:rPr>
          <w:rFonts w:ascii="Arial" w:hAnsi="Arial" w:cs="Arial"/>
        </w:rPr>
        <w:tab/>
        <w:t>Em regra, a disputa simultânea de lotes obedecerá à ordem sequencial dos mesmos. Entretanto, o condutor poderá efetuar a abertura da disputa de lotes selecionados fora da ordem sequencial, se assim desejar.</w:t>
      </w:r>
    </w:p>
    <w:p w:rsidR="004466CE" w:rsidRPr="004466CE" w:rsidRDefault="004466CE" w:rsidP="004466CE">
      <w:pPr>
        <w:jc w:val="both"/>
        <w:rPr>
          <w:rFonts w:ascii="Arial" w:hAnsi="Arial" w:cs="Arial"/>
        </w:rPr>
      </w:pPr>
      <w:r w:rsidRPr="004466CE">
        <w:rPr>
          <w:rFonts w:ascii="Arial" w:hAnsi="Arial" w:cs="Arial"/>
        </w:rPr>
        <w:t>14.4.</w:t>
      </w:r>
      <w:r w:rsidRPr="004466CE">
        <w:rPr>
          <w:rFonts w:ascii="Arial" w:hAnsi="Arial" w:cs="Arial"/>
        </w:rPr>
        <w:tab/>
        <w:t>No caso de desconexão do Condutor, no decorrer da etapa competitiva do Certame Eletrônico, o sistema eletrônico poderá permanecer acessível aos licitantes para a recepção dos lances, retornando o Condutor, quando possível, sua atuação no certame, sem prejuízos dos atos realizados.</w:t>
      </w:r>
    </w:p>
    <w:p w:rsidR="004466CE" w:rsidRPr="004466CE" w:rsidRDefault="004466CE" w:rsidP="004466CE">
      <w:pPr>
        <w:jc w:val="both"/>
        <w:rPr>
          <w:rFonts w:ascii="Arial" w:hAnsi="Arial" w:cs="Arial"/>
        </w:rPr>
      </w:pPr>
      <w:r w:rsidRPr="004466CE">
        <w:rPr>
          <w:rFonts w:ascii="Arial" w:hAnsi="Arial" w:cs="Arial"/>
        </w:rPr>
        <w:t>14.4.1.</w:t>
      </w:r>
      <w:r w:rsidRPr="004466CE">
        <w:rPr>
          <w:rFonts w:ascii="Arial" w:hAnsi="Arial" w:cs="Arial"/>
        </w:rPr>
        <w:tab/>
        <w:t>Quando a desconexão persistir por tempo superior a dez minutos, a sessão será suspensa e terá reinício somente após comunicação expressa aos operadores representantes dos participantes, através de mensagem eletrônica (Chat) ou e-mail divulgando data e hora da reabertura da sessão.</w:t>
      </w:r>
    </w:p>
    <w:p w:rsidR="004466CE" w:rsidRPr="004466CE" w:rsidRDefault="004466CE" w:rsidP="004466CE">
      <w:pPr>
        <w:jc w:val="both"/>
        <w:rPr>
          <w:rFonts w:ascii="Arial" w:hAnsi="Arial" w:cs="Arial"/>
        </w:rPr>
      </w:pPr>
      <w:r w:rsidRPr="004466CE">
        <w:rPr>
          <w:rFonts w:ascii="Arial" w:hAnsi="Arial" w:cs="Arial"/>
        </w:rPr>
        <w:t>14.5.</w:t>
      </w:r>
      <w:r w:rsidRPr="004466CE">
        <w:rPr>
          <w:rFonts w:ascii="Arial" w:hAnsi="Arial" w:cs="Arial"/>
        </w:rPr>
        <w:tab/>
        <w:t>O condutor tem a ação de iniciar a fase de lances, depois todo processo é automático, realizado pelo sistema eletrônico.</w:t>
      </w:r>
    </w:p>
    <w:p w:rsidR="004466CE" w:rsidRPr="004466CE" w:rsidRDefault="004466CE" w:rsidP="004466CE">
      <w:pPr>
        <w:jc w:val="both"/>
        <w:rPr>
          <w:rFonts w:ascii="Arial" w:hAnsi="Arial" w:cs="Arial"/>
        </w:rPr>
      </w:pPr>
      <w:r w:rsidRPr="004466CE">
        <w:rPr>
          <w:rFonts w:ascii="Arial" w:hAnsi="Arial" w:cs="Arial"/>
        </w:rPr>
        <w:t>14.6.</w:t>
      </w:r>
      <w:r w:rsidRPr="004466CE">
        <w:rPr>
          <w:rFonts w:ascii="Arial" w:hAnsi="Arial" w:cs="Arial"/>
        </w:rPr>
        <w:tab/>
        <w:t xml:space="preserve">Modo de disputa: </w:t>
      </w:r>
      <w:r w:rsidRPr="004466CE">
        <w:rPr>
          <w:rFonts w:ascii="Arial" w:hAnsi="Arial" w:cs="Arial"/>
          <w:b/>
          <w:u w:val="single"/>
        </w:rPr>
        <w:t>ABERTO.</w:t>
      </w:r>
    </w:p>
    <w:p w:rsidR="004466CE" w:rsidRPr="004466CE" w:rsidRDefault="004466CE" w:rsidP="004466CE">
      <w:pPr>
        <w:jc w:val="both"/>
        <w:rPr>
          <w:rFonts w:ascii="Arial" w:hAnsi="Arial" w:cs="Arial"/>
        </w:rPr>
      </w:pPr>
      <w:r w:rsidRPr="004466CE">
        <w:rPr>
          <w:rFonts w:ascii="Arial" w:hAnsi="Arial" w:cs="Arial"/>
        </w:rPr>
        <w:t>14.6.1.</w:t>
      </w:r>
      <w:r w:rsidRPr="004466CE">
        <w:rPr>
          <w:rFonts w:ascii="Arial" w:hAnsi="Arial" w:cs="Arial"/>
        </w:rPr>
        <w:tab/>
        <w:t>O modo de disputa aberto é aquele em que os licitantes apresentarão lances públicos e sucessivos com prorrogações.</w:t>
      </w:r>
    </w:p>
    <w:p w:rsidR="004466CE" w:rsidRPr="004466CE" w:rsidRDefault="004466CE" w:rsidP="004466CE">
      <w:pPr>
        <w:jc w:val="both"/>
        <w:rPr>
          <w:rFonts w:ascii="Arial" w:hAnsi="Arial" w:cs="Arial"/>
        </w:rPr>
      </w:pPr>
      <w:r w:rsidRPr="004466CE">
        <w:rPr>
          <w:rFonts w:ascii="Arial" w:hAnsi="Arial" w:cs="Arial"/>
        </w:rPr>
        <w:t>14.6.2.</w:t>
      </w:r>
      <w:r w:rsidRPr="004466CE">
        <w:rPr>
          <w:rFonts w:ascii="Arial" w:hAnsi="Arial" w:cs="Arial"/>
        </w:rPr>
        <w:tab/>
        <w:t>A etapa de lances da sessão pública terá duração de dez minutos e, após isso, será prorrogada automaticamente pelo sistema quando houver lance ofertado nos últimos dois minutos do período de duração da sessão pública.</w:t>
      </w:r>
    </w:p>
    <w:p w:rsidR="004466CE" w:rsidRPr="004466CE" w:rsidRDefault="004466CE" w:rsidP="004466CE">
      <w:pPr>
        <w:jc w:val="both"/>
        <w:rPr>
          <w:rFonts w:ascii="Arial" w:hAnsi="Arial" w:cs="Arial"/>
        </w:rPr>
      </w:pPr>
      <w:r w:rsidRPr="004466CE">
        <w:rPr>
          <w:rFonts w:ascii="Arial" w:hAnsi="Arial" w:cs="Arial"/>
        </w:rPr>
        <w:t>14.6.3.</w:t>
      </w:r>
      <w:r w:rsidRPr="004466CE">
        <w:rPr>
          <w:rFonts w:ascii="Arial" w:hAnsi="Arial" w:cs="Arial"/>
        </w:rPr>
        <w:tab/>
        <w:t>A prorrogação automática da etapa de lances, de que trata o item anterior, será de dois minutos e ocorrerá sucessivamente sempre que houver lances enviados nesse período de prorrogação, inclusive no caso de lances intermediários.</w:t>
      </w:r>
    </w:p>
    <w:p w:rsidR="004466CE" w:rsidRPr="004466CE" w:rsidRDefault="004466CE" w:rsidP="004466CE">
      <w:pPr>
        <w:jc w:val="both"/>
        <w:rPr>
          <w:rFonts w:ascii="Arial" w:hAnsi="Arial" w:cs="Arial"/>
        </w:rPr>
      </w:pPr>
      <w:r w:rsidRPr="004466CE">
        <w:rPr>
          <w:rFonts w:ascii="Arial" w:hAnsi="Arial" w:cs="Arial"/>
        </w:rPr>
        <w:t>14.7.</w:t>
      </w:r>
      <w:r w:rsidRPr="004466CE">
        <w:rPr>
          <w:rFonts w:ascii="Arial" w:hAnsi="Arial" w:cs="Arial"/>
        </w:rPr>
        <w:tab/>
        <w:t>Não havendo novos lances na forma estabelecida nos itens anteriores, a sessão pública encerrar-se-á automaticamente.</w:t>
      </w:r>
    </w:p>
    <w:p w:rsidR="004466CE" w:rsidRPr="004466CE" w:rsidRDefault="004466CE" w:rsidP="004466CE">
      <w:pPr>
        <w:jc w:val="both"/>
        <w:rPr>
          <w:rFonts w:ascii="Arial" w:hAnsi="Arial" w:cs="Arial"/>
        </w:rPr>
      </w:pPr>
      <w:r w:rsidRPr="004466CE">
        <w:rPr>
          <w:rFonts w:ascii="Arial" w:hAnsi="Arial" w:cs="Arial"/>
        </w:rPr>
        <w:t>14.7.1.</w:t>
      </w:r>
      <w:r w:rsidRPr="004466CE">
        <w:rPr>
          <w:rFonts w:ascii="Arial" w:hAnsi="Arial" w:cs="Arial"/>
        </w:rPr>
        <w:tab/>
        <w:t>Encerrada a fase competitiva sem que haja a prorrogação automática pelo sistema, poderá o condutor, assessorado pela equipe de apoio, justificadamente, admitir o reinício da sessão pública de lances, em prol da consecução do melhor preço.</w:t>
      </w:r>
    </w:p>
    <w:p w:rsidR="004466CE" w:rsidRPr="004466CE" w:rsidRDefault="004466CE" w:rsidP="004466CE">
      <w:pPr>
        <w:jc w:val="both"/>
        <w:rPr>
          <w:rFonts w:ascii="Arial" w:hAnsi="Arial" w:cs="Arial"/>
        </w:rPr>
      </w:pPr>
      <w:r w:rsidRPr="004466CE">
        <w:rPr>
          <w:rFonts w:ascii="Arial" w:hAnsi="Arial" w:cs="Arial"/>
        </w:rPr>
        <w:t>14.7.2.</w:t>
      </w:r>
      <w:r w:rsidRPr="004466CE">
        <w:rPr>
          <w:rFonts w:ascii="Arial" w:hAnsi="Arial" w:cs="Arial"/>
        </w:rPr>
        <w:tab/>
        <w:t>O Sistema eletrônico informará as propostas de menor preço de cada participante imediatamente após o encerramento da etapa de lances.</w:t>
      </w:r>
    </w:p>
    <w:p w:rsidR="004466CE" w:rsidRPr="004466CE" w:rsidRDefault="004466CE" w:rsidP="004466CE">
      <w:pPr>
        <w:jc w:val="both"/>
        <w:rPr>
          <w:rFonts w:ascii="Arial" w:hAnsi="Arial" w:cs="Arial"/>
        </w:rPr>
      </w:pPr>
      <w:r w:rsidRPr="004466CE">
        <w:rPr>
          <w:rFonts w:ascii="Arial" w:hAnsi="Arial" w:cs="Arial"/>
        </w:rPr>
        <w:t>14.8.</w:t>
      </w:r>
      <w:r w:rsidRPr="004466CE">
        <w:rPr>
          <w:rFonts w:ascii="Arial" w:hAnsi="Arial" w:cs="Arial"/>
        </w:rPr>
        <w:tab/>
        <w:t xml:space="preserve">O sistema identificará em coluna própria </w:t>
      </w:r>
      <w:proofErr w:type="gramStart"/>
      <w:r w:rsidRPr="004466CE">
        <w:rPr>
          <w:rFonts w:ascii="Arial" w:hAnsi="Arial" w:cs="Arial"/>
        </w:rPr>
        <w:t>as</w:t>
      </w:r>
      <w:proofErr w:type="gramEnd"/>
      <w:r w:rsidRPr="004466CE">
        <w:rPr>
          <w:rFonts w:ascii="Arial" w:hAnsi="Arial" w:cs="Arial"/>
        </w:rPr>
        <w:t xml:space="preserve"> microempresas e empresas de pequeno porte participantes, procedendo à comparação com os valores da primeira colocada, se esta for empresa de maior porte, assim como das demais classificadas, </w:t>
      </w:r>
      <w:r w:rsidRPr="004466CE">
        <w:rPr>
          <w:rFonts w:ascii="Arial" w:hAnsi="Arial" w:cs="Arial"/>
        </w:rPr>
        <w:lastRenderedPageBreak/>
        <w:t>para o fim de aplicar-se o disposto nos arts. 44 e 45 da LC n.º 123, de 2006, regulamentada pelo Decreto n.º 8.538, de 2015.</w:t>
      </w:r>
    </w:p>
    <w:p w:rsidR="004466CE" w:rsidRPr="004466CE" w:rsidRDefault="004466CE" w:rsidP="004466CE">
      <w:pPr>
        <w:jc w:val="both"/>
        <w:rPr>
          <w:rFonts w:ascii="Arial" w:hAnsi="Arial" w:cs="Arial"/>
        </w:rPr>
      </w:pPr>
      <w:r w:rsidRPr="004466CE">
        <w:rPr>
          <w:rFonts w:ascii="Arial" w:hAnsi="Arial" w:cs="Arial"/>
        </w:rPr>
        <w:t>14.9.</w:t>
      </w:r>
      <w:r w:rsidRPr="004466CE">
        <w:rPr>
          <w:rFonts w:ascii="Arial" w:hAnsi="Arial" w:cs="Arial"/>
        </w:rPr>
        <w:tab/>
        <w:t>Nessas condições, as propostas de microempresas e empresas de pequeno porte que se encontrarem na faixa de até 5% (cinco por cento) acima da melhor proposta</w:t>
      </w:r>
      <w:proofErr w:type="gramStart"/>
      <w:r w:rsidRPr="004466CE">
        <w:rPr>
          <w:rFonts w:ascii="Arial" w:hAnsi="Arial" w:cs="Arial"/>
        </w:rPr>
        <w:t xml:space="preserve"> ou melhor</w:t>
      </w:r>
      <w:proofErr w:type="gramEnd"/>
      <w:r w:rsidRPr="004466CE">
        <w:rPr>
          <w:rFonts w:ascii="Arial" w:hAnsi="Arial" w:cs="Arial"/>
        </w:rPr>
        <w:t xml:space="preserve"> lance serão consideradas empatadas com a primeira colocada.</w:t>
      </w:r>
    </w:p>
    <w:p w:rsidR="004466CE" w:rsidRPr="004466CE" w:rsidRDefault="004466CE" w:rsidP="004466CE">
      <w:pPr>
        <w:jc w:val="both"/>
        <w:rPr>
          <w:rFonts w:ascii="Arial" w:hAnsi="Arial" w:cs="Arial"/>
        </w:rPr>
      </w:pPr>
      <w:r w:rsidRPr="004466CE">
        <w:rPr>
          <w:rFonts w:ascii="Arial" w:hAnsi="Arial" w:cs="Arial"/>
        </w:rPr>
        <w:t>14.9.1.</w:t>
      </w:r>
      <w:r w:rsidRPr="004466CE">
        <w:rPr>
          <w:rFonts w:ascii="Arial" w:hAnsi="Arial" w:cs="Arial"/>
        </w:rPr>
        <w:tab/>
        <w:t xml:space="preserve">A melhor classificada nos termos do item anterior terá o direito de encaminhar uma última oferta para desempate, obrigatoriamente em valor inferior ao da primeira colocada, no prazo de </w:t>
      </w:r>
      <w:proofErr w:type="gramStart"/>
      <w:r w:rsidRPr="004466CE">
        <w:rPr>
          <w:rFonts w:ascii="Arial" w:hAnsi="Arial" w:cs="Arial"/>
        </w:rPr>
        <w:t>5</w:t>
      </w:r>
      <w:proofErr w:type="gramEnd"/>
      <w:r w:rsidRPr="004466CE">
        <w:rPr>
          <w:rFonts w:ascii="Arial" w:hAnsi="Arial" w:cs="Arial"/>
        </w:rPr>
        <w:t xml:space="preserve"> (cinco) minutos controlados pelo sistema, contados após a comunicação automática para tanto.</w:t>
      </w:r>
    </w:p>
    <w:p w:rsidR="004466CE" w:rsidRPr="004466CE" w:rsidRDefault="004466CE" w:rsidP="004466CE">
      <w:pPr>
        <w:jc w:val="both"/>
        <w:rPr>
          <w:rFonts w:ascii="Arial" w:hAnsi="Arial" w:cs="Arial"/>
        </w:rPr>
      </w:pPr>
      <w:r w:rsidRPr="004466CE">
        <w:rPr>
          <w:rFonts w:ascii="Arial" w:hAnsi="Arial" w:cs="Arial"/>
        </w:rPr>
        <w:t>14.9.2.</w:t>
      </w:r>
      <w:r w:rsidRPr="004466CE">
        <w:rPr>
          <w:rFonts w:ascii="Arial" w:hAnsi="Arial" w:cs="Arial"/>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4466CE" w:rsidRPr="004466CE" w:rsidRDefault="004466CE" w:rsidP="004466CE">
      <w:pPr>
        <w:jc w:val="both"/>
        <w:rPr>
          <w:rFonts w:ascii="Arial" w:hAnsi="Arial" w:cs="Arial"/>
        </w:rPr>
      </w:pPr>
      <w:r w:rsidRPr="004466CE">
        <w:rPr>
          <w:rFonts w:ascii="Arial" w:hAnsi="Arial" w:cs="Arial"/>
        </w:rPr>
        <w:t>14.9.3.</w:t>
      </w:r>
      <w:r w:rsidRPr="004466CE">
        <w:rPr>
          <w:rFonts w:ascii="Arial" w:hAnsi="Arial" w:cs="Arial"/>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466CE" w:rsidRPr="004466CE" w:rsidRDefault="004466CE" w:rsidP="004466CE">
      <w:pPr>
        <w:jc w:val="both"/>
        <w:rPr>
          <w:rFonts w:ascii="Arial" w:hAnsi="Arial" w:cs="Arial"/>
        </w:rPr>
      </w:pPr>
      <w:r w:rsidRPr="004466CE">
        <w:rPr>
          <w:rFonts w:ascii="Arial" w:hAnsi="Arial" w:cs="Arial"/>
        </w:rPr>
        <w:t>14.10.</w:t>
      </w:r>
      <w:r w:rsidRPr="004466CE">
        <w:rPr>
          <w:rFonts w:ascii="Arial" w:hAnsi="Arial" w:cs="Arial"/>
        </w:rPr>
        <w:tab/>
        <w:t>A ordem de apresentação pelos licitantes é utilizada como um dos critérios de classificação, de maneira que só poderá haver empate entre propostas iguais (não seguidas de lances), ou entre lances finais da fase.</w:t>
      </w:r>
    </w:p>
    <w:p w:rsidR="004466CE" w:rsidRPr="004466CE" w:rsidRDefault="004466CE" w:rsidP="004466CE">
      <w:pPr>
        <w:jc w:val="both"/>
        <w:rPr>
          <w:rFonts w:ascii="Arial" w:hAnsi="Arial" w:cs="Arial"/>
        </w:rPr>
      </w:pPr>
      <w:r w:rsidRPr="004466CE">
        <w:rPr>
          <w:rFonts w:ascii="Arial" w:hAnsi="Arial" w:cs="Arial"/>
        </w:rPr>
        <w:t>14.11.</w:t>
      </w:r>
      <w:r w:rsidRPr="004466CE">
        <w:rPr>
          <w:rFonts w:ascii="Arial" w:hAnsi="Arial" w:cs="Arial"/>
        </w:rPr>
        <w:tab/>
        <w:t>Havendo eventual empate entre propostas ou lances, o critério de desempate será aquele previsto na legislação vigente, assegurando-se a preferência, sucessivamente, aos bens produzidos:</w:t>
      </w:r>
    </w:p>
    <w:p w:rsidR="004466CE" w:rsidRPr="004466CE" w:rsidRDefault="004466CE" w:rsidP="004466CE">
      <w:pPr>
        <w:jc w:val="both"/>
        <w:rPr>
          <w:rFonts w:ascii="Arial" w:hAnsi="Arial" w:cs="Arial"/>
        </w:rPr>
      </w:pPr>
      <w:r w:rsidRPr="004466CE">
        <w:rPr>
          <w:rFonts w:ascii="Arial" w:hAnsi="Arial" w:cs="Arial"/>
        </w:rPr>
        <w:t>14.11.1.</w:t>
      </w:r>
      <w:r w:rsidRPr="004466CE">
        <w:rPr>
          <w:rFonts w:ascii="Arial" w:hAnsi="Arial" w:cs="Arial"/>
        </w:rPr>
        <w:tab/>
        <w:t>No país;</w:t>
      </w:r>
    </w:p>
    <w:p w:rsidR="004466CE" w:rsidRPr="004466CE" w:rsidRDefault="004466CE" w:rsidP="004466CE">
      <w:pPr>
        <w:jc w:val="both"/>
        <w:rPr>
          <w:rFonts w:ascii="Arial" w:hAnsi="Arial" w:cs="Arial"/>
        </w:rPr>
      </w:pPr>
      <w:r w:rsidRPr="004466CE">
        <w:rPr>
          <w:rFonts w:ascii="Arial" w:hAnsi="Arial" w:cs="Arial"/>
        </w:rPr>
        <w:t>14.11.2.</w:t>
      </w:r>
      <w:r w:rsidRPr="004466CE">
        <w:rPr>
          <w:rFonts w:ascii="Arial" w:hAnsi="Arial" w:cs="Arial"/>
        </w:rPr>
        <w:tab/>
        <w:t>Por empresas brasileiras;</w:t>
      </w:r>
    </w:p>
    <w:p w:rsidR="004466CE" w:rsidRPr="004466CE" w:rsidRDefault="004466CE" w:rsidP="004466CE">
      <w:pPr>
        <w:jc w:val="both"/>
        <w:rPr>
          <w:rFonts w:ascii="Arial" w:hAnsi="Arial" w:cs="Arial"/>
        </w:rPr>
      </w:pPr>
      <w:r w:rsidRPr="004466CE">
        <w:rPr>
          <w:rFonts w:ascii="Arial" w:hAnsi="Arial" w:cs="Arial"/>
        </w:rPr>
        <w:t>14.11.3.</w:t>
      </w:r>
      <w:r w:rsidRPr="004466CE">
        <w:rPr>
          <w:rFonts w:ascii="Arial" w:hAnsi="Arial" w:cs="Arial"/>
        </w:rPr>
        <w:tab/>
        <w:t>Por empresas que invistam em pesquisa e no desenvolvimento de tecnologia no País;</w:t>
      </w:r>
    </w:p>
    <w:p w:rsidR="004466CE" w:rsidRPr="004466CE" w:rsidRDefault="004466CE" w:rsidP="004466CE">
      <w:pPr>
        <w:jc w:val="both"/>
        <w:rPr>
          <w:rFonts w:ascii="Arial" w:hAnsi="Arial" w:cs="Arial"/>
        </w:rPr>
      </w:pPr>
      <w:r w:rsidRPr="004466CE">
        <w:rPr>
          <w:rFonts w:ascii="Arial" w:hAnsi="Arial" w:cs="Arial"/>
        </w:rPr>
        <w:t>14.11.4.</w:t>
      </w:r>
      <w:r w:rsidRPr="004466CE">
        <w:rPr>
          <w:rFonts w:ascii="Arial" w:hAnsi="Arial" w:cs="Arial"/>
        </w:rPr>
        <w:tab/>
        <w:t>Por empresas que comprovem cumprimento de reserva de cargos prevista em lei para pessoa com deficiência ou para reabilitado da Previdência Social e que atendam às regras de acessibilidade previstas na legislação.</w:t>
      </w:r>
    </w:p>
    <w:p w:rsidR="004466CE" w:rsidRPr="004466CE" w:rsidRDefault="004466CE" w:rsidP="004466CE">
      <w:pPr>
        <w:jc w:val="both"/>
        <w:rPr>
          <w:rFonts w:ascii="Arial" w:hAnsi="Arial" w:cs="Arial"/>
        </w:rPr>
      </w:pPr>
      <w:r w:rsidRPr="004466CE">
        <w:rPr>
          <w:rFonts w:ascii="Arial" w:hAnsi="Arial" w:cs="Arial"/>
        </w:rPr>
        <w:t>14.11.5.</w:t>
      </w:r>
      <w:r w:rsidRPr="004466CE">
        <w:rPr>
          <w:rFonts w:ascii="Arial" w:hAnsi="Arial" w:cs="Arial"/>
        </w:rPr>
        <w:tab/>
        <w:t>Persistindo o empate, a proposta vencedora será sorteada pelo sistema eletrônico dentre as propostas empatadas.</w:t>
      </w:r>
    </w:p>
    <w:p w:rsidR="004466CE" w:rsidRPr="004466CE" w:rsidRDefault="004466CE" w:rsidP="004466CE">
      <w:pPr>
        <w:jc w:val="both"/>
        <w:rPr>
          <w:rFonts w:ascii="Arial" w:hAnsi="Arial" w:cs="Arial"/>
        </w:rPr>
      </w:pPr>
      <w:r w:rsidRPr="004466CE">
        <w:rPr>
          <w:rFonts w:ascii="Arial" w:hAnsi="Arial" w:cs="Arial"/>
        </w:rPr>
        <w:t>14.12.</w:t>
      </w:r>
      <w:r w:rsidRPr="004466CE">
        <w:rPr>
          <w:rFonts w:ascii="Arial" w:hAnsi="Arial" w:cs="Arial"/>
        </w:rPr>
        <w:tab/>
        <w:t>O sistema informará a proposta de menor preço (</w:t>
      </w:r>
      <w:proofErr w:type="gramStart"/>
      <w:r w:rsidRPr="004466CE">
        <w:rPr>
          <w:rFonts w:ascii="Arial" w:hAnsi="Arial" w:cs="Arial"/>
        </w:rPr>
        <w:t>ou melhor</w:t>
      </w:r>
      <w:proofErr w:type="gramEnd"/>
      <w:r w:rsidRPr="004466CE">
        <w:rPr>
          <w:rFonts w:ascii="Arial" w:hAnsi="Arial" w:cs="Arial"/>
        </w:rPr>
        <w:t xml:space="preserve"> proposta) imediatamente após o encerramento da etapa de lances ou, quando for o caso, após negociação e decisão pelo agente/comissão acerca da aceitação do lance de menor valor.</w:t>
      </w:r>
    </w:p>
    <w:p w:rsidR="004466CE" w:rsidRPr="004466CE" w:rsidRDefault="004466CE" w:rsidP="004466CE">
      <w:pPr>
        <w:jc w:val="both"/>
        <w:rPr>
          <w:rFonts w:ascii="Arial" w:hAnsi="Arial" w:cs="Arial"/>
        </w:rPr>
      </w:pPr>
      <w:r w:rsidRPr="004466CE">
        <w:rPr>
          <w:rFonts w:ascii="Arial" w:hAnsi="Arial" w:cs="Arial"/>
        </w:rPr>
        <w:t>14.13.</w:t>
      </w:r>
      <w:r w:rsidRPr="004466CE">
        <w:rPr>
          <w:rFonts w:ascii="Arial" w:hAnsi="Arial" w:cs="Arial"/>
        </w:rPr>
        <w:tab/>
        <w:t>Encerrada a etapa de envio de lances da sessão pública, o agente/comissão poderá encaminhar, pelo sistema eletrônico, contraproposta ao licitante que tenha apresentado o melhor preço, para que seja obtida melhor proposta, vedada a negociação em condições diferentes das previstas neste Edital.</w:t>
      </w:r>
    </w:p>
    <w:p w:rsidR="004466CE" w:rsidRPr="004466CE" w:rsidRDefault="004466CE" w:rsidP="004466CE">
      <w:pPr>
        <w:jc w:val="both"/>
        <w:rPr>
          <w:rFonts w:ascii="Arial" w:hAnsi="Arial" w:cs="Arial"/>
        </w:rPr>
      </w:pPr>
      <w:r w:rsidRPr="004466CE">
        <w:rPr>
          <w:rFonts w:ascii="Arial" w:hAnsi="Arial" w:cs="Arial"/>
        </w:rPr>
        <w:t>14.13.1.</w:t>
      </w:r>
      <w:r w:rsidRPr="004466CE">
        <w:rPr>
          <w:rFonts w:ascii="Arial" w:hAnsi="Arial" w:cs="Arial"/>
        </w:rPr>
        <w:tab/>
        <w:t>A negociação será realizada por meio do sistema, podendo ser acompanhada pelos demais licitantes.</w:t>
      </w:r>
    </w:p>
    <w:p w:rsidR="004466CE" w:rsidRPr="004466CE" w:rsidRDefault="004466CE" w:rsidP="004466CE">
      <w:pPr>
        <w:jc w:val="both"/>
        <w:rPr>
          <w:rFonts w:ascii="Arial" w:hAnsi="Arial" w:cs="Arial"/>
        </w:rPr>
      </w:pPr>
      <w:r w:rsidRPr="004466CE">
        <w:rPr>
          <w:rFonts w:ascii="Arial" w:hAnsi="Arial" w:cs="Arial"/>
        </w:rPr>
        <w:t>14.14.</w:t>
      </w:r>
      <w:r w:rsidRPr="004466CE">
        <w:rPr>
          <w:rFonts w:ascii="Arial" w:hAnsi="Arial" w:cs="Arial"/>
        </w:rPr>
        <w:tab/>
        <w:t xml:space="preserve">Após a negociação do preço, o agente/comissão iniciará a fase de aceitação </w:t>
      </w:r>
      <w:proofErr w:type="gramStart"/>
      <w:r w:rsidRPr="004466CE">
        <w:rPr>
          <w:rFonts w:ascii="Arial" w:hAnsi="Arial" w:cs="Arial"/>
        </w:rPr>
        <w:t>e</w:t>
      </w:r>
      <w:proofErr w:type="gramEnd"/>
    </w:p>
    <w:p w:rsidR="004466CE" w:rsidRPr="004466CE" w:rsidRDefault="004466CE" w:rsidP="004466CE">
      <w:pPr>
        <w:jc w:val="both"/>
        <w:rPr>
          <w:rFonts w:ascii="Arial" w:hAnsi="Arial" w:cs="Arial"/>
        </w:rPr>
      </w:pPr>
      <w:proofErr w:type="gramStart"/>
      <w:r w:rsidRPr="004466CE">
        <w:rPr>
          <w:rFonts w:ascii="Arial" w:hAnsi="Arial" w:cs="Arial"/>
        </w:rPr>
        <w:t>julgamento</w:t>
      </w:r>
      <w:proofErr w:type="gramEnd"/>
      <w:r w:rsidRPr="004466CE">
        <w:rPr>
          <w:rFonts w:ascii="Arial" w:hAnsi="Arial" w:cs="Arial"/>
        </w:rPr>
        <w:t xml:space="preserve"> da proposta.</w:t>
      </w:r>
    </w:p>
    <w:p w:rsid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DA ACEITABILIDADE DA PROPOSTA VENCEDORA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15.1.</w:t>
      </w:r>
      <w:r w:rsidRPr="004466CE">
        <w:rPr>
          <w:rFonts w:ascii="Arial" w:hAnsi="Arial" w:cs="Arial"/>
        </w:rPr>
        <w:tab/>
        <w:t>Encerrada a etapa de negociação, deverá a licitante classificada em primeiro lugar encaminhar a proposta atualizada, em planilha detalhada, com o valor devidamente adequado, conforme solicitado pelo condutor e no prazo estabelecido por este.</w:t>
      </w:r>
    </w:p>
    <w:p w:rsidR="004466CE" w:rsidRPr="004466CE" w:rsidRDefault="004466CE" w:rsidP="004466CE">
      <w:pPr>
        <w:jc w:val="both"/>
        <w:rPr>
          <w:rFonts w:ascii="Arial" w:hAnsi="Arial" w:cs="Arial"/>
        </w:rPr>
      </w:pPr>
      <w:r w:rsidRPr="004466CE">
        <w:rPr>
          <w:rFonts w:ascii="Arial" w:hAnsi="Arial" w:cs="Arial"/>
        </w:rPr>
        <w:t>15.1.1.</w:t>
      </w:r>
      <w:r w:rsidRPr="004466CE">
        <w:rPr>
          <w:rFonts w:ascii="Arial" w:hAnsi="Arial" w:cs="Arial"/>
        </w:rPr>
        <w:tab/>
        <w:t>Eventuais ajustes para fins de adequação da planilha devem ser realizados de forma a não majorar o valor proposto.</w:t>
      </w:r>
    </w:p>
    <w:p w:rsidR="004466CE" w:rsidRPr="004466CE" w:rsidRDefault="004466CE" w:rsidP="004466CE">
      <w:pPr>
        <w:jc w:val="both"/>
        <w:rPr>
          <w:rFonts w:ascii="Arial" w:hAnsi="Arial" w:cs="Arial"/>
        </w:rPr>
      </w:pPr>
      <w:r w:rsidRPr="004466CE">
        <w:rPr>
          <w:rFonts w:ascii="Arial" w:hAnsi="Arial" w:cs="Arial"/>
        </w:rPr>
        <w:t>15.2.</w:t>
      </w:r>
      <w:r w:rsidRPr="004466CE">
        <w:rPr>
          <w:rFonts w:ascii="Arial" w:hAnsi="Arial" w:cs="Arial"/>
        </w:rPr>
        <w:tab/>
        <w:t xml:space="preserve">Encaminhada </w:t>
      </w:r>
      <w:proofErr w:type="gramStart"/>
      <w:r w:rsidRPr="004466CE">
        <w:rPr>
          <w:rFonts w:ascii="Arial" w:hAnsi="Arial" w:cs="Arial"/>
        </w:rPr>
        <w:t>a</w:t>
      </w:r>
      <w:proofErr w:type="gramEnd"/>
      <w:r w:rsidRPr="004466CE">
        <w:rPr>
          <w:rFonts w:ascii="Arial" w:hAnsi="Arial" w:cs="Arial"/>
        </w:rPr>
        <w:t xml:space="preserve"> proposta atualizada, o agente/comissão examinará a proposta quanto à adequação ao objeto e à compatibilidade do preço em relação ao máximo estipulado para contratação neste Edital e em seus anexos.</w:t>
      </w:r>
    </w:p>
    <w:p w:rsidR="004466CE" w:rsidRPr="004466CE" w:rsidRDefault="004466CE" w:rsidP="004466CE">
      <w:pPr>
        <w:jc w:val="both"/>
        <w:rPr>
          <w:rFonts w:ascii="Arial" w:hAnsi="Arial" w:cs="Arial"/>
        </w:rPr>
      </w:pPr>
      <w:r w:rsidRPr="004466CE">
        <w:rPr>
          <w:rFonts w:ascii="Arial" w:hAnsi="Arial" w:cs="Arial"/>
        </w:rPr>
        <w:t>15.3.</w:t>
      </w:r>
      <w:r w:rsidRPr="004466CE">
        <w:rPr>
          <w:rFonts w:ascii="Arial" w:hAnsi="Arial" w:cs="Arial"/>
        </w:rPr>
        <w:tab/>
        <w:t xml:space="preserve">Se a proposta ou o lance de menor valor não for aceitável, o Condutor examinará </w:t>
      </w:r>
      <w:r w:rsidRPr="004466CE">
        <w:rPr>
          <w:rFonts w:ascii="Arial" w:hAnsi="Arial" w:cs="Arial"/>
        </w:rPr>
        <w:lastRenderedPageBreak/>
        <w:t>a proposta ou o lance subsequente, na ordem de classificação, verificando a sua aceitabilidade</w:t>
      </w:r>
      <w:r>
        <w:rPr>
          <w:rFonts w:ascii="Arial" w:hAnsi="Arial" w:cs="Arial"/>
        </w:rPr>
        <w:t xml:space="preserve"> </w:t>
      </w:r>
      <w:r w:rsidRPr="004466CE">
        <w:rPr>
          <w:rFonts w:ascii="Arial" w:hAnsi="Arial" w:cs="Arial"/>
        </w:rPr>
        <w:t>e procedendo a sua habilitação. Se for necessário, repetirá esse procedimento, sucessivamente, até a apuração de uma proposta ou lance que atenda ao Edital;</w:t>
      </w:r>
    </w:p>
    <w:p w:rsidR="004466CE" w:rsidRPr="004466CE" w:rsidRDefault="004466CE" w:rsidP="004466CE">
      <w:pPr>
        <w:jc w:val="both"/>
        <w:rPr>
          <w:rFonts w:ascii="Arial" w:hAnsi="Arial" w:cs="Arial"/>
        </w:rPr>
      </w:pPr>
      <w:r w:rsidRPr="004466CE">
        <w:rPr>
          <w:rFonts w:ascii="Arial" w:hAnsi="Arial" w:cs="Arial"/>
        </w:rPr>
        <w:t>15.4.</w:t>
      </w:r>
      <w:r w:rsidRPr="004466CE">
        <w:rPr>
          <w:rFonts w:ascii="Arial" w:hAnsi="Arial" w:cs="Arial"/>
        </w:rPr>
        <w:tab/>
        <w:t>Será desclassificada a proposta ou o lance vencedor que apresentar preço final superior ao preço máximo fixado (Acórdão nº 1455/2018 -TCU - Plenário), desconto menor do que o mínimo exigido ou que apresentar preço manifestamente inexequível.</w:t>
      </w:r>
    </w:p>
    <w:p w:rsidR="004466CE" w:rsidRPr="004466CE" w:rsidRDefault="004466CE" w:rsidP="004466CE">
      <w:pPr>
        <w:jc w:val="both"/>
        <w:rPr>
          <w:rFonts w:ascii="Arial" w:hAnsi="Arial" w:cs="Arial"/>
        </w:rPr>
      </w:pPr>
      <w:r w:rsidRPr="004466CE">
        <w:rPr>
          <w:rFonts w:ascii="Arial" w:hAnsi="Arial" w:cs="Arial"/>
        </w:rPr>
        <w:t>15.5.</w:t>
      </w:r>
      <w:r w:rsidRPr="004466CE">
        <w:rPr>
          <w:rFonts w:ascii="Arial" w:hAnsi="Arial" w:cs="Arial"/>
        </w:rPr>
        <w:tab/>
        <w:t>DA INEXEQUIBILIDADE:</w:t>
      </w:r>
    </w:p>
    <w:p w:rsidR="004466CE" w:rsidRPr="004466CE" w:rsidRDefault="004466CE" w:rsidP="004466CE">
      <w:pPr>
        <w:jc w:val="both"/>
        <w:rPr>
          <w:rFonts w:ascii="Arial" w:hAnsi="Arial" w:cs="Arial"/>
        </w:rPr>
      </w:pPr>
      <w:r w:rsidRPr="004466CE">
        <w:rPr>
          <w:rFonts w:ascii="Arial" w:hAnsi="Arial" w:cs="Arial"/>
        </w:rPr>
        <w:t>15.5.1.</w:t>
      </w:r>
      <w:r w:rsidRPr="004466CE">
        <w:rPr>
          <w:rFonts w:ascii="Arial" w:hAnsi="Arial" w:cs="Arial"/>
        </w:rPr>
        <w:tab/>
        <w:t>No caso de bens e serviços em geral, é indício de inexequibilidade das propostas valores inferiores a 50% (cinquenta por cento) do valor orçado pela Administração, e só será considerada após diligência do Agente de Contratação/Comissão, que comprove:</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 xml:space="preserve">que o custo do licitante ultrapassa o valor da proposta; </w:t>
      </w:r>
      <w:proofErr w:type="gramStart"/>
      <w:r w:rsidRPr="004466CE">
        <w:rPr>
          <w:rFonts w:ascii="Arial" w:hAnsi="Arial" w:cs="Arial"/>
        </w:rPr>
        <w:t>e</w:t>
      </w:r>
      <w:proofErr w:type="gramEnd"/>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inexistirem custos de oportunidade capazes de justificar o vulto da oferta.</w:t>
      </w:r>
    </w:p>
    <w:p w:rsidR="004466CE" w:rsidRPr="004466CE" w:rsidRDefault="004466CE" w:rsidP="004466CE">
      <w:pPr>
        <w:jc w:val="both"/>
        <w:rPr>
          <w:rFonts w:ascii="Arial" w:hAnsi="Arial" w:cs="Arial"/>
        </w:rPr>
      </w:pPr>
      <w:r w:rsidRPr="004466CE">
        <w:rPr>
          <w:rFonts w:ascii="Arial" w:hAnsi="Arial" w:cs="Arial"/>
        </w:rPr>
        <w:t>15.5.2.</w:t>
      </w:r>
      <w:r w:rsidRPr="004466CE">
        <w:rPr>
          <w:rFonts w:ascii="Arial" w:hAnsi="Arial" w:cs="Arial"/>
        </w:rPr>
        <w:tab/>
        <w:t>Em contratação de serviços de engenharia, além das disposições acima, a análise de exequibilidade e sobrepreço considerará o seguinte:</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Nos regimes de execução por tarefa, empreitada por preço global ou empreitada integral, semi-integrada ou integrada, a caracterização do sobrepreço se dará pela superação do valor global estimado;</w:t>
      </w:r>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No regime de empreitada por preço unitário, a caracterização do sobrepreço se dará pela superação do valor global estimado e pela superação de custo unitário tido como relevante, conforme planilha anexa ao edital;</w:t>
      </w:r>
    </w:p>
    <w:p w:rsidR="004466CE" w:rsidRPr="004466CE" w:rsidRDefault="004466CE" w:rsidP="004466CE">
      <w:pPr>
        <w:jc w:val="both"/>
        <w:rPr>
          <w:rFonts w:ascii="Arial" w:hAnsi="Arial" w:cs="Arial"/>
        </w:rPr>
      </w:pPr>
      <w:r w:rsidRPr="004466CE">
        <w:rPr>
          <w:rFonts w:ascii="Arial" w:hAnsi="Arial" w:cs="Arial"/>
        </w:rPr>
        <w:t>III.</w:t>
      </w:r>
      <w:r w:rsidRPr="004466CE">
        <w:rPr>
          <w:rFonts w:ascii="Arial" w:hAnsi="Arial" w:cs="Arial"/>
        </w:rPr>
        <w:tab/>
        <w:t>No caso de serviços de engenharia, serão consideradas inexequíveis as propostas cujos valores forem inferiores a 75% (setenta e cinco por cento) do valor orçado pela Administração, independentemente do regime de execução.</w:t>
      </w:r>
    </w:p>
    <w:p w:rsidR="004466CE" w:rsidRPr="004466CE" w:rsidRDefault="004466CE" w:rsidP="004466CE">
      <w:pPr>
        <w:jc w:val="both"/>
        <w:rPr>
          <w:rFonts w:ascii="Arial" w:hAnsi="Arial" w:cs="Arial"/>
        </w:rPr>
      </w:pPr>
      <w:r w:rsidRPr="004466CE">
        <w:rPr>
          <w:rFonts w:ascii="Arial" w:hAnsi="Arial" w:cs="Arial"/>
        </w:rPr>
        <w:t>IV.</w:t>
      </w:r>
      <w:r w:rsidRPr="004466CE">
        <w:rPr>
          <w:rFonts w:ascii="Arial" w:hAnsi="Arial" w:cs="Arial"/>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4466CE" w:rsidRPr="004466CE" w:rsidRDefault="004466CE" w:rsidP="004466CE">
      <w:pPr>
        <w:jc w:val="both"/>
        <w:rPr>
          <w:rFonts w:ascii="Arial" w:hAnsi="Arial" w:cs="Arial"/>
        </w:rPr>
      </w:pPr>
      <w:r w:rsidRPr="004466CE">
        <w:rPr>
          <w:rFonts w:ascii="Arial" w:hAnsi="Arial" w:cs="Arial"/>
        </w:rPr>
        <w:t>15.5.3.</w:t>
      </w:r>
      <w:r w:rsidRPr="004466CE">
        <w:rPr>
          <w:rFonts w:ascii="Arial" w:hAnsi="Arial" w:cs="Arial"/>
        </w:rPr>
        <w:tab/>
        <w:t>Se houver indícios de inexequibilidade da proposta de preço, ou em caso da necessidade de esclarecimentos complementares, poderão ser efetuadas diligências, para que a empresa comprove a exequibilidade da proposta.</w:t>
      </w:r>
    </w:p>
    <w:p w:rsidR="004466CE" w:rsidRPr="004466CE" w:rsidRDefault="004466CE" w:rsidP="004466CE">
      <w:pPr>
        <w:jc w:val="both"/>
        <w:rPr>
          <w:rFonts w:ascii="Arial" w:hAnsi="Arial" w:cs="Arial"/>
        </w:rPr>
      </w:pPr>
      <w:r w:rsidRPr="004466CE">
        <w:rPr>
          <w:rFonts w:ascii="Arial" w:hAnsi="Arial" w:cs="Arial"/>
        </w:rPr>
        <w:t>15.5.4.</w:t>
      </w:r>
      <w:r w:rsidRPr="004466CE">
        <w:rPr>
          <w:rFonts w:ascii="Arial" w:hAnsi="Arial" w:cs="Arial"/>
        </w:rPr>
        <w:tab/>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4466CE">
        <w:rPr>
          <w:rFonts w:ascii="Arial" w:hAnsi="Arial" w:cs="Arial"/>
        </w:rPr>
        <w:t>sob pena</w:t>
      </w:r>
      <w:proofErr w:type="gramEnd"/>
      <w:r w:rsidRPr="004466CE">
        <w:rPr>
          <w:rFonts w:ascii="Arial" w:hAnsi="Arial" w:cs="Arial"/>
        </w:rPr>
        <w:t xml:space="preserve"> de não aceitação da proposta.</w:t>
      </w:r>
    </w:p>
    <w:p w:rsidR="004466CE" w:rsidRPr="004466CE" w:rsidRDefault="004466CE" w:rsidP="004466CE">
      <w:pPr>
        <w:jc w:val="both"/>
        <w:rPr>
          <w:rFonts w:ascii="Arial" w:hAnsi="Arial" w:cs="Arial"/>
        </w:rPr>
      </w:pPr>
      <w:r w:rsidRPr="004466CE">
        <w:rPr>
          <w:rFonts w:ascii="Arial" w:hAnsi="Arial" w:cs="Arial"/>
        </w:rPr>
        <w:t>15.6.</w:t>
      </w:r>
      <w:r w:rsidRPr="004466CE">
        <w:rPr>
          <w:rFonts w:ascii="Arial" w:hAnsi="Arial" w:cs="Arial"/>
        </w:rPr>
        <w:tab/>
        <w:t>No julgamento das propostas, o agente/comissão poderá sanar erros ou falhas que não alterem a substância das propostas, dos documentos e sua validade jurídica, mediante decisão fundamentada, registrada em ata e acessível aos licitantes.</w:t>
      </w:r>
    </w:p>
    <w:p w:rsidR="004466CE" w:rsidRPr="004466CE" w:rsidRDefault="004466CE" w:rsidP="004466CE">
      <w:pPr>
        <w:jc w:val="both"/>
        <w:rPr>
          <w:rFonts w:ascii="Arial" w:hAnsi="Arial" w:cs="Arial"/>
        </w:rPr>
      </w:pPr>
      <w:r w:rsidRPr="004466CE">
        <w:rPr>
          <w:rFonts w:ascii="Arial" w:hAnsi="Arial" w:cs="Arial"/>
        </w:rPr>
        <w:t>15.6.1.</w:t>
      </w:r>
      <w:r w:rsidRPr="004466CE">
        <w:rPr>
          <w:rFonts w:ascii="Arial" w:hAnsi="Arial" w:cs="Arial"/>
        </w:rPr>
        <w:tab/>
        <w:t>Os preços deverão ser expressos em moeda corrente nacional, o valor unitário em algarismos e o valor global em algarismos e por extenso.</w:t>
      </w:r>
    </w:p>
    <w:p w:rsidR="004466CE" w:rsidRPr="004466CE" w:rsidRDefault="004466CE" w:rsidP="004466CE">
      <w:pPr>
        <w:jc w:val="both"/>
        <w:rPr>
          <w:rFonts w:ascii="Arial" w:hAnsi="Arial" w:cs="Arial"/>
        </w:rPr>
      </w:pPr>
      <w:r w:rsidRPr="004466CE">
        <w:rPr>
          <w:rFonts w:ascii="Arial" w:hAnsi="Arial" w:cs="Arial"/>
        </w:rPr>
        <w:t>15.6.2.</w:t>
      </w:r>
      <w:r w:rsidRPr="004466CE">
        <w:rPr>
          <w:rFonts w:ascii="Arial" w:hAnsi="Arial" w:cs="Arial"/>
        </w:rPr>
        <w:tab/>
        <w:t>Ocorrendo divergência entre os preços unitários e o preço global, prevalecerão os primeiros; no caso de divergência entre os valores numéricos e os valores expressos por extenso, prevalecerão estes últimos.</w:t>
      </w:r>
    </w:p>
    <w:p w:rsidR="004466CE" w:rsidRPr="004466CE" w:rsidRDefault="004466CE" w:rsidP="004466CE">
      <w:pPr>
        <w:jc w:val="both"/>
        <w:rPr>
          <w:rFonts w:ascii="Arial" w:hAnsi="Arial" w:cs="Arial"/>
        </w:rPr>
      </w:pPr>
      <w:r w:rsidRPr="004466CE">
        <w:rPr>
          <w:rFonts w:ascii="Arial" w:hAnsi="Arial" w:cs="Arial"/>
        </w:rPr>
        <w:t>15.6.3.</w:t>
      </w:r>
      <w:r w:rsidRPr="004466CE">
        <w:rPr>
          <w:rFonts w:ascii="Arial" w:hAnsi="Arial" w:cs="Arial"/>
        </w:rPr>
        <w:tab/>
        <w:t xml:space="preserve">O Agente/Comissão poderá convocar o licitante para enviar documento digital complementar, por meio de funcionalidade disponível no sistema, no prazo de 02 (duas) horas, </w:t>
      </w:r>
      <w:proofErr w:type="gramStart"/>
      <w:r w:rsidRPr="004466CE">
        <w:rPr>
          <w:rFonts w:ascii="Arial" w:hAnsi="Arial" w:cs="Arial"/>
        </w:rPr>
        <w:t>sob pena</w:t>
      </w:r>
      <w:proofErr w:type="gramEnd"/>
      <w:r w:rsidRPr="004466CE">
        <w:rPr>
          <w:rFonts w:ascii="Arial" w:hAnsi="Arial" w:cs="Arial"/>
        </w:rPr>
        <w:t xml:space="preserve"> de não aceitação da proposta.</w:t>
      </w:r>
    </w:p>
    <w:p w:rsidR="004466CE" w:rsidRPr="004466CE" w:rsidRDefault="004466CE" w:rsidP="004466CE">
      <w:pPr>
        <w:jc w:val="both"/>
        <w:rPr>
          <w:rFonts w:ascii="Arial" w:hAnsi="Arial" w:cs="Arial"/>
        </w:rPr>
      </w:pPr>
      <w:r w:rsidRPr="004466CE">
        <w:rPr>
          <w:rFonts w:ascii="Arial" w:hAnsi="Arial" w:cs="Arial"/>
        </w:rPr>
        <w:t>15.6.4.</w:t>
      </w:r>
      <w:r w:rsidRPr="004466CE">
        <w:rPr>
          <w:rFonts w:ascii="Arial" w:hAnsi="Arial" w:cs="Arial"/>
        </w:rPr>
        <w:tab/>
        <w:t>O prazo estabelecido poderá ser prorrogado pelo Agente/Comissão por solicitação escrita e justificada do licitante, formulada antes de findo o prazo, e formalmente aceito pelo Agente/Comissão.</w:t>
      </w:r>
    </w:p>
    <w:p w:rsidR="004466CE" w:rsidRPr="004466CE" w:rsidRDefault="004466CE" w:rsidP="004466CE">
      <w:pPr>
        <w:jc w:val="both"/>
        <w:rPr>
          <w:rFonts w:ascii="Arial" w:hAnsi="Arial" w:cs="Arial"/>
        </w:rPr>
      </w:pPr>
      <w:r w:rsidRPr="004466CE">
        <w:rPr>
          <w:rFonts w:ascii="Arial" w:hAnsi="Arial" w:cs="Arial"/>
        </w:rPr>
        <w:t xml:space="preserve"> 15.6.5.</w:t>
      </w:r>
      <w:r w:rsidRPr="004466CE">
        <w:rPr>
          <w:rFonts w:ascii="Arial" w:hAnsi="Arial" w:cs="Arial"/>
        </w:rPr>
        <w:tab/>
        <w:t xml:space="preserve">Dentre os documentos passíveis de solicitação pelo Agente/Comissão, destacam- 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Agente/Comissão, sem prejuízo do seu ulterior envio pelo sistema eletrônico, </w:t>
      </w:r>
      <w:proofErr w:type="gramStart"/>
      <w:r w:rsidRPr="004466CE">
        <w:rPr>
          <w:rFonts w:ascii="Arial" w:hAnsi="Arial" w:cs="Arial"/>
        </w:rPr>
        <w:t>sob pena</w:t>
      </w:r>
      <w:proofErr w:type="gramEnd"/>
      <w:r w:rsidRPr="004466CE">
        <w:rPr>
          <w:rFonts w:ascii="Arial" w:hAnsi="Arial" w:cs="Arial"/>
        </w:rPr>
        <w:t xml:space="preserve"> de não aceitação da proposta.</w:t>
      </w:r>
    </w:p>
    <w:p w:rsidR="004466CE" w:rsidRPr="004466CE" w:rsidRDefault="004466CE" w:rsidP="004466CE">
      <w:pPr>
        <w:jc w:val="both"/>
        <w:rPr>
          <w:rFonts w:ascii="Arial" w:hAnsi="Arial" w:cs="Arial"/>
        </w:rPr>
      </w:pPr>
      <w:r w:rsidRPr="004466CE">
        <w:rPr>
          <w:rFonts w:ascii="Arial" w:hAnsi="Arial" w:cs="Arial"/>
        </w:rPr>
        <w:t>15.7.</w:t>
      </w:r>
      <w:r w:rsidRPr="004466CE">
        <w:rPr>
          <w:rFonts w:ascii="Arial" w:hAnsi="Arial" w:cs="Arial"/>
        </w:rPr>
        <w:tab/>
        <w:t xml:space="preserve">Se a proposta ou lance vencedor for desclassificado, o Agente/Comissão </w:t>
      </w:r>
      <w:r w:rsidRPr="004466CE">
        <w:rPr>
          <w:rFonts w:ascii="Arial" w:hAnsi="Arial" w:cs="Arial"/>
        </w:rPr>
        <w:lastRenderedPageBreak/>
        <w:t>examinará a proposta ou lance subsequente, e, assim sucessivamente, na ordem de classificação.</w:t>
      </w:r>
    </w:p>
    <w:p w:rsidR="004466CE" w:rsidRPr="004466CE" w:rsidRDefault="004466CE" w:rsidP="004466CE">
      <w:pPr>
        <w:jc w:val="both"/>
        <w:rPr>
          <w:rFonts w:ascii="Arial" w:hAnsi="Arial" w:cs="Arial"/>
        </w:rPr>
      </w:pPr>
      <w:r w:rsidRPr="004466CE">
        <w:rPr>
          <w:rFonts w:ascii="Arial" w:hAnsi="Arial" w:cs="Arial"/>
        </w:rPr>
        <w:t>15.8.</w:t>
      </w:r>
      <w:r w:rsidRPr="004466CE">
        <w:rPr>
          <w:rFonts w:ascii="Arial" w:hAnsi="Arial" w:cs="Arial"/>
        </w:rPr>
        <w:tab/>
        <w:t>Havendo necessidade, o Agente/Comissão suspenderá a sessão, informando no “chat” a nova data e horário para a sua continuidade.</w:t>
      </w:r>
    </w:p>
    <w:p w:rsidR="004466CE" w:rsidRPr="004466CE" w:rsidRDefault="004466CE" w:rsidP="004466CE">
      <w:pPr>
        <w:jc w:val="both"/>
        <w:rPr>
          <w:rFonts w:ascii="Arial" w:hAnsi="Arial" w:cs="Arial"/>
        </w:rPr>
      </w:pPr>
      <w:r w:rsidRPr="004466CE">
        <w:rPr>
          <w:rFonts w:ascii="Arial" w:hAnsi="Arial" w:cs="Arial"/>
        </w:rPr>
        <w:t>15.9.</w:t>
      </w:r>
      <w:r w:rsidRPr="004466CE">
        <w:rPr>
          <w:rFonts w:ascii="Arial" w:hAnsi="Arial" w:cs="Arial"/>
        </w:rPr>
        <w:tab/>
        <w:t>Encerrada a análise quanto à aceitação da proposta, o Agente/Comissão verificará a habilitação do licitante, observado o disposto neste Edital.</w:t>
      </w:r>
    </w:p>
    <w:p w:rsid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DO EXAME DA HABILITAÇÃO E DECLARAÇÃO DO VENCEDOR</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16.1.</w:t>
      </w:r>
      <w:r w:rsidRPr="004466CE">
        <w:rPr>
          <w:rFonts w:ascii="Arial" w:hAnsi="Arial" w:cs="Arial"/>
        </w:rPr>
        <w:tab/>
        <w:t>Como condição prévia ao exame da documentação de habilitação do licitante detentor da proposta classificada em primeiro lugar, o Agente/Comissão verificará o eventual descumprimento das condições de participação, especialmente quanto à existência de sanção que impeça a participação no certame ou a futura contratação, mediante a consulta aos seguintes cadastros:</w:t>
      </w:r>
    </w:p>
    <w:p w:rsidR="004466CE" w:rsidRPr="004466CE" w:rsidRDefault="004466CE" w:rsidP="004466CE">
      <w:pPr>
        <w:jc w:val="both"/>
        <w:rPr>
          <w:rFonts w:ascii="Arial" w:hAnsi="Arial" w:cs="Arial"/>
        </w:rPr>
      </w:pPr>
      <w:proofErr w:type="gramStart"/>
      <w:r w:rsidRPr="004466CE">
        <w:rPr>
          <w:rFonts w:ascii="Arial" w:hAnsi="Arial" w:cs="Arial"/>
        </w:rPr>
        <w:t>a</w:t>
      </w:r>
      <w:proofErr w:type="gramEnd"/>
      <w:r w:rsidRPr="004466CE">
        <w:rPr>
          <w:rFonts w:ascii="Arial" w:hAnsi="Arial" w:cs="Arial"/>
        </w:rPr>
        <w:t>)</w:t>
      </w:r>
      <w:r w:rsidRPr="004466CE">
        <w:rPr>
          <w:rFonts w:ascii="Arial" w:hAnsi="Arial" w:cs="Arial"/>
        </w:rPr>
        <w:tab/>
        <w:t>Cadastro Nacional de Empresas Inidôneas e Suspensas – CEIS, mantido pela Controladoria-Geral da União (www.portaldatransparencia.gov.br/ceis);</w:t>
      </w:r>
    </w:p>
    <w:p w:rsidR="004466CE" w:rsidRPr="004466CE" w:rsidRDefault="004466CE" w:rsidP="004466CE">
      <w:pPr>
        <w:jc w:val="both"/>
        <w:rPr>
          <w:rFonts w:ascii="Arial" w:hAnsi="Arial" w:cs="Arial"/>
        </w:rPr>
      </w:pPr>
      <w:proofErr w:type="gramStart"/>
      <w:r w:rsidRPr="004466CE">
        <w:rPr>
          <w:rFonts w:ascii="Arial" w:hAnsi="Arial" w:cs="Arial"/>
        </w:rPr>
        <w:t>b)</w:t>
      </w:r>
      <w:proofErr w:type="gramEnd"/>
      <w:r w:rsidRPr="004466CE">
        <w:rPr>
          <w:rFonts w:ascii="Arial" w:hAnsi="Arial" w:cs="Arial"/>
        </w:rPr>
        <w:tab/>
        <w:t>Cadastro Nacional de Condenações Cíveis por Atos de Improbidade Administrativa, mantido pelo Conselho Nacional de Justiça (www.cnj.jus.br/improbidade_adm/consultar_requerido.php);</w:t>
      </w:r>
    </w:p>
    <w:p w:rsidR="004466CE" w:rsidRPr="004466CE" w:rsidRDefault="004466CE" w:rsidP="004466CE">
      <w:pPr>
        <w:jc w:val="both"/>
        <w:rPr>
          <w:rFonts w:ascii="Arial" w:hAnsi="Arial" w:cs="Arial"/>
        </w:rPr>
      </w:pPr>
      <w:proofErr w:type="gramStart"/>
      <w:r w:rsidRPr="004466CE">
        <w:rPr>
          <w:rFonts w:ascii="Arial" w:hAnsi="Arial" w:cs="Arial"/>
        </w:rPr>
        <w:t>c)</w:t>
      </w:r>
      <w:proofErr w:type="gramEnd"/>
      <w:r w:rsidRPr="004466CE">
        <w:rPr>
          <w:rFonts w:ascii="Arial" w:hAnsi="Arial" w:cs="Arial"/>
        </w:rPr>
        <w:tab/>
        <w:t>Lista de Inidôneos e o Cadastro Integrado de Condenações por Ilícitos Administrativos - CADICON, mantidos pelo Tribunal de Contas da União – TCU;</w:t>
      </w:r>
    </w:p>
    <w:p w:rsidR="004466CE" w:rsidRPr="004466CE" w:rsidRDefault="004466CE" w:rsidP="004466CE">
      <w:pPr>
        <w:jc w:val="both"/>
        <w:rPr>
          <w:rFonts w:ascii="Arial" w:hAnsi="Arial" w:cs="Arial"/>
        </w:rPr>
      </w:pPr>
      <w:proofErr w:type="gramStart"/>
      <w:r w:rsidRPr="004466CE">
        <w:rPr>
          <w:rFonts w:ascii="Arial" w:hAnsi="Arial" w:cs="Arial"/>
        </w:rPr>
        <w:t>d)</w:t>
      </w:r>
      <w:proofErr w:type="gramEnd"/>
      <w:r w:rsidRPr="004466CE">
        <w:rPr>
          <w:rFonts w:ascii="Arial" w:hAnsi="Arial" w:cs="Arial"/>
        </w:rPr>
        <w:tab/>
        <w:t>Relação de Apenados publicada no Diário Oficial do Estado através da pesquisa de Impedimento de Contratos/Licitações.</w:t>
      </w:r>
    </w:p>
    <w:p w:rsidR="004466CE" w:rsidRPr="004466CE" w:rsidRDefault="004466CE" w:rsidP="004466CE">
      <w:pPr>
        <w:jc w:val="both"/>
        <w:rPr>
          <w:rFonts w:ascii="Arial" w:hAnsi="Arial" w:cs="Arial"/>
        </w:rPr>
      </w:pPr>
      <w:r w:rsidRPr="004466CE">
        <w:rPr>
          <w:rFonts w:ascii="Arial" w:hAnsi="Arial" w:cs="Arial"/>
        </w:rPr>
        <w:t>16.2.</w:t>
      </w:r>
      <w:r w:rsidRPr="004466CE">
        <w:rPr>
          <w:rFonts w:ascii="Arial" w:hAnsi="Arial" w:cs="Arial"/>
        </w:rPr>
        <w:tab/>
        <w:t xml:space="preserve">Para a consulta de </w:t>
      </w:r>
      <w:proofErr w:type="gramStart"/>
      <w:r w:rsidRPr="004466CE">
        <w:rPr>
          <w:rFonts w:ascii="Arial" w:hAnsi="Arial" w:cs="Arial"/>
        </w:rPr>
        <w:t>licitantes pessoa</w:t>
      </w:r>
      <w:proofErr w:type="gramEnd"/>
      <w:r w:rsidRPr="004466CE">
        <w:rPr>
          <w:rFonts w:ascii="Arial" w:hAnsi="Arial" w:cs="Arial"/>
        </w:rPr>
        <w:t xml:space="preserve"> jurídica poderá haver a substituição das consultas dos itens a, b e c acima pela Consulta Consolidada de Pessoa Jurídica do TCU (https://certidoes-apf.apps.tcu.gov.br/).</w:t>
      </w:r>
    </w:p>
    <w:p w:rsidR="004466CE" w:rsidRPr="004466CE" w:rsidRDefault="004466CE" w:rsidP="004466CE">
      <w:pPr>
        <w:jc w:val="both"/>
        <w:rPr>
          <w:rFonts w:ascii="Arial" w:hAnsi="Arial" w:cs="Arial"/>
        </w:rPr>
      </w:pPr>
      <w:r w:rsidRPr="004466CE">
        <w:rPr>
          <w:rFonts w:ascii="Arial" w:hAnsi="Arial" w:cs="Arial"/>
        </w:rPr>
        <w:t>16.3.</w:t>
      </w:r>
      <w:r w:rsidRPr="004466CE">
        <w:rPr>
          <w:rFonts w:ascii="Arial" w:hAnsi="Arial" w:cs="Arial"/>
        </w:rPr>
        <w:tab/>
        <w:t>A consulta aos cadastros será realizada em nome da empresa licitante e também de seu sócio majoritário, por força da vedação de que trata o artigo 12, da Lei n.º 8.429/92.</w:t>
      </w:r>
    </w:p>
    <w:p w:rsidR="004466CE" w:rsidRPr="004466CE" w:rsidRDefault="004466CE" w:rsidP="004466CE">
      <w:pPr>
        <w:jc w:val="both"/>
        <w:rPr>
          <w:rFonts w:ascii="Arial" w:hAnsi="Arial" w:cs="Arial"/>
        </w:rPr>
      </w:pPr>
      <w:r w:rsidRPr="004466CE">
        <w:rPr>
          <w:rFonts w:ascii="Arial" w:hAnsi="Arial" w:cs="Arial"/>
        </w:rPr>
        <w:t>16.4.</w:t>
      </w:r>
      <w:r w:rsidRPr="004466CE">
        <w:rPr>
          <w:rFonts w:ascii="Arial" w:hAnsi="Arial" w:cs="Arial"/>
        </w:rPr>
        <w:tab/>
        <w:t>Constatada a existência de sanção, o Agente/Comissão reputará o licitante inabilitado, por falta de condição de participação.</w:t>
      </w:r>
    </w:p>
    <w:p w:rsidR="004466CE" w:rsidRPr="004466CE" w:rsidRDefault="004466CE" w:rsidP="004466CE">
      <w:pPr>
        <w:jc w:val="both"/>
        <w:rPr>
          <w:rFonts w:ascii="Arial" w:hAnsi="Arial" w:cs="Arial"/>
        </w:rPr>
      </w:pPr>
      <w:r w:rsidRPr="004466CE">
        <w:rPr>
          <w:rFonts w:ascii="Arial" w:hAnsi="Arial" w:cs="Arial"/>
        </w:rPr>
        <w:t>16.5.</w:t>
      </w:r>
      <w:r w:rsidRPr="004466CE">
        <w:rPr>
          <w:rFonts w:ascii="Arial" w:hAnsi="Arial" w:cs="Arial"/>
        </w:rPr>
        <w:tab/>
        <w:t>Os documentos que compõem a habilitação do licitante melhor classificado somente serão disponibilizados para avaliação do Agente/Comissão e para acesso público após o encerramento do envio de lances.</w:t>
      </w:r>
    </w:p>
    <w:p w:rsidR="004466CE" w:rsidRPr="004466CE" w:rsidRDefault="004466CE" w:rsidP="004466CE">
      <w:pPr>
        <w:jc w:val="both"/>
        <w:rPr>
          <w:rFonts w:ascii="Arial" w:hAnsi="Arial" w:cs="Arial"/>
        </w:rPr>
      </w:pPr>
      <w:r w:rsidRPr="004466CE">
        <w:rPr>
          <w:rFonts w:ascii="Arial" w:hAnsi="Arial" w:cs="Arial"/>
        </w:rPr>
        <w:t>16.6.</w:t>
      </w:r>
      <w:r w:rsidRPr="004466CE">
        <w:rPr>
          <w:rFonts w:ascii="Arial" w:hAnsi="Arial" w:cs="Arial"/>
        </w:rPr>
        <w:tab/>
        <w:t>Franqueada vista aos interessados e finalizada a análise da documentação, será aberto o prazo para manifestação da intenção de interposição de recurso.</w:t>
      </w:r>
    </w:p>
    <w:p w:rsidR="004466CE" w:rsidRPr="004466CE" w:rsidRDefault="004466CE" w:rsidP="004466CE">
      <w:pPr>
        <w:jc w:val="both"/>
        <w:rPr>
          <w:rFonts w:ascii="Arial" w:hAnsi="Arial" w:cs="Arial"/>
        </w:rPr>
      </w:pPr>
      <w:r w:rsidRPr="004466CE">
        <w:rPr>
          <w:rFonts w:ascii="Arial" w:hAnsi="Arial" w:cs="Arial"/>
        </w:rPr>
        <w:t>16.7.</w:t>
      </w:r>
      <w:r w:rsidRPr="004466CE">
        <w:rPr>
          <w:rFonts w:ascii="Arial" w:hAnsi="Arial" w:cs="Arial"/>
        </w:rPr>
        <w:tab/>
        <w:t>O não cumprimento do envio dos documentos de habilitação e da proposta escrita dentro do prazo estabelecido, ou seja, até a abertura da sessão, acarretará na desclassificação e/ou inabilitação da licitante, salvo motivo devidamente justificado e aceito pelo Agente/Comissão.</w:t>
      </w:r>
    </w:p>
    <w:p w:rsidR="004466CE" w:rsidRPr="004466CE" w:rsidRDefault="004466CE" w:rsidP="004466CE">
      <w:pPr>
        <w:jc w:val="both"/>
        <w:rPr>
          <w:rFonts w:ascii="Arial" w:hAnsi="Arial" w:cs="Arial"/>
        </w:rPr>
      </w:pPr>
      <w:r w:rsidRPr="004466CE">
        <w:rPr>
          <w:rFonts w:ascii="Arial" w:hAnsi="Arial" w:cs="Arial"/>
        </w:rPr>
        <w:t>16.8.</w:t>
      </w:r>
      <w:r w:rsidRPr="004466CE">
        <w:rPr>
          <w:rFonts w:ascii="Arial" w:hAnsi="Arial" w:cs="Arial"/>
        </w:rPr>
        <w:tab/>
        <w:t>Atendidas todas as condições de participação, o Agente/Comissão passará a análise dos documentos de habitação, para verificação do atendimento das condições fixadas neste edital. A habilitação far-se-á com a verificação de que o licitante atende às exigências deste</w:t>
      </w:r>
      <w:r>
        <w:rPr>
          <w:rFonts w:ascii="Arial" w:hAnsi="Arial" w:cs="Arial"/>
        </w:rPr>
        <w:t xml:space="preserve"> </w:t>
      </w:r>
      <w:r w:rsidRPr="004466CE">
        <w:rPr>
          <w:rFonts w:ascii="Arial" w:hAnsi="Arial" w:cs="Arial"/>
        </w:rPr>
        <w:t xml:space="preserve">edital quanto à habilitação jurídica, regularidade fiscal e trabalhista e </w:t>
      </w:r>
      <w:proofErr w:type="gramStart"/>
      <w:r w:rsidRPr="004466CE">
        <w:rPr>
          <w:rFonts w:ascii="Arial" w:hAnsi="Arial" w:cs="Arial"/>
        </w:rPr>
        <w:t>qualificação econômico</w:t>
      </w:r>
      <w:proofErr w:type="gramEnd"/>
      <w:r w:rsidRPr="004466CE">
        <w:rPr>
          <w:rFonts w:ascii="Arial" w:hAnsi="Arial" w:cs="Arial"/>
        </w:rPr>
        <w:t>- financeira e demais exigidas.</w:t>
      </w:r>
    </w:p>
    <w:p w:rsidR="004466CE" w:rsidRPr="004466CE" w:rsidRDefault="004466CE" w:rsidP="004466CE">
      <w:pPr>
        <w:jc w:val="both"/>
        <w:rPr>
          <w:rFonts w:ascii="Arial" w:hAnsi="Arial" w:cs="Arial"/>
        </w:rPr>
      </w:pPr>
      <w:r w:rsidRPr="004466CE">
        <w:rPr>
          <w:rFonts w:ascii="Arial" w:hAnsi="Arial" w:cs="Arial"/>
        </w:rPr>
        <w:t>16.9.</w:t>
      </w:r>
      <w:r w:rsidRPr="004466CE">
        <w:rPr>
          <w:rFonts w:ascii="Arial" w:hAnsi="Arial" w:cs="Arial"/>
        </w:rPr>
        <w:tab/>
        <w:t>Constatado o atendimento das exigências habilitatórias previstas no EDITAL, a licitante será declarada vencedora.</w:t>
      </w:r>
    </w:p>
    <w:p w:rsidR="004466CE" w:rsidRPr="004466CE" w:rsidRDefault="004466CE" w:rsidP="004466CE">
      <w:pPr>
        <w:jc w:val="both"/>
        <w:rPr>
          <w:rFonts w:ascii="Arial" w:hAnsi="Arial" w:cs="Arial"/>
        </w:rPr>
      </w:pPr>
      <w:r w:rsidRPr="004466CE">
        <w:rPr>
          <w:rFonts w:ascii="Arial" w:hAnsi="Arial" w:cs="Arial"/>
        </w:rPr>
        <w:t>16.10.</w:t>
      </w:r>
      <w:r w:rsidRPr="004466CE">
        <w:rPr>
          <w:rFonts w:ascii="Arial" w:hAnsi="Arial" w:cs="Arial"/>
        </w:rPr>
        <w:tab/>
        <w:t xml:space="preserve">A proposta final será considerada de acordo com as ocorrências documentadas nos autos e será </w:t>
      </w:r>
      <w:proofErr w:type="gramStart"/>
      <w:r w:rsidRPr="004466CE">
        <w:rPr>
          <w:rFonts w:ascii="Arial" w:hAnsi="Arial" w:cs="Arial"/>
        </w:rPr>
        <w:t>levada em consideração</w:t>
      </w:r>
      <w:proofErr w:type="gramEnd"/>
      <w:r w:rsidRPr="004466CE">
        <w:rPr>
          <w:rFonts w:ascii="Arial" w:hAnsi="Arial" w:cs="Arial"/>
        </w:rPr>
        <w:t xml:space="preserve"> o valor finalizado e constante em ata da sessão pública e servirá para balizar a execução do contrato e aplicação de eventual sanção à Contratada, se for o caso.</w:t>
      </w:r>
    </w:p>
    <w:p w:rsidR="004466CE" w:rsidRPr="004466CE" w:rsidRDefault="004466CE" w:rsidP="004466CE">
      <w:pPr>
        <w:jc w:val="both"/>
        <w:rPr>
          <w:rFonts w:ascii="Arial" w:hAnsi="Arial" w:cs="Arial"/>
        </w:rPr>
      </w:pPr>
      <w:r w:rsidRPr="004466CE">
        <w:rPr>
          <w:rFonts w:ascii="Arial" w:hAnsi="Arial" w:cs="Arial"/>
        </w:rPr>
        <w:t>16.11.</w:t>
      </w:r>
      <w:r w:rsidRPr="004466CE">
        <w:rPr>
          <w:rFonts w:ascii="Arial" w:hAnsi="Arial" w:cs="Arial"/>
        </w:rPr>
        <w:tab/>
        <w:t>Todas as especificações do objeto contidas na proposta, tais como marca, modelo, tipo, fabricante e procedência, vinculam a Contratada.</w:t>
      </w:r>
    </w:p>
    <w:p w:rsidR="004466CE" w:rsidRPr="004466CE" w:rsidRDefault="004466CE" w:rsidP="004466CE">
      <w:pPr>
        <w:jc w:val="both"/>
        <w:rPr>
          <w:rFonts w:ascii="Arial" w:hAnsi="Arial" w:cs="Arial"/>
        </w:rPr>
      </w:pPr>
      <w:r w:rsidRPr="004466CE">
        <w:rPr>
          <w:rFonts w:ascii="Arial" w:hAnsi="Arial" w:cs="Arial"/>
        </w:rPr>
        <w:t>16.12.</w:t>
      </w:r>
      <w:r w:rsidRPr="004466CE">
        <w:rPr>
          <w:rFonts w:ascii="Arial" w:hAnsi="Arial" w:cs="Arial"/>
        </w:rPr>
        <w:tab/>
        <w:t>Da sessão, o sistema gerará ata circunstanciada, na qual estarão registrados todos os atos do procedimento e as ocorrências relevantes.</w:t>
      </w:r>
    </w:p>
    <w:p w:rsidR="004466CE" w:rsidRPr="004466CE" w:rsidRDefault="004466CE" w:rsidP="004466CE">
      <w:pPr>
        <w:jc w:val="both"/>
        <w:rPr>
          <w:rFonts w:ascii="Arial" w:hAnsi="Arial" w:cs="Arial"/>
          <w:b/>
        </w:rPr>
      </w:pPr>
    </w:p>
    <w:p w:rsidR="004466CE" w:rsidRPr="004466CE" w:rsidRDefault="004466CE" w:rsidP="004466CE">
      <w:pPr>
        <w:jc w:val="both"/>
        <w:rPr>
          <w:rFonts w:ascii="Arial" w:hAnsi="Arial" w:cs="Arial"/>
          <w:b/>
        </w:rPr>
      </w:pPr>
      <w:r w:rsidRPr="004466CE">
        <w:rPr>
          <w:rFonts w:ascii="Arial" w:hAnsi="Arial" w:cs="Arial"/>
          <w:b/>
        </w:rPr>
        <w:t>DA APRESENTAÇÃO DOS DOCUMENTOS E DA PROPOSTA ESCRITA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17.1.1.</w:t>
      </w:r>
      <w:r w:rsidRPr="004466CE">
        <w:rPr>
          <w:rFonts w:ascii="Arial" w:hAnsi="Arial" w:cs="Arial"/>
        </w:rPr>
        <w:tab/>
        <w:t xml:space="preserve">Finalizada a sessão pública, o licitante vencedor deverá encaminhar, conforme orientações no chat eletrônico, </w:t>
      </w:r>
      <w:proofErr w:type="gramStart"/>
      <w:r w:rsidRPr="004466CE">
        <w:rPr>
          <w:rFonts w:ascii="Arial" w:hAnsi="Arial" w:cs="Arial"/>
        </w:rPr>
        <w:t>a</w:t>
      </w:r>
      <w:proofErr w:type="gramEnd"/>
      <w:r w:rsidRPr="004466CE">
        <w:rPr>
          <w:rFonts w:ascii="Arial" w:hAnsi="Arial" w:cs="Arial"/>
        </w:rPr>
        <w:t xml:space="preserve"> proposta atualizada, em planilha detalhada conforme valor final, podendo ser utilizado o e-mail licitacaotoledomg@gmail.com.</w:t>
      </w:r>
    </w:p>
    <w:p w:rsidR="004466CE" w:rsidRPr="004466CE" w:rsidRDefault="004466CE" w:rsidP="004466CE">
      <w:pPr>
        <w:jc w:val="both"/>
        <w:rPr>
          <w:rFonts w:ascii="Arial" w:hAnsi="Arial" w:cs="Arial"/>
        </w:rPr>
      </w:pPr>
      <w:r w:rsidRPr="004466CE">
        <w:rPr>
          <w:rFonts w:ascii="Arial" w:hAnsi="Arial" w:cs="Arial"/>
        </w:rPr>
        <w:t>17.2.</w:t>
      </w:r>
      <w:r w:rsidRPr="004466CE">
        <w:rPr>
          <w:rFonts w:ascii="Arial" w:hAnsi="Arial" w:cs="Arial"/>
        </w:rPr>
        <w:tab/>
        <w:t xml:space="preserve">Finalizada a sessão pública, o licitante vencedor deverá encaminhar os documentos originais, que não possuam autenticação digital, devendo ser relacionados e apresentados na Divisão de Licitação e Contratos desta Prefeitura Municipal, em até 03 (três) dias úteis, prorrogáveis </w:t>
      </w:r>
      <w:proofErr w:type="gramStart"/>
      <w:r w:rsidRPr="004466CE">
        <w:rPr>
          <w:rFonts w:ascii="Arial" w:hAnsi="Arial" w:cs="Arial"/>
        </w:rPr>
        <w:t>à</w:t>
      </w:r>
      <w:proofErr w:type="gramEnd"/>
      <w:r w:rsidRPr="004466CE">
        <w:rPr>
          <w:rFonts w:ascii="Arial" w:hAnsi="Arial" w:cs="Arial"/>
        </w:rPr>
        <w:t xml:space="preserve"> critério da Administração Pública, após o encerramento da sessão pública, sob pena de invalidade do respectivo ato de habilitação e a aplicação das penalidades cabíveis.</w:t>
      </w:r>
    </w:p>
    <w:p w:rsidR="004466CE" w:rsidRPr="004466CE" w:rsidRDefault="004466CE" w:rsidP="004466CE">
      <w:pPr>
        <w:jc w:val="both"/>
        <w:rPr>
          <w:rFonts w:ascii="Arial" w:hAnsi="Arial" w:cs="Arial"/>
        </w:rPr>
      </w:pPr>
      <w:r w:rsidRPr="004466CE">
        <w:rPr>
          <w:rFonts w:ascii="Arial" w:hAnsi="Arial" w:cs="Arial"/>
        </w:rPr>
        <w:t>17.2.1.</w:t>
      </w:r>
      <w:r w:rsidRPr="004466CE">
        <w:rPr>
          <w:rFonts w:ascii="Arial" w:hAnsi="Arial" w:cs="Arial"/>
        </w:rPr>
        <w:tab/>
        <w:t>Em caso de cópia simples, deverá esta ser acompanhada do original para que seja autenticada por servidor da Administração no ato de apresentação ou publicação em órgão de imprensa oficial.</w:t>
      </w:r>
    </w:p>
    <w:p w:rsidR="004466CE" w:rsidRPr="004466CE" w:rsidRDefault="004466CE" w:rsidP="004466CE">
      <w:pPr>
        <w:jc w:val="both"/>
        <w:rPr>
          <w:rFonts w:ascii="Arial" w:hAnsi="Arial" w:cs="Arial"/>
        </w:rPr>
      </w:pPr>
      <w:r w:rsidRPr="004466CE">
        <w:rPr>
          <w:rFonts w:ascii="Arial" w:hAnsi="Arial" w:cs="Arial"/>
        </w:rPr>
        <w:t>17.2.2.</w:t>
      </w:r>
      <w:r w:rsidRPr="004466CE">
        <w:rPr>
          <w:rFonts w:ascii="Arial" w:hAnsi="Arial" w:cs="Arial"/>
        </w:rPr>
        <w:tab/>
        <w:t>Será aceita a autenticação digital feita por cartório competente para fins de certificação de documentação de habilitação.</w:t>
      </w:r>
    </w:p>
    <w:p w:rsidR="004466CE" w:rsidRPr="004466CE" w:rsidRDefault="004466CE" w:rsidP="004466CE">
      <w:pPr>
        <w:jc w:val="both"/>
        <w:rPr>
          <w:rFonts w:ascii="Arial" w:hAnsi="Arial" w:cs="Arial"/>
        </w:rPr>
      </w:pPr>
      <w:r w:rsidRPr="004466CE">
        <w:rPr>
          <w:rFonts w:ascii="Arial" w:hAnsi="Arial" w:cs="Arial"/>
        </w:rPr>
        <w:t>17.2.3.</w:t>
      </w:r>
      <w:r w:rsidRPr="004466CE">
        <w:rPr>
          <w:rFonts w:ascii="Arial" w:hAnsi="Arial" w:cs="Arial"/>
        </w:rPr>
        <w:tab/>
        <w:t xml:space="preserve">Os documentos eletrônicos produzidos com a utilização de processo de certificação disponibilizada pela </w:t>
      </w:r>
      <w:proofErr w:type="gramStart"/>
      <w:r w:rsidRPr="004466CE">
        <w:rPr>
          <w:rFonts w:ascii="Arial" w:hAnsi="Arial" w:cs="Arial"/>
        </w:rPr>
        <w:t>ICPBrasil</w:t>
      </w:r>
      <w:proofErr w:type="gramEnd"/>
      <w:r w:rsidRPr="004466CE">
        <w:rPr>
          <w:rFonts w:ascii="Arial" w:hAnsi="Arial" w:cs="Arial"/>
        </w:rPr>
        <w:t>, nos termos da Medida Provisória nº 2200-2, de 24 de agosto de 2001, serão recebidos e presumir-se-ão verdadeiros em relação aos signatários, dispensando-se o envio de documentos originais e cópias autenticadas em papel.</w:t>
      </w:r>
    </w:p>
    <w:p w:rsidR="004466CE" w:rsidRPr="004466CE" w:rsidRDefault="004466CE" w:rsidP="004466CE">
      <w:pPr>
        <w:jc w:val="both"/>
        <w:rPr>
          <w:rFonts w:ascii="Arial" w:hAnsi="Arial" w:cs="Arial"/>
        </w:rPr>
      </w:pPr>
      <w:r w:rsidRPr="004466CE">
        <w:rPr>
          <w:rFonts w:ascii="Arial" w:hAnsi="Arial" w:cs="Arial"/>
        </w:rPr>
        <w:t>17.2.4.</w:t>
      </w:r>
      <w:r w:rsidRPr="004466CE">
        <w:rPr>
          <w:rFonts w:ascii="Arial" w:hAnsi="Arial" w:cs="Arial"/>
        </w:rPr>
        <w:tab/>
        <w:t>A licitante participante e seu representante legal são responsáveis pela autenticidade e veracidade dos documentos enviados eletronicamente.</w:t>
      </w:r>
    </w:p>
    <w:p w:rsidR="004466CE" w:rsidRPr="004466CE" w:rsidRDefault="004466CE" w:rsidP="004466CE">
      <w:pPr>
        <w:jc w:val="both"/>
        <w:rPr>
          <w:rFonts w:ascii="Arial" w:hAnsi="Arial" w:cs="Arial"/>
        </w:rPr>
      </w:pPr>
      <w:r w:rsidRPr="004466CE">
        <w:rPr>
          <w:rFonts w:ascii="Arial" w:hAnsi="Arial" w:cs="Arial"/>
        </w:rPr>
        <w:t>17.2.5.</w:t>
      </w:r>
      <w:r w:rsidRPr="004466CE">
        <w:rPr>
          <w:rFonts w:ascii="Arial" w:hAnsi="Arial" w:cs="Arial"/>
        </w:rPr>
        <w:tab/>
        <w:t>A critério do Agente/Comissão, desde que devidamente justificado, o prazo para entrega física dos documentos poderá ser prorrogado.</w:t>
      </w:r>
    </w:p>
    <w:p w:rsidR="004466CE" w:rsidRPr="004466CE" w:rsidRDefault="004466CE" w:rsidP="004466CE">
      <w:pPr>
        <w:jc w:val="both"/>
        <w:rPr>
          <w:rFonts w:ascii="Arial" w:hAnsi="Arial" w:cs="Arial"/>
        </w:rPr>
      </w:pPr>
      <w:r w:rsidRPr="004466CE">
        <w:rPr>
          <w:rFonts w:ascii="Arial" w:hAnsi="Arial" w:cs="Arial"/>
        </w:rPr>
        <w:t>17.3.</w:t>
      </w:r>
      <w:r w:rsidRPr="004466CE">
        <w:rPr>
          <w:rFonts w:ascii="Arial" w:hAnsi="Arial" w:cs="Arial"/>
        </w:rPr>
        <w:tab/>
        <w:t>Objetivando a segurança e a integridade dos documentos apresentados, recomenda- se que sejam numerados e rubricados em todas as folhas.</w:t>
      </w:r>
    </w:p>
    <w:p w:rsidR="004466CE" w:rsidRPr="004466CE" w:rsidRDefault="004466CE" w:rsidP="004466CE">
      <w:pPr>
        <w:jc w:val="both"/>
        <w:rPr>
          <w:rFonts w:ascii="Arial" w:hAnsi="Arial" w:cs="Arial"/>
        </w:rPr>
      </w:pPr>
      <w:r w:rsidRPr="004466CE">
        <w:rPr>
          <w:rFonts w:ascii="Arial" w:hAnsi="Arial" w:cs="Arial"/>
        </w:rPr>
        <w:t>17.4.</w:t>
      </w:r>
      <w:r w:rsidRPr="004466CE">
        <w:rPr>
          <w:rFonts w:ascii="Arial" w:hAnsi="Arial" w:cs="Arial"/>
        </w:rPr>
        <w:tab/>
        <w:t xml:space="preserve">A proposta escrita deverá ser apresentada rubricada em todas as folhas e a última assinada pelo representante Legal da Empresa, em língua portuguesa, salvo quanto às expressões técnicas de uso corrente, sem rasuras, emendas, borrões ou entrelinhas, sem cotações </w:t>
      </w:r>
      <w:proofErr w:type="gramStart"/>
      <w:r w:rsidRPr="004466CE">
        <w:rPr>
          <w:rFonts w:ascii="Arial" w:hAnsi="Arial" w:cs="Arial"/>
        </w:rPr>
        <w:t>alternativas, devidamente datada</w:t>
      </w:r>
      <w:proofErr w:type="gramEnd"/>
      <w:r w:rsidRPr="004466CE">
        <w:rPr>
          <w:rFonts w:ascii="Arial" w:hAnsi="Arial" w:cs="Arial"/>
        </w:rPr>
        <w:t>.</w:t>
      </w:r>
    </w:p>
    <w:p w:rsidR="004466CE" w:rsidRDefault="004466CE" w:rsidP="004466CE">
      <w:pPr>
        <w:jc w:val="both"/>
        <w:rPr>
          <w:rFonts w:ascii="Arial" w:hAnsi="Arial" w:cs="Arial"/>
        </w:rPr>
      </w:pPr>
      <w:r w:rsidRPr="004466CE">
        <w:rPr>
          <w:rFonts w:ascii="Arial" w:hAnsi="Arial" w:cs="Arial"/>
        </w:rPr>
        <w:t>17.5.</w:t>
      </w:r>
      <w:r w:rsidRPr="004466CE">
        <w:rPr>
          <w:rFonts w:ascii="Arial" w:hAnsi="Arial" w:cs="Arial"/>
        </w:rPr>
        <w:tab/>
        <w:t>Não serão admitidas, posteriormente, alegações de enganos, erros ou distrações na apresentação das propostas comerciais, como justificativas de quaisquer acréscimos ou solicitações de reembolsos e indenizações de qualquer natureza.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b/>
        </w:rPr>
      </w:pPr>
      <w:r w:rsidRPr="004466CE">
        <w:rPr>
          <w:rFonts w:ascii="Arial" w:hAnsi="Arial" w:cs="Arial"/>
          <w:b/>
        </w:rPr>
        <w:t>DA REABERTURA DA SESSÃO PÚBLICA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18.1.</w:t>
      </w:r>
      <w:r w:rsidRPr="004466CE">
        <w:rPr>
          <w:rFonts w:ascii="Arial" w:hAnsi="Arial" w:cs="Arial"/>
        </w:rPr>
        <w:tab/>
        <w:t>A sessão pública poderá ser reaberta:</w:t>
      </w:r>
    </w:p>
    <w:p w:rsidR="004466CE" w:rsidRPr="004466CE" w:rsidRDefault="004466CE" w:rsidP="004466CE">
      <w:pPr>
        <w:jc w:val="both"/>
        <w:rPr>
          <w:rFonts w:ascii="Arial" w:hAnsi="Arial" w:cs="Arial"/>
        </w:rPr>
      </w:pPr>
      <w:r w:rsidRPr="004466CE">
        <w:rPr>
          <w:rFonts w:ascii="Arial" w:hAnsi="Arial" w:cs="Arial"/>
        </w:rPr>
        <w:t>18.1.1.</w:t>
      </w:r>
      <w:r w:rsidRPr="004466CE">
        <w:rPr>
          <w:rFonts w:ascii="Arial" w:hAnsi="Arial" w:cs="Arial"/>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4466CE" w:rsidRPr="004466CE" w:rsidRDefault="004466CE" w:rsidP="004466CE">
      <w:pPr>
        <w:jc w:val="both"/>
        <w:rPr>
          <w:rFonts w:ascii="Arial" w:hAnsi="Arial" w:cs="Arial"/>
        </w:rPr>
      </w:pPr>
      <w:r w:rsidRPr="004466CE">
        <w:rPr>
          <w:rFonts w:ascii="Arial" w:hAnsi="Arial" w:cs="Arial"/>
        </w:rPr>
        <w:t>18.1.2.</w:t>
      </w:r>
      <w:r w:rsidRPr="004466CE">
        <w:rPr>
          <w:rFonts w:ascii="Arial" w:hAnsi="Arial" w:cs="Arial"/>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4466CE" w:rsidRPr="004466CE" w:rsidRDefault="004466CE" w:rsidP="004466CE">
      <w:pPr>
        <w:jc w:val="both"/>
        <w:rPr>
          <w:rFonts w:ascii="Arial" w:hAnsi="Arial" w:cs="Arial"/>
        </w:rPr>
      </w:pPr>
      <w:r w:rsidRPr="004466CE">
        <w:rPr>
          <w:rFonts w:ascii="Arial" w:hAnsi="Arial" w:cs="Arial"/>
        </w:rPr>
        <w:t>18.1.3.</w:t>
      </w:r>
      <w:r w:rsidRPr="004466CE">
        <w:rPr>
          <w:rFonts w:ascii="Arial" w:hAnsi="Arial" w:cs="Arial"/>
        </w:rPr>
        <w:tab/>
        <w:t xml:space="preserve">Quando as propostas ou documentos de habilitação </w:t>
      </w:r>
      <w:proofErr w:type="gramStart"/>
      <w:r w:rsidRPr="004466CE">
        <w:rPr>
          <w:rFonts w:ascii="Arial" w:hAnsi="Arial" w:cs="Arial"/>
        </w:rPr>
        <w:t>demandarem</w:t>
      </w:r>
      <w:proofErr w:type="gramEnd"/>
      <w:r w:rsidRPr="004466CE">
        <w:rPr>
          <w:rFonts w:ascii="Arial" w:hAnsi="Arial" w:cs="Arial"/>
        </w:rPr>
        <w:t xml:space="preserve"> mais tempo para análise, hipótese em que será comunicada a suspensão da sessão por meio do sistema eletrônico (“chat”).</w:t>
      </w:r>
    </w:p>
    <w:p w:rsidR="004466CE" w:rsidRPr="004466CE" w:rsidRDefault="004466CE" w:rsidP="004466CE">
      <w:pPr>
        <w:jc w:val="both"/>
        <w:rPr>
          <w:rFonts w:ascii="Arial" w:hAnsi="Arial" w:cs="Arial"/>
        </w:rPr>
      </w:pPr>
      <w:r w:rsidRPr="004466CE">
        <w:rPr>
          <w:rFonts w:ascii="Arial" w:hAnsi="Arial" w:cs="Arial"/>
        </w:rPr>
        <w:t>18.2.</w:t>
      </w:r>
      <w:r w:rsidRPr="004466CE">
        <w:rPr>
          <w:rFonts w:ascii="Arial" w:hAnsi="Arial" w:cs="Arial"/>
        </w:rPr>
        <w:tab/>
        <w:t>Todos os licitantes remanescentes deverão ser convocados para acompanhar a sessão reaberta.</w:t>
      </w:r>
    </w:p>
    <w:p w:rsidR="004466CE" w:rsidRPr="004466CE" w:rsidRDefault="004466CE" w:rsidP="004466CE">
      <w:pPr>
        <w:jc w:val="both"/>
        <w:rPr>
          <w:rFonts w:ascii="Arial" w:hAnsi="Arial" w:cs="Arial"/>
        </w:rPr>
      </w:pPr>
      <w:r w:rsidRPr="004466CE">
        <w:rPr>
          <w:rFonts w:ascii="Arial" w:hAnsi="Arial" w:cs="Arial"/>
        </w:rPr>
        <w:t>18.3.</w:t>
      </w:r>
      <w:r w:rsidRPr="004466CE">
        <w:rPr>
          <w:rFonts w:ascii="Arial" w:hAnsi="Arial" w:cs="Arial"/>
        </w:rPr>
        <w:tab/>
        <w:t>A convocação se dará por meio do sistema eletrônico (“chat”), de acordo com a fase do procedimento licitatório, sendo de exclusiva responsabilidade dos licitantes o acompanhamento das convocações.</w:t>
      </w:r>
    </w:p>
    <w:p w:rsidR="004466CE" w:rsidRPr="004466CE" w:rsidRDefault="004466CE" w:rsidP="004466CE">
      <w:pPr>
        <w:jc w:val="both"/>
        <w:rPr>
          <w:rFonts w:ascii="Arial" w:hAnsi="Arial" w:cs="Arial"/>
        </w:rPr>
      </w:pPr>
      <w:r w:rsidRPr="004466CE">
        <w:rPr>
          <w:rFonts w:ascii="Arial" w:hAnsi="Arial" w:cs="Arial"/>
        </w:rPr>
        <w:t>18.3.1.</w:t>
      </w:r>
      <w:r w:rsidRPr="004466CE">
        <w:rPr>
          <w:rFonts w:ascii="Arial" w:hAnsi="Arial" w:cs="Arial"/>
        </w:rPr>
        <w:tab/>
        <w:t>Todas as mensagens enviadas pelo sistema eletrônico ficam disponíveis na página do respectivo certame eletrônico, sendo responsabilidade dos licitantes o acompanhamento destas, independentemente do aviso ou não por meio da ferramenta eletrônica.</w:t>
      </w:r>
    </w:p>
    <w:p w:rsidR="004466CE" w:rsidRDefault="004466CE" w:rsidP="004466CE">
      <w:pPr>
        <w:jc w:val="both"/>
        <w:rPr>
          <w:rFonts w:ascii="Arial" w:hAnsi="Arial" w:cs="Arial"/>
        </w:rPr>
      </w:pPr>
    </w:p>
    <w:p w:rsidR="004466CE" w:rsidRDefault="004466CE" w:rsidP="004466CE">
      <w:pPr>
        <w:jc w:val="both"/>
        <w:rPr>
          <w:rFonts w:ascii="Arial" w:hAnsi="Arial" w:cs="Arial"/>
          <w:b/>
        </w:rPr>
      </w:pPr>
      <w:r w:rsidRPr="004466CE">
        <w:rPr>
          <w:rFonts w:ascii="Arial" w:hAnsi="Arial" w:cs="Arial"/>
          <w:b/>
        </w:rPr>
        <w:t>DOS RECURSOS ADMINISTRATIVOS</w:t>
      </w:r>
    </w:p>
    <w:p w:rsidR="004466CE" w:rsidRPr="004466CE" w:rsidRDefault="004466CE" w:rsidP="004466CE">
      <w:pPr>
        <w:jc w:val="both"/>
        <w:rPr>
          <w:rFonts w:ascii="Arial" w:hAnsi="Arial" w:cs="Arial"/>
          <w:b/>
        </w:rPr>
      </w:pPr>
    </w:p>
    <w:p w:rsidR="004466CE" w:rsidRPr="004466CE" w:rsidRDefault="004466CE" w:rsidP="004466CE">
      <w:pPr>
        <w:jc w:val="both"/>
        <w:rPr>
          <w:rFonts w:ascii="Arial" w:hAnsi="Arial" w:cs="Arial"/>
        </w:rPr>
      </w:pPr>
      <w:r w:rsidRPr="004466CE">
        <w:rPr>
          <w:rFonts w:ascii="Arial" w:hAnsi="Arial" w:cs="Arial"/>
        </w:rPr>
        <w:t>19.1.</w:t>
      </w:r>
      <w:r w:rsidRPr="004466CE">
        <w:rPr>
          <w:rFonts w:ascii="Arial" w:hAnsi="Arial" w:cs="Arial"/>
        </w:rPr>
        <w:tab/>
        <w:t>A interposição de recurso referente ao julgamento das propostas, à habilitação ou inabilitação de licitantes, à anulação ou revogação da licitação, observará o disposto no art. 165 da Lei nº 14.133, de 2021.</w:t>
      </w:r>
    </w:p>
    <w:p w:rsidR="004466CE" w:rsidRPr="004466CE" w:rsidRDefault="004466CE" w:rsidP="004466CE">
      <w:pPr>
        <w:jc w:val="both"/>
        <w:rPr>
          <w:rFonts w:ascii="Arial" w:hAnsi="Arial" w:cs="Arial"/>
        </w:rPr>
      </w:pPr>
      <w:r w:rsidRPr="004466CE">
        <w:rPr>
          <w:rFonts w:ascii="Arial" w:hAnsi="Arial" w:cs="Arial"/>
        </w:rPr>
        <w:t>19.2.</w:t>
      </w:r>
      <w:r w:rsidRPr="004466CE">
        <w:rPr>
          <w:rFonts w:ascii="Arial" w:hAnsi="Arial" w:cs="Arial"/>
        </w:rPr>
        <w:tab/>
        <w:t>Finalizada a fase de habilitação, o Agente/Comissão, por meio do sistema, avançará para a fase de manifestação de interesse em apresentar recursos.</w:t>
      </w:r>
    </w:p>
    <w:p w:rsidR="004466CE" w:rsidRPr="004466CE" w:rsidRDefault="004466CE" w:rsidP="004466CE">
      <w:pPr>
        <w:jc w:val="both"/>
        <w:rPr>
          <w:rFonts w:ascii="Arial" w:hAnsi="Arial" w:cs="Arial"/>
        </w:rPr>
      </w:pPr>
      <w:r w:rsidRPr="004466CE">
        <w:rPr>
          <w:rFonts w:ascii="Arial" w:hAnsi="Arial" w:cs="Arial"/>
        </w:rPr>
        <w:t>19.2.1.</w:t>
      </w:r>
      <w:r w:rsidRPr="004466CE">
        <w:rPr>
          <w:rFonts w:ascii="Arial" w:hAnsi="Arial" w:cs="Arial"/>
        </w:rPr>
        <w:tab/>
        <w:t xml:space="preserve">A intenção de recorrer deverá ser manifestada imediatamente, em campo próprio do sistema, </w:t>
      </w:r>
      <w:proofErr w:type="gramStart"/>
      <w:r w:rsidRPr="004466CE">
        <w:rPr>
          <w:rFonts w:ascii="Arial" w:hAnsi="Arial" w:cs="Arial"/>
        </w:rPr>
        <w:t>sob pena</w:t>
      </w:r>
      <w:proofErr w:type="gramEnd"/>
      <w:r w:rsidRPr="004466CE">
        <w:rPr>
          <w:rFonts w:ascii="Arial" w:hAnsi="Arial" w:cs="Arial"/>
        </w:rPr>
        <w:t xml:space="preserve"> de preclusão.</w:t>
      </w:r>
    </w:p>
    <w:p w:rsidR="004466CE" w:rsidRPr="004466CE" w:rsidRDefault="004466CE" w:rsidP="004466CE">
      <w:pPr>
        <w:jc w:val="both"/>
        <w:rPr>
          <w:rFonts w:ascii="Arial" w:hAnsi="Arial" w:cs="Arial"/>
        </w:rPr>
      </w:pPr>
      <w:r w:rsidRPr="004466CE">
        <w:rPr>
          <w:rFonts w:ascii="Arial" w:hAnsi="Arial" w:cs="Arial"/>
        </w:rPr>
        <w:t>19.2.2.</w:t>
      </w:r>
      <w:r w:rsidRPr="004466CE">
        <w:rPr>
          <w:rFonts w:ascii="Arial" w:hAnsi="Arial" w:cs="Arial"/>
        </w:rPr>
        <w:tab/>
        <w:t>O licitante deverá indicar contra qual (s) decisão (s) pretende recorrer e por quais motivos, de forma sucinta.</w:t>
      </w:r>
    </w:p>
    <w:p w:rsidR="004466CE" w:rsidRPr="004466CE" w:rsidRDefault="004466CE" w:rsidP="004466CE">
      <w:pPr>
        <w:jc w:val="both"/>
        <w:rPr>
          <w:rFonts w:ascii="Arial" w:hAnsi="Arial" w:cs="Arial"/>
        </w:rPr>
      </w:pPr>
      <w:r w:rsidRPr="004466CE">
        <w:rPr>
          <w:rFonts w:ascii="Arial" w:hAnsi="Arial" w:cs="Arial"/>
        </w:rPr>
        <w:t>19.2.3.</w:t>
      </w:r>
      <w:r w:rsidRPr="004466CE">
        <w:rPr>
          <w:rFonts w:ascii="Arial" w:hAnsi="Arial" w:cs="Arial"/>
        </w:rPr>
        <w:tab/>
        <w:t>O prazo para a manifestação da intenção de recorrer não será inferior a 10 (dez) minutos.</w:t>
      </w:r>
    </w:p>
    <w:p w:rsidR="004466CE" w:rsidRPr="004466CE" w:rsidRDefault="004466CE" w:rsidP="004466CE">
      <w:pPr>
        <w:jc w:val="both"/>
        <w:rPr>
          <w:rFonts w:ascii="Arial" w:hAnsi="Arial" w:cs="Arial"/>
        </w:rPr>
      </w:pPr>
      <w:r w:rsidRPr="004466CE">
        <w:rPr>
          <w:rFonts w:ascii="Arial" w:hAnsi="Arial" w:cs="Arial"/>
        </w:rPr>
        <w:t>19.2.4.</w:t>
      </w:r>
      <w:r w:rsidRPr="004466CE">
        <w:rPr>
          <w:rFonts w:ascii="Arial" w:hAnsi="Arial" w:cs="Arial"/>
        </w:rPr>
        <w:tab/>
        <w:t>O acesso à fase de manifestação da intenção de recurso será assegurado aos licitantes classificados e desclassificados.</w:t>
      </w:r>
    </w:p>
    <w:p w:rsidR="004466CE" w:rsidRPr="004466CE" w:rsidRDefault="004466CE" w:rsidP="004466CE">
      <w:pPr>
        <w:jc w:val="both"/>
        <w:rPr>
          <w:rFonts w:ascii="Arial" w:hAnsi="Arial" w:cs="Arial"/>
        </w:rPr>
      </w:pPr>
      <w:r w:rsidRPr="004466CE">
        <w:rPr>
          <w:rFonts w:ascii="Arial" w:hAnsi="Arial" w:cs="Arial"/>
        </w:rPr>
        <w:t>19.3.</w:t>
      </w:r>
      <w:r w:rsidRPr="004466CE">
        <w:rPr>
          <w:rFonts w:ascii="Arial" w:hAnsi="Arial" w:cs="Arial"/>
        </w:rPr>
        <w:tab/>
        <w:t>Havendo quem se manifeste, caberá ao Agente/Comissão verificar a tempestividade e a existência de motivação da intenção de recorrer, para decidir se admite ou não o recurso, fundamentadamente.</w:t>
      </w:r>
    </w:p>
    <w:p w:rsidR="004466CE" w:rsidRPr="004466CE" w:rsidRDefault="004466CE" w:rsidP="004466CE">
      <w:pPr>
        <w:jc w:val="both"/>
        <w:rPr>
          <w:rFonts w:ascii="Arial" w:hAnsi="Arial" w:cs="Arial"/>
        </w:rPr>
      </w:pPr>
      <w:r w:rsidRPr="004466CE">
        <w:rPr>
          <w:rFonts w:ascii="Arial" w:hAnsi="Arial" w:cs="Arial"/>
        </w:rPr>
        <w:t>19.3.1.</w:t>
      </w:r>
      <w:r w:rsidRPr="004466CE">
        <w:rPr>
          <w:rFonts w:ascii="Arial" w:hAnsi="Arial" w:cs="Arial"/>
        </w:rPr>
        <w:tab/>
        <w:t>Nesse momento o Agente/Comissão não adentrará no mérito recursal, mas apenas verificará as condições de admissibilidade do recurso.</w:t>
      </w:r>
    </w:p>
    <w:p w:rsidR="004466CE" w:rsidRPr="004466CE" w:rsidRDefault="004466CE" w:rsidP="004466CE">
      <w:pPr>
        <w:jc w:val="both"/>
        <w:rPr>
          <w:rFonts w:ascii="Arial" w:hAnsi="Arial" w:cs="Arial"/>
        </w:rPr>
      </w:pPr>
      <w:r w:rsidRPr="004466CE">
        <w:rPr>
          <w:rFonts w:ascii="Arial" w:hAnsi="Arial" w:cs="Arial"/>
        </w:rPr>
        <w:t>19.3.2.</w:t>
      </w:r>
      <w:r w:rsidRPr="004466CE">
        <w:rPr>
          <w:rFonts w:ascii="Arial" w:hAnsi="Arial" w:cs="Arial"/>
        </w:rPr>
        <w:tab/>
        <w:t>Não será concedido prazo para recursos sobre assuntos meramente protelatórios ou por mera irresignação quanto a eventual insucesso.</w:t>
      </w:r>
    </w:p>
    <w:p w:rsidR="004466CE" w:rsidRPr="004466CE" w:rsidRDefault="004466CE" w:rsidP="004466CE">
      <w:pPr>
        <w:jc w:val="both"/>
        <w:rPr>
          <w:rFonts w:ascii="Arial" w:hAnsi="Arial" w:cs="Arial"/>
        </w:rPr>
      </w:pPr>
      <w:r w:rsidRPr="004466CE">
        <w:rPr>
          <w:rFonts w:ascii="Arial" w:hAnsi="Arial" w:cs="Arial"/>
        </w:rPr>
        <w:t>19.4.</w:t>
      </w:r>
      <w:r w:rsidRPr="004466CE">
        <w:rPr>
          <w:rFonts w:ascii="Arial" w:hAnsi="Arial" w:cs="Arial"/>
        </w:rPr>
        <w:tab/>
        <w:t>Uma vez admitido o recurso, o recorrente terá, a partir do primeiro dia útil seguinte à manifestação da intenção de recurso, o prazo de 03 (três) dias úteis para incluir peça recursal, bem como razões e demais documentos no campo próprio, via upload, exclusivamente no sistema de licitações.</w:t>
      </w:r>
    </w:p>
    <w:p w:rsidR="004466CE" w:rsidRPr="004466CE" w:rsidRDefault="004466CE" w:rsidP="004466CE">
      <w:pPr>
        <w:jc w:val="both"/>
        <w:rPr>
          <w:rFonts w:ascii="Arial" w:hAnsi="Arial" w:cs="Arial"/>
        </w:rPr>
      </w:pPr>
      <w:r w:rsidRPr="004466CE">
        <w:rPr>
          <w:rFonts w:ascii="Arial" w:hAnsi="Arial" w:cs="Arial"/>
        </w:rPr>
        <w:t>19.4.1.</w:t>
      </w:r>
      <w:r w:rsidRPr="004466CE">
        <w:rPr>
          <w:rFonts w:ascii="Arial" w:hAnsi="Arial" w:cs="Arial"/>
        </w:rPr>
        <w:tab/>
        <w:t>Os recursos deverão ser encaminhados em campo próprio do sistema.</w:t>
      </w:r>
    </w:p>
    <w:p w:rsidR="004466CE" w:rsidRPr="004466CE" w:rsidRDefault="004466CE" w:rsidP="004466CE">
      <w:pPr>
        <w:jc w:val="both"/>
        <w:rPr>
          <w:rFonts w:ascii="Arial" w:hAnsi="Arial" w:cs="Arial"/>
        </w:rPr>
      </w:pPr>
      <w:r w:rsidRPr="004466CE">
        <w:rPr>
          <w:rFonts w:ascii="Arial" w:hAnsi="Arial" w:cs="Arial"/>
        </w:rPr>
        <w:t>19.4.2.</w:t>
      </w:r>
      <w:r w:rsidRPr="004466CE">
        <w:rPr>
          <w:rFonts w:ascii="Arial" w:hAnsi="Arial" w:cs="Arial"/>
        </w:rPr>
        <w:tab/>
        <w:t>Os recursos interpostos fora do prazo ou do sistema não serão conhecidos.</w:t>
      </w:r>
    </w:p>
    <w:p w:rsidR="004466CE" w:rsidRPr="004466CE" w:rsidRDefault="004466CE" w:rsidP="004466CE">
      <w:pPr>
        <w:jc w:val="both"/>
        <w:rPr>
          <w:rFonts w:ascii="Arial" w:hAnsi="Arial" w:cs="Arial"/>
        </w:rPr>
      </w:pPr>
      <w:r w:rsidRPr="004466CE">
        <w:rPr>
          <w:rFonts w:ascii="Arial" w:hAnsi="Arial" w:cs="Arial"/>
        </w:rPr>
        <w:t>19.4.3.</w:t>
      </w:r>
      <w:r w:rsidRPr="004466CE">
        <w:rPr>
          <w:rFonts w:ascii="Arial" w:hAnsi="Arial" w:cs="Arial"/>
        </w:rPr>
        <w:tab/>
        <w:t>Os demais licitantes ficarão, desde logo, intimados para, querendo, apresentarem contrarrazões também pelo sistema eletrônico, em outros 03 (três) dias úteis, que começarão a contar do término do prazo do recorrente, sendo-se assegurada a vista imediata dos elementos indispensáveis à defesa de seus interesses.</w:t>
      </w:r>
    </w:p>
    <w:p w:rsidR="004466CE" w:rsidRPr="004466CE" w:rsidRDefault="004466CE" w:rsidP="004466CE">
      <w:pPr>
        <w:jc w:val="both"/>
        <w:rPr>
          <w:rFonts w:ascii="Arial" w:hAnsi="Arial" w:cs="Arial"/>
        </w:rPr>
      </w:pPr>
      <w:r w:rsidRPr="004466CE">
        <w:rPr>
          <w:rFonts w:ascii="Arial" w:hAnsi="Arial" w:cs="Arial"/>
        </w:rPr>
        <w:t>19.4.4.</w:t>
      </w:r>
      <w:r w:rsidRPr="004466CE">
        <w:rPr>
          <w:rFonts w:ascii="Arial" w:hAnsi="Arial" w:cs="Arial"/>
        </w:rPr>
        <w:tab/>
        <w:t>O recurso contra decisão do Agente/Comissão terá efeito suspensivo e o seu acolhimento resultará na invalidação apenas dos atos insuscetíveis de aproveitamento;</w:t>
      </w:r>
    </w:p>
    <w:p w:rsidR="004466CE" w:rsidRPr="004466CE" w:rsidRDefault="004466CE" w:rsidP="004466CE">
      <w:pPr>
        <w:jc w:val="both"/>
        <w:rPr>
          <w:rFonts w:ascii="Arial" w:hAnsi="Arial" w:cs="Arial"/>
        </w:rPr>
      </w:pPr>
      <w:r w:rsidRPr="004466CE">
        <w:rPr>
          <w:rFonts w:ascii="Arial" w:hAnsi="Arial" w:cs="Arial"/>
        </w:rPr>
        <w:t>19.4.5.</w:t>
      </w:r>
      <w:r w:rsidRPr="004466CE">
        <w:rPr>
          <w:rFonts w:ascii="Arial" w:hAnsi="Arial" w:cs="Arial"/>
        </w:rPr>
        <w:tab/>
        <w:t xml:space="preserve">Na hipótese de interposição de recurso, o Agente/Comissão encaminhará os autos devidamente fundamentados à autoridade competente, com razões e contrarrazões, </w:t>
      </w:r>
      <w:proofErr w:type="gramStart"/>
      <w:r w:rsidRPr="004466CE">
        <w:rPr>
          <w:rFonts w:ascii="Arial" w:hAnsi="Arial" w:cs="Arial"/>
        </w:rPr>
        <w:t>caso existentes</w:t>
      </w:r>
      <w:proofErr w:type="gramEnd"/>
      <w:r w:rsidRPr="004466CE">
        <w:rPr>
          <w:rFonts w:ascii="Arial" w:hAnsi="Arial" w:cs="Arial"/>
        </w:rPr>
        <w:t>;</w:t>
      </w:r>
    </w:p>
    <w:p w:rsidR="004466CE" w:rsidRPr="004466CE" w:rsidRDefault="004466CE" w:rsidP="004466CE">
      <w:pPr>
        <w:jc w:val="both"/>
        <w:rPr>
          <w:rFonts w:ascii="Arial" w:hAnsi="Arial" w:cs="Arial"/>
        </w:rPr>
      </w:pPr>
      <w:r w:rsidRPr="004466CE">
        <w:rPr>
          <w:rFonts w:ascii="Arial" w:hAnsi="Arial" w:cs="Arial"/>
        </w:rPr>
        <w:t>19.4.6.</w:t>
      </w:r>
      <w:r w:rsidRPr="004466CE">
        <w:rPr>
          <w:rFonts w:ascii="Arial" w:hAnsi="Arial" w:cs="Arial"/>
        </w:rPr>
        <w:tab/>
        <w:t xml:space="preserve">O recurso será dirigido à autoridade que tiver editado o ato ou proferido a decisão recorrida, a qual poderá reconsiderar sua decisão no prazo de </w:t>
      </w:r>
      <w:proofErr w:type="gramStart"/>
      <w:r w:rsidRPr="004466CE">
        <w:rPr>
          <w:rFonts w:ascii="Arial" w:hAnsi="Arial" w:cs="Arial"/>
        </w:rPr>
        <w:t>3</w:t>
      </w:r>
      <w:proofErr w:type="gramEnd"/>
      <w:r w:rsidRPr="004466CE">
        <w:rPr>
          <w:rFonts w:ascii="Arial" w:hAnsi="Arial" w:cs="Arial"/>
        </w:rPr>
        <w:t xml:space="preserve"> (três) dias úteis, ou, nesse mesmo prazo, encaminhar recurso para a autoridade superior, a qual deverá proferir sua decisão no prazo de 10 (dez) dias úteis, contado do recebimento dos autos.</w:t>
      </w:r>
    </w:p>
    <w:p w:rsidR="004466CE" w:rsidRPr="004466CE" w:rsidRDefault="004466CE" w:rsidP="004466CE">
      <w:pPr>
        <w:jc w:val="both"/>
        <w:rPr>
          <w:rFonts w:ascii="Arial" w:hAnsi="Arial" w:cs="Arial"/>
        </w:rPr>
      </w:pPr>
      <w:r w:rsidRPr="004466CE">
        <w:rPr>
          <w:rFonts w:ascii="Arial" w:hAnsi="Arial" w:cs="Arial"/>
        </w:rPr>
        <w:t>19.4.7.</w:t>
      </w:r>
      <w:r w:rsidRPr="004466CE">
        <w:rPr>
          <w:rFonts w:ascii="Arial" w:hAnsi="Arial" w:cs="Arial"/>
        </w:rPr>
        <w:tab/>
        <w:t>Os autos do processo físico permanecerão com vista franqueada aos interessados no endereço constante neste Edital e não poderão ser retirados do endereço.</w:t>
      </w:r>
    </w:p>
    <w:p w:rsidR="004466CE" w:rsidRPr="004466CE" w:rsidRDefault="004466CE" w:rsidP="004466CE">
      <w:pPr>
        <w:jc w:val="both"/>
        <w:rPr>
          <w:rFonts w:ascii="Arial" w:hAnsi="Arial" w:cs="Arial"/>
        </w:rPr>
      </w:pPr>
      <w:r w:rsidRPr="004466CE">
        <w:rPr>
          <w:rFonts w:ascii="Arial" w:hAnsi="Arial" w:cs="Arial"/>
        </w:rPr>
        <w:t>19.5.</w:t>
      </w:r>
      <w:r w:rsidRPr="004466CE">
        <w:rPr>
          <w:rFonts w:ascii="Arial" w:hAnsi="Arial" w:cs="Arial"/>
        </w:rPr>
        <w:tab/>
        <w:t>Uma vez decididos os recursos administrativos eventualmente interpostos e, constatada a regularidade dos atos praticados, a autoridade competente, no interesse público, adjudicará o objeto do certame à licitante vencedora e homologará o procedimento licitatório;</w:t>
      </w:r>
    </w:p>
    <w:p w:rsidR="004466CE" w:rsidRPr="004466CE" w:rsidRDefault="004466CE" w:rsidP="004466CE">
      <w:pPr>
        <w:jc w:val="both"/>
        <w:rPr>
          <w:rFonts w:ascii="Arial" w:hAnsi="Arial" w:cs="Arial"/>
        </w:rPr>
      </w:pPr>
      <w:r w:rsidRPr="004466CE">
        <w:rPr>
          <w:rFonts w:ascii="Arial" w:hAnsi="Arial" w:cs="Arial"/>
        </w:rPr>
        <w:t>19.5.1.</w:t>
      </w:r>
      <w:r w:rsidRPr="004466CE">
        <w:rPr>
          <w:rFonts w:ascii="Arial" w:hAnsi="Arial" w:cs="Arial"/>
        </w:rPr>
        <w:tab/>
        <w:t>O acolhimento do recurso invalida tão somente os atos insuscetíveis de aproveitamento.</w:t>
      </w:r>
    </w:p>
    <w:p w:rsidR="004466CE" w:rsidRDefault="004466CE" w:rsidP="004466CE">
      <w:pPr>
        <w:jc w:val="both"/>
        <w:rPr>
          <w:rFonts w:ascii="Arial" w:hAnsi="Arial" w:cs="Arial"/>
        </w:rPr>
      </w:pPr>
    </w:p>
    <w:p w:rsidR="004466CE" w:rsidRPr="003A7DD9" w:rsidRDefault="003A7DD9" w:rsidP="004466CE">
      <w:pPr>
        <w:jc w:val="both"/>
        <w:rPr>
          <w:rFonts w:ascii="Arial" w:hAnsi="Arial" w:cs="Arial"/>
          <w:b/>
        </w:rPr>
      </w:pPr>
      <w:r w:rsidRPr="003A7DD9">
        <w:rPr>
          <w:rFonts w:ascii="Arial" w:hAnsi="Arial" w:cs="Arial"/>
          <w:b/>
        </w:rPr>
        <w:t>ADJUDICAÇÃO E HOMOLOGAÇÃO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20.1.</w:t>
      </w:r>
      <w:r w:rsidRPr="004466CE">
        <w:rPr>
          <w:rFonts w:ascii="Arial" w:hAnsi="Arial" w:cs="Arial"/>
        </w:rPr>
        <w:tab/>
        <w:t>A falta de manifestação imediata e motivada da intenção de interpor recurso, por parte da (s) proponente (s), importará na decadência do direito de recurso, competindo ao CONDUTOR adjudicar o (s) objeto (s) do certame à (s) proponente (s) vencedora (s).</w:t>
      </w:r>
    </w:p>
    <w:p w:rsidR="004466CE" w:rsidRPr="004466CE" w:rsidRDefault="004466CE" w:rsidP="004466CE">
      <w:pPr>
        <w:jc w:val="both"/>
        <w:rPr>
          <w:rFonts w:ascii="Arial" w:hAnsi="Arial" w:cs="Arial"/>
        </w:rPr>
      </w:pPr>
      <w:r w:rsidRPr="004466CE">
        <w:rPr>
          <w:rFonts w:ascii="Arial" w:hAnsi="Arial" w:cs="Arial"/>
        </w:rPr>
        <w:lastRenderedPageBreak/>
        <w:t>20.2.</w:t>
      </w:r>
      <w:r w:rsidRPr="004466CE">
        <w:rPr>
          <w:rFonts w:ascii="Arial" w:hAnsi="Arial" w:cs="Arial"/>
        </w:rPr>
        <w:tab/>
        <w:t xml:space="preserve">Existindo recurso (s) e constatada a regularidade dos atos praticados e após a decisão do (s) mesmo (s), a autoridade competente deve praticar o ato de adjudicação do (s) </w:t>
      </w:r>
      <w:proofErr w:type="gramStart"/>
      <w:r w:rsidRPr="004466CE">
        <w:rPr>
          <w:rFonts w:ascii="Arial" w:hAnsi="Arial" w:cs="Arial"/>
        </w:rPr>
        <w:t>objeto</w:t>
      </w:r>
      <w:proofErr w:type="gramEnd"/>
    </w:p>
    <w:p w:rsidR="004466CE" w:rsidRPr="004466CE" w:rsidRDefault="004466CE" w:rsidP="004466CE">
      <w:pPr>
        <w:jc w:val="both"/>
        <w:rPr>
          <w:rFonts w:ascii="Arial" w:hAnsi="Arial" w:cs="Arial"/>
        </w:rPr>
      </w:pPr>
      <w:r w:rsidRPr="004466CE">
        <w:rPr>
          <w:rFonts w:ascii="Arial" w:hAnsi="Arial" w:cs="Arial"/>
        </w:rPr>
        <w:t>(s) do certame à (s) proponente(s) vencedora(s).</w:t>
      </w:r>
    </w:p>
    <w:p w:rsidR="004466CE" w:rsidRPr="004466CE" w:rsidRDefault="004466CE" w:rsidP="004466CE">
      <w:pPr>
        <w:jc w:val="both"/>
        <w:rPr>
          <w:rFonts w:ascii="Arial" w:hAnsi="Arial" w:cs="Arial"/>
        </w:rPr>
      </w:pPr>
      <w:r w:rsidRPr="004466CE">
        <w:rPr>
          <w:rFonts w:ascii="Arial" w:hAnsi="Arial" w:cs="Arial"/>
        </w:rPr>
        <w:t>20.3.</w:t>
      </w:r>
      <w:r w:rsidRPr="004466CE">
        <w:rPr>
          <w:rFonts w:ascii="Arial" w:hAnsi="Arial" w:cs="Arial"/>
        </w:rPr>
        <w:tab/>
        <w:t>A homologação é ato de competência da autoridade que determinou a abertura do procedimento.</w:t>
      </w:r>
    </w:p>
    <w:p w:rsidR="004466CE" w:rsidRPr="004466CE" w:rsidRDefault="004466CE" w:rsidP="004466CE">
      <w:pPr>
        <w:jc w:val="both"/>
        <w:rPr>
          <w:rFonts w:ascii="Arial" w:hAnsi="Arial" w:cs="Arial"/>
        </w:rPr>
      </w:pPr>
      <w:r w:rsidRPr="004466CE">
        <w:rPr>
          <w:rFonts w:ascii="Arial" w:hAnsi="Arial" w:cs="Arial"/>
        </w:rPr>
        <w:t>20.4.</w:t>
      </w:r>
      <w:r w:rsidRPr="004466CE">
        <w:rPr>
          <w:rFonts w:ascii="Arial" w:hAnsi="Arial" w:cs="Arial"/>
        </w:rPr>
        <w:tab/>
        <w:t>A partir do ato de homologação será fixado o início do prazo de convocação da (s) proponente(s) adjudicatária(s) para assinar o Contrato ou documento equivalente.</w:t>
      </w:r>
    </w:p>
    <w:p w:rsidR="004466CE" w:rsidRDefault="004466CE" w:rsidP="004466CE">
      <w:pPr>
        <w:jc w:val="both"/>
        <w:rPr>
          <w:rFonts w:ascii="Arial" w:hAnsi="Arial" w:cs="Arial"/>
        </w:rPr>
      </w:pPr>
    </w:p>
    <w:p w:rsidR="003A7DD9" w:rsidRPr="003A7DD9" w:rsidRDefault="003A7DD9" w:rsidP="004466CE">
      <w:pPr>
        <w:jc w:val="both"/>
        <w:rPr>
          <w:rFonts w:ascii="Arial" w:hAnsi="Arial" w:cs="Arial"/>
          <w:b/>
        </w:rPr>
      </w:pPr>
      <w:r w:rsidRPr="003A7DD9">
        <w:rPr>
          <w:rFonts w:ascii="Arial" w:hAnsi="Arial" w:cs="Arial"/>
          <w:b/>
        </w:rPr>
        <w:t>DA GARANTIA CONTRATUAL</w:t>
      </w:r>
    </w:p>
    <w:p w:rsidR="003A7DD9" w:rsidRPr="004466CE" w:rsidRDefault="003A7DD9" w:rsidP="004466CE">
      <w:pPr>
        <w:jc w:val="both"/>
        <w:rPr>
          <w:rFonts w:ascii="Arial" w:hAnsi="Arial" w:cs="Arial"/>
        </w:rPr>
      </w:pPr>
    </w:p>
    <w:p w:rsidR="004466CE" w:rsidRPr="004466CE" w:rsidRDefault="004466CE" w:rsidP="004466CE">
      <w:pPr>
        <w:jc w:val="both"/>
        <w:rPr>
          <w:rFonts w:ascii="Arial" w:hAnsi="Arial" w:cs="Arial"/>
        </w:rPr>
      </w:pPr>
      <w:r w:rsidRPr="0012166F">
        <w:rPr>
          <w:rFonts w:ascii="Arial" w:hAnsi="Arial" w:cs="Arial"/>
        </w:rPr>
        <w:t>21.1.</w:t>
      </w:r>
      <w:r w:rsidRPr="0012166F">
        <w:rPr>
          <w:rFonts w:ascii="Arial" w:hAnsi="Arial" w:cs="Arial"/>
        </w:rPr>
        <w:tab/>
        <w:t>No ato da assinatura do contrato, a empresa adjudicatária ficará obrigada a apresentar comprovante de recolhimento na Prefeitura Municipal, a título de caução, a importância correspondente a 5% (cinco por cento) do valor da proposta adjudicada, na forma do disposto</w:t>
      </w:r>
      <w:r w:rsidR="003A7DD9" w:rsidRPr="0012166F">
        <w:rPr>
          <w:rFonts w:ascii="Arial" w:hAnsi="Arial" w:cs="Arial"/>
        </w:rPr>
        <w:t xml:space="preserve"> </w:t>
      </w:r>
      <w:r w:rsidRPr="0012166F">
        <w:rPr>
          <w:rFonts w:ascii="Arial" w:hAnsi="Arial" w:cs="Arial"/>
        </w:rPr>
        <w:t>no artigo 96, § 1º, da Lei Federal nº 14.133/21, podendo a mesma optar por uma das seguintes modalidades:</w:t>
      </w:r>
    </w:p>
    <w:p w:rsidR="004466CE" w:rsidRPr="004466CE" w:rsidRDefault="004466CE" w:rsidP="004466CE">
      <w:pPr>
        <w:jc w:val="both"/>
        <w:rPr>
          <w:rFonts w:ascii="Arial" w:hAnsi="Arial" w:cs="Arial"/>
        </w:rPr>
      </w:pPr>
      <w:r w:rsidRPr="004466CE">
        <w:rPr>
          <w:rFonts w:ascii="Arial" w:hAnsi="Arial" w:cs="Arial"/>
        </w:rPr>
        <w:t>21.1.1.</w:t>
      </w:r>
      <w:r w:rsidRPr="004466CE">
        <w:rPr>
          <w:rFonts w:ascii="Arial" w:hAnsi="Arial" w:cs="Arial"/>
        </w:rPr>
        <w:tab/>
        <w:t>Caução em dinheiro ou em títulos da dívida pública emitidos sob a forma escritural;</w:t>
      </w:r>
    </w:p>
    <w:p w:rsidR="004466CE" w:rsidRPr="004466CE" w:rsidRDefault="004466CE" w:rsidP="004466CE">
      <w:pPr>
        <w:jc w:val="both"/>
        <w:rPr>
          <w:rFonts w:ascii="Arial" w:hAnsi="Arial" w:cs="Arial"/>
        </w:rPr>
      </w:pPr>
      <w:r w:rsidRPr="004466CE">
        <w:rPr>
          <w:rFonts w:ascii="Arial" w:hAnsi="Arial" w:cs="Arial"/>
        </w:rPr>
        <w:t>21.1.2.</w:t>
      </w:r>
      <w:r w:rsidRPr="004466CE">
        <w:rPr>
          <w:rFonts w:ascii="Arial" w:hAnsi="Arial" w:cs="Arial"/>
        </w:rPr>
        <w:tab/>
        <w:t>Seguro-garantia</w:t>
      </w:r>
    </w:p>
    <w:p w:rsidR="004466CE" w:rsidRPr="004466CE" w:rsidRDefault="004466CE" w:rsidP="004466CE">
      <w:pPr>
        <w:jc w:val="both"/>
        <w:rPr>
          <w:rFonts w:ascii="Arial" w:hAnsi="Arial" w:cs="Arial"/>
        </w:rPr>
      </w:pPr>
      <w:r w:rsidRPr="004466CE">
        <w:rPr>
          <w:rFonts w:ascii="Arial" w:hAnsi="Arial" w:cs="Arial"/>
        </w:rPr>
        <w:t>21.1.3.</w:t>
      </w:r>
      <w:r w:rsidRPr="004466CE">
        <w:rPr>
          <w:rFonts w:ascii="Arial" w:hAnsi="Arial" w:cs="Arial"/>
        </w:rPr>
        <w:tab/>
        <w:t>Fiança bancária emitida por banco ou instituição financeira devidamente autorizada a operar no País pelo Banco Central do Brasil.</w:t>
      </w:r>
    </w:p>
    <w:p w:rsidR="004466CE" w:rsidRPr="004466CE" w:rsidRDefault="004466CE" w:rsidP="004466CE">
      <w:pPr>
        <w:jc w:val="both"/>
        <w:rPr>
          <w:rFonts w:ascii="Arial" w:hAnsi="Arial" w:cs="Arial"/>
        </w:rPr>
      </w:pPr>
      <w:r w:rsidRPr="004466CE">
        <w:rPr>
          <w:rFonts w:ascii="Arial" w:hAnsi="Arial" w:cs="Arial"/>
        </w:rPr>
        <w:t>21.1.4.</w:t>
      </w:r>
      <w:r w:rsidRPr="004466CE">
        <w:rPr>
          <w:rFonts w:ascii="Arial" w:hAnsi="Arial" w:cs="Arial"/>
        </w:rPr>
        <w:tab/>
        <w:t>Título de capitalização custeado por pagamento único, com resgate pelo valor total.</w:t>
      </w:r>
    </w:p>
    <w:p w:rsidR="004466CE" w:rsidRDefault="004466CE" w:rsidP="004466CE">
      <w:pPr>
        <w:jc w:val="both"/>
        <w:rPr>
          <w:rFonts w:ascii="Arial" w:hAnsi="Arial" w:cs="Arial"/>
        </w:rPr>
      </w:pPr>
      <w:r w:rsidRPr="004466CE">
        <w:rPr>
          <w:rFonts w:ascii="Arial" w:hAnsi="Arial" w:cs="Arial"/>
        </w:rPr>
        <w:t>21.2.</w:t>
      </w:r>
      <w:r w:rsidRPr="004466CE">
        <w:rPr>
          <w:rFonts w:ascii="Arial" w:hAnsi="Arial" w:cs="Arial"/>
        </w:rPr>
        <w:tab/>
        <w:t>A garantia a ser prestada pela empresa contratada será liberada ou restituída após a execução do contrato, diante da apresentação do termo de recebimento definitivo, emitido pelo órgão técnico de Engenharia Municipal, e, quando em dinheiro, atualizada monetariamente, salvo nos casos de rescisão do contrato por ato unilateral e escrito, quando o valor depositado será executado para ressarcimento dos prejuízos causados à Administração e dos valores das multas e indenizações a ela devidos.</w:t>
      </w:r>
    </w:p>
    <w:p w:rsidR="003A7DD9" w:rsidRDefault="003A7DD9" w:rsidP="004466CE">
      <w:pPr>
        <w:jc w:val="both"/>
        <w:rPr>
          <w:rFonts w:ascii="Arial" w:hAnsi="Arial" w:cs="Arial"/>
        </w:rPr>
      </w:pPr>
    </w:p>
    <w:p w:rsidR="003A7DD9" w:rsidRPr="003A7DD9" w:rsidRDefault="003A7DD9" w:rsidP="004466CE">
      <w:pPr>
        <w:jc w:val="both"/>
        <w:rPr>
          <w:rFonts w:ascii="Arial" w:hAnsi="Arial" w:cs="Arial"/>
          <w:b/>
        </w:rPr>
      </w:pPr>
      <w:r w:rsidRPr="003A7DD9">
        <w:rPr>
          <w:rFonts w:ascii="Arial" w:hAnsi="Arial" w:cs="Arial"/>
          <w:b/>
        </w:rPr>
        <w:t>DA CONTRATAÇÃO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22.1.</w:t>
      </w:r>
      <w:r w:rsidRPr="004466CE">
        <w:rPr>
          <w:rFonts w:ascii="Arial" w:hAnsi="Arial" w:cs="Arial"/>
        </w:rPr>
        <w:tab/>
        <w:t>Após a homologação da licitação será firmado Termo de Contrato ou emitido instrumento equivalente.</w:t>
      </w:r>
    </w:p>
    <w:p w:rsidR="004466CE" w:rsidRPr="004466CE" w:rsidRDefault="004466CE" w:rsidP="004466CE">
      <w:pPr>
        <w:jc w:val="both"/>
        <w:rPr>
          <w:rFonts w:ascii="Arial" w:hAnsi="Arial" w:cs="Arial"/>
        </w:rPr>
      </w:pPr>
      <w:r w:rsidRPr="004466CE">
        <w:rPr>
          <w:rFonts w:ascii="Arial" w:hAnsi="Arial" w:cs="Arial"/>
        </w:rPr>
        <w:t>22.2.</w:t>
      </w:r>
      <w:r w:rsidRPr="004466CE">
        <w:rPr>
          <w:rFonts w:ascii="Arial" w:hAnsi="Arial" w:cs="Arial"/>
        </w:rPr>
        <w:tab/>
        <w:t xml:space="preserve">O(s) adjudicatário(s) </w:t>
      </w:r>
      <w:proofErr w:type="gramStart"/>
      <w:r w:rsidRPr="004466CE">
        <w:rPr>
          <w:rFonts w:ascii="Arial" w:hAnsi="Arial" w:cs="Arial"/>
        </w:rPr>
        <w:t>terá(</w:t>
      </w:r>
      <w:proofErr w:type="gramEnd"/>
      <w:r w:rsidRPr="004466CE">
        <w:rPr>
          <w:rFonts w:ascii="Arial" w:hAnsi="Arial" w:cs="Arial"/>
        </w:rPr>
        <w:t>o) o prazo de 05 (cinco) dias úteis, contados a partir da data de sua convocação expedida pelo setor competente, para comparecer para assinar o Termo de Contrato ou aceitar instrumento equivalente, conforme o caso (Nota de Empenho/Carta Contrato/Autorização), sob pena de decair do direito à contratação, sem prejuízo das sanções previstas neste Edital.</w:t>
      </w:r>
    </w:p>
    <w:p w:rsidR="004466CE" w:rsidRPr="004466CE" w:rsidRDefault="004466CE" w:rsidP="004466CE">
      <w:pPr>
        <w:jc w:val="both"/>
        <w:rPr>
          <w:rFonts w:ascii="Arial" w:hAnsi="Arial" w:cs="Arial"/>
        </w:rPr>
      </w:pPr>
      <w:r w:rsidRPr="004466CE">
        <w:rPr>
          <w:rFonts w:ascii="Arial" w:hAnsi="Arial" w:cs="Arial"/>
        </w:rPr>
        <w:t>22.2.1.</w:t>
      </w:r>
      <w:r w:rsidRPr="004466CE">
        <w:rPr>
          <w:rFonts w:ascii="Arial" w:hAnsi="Arial" w:cs="Arial"/>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no prazo de 05 (cinco) dias úteis, a contar da data de seu recebimento.</w:t>
      </w:r>
    </w:p>
    <w:p w:rsidR="004466CE" w:rsidRPr="004466CE" w:rsidRDefault="004466CE" w:rsidP="004466CE">
      <w:pPr>
        <w:jc w:val="both"/>
        <w:rPr>
          <w:rFonts w:ascii="Arial" w:hAnsi="Arial" w:cs="Arial"/>
        </w:rPr>
      </w:pPr>
      <w:r w:rsidRPr="004466CE">
        <w:rPr>
          <w:rFonts w:ascii="Arial" w:hAnsi="Arial" w:cs="Arial"/>
        </w:rPr>
        <w:t>22.2.2.</w:t>
      </w:r>
      <w:r w:rsidRPr="004466CE">
        <w:rPr>
          <w:rFonts w:ascii="Arial" w:hAnsi="Arial" w:cs="Arial"/>
        </w:rPr>
        <w:tab/>
        <w:t>O prazo previsto no item anterior poderá ser prorrogado, por igual período, por solicitação justificada do adjudicatário e aceita pela Administração.</w:t>
      </w:r>
    </w:p>
    <w:p w:rsidR="004466CE" w:rsidRPr="004466CE" w:rsidRDefault="004466CE" w:rsidP="004466CE">
      <w:pPr>
        <w:jc w:val="both"/>
        <w:rPr>
          <w:rFonts w:ascii="Arial" w:hAnsi="Arial" w:cs="Arial"/>
        </w:rPr>
      </w:pPr>
      <w:r w:rsidRPr="004466CE">
        <w:rPr>
          <w:rFonts w:ascii="Arial" w:hAnsi="Arial" w:cs="Arial"/>
        </w:rPr>
        <w:t>22.3.</w:t>
      </w:r>
      <w:r w:rsidRPr="004466CE">
        <w:rPr>
          <w:rFonts w:ascii="Arial" w:hAnsi="Arial" w:cs="Arial"/>
        </w:rPr>
        <w:tab/>
        <w:t>A contratada se vincula à sua proposta e às previsões contidas no edital e seus anexos.</w:t>
      </w:r>
    </w:p>
    <w:p w:rsidR="004466CE" w:rsidRPr="004466CE" w:rsidRDefault="004466CE" w:rsidP="004466CE">
      <w:pPr>
        <w:jc w:val="both"/>
        <w:rPr>
          <w:rFonts w:ascii="Arial" w:hAnsi="Arial" w:cs="Arial"/>
        </w:rPr>
      </w:pPr>
      <w:r w:rsidRPr="004466CE">
        <w:rPr>
          <w:rFonts w:ascii="Arial" w:hAnsi="Arial" w:cs="Arial"/>
        </w:rPr>
        <w:t>22.4.</w:t>
      </w:r>
      <w:r w:rsidRPr="004466CE">
        <w:rPr>
          <w:rFonts w:ascii="Arial" w:hAnsi="Arial" w:cs="Arial"/>
        </w:rPr>
        <w:tab/>
        <w:t>A contratada reconhece que as hipóteses de rescisão são aquelas previstas na Lei n.º 14.133/21 e reconhece os direitos da Administração previstos na mesma Lei.</w:t>
      </w:r>
    </w:p>
    <w:p w:rsidR="004466CE" w:rsidRDefault="004466CE" w:rsidP="004466CE">
      <w:pPr>
        <w:jc w:val="both"/>
        <w:rPr>
          <w:rFonts w:ascii="Arial" w:hAnsi="Arial" w:cs="Arial"/>
        </w:rPr>
      </w:pPr>
    </w:p>
    <w:p w:rsidR="003A7DD9" w:rsidRPr="003A7DD9" w:rsidRDefault="003A7DD9" w:rsidP="004466CE">
      <w:pPr>
        <w:jc w:val="both"/>
        <w:rPr>
          <w:rFonts w:ascii="Arial" w:hAnsi="Arial" w:cs="Arial"/>
          <w:b/>
        </w:rPr>
      </w:pPr>
      <w:r w:rsidRPr="003A7DD9">
        <w:rPr>
          <w:rFonts w:ascii="Arial" w:hAnsi="Arial" w:cs="Arial"/>
          <w:b/>
        </w:rPr>
        <w:t>DAS ALTERAÇÕES E DO REAJUSTAMENTO EM SENTIDO GERAL</w:t>
      </w:r>
    </w:p>
    <w:p w:rsidR="003A7DD9" w:rsidRPr="004466CE" w:rsidRDefault="003A7DD9" w:rsidP="004466CE">
      <w:pPr>
        <w:jc w:val="both"/>
        <w:rPr>
          <w:rFonts w:ascii="Arial" w:hAnsi="Arial" w:cs="Arial"/>
        </w:rPr>
      </w:pPr>
    </w:p>
    <w:p w:rsidR="004466CE" w:rsidRDefault="004466CE" w:rsidP="004466CE">
      <w:pPr>
        <w:jc w:val="both"/>
        <w:rPr>
          <w:rFonts w:ascii="Arial" w:hAnsi="Arial" w:cs="Arial"/>
        </w:rPr>
      </w:pPr>
      <w:r w:rsidRPr="004466CE">
        <w:rPr>
          <w:rFonts w:ascii="Arial" w:hAnsi="Arial" w:cs="Arial"/>
        </w:rPr>
        <w:t>23.1.</w:t>
      </w:r>
      <w:r w:rsidRPr="004466CE">
        <w:rPr>
          <w:rFonts w:ascii="Arial" w:hAnsi="Arial" w:cs="Arial"/>
        </w:rPr>
        <w:tab/>
        <w:t>As alterações e hipóteses de reajustamento são aquelas definidas na minuta de contrato, anexo a esse edital.</w:t>
      </w:r>
    </w:p>
    <w:p w:rsidR="003A7DD9" w:rsidRDefault="003A7DD9" w:rsidP="004466CE">
      <w:pPr>
        <w:jc w:val="both"/>
        <w:rPr>
          <w:rFonts w:ascii="Arial" w:hAnsi="Arial" w:cs="Arial"/>
        </w:rPr>
      </w:pPr>
    </w:p>
    <w:p w:rsidR="003A7DD9" w:rsidRPr="003A7DD9" w:rsidRDefault="003A7DD9" w:rsidP="004466CE">
      <w:pPr>
        <w:jc w:val="both"/>
        <w:rPr>
          <w:rFonts w:ascii="Arial" w:hAnsi="Arial" w:cs="Arial"/>
          <w:b/>
        </w:rPr>
      </w:pPr>
    </w:p>
    <w:p w:rsidR="004466CE" w:rsidRDefault="003A7DD9" w:rsidP="004466CE">
      <w:pPr>
        <w:jc w:val="both"/>
        <w:rPr>
          <w:rFonts w:ascii="Arial" w:hAnsi="Arial" w:cs="Arial"/>
          <w:b/>
        </w:rPr>
      </w:pPr>
      <w:r w:rsidRPr="003A7DD9">
        <w:rPr>
          <w:rFonts w:ascii="Arial" w:hAnsi="Arial" w:cs="Arial"/>
          <w:b/>
        </w:rPr>
        <w:t>DO RECEBIMENTO DO OBJETO E DA FISCALIZAÇÃO</w:t>
      </w:r>
    </w:p>
    <w:p w:rsidR="003A7DD9" w:rsidRPr="003A7DD9" w:rsidRDefault="003A7DD9" w:rsidP="004466CE">
      <w:pPr>
        <w:jc w:val="both"/>
        <w:rPr>
          <w:rFonts w:ascii="Arial" w:hAnsi="Arial" w:cs="Arial"/>
          <w:b/>
        </w:rPr>
      </w:pPr>
    </w:p>
    <w:p w:rsidR="004466CE" w:rsidRPr="004466CE" w:rsidRDefault="004466CE" w:rsidP="004466CE">
      <w:pPr>
        <w:jc w:val="both"/>
        <w:rPr>
          <w:rFonts w:ascii="Arial" w:hAnsi="Arial" w:cs="Arial"/>
        </w:rPr>
      </w:pPr>
      <w:r w:rsidRPr="004466CE">
        <w:rPr>
          <w:rFonts w:ascii="Arial" w:hAnsi="Arial" w:cs="Arial"/>
        </w:rPr>
        <w:t>24.1.</w:t>
      </w:r>
      <w:r w:rsidRPr="004466CE">
        <w:rPr>
          <w:rFonts w:ascii="Arial" w:hAnsi="Arial" w:cs="Arial"/>
        </w:rPr>
        <w:tab/>
        <w:t xml:space="preserve">Correrá por conta da Contratada as despesas para efetivo atendimento ao objeto licitado, tais como seguro, </w:t>
      </w:r>
      <w:proofErr w:type="gramStart"/>
      <w:r w:rsidRPr="004466CE">
        <w:rPr>
          <w:rFonts w:ascii="Arial" w:hAnsi="Arial" w:cs="Arial"/>
        </w:rPr>
        <w:t>transporte, tributos, encargos trabalhistas e previdenciários e a entrega deverá ocorrer</w:t>
      </w:r>
      <w:proofErr w:type="gramEnd"/>
      <w:r w:rsidRPr="004466CE">
        <w:rPr>
          <w:rFonts w:ascii="Arial" w:hAnsi="Arial" w:cs="Arial"/>
        </w:rPr>
        <w:t xml:space="preserve"> sem prejuízo dos serviços normais desta Prefeitura Municipal.</w:t>
      </w:r>
    </w:p>
    <w:p w:rsidR="004466CE" w:rsidRPr="004466CE" w:rsidRDefault="004466CE" w:rsidP="004466CE">
      <w:pPr>
        <w:jc w:val="both"/>
        <w:rPr>
          <w:rFonts w:ascii="Arial" w:hAnsi="Arial" w:cs="Arial"/>
        </w:rPr>
      </w:pPr>
      <w:r w:rsidRPr="004466CE">
        <w:rPr>
          <w:rFonts w:ascii="Arial" w:hAnsi="Arial" w:cs="Arial"/>
        </w:rPr>
        <w:t>24.2.</w:t>
      </w:r>
      <w:r w:rsidRPr="004466CE">
        <w:rPr>
          <w:rFonts w:ascii="Arial" w:hAnsi="Arial" w:cs="Arial"/>
        </w:rPr>
        <w:tab/>
        <w:t>A empresa contratada se obriga a manter, durante toda a execução do contrato, compatibilidade com as obrigações assumidas, assim como todas as condições de habilitação e qualificação, exigidas na licitação, apresentando documentação revalidada se, no curso do contrato, algum documento perder a validade.</w:t>
      </w:r>
    </w:p>
    <w:p w:rsidR="004466CE" w:rsidRPr="004466CE" w:rsidRDefault="004466CE" w:rsidP="004466CE">
      <w:pPr>
        <w:jc w:val="both"/>
        <w:rPr>
          <w:rFonts w:ascii="Arial" w:hAnsi="Arial" w:cs="Arial"/>
        </w:rPr>
      </w:pPr>
      <w:r w:rsidRPr="004466CE">
        <w:rPr>
          <w:rFonts w:ascii="Arial" w:hAnsi="Arial" w:cs="Arial"/>
        </w:rPr>
        <w:t>24.3.</w:t>
      </w:r>
      <w:r w:rsidRPr="004466CE">
        <w:rPr>
          <w:rFonts w:ascii="Arial" w:hAnsi="Arial" w:cs="Arial"/>
        </w:rPr>
        <w:tab/>
        <w:t>A Administração poderá obrigar o Contratado a corrigir as suas expensas, no todo ou em parte, o objeto do contrato, se verificar incorreções relacionados à quantidade e qualidade do objeto contratados.</w:t>
      </w:r>
    </w:p>
    <w:p w:rsidR="004466CE" w:rsidRPr="004466CE" w:rsidRDefault="004466CE" w:rsidP="004466CE">
      <w:pPr>
        <w:jc w:val="both"/>
        <w:rPr>
          <w:rFonts w:ascii="Arial" w:hAnsi="Arial" w:cs="Arial"/>
        </w:rPr>
      </w:pPr>
      <w:r w:rsidRPr="004466CE">
        <w:rPr>
          <w:rFonts w:ascii="Arial" w:hAnsi="Arial" w:cs="Arial"/>
        </w:rPr>
        <w:t>24.4.</w:t>
      </w:r>
      <w:r w:rsidRPr="004466CE">
        <w:rPr>
          <w:rFonts w:ascii="Arial" w:hAnsi="Arial" w:cs="Arial"/>
        </w:rPr>
        <w:tab/>
        <w:t xml:space="preserve">Ficam reservados à Fiscalização o direito e a autoridade de resolver todo e qualquer caso singular, duvidoso ou omisso, não previsto no contrato, nas especificações e em tudo o mais que, de qualquer forma, se relacione, direta ou indiretamente, com os produtos em questão, aceitando, a CONTRATADA, todas as condições e métodos de controle e de verificação adotados </w:t>
      </w:r>
      <w:proofErr w:type="gramStart"/>
      <w:r w:rsidRPr="004466CE">
        <w:rPr>
          <w:rFonts w:ascii="Arial" w:hAnsi="Arial" w:cs="Arial"/>
        </w:rPr>
        <w:t>pela</w:t>
      </w:r>
      <w:proofErr w:type="gramEnd"/>
    </w:p>
    <w:p w:rsidR="004466CE" w:rsidRPr="004466CE" w:rsidRDefault="004466CE" w:rsidP="004466CE">
      <w:pPr>
        <w:jc w:val="both"/>
        <w:rPr>
          <w:rFonts w:ascii="Arial" w:hAnsi="Arial" w:cs="Arial"/>
        </w:rPr>
      </w:pPr>
      <w:r w:rsidRPr="004466CE">
        <w:rPr>
          <w:rFonts w:ascii="Arial" w:hAnsi="Arial" w:cs="Arial"/>
        </w:rPr>
        <w:t>24.5.</w:t>
      </w:r>
      <w:r w:rsidRPr="004466CE">
        <w:rPr>
          <w:rFonts w:ascii="Arial" w:hAnsi="Arial" w:cs="Arial"/>
        </w:rPr>
        <w:tab/>
        <w:t>As irregularidades deverão ser sanadas no prazo máximo de cinco dias úteis, contados do recebimento pela Contratada da notificação por escrito.</w:t>
      </w:r>
    </w:p>
    <w:p w:rsidR="004466CE" w:rsidRPr="004466CE" w:rsidRDefault="004466CE" w:rsidP="004466CE">
      <w:pPr>
        <w:jc w:val="both"/>
        <w:rPr>
          <w:rFonts w:ascii="Arial" w:hAnsi="Arial" w:cs="Arial"/>
        </w:rPr>
      </w:pPr>
      <w:r w:rsidRPr="004466CE">
        <w:rPr>
          <w:rFonts w:ascii="Arial" w:hAnsi="Arial" w:cs="Arial"/>
        </w:rPr>
        <w:t>24.6.</w:t>
      </w:r>
      <w:r w:rsidRPr="004466CE">
        <w:rPr>
          <w:rFonts w:ascii="Arial" w:hAnsi="Arial" w:cs="Arial"/>
        </w:rPr>
        <w:tab/>
        <w:t>As exigências e a atuação da fiscalização pelo Município em nada restringem a responsabilidade única, integral e exclusiva da contratada quanto à execução do objeto.</w:t>
      </w:r>
    </w:p>
    <w:p w:rsidR="004466CE" w:rsidRPr="004466CE" w:rsidRDefault="004466CE" w:rsidP="004466CE">
      <w:pPr>
        <w:jc w:val="both"/>
        <w:rPr>
          <w:rFonts w:ascii="Arial" w:hAnsi="Arial" w:cs="Arial"/>
        </w:rPr>
      </w:pPr>
      <w:r w:rsidRPr="004466CE">
        <w:rPr>
          <w:rFonts w:ascii="Arial" w:hAnsi="Arial" w:cs="Arial"/>
        </w:rPr>
        <w:t>24.7.</w:t>
      </w:r>
      <w:r w:rsidRPr="004466CE">
        <w:rPr>
          <w:rFonts w:ascii="Arial" w:hAnsi="Arial" w:cs="Arial"/>
        </w:rPr>
        <w:tab/>
        <w:t>Todos os serviços e/ou produtos deverão atender as normas técnicas que regem seu segmento.</w:t>
      </w:r>
    </w:p>
    <w:p w:rsidR="004466CE" w:rsidRPr="004466CE" w:rsidRDefault="004466CE" w:rsidP="004466CE">
      <w:pPr>
        <w:jc w:val="both"/>
        <w:rPr>
          <w:rFonts w:ascii="Arial" w:hAnsi="Arial" w:cs="Arial"/>
        </w:rPr>
      </w:pPr>
      <w:r w:rsidRPr="004466CE">
        <w:rPr>
          <w:rFonts w:ascii="Arial" w:hAnsi="Arial" w:cs="Arial"/>
        </w:rPr>
        <w:t>24.8.</w:t>
      </w:r>
      <w:r w:rsidRPr="004466CE">
        <w:rPr>
          <w:rFonts w:ascii="Arial" w:hAnsi="Arial" w:cs="Arial"/>
        </w:rPr>
        <w:tab/>
        <w:t>O recebimento definitivo não exime a Contratada de sua responsabilidade, na forma da lei, pela qualidade, correção e segurança do objeto.</w:t>
      </w:r>
    </w:p>
    <w:p w:rsidR="004466CE" w:rsidRDefault="004466CE" w:rsidP="004466CE">
      <w:pPr>
        <w:jc w:val="both"/>
        <w:rPr>
          <w:rFonts w:ascii="Arial" w:hAnsi="Arial" w:cs="Arial"/>
        </w:rPr>
      </w:pPr>
    </w:p>
    <w:p w:rsidR="003A7DD9" w:rsidRPr="003A7DD9" w:rsidRDefault="003A7DD9" w:rsidP="004466CE">
      <w:pPr>
        <w:jc w:val="both"/>
        <w:rPr>
          <w:rFonts w:ascii="Arial" w:hAnsi="Arial" w:cs="Arial"/>
          <w:b/>
        </w:rPr>
      </w:pPr>
      <w:r w:rsidRPr="003A7DD9">
        <w:rPr>
          <w:rFonts w:ascii="Arial" w:hAnsi="Arial" w:cs="Arial"/>
          <w:b/>
        </w:rPr>
        <w:t>DO PAGAMENTO</w:t>
      </w:r>
    </w:p>
    <w:p w:rsidR="003A7DD9" w:rsidRPr="004466CE" w:rsidRDefault="003A7DD9"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25.1.</w:t>
      </w:r>
      <w:r w:rsidRPr="004466CE">
        <w:rPr>
          <w:rFonts w:ascii="Arial" w:hAnsi="Arial" w:cs="Arial"/>
        </w:rPr>
        <w:tab/>
        <w:t>A contagem do prazo para pagamento considerará dias corridos e terá início e encerramento em dias de expediente nesta Prefeitura Municipal.</w:t>
      </w:r>
    </w:p>
    <w:p w:rsidR="004466CE" w:rsidRPr="004466CE" w:rsidRDefault="004466CE" w:rsidP="004466CE">
      <w:pPr>
        <w:jc w:val="both"/>
        <w:rPr>
          <w:rFonts w:ascii="Arial" w:hAnsi="Arial" w:cs="Arial"/>
        </w:rPr>
      </w:pPr>
      <w:r w:rsidRPr="004466CE">
        <w:rPr>
          <w:rFonts w:ascii="Arial" w:hAnsi="Arial" w:cs="Arial"/>
        </w:rPr>
        <w:t>25.2.</w:t>
      </w:r>
      <w:r w:rsidRPr="004466CE">
        <w:rPr>
          <w:rFonts w:ascii="Arial" w:hAnsi="Arial" w:cs="Arial"/>
        </w:rPr>
        <w:tab/>
        <w:t>Para efeito de pagamento, a Contratada encaminhará os documentos de cobrança para o Setor de Contabilidade.</w:t>
      </w:r>
    </w:p>
    <w:p w:rsidR="004466CE" w:rsidRPr="004466CE" w:rsidRDefault="004466CE" w:rsidP="004466CE">
      <w:pPr>
        <w:jc w:val="both"/>
        <w:rPr>
          <w:rFonts w:ascii="Arial" w:hAnsi="Arial" w:cs="Arial"/>
        </w:rPr>
      </w:pPr>
      <w:r w:rsidRPr="004466CE">
        <w:rPr>
          <w:rFonts w:ascii="Arial" w:hAnsi="Arial" w:cs="Arial"/>
        </w:rPr>
        <w:t>25.3.</w:t>
      </w:r>
      <w:r w:rsidRPr="004466CE">
        <w:rPr>
          <w:rFonts w:ascii="Arial" w:hAnsi="Arial" w:cs="Arial"/>
        </w:rPr>
        <w:tab/>
        <w:t>Quando for constatada qualquer irregularidade na Nota Fiscal/Fatura, será solicitada à Contratada, carta de correção, quando couber, ou ainda pertinente regularização, que deverá ser encaminhada a esta Prefeitura Municipal no prazo de 48 (quarenta e oito) horas.</w:t>
      </w:r>
    </w:p>
    <w:p w:rsidR="004466CE" w:rsidRPr="004466CE" w:rsidRDefault="004466CE" w:rsidP="004466CE">
      <w:pPr>
        <w:jc w:val="both"/>
        <w:rPr>
          <w:rFonts w:ascii="Arial" w:hAnsi="Arial" w:cs="Arial"/>
        </w:rPr>
      </w:pPr>
      <w:r w:rsidRPr="004466CE">
        <w:rPr>
          <w:rFonts w:ascii="Arial" w:hAnsi="Arial" w:cs="Arial"/>
        </w:rPr>
        <w:t>25.4.</w:t>
      </w:r>
      <w:r w:rsidRPr="004466CE">
        <w:rPr>
          <w:rFonts w:ascii="Arial" w:hAnsi="Arial" w:cs="Arial"/>
        </w:rPr>
        <w:tab/>
        <w:t>Não será iniciada a contagem de prazo, caso os documentos fiscais apresentados ou outros necessários à contratação contenham incorreções.</w:t>
      </w:r>
    </w:p>
    <w:p w:rsidR="004466CE" w:rsidRPr="004466CE" w:rsidRDefault="004466CE" w:rsidP="004466CE">
      <w:pPr>
        <w:jc w:val="both"/>
        <w:rPr>
          <w:rFonts w:ascii="Arial" w:hAnsi="Arial" w:cs="Arial"/>
        </w:rPr>
      </w:pPr>
      <w:r w:rsidRPr="004466CE">
        <w:rPr>
          <w:rFonts w:ascii="Arial" w:hAnsi="Arial" w:cs="Arial"/>
        </w:rPr>
        <w:t>25.5.</w:t>
      </w:r>
      <w:r w:rsidRPr="004466CE">
        <w:rPr>
          <w:rFonts w:ascii="Arial" w:hAnsi="Arial" w:cs="Arial"/>
        </w:rPr>
        <w:tab/>
        <w:t>O Contratante poderá deduzir do montante a pagar os valores correspondentes a multas ou indenizações devidas pela contratada.</w:t>
      </w:r>
    </w:p>
    <w:p w:rsidR="004466CE" w:rsidRPr="004466CE" w:rsidRDefault="004466CE" w:rsidP="004466CE">
      <w:pPr>
        <w:jc w:val="both"/>
        <w:rPr>
          <w:rFonts w:ascii="Arial" w:hAnsi="Arial" w:cs="Arial"/>
        </w:rPr>
      </w:pPr>
      <w:r w:rsidRPr="004466CE">
        <w:rPr>
          <w:rFonts w:ascii="Arial" w:hAnsi="Arial" w:cs="Arial"/>
        </w:rPr>
        <w:t>25.6.</w:t>
      </w:r>
      <w:r w:rsidRPr="004466CE">
        <w:rPr>
          <w:rFonts w:ascii="Arial" w:hAnsi="Arial" w:cs="Arial"/>
        </w:rPr>
        <w:tab/>
        <w:t>O pagamento será efetuado, em favor da licitante vencedora por meio de transferência, conforme dados bancários fornecidos.</w:t>
      </w:r>
    </w:p>
    <w:p w:rsidR="004466CE" w:rsidRPr="004466CE" w:rsidRDefault="004466CE" w:rsidP="004466CE">
      <w:pPr>
        <w:jc w:val="both"/>
        <w:rPr>
          <w:rFonts w:ascii="Arial" w:hAnsi="Arial" w:cs="Arial"/>
        </w:rPr>
      </w:pPr>
      <w:r w:rsidRPr="004466CE">
        <w:rPr>
          <w:rFonts w:ascii="Arial" w:hAnsi="Arial" w:cs="Arial"/>
        </w:rPr>
        <w:t>25.7.</w:t>
      </w:r>
      <w:r w:rsidRPr="004466CE">
        <w:rPr>
          <w:rFonts w:ascii="Arial" w:hAnsi="Arial" w:cs="Arial"/>
        </w:rPr>
        <w:tab/>
        <w:t>Em se tratando de verbas oriundas de recurso Federal, os pagamentos somente serão efetuados à contratada com a liberação das respectivas verbas ou repasses do Convênio.</w:t>
      </w:r>
    </w:p>
    <w:p w:rsidR="004466CE" w:rsidRPr="004466CE" w:rsidRDefault="004466CE" w:rsidP="004466CE">
      <w:pPr>
        <w:jc w:val="both"/>
        <w:rPr>
          <w:rFonts w:ascii="Arial" w:hAnsi="Arial" w:cs="Arial"/>
        </w:rPr>
      </w:pPr>
      <w:r w:rsidRPr="004466CE">
        <w:rPr>
          <w:rFonts w:ascii="Arial" w:hAnsi="Arial" w:cs="Arial"/>
        </w:rPr>
        <w:t>25.7.1.</w:t>
      </w:r>
      <w:r w:rsidRPr="004466CE">
        <w:rPr>
          <w:rFonts w:ascii="Arial" w:hAnsi="Arial" w:cs="Arial"/>
        </w:rPr>
        <w:tab/>
        <w:t xml:space="preserve">Os pagamentos serão efetuados em parcela única a favor da licitante vencedora em até trinta dias após a liberação do recurso Federal, desde que devidamente apresentada </w:t>
      </w:r>
      <w:proofErr w:type="gramStart"/>
      <w:r w:rsidRPr="004466CE">
        <w:rPr>
          <w:rFonts w:ascii="Arial" w:hAnsi="Arial" w:cs="Arial"/>
        </w:rPr>
        <w:t>a</w:t>
      </w:r>
      <w:proofErr w:type="gramEnd"/>
      <w:r w:rsidRPr="004466CE">
        <w:rPr>
          <w:rFonts w:ascii="Arial" w:hAnsi="Arial" w:cs="Arial"/>
        </w:rPr>
        <w:t xml:space="preserve"> nota fiscal e efetivada a entrega do objeto do certame.</w:t>
      </w:r>
    </w:p>
    <w:p w:rsidR="004466CE" w:rsidRPr="004466CE" w:rsidRDefault="004466CE" w:rsidP="004466CE">
      <w:pPr>
        <w:jc w:val="both"/>
        <w:rPr>
          <w:rFonts w:ascii="Arial" w:hAnsi="Arial" w:cs="Arial"/>
        </w:rPr>
      </w:pPr>
      <w:r w:rsidRPr="004466CE">
        <w:rPr>
          <w:rFonts w:ascii="Arial" w:hAnsi="Arial" w:cs="Arial"/>
        </w:rPr>
        <w:t>25.8.</w:t>
      </w:r>
      <w:r w:rsidRPr="004466CE">
        <w:rPr>
          <w:rFonts w:ascii="Arial" w:hAnsi="Arial" w:cs="Arial"/>
        </w:rPr>
        <w:tab/>
        <w:t>Nenhum pagamento será efetuado à licitante vencedora enquanto pendente de liquidação qualquer obrigação financeira que lhe for imposta, em virtude de penalidade ou inadimplência, multas relativas ao objeto do certame etc.</w:t>
      </w:r>
    </w:p>
    <w:p w:rsidR="004466CE" w:rsidRDefault="004466CE" w:rsidP="004466CE">
      <w:pPr>
        <w:jc w:val="both"/>
        <w:rPr>
          <w:rFonts w:ascii="Arial" w:hAnsi="Arial" w:cs="Arial"/>
        </w:rPr>
      </w:pPr>
    </w:p>
    <w:p w:rsidR="003A7DD9" w:rsidRPr="003A7DD9" w:rsidRDefault="003A7DD9" w:rsidP="004466CE">
      <w:pPr>
        <w:jc w:val="both"/>
        <w:rPr>
          <w:rFonts w:ascii="Arial" w:hAnsi="Arial" w:cs="Arial"/>
          <w:b/>
        </w:rPr>
      </w:pPr>
      <w:r w:rsidRPr="003A7DD9">
        <w:rPr>
          <w:rFonts w:ascii="Arial" w:hAnsi="Arial" w:cs="Arial"/>
          <w:b/>
        </w:rPr>
        <w:t>DAS INFRAÇÕES ADMINISTRATIVAS</w:t>
      </w:r>
    </w:p>
    <w:p w:rsidR="003A7DD9" w:rsidRPr="004466CE" w:rsidRDefault="003A7DD9"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26.1.</w:t>
      </w:r>
      <w:r w:rsidRPr="004466CE">
        <w:rPr>
          <w:rFonts w:ascii="Arial" w:hAnsi="Arial" w:cs="Arial"/>
        </w:rPr>
        <w:tab/>
        <w:t>Comete infração administrativa, nos termos da lei, o licitante que, com dolo ou culpa:</w:t>
      </w:r>
    </w:p>
    <w:p w:rsidR="004466CE" w:rsidRPr="004466CE" w:rsidRDefault="004466CE" w:rsidP="004466CE">
      <w:pPr>
        <w:jc w:val="both"/>
        <w:rPr>
          <w:rFonts w:ascii="Arial" w:hAnsi="Arial" w:cs="Arial"/>
        </w:rPr>
      </w:pPr>
      <w:r w:rsidRPr="004466CE">
        <w:rPr>
          <w:rFonts w:ascii="Arial" w:hAnsi="Arial" w:cs="Arial"/>
        </w:rPr>
        <w:lastRenderedPageBreak/>
        <w:t>26.1.1.</w:t>
      </w:r>
      <w:r w:rsidRPr="004466CE">
        <w:rPr>
          <w:rFonts w:ascii="Arial" w:hAnsi="Arial" w:cs="Arial"/>
        </w:rPr>
        <w:tab/>
        <w:t>Deixar de entregar a documentação exigida para o certame ou não entregar qualquer documento que tenha sido solicitado pelo condutor responsável durante o certame;</w:t>
      </w:r>
    </w:p>
    <w:p w:rsidR="004466CE" w:rsidRPr="004466CE" w:rsidRDefault="004466CE" w:rsidP="004466CE">
      <w:pPr>
        <w:jc w:val="both"/>
        <w:rPr>
          <w:rFonts w:ascii="Arial" w:hAnsi="Arial" w:cs="Arial"/>
        </w:rPr>
      </w:pPr>
      <w:r w:rsidRPr="004466CE">
        <w:rPr>
          <w:rFonts w:ascii="Arial" w:hAnsi="Arial" w:cs="Arial"/>
        </w:rPr>
        <w:t>26.1.2.</w:t>
      </w:r>
      <w:r w:rsidRPr="004466CE">
        <w:rPr>
          <w:rFonts w:ascii="Arial" w:hAnsi="Arial" w:cs="Arial"/>
        </w:rPr>
        <w:tab/>
        <w:t>Salvo em decorrência de fato superveniente devidamente justificado, não mantiver a proposta em especial quando:</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não enviar a proposta adequada ao último lance ofertado ou após a negociação;</w:t>
      </w:r>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recusar-se a enviar o detalhamento da proposta quando exigível;</w:t>
      </w:r>
    </w:p>
    <w:p w:rsidR="004466CE" w:rsidRPr="004466CE" w:rsidRDefault="004466CE" w:rsidP="004466CE">
      <w:pPr>
        <w:jc w:val="both"/>
        <w:rPr>
          <w:rFonts w:ascii="Arial" w:hAnsi="Arial" w:cs="Arial"/>
        </w:rPr>
      </w:pPr>
      <w:r w:rsidRPr="004466CE">
        <w:rPr>
          <w:rFonts w:ascii="Arial" w:hAnsi="Arial" w:cs="Arial"/>
        </w:rPr>
        <w:t>III.</w:t>
      </w:r>
      <w:r w:rsidRPr="004466CE">
        <w:rPr>
          <w:rFonts w:ascii="Arial" w:hAnsi="Arial" w:cs="Arial"/>
        </w:rPr>
        <w:tab/>
        <w:t>pedir para ser desclassificado quando encerrada a etapa competitiva;</w:t>
      </w:r>
    </w:p>
    <w:p w:rsidR="004466CE" w:rsidRPr="004466CE" w:rsidRDefault="004466CE" w:rsidP="004466CE">
      <w:pPr>
        <w:jc w:val="both"/>
        <w:rPr>
          <w:rFonts w:ascii="Arial" w:hAnsi="Arial" w:cs="Arial"/>
        </w:rPr>
      </w:pPr>
      <w:r w:rsidRPr="004466CE">
        <w:rPr>
          <w:rFonts w:ascii="Arial" w:hAnsi="Arial" w:cs="Arial"/>
        </w:rPr>
        <w:t>IV.</w:t>
      </w:r>
      <w:r w:rsidRPr="004466CE">
        <w:rPr>
          <w:rFonts w:ascii="Arial" w:hAnsi="Arial" w:cs="Arial"/>
        </w:rPr>
        <w:tab/>
        <w:t xml:space="preserve">deixar de apresentar amostra; </w:t>
      </w:r>
      <w:proofErr w:type="gramStart"/>
      <w:r w:rsidRPr="004466CE">
        <w:rPr>
          <w:rFonts w:ascii="Arial" w:hAnsi="Arial" w:cs="Arial"/>
        </w:rPr>
        <w:t>ou</w:t>
      </w:r>
      <w:proofErr w:type="gramEnd"/>
    </w:p>
    <w:p w:rsidR="004466CE" w:rsidRPr="004466CE" w:rsidRDefault="004466CE" w:rsidP="004466CE">
      <w:pPr>
        <w:jc w:val="both"/>
        <w:rPr>
          <w:rFonts w:ascii="Arial" w:hAnsi="Arial" w:cs="Arial"/>
        </w:rPr>
      </w:pPr>
      <w:r w:rsidRPr="004466CE">
        <w:rPr>
          <w:rFonts w:ascii="Arial" w:hAnsi="Arial" w:cs="Arial"/>
        </w:rPr>
        <w:t>V.</w:t>
      </w:r>
      <w:r w:rsidRPr="004466CE">
        <w:rPr>
          <w:rFonts w:ascii="Arial" w:hAnsi="Arial" w:cs="Arial"/>
        </w:rPr>
        <w:tab/>
        <w:t>apresentar proposta ou amostra em desacordo com as especificações do edital;</w:t>
      </w:r>
    </w:p>
    <w:p w:rsidR="004466CE" w:rsidRPr="004466CE" w:rsidRDefault="004466CE" w:rsidP="004466CE">
      <w:pPr>
        <w:jc w:val="both"/>
        <w:rPr>
          <w:rFonts w:ascii="Arial" w:hAnsi="Arial" w:cs="Arial"/>
        </w:rPr>
      </w:pPr>
      <w:r w:rsidRPr="004466CE">
        <w:rPr>
          <w:rFonts w:ascii="Arial" w:hAnsi="Arial" w:cs="Arial"/>
        </w:rPr>
        <w:t>26.1.3.</w:t>
      </w:r>
      <w:r w:rsidRPr="004466CE">
        <w:rPr>
          <w:rFonts w:ascii="Arial" w:hAnsi="Arial" w:cs="Arial"/>
        </w:rPr>
        <w:tab/>
        <w:t>Não celebrar o contrato ou não entregar a documentação exigida para a contratação, quando convocado dentro do prazo de validade de sua proposta;</w:t>
      </w:r>
    </w:p>
    <w:p w:rsidR="004466CE" w:rsidRPr="004466CE" w:rsidRDefault="004466CE" w:rsidP="004466CE">
      <w:pPr>
        <w:jc w:val="both"/>
        <w:rPr>
          <w:rFonts w:ascii="Arial" w:hAnsi="Arial" w:cs="Arial"/>
        </w:rPr>
      </w:pPr>
      <w:r w:rsidRPr="004466CE">
        <w:rPr>
          <w:rFonts w:ascii="Arial" w:hAnsi="Arial" w:cs="Arial"/>
        </w:rPr>
        <w:t>26.1.4.</w:t>
      </w:r>
      <w:r w:rsidRPr="004466CE">
        <w:rPr>
          <w:rFonts w:ascii="Arial" w:hAnsi="Arial" w:cs="Arial"/>
        </w:rPr>
        <w:tab/>
        <w:t>Recusar-se, sem justificativa, a assinar o contrato ou a ata de registro de preço, ou a aceitar ou retirar o instrumento equivalente no prazo estabelecido pela administração;</w:t>
      </w:r>
    </w:p>
    <w:p w:rsidR="004466CE" w:rsidRPr="004466CE" w:rsidRDefault="004466CE" w:rsidP="004466CE">
      <w:pPr>
        <w:jc w:val="both"/>
        <w:rPr>
          <w:rFonts w:ascii="Arial" w:hAnsi="Arial" w:cs="Arial"/>
        </w:rPr>
      </w:pPr>
      <w:r w:rsidRPr="004466CE">
        <w:rPr>
          <w:rFonts w:ascii="Arial" w:hAnsi="Arial" w:cs="Arial"/>
        </w:rPr>
        <w:t>26.1.5.</w:t>
      </w:r>
      <w:r w:rsidRPr="004466CE">
        <w:rPr>
          <w:rFonts w:ascii="Arial" w:hAnsi="Arial" w:cs="Arial"/>
        </w:rPr>
        <w:tab/>
        <w:t>Apresentar declaração ou documentação falsa exigida para o certame ou prestar declaração falsa durante a licitação</w:t>
      </w:r>
    </w:p>
    <w:p w:rsidR="004466CE" w:rsidRPr="004466CE" w:rsidRDefault="004466CE" w:rsidP="004466CE">
      <w:pPr>
        <w:jc w:val="both"/>
        <w:rPr>
          <w:rFonts w:ascii="Arial" w:hAnsi="Arial" w:cs="Arial"/>
        </w:rPr>
      </w:pPr>
      <w:r w:rsidRPr="004466CE">
        <w:rPr>
          <w:rFonts w:ascii="Arial" w:hAnsi="Arial" w:cs="Arial"/>
        </w:rPr>
        <w:t>26.1.6.</w:t>
      </w:r>
      <w:r w:rsidRPr="004466CE">
        <w:rPr>
          <w:rFonts w:ascii="Arial" w:hAnsi="Arial" w:cs="Arial"/>
        </w:rPr>
        <w:tab/>
        <w:t>Fraudar a licitação</w:t>
      </w:r>
    </w:p>
    <w:p w:rsidR="004466CE" w:rsidRPr="004466CE" w:rsidRDefault="004466CE" w:rsidP="004466CE">
      <w:pPr>
        <w:jc w:val="both"/>
        <w:rPr>
          <w:rFonts w:ascii="Arial" w:hAnsi="Arial" w:cs="Arial"/>
        </w:rPr>
      </w:pPr>
      <w:r w:rsidRPr="004466CE">
        <w:rPr>
          <w:rFonts w:ascii="Arial" w:hAnsi="Arial" w:cs="Arial"/>
        </w:rPr>
        <w:t>26.1.7.</w:t>
      </w:r>
      <w:r w:rsidRPr="004466CE">
        <w:rPr>
          <w:rFonts w:ascii="Arial" w:hAnsi="Arial" w:cs="Arial"/>
        </w:rPr>
        <w:tab/>
        <w:t>Comportar-se de modo inidôneo ou cometer fraude de qualquer natureza, em especial quando:</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induzir deliberadamente a erro no julgamento;</w:t>
      </w:r>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apresentar amostra falsificada ou deteriorada;</w:t>
      </w:r>
    </w:p>
    <w:p w:rsidR="004466CE" w:rsidRPr="004466CE" w:rsidRDefault="004466CE" w:rsidP="004466CE">
      <w:pPr>
        <w:jc w:val="both"/>
        <w:rPr>
          <w:rFonts w:ascii="Arial" w:hAnsi="Arial" w:cs="Arial"/>
        </w:rPr>
      </w:pPr>
      <w:r w:rsidRPr="004466CE">
        <w:rPr>
          <w:rFonts w:ascii="Arial" w:hAnsi="Arial" w:cs="Arial"/>
        </w:rPr>
        <w:t>26.1.8.</w:t>
      </w:r>
      <w:r w:rsidRPr="004466CE">
        <w:rPr>
          <w:rFonts w:ascii="Arial" w:hAnsi="Arial" w:cs="Arial"/>
        </w:rPr>
        <w:tab/>
        <w:t>praticar atos ilícitos com vistas a frustrar os objetivos da licitação.</w:t>
      </w:r>
    </w:p>
    <w:p w:rsidR="004466CE" w:rsidRPr="004466CE" w:rsidRDefault="004466CE" w:rsidP="004466CE">
      <w:pPr>
        <w:jc w:val="both"/>
        <w:rPr>
          <w:rFonts w:ascii="Arial" w:hAnsi="Arial" w:cs="Arial"/>
        </w:rPr>
      </w:pPr>
      <w:r w:rsidRPr="004466CE">
        <w:rPr>
          <w:rFonts w:ascii="Arial" w:hAnsi="Arial" w:cs="Arial"/>
        </w:rPr>
        <w:t>26.1.9.</w:t>
      </w:r>
      <w:r w:rsidRPr="004466CE">
        <w:rPr>
          <w:rFonts w:ascii="Arial" w:hAnsi="Arial" w:cs="Arial"/>
        </w:rPr>
        <w:tab/>
        <w:t>praticar ato lesivo previsto no art. 5º da Lei n.º 12.846, de 2013.</w:t>
      </w:r>
    </w:p>
    <w:p w:rsidR="004466CE" w:rsidRPr="004466CE" w:rsidRDefault="004466CE" w:rsidP="004466CE">
      <w:pPr>
        <w:jc w:val="both"/>
        <w:rPr>
          <w:rFonts w:ascii="Arial" w:hAnsi="Arial" w:cs="Arial"/>
        </w:rPr>
      </w:pPr>
      <w:r w:rsidRPr="004466CE">
        <w:rPr>
          <w:rFonts w:ascii="Arial" w:hAnsi="Arial" w:cs="Arial"/>
        </w:rPr>
        <w:t>26.2.</w:t>
      </w:r>
      <w:r w:rsidRPr="004466CE">
        <w:rPr>
          <w:rFonts w:ascii="Arial" w:hAnsi="Arial" w:cs="Arial"/>
        </w:rPr>
        <w:tab/>
        <w:t>Com fulcro na Lei nº 14.133, de 2021, a Administração poderá aplicar aos licitantes e/ou adjudicatários as seguintes sanções, sem prejuízo das responsabilidades civil e criminal:</w:t>
      </w:r>
    </w:p>
    <w:p w:rsidR="004466CE" w:rsidRPr="004466CE" w:rsidRDefault="004466CE" w:rsidP="004466CE">
      <w:pPr>
        <w:jc w:val="both"/>
        <w:rPr>
          <w:rFonts w:ascii="Arial" w:hAnsi="Arial" w:cs="Arial"/>
        </w:rPr>
      </w:pPr>
      <w:r w:rsidRPr="004466CE">
        <w:rPr>
          <w:rFonts w:ascii="Arial" w:hAnsi="Arial" w:cs="Arial"/>
        </w:rPr>
        <w:t>26.2.1.</w:t>
      </w:r>
      <w:r w:rsidRPr="004466CE">
        <w:rPr>
          <w:rFonts w:ascii="Arial" w:hAnsi="Arial" w:cs="Arial"/>
        </w:rPr>
        <w:tab/>
        <w:t>advertência;</w:t>
      </w:r>
    </w:p>
    <w:p w:rsidR="004466CE" w:rsidRPr="004466CE" w:rsidRDefault="004466CE" w:rsidP="004466CE">
      <w:pPr>
        <w:jc w:val="both"/>
        <w:rPr>
          <w:rFonts w:ascii="Arial" w:hAnsi="Arial" w:cs="Arial"/>
        </w:rPr>
      </w:pPr>
      <w:r w:rsidRPr="004466CE">
        <w:rPr>
          <w:rFonts w:ascii="Arial" w:hAnsi="Arial" w:cs="Arial"/>
        </w:rPr>
        <w:t>26.2.2.</w:t>
      </w:r>
      <w:r w:rsidRPr="004466CE">
        <w:rPr>
          <w:rFonts w:ascii="Arial" w:hAnsi="Arial" w:cs="Arial"/>
        </w:rPr>
        <w:tab/>
        <w:t>multa;</w:t>
      </w:r>
    </w:p>
    <w:p w:rsidR="004466CE" w:rsidRPr="004466CE" w:rsidRDefault="004466CE" w:rsidP="004466CE">
      <w:pPr>
        <w:jc w:val="both"/>
        <w:rPr>
          <w:rFonts w:ascii="Arial" w:hAnsi="Arial" w:cs="Arial"/>
        </w:rPr>
      </w:pPr>
      <w:r w:rsidRPr="004466CE">
        <w:rPr>
          <w:rFonts w:ascii="Arial" w:hAnsi="Arial" w:cs="Arial"/>
        </w:rPr>
        <w:t>26.2.3.</w:t>
      </w:r>
      <w:r w:rsidRPr="004466CE">
        <w:rPr>
          <w:rFonts w:ascii="Arial" w:hAnsi="Arial" w:cs="Arial"/>
        </w:rPr>
        <w:tab/>
        <w:t xml:space="preserve">impedimento de licitar e contratar; </w:t>
      </w:r>
      <w:proofErr w:type="gramStart"/>
      <w:r w:rsidRPr="004466CE">
        <w:rPr>
          <w:rFonts w:ascii="Arial" w:hAnsi="Arial" w:cs="Arial"/>
        </w:rPr>
        <w:t>e</w:t>
      </w:r>
      <w:proofErr w:type="gramEnd"/>
    </w:p>
    <w:p w:rsidR="004466CE" w:rsidRPr="004466CE" w:rsidRDefault="004466CE" w:rsidP="004466CE">
      <w:pPr>
        <w:jc w:val="both"/>
        <w:rPr>
          <w:rFonts w:ascii="Arial" w:hAnsi="Arial" w:cs="Arial"/>
        </w:rPr>
      </w:pPr>
      <w:r w:rsidRPr="004466CE">
        <w:rPr>
          <w:rFonts w:ascii="Arial" w:hAnsi="Arial" w:cs="Arial"/>
        </w:rPr>
        <w:t>26.2.4.</w:t>
      </w:r>
      <w:r w:rsidRPr="004466CE">
        <w:rPr>
          <w:rFonts w:ascii="Arial" w:hAnsi="Arial" w:cs="Arial"/>
        </w:rPr>
        <w:tab/>
        <w:t>declaração de inidoneidade para licitar ou contratar, enquanto perdurarem os motivos determinantes da punição ou até que seja promovida sua reabilitação perante a própria autoridade que aplicou a penalidade.</w:t>
      </w:r>
    </w:p>
    <w:p w:rsidR="004466CE" w:rsidRPr="004466CE" w:rsidRDefault="004466CE" w:rsidP="004466CE">
      <w:pPr>
        <w:jc w:val="both"/>
        <w:rPr>
          <w:rFonts w:ascii="Arial" w:hAnsi="Arial" w:cs="Arial"/>
        </w:rPr>
      </w:pPr>
      <w:r w:rsidRPr="004466CE">
        <w:rPr>
          <w:rFonts w:ascii="Arial" w:hAnsi="Arial" w:cs="Arial"/>
        </w:rPr>
        <w:t>26.3.</w:t>
      </w:r>
      <w:r w:rsidRPr="004466CE">
        <w:rPr>
          <w:rFonts w:ascii="Arial" w:hAnsi="Arial" w:cs="Arial"/>
        </w:rPr>
        <w:tab/>
        <w:t>Na aplicação das sanções serão considerados de forma proporcional para a gradação das penalidades:</w:t>
      </w:r>
    </w:p>
    <w:p w:rsidR="004466CE" w:rsidRPr="004466CE" w:rsidRDefault="004466CE" w:rsidP="004466CE">
      <w:pPr>
        <w:jc w:val="both"/>
        <w:rPr>
          <w:rFonts w:ascii="Arial" w:hAnsi="Arial" w:cs="Arial"/>
        </w:rPr>
      </w:pPr>
      <w:r w:rsidRPr="004466CE">
        <w:rPr>
          <w:rFonts w:ascii="Arial" w:hAnsi="Arial" w:cs="Arial"/>
        </w:rPr>
        <w:t>26.3.1.</w:t>
      </w:r>
      <w:r w:rsidRPr="004466CE">
        <w:rPr>
          <w:rFonts w:ascii="Arial" w:hAnsi="Arial" w:cs="Arial"/>
        </w:rPr>
        <w:tab/>
        <w:t>a natureza e a gravidade da infração cometida.</w:t>
      </w:r>
    </w:p>
    <w:p w:rsidR="004466CE" w:rsidRPr="004466CE" w:rsidRDefault="004466CE" w:rsidP="004466CE">
      <w:pPr>
        <w:jc w:val="both"/>
        <w:rPr>
          <w:rFonts w:ascii="Arial" w:hAnsi="Arial" w:cs="Arial"/>
        </w:rPr>
      </w:pPr>
      <w:r w:rsidRPr="004466CE">
        <w:rPr>
          <w:rFonts w:ascii="Arial" w:hAnsi="Arial" w:cs="Arial"/>
        </w:rPr>
        <w:t>26.3.2.</w:t>
      </w:r>
      <w:r w:rsidRPr="004466CE">
        <w:rPr>
          <w:rFonts w:ascii="Arial" w:hAnsi="Arial" w:cs="Arial"/>
        </w:rPr>
        <w:tab/>
        <w:t>as peculiaridades do caso concreto;</w:t>
      </w:r>
    </w:p>
    <w:p w:rsidR="004466CE" w:rsidRPr="004466CE" w:rsidRDefault="004466CE" w:rsidP="004466CE">
      <w:pPr>
        <w:jc w:val="both"/>
        <w:rPr>
          <w:rFonts w:ascii="Arial" w:hAnsi="Arial" w:cs="Arial"/>
        </w:rPr>
      </w:pPr>
      <w:r w:rsidRPr="004466CE">
        <w:rPr>
          <w:rFonts w:ascii="Arial" w:hAnsi="Arial" w:cs="Arial"/>
        </w:rPr>
        <w:t>26.3.3.</w:t>
      </w:r>
      <w:r w:rsidRPr="004466CE">
        <w:rPr>
          <w:rFonts w:ascii="Arial" w:hAnsi="Arial" w:cs="Arial"/>
        </w:rPr>
        <w:tab/>
        <w:t>as circunstâncias agravantes ou atenuantes;</w:t>
      </w:r>
    </w:p>
    <w:p w:rsidR="004466CE" w:rsidRPr="004466CE" w:rsidRDefault="004466CE" w:rsidP="004466CE">
      <w:pPr>
        <w:jc w:val="both"/>
        <w:rPr>
          <w:rFonts w:ascii="Arial" w:hAnsi="Arial" w:cs="Arial"/>
        </w:rPr>
      </w:pPr>
      <w:r w:rsidRPr="004466CE">
        <w:rPr>
          <w:rFonts w:ascii="Arial" w:hAnsi="Arial" w:cs="Arial"/>
        </w:rPr>
        <w:t>26.3.4.</w:t>
      </w:r>
      <w:r w:rsidRPr="004466CE">
        <w:rPr>
          <w:rFonts w:ascii="Arial" w:hAnsi="Arial" w:cs="Arial"/>
        </w:rPr>
        <w:tab/>
        <w:t>os danos que dela provierem para a Administração Pública;</w:t>
      </w:r>
    </w:p>
    <w:p w:rsidR="004466CE" w:rsidRPr="004466CE" w:rsidRDefault="004466CE" w:rsidP="004466CE">
      <w:pPr>
        <w:jc w:val="both"/>
        <w:rPr>
          <w:rFonts w:ascii="Arial" w:hAnsi="Arial" w:cs="Arial"/>
        </w:rPr>
      </w:pPr>
      <w:r w:rsidRPr="004466CE">
        <w:rPr>
          <w:rFonts w:ascii="Arial" w:hAnsi="Arial" w:cs="Arial"/>
        </w:rPr>
        <w:t>26.3.5.</w:t>
      </w:r>
      <w:r w:rsidRPr="004466CE">
        <w:rPr>
          <w:rFonts w:ascii="Arial" w:hAnsi="Arial" w:cs="Arial"/>
        </w:rPr>
        <w:tab/>
        <w:t>a implantação ou o aperfeiçoamento de programa de integridade, conforme normas e orientações dos órgãos de controle.</w:t>
      </w:r>
    </w:p>
    <w:p w:rsidR="004466CE" w:rsidRPr="004466CE" w:rsidRDefault="004466CE" w:rsidP="004466CE">
      <w:pPr>
        <w:jc w:val="both"/>
        <w:rPr>
          <w:rFonts w:ascii="Arial" w:hAnsi="Arial" w:cs="Arial"/>
        </w:rPr>
      </w:pPr>
      <w:r w:rsidRPr="004466CE">
        <w:rPr>
          <w:rFonts w:ascii="Arial" w:hAnsi="Arial" w:cs="Arial"/>
        </w:rPr>
        <w:t>26.4.</w:t>
      </w:r>
      <w:r w:rsidRPr="004466CE">
        <w:rPr>
          <w:rFonts w:ascii="Arial" w:hAnsi="Arial" w:cs="Arial"/>
        </w:rPr>
        <w:tab/>
        <w:t>A sanção de advertência será aplicada exclusivamente aos casos de inexecução parcial do contrato, salvo quando não se justificar a imposição de penalidade mais grave.</w:t>
      </w:r>
    </w:p>
    <w:p w:rsidR="004466CE" w:rsidRPr="004466CE" w:rsidRDefault="004466CE" w:rsidP="004466CE">
      <w:pPr>
        <w:jc w:val="both"/>
        <w:rPr>
          <w:rFonts w:ascii="Arial" w:hAnsi="Arial" w:cs="Arial"/>
        </w:rPr>
      </w:pPr>
      <w:r w:rsidRPr="004466CE">
        <w:rPr>
          <w:rFonts w:ascii="Arial" w:hAnsi="Arial" w:cs="Arial"/>
        </w:rPr>
        <w:t>26.5.</w:t>
      </w:r>
      <w:r w:rsidRPr="004466CE">
        <w:rPr>
          <w:rFonts w:ascii="Arial" w:hAnsi="Arial" w:cs="Arial"/>
        </w:rPr>
        <w:tab/>
        <w:t>A sanção de multa será recolhida em percentual de 0,5% a 30% incidente sobre o valor da contratação, e será aplicada ao responsável por qualquer das infrações administrativas previstas no art. 155 da Lei 14.133/21.</w:t>
      </w:r>
    </w:p>
    <w:p w:rsidR="004466CE" w:rsidRPr="004466CE" w:rsidRDefault="004466CE" w:rsidP="004466CE">
      <w:pPr>
        <w:jc w:val="both"/>
        <w:rPr>
          <w:rFonts w:ascii="Arial" w:hAnsi="Arial" w:cs="Arial"/>
        </w:rPr>
      </w:pPr>
      <w:r w:rsidRPr="004466CE">
        <w:rPr>
          <w:rFonts w:ascii="Arial" w:hAnsi="Arial" w:cs="Arial"/>
        </w:rPr>
        <w:t>26.5.1.</w:t>
      </w:r>
      <w:r w:rsidRPr="004466CE">
        <w:rPr>
          <w:rFonts w:ascii="Arial" w:hAnsi="Arial" w:cs="Arial"/>
        </w:rPr>
        <w:tab/>
        <w:t>Para os casos previstos nos incisos IV, V, VI e VII do caput do art. 155 da Lei 14.133/21, será aplicada multa de 0,5% a 5% do valor do objeto licitado.</w:t>
      </w:r>
    </w:p>
    <w:p w:rsidR="004466CE" w:rsidRPr="004466CE" w:rsidRDefault="004466CE" w:rsidP="004466CE">
      <w:pPr>
        <w:jc w:val="both"/>
        <w:rPr>
          <w:rFonts w:ascii="Arial" w:hAnsi="Arial" w:cs="Arial"/>
        </w:rPr>
      </w:pPr>
      <w:r w:rsidRPr="004466CE">
        <w:rPr>
          <w:rFonts w:ascii="Arial" w:hAnsi="Arial" w:cs="Arial"/>
        </w:rPr>
        <w:t>26.5.2.</w:t>
      </w:r>
      <w:r w:rsidRPr="004466CE">
        <w:rPr>
          <w:rFonts w:ascii="Arial" w:hAnsi="Arial" w:cs="Arial"/>
        </w:rPr>
        <w:tab/>
        <w:t>Em caso de descumprimento parcial das obrigações pactuadas após notificação de advertência, será aplicada multa de 5% a 10% do valor do contrato.</w:t>
      </w:r>
    </w:p>
    <w:p w:rsidR="004466CE" w:rsidRPr="004466CE" w:rsidRDefault="004466CE" w:rsidP="004466CE">
      <w:pPr>
        <w:jc w:val="both"/>
        <w:rPr>
          <w:rFonts w:ascii="Arial" w:hAnsi="Arial" w:cs="Arial"/>
        </w:rPr>
      </w:pPr>
      <w:r w:rsidRPr="004466CE">
        <w:rPr>
          <w:rFonts w:ascii="Arial" w:hAnsi="Arial" w:cs="Arial"/>
        </w:rPr>
        <w:t>26.5.3.</w:t>
      </w:r>
      <w:r w:rsidRPr="004466CE">
        <w:rPr>
          <w:rFonts w:ascii="Arial" w:hAnsi="Arial" w:cs="Arial"/>
        </w:rPr>
        <w:tab/>
        <w:t>Em caso de descumprimento parcial que cause danos à Administração, ao funcionamento dos serviços públicos ou ao interesse coletivo, será aplicada multa de 10% até 20% do valor do contrato.</w:t>
      </w:r>
    </w:p>
    <w:p w:rsidR="004466CE" w:rsidRPr="004466CE" w:rsidRDefault="004466CE" w:rsidP="004466CE">
      <w:pPr>
        <w:jc w:val="both"/>
        <w:rPr>
          <w:rFonts w:ascii="Arial" w:hAnsi="Arial" w:cs="Arial"/>
        </w:rPr>
      </w:pPr>
      <w:r w:rsidRPr="004466CE">
        <w:rPr>
          <w:rFonts w:ascii="Arial" w:hAnsi="Arial" w:cs="Arial"/>
        </w:rPr>
        <w:t>26.5.4.</w:t>
      </w:r>
      <w:r w:rsidRPr="004466CE">
        <w:rPr>
          <w:rFonts w:ascii="Arial" w:hAnsi="Arial" w:cs="Arial"/>
        </w:rPr>
        <w:tab/>
        <w:t>Em caso de descumprimento total das obrigações pactuadas, será aplicada multa de 20% (vinte por cento) até 30% (trinta por cento) do valor do contrato.</w:t>
      </w:r>
    </w:p>
    <w:p w:rsidR="004466CE" w:rsidRPr="004466CE" w:rsidRDefault="004466CE" w:rsidP="004466CE">
      <w:pPr>
        <w:jc w:val="both"/>
        <w:rPr>
          <w:rFonts w:ascii="Arial" w:hAnsi="Arial" w:cs="Arial"/>
        </w:rPr>
      </w:pPr>
      <w:r w:rsidRPr="004466CE">
        <w:rPr>
          <w:rFonts w:ascii="Arial" w:hAnsi="Arial" w:cs="Arial"/>
        </w:rPr>
        <w:t>26.5.5.</w:t>
      </w:r>
      <w:r w:rsidRPr="004466CE">
        <w:rPr>
          <w:rFonts w:ascii="Arial" w:hAnsi="Arial" w:cs="Arial"/>
        </w:rPr>
        <w:tab/>
        <w:t>Para os casos previstos nos incisos VIII, IX, X, XI, XII do caput do art. 155 da Lei 14.133/21, será aplicada multa de 15% a 30% do objeto contratado.</w:t>
      </w:r>
    </w:p>
    <w:p w:rsidR="004466CE" w:rsidRPr="004466CE" w:rsidRDefault="004466CE" w:rsidP="004466CE">
      <w:pPr>
        <w:jc w:val="both"/>
        <w:rPr>
          <w:rFonts w:ascii="Arial" w:hAnsi="Arial" w:cs="Arial"/>
        </w:rPr>
      </w:pPr>
      <w:r w:rsidRPr="004466CE">
        <w:rPr>
          <w:rFonts w:ascii="Arial" w:hAnsi="Arial" w:cs="Arial"/>
        </w:rPr>
        <w:lastRenderedPageBreak/>
        <w:t>26.6.</w:t>
      </w:r>
      <w:r w:rsidRPr="004466CE">
        <w:rPr>
          <w:rFonts w:ascii="Arial" w:hAnsi="Arial" w:cs="Arial"/>
        </w:rPr>
        <w:tab/>
      </w:r>
      <w:proofErr w:type="gramStart"/>
      <w:r w:rsidRPr="004466CE">
        <w:rPr>
          <w:rFonts w:ascii="Arial" w:hAnsi="Arial" w:cs="Arial"/>
        </w:rPr>
        <w:t>A sanção de impedimento de licitar e contratar será</w:t>
      </w:r>
      <w:proofErr w:type="gramEnd"/>
      <w:r w:rsidRPr="004466CE">
        <w:rPr>
          <w:rFonts w:ascii="Arial" w:hAnsi="Arial" w:cs="Arial"/>
        </w:rPr>
        <w:t xml:space="preserve"> aplicada ao responsável pelas infrações administrativas previstas nos incisos II, III, IV, V, VI e VII do caput do art. 155 da Lei 14.133/21, quando não se justificar a imposição de penalidade mais grave, e impedirá o responsável de licitar ou contratar no âmbito desta Administração Pública pelo prazo máximo de 3 (três) anos.</w:t>
      </w:r>
    </w:p>
    <w:p w:rsidR="004466CE" w:rsidRPr="004466CE" w:rsidRDefault="004466CE" w:rsidP="004466CE">
      <w:pPr>
        <w:jc w:val="both"/>
        <w:rPr>
          <w:rFonts w:ascii="Arial" w:hAnsi="Arial" w:cs="Arial"/>
        </w:rPr>
      </w:pPr>
      <w:r w:rsidRPr="004466CE">
        <w:rPr>
          <w:rFonts w:ascii="Arial" w:hAnsi="Arial" w:cs="Arial"/>
        </w:rPr>
        <w:t>26.7.</w:t>
      </w:r>
      <w:r w:rsidRPr="004466CE">
        <w:rPr>
          <w:rFonts w:ascii="Arial" w:hAnsi="Arial" w:cs="Arial"/>
        </w:rPr>
        <w:tab/>
        <w:t xml:space="preserve">A sanção de declaração de inidoneidade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w:t>
      </w:r>
      <w:proofErr w:type="gramStart"/>
      <w:r w:rsidRPr="004466CE">
        <w:rPr>
          <w:rFonts w:ascii="Arial" w:hAnsi="Arial" w:cs="Arial"/>
        </w:rPr>
        <w:t>3</w:t>
      </w:r>
      <w:proofErr w:type="gramEnd"/>
      <w:r w:rsidRPr="004466CE">
        <w:rPr>
          <w:rFonts w:ascii="Arial" w:hAnsi="Arial" w:cs="Arial"/>
        </w:rPr>
        <w:t xml:space="preserve"> (três) anos e máximo de 6 (seis) anos.</w:t>
      </w:r>
    </w:p>
    <w:p w:rsidR="004466CE" w:rsidRPr="004466CE" w:rsidRDefault="004466CE" w:rsidP="004466CE">
      <w:pPr>
        <w:jc w:val="both"/>
        <w:rPr>
          <w:rFonts w:ascii="Arial" w:hAnsi="Arial" w:cs="Arial"/>
        </w:rPr>
      </w:pPr>
      <w:r w:rsidRPr="004466CE">
        <w:rPr>
          <w:rFonts w:ascii="Arial" w:hAnsi="Arial" w:cs="Arial"/>
        </w:rPr>
        <w:t>26.7.1.</w:t>
      </w:r>
      <w:r w:rsidRPr="004466CE">
        <w:rPr>
          <w:rFonts w:ascii="Arial" w:hAnsi="Arial" w:cs="Arial"/>
        </w:rPr>
        <w:tab/>
        <w:t>A declaração será precedida de análise jurídica e observará as regras definidas no</w:t>
      </w:r>
    </w:p>
    <w:p w:rsidR="004466CE" w:rsidRPr="004466CE" w:rsidRDefault="004466CE" w:rsidP="004466CE">
      <w:pPr>
        <w:jc w:val="both"/>
        <w:rPr>
          <w:rFonts w:ascii="Arial" w:hAnsi="Arial" w:cs="Arial"/>
        </w:rPr>
      </w:pPr>
      <w:r w:rsidRPr="004466CE">
        <w:rPr>
          <w:rFonts w:ascii="Arial" w:hAnsi="Arial" w:cs="Arial"/>
        </w:rPr>
        <w:t>§6º, do artigo 156, da Lei 14.133/21.</w:t>
      </w:r>
    </w:p>
    <w:p w:rsidR="004466CE" w:rsidRPr="004466CE" w:rsidRDefault="004466CE" w:rsidP="004466CE">
      <w:pPr>
        <w:jc w:val="both"/>
        <w:rPr>
          <w:rFonts w:ascii="Arial" w:hAnsi="Arial" w:cs="Arial"/>
        </w:rPr>
      </w:pPr>
      <w:r w:rsidRPr="004466CE">
        <w:rPr>
          <w:rFonts w:ascii="Arial" w:hAnsi="Arial" w:cs="Arial"/>
        </w:rPr>
        <w:t>26.8.</w:t>
      </w:r>
      <w:r w:rsidRPr="004466CE">
        <w:rPr>
          <w:rFonts w:ascii="Arial" w:hAnsi="Arial" w:cs="Arial"/>
        </w:rPr>
        <w:tab/>
        <w:t>A sanção de multa deverá ser recolhida no prazo máximo de 30 (trinta) dias úteis, a contar da comunicação oficial.</w:t>
      </w:r>
    </w:p>
    <w:p w:rsidR="004466CE" w:rsidRPr="004466CE" w:rsidRDefault="004466CE" w:rsidP="004466CE">
      <w:pPr>
        <w:jc w:val="both"/>
        <w:rPr>
          <w:rFonts w:ascii="Arial" w:hAnsi="Arial" w:cs="Arial"/>
        </w:rPr>
      </w:pPr>
      <w:r w:rsidRPr="004466CE">
        <w:rPr>
          <w:rFonts w:ascii="Arial" w:hAnsi="Arial" w:cs="Arial"/>
        </w:rPr>
        <w:t>26.9.</w:t>
      </w:r>
      <w:r w:rsidRPr="004466CE">
        <w:rPr>
          <w:rFonts w:ascii="Arial" w:hAnsi="Arial" w:cs="Arial"/>
        </w:rPr>
        <w:tab/>
        <w:t>As sanções de advertência, impedimento de licitar e contratar e declaração de inidoneidade para licitar ou contratar poderão ser aplicadas, cumulativamente ou não, à penalidade de multa.</w:t>
      </w:r>
    </w:p>
    <w:p w:rsidR="004466CE" w:rsidRPr="004466CE" w:rsidRDefault="004466CE" w:rsidP="004466CE">
      <w:pPr>
        <w:jc w:val="both"/>
        <w:rPr>
          <w:rFonts w:ascii="Arial" w:hAnsi="Arial" w:cs="Arial"/>
        </w:rPr>
      </w:pPr>
      <w:r w:rsidRPr="004466CE">
        <w:rPr>
          <w:rFonts w:ascii="Arial" w:hAnsi="Arial" w:cs="Arial"/>
        </w:rPr>
        <w:t>26.10.</w:t>
      </w:r>
      <w:r w:rsidRPr="004466CE">
        <w:rPr>
          <w:rFonts w:ascii="Arial" w:hAnsi="Arial" w:cs="Arial"/>
        </w:rPr>
        <w:tab/>
        <w:t>Na aplicação da sanção de multa será facultada a defesa do interessado no prazo de</w:t>
      </w:r>
    </w:p>
    <w:p w:rsidR="004466CE" w:rsidRPr="004466CE" w:rsidRDefault="004466CE" w:rsidP="004466CE">
      <w:pPr>
        <w:jc w:val="both"/>
        <w:rPr>
          <w:rFonts w:ascii="Arial" w:hAnsi="Arial" w:cs="Arial"/>
        </w:rPr>
      </w:pPr>
      <w:r w:rsidRPr="004466CE">
        <w:rPr>
          <w:rFonts w:ascii="Arial" w:hAnsi="Arial" w:cs="Arial"/>
        </w:rPr>
        <w:t>15 (quinze) dias úteis, contado da data de sua intimação.</w:t>
      </w:r>
    </w:p>
    <w:p w:rsidR="004466CE" w:rsidRPr="004466CE" w:rsidRDefault="004466CE" w:rsidP="004466CE">
      <w:pPr>
        <w:jc w:val="both"/>
        <w:rPr>
          <w:rFonts w:ascii="Arial" w:hAnsi="Arial" w:cs="Arial"/>
        </w:rPr>
      </w:pPr>
      <w:r w:rsidRPr="004466CE">
        <w:rPr>
          <w:rFonts w:ascii="Arial" w:hAnsi="Arial" w:cs="Arial"/>
        </w:rPr>
        <w:t>26.11.</w:t>
      </w:r>
      <w:r w:rsidRPr="004466CE">
        <w:rPr>
          <w:rFonts w:ascii="Arial" w:hAnsi="Arial" w:cs="Arial"/>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4466CE">
        <w:rPr>
          <w:rFonts w:ascii="Arial" w:hAnsi="Arial" w:cs="Arial"/>
        </w:rPr>
        <w:t>5</w:t>
      </w:r>
      <w:proofErr w:type="gramEnd"/>
      <w:r w:rsidRPr="004466CE">
        <w:rPr>
          <w:rFonts w:ascii="Arial" w:hAnsi="Arial" w:cs="Arial"/>
        </w:rPr>
        <w:t xml:space="preserve"> (cinco) dias úteis, encaminhará o recurso com sua motivação à autoridade superior, que deverá proferir sua decisão no prazo de 20 (vinte) dias úteis, contado do recebimento dos autos.</w:t>
      </w:r>
    </w:p>
    <w:p w:rsidR="004466CE" w:rsidRPr="004466CE" w:rsidRDefault="004466CE" w:rsidP="004466CE">
      <w:pPr>
        <w:jc w:val="both"/>
        <w:rPr>
          <w:rFonts w:ascii="Arial" w:hAnsi="Arial" w:cs="Arial"/>
        </w:rPr>
      </w:pPr>
      <w:r w:rsidRPr="004466CE">
        <w:rPr>
          <w:rFonts w:ascii="Arial" w:hAnsi="Arial" w:cs="Arial"/>
        </w:rPr>
        <w:t>26.12.</w:t>
      </w:r>
      <w:r w:rsidRPr="004466CE">
        <w:rPr>
          <w:rFonts w:ascii="Arial" w:hAnsi="Arial" w:cs="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466CE" w:rsidRPr="004466CE" w:rsidRDefault="004466CE" w:rsidP="004466CE">
      <w:pPr>
        <w:jc w:val="both"/>
        <w:rPr>
          <w:rFonts w:ascii="Arial" w:hAnsi="Arial" w:cs="Arial"/>
        </w:rPr>
      </w:pPr>
      <w:r w:rsidRPr="004466CE">
        <w:rPr>
          <w:rFonts w:ascii="Arial" w:hAnsi="Arial" w:cs="Arial"/>
        </w:rPr>
        <w:t>26.13.</w:t>
      </w:r>
      <w:r w:rsidRPr="004466CE">
        <w:rPr>
          <w:rFonts w:ascii="Arial" w:hAnsi="Arial" w:cs="Arial"/>
        </w:rPr>
        <w:tab/>
        <w:t>O recurso e o pedido de reconsideração terão efeito suspensivo do ato ou da decisão recorrida até que sobrevenha decisão final da autoridade competente.</w:t>
      </w:r>
    </w:p>
    <w:p w:rsidR="004466CE" w:rsidRPr="004466CE" w:rsidRDefault="004466CE" w:rsidP="004466CE">
      <w:pPr>
        <w:jc w:val="both"/>
        <w:rPr>
          <w:rFonts w:ascii="Arial" w:hAnsi="Arial" w:cs="Arial"/>
        </w:rPr>
      </w:pPr>
      <w:r w:rsidRPr="004466CE">
        <w:rPr>
          <w:rFonts w:ascii="Arial" w:hAnsi="Arial" w:cs="Arial"/>
        </w:rPr>
        <w:t>26.14.</w:t>
      </w:r>
      <w:r w:rsidRPr="004466CE">
        <w:rPr>
          <w:rFonts w:ascii="Arial" w:hAnsi="Arial" w:cs="Arial"/>
        </w:rPr>
        <w:tab/>
        <w:t>A aplicação das sanções previstas neste edital não exclui, em hipótese alguma, a obrigação de reparação integral dos danos causados.</w:t>
      </w:r>
    </w:p>
    <w:p w:rsidR="004466CE" w:rsidRPr="004466CE" w:rsidRDefault="004466CE" w:rsidP="004466CE">
      <w:pPr>
        <w:jc w:val="both"/>
        <w:rPr>
          <w:rFonts w:ascii="Arial" w:hAnsi="Arial" w:cs="Arial"/>
        </w:rPr>
      </w:pPr>
      <w:r w:rsidRPr="004466CE">
        <w:rPr>
          <w:rFonts w:ascii="Arial" w:hAnsi="Arial" w:cs="Arial"/>
        </w:rPr>
        <w:t>26.15.</w:t>
      </w:r>
      <w:r w:rsidRPr="004466CE">
        <w:rPr>
          <w:rFonts w:ascii="Arial" w:hAnsi="Arial" w:cs="Arial"/>
        </w:rPr>
        <w:tab/>
        <w:t xml:space="preserve">Independentemente da aplicação das penalidades retro indicadas, a (s) licitante (s) </w:t>
      </w:r>
      <w:proofErr w:type="gramStart"/>
      <w:r w:rsidRPr="004466CE">
        <w:rPr>
          <w:rFonts w:ascii="Arial" w:hAnsi="Arial" w:cs="Arial"/>
        </w:rPr>
        <w:t>ficará(</w:t>
      </w:r>
      <w:proofErr w:type="gramEnd"/>
      <w:r w:rsidRPr="004466CE">
        <w:rPr>
          <w:rFonts w:ascii="Arial" w:hAnsi="Arial" w:cs="Arial"/>
        </w:rPr>
        <w:t>o) sujeita(s), ainda, à composição das perdas e danos causados à Administração Pública e decorrentes de sua inadimplência, bem como arcará(o) com a correspondente diferença de preços verificada em nova contratação, na hipótese da(s) licitante(s) classificada(s) não aceitar(em) a contratação pelos mesmos preços e prazos fixados pela inadimplente.</w:t>
      </w:r>
    </w:p>
    <w:p w:rsidR="004466CE" w:rsidRPr="004466CE" w:rsidRDefault="004466CE" w:rsidP="004466CE">
      <w:pPr>
        <w:jc w:val="both"/>
        <w:rPr>
          <w:rFonts w:ascii="Arial" w:hAnsi="Arial" w:cs="Arial"/>
        </w:rPr>
      </w:pPr>
      <w:r w:rsidRPr="004466CE">
        <w:rPr>
          <w:rFonts w:ascii="Arial" w:hAnsi="Arial" w:cs="Arial"/>
        </w:rPr>
        <w:t>26.16.</w:t>
      </w:r>
      <w:r w:rsidRPr="004466CE">
        <w:rPr>
          <w:rFonts w:ascii="Arial" w:hAnsi="Arial" w:cs="Arial"/>
        </w:rPr>
        <w:tab/>
        <w:t>Para efeito de aplicação de qualquer penalidade, são assegurados o contraditório e a ampla defesa.</w:t>
      </w:r>
    </w:p>
    <w:p w:rsidR="004466CE" w:rsidRPr="004466CE" w:rsidRDefault="004466CE" w:rsidP="004466CE">
      <w:pPr>
        <w:jc w:val="both"/>
        <w:rPr>
          <w:rFonts w:ascii="Arial" w:hAnsi="Arial" w:cs="Arial"/>
        </w:rPr>
      </w:pPr>
      <w:r w:rsidRPr="004466CE">
        <w:rPr>
          <w:rFonts w:ascii="Arial" w:hAnsi="Arial" w:cs="Arial"/>
        </w:rPr>
        <w:t>26.17.</w:t>
      </w:r>
      <w:r w:rsidRPr="004466CE">
        <w:rPr>
          <w:rFonts w:ascii="Arial" w:hAnsi="Arial" w:cs="Arial"/>
        </w:rPr>
        <w:tab/>
        <w:t xml:space="preserve">Qualquer penalidade aplicada deverá ser registrada; tratando-se de penalidade que implique no impedimento de licitar e contratar com a PREFEITURA, ou de declaração de inidoneidade, será obrigatória a comunicação do ato ao Tribunal </w:t>
      </w:r>
      <w:proofErr w:type="gramStart"/>
      <w:r w:rsidRPr="004466CE">
        <w:rPr>
          <w:rFonts w:ascii="Arial" w:hAnsi="Arial" w:cs="Arial"/>
        </w:rPr>
        <w:t>do Contas</w:t>
      </w:r>
      <w:proofErr w:type="gramEnd"/>
      <w:r w:rsidRPr="004466CE">
        <w:rPr>
          <w:rFonts w:ascii="Arial" w:hAnsi="Arial" w:cs="Arial"/>
        </w:rPr>
        <w:t xml:space="preserve"> do Estado.</w:t>
      </w:r>
    </w:p>
    <w:p w:rsidR="004466CE" w:rsidRPr="004466CE" w:rsidRDefault="004466CE" w:rsidP="004466CE">
      <w:pPr>
        <w:jc w:val="both"/>
        <w:rPr>
          <w:rFonts w:ascii="Arial" w:hAnsi="Arial" w:cs="Arial"/>
        </w:rPr>
      </w:pPr>
      <w:r w:rsidRPr="004466CE">
        <w:rPr>
          <w:rFonts w:ascii="Arial" w:hAnsi="Arial" w:cs="Arial"/>
        </w:rPr>
        <w:t>26.18.</w:t>
      </w:r>
      <w:r w:rsidRPr="004466CE">
        <w:rPr>
          <w:rFonts w:ascii="Arial" w:hAnsi="Arial" w:cs="Arial"/>
        </w:rPr>
        <w:tab/>
        <w:t xml:space="preserve">Nenhuma sanção será aplicada sem o devido processo administrativo, que prevê defesa prévia do interessado e recurso nos prazos definidos, podendo as multas </w:t>
      </w:r>
      <w:proofErr w:type="gramStart"/>
      <w:r w:rsidRPr="004466CE">
        <w:rPr>
          <w:rFonts w:ascii="Arial" w:hAnsi="Arial" w:cs="Arial"/>
        </w:rPr>
        <w:t>serem</w:t>
      </w:r>
      <w:proofErr w:type="gramEnd"/>
      <w:r w:rsidRPr="004466CE">
        <w:rPr>
          <w:rFonts w:ascii="Arial" w:hAnsi="Arial" w:cs="Arial"/>
        </w:rPr>
        <w:t xml:space="preserve"> descontadas dos créditos da empresa ou, se for o caso, cobrada administrativa ou judicialmente.</w:t>
      </w:r>
    </w:p>
    <w:p w:rsidR="004466CE" w:rsidRPr="004466CE" w:rsidRDefault="004466CE" w:rsidP="004466CE">
      <w:pPr>
        <w:jc w:val="both"/>
        <w:rPr>
          <w:rFonts w:ascii="Arial" w:hAnsi="Arial" w:cs="Arial"/>
        </w:rPr>
      </w:pPr>
      <w:r w:rsidRPr="004466CE">
        <w:rPr>
          <w:rFonts w:ascii="Arial" w:hAnsi="Arial" w:cs="Arial"/>
        </w:rPr>
        <w:t>26.19.</w:t>
      </w:r>
      <w:r w:rsidRPr="004466CE">
        <w:rPr>
          <w:rFonts w:ascii="Arial" w:hAnsi="Arial" w:cs="Arial"/>
        </w:rPr>
        <w:tab/>
        <w:t>Após a assinatura do contrato, a Contratada ficará sujeita as penalidades previstas no respectivo instrumento contratual, sem prejuízo de demais penas aplicadas na forma da legislação vigente.</w:t>
      </w:r>
    </w:p>
    <w:p w:rsidR="004466CE" w:rsidRDefault="004466CE" w:rsidP="004466CE">
      <w:pPr>
        <w:jc w:val="both"/>
        <w:rPr>
          <w:rFonts w:ascii="Arial" w:hAnsi="Arial" w:cs="Arial"/>
        </w:rPr>
      </w:pPr>
    </w:p>
    <w:p w:rsidR="003A7DD9" w:rsidRPr="003A7DD9" w:rsidRDefault="003A7DD9" w:rsidP="004466CE">
      <w:pPr>
        <w:jc w:val="both"/>
        <w:rPr>
          <w:rFonts w:ascii="Arial" w:hAnsi="Arial" w:cs="Arial"/>
          <w:b/>
        </w:rPr>
      </w:pPr>
      <w:r w:rsidRPr="003A7DD9">
        <w:rPr>
          <w:rFonts w:ascii="Arial" w:hAnsi="Arial" w:cs="Arial"/>
          <w:b/>
        </w:rPr>
        <w:lastRenderedPageBreak/>
        <w:t>DISPOSIÇÕES GERAIS</w:t>
      </w:r>
    </w:p>
    <w:p w:rsidR="003A7DD9" w:rsidRPr="004466CE" w:rsidRDefault="003A7DD9"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27.1.</w:t>
      </w:r>
      <w:r w:rsidRPr="004466CE">
        <w:rPr>
          <w:rFonts w:ascii="Arial" w:hAnsi="Arial" w:cs="Arial"/>
        </w:rPr>
        <w:tab/>
        <w:t>As normas disciplinadoras deste certame serão interpretadas em favor da ampliação da disputa, observada a igualdade de oportunidades entre as licitantes, sem comprometimento do interesse público, e dos contratos delas decorrentes.</w:t>
      </w:r>
    </w:p>
    <w:p w:rsidR="004466CE" w:rsidRPr="004466CE" w:rsidRDefault="004466CE" w:rsidP="004466CE">
      <w:pPr>
        <w:jc w:val="both"/>
        <w:rPr>
          <w:rFonts w:ascii="Arial" w:hAnsi="Arial" w:cs="Arial"/>
        </w:rPr>
      </w:pPr>
      <w:r w:rsidRPr="004466CE">
        <w:rPr>
          <w:rFonts w:ascii="Arial" w:hAnsi="Arial" w:cs="Arial"/>
        </w:rPr>
        <w:t>27.2.</w:t>
      </w:r>
      <w:r w:rsidRPr="004466CE">
        <w:rPr>
          <w:rFonts w:ascii="Arial" w:hAnsi="Arial" w:cs="Arial"/>
        </w:rPr>
        <w:tab/>
        <w:t>Na contagem dos prazos estabelecidos neste certame, excluir-se-á o dia do início e incluir-se-á o do vencimento, e considerar-se-ão os dias consecutivos, exceto quando for explicitamente disposto em contrário. Só se iniciam e vencem os prazos referidos neste artigo em dia de expediente no órgão ou na entidade.</w:t>
      </w:r>
    </w:p>
    <w:p w:rsidR="004466CE" w:rsidRPr="004466CE" w:rsidRDefault="004466CE" w:rsidP="004466CE">
      <w:pPr>
        <w:jc w:val="both"/>
        <w:rPr>
          <w:rFonts w:ascii="Arial" w:hAnsi="Arial" w:cs="Arial"/>
        </w:rPr>
      </w:pPr>
      <w:r w:rsidRPr="004466CE">
        <w:rPr>
          <w:rFonts w:ascii="Arial" w:hAnsi="Arial" w:cs="Arial"/>
        </w:rPr>
        <w:t>27.3.</w:t>
      </w:r>
      <w:r w:rsidRPr="004466CE">
        <w:rPr>
          <w:rFonts w:ascii="Arial" w:hAnsi="Arial" w:cs="Arial"/>
        </w:rPr>
        <w:tab/>
        <w:t>Não havendo expediente no órgão licitante ou ocorrendo qualquer ato / fato superveniente que impeça a realização do certame na data marcada, a sessão será automaticamente transferida para o primeiro dia útil subsequente, no horário e local estabelecidos neste EDITAL, desde que não haja comunicação do agente/comissão em sentido contrário.</w:t>
      </w:r>
    </w:p>
    <w:p w:rsidR="004466CE" w:rsidRPr="004466CE" w:rsidRDefault="004466CE" w:rsidP="004466CE">
      <w:pPr>
        <w:jc w:val="both"/>
        <w:rPr>
          <w:rFonts w:ascii="Arial" w:hAnsi="Arial" w:cs="Arial"/>
        </w:rPr>
      </w:pPr>
      <w:r w:rsidRPr="004466CE">
        <w:rPr>
          <w:rFonts w:ascii="Arial" w:hAnsi="Arial" w:cs="Arial"/>
        </w:rPr>
        <w:t>27.4.</w:t>
      </w:r>
      <w:r w:rsidRPr="004466CE">
        <w:rPr>
          <w:rFonts w:ascii="Arial" w:hAnsi="Arial" w:cs="Arial"/>
        </w:rPr>
        <w:tab/>
        <w:t>A autoridade competente para determinar a contratação poderá revogar a licitação por razões de interesse público superveniente, devendo invalidá-la por ilegalidade, de ofício ou por provocação de qualquer pessoa, mediante ato escrito e fundamentado, sem que caiba direito a qualquer indenização.</w:t>
      </w:r>
    </w:p>
    <w:p w:rsidR="004466CE" w:rsidRPr="004466CE" w:rsidRDefault="004466CE" w:rsidP="004466CE">
      <w:pPr>
        <w:jc w:val="both"/>
        <w:rPr>
          <w:rFonts w:ascii="Arial" w:hAnsi="Arial" w:cs="Arial"/>
        </w:rPr>
      </w:pPr>
      <w:r w:rsidRPr="004466CE">
        <w:rPr>
          <w:rFonts w:ascii="Arial" w:hAnsi="Arial" w:cs="Arial"/>
        </w:rPr>
        <w:t>27.5.</w:t>
      </w:r>
      <w:r w:rsidRPr="004466CE">
        <w:rPr>
          <w:rFonts w:ascii="Arial" w:hAnsi="Arial" w:cs="Arial"/>
        </w:rPr>
        <w:tab/>
        <w:t xml:space="preserve">O desatendimento de exigências formais não essenciais deixará de importar no afastamento da licitante, desde que possíveis </w:t>
      </w:r>
      <w:proofErr w:type="gramStart"/>
      <w:r w:rsidRPr="004466CE">
        <w:rPr>
          <w:rFonts w:ascii="Arial" w:hAnsi="Arial" w:cs="Arial"/>
        </w:rPr>
        <w:t>a</w:t>
      </w:r>
      <w:proofErr w:type="gramEnd"/>
      <w:r w:rsidRPr="004466CE">
        <w:rPr>
          <w:rFonts w:ascii="Arial" w:hAnsi="Arial" w:cs="Arial"/>
        </w:rPr>
        <w:t xml:space="preserve"> exata compreensão de sua proposta e a aferição da sua qualificação, durante a realização da sessão pública da CONCORRÊNCIA.</w:t>
      </w:r>
    </w:p>
    <w:p w:rsidR="004466CE" w:rsidRPr="004466CE" w:rsidRDefault="004466CE" w:rsidP="004466CE">
      <w:pPr>
        <w:jc w:val="both"/>
        <w:rPr>
          <w:rFonts w:ascii="Arial" w:hAnsi="Arial" w:cs="Arial"/>
        </w:rPr>
      </w:pPr>
      <w:r w:rsidRPr="004466CE">
        <w:rPr>
          <w:rFonts w:ascii="Arial" w:hAnsi="Arial" w:cs="Arial"/>
        </w:rPr>
        <w:t>27.6.</w:t>
      </w:r>
      <w:r w:rsidRPr="004466CE">
        <w:rPr>
          <w:rFonts w:ascii="Arial" w:hAnsi="Arial" w:cs="Arial"/>
        </w:rPr>
        <w:tab/>
        <w:t>A licitante é responsável pela fidelidade e legitimidade das informações e dos documentos colacionados em qualquer fase da CONCORRÊNCIA.</w:t>
      </w:r>
    </w:p>
    <w:p w:rsidR="004466CE" w:rsidRPr="004466CE" w:rsidRDefault="004466CE" w:rsidP="004466CE">
      <w:pPr>
        <w:jc w:val="both"/>
        <w:rPr>
          <w:rFonts w:ascii="Arial" w:hAnsi="Arial" w:cs="Arial"/>
        </w:rPr>
      </w:pPr>
      <w:r w:rsidRPr="004466CE">
        <w:rPr>
          <w:rFonts w:ascii="Arial" w:hAnsi="Arial" w:cs="Arial"/>
        </w:rPr>
        <w:t>27.7.</w:t>
      </w:r>
      <w:r w:rsidRPr="004466CE">
        <w:rPr>
          <w:rFonts w:ascii="Arial" w:hAnsi="Arial" w:cs="Arial"/>
        </w:rPr>
        <w:tab/>
        <w:t>Este Edital e seus Anexos, bem como a(s) proposta(s) da(s) licitante(s) adjudicatária(s), farão parte integrante do contrato, independentemente de transcrição.</w:t>
      </w:r>
    </w:p>
    <w:p w:rsidR="004466CE" w:rsidRPr="004466CE" w:rsidRDefault="004466CE" w:rsidP="004466CE">
      <w:pPr>
        <w:jc w:val="both"/>
        <w:rPr>
          <w:rFonts w:ascii="Arial" w:hAnsi="Arial" w:cs="Arial"/>
        </w:rPr>
      </w:pPr>
      <w:r w:rsidRPr="004466CE">
        <w:rPr>
          <w:rFonts w:ascii="Arial" w:hAnsi="Arial" w:cs="Arial"/>
        </w:rPr>
        <w:t>27.8.</w:t>
      </w:r>
      <w:r w:rsidRPr="004466CE">
        <w:rPr>
          <w:rFonts w:ascii="Arial" w:hAnsi="Arial" w:cs="Arial"/>
        </w:rPr>
        <w:tab/>
        <w:t>A homologação do resultado desta licitação não implicará direito à contratação</w:t>
      </w:r>
    </w:p>
    <w:p w:rsidR="004466CE" w:rsidRPr="004466CE" w:rsidRDefault="004466CE" w:rsidP="004466CE">
      <w:pPr>
        <w:jc w:val="both"/>
        <w:rPr>
          <w:rFonts w:ascii="Arial" w:hAnsi="Arial" w:cs="Arial"/>
        </w:rPr>
      </w:pPr>
      <w:r w:rsidRPr="004466CE">
        <w:rPr>
          <w:rFonts w:ascii="Arial" w:hAnsi="Arial" w:cs="Arial"/>
        </w:rPr>
        <w:t>27.9.</w:t>
      </w:r>
      <w:r w:rsidRPr="004466CE">
        <w:rPr>
          <w:rFonts w:ascii="Arial" w:hAnsi="Arial" w:cs="Arial"/>
        </w:rPr>
        <w:tab/>
        <w:t>Os casos omissos neste EDITAL DE CONCORRÊNCIA serão solucionados pelo Agente de Contratação, Comissão Permanente de Licitações ou Comissão de Contratação, com base na legislação municipal e, subsidiariamente, nos termos da legislação federal e princípios gerais de direito.</w:t>
      </w:r>
    </w:p>
    <w:p w:rsidR="004466CE" w:rsidRPr="004466CE" w:rsidRDefault="004466CE" w:rsidP="004466CE">
      <w:pPr>
        <w:jc w:val="both"/>
        <w:rPr>
          <w:rFonts w:ascii="Arial" w:hAnsi="Arial" w:cs="Arial"/>
        </w:rPr>
      </w:pPr>
      <w:r w:rsidRPr="004466CE">
        <w:rPr>
          <w:rFonts w:ascii="Arial" w:hAnsi="Arial" w:cs="Arial"/>
        </w:rPr>
        <w:t>27.1.</w:t>
      </w:r>
      <w:r w:rsidRPr="004466CE">
        <w:rPr>
          <w:rFonts w:ascii="Arial" w:hAnsi="Arial" w:cs="Arial"/>
        </w:rPr>
        <w:tab/>
        <w:t>Integram este edital os seguintes anexos:</w:t>
      </w:r>
    </w:p>
    <w:p w:rsidR="004466CE" w:rsidRPr="004466CE" w:rsidRDefault="004466CE" w:rsidP="004466CE">
      <w:pPr>
        <w:jc w:val="both"/>
        <w:rPr>
          <w:rFonts w:ascii="Arial" w:hAnsi="Arial" w:cs="Arial"/>
        </w:rPr>
      </w:pPr>
      <w:r w:rsidRPr="004466CE">
        <w:rPr>
          <w:rFonts w:ascii="Arial" w:hAnsi="Arial" w:cs="Arial"/>
        </w:rPr>
        <w:t>27.1.1.</w:t>
      </w:r>
      <w:r w:rsidRPr="004466CE">
        <w:rPr>
          <w:rFonts w:ascii="Arial" w:hAnsi="Arial" w:cs="Arial"/>
        </w:rPr>
        <w:tab/>
        <w:t>Anexo I – Projeto Básico;</w:t>
      </w:r>
    </w:p>
    <w:p w:rsidR="004466CE" w:rsidRPr="004466CE" w:rsidRDefault="004466CE" w:rsidP="004466CE">
      <w:pPr>
        <w:jc w:val="both"/>
        <w:rPr>
          <w:rFonts w:ascii="Arial" w:hAnsi="Arial" w:cs="Arial"/>
        </w:rPr>
      </w:pPr>
      <w:r w:rsidRPr="004466CE">
        <w:rPr>
          <w:rFonts w:ascii="Arial" w:hAnsi="Arial" w:cs="Arial"/>
        </w:rPr>
        <w:t>27.1.2.</w:t>
      </w:r>
      <w:r w:rsidRPr="004466CE">
        <w:rPr>
          <w:rFonts w:ascii="Arial" w:hAnsi="Arial" w:cs="Arial"/>
        </w:rPr>
        <w:tab/>
        <w:t>Anexo II – Memorial Descritivo e Especificações</w:t>
      </w:r>
    </w:p>
    <w:p w:rsidR="004466CE" w:rsidRPr="004466CE" w:rsidRDefault="004466CE" w:rsidP="004466CE">
      <w:pPr>
        <w:jc w:val="both"/>
        <w:rPr>
          <w:rFonts w:ascii="Arial" w:hAnsi="Arial" w:cs="Arial"/>
        </w:rPr>
      </w:pPr>
      <w:r w:rsidRPr="004466CE">
        <w:rPr>
          <w:rFonts w:ascii="Arial" w:hAnsi="Arial" w:cs="Arial"/>
        </w:rPr>
        <w:t>27.1.3.</w:t>
      </w:r>
      <w:r w:rsidRPr="004466CE">
        <w:rPr>
          <w:rFonts w:ascii="Arial" w:hAnsi="Arial" w:cs="Arial"/>
        </w:rPr>
        <w:tab/>
      </w:r>
      <w:proofErr w:type="gramStart"/>
      <w:r w:rsidRPr="004466CE">
        <w:rPr>
          <w:rFonts w:ascii="Arial" w:hAnsi="Arial" w:cs="Arial"/>
        </w:rPr>
        <w:t>Anexo III – Planilha</w:t>
      </w:r>
      <w:proofErr w:type="gramEnd"/>
      <w:r w:rsidRPr="004466CE">
        <w:rPr>
          <w:rFonts w:ascii="Arial" w:hAnsi="Arial" w:cs="Arial"/>
        </w:rPr>
        <w:t xml:space="preserve"> Orçamentária</w:t>
      </w:r>
    </w:p>
    <w:p w:rsidR="004466CE" w:rsidRPr="004466CE" w:rsidRDefault="004466CE" w:rsidP="004466CE">
      <w:pPr>
        <w:jc w:val="both"/>
        <w:rPr>
          <w:rFonts w:ascii="Arial" w:hAnsi="Arial" w:cs="Arial"/>
        </w:rPr>
      </w:pPr>
      <w:r w:rsidRPr="004466CE">
        <w:rPr>
          <w:rFonts w:ascii="Arial" w:hAnsi="Arial" w:cs="Arial"/>
        </w:rPr>
        <w:t>27.1.4.</w:t>
      </w:r>
      <w:r w:rsidRPr="004466CE">
        <w:rPr>
          <w:rFonts w:ascii="Arial" w:hAnsi="Arial" w:cs="Arial"/>
        </w:rPr>
        <w:tab/>
        <w:t>Anexo IV – Cronograma Físico-Financeiro</w:t>
      </w:r>
    </w:p>
    <w:p w:rsidR="004466CE" w:rsidRPr="004466CE" w:rsidRDefault="004466CE" w:rsidP="004466CE">
      <w:pPr>
        <w:jc w:val="both"/>
        <w:rPr>
          <w:rFonts w:ascii="Arial" w:hAnsi="Arial" w:cs="Arial"/>
        </w:rPr>
      </w:pPr>
      <w:r w:rsidRPr="004466CE">
        <w:rPr>
          <w:rFonts w:ascii="Arial" w:hAnsi="Arial" w:cs="Arial"/>
        </w:rPr>
        <w:t>27.1.5.</w:t>
      </w:r>
      <w:r w:rsidRPr="004466CE">
        <w:rPr>
          <w:rFonts w:ascii="Arial" w:hAnsi="Arial" w:cs="Arial"/>
        </w:rPr>
        <w:tab/>
        <w:t>Anexo V – Modelo de Proposta de Preços</w:t>
      </w:r>
    </w:p>
    <w:p w:rsidR="004466CE" w:rsidRPr="004466CE" w:rsidRDefault="004466CE" w:rsidP="004466CE">
      <w:pPr>
        <w:jc w:val="both"/>
        <w:rPr>
          <w:rFonts w:ascii="Arial" w:hAnsi="Arial" w:cs="Arial"/>
        </w:rPr>
      </w:pPr>
      <w:r w:rsidRPr="004466CE">
        <w:rPr>
          <w:rFonts w:ascii="Arial" w:hAnsi="Arial" w:cs="Arial"/>
        </w:rPr>
        <w:t>27.1.6.</w:t>
      </w:r>
      <w:r w:rsidRPr="004466CE">
        <w:rPr>
          <w:rFonts w:ascii="Arial" w:hAnsi="Arial" w:cs="Arial"/>
        </w:rPr>
        <w:tab/>
        <w:t>Anexo VI – Modelos de Declarações e Procuração</w:t>
      </w:r>
    </w:p>
    <w:p w:rsidR="004466CE" w:rsidRPr="004466CE" w:rsidRDefault="004466CE" w:rsidP="004466CE">
      <w:pPr>
        <w:jc w:val="both"/>
        <w:rPr>
          <w:rFonts w:ascii="Arial" w:hAnsi="Arial" w:cs="Arial"/>
        </w:rPr>
      </w:pPr>
      <w:r w:rsidRPr="004466CE">
        <w:rPr>
          <w:rFonts w:ascii="Arial" w:hAnsi="Arial" w:cs="Arial"/>
        </w:rPr>
        <w:t>27.1.7.</w:t>
      </w:r>
      <w:r w:rsidRPr="004466CE">
        <w:rPr>
          <w:rFonts w:ascii="Arial" w:hAnsi="Arial" w:cs="Arial"/>
        </w:rPr>
        <w:tab/>
      </w:r>
      <w:proofErr w:type="gramStart"/>
      <w:r w:rsidRPr="004466CE">
        <w:rPr>
          <w:rFonts w:ascii="Arial" w:hAnsi="Arial" w:cs="Arial"/>
        </w:rPr>
        <w:t>Anexo VII – Minuta</w:t>
      </w:r>
      <w:proofErr w:type="gramEnd"/>
      <w:r w:rsidRPr="004466CE">
        <w:rPr>
          <w:rFonts w:ascii="Arial" w:hAnsi="Arial" w:cs="Arial"/>
        </w:rPr>
        <w:t xml:space="preserve"> de Contrato</w:t>
      </w:r>
    </w:p>
    <w:p w:rsidR="004466CE" w:rsidRPr="004466CE" w:rsidRDefault="004466CE" w:rsidP="004466CE">
      <w:pPr>
        <w:jc w:val="both"/>
        <w:rPr>
          <w:rFonts w:ascii="Arial" w:hAnsi="Arial" w:cs="Arial"/>
        </w:rPr>
      </w:pPr>
      <w:r w:rsidRPr="004466CE">
        <w:rPr>
          <w:rFonts w:ascii="Arial" w:hAnsi="Arial" w:cs="Arial"/>
        </w:rPr>
        <w:t>27.1.8.</w:t>
      </w:r>
      <w:r w:rsidRPr="004466CE">
        <w:rPr>
          <w:rFonts w:ascii="Arial" w:hAnsi="Arial" w:cs="Arial"/>
        </w:rPr>
        <w:tab/>
        <w:t>Anexo VIII – Termo de Ciência e Notificação</w:t>
      </w:r>
    </w:p>
    <w:p w:rsidR="004466CE" w:rsidRDefault="004466CE" w:rsidP="004466CE">
      <w:pPr>
        <w:jc w:val="both"/>
        <w:rPr>
          <w:rFonts w:ascii="Arial" w:hAnsi="Arial" w:cs="Arial"/>
        </w:rPr>
      </w:pPr>
      <w:r w:rsidRPr="004466CE">
        <w:rPr>
          <w:rFonts w:ascii="Arial" w:hAnsi="Arial" w:cs="Arial"/>
        </w:rPr>
        <w:t>27.2.</w:t>
      </w:r>
      <w:r w:rsidRPr="004466CE">
        <w:rPr>
          <w:rFonts w:ascii="Arial" w:hAnsi="Arial" w:cs="Arial"/>
        </w:rPr>
        <w:tab/>
        <w:t xml:space="preserve">Para dirimir quaisquer questões decorrentes desta licitação, não resolvidas na esfera administrativa, será competente do Foro da Comarca Extrema - </w:t>
      </w:r>
      <w:proofErr w:type="gramStart"/>
      <w:r w:rsidRPr="004466CE">
        <w:rPr>
          <w:rFonts w:ascii="Arial" w:hAnsi="Arial" w:cs="Arial"/>
        </w:rPr>
        <w:t>Mg</w:t>
      </w:r>
      <w:proofErr w:type="gramEnd"/>
      <w:r w:rsidRPr="004466CE">
        <w:rPr>
          <w:rFonts w:ascii="Arial" w:hAnsi="Arial" w:cs="Arial"/>
        </w:rPr>
        <w:t>.</w:t>
      </w:r>
    </w:p>
    <w:p w:rsidR="003A7DD9" w:rsidRDefault="003A7DD9" w:rsidP="004466CE">
      <w:pPr>
        <w:jc w:val="both"/>
        <w:rPr>
          <w:rFonts w:ascii="Arial" w:hAnsi="Arial" w:cs="Arial"/>
        </w:rPr>
      </w:pPr>
    </w:p>
    <w:p w:rsidR="003A7DD9" w:rsidRPr="004466CE" w:rsidRDefault="003A7DD9" w:rsidP="004466CE">
      <w:pPr>
        <w:jc w:val="both"/>
        <w:rPr>
          <w:rFonts w:ascii="Arial" w:hAnsi="Arial" w:cs="Arial"/>
        </w:rPr>
      </w:pPr>
    </w:p>
    <w:p w:rsidR="004466CE" w:rsidRPr="003A7DD9" w:rsidRDefault="00743E61" w:rsidP="003A7DD9">
      <w:pPr>
        <w:jc w:val="center"/>
        <w:rPr>
          <w:rFonts w:ascii="Arial" w:hAnsi="Arial" w:cs="Arial"/>
          <w:b/>
        </w:rPr>
      </w:pPr>
      <w:r>
        <w:rPr>
          <w:rFonts w:ascii="Arial" w:hAnsi="Arial" w:cs="Arial"/>
          <w:b/>
        </w:rPr>
        <w:t>Município de Toledo-Mg, 26</w:t>
      </w:r>
      <w:r w:rsidR="004466CE" w:rsidRPr="003A7DD9">
        <w:rPr>
          <w:rFonts w:ascii="Arial" w:hAnsi="Arial" w:cs="Arial"/>
          <w:b/>
        </w:rPr>
        <w:t xml:space="preserve"> de abril de </w:t>
      </w:r>
      <w:proofErr w:type="gramStart"/>
      <w:r w:rsidR="004466CE" w:rsidRPr="003A7DD9">
        <w:rPr>
          <w:rFonts w:ascii="Arial" w:hAnsi="Arial" w:cs="Arial"/>
          <w:b/>
        </w:rPr>
        <w:t>2024</w:t>
      </w:r>
      <w:proofErr w:type="gramEnd"/>
    </w:p>
    <w:p w:rsidR="004466CE" w:rsidRPr="003A7DD9" w:rsidRDefault="004466CE" w:rsidP="003A7DD9">
      <w:pPr>
        <w:jc w:val="center"/>
        <w:rPr>
          <w:rFonts w:ascii="Arial" w:hAnsi="Arial" w:cs="Arial"/>
          <w:b/>
        </w:rPr>
      </w:pPr>
    </w:p>
    <w:p w:rsidR="004466CE" w:rsidRPr="003A7DD9" w:rsidRDefault="004466CE" w:rsidP="003A7DD9">
      <w:pPr>
        <w:jc w:val="center"/>
        <w:rPr>
          <w:rFonts w:ascii="Arial" w:hAnsi="Arial" w:cs="Arial"/>
          <w:b/>
        </w:rPr>
      </w:pPr>
      <w:r w:rsidRPr="003A7DD9">
        <w:rPr>
          <w:rFonts w:ascii="Arial" w:hAnsi="Arial" w:cs="Arial"/>
          <w:b/>
        </w:rPr>
        <w:t>EDIO DONIZETI LEME</w:t>
      </w:r>
    </w:p>
    <w:p w:rsidR="004466CE" w:rsidRPr="003A7DD9" w:rsidRDefault="004466CE" w:rsidP="003A7DD9">
      <w:pPr>
        <w:jc w:val="center"/>
        <w:rPr>
          <w:rFonts w:ascii="Arial" w:hAnsi="Arial" w:cs="Arial"/>
          <w:b/>
        </w:rPr>
      </w:pPr>
      <w:r w:rsidRPr="003A7DD9">
        <w:rPr>
          <w:rFonts w:ascii="Arial" w:hAnsi="Arial" w:cs="Arial"/>
          <w:b/>
        </w:rPr>
        <w:t>Prefeito Municipal</w:t>
      </w:r>
    </w:p>
    <w:p w:rsidR="003A7DD9" w:rsidRDefault="003A7DD9" w:rsidP="004466CE">
      <w:pPr>
        <w:jc w:val="both"/>
        <w:rPr>
          <w:rFonts w:ascii="Arial" w:hAnsi="Arial" w:cs="Arial"/>
        </w:rPr>
      </w:pPr>
    </w:p>
    <w:p w:rsidR="003A7DD9" w:rsidRDefault="003A7DD9" w:rsidP="004466CE">
      <w:pPr>
        <w:jc w:val="both"/>
        <w:rPr>
          <w:rFonts w:ascii="Arial" w:hAnsi="Arial" w:cs="Arial"/>
        </w:rPr>
      </w:pPr>
    </w:p>
    <w:p w:rsidR="003A7DD9" w:rsidRDefault="003A7DD9" w:rsidP="004466CE">
      <w:pPr>
        <w:jc w:val="both"/>
        <w:rPr>
          <w:rFonts w:ascii="Arial" w:hAnsi="Arial" w:cs="Arial"/>
        </w:rPr>
      </w:pPr>
    </w:p>
    <w:p w:rsidR="004466CE" w:rsidRPr="004466CE" w:rsidRDefault="004466CE" w:rsidP="004466CE">
      <w:pPr>
        <w:jc w:val="both"/>
        <w:rPr>
          <w:rFonts w:ascii="Arial" w:hAnsi="Arial" w:cs="Arial"/>
        </w:rPr>
      </w:pPr>
    </w:p>
    <w:p w:rsidR="004466CE" w:rsidRPr="003A7DD9" w:rsidRDefault="004466CE" w:rsidP="004466CE">
      <w:pPr>
        <w:jc w:val="both"/>
        <w:rPr>
          <w:rFonts w:ascii="Arial" w:hAnsi="Arial" w:cs="Arial"/>
          <w:b/>
        </w:rPr>
      </w:pPr>
      <w:r w:rsidRPr="003A7DD9">
        <w:rPr>
          <w:rFonts w:ascii="Arial" w:hAnsi="Arial" w:cs="Arial"/>
          <w:b/>
        </w:rPr>
        <w:t>Anexo I – Projeto Básico</w:t>
      </w:r>
    </w:p>
    <w:p w:rsidR="004466CE" w:rsidRPr="004466CE" w:rsidRDefault="004466CE" w:rsidP="004466CE">
      <w:pPr>
        <w:jc w:val="both"/>
        <w:rPr>
          <w:rFonts w:ascii="Arial" w:hAnsi="Arial" w:cs="Arial"/>
        </w:rPr>
      </w:pPr>
    </w:p>
    <w:p w:rsidR="004466CE" w:rsidRPr="003A7DD9" w:rsidRDefault="003A7DD9" w:rsidP="004466CE">
      <w:pPr>
        <w:jc w:val="both"/>
        <w:rPr>
          <w:rFonts w:ascii="Arial" w:hAnsi="Arial" w:cs="Arial"/>
          <w:b/>
        </w:rPr>
      </w:pPr>
      <w:r w:rsidRPr="003A7DD9">
        <w:rPr>
          <w:rFonts w:ascii="Arial" w:hAnsi="Arial" w:cs="Arial"/>
          <w:b/>
        </w:rPr>
        <w:t>PLANILHAS EM PDF QUE INTEGRAM ESTE EDITAL.</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3A7DD9" w:rsidRDefault="004466CE" w:rsidP="004466CE">
      <w:pPr>
        <w:jc w:val="both"/>
        <w:rPr>
          <w:rFonts w:ascii="Arial" w:hAnsi="Arial" w:cs="Arial"/>
          <w:b/>
        </w:rPr>
      </w:pPr>
      <w:r w:rsidRPr="003A7DD9">
        <w:rPr>
          <w:rFonts w:ascii="Arial" w:hAnsi="Arial" w:cs="Arial"/>
          <w:b/>
        </w:rPr>
        <w:t>Anexo II – Memorial Descritivo e Especificações</w:t>
      </w:r>
    </w:p>
    <w:p w:rsidR="00743E61" w:rsidRPr="00743E61" w:rsidRDefault="00743E61" w:rsidP="00743E61">
      <w:pPr>
        <w:pStyle w:val="Corpodetexto"/>
        <w:spacing w:before="252"/>
        <w:ind w:left="122"/>
        <w:rPr>
          <w:rFonts w:ascii="Arial" w:hAnsi="Arial" w:cs="Arial"/>
          <w:sz w:val="18"/>
          <w:szCs w:val="18"/>
        </w:rPr>
      </w:pPr>
      <w:r w:rsidRPr="00743E61">
        <w:rPr>
          <w:rFonts w:ascii="Arial" w:hAnsi="Arial" w:cs="Arial"/>
          <w:sz w:val="18"/>
          <w:szCs w:val="18"/>
        </w:rPr>
        <w:t>Obra:</w:t>
      </w:r>
      <w:r w:rsidRPr="00743E61">
        <w:rPr>
          <w:rFonts w:ascii="Arial" w:hAnsi="Arial" w:cs="Arial"/>
          <w:spacing w:val="-1"/>
          <w:sz w:val="18"/>
          <w:szCs w:val="18"/>
        </w:rPr>
        <w:t xml:space="preserve"> </w:t>
      </w:r>
      <w:r w:rsidRPr="00743E61">
        <w:rPr>
          <w:rFonts w:ascii="Arial" w:hAnsi="Arial" w:cs="Arial"/>
          <w:sz w:val="18"/>
          <w:szCs w:val="18"/>
        </w:rPr>
        <w:t>Construção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2"/>
          <w:sz w:val="18"/>
          <w:szCs w:val="18"/>
        </w:rPr>
        <w:t xml:space="preserve"> </w:t>
      </w:r>
      <w:r w:rsidRPr="00743E61">
        <w:rPr>
          <w:rFonts w:ascii="Arial" w:hAnsi="Arial" w:cs="Arial"/>
          <w:sz w:val="18"/>
          <w:szCs w:val="18"/>
        </w:rPr>
        <w:t>Praça</w:t>
      </w:r>
      <w:r w:rsidRPr="00743E61">
        <w:rPr>
          <w:rFonts w:ascii="Arial" w:hAnsi="Arial" w:cs="Arial"/>
          <w:spacing w:val="-2"/>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Mina</w:t>
      </w:r>
    </w:p>
    <w:p w:rsidR="00743E61" w:rsidRPr="00743E61" w:rsidRDefault="00743E61" w:rsidP="00743E61">
      <w:pPr>
        <w:pStyle w:val="Corpodetexto"/>
        <w:spacing w:before="9"/>
        <w:rPr>
          <w:rFonts w:ascii="Arial" w:hAnsi="Arial" w:cs="Arial"/>
          <w:sz w:val="18"/>
          <w:szCs w:val="18"/>
        </w:rPr>
      </w:pPr>
    </w:p>
    <w:p w:rsidR="00743E61" w:rsidRPr="00743E61" w:rsidRDefault="00743E61" w:rsidP="00743E61">
      <w:pPr>
        <w:pStyle w:val="Corpodetexto"/>
        <w:spacing w:before="1"/>
        <w:ind w:left="122"/>
        <w:rPr>
          <w:rFonts w:ascii="Arial" w:hAnsi="Arial" w:cs="Arial"/>
          <w:sz w:val="18"/>
          <w:szCs w:val="18"/>
        </w:rPr>
      </w:pPr>
      <w:r w:rsidRPr="00743E61">
        <w:rPr>
          <w:rFonts w:ascii="Arial" w:hAnsi="Arial" w:cs="Arial"/>
          <w:sz w:val="18"/>
          <w:szCs w:val="18"/>
        </w:rPr>
        <w:t>Local:</w:t>
      </w:r>
      <w:r w:rsidRPr="00743E61">
        <w:rPr>
          <w:rFonts w:ascii="Arial" w:hAnsi="Arial" w:cs="Arial"/>
          <w:spacing w:val="-2"/>
          <w:sz w:val="18"/>
          <w:szCs w:val="18"/>
        </w:rPr>
        <w:t xml:space="preserve"> </w:t>
      </w:r>
      <w:r w:rsidRPr="00743E61">
        <w:rPr>
          <w:rFonts w:ascii="Arial" w:hAnsi="Arial" w:cs="Arial"/>
          <w:sz w:val="18"/>
          <w:szCs w:val="18"/>
        </w:rPr>
        <w:t>Rua</w:t>
      </w:r>
      <w:r w:rsidRPr="00743E61">
        <w:rPr>
          <w:rFonts w:ascii="Arial" w:hAnsi="Arial" w:cs="Arial"/>
          <w:spacing w:val="-2"/>
          <w:sz w:val="18"/>
          <w:szCs w:val="18"/>
        </w:rPr>
        <w:t xml:space="preserve"> </w:t>
      </w:r>
      <w:r w:rsidRPr="00743E61">
        <w:rPr>
          <w:rFonts w:ascii="Arial" w:hAnsi="Arial" w:cs="Arial"/>
          <w:sz w:val="18"/>
          <w:szCs w:val="18"/>
        </w:rPr>
        <w:t>Papa</w:t>
      </w:r>
      <w:r w:rsidRPr="00743E61">
        <w:rPr>
          <w:rFonts w:ascii="Arial" w:hAnsi="Arial" w:cs="Arial"/>
          <w:spacing w:val="-2"/>
          <w:sz w:val="18"/>
          <w:szCs w:val="18"/>
        </w:rPr>
        <w:t xml:space="preserve"> </w:t>
      </w:r>
      <w:r w:rsidRPr="00743E61">
        <w:rPr>
          <w:rFonts w:ascii="Arial" w:hAnsi="Arial" w:cs="Arial"/>
          <w:sz w:val="18"/>
          <w:szCs w:val="18"/>
        </w:rPr>
        <w:t>João</w:t>
      </w:r>
      <w:r w:rsidRPr="00743E61">
        <w:rPr>
          <w:rFonts w:ascii="Arial" w:hAnsi="Arial" w:cs="Arial"/>
          <w:spacing w:val="-1"/>
          <w:sz w:val="18"/>
          <w:szCs w:val="18"/>
        </w:rPr>
        <w:t xml:space="preserve"> </w:t>
      </w:r>
      <w:r w:rsidRPr="00743E61">
        <w:rPr>
          <w:rFonts w:ascii="Arial" w:hAnsi="Arial" w:cs="Arial"/>
          <w:sz w:val="18"/>
          <w:szCs w:val="18"/>
        </w:rPr>
        <w:t>Paulo</w:t>
      </w:r>
      <w:r w:rsidRPr="00743E61">
        <w:rPr>
          <w:rFonts w:ascii="Arial" w:hAnsi="Arial" w:cs="Arial"/>
          <w:spacing w:val="1"/>
          <w:sz w:val="18"/>
          <w:szCs w:val="18"/>
        </w:rPr>
        <w:t xml:space="preserve"> </w:t>
      </w:r>
      <w:r w:rsidRPr="00743E61">
        <w:rPr>
          <w:rFonts w:ascii="Arial" w:hAnsi="Arial" w:cs="Arial"/>
          <w:sz w:val="18"/>
          <w:szCs w:val="18"/>
        </w:rPr>
        <w:t>II</w:t>
      </w:r>
      <w:r w:rsidRPr="00743E61">
        <w:rPr>
          <w:rFonts w:ascii="Arial" w:hAnsi="Arial" w:cs="Arial"/>
          <w:spacing w:val="-2"/>
          <w:sz w:val="18"/>
          <w:szCs w:val="18"/>
        </w:rPr>
        <w:t xml:space="preserve"> </w:t>
      </w:r>
      <w:r w:rsidRPr="00743E61">
        <w:rPr>
          <w:rFonts w:ascii="Arial" w:hAnsi="Arial" w:cs="Arial"/>
          <w:sz w:val="18"/>
          <w:szCs w:val="18"/>
        </w:rPr>
        <w:t>–</w:t>
      </w:r>
      <w:r w:rsidRPr="00743E61">
        <w:rPr>
          <w:rFonts w:ascii="Arial" w:hAnsi="Arial" w:cs="Arial"/>
          <w:spacing w:val="1"/>
          <w:sz w:val="18"/>
          <w:szCs w:val="18"/>
        </w:rPr>
        <w:t xml:space="preserve"> </w:t>
      </w:r>
      <w:r w:rsidRPr="00743E61">
        <w:rPr>
          <w:rFonts w:ascii="Arial" w:hAnsi="Arial" w:cs="Arial"/>
          <w:sz w:val="18"/>
          <w:szCs w:val="18"/>
        </w:rPr>
        <w:t>Bairro</w:t>
      </w:r>
      <w:r w:rsidRPr="00743E61">
        <w:rPr>
          <w:rFonts w:ascii="Arial" w:hAnsi="Arial" w:cs="Arial"/>
          <w:spacing w:val="-2"/>
          <w:sz w:val="18"/>
          <w:szCs w:val="18"/>
        </w:rPr>
        <w:t xml:space="preserve"> </w:t>
      </w:r>
      <w:r w:rsidRPr="00743E61">
        <w:rPr>
          <w:rFonts w:ascii="Arial" w:hAnsi="Arial" w:cs="Arial"/>
          <w:sz w:val="18"/>
          <w:szCs w:val="18"/>
        </w:rPr>
        <w:t>Jardim</w:t>
      </w:r>
      <w:r w:rsidRPr="00743E61">
        <w:rPr>
          <w:rFonts w:ascii="Arial" w:hAnsi="Arial" w:cs="Arial"/>
          <w:spacing w:val="-1"/>
          <w:sz w:val="18"/>
          <w:szCs w:val="18"/>
        </w:rPr>
        <w:t xml:space="preserve"> </w:t>
      </w:r>
      <w:r w:rsidRPr="00743E61">
        <w:rPr>
          <w:rFonts w:ascii="Arial" w:hAnsi="Arial" w:cs="Arial"/>
          <w:sz w:val="18"/>
          <w:szCs w:val="18"/>
        </w:rPr>
        <w:t>do</w:t>
      </w:r>
      <w:r w:rsidRPr="00743E61">
        <w:rPr>
          <w:rFonts w:ascii="Arial" w:hAnsi="Arial" w:cs="Arial"/>
          <w:spacing w:val="-1"/>
          <w:sz w:val="18"/>
          <w:szCs w:val="18"/>
        </w:rPr>
        <w:t xml:space="preserve"> </w:t>
      </w:r>
      <w:r w:rsidRPr="00743E61">
        <w:rPr>
          <w:rFonts w:ascii="Arial" w:hAnsi="Arial" w:cs="Arial"/>
          <w:sz w:val="18"/>
          <w:szCs w:val="18"/>
        </w:rPr>
        <w:t>Lago –</w:t>
      </w:r>
      <w:r w:rsidRPr="00743E61">
        <w:rPr>
          <w:rFonts w:ascii="Arial" w:hAnsi="Arial" w:cs="Arial"/>
          <w:spacing w:val="1"/>
          <w:sz w:val="18"/>
          <w:szCs w:val="18"/>
        </w:rPr>
        <w:t xml:space="preserve"> </w:t>
      </w:r>
      <w:r w:rsidRPr="00743E61">
        <w:rPr>
          <w:rFonts w:ascii="Arial" w:hAnsi="Arial" w:cs="Arial"/>
          <w:sz w:val="18"/>
          <w:szCs w:val="18"/>
        </w:rPr>
        <w:t>Toledo/MG</w:t>
      </w:r>
    </w:p>
    <w:p w:rsidR="00743E61" w:rsidRPr="00743E61" w:rsidRDefault="00743E61" w:rsidP="00743E61">
      <w:pPr>
        <w:pStyle w:val="Corpodetexto"/>
        <w:rPr>
          <w:rFonts w:ascii="Arial" w:hAnsi="Arial" w:cs="Arial"/>
          <w:sz w:val="18"/>
          <w:szCs w:val="18"/>
        </w:rPr>
      </w:pPr>
    </w:p>
    <w:p w:rsidR="00743E61" w:rsidRPr="00743E61" w:rsidRDefault="00743E61" w:rsidP="00743E61">
      <w:pPr>
        <w:pStyle w:val="Corpodetexto"/>
        <w:rPr>
          <w:rFonts w:ascii="Arial" w:hAnsi="Arial" w:cs="Arial"/>
          <w:sz w:val="18"/>
          <w:szCs w:val="18"/>
        </w:rPr>
      </w:pPr>
    </w:p>
    <w:p w:rsidR="00743E61" w:rsidRPr="00743E61" w:rsidRDefault="00743E61" w:rsidP="00743E61">
      <w:pPr>
        <w:pStyle w:val="PargrafodaLista"/>
        <w:numPr>
          <w:ilvl w:val="0"/>
          <w:numId w:val="12"/>
        </w:numPr>
        <w:tabs>
          <w:tab w:val="left" w:pos="1056"/>
        </w:tabs>
        <w:spacing w:before="158"/>
        <w:ind w:hanging="335"/>
        <w:rPr>
          <w:rFonts w:ascii="Arial" w:hAnsi="Arial" w:cs="Arial"/>
          <w:sz w:val="18"/>
          <w:szCs w:val="18"/>
        </w:rPr>
      </w:pPr>
      <w:r w:rsidRPr="00743E61">
        <w:rPr>
          <w:rFonts w:ascii="Arial" w:hAnsi="Arial" w:cs="Arial"/>
          <w:sz w:val="18"/>
          <w:szCs w:val="18"/>
        </w:rPr>
        <w:t>CONSIDERAÇÕES</w:t>
      </w:r>
      <w:r w:rsidRPr="00743E61">
        <w:rPr>
          <w:rFonts w:ascii="Arial" w:hAnsi="Arial" w:cs="Arial"/>
          <w:spacing w:val="-10"/>
          <w:sz w:val="18"/>
          <w:szCs w:val="18"/>
        </w:rPr>
        <w:t xml:space="preserve"> </w:t>
      </w:r>
      <w:r w:rsidRPr="00743E61">
        <w:rPr>
          <w:rFonts w:ascii="Arial" w:hAnsi="Arial" w:cs="Arial"/>
          <w:sz w:val="18"/>
          <w:szCs w:val="18"/>
        </w:rPr>
        <w:t>GERAIS</w:t>
      </w:r>
    </w:p>
    <w:p w:rsidR="00743E61" w:rsidRPr="00743E61" w:rsidRDefault="00743E61" w:rsidP="00743E61">
      <w:pPr>
        <w:pStyle w:val="PargrafodaLista"/>
        <w:numPr>
          <w:ilvl w:val="1"/>
          <w:numId w:val="12"/>
        </w:numPr>
        <w:tabs>
          <w:tab w:val="left" w:pos="1466"/>
        </w:tabs>
        <w:spacing w:before="215" w:line="360" w:lineRule="auto"/>
        <w:ind w:right="117" w:firstLine="427"/>
        <w:jc w:val="both"/>
        <w:rPr>
          <w:rFonts w:ascii="Arial" w:hAnsi="Arial" w:cs="Arial"/>
          <w:sz w:val="18"/>
          <w:szCs w:val="18"/>
        </w:rPr>
      </w:pPr>
      <w:r w:rsidRPr="00743E61">
        <w:rPr>
          <w:rFonts w:ascii="Arial" w:hAnsi="Arial" w:cs="Arial"/>
          <w:sz w:val="18"/>
          <w:szCs w:val="18"/>
        </w:rPr>
        <w:t>As obras deverão ser executadas de acordo com as especificações que se</w:t>
      </w:r>
      <w:r w:rsidRPr="00743E61">
        <w:rPr>
          <w:rFonts w:ascii="Arial" w:hAnsi="Arial" w:cs="Arial"/>
          <w:spacing w:val="1"/>
          <w:sz w:val="18"/>
          <w:szCs w:val="18"/>
        </w:rPr>
        <w:t xml:space="preserve"> </w:t>
      </w:r>
      <w:r w:rsidRPr="00743E61">
        <w:rPr>
          <w:rFonts w:ascii="Arial" w:hAnsi="Arial" w:cs="Arial"/>
          <w:sz w:val="18"/>
          <w:szCs w:val="18"/>
        </w:rPr>
        <w:t>seguem, dentro das normas de construção e obedecendo aos detalhes dos projetos</w:t>
      </w:r>
      <w:r w:rsidRPr="00743E61">
        <w:rPr>
          <w:rFonts w:ascii="Arial" w:hAnsi="Arial" w:cs="Arial"/>
          <w:spacing w:val="1"/>
          <w:sz w:val="18"/>
          <w:szCs w:val="18"/>
        </w:rPr>
        <w:t xml:space="preserve"> </w:t>
      </w:r>
      <w:r w:rsidRPr="00743E61">
        <w:rPr>
          <w:rFonts w:ascii="Arial" w:hAnsi="Arial" w:cs="Arial"/>
          <w:sz w:val="18"/>
          <w:szCs w:val="18"/>
        </w:rPr>
        <w:t>fornecidos</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1"/>
          <w:sz w:val="18"/>
          <w:szCs w:val="18"/>
        </w:rPr>
        <w:t xml:space="preserve"> </w:t>
      </w:r>
      <w:r w:rsidRPr="00743E61">
        <w:rPr>
          <w:rFonts w:ascii="Arial" w:hAnsi="Arial" w:cs="Arial"/>
          <w:sz w:val="18"/>
          <w:szCs w:val="18"/>
        </w:rPr>
        <w:t>PREFEITURA</w:t>
      </w:r>
      <w:r w:rsidRPr="00743E61">
        <w:rPr>
          <w:rFonts w:ascii="Arial" w:hAnsi="Arial" w:cs="Arial"/>
          <w:spacing w:val="1"/>
          <w:sz w:val="18"/>
          <w:szCs w:val="18"/>
        </w:rPr>
        <w:t xml:space="preserve"> </w:t>
      </w:r>
      <w:r w:rsidRPr="00743E61">
        <w:rPr>
          <w:rFonts w:ascii="Arial" w:hAnsi="Arial" w:cs="Arial"/>
          <w:sz w:val="18"/>
          <w:szCs w:val="18"/>
        </w:rPr>
        <w:t>MUNICIPAL</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TOLEDO</w:t>
      </w:r>
      <w:r w:rsidRPr="00743E61">
        <w:rPr>
          <w:rFonts w:ascii="Arial" w:hAnsi="Arial" w:cs="Arial"/>
          <w:spacing w:val="1"/>
          <w:sz w:val="18"/>
          <w:szCs w:val="18"/>
        </w:rPr>
        <w:t xml:space="preserve"> </w:t>
      </w:r>
      <w:r w:rsidRPr="00743E61">
        <w:rPr>
          <w:rFonts w:ascii="Arial" w:hAnsi="Arial" w:cs="Arial"/>
          <w:sz w:val="18"/>
          <w:szCs w:val="18"/>
        </w:rPr>
        <w:t>(PMT),</w:t>
      </w:r>
      <w:r w:rsidRPr="00743E61">
        <w:rPr>
          <w:rFonts w:ascii="Arial" w:hAnsi="Arial" w:cs="Arial"/>
          <w:spacing w:val="1"/>
          <w:sz w:val="18"/>
          <w:szCs w:val="18"/>
        </w:rPr>
        <w:t xml:space="preserve"> </w:t>
      </w:r>
      <w:r w:rsidRPr="00743E61">
        <w:rPr>
          <w:rFonts w:ascii="Arial" w:hAnsi="Arial" w:cs="Arial"/>
          <w:sz w:val="18"/>
          <w:szCs w:val="18"/>
        </w:rPr>
        <w:t>doravante</w:t>
      </w:r>
      <w:r w:rsidRPr="00743E61">
        <w:rPr>
          <w:rFonts w:ascii="Arial" w:hAnsi="Arial" w:cs="Arial"/>
          <w:spacing w:val="1"/>
          <w:sz w:val="18"/>
          <w:szCs w:val="18"/>
        </w:rPr>
        <w:t xml:space="preserve"> </w:t>
      </w:r>
      <w:r w:rsidRPr="00743E61">
        <w:rPr>
          <w:rFonts w:ascii="Arial" w:hAnsi="Arial" w:cs="Arial"/>
          <w:sz w:val="18"/>
          <w:szCs w:val="18"/>
        </w:rPr>
        <w:t xml:space="preserve">denominada </w:t>
      </w:r>
      <w:r w:rsidRPr="00743E61">
        <w:rPr>
          <w:rFonts w:ascii="Arial" w:hAnsi="Arial" w:cs="Arial"/>
          <w:b/>
          <w:sz w:val="18"/>
          <w:szCs w:val="18"/>
        </w:rPr>
        <w:t>Contratante</w:t>
      </w:r>
      <w:r w:rsidRPr="00743E61">
        <w:rPr>
          <w:rFonts w:ascii="Arial" w:hAnsi="Arial" w:cs="Arial"/>
          <w:sz w:val="18"/>
          <w:szCs w:val="18"/>
        </w:rPr>
        <w:t>.</w:t>
      </w:r>
    </w:p>
    <w:p w:rsidR="00743E61" w:rsidRPr="00743E61" w:rsidRDefault="00743E61" w:rsidP="00743E61">
      <w:pPr>
        <w:pStyle w:val="PargrafodaLista"/>
        <w:numPr>
          <w:ilvl w:val="1"/>
          <w:numId w:val="12"/>
        </w:numPr>
        <w:tabs>
          <w:tab w:val="left" w:pos="1466"/>
        </w:tabs>
        <w:spacing w:before="60" w:line="360" w:lineRule="auto"/>
        <w:ind w:right="115" w:firstLine="427"/>
        <w:jc w:val="both"/>
        <w:rPr>
          <w:rFonts w:ascii="Arial" w:hAnsi="Arial" w:cs="Arial"/>
          <w:sz w:val="18"/>
          <w:szCs w:val="18"/>
        </w:rPr>
      </w:pPr>
      <w:r w:rsidRPr="00743E61">
        <w:rPr>
          <w:rFonts w:ascii="Arial" w:hAnsi="Arial" w:cs="Arial"/>
          <w:sz w:val="18"/>
          <w:szCs w:val="18"/>
        </w:rPr>
        <w:t>As</w:t>
      </w:r>
      <w:r w:rsidRPr="00743E61">
        <w:rPr>
          <w:rFonts w:ascii="Arial" w:hAnsi="Arial" w:cs="Arial"/>
          <w:spacing w:val="1"/>
          <w:sz w:val="18"/>
          <w:szCs w:val="18"/>
        </w:rPr>
        <w:t xml:space="preserve"> </w:t>
      </w:r>
      <w:r w:rsidRPr="00743E61">
        <w:rPr>
          <w:rFonts w:ascii="Arial" w:hAnsi="Arial" w:cs="Arial"/>
          <w:sz w:val="18"/>
          <w:szCs w:val="18"/>
        </w:rPr>
        <w:t>obras</w:t>
      </w:r>
      <w:r w:rsidRPr="00743E61">
        <w:rPr>
          <w:rFonts w:ascii="Arial" w:hAnsi="Arial" w:cs="Arial"/>
          <w:spacing w:val="1"/>
          <w:sz w:val="18"/>
          <w:szCs w:val="18"/>
        </w:rPr>
        <w:t xml:space="preserve"> </w:t>
      </w:r>
      <w:r w:rsidRPr="00743E61">
        <w:rPr>
          <w:rFonts w:ascii="Arial" w:hAnsi="Arial" w:cs="Arial"/>
          <w:sz w:val="18"/>
          <w:szCs w:val="18"/>
        </w:rPr>
        <w:t>serão</w:t>
      </w:r>
      <w:r w:rsidRPr="00743E61">
        <w:rPr>
          <w:rFonts w:ascii="Arial" w:hAnsi="Arial" w:cs="Arial"/>
          <w:spacing w:val="1"/>
          <w:sz w:val="18"/>
          <w:szCs w:val="18"/>
        </w:rPr>
        <w:t xml:space="preserve"> </w:t>
      </w:r>
      <w:r w:rsidRPr="00743E61">
        <w:rPr>
          <w:rFonts w:ascii="Arial" w:hAnsi="Arial" w:cs="Arial"/>
          <w:sz w:val="18"/>
          <w:szCs w:val="18"/>
        </w:rPr>
        <w:t>fiscalizadas</w:t>
      </w:r>
      <w:r w:rsidRPr="00743E61">
        <w:rPr>
          <w:rFonts w:ascii="Arial" w:hAnsi="Arial" w:cs="Arial"/>
          <w:spacing w:val="1"/>
          <w:sz w:val="18"/>
          <w:szCs w:val="18"/>
        </w:rPr>
        <w:t xml:space="preserve"> </w:t>
      </w:r>
      <w:r w:rsidRPr="00743E61">
        <w:rPr>
          <w:rFonts w:ascii="Arial" w:hAnsi="Arial" w:cs="Arial"/>
          <w:sz w:val="18"/>
          <w:szCs w:val="18"/>
        </w:rPr>
        <w:t>por</w:t>
      </w:r>
      <w:r w:rsidRPr="00743E61">
        <w:rPr>
          <w:rFonts w:ascii="Arial" w:hAnsi="Arial" w:cs="Arial"/>
          <w:spacing w:val="1"/>
          <w:sz w:val="18"/>
          <w:szCs w:val="18"/>
        </w:rPr>
        <w:t xml:space="preserve"> </w:t>
      </w:r>
      <w:r w:rsidRPr="00743E61">
        <w:rPr>
          <w:rFonts w:ascii="Arial" w:hAnsi="Arial" w:cs="Arial"/>
          <w:sz w:val="18"/>
          <w:szCs w:val="18"/>
        </w:rPr>
        <w:t>técnicos</w:t>
      </w:r>
      <w:r w:rsidRPr="00743E61">
        <w:rPr>
          <w:rFonts w:ascii="Arial" w:hAnsi="Arial" w:cs="Arial"/>
          <w:spacing w:val="1"/>
          <w:sz w:val="18"/>
          <w:szCs w:val="18"/>
        </w:rPr>
        <w:t xml:space="preserve"> </w:t>
      </w:r>
      <w:r w:rsidRPr="00743E61">
        <w:rPr>
          <w:rFonts w:ascii="Arial" w:hAnsi="Arial" w:cs="Arial"/>
          <w:sz w:val="18"/>
          <w:szCs w:val="18"/>
        </w:rPr>
        <w:t>pertencentes</w:t>
      </w:r>
      <w:r w:rsidRPr="00743E61">
        <w:rPr>
          <w:rFonts w:ascii="Arial" w:hAnsi="Arial" w:cs="Arial"/>
          <w:spacing w:val="1"/>
          <w:sz w:val="18"/>
          <w:szCs w:val="18"/>
        </w:rPr>
        <w:t xml:space="preserve"> </w:t>
      </w:r>
      <w:r w:rsidRPr="00743E61">
        <w:rPr>
          <w:rFonts w:ascii="Arial" w:hAnsi="Arial" w:cs="Arial"/>
          <w:sz w:val="18"/>
          <w:szCs w:val="18"/>
        </w:rPr>
        <w:t>à</w:t>
      </w:r>
      <w:r w:rsidRPr="00743E61">
        <w:rPr>
          <w:rFonts w:ascii="Arial" w:hAnsi="Arial" w:cs="Arial"/>
          <w:spacing w:val="1"/>
          <w:sz w:val="18"/>
          <w:szCs w:val="18"/>
        </w:rPr>
        <w:t xml:space="preserve"> </w:t>
      </w:r>
      <w:r w:rsidRPr="00743E61">
        <w:rPr>
          <w:rFonts w:ascii="Arial" w:hAnsi="Arial" w:cs="Arial"/>
          <w:sz w:val="18"/>
          <w:szCs w:val="18"/>
        </w:rPr>
        <w:t>Prefeitura</w:t>
      </w:r>
      <w:r w:rsidRPr="00743E61">
        <w:rPr>
          <w:rFonts w:ascii="Arial" w:hAnsi="Arial" w:cs="Arial"/>
          <w:spacing w:val="1"/>
          <w:sz w:val="18"/>
          <w:szCs w:val="18"/>
        </w:rPr>
        <w:t xml:space="preserve"> </w:t>
      </w:r>
      <w:r w:rsidRPr="00743E61">
        <w:rPr>
          <w:rFonts w:ascii="Arial" w:hAnsi="Arial" w:cs="Arial"/>
          <w:sz w:val="18"/>
          <w:szCs w:val="18"/>
        </w:rPr>
        <w:t>do</w:t>
      </w:r>
      <w:r w:rsidRPr="00743E61">
        <w:rPr>
          <w:rFonts w:ascii="Arial" w:hAnsi="Arial" w:cs="Arial"/>
          <w:spacing w:val="1"/>
          <w:sz w:val="18"/>
          <w:szCs w:val="18"/>
        </w:rPr>
        <w:t xml:space="preserve"> </w:t>
      </w:r>
      <w:r w:rsidRPr="00743E61">
        <w:rPr>
          <w:rFonts w:ascii="Arial" w:hAnsi="Arial" w:cs="Arial"/>
          <w:sz w:val="18"/>
          <w:szCs w:val="18"/>
        </w:rPr>
        <w:t>Municipal</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Toledo,</w:t>
      </w:r>
      <w:r w:rsidRPr="00743E61">
        <w:rPr>
          <w:rFonts w:ascii="Arial" w:hAnsi="Arial" w:cs="Arial"/>
          <w:spacing w:val="12"/>
          <w:sz w:val="18"/>
          <w:szCs w:val="18"/>
        </w:rPr>
        <w:t xml:space="preserve"> </w:t>
      </w:r>
      <w:r w:rsidRPr="00743E61">
        <w:rPr>
          <w:rFonts w:ascii="Arial" w:hAnsi="Arial" w:cs="Arial"/>
          <w:sz w:val="18"/>
          <w:szCs w:val="18"/>
        </w:rPr>
        <w:t>que</w:t>
      </w:r>
      <w:r w:rsidRPr="00743E61">
        <w:rPr>
          <w:rFonts w:ascii="Arial" w:hAnsi="Arial" w:cs="Arial"/>
          <w:spacing w:val="-7"/>
          <w:sz w:val="18"/>
          <w:szCs w:val="18"/>
        </w:rPr>
        <w:t xml:space="preserve"> </w:t>
      </w:r>
      <w:r w:rsidRPr="00743E61">
        <w:rPr>
          <w:rFonts w:ascii="Arial" w:hAnsi="Arial" w:cs="Arial"/>
          <w:sz w:val="18"/>
          <w:szCs w:val="18"/>
        </w:rPr>
        <w:t>serão</w:t>
      </w:r>
      <w:r w:rsidRPr="00743E61">
        <w:rPr>
          <w:rFonts w:ascii="Arial" w:hAnsi="Arial" w:cs="Arial"/>
          <w:spacing w:val="-3"/>
          <w:sz w:val="18"/>
          <w:szCs w:val="18"/>
        </w:rPr>
        <w:t xml:space="preserve"> </w:t>
      </w:r>
      <w:r w:rsidRPr="00743E61">
        <w:rPr>
          <w:rFonts w:ascii="Arial" w:hAnsi="Arial" w:cs="Arial"/>
          <w:sz w:val="18"/>
          <w:szCs w:val="18"/>
        </w:rPr>
        <w:t>doravante</w:t>
      </w:r>
      <w:r w:rsidRPr="00743E61">
        <w:rPr>
          <w:rFonts w:ascii="Arial" w:hAnsi="Arial" w:cs="Arial"/>
          <w:spacing w:val="-5"/>
          <w:sz w:val="18"/>
          <w:szCs w:val="18"/>
        </w:rPr>
        <w:t xml:space="preserve"> </w:t>
      </w:r>
      <w:r w:rsidRPr="00743E61">
        <w:rPr>
          <w:rFonts w:ascii="Arial" w:hAnsi="Arial" w:cs="Arial"/>
          <w:sz w:val="18"/>
          <w:szCs w:val="18"/>
        </w:rPr>
        <w:t>denominados como</w:t>
      </w:r>
      <w:r w:rsidRPr="00743E61">
        <w:rPr>
          <w:rFonts w:ascii="Arial" w:hAnsi="Arial" w:cs="Arial"/>
          <w:spacing w:val="7"/>
          <w:sz w:val="18"/>
          <w:szCs w:val="18"/>
        </w:rPr>
        <w:t xml:space="preserve"> </w:t>
      </w:r>
      <w:r w:rsidRPr="00743E61">
        <w:rPr>
          <w:rFonts w:ascii="Arial" w:hAnsi="Arial" w:cs="Arial"/>
          <w:b/>
          <w:sz w:val="18"/>
          <w:szCs w:val="18"/>
        </w:rPr>
        <w:t>Fiscalização</w:t>
      </w:r>
      <w:r w:rsidRPr="00743E61">
        <w:rPr>
          <w:rFonts w:ascii="Arial" w:hAnsi="Arial" w:cs="Arial"/>
          <w:sz w:val="18"/>
          <w:szCs w:val="18"/>
        </w:rPr>
        <w:t>.</w:t>
      </w:r>
    </w:p>
    <w:p w:rsidR="00743E61" w:rsidRPr="00743E61" w:rsidRDefault="00743E61" w:rsidP="00743E61">
      <w:pPr>
        <w:pStyle w:val="PargrafodaLista"/>
        <w:numPr>
          <w:ilvl w:val="1"/>
          <w:numId w:val="12"/>
        </w:numPr>
        <w:tabs>
          <w:tab w:val="left" w:pos="1466"/>
        </w:tabs>
        <w:spacing w:before="60" w:line="360" w:lineRule="auto"/>
        <w:ind w:right="123" w:firstLine="427"/>
        <w:jc w:val="both"/>
        <w:rPr>
          <w:rFonts w:ascii="Arial" w:hAnsi="Arial" w:cs="Arial"/>
          <w:sz w:val="18"/>
          <w:szCs w:val="18"/>
        </w:rPr>
      </w:pPr>
      <w:r w:rsidRPr="00743E61">
        <w:rPr>
          <w:rFonts w:ascii="Arial" w:hAnsi="Arial" w:cs="Arial"/>
          <w:sz w:val="18"/>
          <w:szCs w:val="18"/>
        </w:rPr>
        <w:t>As obras serão conduzidas por pessoal pertencente à empresa Proponente</w:t>
      </w:r>
      <w:r w:rsidRPr="00743E61">
        <w:rPr>
          <w:rFonts w:ascii="Arial" w:hAnsi="Arial" w:cs="Arial"/>
          <w:spacing w:val="1"/>
          <w:sz w:val="18"/>
          <w:szCs w:val="18"/>
        </w:rPr>
        <w:t xml:space="preserve"> </w:t>
      </w:r>
      <w:r w:rsidRPr="00743E61">
        <w:rPr>
          <w:rFonts w:ascii="Arial" w:hAnsi="Arial" w:cs="Arial"/>
          <w:sz w:val="18"/>
          <w:szCs w:val="18"/>
        </w:rPr>
        <w:t>vencedora</w:t>
      </w:r>
      <w:r w:rsidRPr="00743E61">
        <w:rPr>
          <w:rFonts w:ascii="Arial" w:hAnsi="Arial" w:cs="Arial"/>
          <w:spacing w:val="-2"/>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licitação,</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7"/>
          <w:sz w:val="18"/>
          <w:szCs w:val="18"/>
        </w:rPr>
        <w:t xml:space="preserve"> </w:t>
      </w:r>
      <w:r w:rsidRPr="00743E61">
        <w:rPr>
          <w:rFonts w:ascii="Arial" w:hAnsi="Arial" w:cs="Arial"/>
          <w:sz w:val="18"/>
          <w:szCs w:val="18"/>
        </w:rPr>
        <w:t>será</w:t>
      </w:r>
      <w:r w:rsidRPr="00743E61">
        <w:rPr>
          <w:rFonts w:ascii="Arial" w:hAnsi="Arial" w:cs="Arial"/>
          <w:spacing w:val="-6"/>
          <w:sz w:val="18"/>
          <w:szCs w:val="18"/>
        </w:rPr>
        <w:t xml:space="preserve"> </w:t>
      </w:r>
      <w:r w:rsidRPr="00743E61">
        <w:rPr>
          <w:rFonts w:ascii="Arial" w:hAnsi="Arial" w:cs="Arial"/>
          <w:sz w:val="18"/>
          <w:szCs w:val="18"/>
        </w:rPr>
        <w:t>doravante denominada</w:t>
      </w:r>
      <w:r w:rsidRPr="00743E61">
        <w:rPr>
          <w:rFonts w:ascii="Arial" w:hAnsi="Arial" w:cs="Arial"/>
          <w:spacing w:val="5"/>
          <w:sz w:val="18"/>
          <w:szCs w:val="18"/>
        </w:rPr>
        <w:t xml:space="preserve"> </w:t>
      </w:r>
      <w:r w:rsidRPr="00743E61">
        <w:rPr>
          <w:rFonts w:ascii="Arial" w:hAnsi="Arial" w:cs="Arial"/>
          <w:b/>
          <w:sz w:val="18"/>
          <w:szCs w:val="18"/>
        </w:rPr>
        <w:t>Contratada</w:t>
      </w:r>
      <w:r w:rsidRPr="00743E61">
        <w:rPr>
          <w:rFonts w:ascii="Arial" w:hAnsi="Arial" w:cs="Arial"/>
          <w:sz w:val="18"/>
          <w:szCs w:val="18"/>
        </w:rPr>
        <w:t>.</w:t>
      </w:r>
    </w:p>
    <w:p w:rsidR="00743E61" w:rsidRPr="00743E61" w:rsidRDefault="00743E61" w:rsidP="00743E61">
      <w:pPr>
        <w:pStyle w:val="PargrafodaLista"/>
        <w:numPr>
          <w:ilvl w:val="1"/>
          <w:numId w:val="12"/>
        </w:numPr>
        <w:tabs>
          <w:tab w:val="left" w:pos="1466"/>
        </w:tabs>
        <w:spacing w:before="61" w:line="360" w:lineRule="auto"/>
        <w:ind w:right="116" w:firstLine="427"/>
        <w:jc w:val="both"/>
        <w:rPr>
          <w:rFonts w:ascii="Arial" w:hAnsi="Arial" w:cs="Arial"/>
          <w:sz w:val="18"/>
          <w:szCs w:val="18"/>
        </w:rPr>
      </w:pPr>
      <w:r w:rsidRPr="00743E61">
        <w:rPr>
          <w:rFonts w:ascii="Arial" w:hAnsi="Arial" w:cs="Arial"/>
          <w:sz w:val="18"/>
          <w:szCs w:val="18"/>
        </w:rPr>
        <w:t>Fica entendido que os projetos, as especificações e toda a documentação</w:t>
      </w:r>
      <w:r w:rsidRPr="00743E61">
        <w:rPr>
          <w:rFonts w:ascii="Arial" w:hAnsi="Arial" w:cs="Arial"/>
          <w:spacing w:val="1"/>
          <w:sz w:val="18"/>
          <w:szCs w:val="18"/>
        </w:rPr>
        <w:t xml:space="preserve"> </w:t>
      </w:r>
      <w:r w:rsidRPr="00743E61">
        <w:rPr>
          <w:rFonts w:ascii="Arial" w:hAnsi="Arial" w:cs="Arial"/>
          <w:sz w:val="18"/>
          <w:szCs w:val="18"/>
        </w:rPr>
        <w:t>da licitação são complementares entre si, de modo que qualquer detalhe que se</w:t>
      </w:r>
      <w:r w:rsidRPr="00743E61">
        <w:rPr>
          <w:rFonts w:ascii="Arial" w:hAnsi="Arial" w:cs="Arial"/>
          <w:spacing w:val="1"/>
          <w:sz w:val="18"/>
          <w:szCs w:val="18"/>
        </w:rPr>
        <w:t xml:space="preserve"> </w:t>
      </w:r>
      <w:r w:rsidRPr="00743E61">
        <w:rPr>
          <w:rFonts w:ascii="Arial" w:hAnsi="Arial" w:cs="Arial"/>
          <w:sz w:val="18"/>
          <w:szCs w:val="18"/>
        </w:rPr>
        <w:t>mencione em um documento e se omita em outro será considerado especificado e</w:t>
      </w:r>
      <w:r w:rsidRPr="00743E61">
        <w:rPr>
          <w:rFonts w:ascii="Arial" w:hAnsi="Arial" w:cs="Arial"/>
          <w:spacing w:val="1"/>
          <w:sz w:val="18"/>
          <w:szCs w:val="18"/>
        </w:rPr>
        <w:t xml:space="preserve"> </w:t>
      </w:r>
      <w:r w:rsidRPr="00743E61">
        <w:rPr>
          <w:rFonts w:ascii="Arial" w:hAnsi="Arial" w:cs="Arial"/>
          <w:sz w:val="18"/>
          <w:szCs w:val="18"/>
        </w:rPr>
        <w:t>válido.</w:t>
      </w:r>
    </w:p>
    <w:p w:rsidR="00743E61" w:rsidRPr="00743E61" w:rsidRDefault="00743E61" w:rsidP="00743E61">
      <w:pPr>
        <w:pStyle w:val="PargrafodaLista"/>
        <w:numPr>
          <w:ilvl w:val="1"/>
          <w:numId w:val="12"/>
        </w:numPr>
        <w:tabs>
          <w:tab w:val="left" w:pos="1466"/>
        </w:tabs>
        <w:spacing w:before="60" w:line="360" w:lineRule="auto"/>
        <w:ind w:right="118" w:firstLine="427"/>
        <w:jc w:val="both"/>
        <w:rPr>
          <w:rFonts w:ascii="Arial" w:hAnsi="Arial" w:cs="Arial"/>
          <w:sz w:val="18"/>
          <w:szCs w:val="18"/>
        </w:rPr>
      </w:pPr>
      <w:r w:rsidRPr="00743E61">
        <w:rPr>
          <w:rFonts w:ascii="Arial" w:hAnsi="Arial" w:cs="Arial"/>
          <w:sz w:val="18"/>
          <w:szCs w:val="18"/>
        </w:rPr>
        <w:t>A</w:t>
      </w:r>
      <w:r w:rsidRPr="00743E61">
        <w:rPr>
          <w:rFonts w:ascii="Arial" w:hAnsi="Arial" w:cs="Arial"/>
          <w:spacing w:val="-9"/>
          <w:sz w:val="18"/>
          <w:szCs w:val="18"/>
        </w:rPr>
        <w:t xml:space="preserve"> </w:t>
      </w:r>
      <w:r w:rsidRPr="00743E61">
        <w:rPr>
          <w:rFonts w:ascii="Arial" w:hAnsi="Arial" w:cs="Arial"/>
          <w:sz w:val="18"/>
          <w:szCs w:val="18"/>
        </w:rPr>
        <w:t>PMT exige</w:t>
      </w:r>
      <w:r w:rsidRPr="00743E61">
        <w:rPr>
          <w:rFonts w:ascii="Arial" w:hAnsi="Arial" w:cs="Arial"/>
          <w:spacing w:val="-12"/>
          <w:sz w:val="18"/>
          <w:szCs w:val="18"/>
        </w:rPr>
        <w:t xml:space="preserve"> </w:t>
      </w:r>
      <w:r w:rsidRPr="00743E61">
        <w:rPr>
          <w:rFonts w:ascii="Arial" w:hAnsi="Arial" w:cs="Arial"/>
          <w:sz w:val="18"/>
          <w:szCs w:val="18"/>
        </w:rPr>
        <w:t>que</w:t>
      </w:r>
      <w:r w:rsidRPr="00743E61">
        <w:rPr>
          <w:rFonts w:ascii="Arial" w:hAnsi="Arial" w:cs="Arial"/>
          <w:spacing w:val="-6"/>
          <w:sz w:val="18"/>
          <w:szCs w:val="18"/>
        </w:rPr>
        <w:t xml:space="preserve"> </w:t>
      </w:r>
      <w:r w:rsidRPr="00743E61">
        <w:rPr>
          <w:rFonts w:ascii="Arial" w:hAnsi="Arial" w:cs="Arial"/>
          <w:sz w:val="18"/>
          <w:szCs w:val="18"/>
        </w:rPr>
        <w:t>a</w:t>
      </w:r>
      <w:r w:rsidRPr="00743E61">
        <w:rPr>
          <w:rFonts w:ascii="Arial" w:hAnsi="Arial" w:cs="Arial"/>
          <w:spacing w:val="-4"/>
          <w:sz w:val="18"/>
          <w:szCs w:val="18"/>
        </w:rPr>
        <w:t xml:space="preserve"> </w:t>
      </w:r>
      <w:r w:rsidRPr="00743E61">
        <w:rPr>
          <w:rFonts w:ascii="Arial" w:hAnsi="Arial" w:cs="Arial"/>
          <w:sz w:val="18"/>
          <w:szCs w:val="18"/>
        </w:rPr>
        <w:t>Proponente</w:t>
      </w:r>
      <w:r w:rsidRPr="00743E61">
        <w:rPr>
          <w:rFonts w:ascii="Arial" w:hAnsi="Arial" w:cs="Arial"/>
          <w:spacing w:val="-6"/>
          <w:sz w:val="18"/>
          <w:szCs w:val="18"/>
        </w:rPr>
        <w:t xml:space="preserve"> </w:t>
      </w:r>
      <w:r w:rsidRPr="00743E61">
        <w:rPr>
          <w:rFonts w:ascii="Arial" w:hAnsi="Arial" w:cs="Arial"/>
          <w:sz w:val="18"/>
          <w:szCs w:val="18"/>
        </w:rPr>
        <w:t>faça</w:t>
      </w:r>
      <w:r w:rsidRPr="00743E61">
        <w:rPr>
          <w:rFonts w:ascii="Arial" w:hAnsi="Arial" w:cs="Arial"/>
          <w:spacing w:val="-8"/>
          <w:sz w:val="18"/>
          <w:szCs w:val="18"/>
        </w:rPr>
        <w:t xml:space="preserve"> </w:t>
      </w:r>
      <w:r w:rsidRPr="00743E61">
        <w:rPr>
          <w:rFonts w:ascii="Arial" w:hAnsi="Arial" w:cs="Arial"/>
          <w:sz w:val="18"/>
          <w:szCs w:val="18"/>
        </w:rPr>
        <w:t>uma</w:t>
      </w:r>
      <w:r w:rsidRPr="00743E61">
        <w:rPr>
          <w:rFonts w:ascii="Arial" w:hAnsi="Arial" w:cs="Arial"/>
          <w:spacing w:val="-8"/>
          <w:sz w:val="18"/>
          <w:szCs w:val="18"/>
        </w:rPr>
        <w:t xml:space="preserve"> </w:t>
      </w:r>
      <w:r w:rsidRPr="00743E61">
        <w:rPr>
          <w:rFonts w:ascii="Arial" w:hAnsi="Arial" w:cs="Arial"/>
          <w:sz w:val="18"/>
          <w:szCs w:val="18"/>
        </w:rPr>
        <w:t>visita</w:t>
      </w:r>
      <w:r w:rsidRPr="00743E61">
        <w:rPr>
          <w:rFonts w:ascii="Arial" w:hAnsi="Arial" w:cs="Arial"/>
          <w:spacing w:val="-9"/>
          <w:sz w:val="18"/>
          <w:szCs w:val="18"/>
        </w:rPr>
        <w:t xml:space="preserve"> </w:t>
      </w:r>
      <w:r w:rsidRPr="00743E61">
        <w:rPr>
          <w:rFonts w:ascii="Arial" w:hAnsi="Arial" w:cs="Arial"/>
          <w:sz w:val="18"/>
          <w:szCs w:val="18"/>
        </w:rPr>
        <w:t>técnica</w:t>
      </w:r>
      <w:r w:rsidRPr="00743E61">
        <w:rPr>
          <w:rFonts w:ascii="Arial" w:hAnsi="Arial" w:cs="Arial"/>
          <w:spacing w:val="-4"/>
          <w:sz w:val="18"/>
          <w:szCs w:val="18"/>
        </w:rPr>
        <w:t xml:space="preserve"> </w:t>
      </w:r>
      <w:r w:rsidRPr="00743E61">
        <w:rPr>
          <w:rFonts w:ascii="Arial" w:hAnsi="Arial" w:cs="Arial"/>
          <w:sz w:val="18"/>
          <w:szCs w:val="18"/>
        </w:rPr>
        <w:t>e</w:t>
      </w:r>
      <w:r w:rsidRPr="00743E61">
        <w:rPr>
          <w:rFonts w:ascii="Arial" w:hAnsi="Arial" w:cs="Arial"/>
          <w:spacing w:val="-11"/>
          <w:sz w:val="18"/>
          <w:szCs w:val="18"/>
        </w:rPr>
        <w:t xml:space="preserve"> </w:t>
      </w:r>
      <w:proofErr w:type="gramStart"/>
      <w:r w:rsidRPr="00743E61">
        <w:rPr>
          <w:rFonts w:ascii="Arial" w:hAnsi="Arial" w:cs="Arial"/>
          <w:sz w:val="18"/>
          <w:szCs w:val="18"/>
        </w:rPr>
        <w:t>o</w:t>
      </w:r>
      <w:r w:rsidRPr="00743E61">
        <w:rPr>
          <w:rFonts w:ascii="Arial" w:hAnsi="Arial" w:cs="Arial"/>
          <w:spacing w:val="-4"/>
          <w:sz w:val="18"/>
          <w:szCs w:val="18"/>
        </w:rPr>
        <w:t xml:space="preserve"> </w:t>
      </w:r>
      <w:r w:rsidRPr="00743E61">
        <w:rPr>
          <w:rFonts w:ascii="Arial" w:hAnsi="Arial" w:cs="Arial"/>
          <w:sz w:val="18"/>
          <w:szCs w:val="18"/>
        </w:rPr>
        <w:t>reconhecimento</w:t>
      </w:r>
      <w:r w:rsidRPr="00743E61">
        <w:rPr>
          <w:rFonts w:ascii="Arial" w:hAnsi="Arial" w:cs="Arial"/>
          <w:spacing w:val="-57"/>
          <w:sz w:val="18"/>
          <w:szCs w:val="18"/>
        </w:rPr>
        <w:t xml:space="preserve"> </w:t>
      </w:r>
      <w:r w:rsidRPr="00743E61">
        <w:rPr>
          <w:rFonts w:ascii="Arial" w:hAnsi="Arial" w:cs="Arial"/>
          <w:sz w:val="18"/>
          <w:szCs w:val="18"/>
        </w:rPr>
        <w:t>geral dos locaisonde se desenvolverão</w:t>
      </w:r>
      <w:proofErr w:type="gramEnd"/>
      <w:r w:rsidRPr="00743E61">
        <w:rPr>
          <w:rFonts w:ascii="Arial" w:hAnsi="Arial" w:cs="Arial"/>
          <w:sz w:val="18"/>
          <w:szCs w:val="18"/>
        </w:rPr>
        <w:t xml:space="preserve"> os trabalhos, a fim de colher dados relativos</w:t>
      </w:r>
      <w:r w:rsidRPr="00743E61">
        <w:rPr>
          <w:rFonts w:ascii="Arial" w:hAnsi="Arial" w:cs="Arial"/>
          <w:spacing w:val="1"/>
          <w:sz w:val="18"/>
          <w:szCs w:val="18"/>
        </w:rPr>
        <w:t xml:space="preserve"> </w:t>
      </w:r>
      <w:r w:rsidRPr="00743E61">
        <w:rPr>
          <w:rFonts w:ascii="Arial" w:hAnsi="Arial" w:cs="Arial"/>
          <w:sz w:val="18"/>
          <w:szCs w:val="18"/>
        </w:rPr>
        <w:t>às peculiaridades desta obra, tais como localização e acesso ao canteiro de obras,</w:t>
      </w:r>
      <w:r w:rsidRPr="00743E61">
        <w:rPr>
          <w:rFonts w:ascii="Arial" w:hAnsi="Arial" w:cs="Arial"/>
          <w:spacing w:val="1"/>
          <w:sz w:val="18"/>
          <w:szCs w:val="18"/>
        </w:rPr>
        <w:t xml:space="preserve"> </w:t>
      </w:r>
      <w:r w:rsidRPr="00743E61">
        <w:rPr>
          <w:rFonts w:ascii="Arial" w:hAnsi="Arial" w:cs="Arial"/>
          <w:sz w:val="18"/>
          <w:szCs w:val="18"/>
        </w:rPr>
        <w:t>locais</w:t>
      </w:r>
      <w:r w:rsidRPr="00743E61">
        <w:rPr>
          <w:rFonts w:ascii="Arial" w:hAnsi="Arial" w:cs="Arial"/>
          <w:spacing w:val="-1"/>
          <w:sz w:val="18"/>
          <w:szCs w:val="18"/>
        </w:rPr>
        <w:t xml:space="preserve"> </w:t>
      </w:r>
      <w:r w:rsidRPr="00743E61">
        <w:rPr>
          <w:rFonts w:ascii="Arial" w:hAnsi="Arial" w:cs="Arial"/>
          <w:sz w:val="18"/>
          <w:szCs w:val="18"/>
        </w:rPr>
        <w:t>a serem demolidos e</w:t>
      </w:r>
      <w:r w:rsidRPr="00743E61">
        <w:rPr>
          <w:rFonts w:ascii="Arial" w:hAnsi="Arial" w:cs="Arial"/>
          <w:spacing w:val="-1"/>
          <w:sz w:val="18"/>
          <w:szCs w:val="18"/>
        </w:rPr>
        <w:t xml:space="preserve"> </w:t>
      </w:r>
      <w:r w:rsidRPr="00743E61">
        <w:rPr>
          <w:rFonts w:ascii="Arial" w:hAnsi="Arial" w:cs="Arial"/>
          <w:sz w:val="18"/>
          <w:szCs w:val="18"/>
        </w:rPr>
        <w:t>medidas de</w:t>
      </w:r>
      <w:r w:rsidRPr="00743E61">
        <w:rPr>
          <w:rFonts w:ascii="Arial" w:hAnsi="Arial" w:cs="Arial"/>
          <w:spacing w:val="-2"/>
          <w:sz w:val="18"/>
          <w:szCs w:val="18"/>
        </w:rPr>
        <w:t xml:space="preserve"> </w:t>
      </w:r>
      <w:r w:rsidRPr="00743E61">
        <w:rPr>
          <w:rFonts w:ascii="Arial" w:hAnsi="Arial" w:cs="Arial"/>
          <w:sz w:val="18"/>
          <w:szCs w:val="18"/>
        </w:rPr>
        <w:t>isolamento</w:t>
      </w:r>
      <w:r w:rsidRPr="00743E61">
        <w:rPr>
          <w:rFonts w:ascii="Arial" w:hAnsi="Arial" w:cs="Arial"/>
          <w:spacing w:val="4"/>
          <w:sz w:val="18"/>
          <w:szCs w:val="18"/>
        </w:rPr>
        <w:t xml:space="preserve"> </w:t>
      </w:r>
      <w:r w:rsidRPr="00743E61">
        <w:rPr>
          <w:rFonts w:ascii="Arial" w:hAnsi="Arial" w:cs="Arial"/>
          <w:sz w:val="18"/>
          <w:szCs w:val="18"/>
        </w:rPr>
        <w:t>e</w:t>
      </w:r>
      <w:r w:rsidRPr="00743E61">
        <w:rPr>
          <w:rFonts w:ascii="Arial" w:hAnsi="Arial" w:cs="Arial"/>
          <w:spacing w:val="-6"/>
          <w:sz w:val="18"/>
          <w:szCs w:val="18"/>
        </w:rPr>
        <w:t xml:space="preserve"> </w:t>
      </w:r>
      <w:r w:rsidRPr="00743E61">
        <w:rPr>
          <w:rFonts w:ascii="Arial" w:hAnsi="Arial" w:cs="Arial"/>
          <w:sz w:val="18"/>
          <w:szCs w:val="18"/>
        </w:rPr>
        <w:t>proteção.</w:t>
      </w:r>
    </w:p>
    <w:p w:rsidR="00743E61" w:rsidRPr="00743E61" w:rsidRDefault="00743E61" w:rsidP="00743E61">
      <w:pPr>
        <w:pStyle w:val="PargrafodaLista"/>
        <w:numPr>
          <w:ilvl w:val="1"/>
          <w:numId w:val="12"/>
        </w:numPr>
        <w:tabs>
          <w:tab w:val="left" w:pos="1466"/>
        </w:tabs>
        <w:spacing w:before="60" w:line="360" w:lineRule="auto"/>
        <w:ind w:right="112" w:firstLine="427"/>
        <w:jc w:val="both"/>
        <w:rPr>
          <w:rFonts w:ascii="Arial" w:hAnsi="Arial" w:cs="Arial"/>
          <w:sz w:val="18"/>
          <w:szCs w:val="18"/>
        </w:rPr>
      </w:pPr>
      <w:r w:rsidRPr="00743E61">
        <w:rPr>
          <w:rFonts w:ascii="Arial" w:hAnsi="Arial" w:cs="Arial"/>
          <w:sz w:val="18"/>
          <w:szCs w:val="18"/>
        </w:rPr>
        <w:t>Todos os materiais a serem empregados na obra deverão ser de primeira</w:t>
      </w:r>
      <w:r w:rsidRPr="00743E61">
        <w:rPr>
          <w:rFonts w:ascii="Arial" w:hAnsi="Arial" w:cs="Arial"/>
          <w:spacing w:val="1"/>
          <w:sz w:val="18"/>
          <w:szCs w:val="18"/>
        </w:rPr>
        <w:t xml:space="preserve"> </w:t>
      </w:r>
      <w:r w:rsidRPr="00743E61">
        <w:rPr>
          <w:rFonts w:ascii="Arial" w:hAnsi="Arial" w:cs="Arial"/>
          <w:sz w:val="18"/>
          <w:szCs w:val="18"/>
        </w:rPr>
        <w:t>qualidade, obedecer às especificações da ABNT, do projeto e serem aprovados pela</w:t>
      </w:r>
      <w:r w:rsidRPr="00743E61">
        <w:rPr>
          <w:rFonts w:ascii="Arial" w:hAnsi="Arial" w:cs="Arial"/>
          <w:spacing w:val="-57"/>
          <w:sz w:val="18"/>
          <w:szCs w:val="18"/>
        </w:rPr>
        <w:t xml:space="preserve"> </w:t>
      </w:r>
      <w:r w:rsidRPr="00743E61">
        <w:rPr>
          <w:rFonts w:ascii="Arial" w:hAnsi="Arial" w:cs="Arial"/>
          <w:sz w:val="18"/>
          <w:szCs w:val="18"/>
        </w:rPr>
        <w:t>fiscalização antes de sua utilização. Na ocorrência de comprovada impossibilidade</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se</w:t>
      </w:r>
      <w:r w:rsidRPr="00743E61">
        <w:rPr>
          <w:rFonts w:ascii="Arial" w:hAnsi="Arial" w:cs="Arial"/>
          <w:spacing w:val="1"/>
          <w:sz w:val="18"/>
          <w:szCs w:val="18"/>
        </w:rPr>
        <w:t xml:space="preserve"> </w:t>
      </w:r>
      <w:r w:rsidRPr="00743E61">
        <w:rPr>
          <w:rFonts w:ascii="Arial" w:hAnsi="Arial" w:cs="Arial"/>
          <w:sz w:val="18"/>
          <w:szCs w:val="18"/>
        </w:rPr>
        <w:t>adquirir</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empregar</w:t>
      </w:r>
      <w:r w:rsidRPr="00743E61">
        <w:rPr>
          <w:rFonts w:ascii="Arial" w:hAnsi="Arial" w:cs="Arial"/>
          <w:spacing w:val="1"/>
          <w:sz w:val="18"/>
          <w:szCs w:val="18"/>
        </w:rPr>
        <w:t xml:space="preserve"> </w:t>
      </w:r>
      <w:r w:rsidRPr="00743E61">
        <w:rPr>
          <w:rFonts w:ascii="Arial" w:hAnsi="Arial" w:cs="Arial"/>
          <w:sz w:val="18"/>
          <w:szCs w:val="18"/>
        </w:rPr>
        <w:t>um</w:t>
      </w:r>
      <w:r w:rsidRPr="00743E61">
        <w:rPr>
          <w:rFonts w:ascii="Arial" w:hAnsi="Arial" w:cs="Arial"/>
          <w:spacing w:val="1"/>
          <w:sz w:val="18"/>
          <w:szCs w:val="18"/>
        </w:rPr>
        <w:t xml:space="preserve"> </w:t>
      </w:r>
      <w:r w:rsidRPr="00743E61">
        <w:rPr>
          <w:rFonts w:ascii="Arial" w:hAnsi="Arial" w:cs="Arial"/>
          <w:sz w:val="18"/>
          <w:szCs w:val="18"/>
        </w:rPr>
        <w:t>material</w:t>
      </w:r>
      <w:r w:rsidRPr="00743E61">
        <w:rPr>
          <w:rFonts w:ascii="Arial" w:hAnsi="Arial" w:cs="Arial"/>
          <w:spacing w:val="1"/>
          <w:sz w:val="18"/>
          <w:szCs w:val="18"/>
        </w:rPr>
        <w:t xml:space="preserve"> </w:t>
      </w:r>
      <w:r w:rsidRPr="00743E61">
        <w:rPr>
          <w:rFonts w:ascii="Arial" w:hAnsi="Arial" w:cs="Arial"/>
          <w:sz w:val="18"/>
          <w:szCs w:val="18"/>
        </w:rPr>
        <w:t>especificado</w:t>
      </w:r>
      <w:r w:rsidRPr="00743E61">
        <w:rPr>
          <w:rFonts w:ascii="Arial" w:hAnsi="Arial" w:cs="Arial"/>
          <w:spacing w:val="1"/>
          <w:sz w:val="18"/>
          <w:szCs w:val="18"/>
        </w:rPr>
        <w:t xml:space="preserve"> </w:t>
      </w:r>
      <w:r w:rsidRPr="00743E61">
        <w:rPr>
          <w:rFonts w:ascii="Arial" w:hAnsi="Arial" w:cs="Arial"/>
          <w:sz w:val="18"/>
          <w:szCs w:val="18"/>
        </w:rPr>
        <w:t>deverá</w:t>
      </w:r>
      <w:r w:rsidRPr="00743E61">
        <w:rPr>
          <w:rFonts w:ascii="Arial" w:hAnsi="Arial" w:cs="Arial"/>
          <w:spacing w:val="1"/>
          <w:sz w:val="18"/>
          <w:szCs w:val="18"/>
        </w:rPr>
        <w:t xml:space="preserve"> </w:t>
      </w:r>
      <w:r w:rsidRPr="00743E61">
        <w:rPr>
          <w:rFonts w:ascii="Arial" w:hAnsi="Arial" w:cs="Arial"/>
          <w:sz w:val="18"/>
          <w:szCs w:val="18"/>
        </w:rPr>
        <w:t>ser</w:t>
      </w:r>
      <w:r w:rsidRPr="00743E61">
        <w:rPr>
          <w:rFonts w:ascii="Arial" w:hAnsi="Arial" w:cs="Arial"/>
          <w:spacing w:val="1"/>
          <w:sz w:val="18"/>
          <w:szCs w:val="18"/>
        </w:rPr>
        <w:t xml:space="preserve"> </w:t>
      </w:r>
      <w:proofErr w:type="gramStart"/>
      <w:r w:rsidRPr="00743E61">
        <w:rPr>
          <w:rFonts w:ascii="Arial" w:hAnsi="Arial" w:cs="Arial"/>
          <w:sz w:val="18"/>
          <w:szCs w:val="18"/>
        </w:rPr>
        <w:t>solicitada</w:t>
      </w:r>
      <w:proofErr w:type="gramEnd"/>
      <w:r w:rsidRPr="00743E61">
        <w:rPr>
          <w:rFonts w:ascii="Arial" w:hAnsi="Arial" w:cs="Arial"/>
          <w:spacing w:val="1"/>
          <w:sz w:val="18"/>
          <w:szCs w:val="18"/>
        </w:rPr>
        <w:t xml:space="preserve"> </w:t>
      </w:r>
      <w:r w:rsidRPr="00743E61">
        <w:rPr>
          <w:rFonts w:ascii="Arial" w:hAnsi="Arial" w:cs="Arial"/>
          <w:sz w:val="18"/>
          <w:szCs w:val="18"/>
        </w:rPr>
        <w:t>sua</w:t>
      </w:r>
      <w:r w:rsidRPr="00743E61">
        <w:rPr>
          <w:rFonts w:ascii="Arial" w:hAnsi="Arial" w:cs="Arial"/>
          <w:spacing w:val="1"/>
          <w:sz w:val="18"/>
          <w:szCs w:val="18"/>
        </w:rPr>
        <w:t xml:space="preserve"> </w:t>
      </w:r>
      <w:r w:rsidRPr="00743E61">
        <w:rPr>
          <w:rFonts w:ascii="Arial" w:hAnsi="Arial" w:cs="Arial"/>
          <w:sz w:val="18"/>
          <w:szCs w:val="18"/>
        </w:rPr>
        <w:t>substituição, a juízo da fiscalização que analisará sua qualidade, resistência, aspecto</w:t>
      </w:r>
      <w:r w:rsidRPr="00743E61">
        <w:rPr>
          <w:rFonts w:ascii="Arial" w:hAnsi="Arial" w:cs="Arial"/>
          <w:spacing w:val="-57"/>
          <w:sz w:val="18"/>
          <w:szCs w:val="18"/>
        </w:rPr>
        <w:t xml:space="preserve"> </w:t>
      </w:r>
      <w:r w:rsidRPr="00743E61">
        <w:rPr>
          <w:rFonts w:ascii="Arial" w:hAnsi="Arial" w:cs="Arial"/>
          <w:sz w:val="18"/>
          <w:szCs w:val="18"/>
        </w:rPr>
        <w:t>e</w:t>
      </w:r>
      <w:r w:rsidRPr="00743E61">
        <w:rPr>
          <w:rFonts w:ascii="Arial" w:hAnsi="Arial" w:cs="Arial"/>
          <w:spacing w:val="-6"/>
          <w:sz w:val="18"/>
          <w:szCs w:val="18"/>
        </w:rPr>
        <w:t xml:space="preserve"> </w:t>
      </w:r>
      <w:r w:rsidRPr="00743E61">
        <w:rPr>
          <w:rFonts w:ascii="Arial" w:hAnsi="Arial" w:cs="Arial"/>
          <w:sz w:val="18"/>
          <w:szCs w:val="18"/>
        </w:rPr>
        <w:t>preço.</w:t>
      </w:r>
    </w:p>
    <w:p w:rsidR="00743E61" w:rsidRPr="00743E61" w:rsidRDefault="00743E61" w:rsidP="00743E61">
      <w:pPr>
        <w:pStyle w:val="Corpodetexto"/>
        <w:ind w:left="122" w:right="1047"/>
        <w:rPr>
          <w:rFonts w:ascii="Arial" w:hAnsi="Arial" w:cs="Arial"/>
          <w:sz w:val="18"/>
          <w:szCs w:val="18"/>
        </w:rPr>
      </w:pPr>
      <w:r w:rsidRPr="00743E61">
        <w:rPr>
          <w:rFonts w:ascii="Arial" w:hAnsi="Arial" w:cs="Arial"/>
          <w:sz w:val="18"/>
          <w:szCs w:val="18"/>
        </w:rPr>
        <w:t>A Contratada será obrigada a facilitar meticulosa fiscalização dos materiais, da</w:t>
      </w:r>
      <w:r w:rsidRPr="00743E61">
        <w:rPr>
          <w:rFonts w:ascii="Arial" w:hAnsi="Arial" w:cs="Arial"/>
          <w:spacing w:val="-57"/>
          <w:sz w:val="18"/>
          <w:szCs w:val="18"/>
        </w:rPr>
        <w:t xml:space="preserve"> </w:t>
      </w:r>
      <w:proofErr w:type="gramStart"/>
      <w:r w:rsidRPr="00743E61">
        <w:rPr>
          <w:rFonts w:ascii="Arial" w:hAnsi="Arial" w:cs="Arial"/>
          <w:sz w:val="18"/>
          <w:szCs w:val="18"/>
        </w:rPr>
        <w:t>execução</w:t>
      </w:r>
      <w:proofErr w:type="gramEnd"/>
    </w:p>
    <w:p w:rsidR="00743E61" w:rsidRPr="00743E61" w:rsidRDefault="00743E61" w:rsidP="00743E61">
      <w:pPr>
        <w:pStyle w:val="PargrafodaLista"/>
        <w:numPr>
          <w:ilvl w:val="1"/>
          <w:numId w:val="12"/>
        </w:numPr>
        <w:tabs>
          <w:tab w:val="left" w:pos="1466"/>
        </w:tabs>
        <w:spacing w:before="59"/>
        <w:ind w:left="1466"/>
        <w:jc w:val="both"/>
        <w:rPr>
          <w:rFonts w:ascii="Arial" w:hAnsi="Arial" w:cs="Arial"/>
          <w:sz w:val="18"/>
          <w:szCs w:val="18"/>
        </w:rPr>
      </w:pPr>
      <w:proofErr w:type="gramStart"/>
      <w:r w:rsidRPr="00743E61">
        <w:rPr>
          <w:rFonts w:ascii="Arial" w:hAnsi="Arial" w:cs="Arial"/>
          <w:sz w:val="18"/>
          <w:szCs w:val="18"/>
        </w:rPr>
        <w:t>das</w:t>
      </w:r>
      <w:proofErr w:type="gramEnd"/>
      <w:r w:rsidRPr="00743E61">
        <w:rPr>
          <w:rFonts w:ascii="Arial" w:hAnsi="Arial" w:cs="Arial"/>
          <w:spacing w:val="6"/>
          <w:sz w:val="18"/>
          <w:szCs w:val="18"/>
        </w:rPr>
        <w:t xml:space="preserve"> </w:t>
      </w:r>
      <w:r w:rsidRPr="00743E61">
        <w:rPr>
          <w:rFonts w:ascii="Arial" w:hAnsi="Arial" w:cs="Arial"/>
          <w:sz w:val="18"/>
          <w:szCs w:val="18"/>
        </w:rPr>
        <w:t>obras</w:t>
      </w:r>
      <w:r w:rsidRPr="00743E61">
        <w:rPr>
          <w:rFonts w:ascii="Arial" w:hAnsi="Arial" w:cs="Arial"/>
          <w:spacing w:val="5"/>
          <w:sz w:val="18"/>
          <w:szCs w:val="18"/>
        </w:rPr>
        <w:t xml:space="preserve"> </w:t>
      </w:r>
      <w:r w:rsidRPr="00743E61">
        <w:rPr>
          <w:rFonts w:ascii="Arial" w:hAnsi="Arial" w:cs="Arial"/>
          <w:sz w:val="18"/>
          <w:szCs w:val="18"/>
        </w:rPr>
        <w:t>e</w:t>
      </w:r>
      <w:r w:rsidRPr="00743E61">
        <w:rPr>
          <w:rFonts w:ascii="Arial" w:hAnsi="Arial" w:cs="Arial"/>
          <w:spacing w:val="5"/>
          <w:sz w:val="18"/>
          <w:szCs w:val="18"/>
        </w:rPr>
        <w:t xml:space="preserve"> </w:t>
      </w:r>
      <w:r w:rsidRPr="00743E61">
        <w:rPr>
          <w:rFonts w:ascii="Arial" w:hAnsi="Arial" w:cs="Arial"/>
          <w:sz w:val="18"/>
          <w:szCs w:val="18"/>
        </w:rPr>
        <w:t>dos</w:t>
      </w:r>
      <w:r w:rsidRPr="00743E61">
        <w:rPr>
          <w:rFonts w:ascii="Arial" w:hAnsi="Arial" w:cs="Arial"/>
          <w:spacing w:val="6"/>
          <w:sz w:val="18"/>
          <w:szCs w:val="18"/>
        </w:rPr>
        <w:t xml:space="preserve"> </w:t>
      </w:r>
      <w:r w:rsidRPr="00743E61">
        <w:rPr>
          <w:rFonts w:ascii="Arial" w:hAnsi="Arial" w:cs="Arial"/>
          <w:sz w:val="18"/>
          <w:szCs w:val="18"/>
        </w:rPr>
        <w:t>serviços</w:t>
      </w:r>
      <w:r w:rsidRPr="00743E61">
        <w:rPr>
          <w:rFonts w:ascii="Arial" w:hAnsi="Arial" w:cs="Arial"/>
          <w:spacing w:val="6"/>
          <w:sz w:val="18"/>
          <w:szCs w:val="18"/>
        </w:rPr>
        <w:t xml:space="preserve"> </w:t>
      </w:r>
      <w:r w:rsidRPr="00743E61">
        <w:rPr>
          <w:rFonts w:ascii="Arial" w:hAnsi="Arial" w:cs="Arial"/>
          <w:sz w:val="18"/>
          <w:szCs w:val="18"/>
        </w:rPr>
        <w:t>contratados,</w:t>
      </w:r>
      <w:r w:rsidRPr="00743E61">
        <w:rPr>
          <w:rFonts w:ascii="Arial" w:hAnsi="Arial" w:cs="Arial"/>
          <w:spacing w:val="5"/>
          <w:sz w:val="18"/>
          <w:szCs w:val="18"/>
        </w:rPr>
        <w:t xml:space="preserve"> </w:t>
      </w:r>
      <w:r w:rsidRPr="00743E61">
        <w:rPr>
          <w:rFonts w:ascii="Arial" w:hAnsi="Arial" w:cs="Arial"/>
          <w:sz w:val="18"/>
          <w:szCs w:val="18"/>
        </w:rPr>
        <w:t>facultando</w:t>
      </w:r>
      <w:r w:rsidRPr="00743E61">
        <w:rPr>
          <w:rFonts w:ascii="Arial" w:hAnsi="Arial" w:cs="Arial"/>
          <w:spacing w:val="5"/>
          <w:sz w:val="18"/>
          <w:szCs w:val="18"/>
        </w:rPr>
        <w:t xml:space="preserve"> </w:t>
      </w:r>
      <w:r w:rsidRPr="00743E61">
        <w:rPr>
          <w:rFonts w:ascii="Arial" w:hAnsi="Arial" w:cs="Arial"/>
          <w:sz w:val="18"/>
          <w:szCs w:val="18"/>
        </w:rPr>
        <w:t>à</w:t>
      </w:r>
      <w:r w:rsidRPr="00743E61">
        <w:rPr>
          <w:rFonts w:ascii="Arial" w:hAnsi="Arial" w:cs="Arial"/>
          <w:spacing w:val="7"/>
          <w:sz w:val="18"/>
          <w:szCs w:val="18"/>
        </w:rPr>
        <w:t xml:space="preserve"> </w:t>
      </w:r>
      <w:r w:rsidRPr="00743E61">
        <w:rPr>
          <w:rFonts w:ascii="Arial" w:hAnsi="Arial" w:cs="Arial"/>
          <w:sz w:val="18"/>
          <w:szCs w:val="18"/>
        </w:rPr>
        <w:t>fiscalização,</w:t>
      </w:r>
      <w:r w:rsidRPr="00743E61">
        <w:rPr>
          <w:rFonts w:ascii="Arial" w:hAnsi="Arial" w:cs="Arial"/>
          <w:spacing w:val="5"/>
          <w:sz w:val="18"/>
          <w:szCs w:val="18"/>
        </w:rPr>
        <w:t xml:space="preserve"> </w:t>
      </w:r>
      <w:r w:rsidRPr="00743E61">
        <w:rPr>
          <w:rFonts w:ascii="Arial" w:hAnsi="Arial" w:cs="Arial"/>
          <w:sz w:val="18"/>
          <w:szCs w:val="18"/>
        </w:rPr>
        <w:t>a</w:t>
      </w:r>
      <w:r w:rsidRPr="00743E61">
        <w:rPr>
          <w:rFonts w:ascii="Arial" w:hAnsi="Arial" w:cs="Arial"/>
          <w:spacing w:val="5"/>
          <w:sz w:val="18"/>
          <w:szCs w:val="18"/>
        </w:rPr>
        <w:t xml:space="preserve"> </w:t>
      </w:r>
      <w:r w:rsidRPr="00743E61">
        <w:rPr>
          <w:rFonts w:ascii="Arial" w:hAnsi="Arial" w:cs="Arial"/>
          <w:sz w:val="18"/>
          <w:szCs w:val="18"/>
        </w:rPr>
        <w:t>qualquer</w:t>
      </w:r>
    </w:p>
    <w:p w:rsidR="00743E61" w:rsidRPr="00743E61" w:rsidRDefault="00743E61" w:rsidP="00743E61">
      <w:pPr>
        <w:jc w:val="both"/>
        <w:rPr>
          <w:rFonts w:ascii="Arial" w:hAnsi="Arial" w:cs="Arial"/>
          <w:sz w:val="18"/>
          <w:szCs w:val="18"/>
        </w:rPr>
        <w:sectPr w:rsidR="00743E61" w:rsidRPr="00743E61" w:rsidSect="00743E61">
          <w:headerReference w:type="default" r:id="rId10"/>
          <w:pgSz w:w="11910" w:h="16840"/>
          <w:pgMar w:top="1980" w:right="1580" w:bottom="280" w:left="1580" w:header="708" w:footer="720" w:gutter="0"/>
          <w:pgNumType w:start="1"/>
          <w:cols w:space="720"/>
        </w:sectPr>
      </w:pPr>
    </w:p>
    <w:p w:rsidR="00743E61" w:rsidRPr="00743E61" w:rsidRDefault="00743E61" w:rsidP="00743E61">
      <w:pPr>
        <w:pStyle w:val="Corpodetexto"/>
        <w:spacing w:before="11"/>
        <w:rPr>
          <w:rFonts w:ascii="Arial" w:hAnsi="Arial" w:cs="Arial"/>
          <w:sz w:val="18"/>
          <w:szCs w:val="18"/>
        </w:rPr>
      </w:pPr>
    </w:p>
    <w:p w:rsidR="00743E61" w:rsidRPr="00743E61" w:rsidRDefault="00743E61" w:rsidP="00743E61">
      <w:pPr>
        <w:pStyle w:val="Corpodetexto"/>
        <w:spacing w:before="90" w:line="360" w:lineRule="auto"/>
        <w:ind w:right="114"/>
        <w:rPr>
          <w:rFonts w:ascii="Arial" w:hAnsi="Arial" w:cs="Arial"/>
          <w:sz w:val="18"/>
          <w:szCs w:val="18"/>
        </w:rPr>
      </w:pPr>
      <w:proofErr w:type="gramStart"/>
      <w:r w:rsidRPr="00743E61">
        <w:rPr>
          <w:rFonts w:ascii="Arial" w:hAnsi="Arial" w:cs="Arial"/>
          <w:sz w:val="18"/>
          <w:szCs w:val="18"/>
        </w:rPr>
        <w:t>hora</w:t>
      </w:r>
      <w:proofErr w:type="gramEnd"/>
      <w:r w:rsidRPr="00743E61">
        <w:rPr>
          <w:rFonts w:ascii="Arial" w:hAnsi="Arial" w:cs="Arial"/>
          <w:sz w:val="18"/>
          <w:szCs w:val="18"/>
        </w:rPr>
        <w:t>, o acesso a todas as partes das obras Contratadas. Obriga-se também a facilitar</w:t>
      </w:r>
      <w:r w:rsidRPr="00743E61">
        <w:rPr>
          <w:rFonts w:ascii="Arial" w:hAnsi="Arial" w:cs="Arial"/>
          <w:spacing w:val="-57"/>
          <w:sz w:val="18"/>
          <w:szCs w:val="18"/>
        </w:rPr>
        <w:t xml:space="preserve"> </w:t>
      </w:r>
      <w:r w:rsidRPr="00743E61">
        <w:rPr>
          <w:rFonts w:ascii="Arial" w:hAnsi="Arial" w:cs="Arial"/>
          <w:sz w:val="18"/>
          <w:szCs w:val="18"/>
        </w:rPr>
        <w:t>a fiscalização em oficinas, depósitos, armazéns ou dependência onde se encontrem</w:t>
      </w:r>
      <w:r w:rsidRPr="00743E61">
        <w:rPr>
          <w:rFonts w:ascii="Arial" w:hAnsi="Arial" w:cs="Arial"/>
          <w:spacing w:val="1"/>
          <w:sz w:val="18"/>
          <w:szCs w:val="18"/>
        </w:rPr>
        <w:t xml:space="preserve"> </w:t>
      </w:r>
      <w:r w:rsidRPr="00743E61">
        <w:rPr>
          <w:rFonts w:ascii="Arial" w:hAnsi="Arial" w:cs="Arial"/>
          <w:sz w:val="18"/>
          <w:szCs w:val="18"/>
        </w:rPr>
        <w:t>materiais destinados à construção, serviços ou obras em preparo, mesmo que de</w:t>
      </w:r>
      <w:r w:rsidRPr="00743E61">
        <w:rPr>
          <w:rFonts w:ascii="Arial" w:hAnsi="Arial" w:cs="Arial"/>
          <w:spacing w:val="1"/>
          <w:sz w:val="18"/>
          <w:szCs w:val="18"/>
        </w:rPr>
        <w:t xml:space="preserve"> </w:t>
      </w:r>
      <w:r w:rsidRPr="00743E61">
        <w:rPr>
          <w:rFonts w:ascii="Arial" w:hAnsi="Arial" w:cs="Arial"/>
          <w:sz w:val="18"/>
          <w:szCs w:val="18"/>
        </w:rPr>
        <w:t>propriedade</w:t>
      </w:r>
      <w:r w:rsidRPr="00743E61">
        <w:rPr>
          <w:rFonts w:ascii="Arial" w:hAnsi="Arial" w:cs="Arial"/>
          <w:spacing w:val="-7"/>
          <w:sz w:val="18"/>
          <w:szCs w:val="18"/>
        </w:rPr>
        <w:t xml:space="preserve"> </w:t>
      </w:r>
      <w:r w:rsidRPr="00743E61">
        <w:rPr>
          <w:rFonts w:ascii="Arial" w:hAnsi="Arial" w:cs="Arial"/>
          <w:sz w:val="18"/>
          <w:szCs w:val="18"/>
        </w:rPr>
        <w:t>de</w:t>
      </w:r>
      <w:r w:rsidRPr="00743E61">
        <w:rPr>
          <w:rFonts w:ascii="Arial" w:hAnsi="Arial" w:cs="Arial"/>
          <w:spacing w:val="-4"/>
          <w:sz w:val="18"/>
          <w:szCs w:val="18"/>
        </w:rPr>
        <w:t xml:space="preserve"> </w:t>
      </w:r>
      <w:r w:rsidRPr="00743E61">
        <w:rPr>
          <w:rFonts w:ascii="Arial" w:hAnsi="Arial" w:cs="Arial"/>
          <w:sz w:val="18"/>
          <w:szCs w:val="18"/>
        </w:rPr>
        <w:t>terceiros.</w:t>
      </w:r>
    </w:p>
    <w:p w:rsidR="00743E61" w:rsidRPr="00743E61" w:rsidRDefault="00743E61" w:rsidP="00743E61">
      <w:pPr>
        <w:pStyle w:val="PargrafodaLista"/>
        <w:numPr>
          <w:ilvl w:val="1"/>
          <w:numId w:val="12"/>
        </w:numPr>
        <w:tabs>
          <w:tab w:val="left" w:pos="1466"/>
        </w:tabs>
        <w:spacing w:before="63" w:line="360" w:lineRule="auto"/>
        <w:ind w:right="114" w:firstLine="427"/>
        <w:jc w:val="both"/>
        <w:rPr>
          <w:rFonts w:ascii="Arial" w:hAnsi="Arial" w:cs="Arial"/>
          <w:sz w:val="18"/>
          <w:szCs w:val="18"/>
        </w:rPr>
      </w:pPr>
      <w:r w:rsidRPr="00743E61">
        <w:rPr>
          <w:rFonts w:ascii="Arial" w:hAnsi="Arial" w:cs="Arial"/>
          <w:sz w:val="18"/>
          <w:szCs w:val="18"/>
        </w:rPr>
        <w:t>A fiscalização poderá, a qualquer tempo, exigir o exame do ensaio de</w:t>
      </w:r>
      <w:r w:rsidRPr="00743E61">
        <w:rPr>
          <w:rFonts w:ascii="Arial" w:hAnsi="Arial" w:cs="Arial"/>
          <w:spacing w:val="1"/>
          <w:sz w:val="18"/>
          <w:szCs w:val="18"/>
        </w:rPr>
        <w:t xml:space="preserve"> </w:t>
      </w:r>
      <w:r w:rsidRPr="00743E61">
        <w:rPr>
          <w:rFonts w:ascii="Arial" w:hAnsi="Arial" w:cs="Arial"/>
          <w:sz w:val="18"/>
          <w:szCs w:val="18"/>
        </w:rPr>
        <w:t>laboratório de qualquer material que se apresente duvidoso, bem como poderá ser</w:t>
      </w:r>
      <w:r w:rsidRPr="00743E61">
        <w:rPr>
          <w:rFonts w:ascii="Arial" w:hAnsi="Arial" w:cs="Arial"/>
          <w:spacing w:val="1"/>
          <w:sz w:val="18"/>
          <w:szCs w:val="18"/>
        </w:rPr>
        <w:t xml:space="preserve"> </w:t>
      </w:r>
      <w:r w:rsidRPr="00743E61">
        <w:rPr>
          <w:rFonts w:ascii="Arial" w:hAnsi="Arial" w:cs="Arial"/>
          <w:sz w:val="18"/>
          <w:szCs w:val="18"/>
        </w:rPr>
        <w:t>exigido um certificado de origem e qualidade, correndo sempre as despesas por</w:t>
      </w:r>
      <w:r w:rsidRPr="00743E61">
        <w:rPr>
          <w:rFonts w:ascii="Arial" w:hAnsi="Arial" w:cs="Arial"/>
          <w:spacing w:val="1"/>
          <w:sz w:val="18"/>
          <w:szCs w:val="18"/>
        </w:rPr>
        <w:t xml:space="preserve"> </w:t>
      </w:r>
      <w:r w:rsidRPr="00743E61">
        <w:rPr>
          <w:rFonts w:ascii="Arial" w:hAnsi="Arial" w:cs="Arial"/>
          <w:sz w:val="18"/>
          <w:szCs w:val="18"/>
        </w:rPr>
        <w:t>conta</w:t>
      </w:r>
      <w:r w:rsidRPr="00743E61">
        <w:rPr>
          <w:rFonts w:ascii="Arial" w:hAnsi="Arial" w:cs="Arial"/>
          <w:spacing w:val="-9"/>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Contratada.</w:t>
      </w:r>
    </w:p>
    <w:p w:rsidR="00743E61" w:rsidRPr="00743E61" w:rsidRDefault="00743E61" w:rsidP="00743E61">
      <w:pPr>
        <w:pStyle w:val="PargrafodaLista"/>
        <w:numPr>
          <w:ilvl w:val="1"/>
          <w:numId w:val="12"/>
        </w:numPr>
        <w:tabs>
          <w:tab w:val="left" w:pos="1466"/>
        </w:tabs>
        <w:spacing w:before="197" w:line="360" w:lineRule="auto"/>
        <w:ind w:right="115" w:firstLine="427"/>
        <w:jc w:val="both"/>
        <w:rPr>
          <w:rFonts w:ascii="Arial" w:hAnsi="Arial" w:cs="Arial"/>
          <w:sz w:val="18"/>
          <w:szCs w:val="18"/>
        </w:rPr>
      </w:pPr>
      <w:r w:rsidRPr="00743E61">
        <w:rPr>
          <w:rFonts w:ascii="Arial" w:hAnsi="Arial" w:cs="Arial"/>
          <w:sz w:val="18"/>
          <w:szCs w:val="18"/>
        </w:rPr>
        <w:t>A Contratada obriga-se a retirar da obra qualquer material impugnado no</w:t>
      </w:r>
      <w:r w:rsidRPr="00743E61">
        <w:rPr>
          <w:rFonts w:ascii="Arial" w:hAnsi="Arial" w:cs="Arial"/>
          <w:spacing w:val="1"/>
          <w:sz w:val="18"/>
          <w:szCs w:val="18"/>
        </w:rPr>
        <w:t xml:space="preserve"> </w:t>
      </w:r>
      <w:r w:rsidRPr="00743E61">
        <w:rPr>
          <w:rFonts w:ascii="Arial" w:hAnsi="Arial" w:cs="Arial"/>
          <w:sz w:val="18"/>
          <w:szCs w:val="18"/>
        </w:rPr>
        <w:t>prazo</w:t>
      </w:r>
      <w:r w:rsidRPr="00743E61">
        <w:rPr>
          <w:rFonts w:ascii="Arial" w:hAnsi="Arial" w:cs="Arial"/>
          <w:spacing w:val="-7"/>
          <w:sz w:val="18"/>
          <w:szCs w:val="18"/>
        </w:rPr>
        <w:t xml:space="preserve"> </w:t>
      </w:r>
      <w:r w:rsidRPr="00743E61">
        <w:rPr>
          <w:rFonts w:ascii="Arial" w:hAnsi="Arial" w:cs="Arial"/>
          <w:sz w:val="18"/>
          <w:szCs w:val="18"/>
        </w:rPr>
        <w:t>máximo</w:t>
      </w:r>
      <w:r w:rsidRPr="00743E61">
        <w:rPr>
          <w:rFonts w:ascii="Arial" w:hAnsi="Arial" w:cs="Arial"/>
          <w:spacing w:val="-10"/>
          <w:sz w:val="18"/>
          <w:szCs w:val="18"/>
        </w:rPr>
        <w:t xml:space="preserve"> </w:t>
      </w:r>
      <w:r w:rsidRPr="00743E61">
        <w:rPr>
          <w:rFonts w:ascii="Arial" w:hAnsi="Arial" w:cs="Arial"/>
          <w:sz w:val="18"/>
          <w:szCs w:val="18"/>
        </w:rPr>
        <w:t>de48</w:t>
      </w:r>
      <w:r w:rsidRPr="00743E61">
        <w:rPr>
          <w:rFonts w:ascii="Arial" w:hAnsi="Arial" w:cs="Arial"/>
          <w:spacing w:val="-3"/>
          <w:sz w:val="18"/>
          <w:szCs w:val="18"/>
        </w:rPr>
        <w:t xml:space="preserve"> </w:t>
      </w:r>
      <w:r w:rsidRPr="00743E61">
        <w:rPr>
          <w:rFonts w:ascii="Arial" w:hAnsi="Arial" w:cs="Arial"/>
          <w:sz w:val="18"/>
          <w:szCs w:val="18"/>
        </w:rPr>
        <w:t>(quarenta e</w:t>
      </w:r>
      <w:r w:rsidRPr="00743E61">
        <w:rPr>
          <w:rFonts w:ascii="Arial" w:hAnsi="Arial" w:cs="Arial"/>
          <w:spacing w:val="-4"/>
          <w:sz w:val="18"/>
          <w:szCs w:val="18"/>
        </w:rPr>
        <w:t xml:space="preserve"> </w:t>
      </w:r>
      <w:r w:rsidRPr="00743E61">
        <w:rPr>
          <w:rFonts w:ascii="Arial" w:hAnsi="Arial" w:cs="Arial"/>
          <w:sz w:val="18"/>
          <w:szCs w:val="18"/>
        </w:rPr>
        <w:t>oito)</w:t>
      </w:r>
      <w:r w:rsidRPr="00743E61">
        <w:rPr>
          <w:rFonts w:ascii="Arial" w:hAnsi="Arial" w:cs="Arial"/>
          <w:spacing w:val="2"/>
          <w:sz w:val="18"/>
          <w:szCs w:val="18"/>
        </w:rPr>
        <w:t xml:space="preserve"> </w:t>
      </w:r>
      <w:r w:rsidRPr="00743E61">
        <w:rPr>
          <w:rFonts w:ascii="Arial" w:hAnsi="Arial" w:cs="Arial"/>
          <w:sz w:val="18"/>
          <w:szCs w:val="18"/>
        </w:rPr>
        <w:t>horas,</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6"/>
          <w:sz w:val="18"/>
          <w:szCs w:val="18"/>
        </w:rPr>
        <w:t xml:space="preserve"> </w:t>
      </w:r>
      <w:r w:rsidRPr="00743E61">
        <w:rPr>
          <w:rFonts w:ascii="Arial" w:hAnsi="Arial" w:cs="Arial"/>
          <w:sz w:val="18"/>
          <w:szCs w:val="18"/>
        </w:rPr>
        <w:t>partir do</w:t>
      </w:r>
      <w:r w:rsidRPr="00743E61">
        <w:rPr>
          <w:rFonts w:ascii="Arial" w:hAnsi="Arial" w:cs="Arial"/>
          <w:spacing w:val="-3"/>
          <w:sz w:val="18"/>
          <w:szCs w:val="18"/>
        </w:rPr>
        <w:t xml:space="preserve"> </w:t>
      </w:r>
      <w:r w:rsidRPr="00743E61">
        <w:rPr>
          <w:rFonts w:ascii="Arial" w:hAnsi="Arial" w:cs="Arial"/>
          <w:sz w:val="18"/>
          <w:szCs w:val="18"/>
        </w:rPr>
        <w:t>recebimento</w:t>
      </w:r>
      <w:r w:rsidRPr="00743E61">
        <w:rPr>
          <w:rFonts w:ascii="Arial" w:hAnsi="Arial" w:cs="Arial"/>
          <w:spacing w:val="-2"/>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impugnação.</w:t>
      </w:r>
    </w:p>
    <w:p w:rsidR="00743E61" w:rsidRPr="00743E61" w:rsidRDefault="00743E61" w:rsidP="00743E61">
      <w:pPr>
        <w:pStyle w:val="PargrafodaLista"/>
        <w:numPr>
          <w:ilvl w:val="1"/>
          <w:numId w:val="12"/>
        </w:numPr>
        <w:tabs>
          <w:tab w:val="left" w:pos="1466"/>
        </w:tabs>
        <w:spacing w:before="58" w:line="362" w:lineRule="auto"/>
        <w:ind w:right="114" w:firstLine="427"/>
        <w:jc w:val="both"/>
        <w:rPr>
          <w:rFonts w:ascii="Arial" w:hAnsi="Arial" w:cs="Arial"/>
          <w:sz w:val="18"/>
          <w:szCs w:val="18"/>
        </w:rPr>
      </w:pPr>
      <w:r w:rsidRPr="00743E61">
        <w:rPr>
          <w:rFonts w:ascii="Arial" w:hAnsi="Arial" w:cs="Arial"/>
          <w:sz w:val="18"/>
          <w:szCs w:val="18"/>
        </w:rPr>
        <w:t>A mão de obra a se empregar para a execução da obra será sempre de</w:t>
      </w:r>
      <w:r w:rsidRPr="00743E61">
        <w:rPr>
          <w:rFonts w:ascii="Arial" w:hAnsi="Arial" w:cs="Arial"/>
          <w:spacing w:val="1"/>
          <w:sz w:val="18"/>
          <w:szCs w:val="18"/>
        </w:rPr>
        <w:t xml:space="preserve"> </w:t>
      </w:r>
      <w:r w:rsidRPr="00743E61">
        <w:rPr>
          <w:rFonts w:ascii="Arial" w:hAnsi="Arial" w:cs="Arial"/>
          <w:sz w:val="18"/>
          <w:szCs w:val="18"/>
        </w:rPr>
        <w:t>inteira</w:t>
      </w:r>
      <w:r w:rsidRPr="00743E61">
        <w:rPr>
          <w:rFonts w:ascii="Arial" w:hAnsi="Arial" w:cs="Arial"/>
          <w:spacing w:val="1"/>
          <w:sz w:val="18"/>
          <w:szCs w:val="18"/>
        </w:rPr>
        <w:t xml:space="preserve"> </w:t>
      </w:r>
      <w:r w:rsidRPr="00743E61">
        <w:rPr>
          <w:rFonts w:ascii="Arial" w:hAnsi="Arial" w:cs="Arial"/>
          <w:sz w:val="18"/>
          <w:szCs w:val="18"/>
        </w:rPr>
        <w:t>responsabilidade</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devendo</w:t>
      </w:r>
      <w:r w:rsidRPr="00743E61">
        <w:rPr>
          <w:rFonts w:ascii="Arial" w:hAnsi="Arial" w:cs="Arial"/>
          <w:spacing w:val="1"/>
          <w:sz w:val="18"/>
          <w:szCs w:val="18"/>
        </w:rPr>
        <w:t xml:space="preserve"> </w:t>
      </w:r>
      <w:r w:rsidRPr="00743E61">
        <w:rPr>
          <w:rFonts w:ascii="Arial" w:hAnsi="Arial" w:cs="Arial"/>
          <w:sz w:val="18"/>
          <w:szCs w:val="18"/>
        </w:rPr>
        <w:t>ser</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primeira</w:t>
      </w:r>
      <w:r w:rsidRPr="00743E61">
        <w:rPr>
          <w:rFonts w:ascii="Arial" w:hAnsi="Arial" w:cs="Arial"/>
          <w:spacing w:val="1"/>
          <w:sz w:val="18"/>
          <w:szCs w:val="18"/>
        </w:rPr>
        <w:t xml:space="preserve"> </w:t>
      </w:r>
      <w:r w:rsidRPr="00743E61">
        <w:rPr>
          <w:rFonts w:ascii="Arial" w:hAnsi="Arial" w:cs="Arial"/>
          <w:sz w:val="18"/>
          <w:szCs w:val="18"/>
        </w:rPr>
        <w:t>qualidade,</w:t>
      </w:r>
      <w:r w:rsidRPr="00743E61">
        <w:rPr>
          <w:rFonts w:ascii="Arial" w:hAnsi="Arial" w:cs="Arial"/>
          <w:spacing w:val="60"/>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modo</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se</w:t>
      </w:r>
      <w:r w:rsidRPr="00743E61">
        <w:rPr>
          <w:rFonts w:ascii="Arial" w:hAnsi="Arial" w:cs="Arial"/>
          <w:spacing w:val="1"/>
          <w:sz w:val="18"/>
          <w:szCs w:val="18"/>
        </w:rPr>
        <w:t xml:space="preserve"> </w:t>
      </w:r>
      <w:r w:rsidRPr="00743E61">
        <w:rPr>
          <w:rFonts w:ascii="Arial" w:hAnsi="Arial" w:cs="Arial"/>
          <w:sz w:val="18"/>
          <w:szCs w:val="18"/>
        </w:rPr>
        <w:t>observar</w:t>
      </w:r>
      <w:r w:rsidRPr="00743E61">
        <w:rPr>
          <w:rFonts w:ascii="Arial" w:hAnsi="Arial" w:cs="Arial"/>
          <w:spacing w:val="2"/>
          <w:sz w:val="18"/>
          <w:szCs w:val="18"/>
        </w:rPr>
        <w:t xml:space="preserve"> </w:t>
      </w:r>
      <w:r w:rsidRPr="00743E61">
        <w:rPr>
          <w:rFonts w:ascii="Arial" w:hAnsi="Arial" w:cs="Arial"/>
          <w:sz w:val="18"/>
          <w:szCs w:val="18"/>
        </w:rPr>
        <w:t>acabamentos</w:t>
      </w:r>
      <w:r w:rsidRPr="00743E61">
        <w:rPr>
          <w:rFonts w:ascii="Arial" w:hAnsi="Arial" w:cs="Arial"/>
          <w:spacing w:val="-2"/>
          <w:sz w:val="18"/>
          <w:szCs w:val="18"/>
        </w:rPr>
        <w:t xml:space="preserve"> </w:t>
      </w:r>
      <w:r w:rsidRPr="00743E61">
        <w:rPr>
          <w:rFonts w:ascii="Arial" w:hAnsi="Arial" w:cs="Arial"/>
          <w:sz w:val="18"/>
          <w:szCs w:val="18"/>
        </w:rPr>
        <w:t>esmerados</w:t>
      </w:r>
      <w:r w:rsidRPr="00743E61">
        <w:rPr>
          <w:rFonts w:ascii="Arial" w:hAnsi="Arial" w:cs="Arial"/>
          <w:spacing w:val="5"/>
          <w:sz w:val="18"/>
          <w:szCs w:val="18"/>
        </w:rPr>
        <w:t xml:space="preserve"> </w:t>
      </w:r>
      <w:r w:rsidRPr="00743E61">
        <w:rPr>
          <w:rFonts w:ascii="Arial" w:hAnsi="Arial" w:cs="Arial"/>
          <w:sz w:val="18"/>
          <w:szCs w:val="18"/>
        </w:rPr>
        <w:t>e</w:t>
      </w:r>
      <w:r w:rsidRPr="00743E61">
        <w:rPr>
          <w:rFonts w:ascii="Arial" w:hAnsi="Arial" w:cs="Arial"/>
          <w:spacing w:val="-6"/>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inteiro acordo com</w:t>
      </w:r>
      <w:r w:rsidRPr="00743E61">
        <w:rPr>
          <w:rFonts w:ascii="Arial" w:hAnsi="Arial" w:cs="Arial"/>
          <w:spacing w:val="-2"/>
          <w:sz w:val="18"/>
          <w:szCs w:val="18"/>
        </w:rPr>
        <w:t xml:space="preserve"> </w:t>
      </w:r>
      <w:r w:rsidRPr="00743E61">
        <w:rPr>
          <w:rFonts w:ascii="Arial" w:hAnsi="Arial" w:cs="Arial"/>
          <w:sz w:val="18"/>
          <w:szCs w:val="18"/>
        </w:rPr>
        <w:t>o</w:t>
      </w:r>
      <w:r w:rsidRPr="00743E61">
        <w:rPr>
          <w:rFonts w:ascii="Arial" w:hAnsi="Arial" w:cs="Arial"/>
          <w:spacing w:val="-2"/>
          <w:sz w:val="18"/>
          <w:szCs w:val="18"/>
        </w:rPr>
        <w:t xml:space="preserve"> </w:t>
      </w:r>
      <w:r w:rsidRPr="00743E61">
        <w:rPr>
          <w:rFonts w:ascii="Arial" w:hAnsi="Arial" w:cs="Arial"/>
          <w:sz w:val="18"/>
          <w:szCs w:val="18"/>
        </w:rPr>
        <w:t>projeto.</w:t>
      </w:r>
    </w:p>
    <w:p w:rsidR="00743E61" w:rsidRPr="00743E61" w:rsidRDefault="00743E61" w:rsidP="00743E61">
      <w:pPr>
        <w:pStyle w:val="PargrafodaLista"/>
        <w:numPr>
          <w:ilvl w:val="1"/>
          <w:numId w:val="12"/>
        </w:numPr>
        <w:tabs>
          <w:tab w:val="left" w:pos="1466"/>
        </w:tabs>
        <w:spacing w:before="53" w:line="360" w:lineRule="auto"/>
        <w:ind w:right="116" w:firstLine="427"/>
        <w:jc w:val="both"/>
        <w:rPr>
          <w:rFonts w:ascii="Arial" w:hAnsi="Arial" w:cs="Arial"/>
          <w:sz w:val="18"/>
          <w:szCs w:val="18"/>
        </w:rPr>
      </w:pP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obriga-se</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iniciar</w:t>
      </w:r>
      <w:r w:rsidRPr="00743E61">
        <w:rPr>
          <w:rFonts w:ascii="Arial" w:hAnsi="Arial" w:cs="Arial"/>
          <w:spacing w:val="1"/>
          <w:sz w:val="18"/>
          <w:szCs w:val="18"/>
        </w:rPr>
        <w:t xml:space="preserve"> </w:t>
      </w:r>
      <w:r w:rsidRPr="00743E61">
        <w:rPr>
          <w:rFonts w:ascii="Arial" w:hAnsi="Arial" w:cs="Arial"/>
          <w:sz w:val="18"/>
          <w:szCs w:val="18"/>
        </w:rPr>
        <w:t>qualquer</w:t>
      </w:r>
      <w:r w:rsidRPr="00743E61">
        <w:rPr>
          <w:rFonts w:ascii="Arial" w:hAnsi="Arial" w:cs="Arial"/>
          <w:spacing w:val="1"/>
          <w:sz w:val="18"/>
          <w:szCs w:val="18"/>
        </w:rPr>
        <w:t xml:space="preserve"> </w:t>
      </w:r>
      <w:r w:rsidRPr="00743E61">
        <w:rPr>
          <w:rFonts w:ascii="Arial" w:hAnsi="Arial" w:cs="Arial"/>
          <w:sz w:val="18"/>
          <w:szCs w:val="18"/>
        </w:rPr>
        <w:t>demolição</w:t>
      </w:r>
      <w:r w:rsidRPr="00743E61">
        <w:rPr>
          <w:rFonts w:ascii="Arial" w:hAnsi="Arial" w:cs="Arial"/>
          <w:spacing w:val="1"/>
          <w:sz w:val="18"/>
          <w:szCs w:val="18"/>
        </w:rPr>
        <w:t xml:space="preserve"> </w:t>
      </w:r>
      <w:r w:rsidRPr="00743E61">
        <w:rPr>
          <w:rFonts w:ascii="Arial" w:hAnsi="Arial" w:cs="Arial"/>
          <w:sz w:val="18"/>
          <w:szCs w:val="18"/>
        </w:rPr>
        <w:t>exigida</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1"/>
          <w:sz w:val="18"/>
          <w:szCs w:val="18"/>
        </w:rPr>
        <w:t xml:space="preserve"> </w:t>
      </w:r>
      <w:r w:rsidRPr="00743E61">
        <w:rPr>
          <w:rFonts w:ascii="Arial" w:hAnsi="Arial" w:cs="Arial"/>
          <w:sz w:val="18"/>
          <w:szCs w:val="18"/>
        </w:rPr>
        <w:t>Fiscalização</w:t>
      </w:r>
      <w:r w:rsidRPr="00743E61">
        <w:rPr>
          <w:rFonts w:ascii="Arial" w:hAnsi="Arial" w:cs="Arial"/>
          <w:spacing w:val="1"/>
          <w:sz w:val="18"/>
          <w:szCs w:val="18"/>
        </w:rPr>
        <w:t xml:space="preserve"> </w:t>
      </w:r>
      <w:r w:rsidRPr="00743E61">
        <w:rPr>
          <w:rFonts w:ascii="Arial" w:hAnsi="Arial" w:cs="Arial"/>
          <w:sz w:val="18"/>
          <w:szCs w:val="18"/>
        </w:rPr>
        <w:t>dentro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48 (quarenta</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oito)</w:t>
      </w:r>
      <w:r w:rsidRPr="00743E61">
        <w:rPr>
          <w:rFonts w:ascii="Arial" w:hAnsi="Arial" w:cs="Arial"/>
          <w:spacing w:val="1"/>
          <w:sz w:val="18"/>
          <w:szCs w:val="18"/>
        </w:rPr>
        <w:t xml:space="preserve"> </w:t>
      </w:r>
      <w:r w:rsidRPr="00743E61">
        <w:rPr>
          <w:rFonts w:ascii="Arial" w:hAnsi="Arial" w:cs="Arial"/>
          <w:sz w:val="18"/>
          <w:szCs w:val="18"/>
        </w:rPr>
        <w:t>horas</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contar</w:t>
      </w:r>
      <w:r w:rsidRPr="00743E61">
        <w:rPr>
          <w:rFonts w:ascii="Arial" w:hAnsi="Arial" w:cs="Arial"/>
          <w:spacing w:val="1"/>
          <w:sz w:val="18"/>
          <w:szCs w:val="18"/>
        </w:rPr>
        <w:t xml:space="preserve"> </w:t>
      </w:r>
      <w:r w:rsidRPr="00743E61">
        <w:rPr>
          <w:rFonts w:ascii="Arial" w:hAnsi="Arial" w:cs="Arial"/>
          <w:sz w:val="18"/>
          <w:szCs w:val="18"/>
        </w:rPr>
        <w:t>do</w:t>
      </w:r>
      <w:r w:rsidRPr="00743E61">
        <w:rPr>
          <w:rFonts w:ascii="Arial" w:hAnsi="Arial" w:cs="Arial"/>
          <w:spacing w:val="1"/>
          <w:sz w:val="18"/>
          <w:szCs w:val="18"/>
        </w:rPr>
        <w:t xml:space="preserve"> </w:t>
      </w:r>
      <w:r w:rsidRPr="00743E61">
        <w:rPr>
          <w:rFonts w:ascii="Arial" w:hAnsi="Arial" w:cs="Arial"/>
          <w:sz w:val="18"/>
          <w:szCs w:val="18"/>
        </w:rPr>
        <w:t>recebimento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exigência, correndo por sua exclusiva conta as despesas decorrentes das referidas</w:t>
      </w:r>
      <w:r w:rsidRPr="00743E61">
        <w:rPr>
          <w:rFonts w:ascii="Arial" w:hAnsi="Arial" w:cs="Arial"/>
          <w:spacing w:val="1"/>
          <w:sz w:val="18"/>
          <w:szCs w:val="18"/>
        </w:rPr>
        <w:t xml:space="preserve"> </w:t>
      </w:r>
      <w:r w:rsidRPr="00743E61">
        <w:rPr>
          <w:rFonts w:ascii="Arial" w:hAnsi="Arial" w:cs="Arial"/>
          <w:sz w:val="18"/>
          <w:szCs w:val="18"/>
        </w:rPr>
        <w:t>demolições e reexecução dos trabalhos, sem que isto implique em um aumento de</w:t>
      </w:r>
      <w:r w:rsidRPr="00743E61">
        <w:rPr>
          <w:rFonts w:ascii="Arial" w:hAnsi="Arial" w:cs="Arial"/>
          <w:spacing w:val="1"/>
          <w:sz w:val="18"/>
          <w:szCs w:val="18"/>
        </w:rPr>
        <w:t xml:space="preserve"> </w:t>
      </w:r>
      <w:r w:rsidRPr="00743E61">
        <w:rPr>
          <w:rFonts w:ascii="Arial" w:hAnsi="Arial" w:cs="Arial"/>
          <w:sz w:val="18"/>
          <w:szCs w:val="18"/>
        </w:rPr>
        <w:t>prazo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execução.</w:t>
      </w:r>
    </w:p>
    <w:p w:rsidR="00743E61" w:rsidRPr="00743E61" w:rsidRDefault="00743E61" w:rsidP="00743E61">
      <w:pPr>
        <w:pStyle w:val="PargrafodaLista"/>
        <w:numPr>
          <w:ilvl w:val="1"/>
          <w:numId w:val="12"/>
        </w:numPr>
        <w:tabs>
          <w:tab w:val="left" w:pos="1466"/>
        </w:tabs>
        <w:spacing w:before="59" w:line="360" w:lineRule="auto"/>
        <w:ind w:right="115" w:firstLine="427"/>
        <w:jc w:val="both"/>
        <w:rPr>
          <w:rFonts w:ascii="Arial" w:hAnsi="Arial" w:cs="Arial"/>
          <w:sz w:val="18"/>
          <w:szCs w:val="18"/>
        </w:rPr>
      </w:pPr>
      <w:r w:rsidRPr="00743E61">
        <w:rPr>
          <w:rFonts w:ascii="Arial" w:hAnsi="Arial" w:cs="Arial"/>
          <w:sz w:val="18"/>
          <w:szCs w:val="18"/>
        </w:rPr>
        <w:t>A PMT</w:t>
      </w:r>
      <w:proofErr w:type="gramStart"/>
      <w:r w:rsidRPr="00743E61">
        <w:rPr>
          <w:rFonts w:ascii="Arial" w:hAnsi="Arial" w:cs="Arial"/>
          <w:sz w:val="18"/>
          <w:szCs w:val="18"/>
        </w:rPr>
        <w:t>, se reserva</w:t>
      </w:r>
      <w:proofErr w:type="gramEnd"/>
      <w:r w:rsidRPr="00743E61">
        <w:rPr>
          <w:rFonts w:ascii="Arial" w:hAnsi="Arial" w:cs="Arial"/>
          <w:sz w:val="18"/>
          <w:szCs w:val="18"/>
        </w:rPr>
        <w:t xml:space="preserve"> ao direito de, em qualquer ocasião, fazer alterações no</w:t>
      </w:r>
      <w:r w:rsidRPr="00743E61">
        <w:rPr>
          <w:rFonts w:ascii="Arial" w:hAnsi="Arial" w:cs="Arial"/>
          <w:spacing w:val="1"/>
          <w:sz w:val="18"/>
          <w:szCs w:val="18"/>
        </w:rPr>
        <w:t xml:space="preserve"> </w:t>
      </w:r>
      <w:r w:rsidRPr="00743E61">
        <w:rPr>
          <w:rFonts w:ascii="Arial" w:hAnsi="Arial" w:cs="Arial"/>
          <w:sz w:val="18"/>
          <w:szCs w:val="18"/>
        </w:rPr>
        <w:t>projeto que impliquem na redução ou aumento do volume de serviços, baseando-se,</w:t>
      </w:r>
      <w:r w:rsidRPr="00743E61">
        <w:rPr>
          <w:rFonts w:ascii="Arial" w:hAnsi="Arial" w:cs="Arial"/>
          <w:spacing w:val="-57"/>
          <w:sz w:val="18"/>
          <w:szCs w:val="18"/>
        </w:rPr>
        <w:t xml:space="preserve"> </w:t>
      </w:r>
      <w:r w:rsidRPr="00743E61">
        <w:rPr>
          <w:rFonts w:ascii="Arial" w:hAnsi="Arial" w:cs="Arial"/>
          <w:sz w:val="18"/>
          <w:szCs w:val="18"/>
        </w:rPr>
        <w:t>para tanto, na relação dos preços unitários básicos e em quantidade levantadas pela</w:t>
      </w:r>
      <w:r w:rsidRPr="00743E61">
        <w:rPr>
          <w:rFonts w:ascii="Arial" w:hAnsi="Arial" w:cs="Arial"/>
          <w:spacing w:val="1"/>
          <w:sz w:val="18"/>
          <w:szCs w:val="18"/>
        </w:rPr>
        <w:t xml:space="preserve"> </w:t>
      </w:r>
      <w:r w:rsidRPr="00743E61">
        <w:rPr>
          <w:rFonts w:ascii="Arial" w:hAnsi="Arial" w:cs="Arial"/>
          <w:sz w:val="18"/>
          <w:szCs w:val="18"/>
        </w:rPr>
        <w:t>fiscalização que poderão resultar até um total de 25%, para mais ou para menos, do</w:t>
      </w:r>
      <w:r w:rsidRPr="00743E61">
        <w:rPr>
          <w:rFonts w:ascii="Arial" w:hAnsi="Arial" w:cs="Arial"/>
          <w:spacing w:val="1"/>
          <w:sz w:val="18"/>
          <w:szCs w:val="18"/>
        </w:rPr>
        <w:t xml:space="preserve"> </w:t>
      </w:r>
      <w:r w:rsidRPr="00743E61">
        <w:rPr>
          <w:rFonts w:ascii="Arial" w:hAnsi="Arial" w:cs="Arial"/>
          <w:sz w:val="18"/>
          <w:szCs w:val="18"/>
        </w:rPr>
        <w:t>valor</w:t>
      </w:r>
      <w:r w:rsidRPr="00743E61">
        <w:rPr>
          <w:rFonts w:ascii="Arial" w:hAnsi="Arial" w:cs="Arial"/>
          <w:spacing w:val="-4"/>
          <w:sz w:val="18"/>
          <w:szCs w:val="18"/>
        </w:rPr>
        <w:t xml:space="preserve"> </w:t>
      </w:r>
      <w:r w:rsidRPr="00743E61">
        <w:rPr>
          <w:rFonts w:ascii="Arial" w:hAnsi="Arial" w:cs="Arial"/>
          <w:sz w:val="18"/>
          <w:szCs w:val="18"/>
        </w:rPr>
        <w:t>contratual</w:t>
      </w:r>
      <w:r w:rsidRPr="00743E61">
        <w:rPr>
          <w:rFonts w:ascii="Arial" w:hAnsi="Arial" w:cs="Arial"/>
          <w:spacing w:val="-3"/>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obra.</w:t>
      </w:r>
    </w:p>
    <w:p w:rsidR="00743E61" w:rsidRPr="00743E61" w:rsidRDefault="00743E61" w:rsidP="00743E61">
      <w:pPr>
        <w:pStyle w:val="Ttulo1"/>
        <w:numPr>
          <w:ilvl w:val="1"/>
          <w:numId w:val="12"/>
        </w:numPr>
        <w:tabs>
          <w:tab w:val="left" w:pos="1466"/>
        </w:tabs>
        <w:spacing w:before="64" w:line="362" w:lineRule="auto"/>
        <w:ind w:right="121" w:firstLine="427"/>
        <w:jc w:val="both"/>
        <w:rPr>
          <w:rFonts w:ascii="Arial" w:hAnsi="Arial" w:cs="Arial"/>
          <w:sz w:val="18"/>
          <w:szCs w:val="18"/>
        </w:rPr>
      </w:pPr>
      <w:r w:rsidRPr="00743E61">
        <w:rPr>
          <w:rFonts w:ascii="Arial" w:hAnsi="Arial" w:cs="Arial"/>
          <w:sz w:val="18"/>
          <w:szCs w:val="18"/>
        </w:rPr>
        <w:t>As exigências e a função da fiscalização não eximem a Contratada das</w:t>
      </w:r>
      <w:r w:rsidRPr="00743E61">
        <w:rPr>
          <w:rFonts w:ascii="Arial" w:hAnsi="Arial" w:cs="Arial"/>
          <w:spacing w:val="-57"/>
          <w:sz w:val="18"/>
          <w:szCs w:val="18"/>
        </w:rPr>
        <w:t xml:space="preserve"> </w:t>
      </w:r>
      <w:r w:rsidRPr="00743E61">
        <w:rPr>
          <w:rFonts w:ascii="Arial" w:hAnsi="Arial" w:cs="Arial"/>
          <w:sz w:val="18"/>
          <w:szCs w:val="18"/>
        </w:rPr>
        <w:t>responsabilidadesassumidas</w:t>
      </w:r>
      <w:r w:rsidRPr="00743E61">
        <w:rPr>
          <w:rFonts w:ascii="Arial" w:hAnsi="Arial" w:cs="Arial"/>
          <w:spacing w:val="-3"/>
          <w:sz w:val="18"/>
          <w:szCs w:val="18"/>
        </w:rPr>
        <w:t xml:space="preserve"> </w:t>
      </w:r>
      <w:r w:rsidRPr="00743E61">
        <w:rPr>
          <w:rFonts w:ascii="Arial" w:hAnsi="Arial" w:cs="Arial"/>
          <w:sz w:val="18"/>
          <w:szCs w:val="18"/>
        </w:rPr>
        <w:t>na</w:t>
      </w:r>
      <w:r w:rsidRPr="00743E61">
        <w:rPr>
          <w:rFonts w:ascii="Arial" w:hAnsi="Arial" w:cs="Arial"/>
          <w:spacing w:val="-3"/>
          <w:sz w:val="18"/>
          <w:szCs w:val="18"/>
        </w:rPr>
        <w:t xml:space="preserve"> </w:t>
      </w:r>
      <w:r w:rsidRPr="00743E61">
        <w:rPr>
          <w:rFonts w:ascii="Arial" w:hAnsi="Arial" w:cs="Arial"/>
          <w:sz w:val="18"/>
          <w:szCs w:val="18"/>
        </w:rPr>
        <w:t>execução de</w:t>
      </w:r>
      <w:r w:rsidRPr="00743E61">
        <w:rPr>
          <w:rFonts w:ascii="Arial" w:hAnsi="Arial" w:cs="Arial"/>
          <w:spacing w:val="-1"/>
          <w:sz w:val="18"/>
          <w:szCs w:val="18"/>
        </w:rPr>
        <w:t xml:space="preserve"> </w:t>
      </w:r>
      <w:r w:rsidRPr="00743E61">
        <w:rPr>
          <w:rFonts w:ascii="Arial" w:hAnsi="Arial" w:cs="Arial"/>
          <w:sz w:val="18"/>
          <w:szCs w:val="18"/>
        </w:rPr>
        <w:t>obra.</w:t>
      </w:r>
    </w:p>
    <w:p w:rsidR="00743E61" w:rsidRPr="00743E61" w:rsidRDefault="00743E61" w:rsidP="00743E61">
      <w:pPr>
        <w:pStyle w:val="PargrafodaLista"/>
        <w:numPr>
          <w:ilvl w:val="1"/>
          <w:numId w:val="12"/>
        </w:numPr>
        <w:tabs>
          <w:tab w:val="left" w:pos="1466"/>
        </w:tabs>
        <w:spacing w:before="53" w:line="360" w:lineRule="auto"/>
        <w:ind w:right="116" w:firstLine="427"/>
        <w:jc w:val="both"/>
        <w:rPr>
          <w:rFonts w:ascii="Arial" w:hAnsi="Arial" w:cs="Arial"/>
          <w:sz w:val="18"/>
          <w:szCs w:val="18"/>
        </w:rPr>
      </w:pP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deverá</w:t>
      </w:r>
      <w:r w:rsidRPr="00743E61">
        <w:rPr>
          <w:rFonts w:ascii="Arial" w:hAnsi="Arial" w:cs="Arial"/>
          <w:spacing w:val="1"/>
          <w:sz w:val="18"/>
          <w:szCs w:val="18"/>
        </w:rPr>
        <w:t xml:space="preserve"> </w:t>
      </w:r>
      <w:r w:rsidRPr="00743E61">
        <w:rPr>
          <w:rFonts w:ascii="Arial" w:hAnsi="Arial" w:cs="Arial"/>
          <w:sz w:val="18"/>
          <w:szCs w:val="18"/>
        </w:rPr>
        <w:t>fornecer,</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pedido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fiscalização,</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qualquer</w:t>
      </w:r>
      <w:r w:rsidRPr="00743E61">
        <w:rPr>
          <w:rFonts w:ascii="Arial" w:hAnsi="Arial" w:cs="Arial"/>
          <w:spacing w:val="1"/>
          <w:sz w:val="18"/>
          <w:szCs w:val="18"/>
        </w:rPr>
        <w:t xml:space="preserve"> </w:t>
      </w:r>
      <w:r w:rsidRPr="00743E61">
        <w:rPr>
          <w:rFonts w:ascii="Arial" w:hAnsi="Arial" w:cs="Arial"/>
          <w:sz w:val="18"/>
          <w:szCs w:val="18"/>
        </w:rPr>
        <w:t>momento, todas as informações relativas à execução das obras, sem que tal atitude</w:t>
      </w:r>
      <w:r w:rsidRPr="00743E61">
        <w:rPr>
          <w:rFonts w:ascii="Arial" w:hAnsi="Arial" w:cs="Arial"/>
          <w:spacing w:val="1"/>
          <w:sz w:val="18"/>
          <w:szCs w:val="18"/>
        </w:rPr>
        <w:t xml:space="preserve"> </w:t>
      </w:r>
      <w:r w:rsidRPr="00743E61">
        <w:rPr>
          <w:rFonts w:ascii="Arial" w:hAnsi="Arial" w:cs="Arial"/>
          <w:sz w:val="18"/>
          <w:szCs w:val="18"/>
        </w:rPr>
        <w:t>implique</w:t>
      </w:r>
      <w:r w:rsidRPr="00743E61">
        <w:rPr>
          <w:rFonts w:ascii="Arial" w:hAnsi="Arial" w:cs="Arial"/>
          <w:spacing w:val="-2"/>
          <w:sz w:val="18"/>
          <w:szCs w:val="18"/>
        </w:rPr>
        <w:t xml:space="preserve"> </w:t>
      </w:r>
      <w:r w:rsidRPr="00743E61">
        <w:rPr>
          <w:rFonts w:ascii="Arial" w:hAnsi="Arial" w:cs="Arial"/>
          <w:sz w:val="18"/>
          <w:szCs w:val="18"/>
        </w:rPr>
        <w:t>em responsabilidade</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2"/>
          <w:sz w:val="18"/>
          <w:szCs w:val="18"/>
        </w:rPr>
        <w:t xml:space="preserve"> </w:t>
      </w:r>
      <w:r w:rsidRPr="00743E61">
        <w:rPr>
          <w:rFonts w:ascii="Arial" w:hAnsi="Arial" w:cs="Arial"/>
          <w:sz w:val="18"/>
          <w:szCs w:val="18"/>
        </w:rPr>
        <w:t>fiscalização</w:t>
      </w:r>
      <w:r w:rsidRPr="00743E61">
        <w:rPr>
          <w:rFonts w:ascii="Arial" w:hAnsi="Arial" w:cs="Arial"/>
          <w:spacing w:val="-2"/>
          <w:sz w:val="18"/>
          <w:szCs w:val="18"/>
        </w:rPr>
        <w:t xml:space="preserve"> </w:t>
      </w:r>
      <w:r w:rsidRPr="00743E61">
        <w:rPr>
          <w:rFonts w:ascii="Arial" w:hAnsi="Arial" w:cs="Arial"/>
          <w:sz w:val="18"/>
          <w:szCs w:val="18"/>
        </w:rPr>
        <w:t>sobre</w:t>
      </w:r>
      <w:r w:rsidRPr="00743E61">
        <w:rPr>
          <w:rFonts w:ascii="Arial" w:hAnsi="Arial" w:cs="Arial"/>
          <w:spacing w:val="-2"/>
          <w:sz w:val="18"/>
          <w:szCs w:val="18"/>
        </w:rPr>
        <w:t xml:space="preserve"> </w:t>
      </w:r>
      <w:r w:rsidRPr="00743E61">
        <w:rPr>
          <w:rFonts w:ascii="Arial" w:hAnsi="Arial" w:cs="Arial"/>
          <w:sz w:val="18"/>
          <w:szCs w:val="18"/>
        </w:rPr>
        <w:t>a</w:t>
      </w:r>
      <w:r w:rsidRPr="00743E61">
        <w:rPr>
          <w:rFonts w:ascii="Arial" w:hAnsi="Arial" w:cs="Arial"/>
          <w:spacing w:val="-4"/>
          <w:sz w:val="18"/>
          <w:szCs w:val="18"/>
        </w:rPr>
        <w:t xml:space="preserve"> </w:t>
      </w:r>
      <w:r w:rsidRPr="00743E61">
        <w:rPr>
          <w:rFonts w:ascii="Arial" w:hAnsi="Arial" w:cs="Arial"/>
          <w:sz w:val="18"/>
          <w:szCs w:val="18"/>
        </w:rPr>
        <w:t>ação</w:t>
      </w:r>
      <w:r w:rsidRPr="00743E61">
        <w:rPr>
          <w:rFonts w:ascii="Arial" w:hAnsi="Arial" w:cs="Arial"/>
          <w:spacing w:val="-3"/>
          <w:sz w:val="18"/>
          <w:szCs w:val="18"/>
        </w:rPr>
        <w:t xml:space="preserve"> </w:t>
      </w:r>
      <w:r w:rsidRPr="00743E61">
        <w:rPr>
          <w:rFonts w:ascii="Arial" w:hAnsi="Arial" w:cs="Arial"/>
          <w:sz w:val="18"/>
          <w:szCs w:val="18"/>
        </w:rPr>
        <w:t>da</w:t>
      </w:r>
      <w:r w:rsidRPr="00743E61">
        <w:rPr>
          <w:rFonts w:ascii="Arial" w:hAnsi="Arial" w:cs="Arial"/>
          <w:spacing w:val="-7"/>
          <w:sz w:val="18"/>
          <w:szCs w:val="18"/>
        </w:rPr>
        <w:t xml:space="preserve"> </w:t>
      </w:r>
      <w:r w:rsidRPr="00743E61">
        <w:rPr>
          <w:rFonts w:ascii="Arial" w:hAnsi="Arial" w:cs="Arial"/>
          <w:sz w:val="18"/>
          <w:szCs w:val="18"/>
        </w:rPr>
        <w:t>mesma.</w:t>
      </w:r>
    </w:p>
    <w:p w:rsidR="00743E61" w:rsidRPr="00743E61" w:rsidRDefault="00743E61" w:rsidP="00743E61">
      <w:pPr>
        <w:pStyle w:val="PargrafodaLista"/>
        <w:numPr>
          <w:ilvl w:val="1"/>
          <w:numId w:val="12"/>
        </w:numPr>
        <w:tabs>
          <w:tab w:val="left" w:pos="1466"/>
        </w:tabs>
        <w:spacing w:before="61" w:line="360" w:lineRule="auto"/>
        <w:ind w:right="118" w:firstLine="427"/>
        <w:jc w:val="both"/>
        <w:rPr>
          <w:rFonts w:ascii="Arial" w:hAnsi="Arial" w:cs="Arial"/>
          <w:sz w:val="18"/>
          <w:szCs w:val="18"/>
        </w:rPr>
      </w:pPr>
      <w:r w:rsidRPr="00743E61">
        <w:rPr>
          <w:rFonts w:ascii="Arial" w:hAnsi="Arial" w:cs="Arial"/>
          <w:sz w:val="18"/>
          <w:szCs w:val="18"/>
        </w:rPr>
        <w:t>Para as obras e serviços que forem ajustados, caberá à Contratada fornecer</w:t>
      </w:r>
      <w:r w:rsidRPr="00743E61">
        <w:rPr>
          <w:rFonts w:ascii="Arial" w:hAnsi="Arial" w:cs="Arial"/>
          <w:spacing w:val="-57"/>
          <w:sz w:val="18"/>
          <w:szCs w:val="18"/>
        </w:rPr>
        <w:t xml:space="preserve"> </w:t>
      </w:r>
      <w:r w:rsidRPr="00743E61">
        <w:rPr>
          <w:rFonts w:ascii="Arial" w:hAnsi="Arial" w:cs="Arial"/>
          <w:sz w:val="18"/>
          <w:szCs w:val="18"/>
        </w:rPr>
        <w:t>e</w:t>
      </w:r>
      <w:r w:rsidRPr="00743E61">
        <w:rPr>
          <w:rFonts w:ascii="Arial" w:hAnsi="Arial" w:cs="Arial"/>
          <w:spacing w:val="3"/>
          <w:sz w:val="18"/>
          <w:szCs w:val="18"/>
        </w:rPr>
        <w:t xml:space="preserve"> </w:t>
      </w:r>
      <w:r w:rsidRPr="00743E61">
        <w:rPr>
          <w:rFonts w:ascii="Arial" w:hAnsi="Arial" w:cs="Arial"/>
          <w:sz w:val="18"/>
          <w:szCs w:val="18"/>
        </w:rPr>
        <w:t>conservar,</w:t>
      </w:r>
      <w:r w:rsidRPr="00743E61">
        <w:rPr>
          <w:rFonts w:ascii="Arial" w:hAnsi="Arial" w:cs="Arial"/>
          <w:spacing w:val="7"/>
          <w:sz w:val="18"/>
          <w:szCs w:val="18"/>
        </w:rPr>
        <w:t xml:space="preserve"> </w:t>
      </w:r>
      <w:r w:rsidRPr="00743E61">
        <w:rPr>
          <w:rFonts w:ascii="Arial" w:hAnsi="Arial" w:cs="Arial"/>
          <w:sz w:val="18"/>
          <w:szCs w:val="18"/>
        </w:rPr>
        <w:t>pelo</w:t>
      </w:r>
      <w:r w:rsidRPr="00743E61">
        <w:rPr>
          <w:rFonts w:ascii="Arial" w:hAnsi="Arial" w:cs="Arial"/>
          <w:spacing w:val="5"/>
          <w:sz w:val="18"/>
          <w:szCs w:val="18"/>
        </w:rPr>
        <w:t xml:space="preserve"> </w:t>
      </w:r>
      <w:r w:rsidRPr="00743E61">
        <w:rPr>
          <w:rFonts w:ascii="Arial" w:hAnsi="Arial" w:cs="Arial"/>
          <w:sz w:val="18"/>
          <w:szCs w:val="18"/>
        </w:rPr>
        <w:t>período</w:t>
      </w:r>
      <w:r w:rsidRPr="00743E61">
        <w:rPr>
          <w:rFonts w:ascii="Arial" w:hAnsi="Arial" w:cs="Arial"/>
          <w:spacing w:val="4"/>
          <w:sz w:val="18"/>
          <w:szCs w:val="18"/>
        </w:rPr>
        <w:t xml:space="preserve"> </w:t>
      </w:r>
      <w:r w:rsidRPr="00743E61">
        <w:rPr>
          <w:rFonts w:ascii="Arial" w:hAnsi="Arial" w:cs="Arial"/>
          <w:sz w:val="18"/>
          <w:szCs w:val="18"/>
        </w:rPr>
        <w:t>que</w:t>
      </w:r>
      <w:r w:rsidRPr="00743E61">
        <w:rPr>
          <w:rFonts w:ascii="Arial" w:hAnsi="Arial" w:cs="Arial"/>
          <w:spacing w:val="3"/>
          <w:sz w:val="18"/>
          <w:szCs w:val="18"/>
        </w:rPr>
        <w:t xml:space="preserve"> </w:t>
      </w:r>
      <w:r w:rsidRPr="00743E61">
        <w:rPr>
          <w:rFonts w:ascii="Arial" w:hAnsi="Arial" w:cs="Arial"/>
          <w:sz w:val="18"/>
          <w:szCs w:val="18"/>
        </w:rPr>
        <w:t>for</w:t>
      </w:r>
      <w:r w:rsidRPr="00743E61">
        <w:rPr>
          <w:rFonts w:ascii="Arial" w:hAnsi="Arial" w:cs="Arial"/>
          <w:spacing w:val="3"/>
          <w:sz w:val="18"/>
          <w:szCs w:val="18"/>
        </w:rPr>
        <w:t xml:space="preserve"> </w:t>
      </w:r>
      <w:r w:rsidRPr="00743E61">
        <w:rPr>
          <w:rFonts w:ascii="Arial" w:hAnsi="Arial" w:cs="Arial"/>
          <w:sz w:val="18"/>
          <w:szCs w:val="18"/>
        </w:rPr>
        <w:t>necessário,</w:t>
      </w:r>
      <w:r w:rsidRPr="00743E61">
        <w:rPr>
          <w:rFonts w:ascii="Arial" w:hAnsi="Arial" w:cs="Arial"/>
          <w:spacing w:val="4"/>
          <w:sz w:val="18"/>
          <w:szCs w:val="18"/>
        </w:rPr>
        <w:t xml:space="preserve"> </w:t>
      </w:r>
      <w:r w:rsidRPr="00743E61">
        <w:rPr>
          <w:rFonts w:ascii="Arial" w:hAnsi="Arial" w:cs="Arial"/>
          <w:sz w:val="18"/>
          <w:szCs w:val="18"/>
        </w:rPr>
        <w:t>equipamentos</w:t>
      </w:r>
      <w:r w:rsidRPr="00743E61">
        <w:rPr>
          <w:rFonts w:ascii="Arial" w:hAnsi="Arial" w:cs="Arial"/>
          <w:spacing w:val="5"/>
          <w:sz w:val="18"/>
          <w:szCs w:val="18"/>
        </w:rPr>
        <w:t xml:space="preserve"> </w:t>
      </w:r>
      <w:r w:rsidRPr="00743E61">
        <w:rPr>
          <w:rFonts w:ascii="Arial" w:hAnsi="Arial" w:cs="Arial"/>
          <w:sz w:val="18"/>
          <w:szCs w:val="18"/>
        </w:rPr>
        <w:t>mecânicos</w:t>
      </w:r>
      <w:r w:rsidRPr="00743E61">
        <w:rPr>
          <w:rFonts w:ascii="Arial" w:hAnsi="Arial" w:cs="Arial"/>
          <w:spacing w:val="4"/>
          <w:sz w:val="18"/>
          <w:szCs w:val="18"/>
        </w:rPr>
        <w:t xml:space="preserve"> </w:t>
      </w:r>
      <w:proofErr w:type="gramStart"/>
      <w:r w:rsidRPr="00743E61">
        <w:rPr>
          <w:rFonts w:ascii="Arial" w:hAnsi="Arial" w:cs="Arial"/>
          <w:sz w:val="18"/>
          <w:szCs w:val="18"/>
        </w:rPr>
        <w:t>e</w:t>
      </w:r>
      <w:proofErr w:type="gramEnd"/>
    </w:p>
    <w:p w:rsidR="00743E61" w:rsidRPr="00743E61" w:rsidRDefault="00743E61" w:rsidP="00743E61">
      <w:pPr>
        <w:spacing w:line="360" w:lineRule="auto"/>
        <w:jc w:val="both"/>
        <w:rPr>
          <w:rFonts w:ascii="Arial" w:hAnsi="Arial" w:cs="Arial"/>
          <w:sz w:val="18"/>
          <w:szCs w:val="18"/>
        </w:rPr>
        <w:sectPr w:rsidR="00743E61" w:rsidRPr="00743E61">
          <w:pgSz w:w="11910" w:h="16840"/>
          <w:pgMar w:top="1980" w:right="1580" w:bottom="280" w:left="1580" w:header="708" w:footer="0" w:gutter="0"/>
          <w:cols w:space="720"/>
        </w:sectPr>
      </w:pPr>
    </w:p>
    <w:p w:rsidR="00743E61" w:rsidRPr="00743E61" w:rsidRDefault="00743E61" w:rsidP="00743E61">
      <w:pPr>
        <w:pStyle w:val="Corpodetexto"/>
        <w:spacing w:before="11"/>
        <w:rPr>
          <w:rFonts w:ascii="Arial" w:hAnsi="Arial" w:cs="Arial"/>
          <w:sz w:val="18"/>
          <w:szCs w:val="18"/>
        </w:rPr>
      </w:pPr>
    </w:p>
    <w:p w:rsidR="00743E61" w:rsidRPr="00743E61" w:rsidRDefault="00743E61" w:rsidP="00743E61">
      <w:pPr>
        <w:pStyle w:val="Corpodetexto"/>
        <w:spacing w:before="90" w:line="360" w:lineRule="auto"/>
        <w:ind w:right="116"/>
        <w:rPr>
          <w:rFonts w:ascii="Arial" w:hAnsi="Arial" w:cs="Arial"/>
          <w:sz w:val="18"/>
          <w:szCs w:val="18"/>
        </w:rPr>
      </w:pPr>
      <w:proofErr w:type="gramStart"/>
      <w:r w:rsidRPr="00743E61">
        <w:rPr>
          <w:rFonts w:ascii="Arial" w:hAnsi="Arial" w:cs="Arial"/>
          <w:sz w:val="18"/>
          <w:szCs w:val="18"/>
        </w:rPr>
        <w:t>ferramental</w:t>
      </w:r>
      <w:proofErr w:type="gramEnd"/>
      <w:r w:rsidRPr="00743E61">
        <w:rPr>
          <w:rFonts w:ascii="Arial" w:hAnsi="Arial" w:cs="Arial"/>
          <w:spacing w:val="1"/>
          <w:sz w:val="18"/>
          <w:szCs w:val="18"/>
        </w:rPr>
        <w:t xml:space="preserve"> </w:t>
      </w:r>
      <w:r w:rsidRPr="00743E61">
        <w:rPr>
          <w:rFonts w:ascii="Arial" w:hAnsi="Arial" w:cs="Arial"/>
          <w:sz w:val="18"/>
          <w:szCs w:val="18"/>
        </w:rPr>
        <w:t>adequado,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contratar</w:t>
      </w:r>
      <w:r w:rsidRPr="00743E61">
        <w:rPr>
          <w:rFonts w:ascii="Arial" w:hAnsi="Arial" w:cs="Arial"/>
          <w:spacing w:val="1"/>
          <w:sz w:val="18"/>
          <w:szCs w:val="18"/>
        </w:rPr>
        <w:t xml:space="preserve"> </w:t>
      </w:r>
      <w:r w:rsidRPr="00743E61">
        <w:rPr>
          <w:rFonts w:ascii="Arial" w:hAnsi="Arial" w:cs="Arial"/>
          <w:sz w:val="18"/>
          <w:szCs w:val="18"/>
        </w:rPr>
        <w:t>mão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obra</w:t>
      </w:r>
      <w:r w:rsidRPr="00743E61">
        <w:rPr>
          <w:rFonts w:ascii="Arial" w:hAnsi="Arial" w:cs="Arial"/>
          <w:spacing w:val="1"/>
          <w:sz w:val="18"/>
          <w:szCs w:val="18"/>
        </w:rPr>
        <w:t xml:space="preserve"> </w:t>
      </w:r>
      <w:r w:rsidRPr="00743E61">
        <w:rPr>
          <w:rFonts w:ascii="Arial" w:hAnsi="Arial" w:cs="Arial"/>
          <w:sz w:val="18"/>
          <w:szCs w:val="18"/>
        </w:rPr>
        <w:t>idônea,</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modo</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reunir</w:t>
      </w:r>
      <w:r w:rsidRPr="00743E61">
        <w:rPr>
          <w:rFonts w:ascii="Arial" w:hAnsi="Arial" w:cs="Arial"/>
          <w:spacing w:val="1"/>
          <w:sz w:val="18"/>
          <w:szCs w:val="18"/>
        </w:rPr>
        <w:t xml:space="preserve"> </w:t>
      </w:r>
      <w:r w:rsidRPr="00743E61">
        <w:rPr>
          <w:rFonts w:ascii="Arial" w:hAnsi="Arial" w:cs="Arial"/>
          <w:sz w:val="18"/>
          <w:szCs w:val="18"/>
        </w:rPr>
        <w:t>permanentemente em serviço uma equipe homogênea e suficiente de operários,</w:t>
      </w:r>
      <w:r w:rsidRPr="00743E61">
        <w:rPr>
          <w:rFonts w:ascii="Arial" w:hAnsi="Arial" w:cs="Arial"/>
          <w:spacing w:val="1"/>
          <w:sz w:val="18"/>
          <w:szCs w:val="18"/>
        </w:rPr>
        <w:t xml:space="preserve"> </w:t>
      </w:r>
      <w:r w:rsidRPr="00743E61">
        <w:rPr>
          <w:rFonts w:ascii="Arial" w:hAnsi="Arial" w:cs="Arial"/>
          <w:sz w:val="18"/>
          <w:szCs w:val="18"/>
        </w:rPr>
        <w:t>mestres, encarregados e engenheiros que possa assegurar o progresso satisfatório às</w:t>
      </w:r>
      <w:r w:rsidRPr="00743E61">
        <w:rPr>
          <w:rFonts w:ascii="Arial" w:hAnsi="Arial" w:cs="Arial"/>
          <w:spacing w:val="-57"/>
          <w:sz w:val="18"/>
          <w:szCs w:val="18"/>
        </w:rPr>
        <w:t xml:space="preserve"> </w:t>
      </w:r>
      <w:r w:rsidRPr="00743E61">
        <w:rPr>
          <w:rFonts w:ascii="Arial" w:hAnsi="Arial" w:cs="Arial"/>
          <w:sz w:val="18"/>
          <w:szCs w:val="18"/>
        </w:rPr>
        <w:t>obras.</w:t>
      </w:r>
    </w:p>
    <w:p w:rsidR="00743E61" w:rsidRPr="00743E61" w:rsidRDefault="00743E61" w:rsidP="00743E61">
      <w:pPr>
        <w:pStyle w:val="PargrafodaLista"/>
        <w:numPr>
          <w:ilvl w:val="1"/>
          <w:numId w:val="12"/>
        </w:numPr>
        <w:tabs>
          <w:tab w:val="left" w:pos="1466"/>
        </w:tabs>
        <w:spacing w:before="58" w:line="362" w:lineRule="auto"/>
        <w:ind w:right="114" w:firstLine="427"/>
        <w:jc w:val="both"/>
        <w:rPr>
          <w:rFonts w:ascii="Arial" w:hAnsi="Arial" w:cs="Arial"/>
          <w:sz w:val="18"/>
          <w:szCs w:val="18"/>
        </w:rPr>
      </w:pPr>
      <w:r w:rsidRPr="00743E61">
        <w:rPr>
          <w:rFonts w:ascii="Arial" w:hAnsi="Arial" w:cs="Arial"/>
          <w:sz w:val="18"/>
          <w:szCs w:val="18"/>
        </w:rPr>
        <w:t>À Contratada caberá a responsabilidade das instalações provisórias dentro</w:t>
      </w:r>
      <w:r w:rsidRPr="00743E61">
        <w:rPr>
          <w:rFonts w:ascii="Arial" w:hAnsi="Arial" w:cs="Arial"/>
          <w:spacing w:val="1"/>
          <w:sz w:val="18"/>
          <w:szCs w:val="18"/>
        </w:rPr>
        <w:t xml:space="preserve"> </w:t>
      </w:r>
      <w:r w:rsidRPr="00743E61">
        <w:rPr>
          <w:rFonts w:ascii="Arial" w:hAnsi="Arial" w:cs="Arial"/>
          <w:sz w:val="18"/>
          <w:szCs w:val="18"/>
        </w:rPr>
        <w:t>do</w:t>
      </w:r>
      <w:r w:rsidRPr="00743E61">
        <w:rPr>
          <w:rFonts w:ascii="Arial" w:hAnsi="Arial" w:cs="Arial"/>
          <w:spacing w:val="1"/>
          <w:sz w:val="18"/>
          <w:szCs w:val="18"/>
        </w:rPr>
        <w:t xml:space="preserve"> </w:t>
      </w:r>
      <w:r w:rsidRPr="00743E61">
        <w:rPr>
          <w:rFonts w:ascii="Arial" w:hAnsi="Arial" w:cs="Arial"/>
          <w:sz w:val="18"/>
          <w:szCs w:val="18"/>
        </w:rPr>
        <w:t>canteiro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obras, inclusive o estabelecimento e manutenção dos</w:t>
      </w:r>
      <w:r w:rsidRPr="00743E61">
        <w:rPr>
          <w:rFonts w:ascii="Arial" w:hAnsi="Arial" w:cs="Arial"/>
          <w:spacing w:val="1"/>
          <w:sz w:val="18"/>
          <w:szCs w:val="18"/>
        </w:rPr>
        <w:t xml:space="preserve"> </w:t>
      </w:r>
      <w:r w:rsidRPr="00743E61">
        <w:rPr>
          <w:rFonts w:ascii="Arial" w:hAnsi="Arial" w:cs="Arial"/>
          <w:sz w:val="18"/>
          <w:szCs w:val="18"/>
        </w:rPr>
        <w:t>meios de</w:t>
      </w:r>
      <w:r w:rsidRPr="00743E61">
        <w:rPr>
          <w:rFonts w:ascii="Arial" w:hAnsi="Arial" w:cs="Arial"/>
          <w:spacing w:val="1"/>
          <w:sz w:val="18"/>
          <w:szCs w:val="18"/>
        </w:rPr>
        <w:t xml:space="preserve"> </w:t>
      </w:r>
      <w:r w:rsidRPr="00743E61">
        <w:rPr>
          <w:rFonts w:ascii="Arial" w:hAnsi="Arial" w:cs="Arial"/>
          <w:sz w:val="18"/>
          <w:szCs w:val="18"/>
        </w:rPr>
        <w:t>transporte horizontais e verticais para atender às necessidades dos serviços, bem</w:t>
      </w:r>
      <w:r w:rsidRPr="00743E61">
        <w:rPr>
          <w:rFonts w:ascii="Arial" w:hAnsi="Arial" w:cs="Arial"/>
          <w:spacing w:val="1"/>
          <w:sz w:val="18"/>
          <w:szCs w:val="18"/>
        </w:rPr>
        <w:t xml:space="preserve"> </w:t>
      </w:r>
      <w:r w:rsidRPr="00743E61">
        <w:rPr>
          <w:rFonts w:ascii="Arial" w:hAnsi="Arial" w:cs="Arial"/>
          <w:sz w:val="18"/>
          <w:szCs w:val="18"/>
        </w:rPr>
        <w:t>como</w:t>
      </w:r>
      <w:r w:rsidRPr="00743E61">
        <w:rPr>
          <w:rFonts w:ascii="Arial" w:hAnsi="Arial" w:cs="Arial"/>
          <w:spacing w:val="-6"/>
          <w:sz w:val="18"/>
          <w:szCs w:val="18"/>
        </w:rPr>
        <w:t xml:space="preserve"> </w:t>
      </w:r>
      <w:r w:rsidRPr="00743E61">
        <w:rPr>
          <w:rFonts w:ascii="Arial" w:hAnsi="Arial" w:cs="Arial"/>
          <w:sz w:val="18"/>
          <w:szCs w:val="18"/>
        </w:rPr>
        <w:t>às</w:t>
      </w:r>
      <w:r w:rsidRPr="00743E61">
        <w:rPr>
          <w:rFonts w:ascii="Arial" w:hAnsi="Arial" w:cs="Arial"/>
          <w:spacing w:val="-3"/>
          <w:sz w:val="18"/>
          <w:szCs w:val="18"/>
        </w:rPr>
        <w:t xml:space="preserve"> </w:t>
      </w:r>
      <w:r w:rsidRPr="00743E61">
        <w:rPr>
          <w:rFonts w:ascii="Arial" w:hAnsi="Arial" w:cs="Arial"/>
          <w:sz w:val="18"/>
          <w:szCs w:val="18"/>
        </w:rPr>
        <w:t>de</w:t>
      </w:r>
      <w:r w:rsidRPr="00743E61">
        <w:rPr>
          <w:rFonts w:ascii="Arial" w:hAnsi="Arial" w:cs="Arial"/>
          <w:spacing w:val="-9"/>
          <w:sz w:val="18"/>
          <w:szCs w:val="18"/>
        </w:rPr>
        <w:t xml:space="preserve"> </w:t>
      </w:r>
      <w:r w:rsidRPr="00743E61">
        <w:rPr>
          <w:rFonts w:ascii="Arial" w:hAnsi="Arial" w:cs="Arial"/>
          <w:sz w:val="18"/>
          <w:szCs w:val="18"/>
        </w:rPr>
        <w:t>outros</w:t>
      </w:r>
      <w:r w:rsidRPr="00743E61">
        <w:rPr>
          <w:rFonts w:ascii="Arial" w:hAnsi="Arial" w:cs="Arial"/>
          <w:spacing w:val="-2"/>
          <w:sz w:val="18"/>
          <w:szCs w:val="18"/>
        </w:rPr>
        <w:t xml:space="preserve"> </w:t>
      </w:r>
      <w:r w:rsidRPr="00743E61">
        <w:rPr>
          <w:rFonts w:ascii="Arial" w:hAnsi="Arial" w:cs="Arial"/>
          <w:sz w:val="18"/>
          <w:szCs w:val="18"/>
        </w:rPr>
        <w:t>contratados,</w:t>
      </w:r>
      <w:r w:rsidRPr="00743E61">
        <w:rPr>
          <w:rFonts w:ascii="Arial" w:hAnsi="Arial" w:cs="Arial"/>
          <w:spacing w:val="-2"/>
          <w:sz w:val="18"/>
          <w:szCs w:val="18"/>
        </w:rPr>
        <w:t xml:space="preserve"> </w:t>
      </w:r>
      <w:r w:rsidRPr="00743E61">
        <w:rPr>
          <w:rFonts w:ascii="Arial" w:hAnsi="Arial" w:cs="Arial"/>
          <w:sz w:val="18"/>
          <w:szCs w:val="18"/>
        </w:rPr>
        <w:t>na</w:t>
      </w:r>
      <w:r w:rsidRPr="00743E61">
        <w:rPr>
          <w:rFonts w:ascii="Arial" w:hAnsi="Arial" w:cs="Arial"/>
          <w:spacing w:val="-6"/>
          <w:sz w:val="18"/>
          <w:szCs w:val="18"/>
        </w:rPr>
        <w:t xml:space="preserve"> </w:t>
      </w:r>
      <w:r w:rsidRPr="00743E61">
        <w:rPr>
          <w:rFonts w:ascii="Arial" w:hAnsi="Arial" w:cs="Arial"/>
          <w:sz w:val="18"/>
          <w:szCs w:val="18"/>
        </w:rPr>
        <w:t>forma</w:t>
      </w:r>
      <w:r w:rsidRPr="00743E61">
        <w:rPr>
          <w:rFonts w:ascii="Arial" w:hAnsi="Arial" w:cs="Arial"/>
          <w:spacing w:val="-3"/>
          <w:sz w:val="18"/>
          <w:szCs w:val="18"/>
        </w:rPr>
        <w:t xml:space="preserve"> </w:t>
      </w:r>
      <w:r w:rsidRPr="00743E61">
        <w:rPr>
          <w:rFonts w:ascii="Arial" w:hAnsi="Arial" w:cs="Arial"/>
          <w:sz w:val="18"/>
          <w:szCs w:val="18"/>
        </w:rPr>
        <w:t>contratual.</w:t>
      </w:r>
    </w:p>
    <w:p w:rsidR="00743E61" w:rsidRPr="00743E61" w:rsidRDefault="00743E61" w:rsidP="00743E61">
      <w:pPr>
        <w:pStyle w:val="PargrafodaLista"/>
        <w:numPr>
          <w:ilvl w:val="1"/>
          <w:numId w:val="12"/>
        </w:numPr>
        <w:tabs>
          <w:tab w:val="left" w:pos="1466"/>
        </w:tabs>
        <w:spacing w:before="52" w:line="360" w:lineRule="auto"/>
        <w:ind w:right="118" w:firstLine="427"/>
        <w:jc w:val="both"/>
        <w:rPr>
          <w:rFonts w:ascii="Arial" w:hAnsi="Arial" w:cs="Arial"/>
          <w:sz w:val="18"/>
          <w:szCs w:val="18"/>
        </w:rPr>
      </w:pPr>
      <w:r w:rsidRPr="00743E61">
        <w:rPr>
          <w:rFonts w:ascii="Arial" w:hAnsi="Arial" w:cs="Arial"/>
          <w:sz w:val="18"/>
          <w:szCs w:val="18"/>
        </w:rPr>
        <w:t>Excluem-se</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fornecimentos</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cargo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os</w:t>
      </w:r>
      <w:r w:rsidRPr="00743E61">
        <w:rPr>
          <w:rFonts w:ascii="Arial" w:hAnsi="Arial" w:cs="Arial"/>
          <w:spacing w:val="1"/>
          <w:sz w:val="18"/>
          <w:szCs w:val="18"/>
        </w:rPr>
        <w:t xml:space="preserve"> </w:t>
      </w:r>
      <w:r w:rsidRPr="00743E61">
        <w:rPr>
          <w:rFonts w:ascii="Arial" w:hAnsi="Arial" w:cs="Arial"/>
          <w:sz w:val="18"/>
          <w:szCs w:val="18"/>
        </w:rPr>
        <w:t>materiais,</w:t>
      </w:r>
      <w:r w:rsidRPr="00743E61">
        <w:rPr>
          <w:rFonts w:ascii="Arial" w:hAnsi="Arial" w:cs="Arial"/>
          <w:spacing w:val="1"/>
          <w:sz w:val="18"/>
          <w:szCs w:val="18"/>
        </w:rPr>
        <w:t xml:space="preserve"> </w:t>
      </w:r>
      <w:r w:rsidRPr="00743E61">
        <w:rPr>
          <w:rFonts w:ascii="Arial" w:hAnsi="Arial" w:cs="Arial"/>
          <w:sz w:val="18"/>
          <w:szCs w:val="18"/>
        </w:rPr>
        <w:t>ferramental,</w:t>
      </w:r>
      <w:r w:rsidRPr="00743E61">
        <w:rPr>
          <w:rFonts w:ascii="Arial" w:hAnsi="Arial" w:cs="Arial"/>
          <w:spacing w:val="30"/>
          <w:sz w:val="18"/>
          <w:szCs w:val="18"/>
        </w:rPr>
        <w:t xml:space="preserve"> </w:t>
      </w:r>
      <w:r w:rsidRPr="00743E61">
        <w:rPr>
          <w:rFonts w:ascii="Arial" w:hAnsi="Arial" w:cs="Arial"/>
          <w:sz w:val="18"/>
          <w:szCs w:val="18"/>
        </w:rPr>
        <w:t>equipamentos</w:t>
      </w:r>
      <w:r w:rsidRPr="00743E61">
        <w:rPr>
          <w:rFonts w:ascii="Arial" w:hAnsi="Arial" w:cs="Arial"/>
          <w:spacing w:val="29"/>
          <w:sz w:val="18"/>
          <w:szCs w:val="18"/>
        </w:rPr>
        <w:t xml:space="preserve"> </w:t>
      </w:r>
      <w:r w:rsidRPr="00743E61">
        <w:rPr>
          <w:rFonts w:ascii="Arial" w:hAnsi="Arial" w:cs="Arial"/>
          <w:sz w:val="18"/>
          <w:szCs w:val="18"/>
        </w:rPr>
        <w:t>e</w:t>
      </w:r>
      <w:r w:rsidRPr="00743E61">
        <w:rPr>
          <w:rFonts w:ascii="Arial" w:hAnsi="Arial" w:cs="Arial"/>
          <w:spacing w:val="30"/>
          <w:sz w:val="18"/>
          <w:szCs w:val="18"/>
        </w:rPr>
        <w:t xml:space="preserve"> </w:t>
      </w:r>
      <w:r w:rsidRPr="00743E61">
        <w:rPr>
          <w:rFonts w:ascii="Arial" w:hAnsi="Arial" w:cs="Arial"/>
          <w:sz w:val="18"/>
          <w:szCs w:val="18"/>
        </w:rPr>
        <w:t>mão</w:t>
      </w:r>
      <w:r w:rsidRPr="00743E61">
        <w:rPr>
          <w:rFonts w:ascii="Arial" w:hAnsi="Arial" w:cs="Arial"/>
          <w:spacing w:val="29"/>
          <w:sz w:val="18"/>
          <w:szCs w:val="18"/>
        </w:rPr>
        <w:t xml:space="preserve"> </w:t>
      </w:r>
      <w:r w:rsidRPr="00743E61">
        <w:rPr>
          <w:rFonts w:ascii="Arial" w:hAnsi="Arial" w:cs="Arial"/>
          <w:sz w:val="18"/>
          <w:szCs w:val="18"/>
        </w:rPr>
        <w:t>de</w:t>
      </w:r>
      <w:r w:rsidRPr="00743E61">
        <w:rPr>
          <w:rFonts w:ascii="Arial" w:hAnsi="Arial" w:cs="Arial"/>
          <w:spacing w:val="29"/>
          <w:sz w:val="18"/>
          <w:szCs w:val="18"/>
        </w:rPr>
        <w:t xml:space="preserve"> </w:t>
      </w:r>
      <w:r w:rsidRPr="00743E61">
        <w:rPr>
          <w:rFonts w:ascii="Arial" w:hAnsi="Arial" w:cs="Arial"/>
          <w:sz w:val="18"/>
          <w:szCs w:val="18"/>
        </w:rPr>
        <w:t>obra</w:t>
      </w:r>
      <w:r w:rsidRPr="00743E61">
        <w:rPr>
          <w:rFonts w:ascii="Arial" w:hAnsi="Arial" w:cs="Arial"/>
          <w:spacing w:val="30"/>
          <w:sz w:val="18"/>
          <w:szCs w:val="18"/>
        </w:rPr>
        <w:t xml:space="preserve"> </w:t>
      </w:r>
      <w:r w:rsidRPr="00743E61">
        <w:rPr>
          <w:rFonts w:ascii="Arial" w:hAnsi="Arial" w:cs="Arial"/>
          <w:sz w:val="18"/>
          <w:szCs w:val="18"/>
        </w:rPr>
        <w:t>expressamente</w:t>
      </w:r>
      <w:r w:rsidRPr="00743E61">
        <w:rPr>
          <w:rFonts w:ascii="Arial" w:hAnsi="Arial" w:cs="Arial"/>
          <w:spacing w:val="29"/>
          <w:sz w:val="18"/>
          <w:szCs w:val="18"/>
        </w:rPr>
        <w:t xml:space="preserve"> </w:t>
      </w:r>
      <w:r w:rsidRPr="00743E61">
        <w:rPr>
          <w:rFonts w:ascii="Arial" w:hAnsi="Arial" w:cs="Arial"/>
          <w:sz w:val="18"/>
          <w:szCs w:val="18"/>
        </w:rPr>
        <w:t>referidos</w:t>
      </w:r>
      <w:r w:rsidRPr="00743E61">
        <w:rPr>
          <w:rFonts w:ascii="Arial" w:hAnsi="Arial" w:cs="Arial"/>
          <w:spacing w:val="29"/>
          <w:sz w:val="18"/>
          <w:szCs w:val="18"/>
        </w:rPr>
        <w:t xml:space="preserve"> </w:t>
      </w:r>
      <w:r w:rsidRPr="00743E61">
        <w:rPr>
          <w:rFonts w:ascii="Arial" w:hAnsi="Arial" w:cs="Arial"/>
          <w:sz w:val="18"/>
          <w:szCs w:val="18"/>
        </w:rPr>
        <w:t>nas</w:t>
      </w:r>
      <w:r w:rsidRPr="00743E61">
        <w:rPr>
          <w:rFonts w:ascii="Arial" w:hAnsi="Arial" w:cs="Arial"/>
          <w:spacing w:val="30"/>
          <w:sz w:val="18"/>
          <w:szCs w:val="18"/>
        </w:rPr>
        <w:t xml:space="preserve"> </w:t>
      </w:r>
      <w:r w:rsidRPr="00743E61">
        <w:rPr>
          <w:rFonts w:ascii="Arial" w:hAnsi="Arial" w:cs="Arial"/>
          <w:sz w:val="18"/>
          <w:szCs w:val="18"/>
        </w:rPr>
        <w:t>instruções</w:t>
      </w:r>
      <w:r w:rsidRPr="00743E61">
        <w:rPr>
          <w:rFonts w:ascii="Arial" w:hAnsi="Arial" w:cs="Arial"/>
          <w:spacing w:val="-58"/>
          <w:sz w:val="18"/>
          <w:szCs w:val="18"/>
        </w:rPr>
        <w:t xml:space="preserve"> </w:t>
      </w:r>
      <w:r w:rsidRPr="00743E61">
        <w:rPr>
          <w:rFonts w:ascii="Arial" w:hAnsi="Arial" w:cs="Arial"/>
          <w:sz w:val="18"/>
          <w:szCs w:val="18"/>
        </w:rPr>
        <w:t>de</w:t>
      </w:r>
      <w:r w:rsidRPr="00743E61">
        <w:rPr>
          <w:rFonts w:ascii="Arial" w:hAnsi="Arial" w:cs="Arial"/>
          <w:spacing w:val="-2"/>
          <w:sz w:val="18"/>
          <w:szCs w:val="18"/>
        </w:rPr>
        <w:t xml:space="preserve"> </w:t>
      </w:r>
      <w:r w:rsidRPr="00743E61">
        <w:rPr>
          <w:rFonts w:ascii="Arial" w:hAnsi="Arial" w:cs="Arial"/>
          <w:sz w:val="18"/>
          <w:szCs w:val="18"/>
        </w:rPr>
        <w:t>concorrência</w:t>
      </w:r>
      <w:r w:rsidRPr="00743E61">
        <w:rPr>
          <w:rFonts w:ascii="Arial" w:hAnsi="Arial" w:cs="Arial"/>
          <w:spacing w:val="-1"/>
          <w:sz w:val="18"/>
          <w:szCs w:val="18"/>
        </w:rPr>
        <w:t xml:space="preserve"> </w:t>
      </w:r>
      <w:r w:rsidRPr="00743E61">
        <w:rPr>
          <w:rFonts w:ascii="Arial" w:hAnsi="Arial" w:cs="Arial"/>
          <w:sz w:val="18"/>
          <w:szCs w:val="18"/>
        </w:rPr>
        <w:t>e/ou neste</w:t>
      </w:r>
      <w:r w:rsidRPr="00743E61">
        <w:rPr>
          <w:rFonts w:ascii="Arial" w:hAnsi="Arial" w:cs="Arial"/>
          <w:spacing w:val="-1"/>
          <w:sz w:val="18"/>
          <w:szCs w:val="18"/>
        </w:rPr>
        <w:t xml:space="preserve"> </w:t>
      </w:r>
      <w:r w:rsidRPr="00743E61">
        <w:rPr>
          <w:rFonts w:ascii="Arial" w:hAnsi="Arial" w:cs="Arial"/>
          <w:sz w:val="18"/>
          <w:szCs w:val="18"/>
        </w:rPr>
        <w:t>Caderno</w:t>
      </w:r>
      <w:r w:rsidRPr="00743E61">
        <w:rPr>
          <w:rFonts w:ascii="Arial" w:hAnsi="Arial" w:cs="Arial"/>
          <w:spacing w:val="-3"/>
          <w:sz w:val="18"/>
          <w:szCs w:val="18"/>
        </w:rPr>
        <w:t xml:space="preserve"> </w:t>
      </w:r>
      <w:r w:rsidRPr="00743E61">
        <w:rPr>
          <w:rFonts w:ascii="Arial" w:hAnsi="Arial" w:cs="Arial"/>
          <w:sz w:val="18"/>
          <w:szCs w:val="18"/>
        </w:rPr>
        <w:t>de</w:t>
      </w:r>
      <w:r w:rsidRPr="00743E61">
        <w:rPr>
          <w:rFonts w:ascii="Arial" w:hAnsi="Arial" w:cs="Arial"/>
          <w:spacing w:val="-6"/>
          <w:sz w:val="18"/>
          <w:szCs w:val="18"/>
        </w:rPr>
        <w:t xml:space="preserve"> </w:t>
      </w:r>
      <w:r w:rsidRPr="00743E61">
        <w:rPr>
          <w:rFonts w:ascii="Arial" w:hAnsi="Arial" w:cs="Arial"/>
          <w:sz w:val="18"/>
          <w:szCs w:val="18"/>
        </w:rPr>
        <w:t>Encargos</w:t>
      </w:r>
      <w:r w:rsidRPr="00743E61">
        <w:rPr>
          <w:rFonts w:ascii="Arial" w:hAnsi="Arial" w:cs="Arial"/>
          <w:spacing w:val="1"/>
          <w:sz w:val="18"/>
          <w:szCs w:val="18"/>
        </w:rPr>
        <w:t xml:space="preserve"> </w:t>
      </w:r>
      <w:r w:rsidRPr="00743E61">
        <w:rPr>
          <w:rFonts w:ascii="Arial" w:hAnsi="Arial" w:cs="Arial"/>
          <w:sz w:val="18"/>
          <w:szCs w:val="18"/>
        </w:rPr>
        <w:t>como</w:t>
      </w:r>
      <w:r w:rsidRPr="00743E61">
        <w:rPr>
          <w:rFonts w:ascii="Arial" w:hAnsi="Arial" w:cs="Arial"/>
          <w:spacing w:val="-2"/>
          <w:sz w:val="18"/>
          <w:szCs w:val="18"/>
        </w:rPr>
        <w:t xml:space="preserve"> </w:t>
      </w:r>
      <w:r w:rsidRPr="00743E61">
        <w:rPr>
          <w:rFonts w:ascii="Arial" w:hAnsi="Arial" w:cs="Arial"/>
          <w:sz w:val="18"/>
          <w:szCs w:val="18"/>
        </w:rPr>
        <w:t>responsabilidade</w:t>
      </w:r>
      <w:r w:rsidRPr="00743E61">
        <w:rPr>
          <w:rFonts w:ascii="Arial" w:hAnsi="Arial" w:cs="Arial"/>
          <w:spacing w:val="-3"/>
          <w:sz w:val="18"/>
          <w:szCs w:val="18"/>
        </w:rPr>
        <w:t xml:space="preserve"> </w:t>
      </w:r>
      <w:r w:rsidRPr="00743E61">
        <w:rPr>
          <w:rFonts w:ascii="Arial" w:hAnsi="Arial" w:cs="Arial"/>
          <w:sz w:val="18"/>
          <w:szCs w:val="18"/>
        </w:rPr>
        <w:t>da</w:t>
      </w:r>
      <w:r w:rsidRPr="00743E61">
        <w:rPr>
          <w:rFonts w:ascii="Arial" w:hAnsi="Arial" w:cs="Arial"/>
          <w:spacing w:val="-2"/>
          <w:sz w:val="18"/>
          <w:szCs w:val="18"/>
        </w:rPr>
        <w:t xml:space="preserve"> </w:t>
      </w:r>
      <w:r w:rsidRPr="00743E61">
        <w:rPr>
          <w:rFonts w:ascii="Arial" w:hAnsi="Arial" w:cs="Arial"/>
          <w:sz w:val="18"/>
          <w:szCs w:val="18"/>
        </w:rPr>
        <w:t>PMT.</w:t>
      </w:r>
    </w:p>
    <w:p w:rsidR="00743E61" w:rsidRPr="00743E61" w:rsidRDefault="00743E61" w:rsidP="00743E61">
      <w:pPr>
        <w:pStyle w:val="PargrafodaLista"/>
        <w:numPr>
          <w:ilvl w:val="1"/>
          <w:numId w:val="12"/>
        </w:numPr>
        <w:tabs>
          <w:tab w:val="left" w:pos="1466"/>
        </w:tabs>
        <w:spacing w:before="61" w:line="360" w:lineRule="auto"/>
        <w:ind w:right="118" w:firstLine="427"/>
        <w:jc w:val="both"/>
        <w:rPr>
          <w:rFonts w:ascii="Arial" w:hAnsi="Arial" w:cs="Arial"/>
          <w:sz w:val="18"/>
          <w:szCs w:val="18"/>
        </w:rPr>
      </w:pPr>
      <w:r w:rsidRPr="00743E61">
        <w:rPr>
          <w:rFonts w:ascii="Arial" w:hAnsi="Arial" w:cs="Arial"/>
          <w:sz w:val="18"/>
          <w:szCs w:val="18"/>
        </w:rPr>
        <w:t>A PMT se reserva o direito de paralisar ou suspender, a qualquer tempo, a</w:t>
      </w:r>
      <w:r w:rsidRPr="00743E61">
        <w:rPr>
          <w:rFonts w:ascii="Arial" w:hAnsi="Arial" w:cs="Arial"/>
          <w:spacing w:val="-57"/>
          <w:sz w:val="18"/>
          <w:szCs w:val="18"/>
        </w:rPr>
        <w:t xml:space="preserve"> </w:t>
      </w:r>
      <w:r w:rsidRPr="00743E61">
        <w:rPr>
          <w:rFonts w:ascii="Arial" w:hAnsi="Arial" w:cs="Arial"/>
          <w:sz w:val="18"/>
          <w:szCs w:val="18"/>
        </w:rPr>
        <w:t>execução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serviços,</w:t>
      </w:r>
      <w:r w:rsidRPr="00743E61">
        <w:rPr>
          <w:rFonts w:ascii="Arial" w:hAnsi="Arial" w:cs="Arial"/>
          <w:spacing w:val="1"/>
          <w:sz w:val="18"/>
          <w:szCs w:val="18"/>
        </w:rPr>
        <w:t xml:space="preserve"> </w:t>
      </w:r>
      <w:r w:rsidRPr="00743E61">
        <w:rPr>
          <w:rFonts w:ascii="Arial" w:hAnsi="Arial" w:cs="Arial"/>
          <w:sz w:val="18"/>
          <w:szCs w:val="18"/>
        </w:rPr>
        <w:t>mediante</w:t>
      </w:r>
      <w:r w:rsidRPr="00743E61">
        <w:rPr>
          <w:rFonts w:ascii="Arial" w:hAnsi="Arial" w:cs="Arial"/>
          <w:spacing w:val="1"/>
          <w:sz w:val="18"/>
          <w:szCs w:val="18"/>
        </w:rPr>
        <w:t xml:space="preserve"> </w:t>
      </w:r>
      <w:r w:rsidRPr="00743E61">
        <w:rPr>
          <w:rFonts w:ascii="Arial" w:hAnsi="Arial" w:cs="Arial"/>
          <w:sz w:val="18"/>
          <w:szCs w:val="18"/>
        </w:rPr>
        <w:t>pagamento</w:t>
      </w:r>
      <w:r w:rsidRPr="00743E61">
        <w:rPr>
          <w:rFonts w:ascii="Arial" w:hAnsi="Arial" w:cs="Arial"/>
          <w:spacing w:val="1"/>
          <w:sz w:val="18"/>
          <w:szCs w:val="18"/>
        </w:rPr>
        <w:t xml:space="preserve"> </w:t>
      </w:r>
      <w:r w:rsidRPr="00743E61">
        <w:rPr>
          <w:rFonts w:ascii="Arial" w:hAnsi="Arial" w:cs="Arial"/>
          <w:sz w:val="18"/>
          <w:szCs w:val="18"/>
        </w:rPr>
        <w:t>único</w:t>
      </w:r>
      <w:r w:rsidRPr="00743E61">
        <w:rPr>
          <w:rFonts w:ascii="Arial" w:hAnsi="Arial" w:cs="Arial"/>
          <w:spacing w:val="1"/>
          <w:sz w:val="18"/>
          <w:szCs w:val="18"/>
        </w:rPr>
        <w:t xml:space="preserve"> </w:t>
      </w:r>
      <w:r w:rsidRPr="00743E61">
        <w:rPr>
          <w:rFonts w:ascii="Arial" w:hAnsi="Arial" w:cs="Arial"/>
          <w:sz w:val="18"/>
          <w:szCs w:val="18"/>
        </w:rPr>
        <w:t>exclusivo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trabalhos</w:t>
      </w:r>
      <w:r w:rsidRPr="00743E61">
        <w:rPr>
          <w:rFonts w:ascii="Arial" w:hAnsi="Arial" w:cs="Arial"/>
          <w:spacing w:val="1"/>
          <w:sz w:val="18"/>
          <w:szCs w:val="18"/>
        </w:rPr>
        <w:t xml:space="preserve"> </w:t>
      </w:r>
      <w:r w:rsidRPr="00743E61">
        <w:rPr>
          <w:rFonts w:ascii="Arial" w:hAnsi="Arial" w:cs="Arial"/>
          <w:sz w:val="18"/>
          <w:szCs w:val="18"/>
        </w:rPr>
        <w:t>já</w:t>
      </w:r>
      <w:r w:rsidRPr="00743E61">
        <w:rPr>
          <w:rFonts w:ascii="Arial" w:hAnsi="Arial" w:cs="Arial"/>
          <w:spacing w:val="1"/>
          <w:sz w:val="18"/>
          <w:szCs w:val="18"/>
        </w:rPr>
        <w:t xml:space="preserve"> </w:t>
      </w:r>
      <w:r w:rsidRPr="00743E61">
        <w:rPr>
          <w:rFonts w:ascii="Arial" w:hAnsi="Arial" w:cs="Arial"/>
          <w:sz w:val="18"/>
          <w:szCs w:val="18"/>
        </w:rPr>
        <w:t>executados, e a aquisição por ajuste entre as partes interessadas, dos materiais</w:t>
      </w:r>
      <w:r w:rsidRPr="00743E61">
        <w:rPr>
          <w:rFonts w:ascii="Arial" w:hAnsi="Arial" w:cs="Arial"/>
          <w:spacing w:val="1"/>
          <w:sz w:val="18"/>
          <w:szCs w:val="18"/>
        </w:rPr>
        <w:t xml:space="preserve"> </w:t>
      </w:r>
      <w:r w:rsidRPr="00743E61">
        <w:rPr>
          <w:rFonts w:ascii="Arial" w:hAnsi="Arial" w:cs="Arial"/>
          <w:sz w:val="18"/>
          <w:szCs w:val="18"/>
        </w:rPr>
        <w:t>existentes</w:t>
      </w:r>
      <w:r w:rsidRPr="00743E61">
        <w:rPr>
          <w:rFonts w:ascii="Arial" w:hAnsi="Arial" w:cs="Arial"/>
          <w:spacing w:val="-4"/>
          <w:sz w:val="18"/>
          <w:szCs w:val="18"/>
        </w:rPr>
        <w:t xml:space="preserve"> </w:t>
      </w:r>
      <w:r w:rsidRPr="00743E61">
        <w:rPr>
          <w:rFonts w:ascii="Arial" w:hAnsi="Arial" w:cs="Arial"/>
          <w:sz w:val="18"/>
          <w:szCs w:val="18"/>
        </w:rPr>
        <w:t>no</w:t>
      </w:r>
      <w:r w:rsidRPr="00743E61">
        <w:rPr>
          <w:rFonts w:ascii="Arial" w:hAnsi="Arial" w:cs="Arial"/>
          <w:spacing w:val="-3"/>
          <w:sz w:val="18"/>
          <w:szCs w:val="18"/>
        </w:rPr>
        <w:t xml:space="preserve"> </w:t>
      </w:r>
      <w:r w:rsidRPr="00743E61">
        <w:rPr>
          <w:rFonts w:ascii="Arial" w:hAnsi="Arial" w:cs="Arial"/>
          <w:sz w:val="18"/>
          <w:szCs w:val="18"/>
        </w:rPr>
        <w:t>local</w:t>
      </w:r>
      <w:r w:rsidRPr="00743E61">
        <w:rPr>
          <w:rFonts w:ascii="Arial" w:hAnsi="Arial" w:cs="Arial"/>
          <w:spacing w:val="-2"/>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obra</w:t>
      </w:r>
      <w:r w:rsidRPr="00743E61">
        <w:rPr>
          <w:rFonts w:ascii="Arial" w:hAnsi="Arial" w:cs="Arial"/>
          <w:spacing w:val="-2"/>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4"/>
          <w:sz w:val="18"/>
          <w:szCs w:val="18"/>
        </w:rPr>
        <w:t xml:space="preserve"> </w:t>
      </w:r>
      <w:r w:rsidRPr="00743E61">
        <w:rPr>
          <w:rFonts w:ascii="Arial" w:hAnsi="Arial" w:cs="Arial"/>
          <w:sz w:val="18"/>
          <w:szCs w:val="18"/>
        </w:rPr>
        <w:t>ela</w:t>
      </w:r>
      <w:r w:rsidRPr="00743E61">
        <w:rPr>
          <w:rFonts w:ascii="Arial" w:hAnsi="Arial" w:cs="Arial"/>
          <w:spacing w:val="-6"/>
          <w:sz w:val="18"/>
          <w:szCs w:val="18"/>
        </w:rPr>
        <w:t xml:space="preserve"> </w:t>
      </w:r>
      <w:r w:rsidRPr="00743E61">
        <w:rPr>
          <w:rFonts w:ascii="Arial" w:hAnsi="Arial" w:cs="Arial"/>
          <w:sz w:val="18"/>
          <w:szCs w:val="18"/>
        </w:rPr>
        <w:t>destinados.</w:t>
      </w:r>
    </w:p>
    <w:p w:rsidR="00743E61" w:rsidRPr="00743E61" w:rsidRDefault="00743E61" w:rsidP="00743E61">
      <w:pPr>
        <w:pStyle w:val="Corpodetexto"/>
        <w:spacing w:before="125" w:line="362" w:lineRule="auto"/>
        <w:ind w:left="122" w:right="112"/>
        <w:rPr>
          <w:rFonts w:ascii="Arial" w:hAnsi="Arial" w:cs="Arial"/>
          <w:sz w:val="18"/>
          <w:szCs w:val="18"/>
        </w:rPr>
      </w:pP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60"/>
          <w:sz w:val="18"/>
          <w:szCs w:val="18"/>
        </w:rPr>
        <w:t xml:space="preserve"> </w:t>
      </w:r>
      <w:r w:rsidRPr="00743E61">
        <w:rPr>
          <w:rFonts w:ascii="Arial" w:hAnsi="Arial" w:cs="Arial"/>
          <w:sz w:val="18"/>
          <w:szCs w:val="18"/>
        </w:rPr>
        <w:t>assumirá integral</w:t>
      </w:r>
      <w:r w:rsidRPr="00743E61">
        <w:rPr>
          <w:rFonts w:ascii="Arial" w:hAnsi="Arial" w:cs="Arial"/>
          <w:spacing w:val="60"/>
          <w:sz w:val="18"/>
          <w:szCs w:val="18"/>
        </w:rPr>
        <w:t xml:space="preserve"> </w:t>
      </w:r>
      <w:r w:rsidRPr="00743E61">
        <w:rPr>
          <w:rFonts w:ascii="Arial" w:hAnsi="Arial" w:cs="Arial"/>
          <w:sz w:val="18"/>
          <w:szCs w:val="18"/>
        </w:rPr>
        <w:t>responsabilidade</w:t>
      </w:r>
      <w:r w:rsidRPr="00743E61">
        <w:rPr>
          <w:rFonts w:ascii="Arial" w:hAnsi="Arial" w:cs="Arial"/>
          <w:spacing w:val="60"/>
          <w:sz w:val="18"/>
          <w:szCs w:val="18"/>
        </w:rPr>
        <w:t xml:space="preserve"> </w:t>
      </w:r>
      <w:r w:rsidRPr="00743E61">
        <w:rPr>
          <w:rFonts w:ascii="Arial" w:hAnsi="Arial" w:cs="Arial"/>
          <w:sz w:val="18"/>
          <w:szCs w:val="18"/>
        </w:rPr>
        <w:t>pelos</w:t>
      </w:r>
      <w:r w:rsidRPr="00743E61">
        <w:rPr>
          <w:rFonts w:ascii="Arial" w:hAnsi="Arial" w:cs="Arial"/>
          <w:spacing w:val="60"/>
          <w:sz w:val="18"/>
          <w:szCs w:val="18"/>
        </w:rPr>
        <w:t xml:space="preserve"> </w:t>
      </w:r>
      <w:r w:rsidRPr="00743E61">
        <w:rPr>
          <w:rFonts w:ascii="Arial" w:hAnsi="Arial" w:cs="Arial"/>
          <w:sz w:val="18"/>
          <w:szCs w:val="18"/>
        </w:rPr>
        <w:t>danos</w:t>
      </w:r>
      <w:r w:rsidRPr="00743E61">
        <w:rPr>
          <w:rFonts w:ascii="Arial" w:hAnsi="Arial" w:cs="Arial"/>
          <w:spacing w:val="60"/>
          <w:sz w:val="18"/>
          <w:szCs w:val="18"/>
        </w:rPr>
        <w:t xml:space="preserve"> </w:t>
      </w:r>
      <w:r w:rsidRPr="00743E61">
        <w:rPr>
          <w:rFonts w:ascii="Arial" w:hAnsi="Arial" w:cs="Arial"/>
          <w:sz w:val="18"/>
          <w:szCs w:val="18"/>
        </w:rPr>
        <w:t>que</w:t>
      </w:r>
      <w:r w:rsidRPr="00743E61">
        <w:rPr>
          <w:rFonts w:ascii="Arial" w:hAnsi="Arial" w:cs="Arial"/>
          <w:spacing w:val="60"/>
          <w:sz w:val="18"/>
          <w:szCs w:val="18"/>
        </w:rPr>
        <w:t xml:space="preserve"> </w:t>
      </w:r>
      <w:r w:rsidRPr="00743E61">
        <w:rPr>
          <w:rFonts w:ascii="Arial" w:hAnsi="Arial" w:cs="Arial"/>
          <w:sz w:val="18"/>
          <w:szCs w:val="18"/>
        </w:rPr>
        <w:t>causar</w:t>
      </w:r>
      <w:r w:rsidRPr="00743E61">
        <w:rPr>
          <w:rFonts w:ascii="Arial" w:hAnsi="Arial" w:cs="Arial"/>
          <w:spacing w:val="60"/>
          <w:sz w:val="18"/>
          <w:szCs w:val="18"/>
        </w:rPr>
        <w:t xml:space="preserve"> </w:t>
      </w:r>
      <w:r w:rsidRPr="00743E61">
        <w:rPr>
          <w:rFonts w:ascii="Arial" w:hAnsi="Arial" w:cs="Arial"/>
          <w:sz w:val="18"/>
          <w:szCs w:val="18"/>
        </w:rPr>
        <w:t>á PMT</w:t>
      </w:r>
      <w:r w:rsidRPr="00743E61">
        <w:rPr>
          <w:rFonts w:ascii="Arial" w:hAnsi="Arial" w:cs="Arial"/>
          <w:spacing w:val="60"/>
          <w:sz w:val="18"/>
          <w:szCs w:val="18"/>
        </w:rPr>
        <w:t xml:space="preserve"> </w:t>
      </w:r>
      <w:r w:rsidRPr="00743E61">
        <w:rPr>
          <w:rFonts w:ascii="Arial" w:hAnsi="Arial" w:cs="Arial"/>
          <w:sz w:val="18"/>
          <w:szCs w:val="18"/>
        </w:rPr>
        <w:t>ou</w:t>
      </w:r>
      <w:r w:rsidRPr="00743E61">
        <w:rPr>
          <w:rFonts w:ascii="Arial" w:hAnsi="Arial" w:cs="Arial"/>
          <w:spacing w:val="-57"/>
          <w:sz w:val="18"/>
          <w:szCs w:val="18"/>
        </w:rPr>
        <w:t xml:space="preserve"> </w:t>
      </w:r>
      <w:r w:rsidRPr="00743E61">
        <w:rPr>
          <w:rFonts w:ascii="Arial" w:hAnsi="Arial" w:cs="Arial"/>
          <w:sz w:val="18"/>
          <w:szCs w:val="18"/>
        </w:rPr>
        <w:t>a terceiros, por si ou por seus representantes, na execução dos serviços contratados,</w:t>
      </w:r>
      <w:r w:rsidRPr="00743E61">
        <w:rPr>
          <w:rFonts w:ascii="Arial" w:hAnsi="Arial" w:cs="Arial"/>
          <w:spacing w:val="1"/>
          <w:sz w:val="18"/>
          <w:szCs w:val="18"/>
        </w:rPr>
        <w:t xml:space="preserve"> </w:t>
      </w:r>
      <w:r w:rsidRPr="00743E61">
        <w:rPr>
          <w:rFonts w:ascii="Arial" w:hAnsi="Arial" w:cs="Arial"/>
          <w:sz w:val="18"/>
          <w:szCs w:val="18"/>
        </w:rPr>
        <w:t>isentando a PMT de toda e qualquer reclamação que possa surgir em decorrência dos</w:t>
      </w:r>
      <w:r w:rsidRPr="00743E61">
        <w:rPr>
          <w:rFonts w:ascii="Arial" w:hAnsi="Arial" w:cs="Arial"/>
          <w:spacing w:val="1"/>
          <w:sz w:val="18"/>
          <w:szCs w:val="18"/>
        </w:rPr>
        <w:t xml:space="preserve"> </w:t>
      </w:r>
      <w:r w:rsidRPr="00743E61">
        <w:rPr>
          <w:rFonts w:ascii="Arial" w:hAnsi="Arial" w:cs="Arial"/>
          <w:sz w:val="18"/>
          <w:szCs w:val="18"/>
        </w:rPr>
        <w:t>mesmos.</w:t>
      </w:r>
    </w:p>
    <w:p w:rsidR="00743E61" w:rsidRPr="00743E61" w:rsidRDefault="00743E61" w:rsidP="00743E61">
      <w:pPr>
        <w:pStyle w:val="PargrafodaLista"/>
        <w:numPr>
          <w:ilvl w:val="1"/>
          <w:numId w:val="12"/>
        </w:numPr>
        <w:tabs>
          <w:tab w:val="left" w:pos="1466"/>
        </w:tabs>
        <w:spacing w:before="57" w:line="360" w:lineRule="auto"/>
        <w:ind w:right="114" w:firstLine="427"/>
        <w:jc w:val="both"/>
        <w:rPr>
          <w:rFonts w:ascii="Arial" w:hAnsi="Arial" w:cs="Arial"/>
          <w:sz w:val="18"/>
          <w:szCs w:val="18"/>
        </w:rPr>
      </w:pPr>
      <w:r w:rsidRPr="00743E61">
        <w:rPr>
          <w:rFonts w:ascii="Arial" w:hAnsi="Arial" w:cs="Arial"/>
          <w:sz w:val="18"/>
          <w:szCs w:val="18"/>
        </w:rPr>
        <w:t>O prazo estabelecido para a execução da obra e serviços contratuais é</w:t>
      </w:r>
      <w:r w:rsidRPr="00743E61">
        <w:rPr>
          <w:rFonts w:ascii="Arial" w:hAnsi="Arial" w:cs="Arial"/>
          <w:spacing w:val="1"/>
          <w:sz w:val="18"/>
          <w:szCs w:val="18"/>
        </w:rPr>
        <w:t xml:space="preserve"> </w:t>
      </w:r>
      <w:r w:rsidRPr="00743E61">
        <w:rPr>
          <w:rFonts w:ascii="Arial" w:hAnsi="Arial" w:cs="Arial"/>
          <w:sz w:val="18"/>
          <w:szCs w:val="18"/>
        </w:rPr>
        <w:t>improrrogável,</w:t>
      </w:r>
      <w:r w:rsidRPr="00743E61">
        <w:rPr>
          <w:rFonts w:ascii="Arial" w:hAnsi="Arial" w:cs="Arial"/>
          <w:spacing w:val="1"/>
          <w:sz w:val="18"/>
          <w:szCs w:val="18"/>
        </w:rPr>
        <w:t xml:space="preserve"> </w:t>
      </w:r>
      <w:r w:rsidRPr="00743E61">
        <w:rPr>
          <w:rFonts w:ascii="Arial" w:hAnsi="Arial" w:cs="Arial"/>
          <w:sz w:val="18"/>
          <w:szCs w:val="18"/>
        </w:rPr>
        <w:t>salvo por</w:t>
      </w:r>
      <w:r w:rsidRPr="00743E61">
        <w:rPr>
          <w:rFonts w:ascii="Arial" w:hAnsi="Arial" w:cs="Arial"/>
          <w:spacing w:val="1"/>
          <w:sz w:val="18"/>
          <w:szCs w:val="18"/>
        </w:rPr>
        <w:t xml:space="preserve"> </w:t>
      </w:r>
      <w:r w:rsidRPr="00743E61">
        <w:rPr>
          <w:rFonts w:ascii="Arial" w:hAnsi="Arial" w:cs="Arial"/>
          <w:sz w:val="18"/>
          <w:szCs w:val="18"/>
        </w:rPr>
        <w:t>interrupção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trabalhos</w:t>
      </w:r>
      <w:r w:rsidRPr="00743E61">
        <w:rPr>
          <w:rFonts w:ascii="Arial" w:hAnsi="Arial" w:cs="Arial"/>
          <w:spacing w:val="1"/>
          <w:sz w:val="18"/>
          <w:szCs w:val="18"/>
        </w:rPr>
        <w:t xml:space="preserve"> </w:t>
      </w:r>
      <w:r w:rsidRPr="00743E61">
        <w:rPr>
          <w:rFonts w:ascii="Arial" w:hAnsi="Arial" w:cs="Arial"/>
          <w:sz w:val="18"/>
          <w:szCs w:val="18"/>
        </w:rPr>
        <w:t>determinada</w:t>
      </w:r>
      <w:r w:rsidRPr="00743E61">
        <w:rPr>
          <w:rFonts w:ascii="Arial" w:hAnsi="Arial" w:cs="Arial"/>
          <w:spacing w:val="1"/>
          <w:sz w:val="18"/>
          <w:szCs w:val="18"/>
        </w:rPr>
        <w:t xml:space="preserve"> </w:t>
      </w:r>
      <w:r w:rsidRPr="00743E61">
        <w:rPr>
          <w:rFonts w:ascii="Arial" w:hAnsi="Arial" w:cs="Arial"/>
          <w:sz w:val="18"/>
          <w:szCs w:val="18"/>
        </w:rPr>
        <w:t>por</w:t>
      </w:r>
      <w:r w:rsidRPr="00743E61">
        <w:rPr>
          <w:rFonts w:ascii="Arial" w:hAnsi="Arial" w:cs="Arial"/>
          <w:spacing w:val="1"/>
          <w:sz w:val="18"/>
          <w:szCs w:val="18"/>
        </w:rPr>
        <w:t xml:space="preserve"> </w:t>
      </w:r>
      <w:r w:rsidRPr="00743E61">
        <w:rPr>
          <w:rFonts w:ascii="Arial" w:hAnsi="Arial" w:cs="Arial"/>
          <w:sz w:val="18"/>
          <w:szCs w:val="18"/>
        </w:rPr>
        <w:t>fatos</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 xml:space="preserve">administração da PMT, ou de força </w:t>
      </w:r>
      <w:proofErr w:type="gramStart"/>
      <w:r w:rsidRPr="00743E61">
        <w:rPr>
          <w:rFonts w:ascii="Arial" w:hAnsi="Arial" w:cs="Arial"/>
          <w:sz w:val="18"/>
          <w:szCs w:val="18"/>
        </w:rPr>
        <w:t>maior, como tal conceituados no código civil</w:t>
      </w:r>
      <w:r w:rsidRPr="00743E61">
        <w:rPr>
          <w:rFonts w:ascii="Arial" w:hAnsi="Arial" w:cs="Arial"/>
          <w:spacing w:val="1"/>
          <w:sz w:val="18"/>
          <w:szCs w:val="18"/>
        </w:rPr>
        <w:t xml:space="preserve"> </w:t>
      </w:r>
      <w:r w:rsidRPr="00743E61">
        <w:rPr>
          <w:rFonts w:ascii="Arial" w:hAnsi="Arial" w:cs="Arial"/>
          <w:sz w:val="18"/>
          <w:szCs w:val="18"/>
        </w:rPr>
        <w:t>brasileiro</w:t>
      </w:r>
      <w:proofErr w:type="gramEnd"/>
      <w:r w:rsidRPr="00743E61">
        <w:rPr>
          <w:rFonts w:ascii="Arial" w:hAnsi="Arial" w:cs="Arial"/>
          <w:sz w:val="18"/>
          <w:szCs w:val="18"/>
        </w:rPr>
        <w:t>.</w:t>
      </w:r>
    </w:p>
    <w:p w:rsidR="00743E61" w:rsidRPr="00743E61" w:rsidRDefault="00743E61" w:rsidP="00743E61">
      <w:pPr>
        <w:pStyle w:val="PargrafodaLista"/>
        <w:numPr>
          <w:ilvl w:val="1"/>
          <w:numId w:val="12"/>
        </w:numPr>
        <w:tabs>
          <w:tab w:val="left" w:pos="1466"/>
        </w:tabs>
        <w:spacing w:before="60" w:line="360" w:lineRule="auto"/>
        <w:ind w:right="116" w:firstLine="427"/>
        <w:jc w:val="both"/>
        <w:rPr>
          <w:rFonts w:ascii="Arial" w:hAnsi="Arial" w:cs="Arial"/>
          <w:sz w:val="18"/>
          <w:szCs w:val="18"/>
        </w:rPr>
      </w:pPr>
      <w:r w:rsidRPr="00743E61">
        <w:rPr>
          <w:rFonts w:ascii="Arial" w:hAnsi="Arial" w:cs="Arial"/>
          <w:sz w:val="18"/>
          <w:szCs w:val="18"/>
        </w:rPr>
        <w:t>Fica</w:t>
      </w:r>
      <w:r w:rsidRPr="00743E61">
        <w:rPr>
          <w:rFonts w:ascii="Arial" w:hAnsi="Arial" w:cs="Arial"/>
          <w:spacing w:val="1"/>
          <w:sz w:val="18"/>
          <w:szCs w:val="18"/>
        </w:rPr>
        <w:t xml:space="preserve"> </w:t>
      </w:r>
      <w:r w:rsidRPr="00743E61">
        <w:rPr>
          <w:rFonts w:ascii="Arial" w:hAnsi="Arial" w:cs="Arial"/>
          <w:sz w:val="18"/>
          <w:szCs w:val="18"/>
        </w:rPr>
        <w:t>entendido</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simples</w:t>
      </w:r>
      <w:r w:rsidRPr="00743E61">
        <w:rPr>
          <w:rFonts w:ascii="Arial" w:hAnsi="Arial" w:cs="Arial"/>
          <w:spacing w:val="1"/>
          <w:sz w:val="18"/>
          <w:szCs w:val="18"/>
        </w:rPr>
        <w:t xml:space="preserve"> </w:t>
      </w:r>
      <w:r w:rsidRPr="00743E61">
        <w:rPr>
          <w:rFonts w:ascii="Arial" w:hAnsi="Arial" w:cs="Arial"/>
          <w:sz w:val="18"/>
          <w:szCs w:val="18"/>
        </w:rPr>
        <w:t>ocorrência</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chuvas</w:t>
      </w:r>
      <w:r w:rsidRPr="00743E61">
        <w:rPr>
          <w:rFonts w:ascii="Arial" w:hAnsi="Arial" w:cs="Arial"/>
          <w:spacing w:val="1"/>
          <w:sz w:val="18"/>
          <w:szCs w:val="18"/>
        </w:rPr>
        <w:t xml:space="preserve"> </w:t>
      </w:r>
      <w:r w:rsidRPr="00743E61">
        <w:rPr>
          <w:rFonts w:ascii="Arial" w:hAnsi="Arial" w:cs="Arial"/>
          <w:sz w:val="18"/>
          <w:szCs w:val="18"/>
        </w:rPr>
        <w:t>não</w:t>
      </w:r>
      <w:r w:rsidRPr="00743E61">
        <w:rPr>
          <w:rFonts w:ascii="Arial" w:hAnsi="Arial" w:cs="Arial"/>
          <w:spacing w:val="1"/>
          <w:sz w:val="18"/>
          <w:szCs w:val="18"/>
        </w:rPr>
        <w:t xml:space="preserve"> </w:t>
      </w:r>
      <w:r w:rsidRPr="00743E61">
        <w:rPr>
          <w:rFonts w:ascii="Arial" w:hAnsi="Arial" w:cs="Arial"/>
          <w:sz w:val="18"/>
          <w:szCs w:val="18"/>
        </w:rPr>
        <w:t>justifica</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prorrogação do prazo, salvo quando se tratar de temporais ou períodos excepcionais</w:t>
      </w:r>
      <w:r w:rsidRPr="00743E61">
        <w:rPr>
          <w:rFonts w:ascii="Arial" w:hAnsi="Arial" w:cs="Arial"/>
          <w:spacing w:val="-57"/>
          <w:sz w:val="18"/>
          <w:szCs w:val="18"/>
        </w:rPr>
        <w:t xml:space="preserve"> </w:t>
      </w:r>
      <w:r w:rsidRPr="00743E61">
        <w:rPr>
          <w:rFonts w:ascii="Arial" w:hAnsi="Arial" w:cs="Arial"/>
          <w:sz w:val="18"/>
          <w:szCs w:val="18"/>
        </w:rPr>
        <w:t>de</w:t>
      </w:r>
      <w:r w:rsidRPr="00743E61">
        <w:rPr>
          <w:rFonts w:ascii="Arial" w:hAnsi="Arial" w:cs="Arial"/>
          <w:spacing w:val="-11"/>
          <w:sz w:val="18"/>
          <w:szCs w:val="18"/>
        </w:rPr>
        <w:t xml:space="preserve"> </w:t>
      </w:r>
      <w:r w:rsidRPr="00743E61">
        <w:rPr>
          <w:rFonts w:ascii="Arial" w:hAnsi="Arial" w:cs="Arial"/>
          <w:sz w:val="18"/>
          <w:szCs w:val="18"/>
        </w:rPr>
        <w:t>chuvas plenamente</w:t>
      </w:r>
      <w:r w:rsidRPr="00743E61">
        <w:rPr>
          <w:rFonts w:ascii="Arial" w:hAnsi="Arial" w:cs="Arial"/>
          <w:spacing w:val="-5"/>
          <w:sz w:val="18"/>
          <w:szCs w:val="18"/>
        </w:rPr>
        <w:t xml:space="preserve"> </w:t>
      </w:r>
      <w:r w:rsidRPr="00743E61">
        <w:rPr>
          <w:rFonts w:ascii="Arial" w:hAnsi="Arial" w:cs="Arial"/>
          <w:sz w:val="18"/>
          <w:szCs w:val="18"/>
        </w:rPr>
        <w:t>reconhecidos</w:t>
      </w:r>
      <w:r w:rsidRPr="00743E61">
        <w:rPr>
          <w:rFonts w:ascii="Arial" w:hAnsi="Arial" w:cs="Arial"/>
          <w:spacing w:val="-6"/>
          <w:sz w:val="18"/>
          <w:szCs w:val="18"/>
        </w:rPr>
        <w:t xml:space="preserve"> </w:t>
      </w:r>
      <w:r w:rsidRPr="00743E61">
        <w:rPr>
          <w:rFonts w:ascii="Arial" w:hAnsi="Arial" w:cs="Arial"/>
          <w:sz w:val="18"/>
          <w:szCs w:val="18"/>
        </w:rPr>
        <w:t>ejustificados</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6"/>
          <w:sz w:val="18"/>
          <w:szCs w:val="18"/>
        </w:rPr>
        <w:t xml:space="preserve"> </w:t>
      </w:r>
      <w:r w:rsidRPr="00743E61">
        <w:rPr>
          <w:rFonts w:ascii="Arial" w:hAnsi="Arial" w:cs="Arial"/>
          <w:sz w:val="18"/>
          <w:szCs w:val="18"/>
        </w:rPr>
        <w:t>fiscalização</w:t>
      </w:r>
      <w:r w:rsidRPr="00743E61">
        <w:rPr>
          <w:rFonts w:ascii="Arial" w:hAnsi="Arial" w:cs="Arial"/>
          <w:spacing w:val="-2"/>
          <w:sz w:val="18"/>
          <w:szCs w:val="18"/>
        </w:rPr>
        <w:t xml:space="preserve"> </w:t>
      </w:r>
      <w:r w:rsidRPr="00743E61">
        <w:rPr>
          <w:rFonts w:ascii="Arial" w:hAnsi="Arial" w:cs="Arial"/>
          <w:sz w:val="18"/>
          <w:szCs w:val="18"/>
        </w:rPr>
        <w:t>da</w:t>
      </w:r>
      <w:r w:rsidRPr="00743E61">
        <w:rPr>
          <w:rFonts w:ascii="Arial" w:hAnsi="Arial" w:cs="Arial"/>
          <w:spacing w:val="-4"/>
          <w:sz w:val="18"/>
          <w:szCs w:val="18"/>
        </w:rPr>
        <w:t xml:space="preserve"> </w:t>
      </w:r>
      <w:r w:rsidRPr="00743E61">
        <w:rPr>
          <w:rFonts w:ascii="Arial" w:hAnsi="Arial" w:cs="Arial"/>
          <w:sz w:val="18"/>
          <w:szCs w:val="18"/>
        </w:rPr>
        <w:t>obra.</w:t>
      </w:r>
    </w:p>
    <w:p w:rsidR="00743E61" w:rsidRPr="00743E61" w:rsidRDefault="00743E61" w:rsidP="00743E61">
      <w:pPr>
        <w:pStyle w:val="PargrafodaLista"/>
        <w:numPr>
          <w:ilvl w:val="1"/>
          <w:numId w:val="12"/>
        </w:numPr>
        <w:tabs>
          <w:tab w:val="left" w:pos="1466"/>
        </w:tabs>
        <w:spacing w:before="62" w:line="360" w:lineRule="auto"/>
        <w:ind w:right="116" w:firstLine="427"/>
        <w:jc w:val="both"/>
        <w:rPr>
          <w:rFonts w:ascii="Arial" w:hAnsi="Arial" w:cs="Arial"/>
          <w:sz w:val="18"/>
          <w:szCs w:val="18"/>
        </w:rPr>
      </w:pPr>
      <w:r w:rsidRPr="00743E61">
        <w:rPr>
          <w:rFonts w:ascii="Arial" w:hAnsi="Arial" w:cs="Arial"/>
          <w:sz w:val="18"/>
          <w:szCs w:val="18"/>
        </w:rPr>
        <w:t>A responsabilidade pelo fornecimento em tempo hábil dos materiais será</w:t>
      </w:r>
      <w:r w:rsidRPr="00743E61">
        <w:rPr>
          <w:rFonts w:ascii="Arial" w:hAnsi="Arial" w:cs="Arial"/>
          <w:spacing w:val="1"/>
          <w:sz w:val="18"/>
          <w:szCs w:val="18"/>
        </w:rPr>
        <w:t xml:space="preserve"> </w:t>
      </w:r>
      <w:r w:rsidRPr="00743E61">
        <w:rPr>
          <w:rFonts w:ascii="Arial" w:hAnsi="Arial" w:cs="Arial"/>
          <w:sz w:val="18"/>
          <w:szCs w:val="18"/>
        </w:rPr>
        <w:t>da Contratada. Consequentemente, ela não poderá solicitar prorrogações de prazo,</w:t>
      </w:r>
      <w:r w:rsidRPr="00743E61">
        <w:rPr>
          <w:rFonts w:ascii="Arial" w:hAnsi="Arial" w:cs="Arial"/>
          <w:spacing w:val="1"/>
          <w:sz w:val="18"/>
          <w:szCs w:val="18"/>
        </w:rPr>
        <w:t xml:space="preserve"> </w:t>
      </w:r>
      <w:r w:rsidRPr="00743E61">
        <w:rPr>
          <w:rFonts w:ascii="Arial" w:hAnsi="Arial" w:cs="Arial"/>
          <w:sz w:val="18"/>
          <w:szCs w:val="18"/>
        </w:rPr>
        <w:t>nem</w:t>
      </w:r>
      <w:r w:rsidRPr="00743E61">
        <w:rPr>
          <w:rFonts w:ascii="Arial" w:hAnsi="Arial" w:cs="Arial"/>
          <w:spacing w:val="1"/>
          <w:sz w:val="18"/>
          <w:szCs w:val="18"/>
        </w:rPr>
        <w:t xml:space="preserve"> </w:t>
      </w:r>
      <w:r w:rsidRPr="00743E61">
        <w:rPr>
          <w:rFonts w:ascii="Arial" w:hAnsi="Arial" w:cs="Arial"/>
          <w:sz w:val="18"/>
          <w:szCs w:val="18"/>
        </w:rPr>
        <w:t>justificar</w:t>
      </w:r>
      <w:r w:rsidRPr="00743E61">
        <w:rPr>
          <w:rFonts w:ascii="Arial" w:hAnsi="Arial" w:cs="Arial"/>
          <w:spacing w:val="1"/>
          <w:sz w:val="18"/>
          <w:szCs w:val="18"/>
        </w:rPr>
        <w:t xml:space="preserve"> </w:t>
      </w:r>
      <w:r w:rsidRPr="00743E61">
        <w:rPr>
          <w:rFonts w:ascii="Arial" w:hAnsi="Arial" w:cs="Arial"/>
          <w:sz w:val="18"/>
          <w:szCs w:val="18"/>
        </w:rPr>
        <w:t>retardamento</w:t>
      </w:r>
      <w:r w:rsidRPr="00743E61">
        <w:rPr>
          <w:rFonts w:ascii="Arial" w:hAnsi="Arial" w:cs="Arial"/>
          <w:spacing w:val="1"/>
          <w:sz w:val="18"/>
          <w:szCs w:val="18"/>
        </w:rPr>
        <w:t xml:space="preserve"> </w:t>
      </w:r>
      <w:r w:rsidRPr="00743E61">
        <w:rPr>
          <w:rFonts w:ascii="Arial" w:hAnsi="Arial" w:cs="Arial"/>
          <w:sz w:val="18"/>
          <w:szCs w:val="18"/>
        </w:rPr>
        <w:t>na</w:t>
      </w:r>
      <w:r w:rsidRPr="00743E61">
        <w:rPr>
          <w:rFonts w:ascii="Arial" w:hAnsi="Arial" w:cs="Arial"/>
          <w:spacing w:val="1"/>
          <w:sz w:val="18"/>
          <w:szCs w:val="18"/>
        </w:rPr>
        <w:t xml:space="preserve"> </w:t>
      </w:r>
      <w:r w:rsidRPr="00743E61">
        <w:rPr>
          <w:rFonts w:ascii="Arial" w:hAnsi="Arial" w:cs="Arial"/>
          <w:sz w:val="18"/>
          <w:szCs w:val="18"/>
        </w:rPr>
        <w:t>conclusão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serviços,</w:t>
      </w:r>
      <w:r w:rsidRPr="00743E61">
        <w:rPr>
          <w:rFonts w:ascii="Arial" w:hAnsi="Arial" w:cs="Arial"/>
          <w:spacing w:val="1"/>
          <w:sz w:val="18"/>
          <w:szCs w:val="18"/>
        </w:rPr>
        <w:t xml:space="preserve"> </w:t>
      </w:r>
      <w:r w:rsidRPr="00743E61">
        <w:rPr>
          <w:rFonts w:ascii="Arial" w:hAnsi="Arial" w:cs="Arial"/>
          <w:sz w:val="18"/>
          <w:szCs w:val="18"/>
        </w:rPr>
        <w:t>em</w:t>
      </w:r>
      <w:r w:rsidRPr="00743E61">
        <w:rPr>
          <w:rFonts w:ascii="Arial" w:hAnsi="Arial" w:cs="Arial"/>
          <w:spacing w:val="1"/>
          <w:sz w:val="18"/>
          <w:szCs w:val="18"/>
        </w:rPr>
        <w:t xml:space="preserve"> </w:t>
      </w:r>
      <w:r w:rsidRPr="00743E61">
        <w:rPr>
          <w:rFonts w:ascii="Arial" w:hAnsi="Arial" w:cs="Arial"/>
          <w:sz w:val="18"/>
          <w:szCs w:val="18"/>
        </w:rPr>
        <w:t>decorrência</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fornecimento</w:t>
      </w:r>
      <w:r w:rsidRPr="00743E61">
        <w:rPr>
          <w:rFonts w:ascii="Arial" w:hAnsi="Arial" w:cs="Arial"/>
          <w:spacing w:val="-3"/>
          <w:sz w:val="18"/>
          <w:szCs w:val="18"/>
        </w:rPr>
        <w:t xml:space="preserve"> </w:t>
      </w:r>
      <w:r w:rsidRPr="00743E61">
        <w:rPr>
          <w:rFonts w:ascii="Arial" w:hAnsi="Arial" w:cs="Arial"/>
          <w:sz w:val="18"/>
          <w:szCs w:val="18"/>
        </w:rPr>
        <w:t>deficiente</w:t>
      </w:r>
      <w:r w:rsidRPr="00743E61">
        <w:rPr>
          <w:rFonts w:ascii="Arial" w:hAnsi="Arial" w:cs="Arial"/>
          <w:spacing w:val="-3"/>
          <w:sz w:val="18"/>
          <w:szCs w:val="18"/>
        </w:rPr>
        <w:t xml:space="preserve"> </w:t>
      </w:r>
      <w:r w:rsidRPr="00743E61">
        <w:rPr>
          <w:rFonts w:ascii="Arial" w:hAnsi="Arial" w:cs="Arial"/>
          <w:sz w:val="18"/>
          <w:szCs w:val="18"/>
        </w:rPr>
        <w:t>de</w:t>
      </w:r>
      <w:r w:rsidRPr="00743E61">
        <w:rPr>
          <w:rFonts w:ascii="Arial" w:hAnsi="Arial" w:cs="Arial"/>
          <w:spacing w:val="-6"/>
          <w:sz w:val="18"/>
          <w:szCs w:val="18"/>
        </w:rPr>
        <w:t xml:space="preserve"> </w:t>
      </w:r>
      <w:r w:rsidRPr="00743E61">
        <w:rPr>
          <w:rFonts w:ascii="Arial" w:hAnsi="Arial" w:cs="Arial"/>
          <w:sz w:val="18"/>
          <w:szCs w:val="18"/>
        </w:rPr>
        <w:t>materiais.</w:t>
      </w:r>
    </w:p>
    <w:p w:rsidR="00743E61" w:rsidRPr="00743E61" w:rsidRDefault="00743E61" w:rsidP="00743E61">
      <w:pPr>
        <w:spacing w:line="360" w:lineRule="auto"/>
        <w:jc w:val="both"/>
        <w:rPr>
          <w:rFonts w:ascii="Arial" w:hAnsi="Arial" w:cs="Arial"/>
          <w:sz w:val="18"/>
          <w:szCs w:val="18"/>
        </w:rPr>
        <w:sectPr w:rsidR="00743E61" w:rsidRPr="00743E61">
          <w:pgSz w:w="11910" w:h="16840"/>
          <w:pgMar w:top="1980" w:right="1580" w:bottom="280" w:left="1580" w:header="708" w:footer="0" w:gutter="0"/>
          <w:cols w:space="720"/>
        </w:sectPr>
      </w:pPr>
    </w:p>
    <w:p w:rsidR="00743E61" w:rsidRPr="00743E61" w:rsidRDefault="00743E61" w:rsidP="00743E61">
      <w:pPr>
        <w:pStyle w:val="Corpodetexto"/>
        <w:spacing w:before="11"/>
        <w:rPr>
          <w:rFonts w:ascii="Arial" w:hAnsi="Arial" w:cs="Arial"/>
          <w:sz w:val="18"/>
          <w:szCs w:val="18"/>
        </w:rPr>
      </w:pPr>
    </w:p>
    <w:p w:rsidR="00743E61" w:rsidRPr="00743E61" w:rsidRDefault="00743E61" w:rsidP="00743E61">
      <w:pPr>
        <w:pStyle w:val="PargrafodaLista"/>
        <w:numPr>
          <w:ilvl w:val="1"/>
          <w:numId w:val="12"/>
        </w:numPr>
        <w:tabs>
          <w:tab w:val="left" w:pos="1466"/>
        </w:tabs>
        <w:spacing w:before="90" w:line="360" w:lineRule="auto"/>
        <w:ind w:right="109" w:firstLine="427"/>
        <w:jc w:val="both"/>
        <w:rPr>
          <w:rFonts w:ascii="Arial" w:hAnsi="Arial" w:cs="Arial"/>
          <w:sz w:val="18"/>
          <w:szCs w:val="18"/>
        </w:rPr>
      </w:pPr>
      <w:r w:rsidRPr="00743E61">
        <w:rPr>
          <w:rFonts w:ascii="Arial" w:hAnsi="Arial" w:cs="Arial"/>
          <w:sz w:val="18"/>
          <w:szCs w:val="18"/>
        </w:rPr>
        <w:t>Correrá</w:t>
      </w:r>
      <w:r w:rsidRPr="00743E61">
        <w:rPr>
          <w:rFonts w:ascii="Arial" w:hAnsi="Arial" w:cs="Arial"/>
          <w:spacing w:val="1"/>
          <w:sz w:val="18"/>
          <w:szCs w:val="18"/>
        </w:rPr>
        <w:t xml:space="preserve"> </w:t>
      </w:r>
      <w:r w:rsidRPr="00743E61">
        <w:rPr>
          <w:rFonts w:ascii="Arial" w:hAnsi="Arial" w:cs="Arial"/>
          <w:sz w:val="18"/>
          <w:szCs w:val="18"/>
        </w:rPr>
        <w:t>por</w:t>
      </w:r>
      <w:r w:rsidRPr="00743E61">
        <w:rPr>
          <w:rFonts w:ascii="Arial" w:hAnsi="Arial" w:cs="Arial"/>
          <w:spacing w:val="1"/>
          <w:sz w:val="18"/>
          <w:szCs w:val="18"/>
        </w:rPr>
        <w:t xml:space="preserve"> </w:t>
      </w:r>
      <w:r w:rsidRPr="00743E61">
        <w:rPr>
          <w:rFonts w:ascii="Arial" w:hAnsi="Arial" w:cs="Arial"/>
          <w:sz w:val="18"/>
          <w:szCs w:val="18"/>
        </w:rPr>
        <w:t>conta</w:t>
      </w:r>
      <w:r w:rsidRPr="00743E61">
        <w:rPr>
          <w:rFonts w:ascii="Arial" w:hAnsi="Arial" w:cs="Arial"/>
          <w:spacing w:val="1"/>
          <w:sz w:val="18"/>
          <w:szCs w:val="18"/>
        </w:rPr>
        <w:t xml:space="preserve"> </w:t>
      </w:r>
      <w:r w:rsidRPr="00743E61">
        <w:rPr>
          <w:rFonts w:ascii="Arial" w:hAnsi="Arial" w:cs="Arial"/>
          <w:sz w:val="18"/>
          <w:szCs w:val="18"/>
        </w:rPr>
        <w:t>exclusiva</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responsabilidade</w:t>
      </w:r>
      <w:r w:rsidRPr="00743E61">
        <w:rPr>
          <w:rFonts w:ascii="Arial" w:hAnsi="Arial" w:cs="Arial"/>
          <w:spacing w:val="1"/>
          <w:sz w:val="18"/>
          <w:szCs w:val="18"/>
        </w:rPr>
        <w:t xml:space="preserve"> </w:t>
      </w:r>
      <w:r w:rsidRPr="00743E61">
        <w:rPr>
          <w:rFonts w:ascii="Arial" w:hAnsi="Arial" w:cs="Arial"/>
          <w:sz w:val="18"/>
          <w:szCs w:val="18"/>
        </w:rPr>
        <w:t>por:</w:t>
      </w:r>
      <w:r w:rsidRPr="00743E61">
        <w:rPr>
          <w:rFonts w:ascii="Arial" w:hAnsi="Arial" w:cs="Arial"/>
          <w:spacing w:val="1"/>
          <w:sz w:val="18"/>
          <w:szCs w:val="18"/>
        </w:rPr>
        <w:t xml:space="preserve"> </w:t>
      </w:r>
      <w:r w:rsidRPr="00743E61">
        <w:rPr>
          <w:rFonts w:ascii="Arial" w:hAnsi="Arial" w:cs="Arial"/>
          <w:sz w:val="18"/>
          <w:szCs w:val="18"/>
        </w:rPr>
        <w:t>acidentes</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trabalho,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execução</w:t>
      </w:r>
      <w:r w:rsidRPr="00743E61">
        <w:rPr>
          <w:rFonts w:ascii="Arial" w:hAnsi="Arial" w:cs="Arial"/>
          <w:spacing w:val="1"/>
          <w:sz w:val="18"/>
          <w:szCs w:val="18"/>
        </w:rPr>
        <w:t xml:space="preserve"> </w:t>
      </w:r>
      <w:r w:rsidRPr="00743E61">
        <w:rPr>
          <w:rFonts w:ascii="Arial" w:hAnsi="Arial" w:cs="Arial"/>
          <w:sz w:val="18"/>
          <w:szCs w:val="18"/>
        </w:rPr>
        <w:t>das</w:t>
      </w:r>
      <w:r w:rsidRPr="00743E61">
        <w:rPr>
          <w:rFonts w:ascii="Arial" w:hAnsi="Arial" w:cs="Arial"/>
          <w:spacing w:val="1"/>
          <w:sz w:val="18"/>
          <w:szCs w:val="18"/>
        </w:rPr>
        <w:t xml:space="preserve"> </w:t>
      </w:r>
      <w:r w:rsidRPr="00743E61">
        <w:rPr>
          <w:rFonts w:ascii="Arial" w:hAnsi="Arial" w:cs="Arial"/>
          <w:sz w:val="18"/>
          <w:szCs w:val="18"/>
        </w:rPr>
        <w:t>obras</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serviços</w:t>
      </w:r>
      <w:r w:rsidRPr="00743E61">
        <w:rPr>
          <w:rFonts w:ascii="Arial" w:hAnsi="Arial" w:cs="Arial"/>
          <w:spacing w:val="1"/>
          <w:sz w:val="18"/>
          <w:szCs w:val="18"/>
        </w:rPr>
        <w:t xml:space="preserve"> </w:t>
      </w:r>
      <w:r w:rsidRPr="00743E61">
        <w:rPr>
          <w:rFonts w:ascii="Arial" w:hAnsi="Arial" w:cs="Arial"/>
          <w:sz w:val="18"/>
          <w:szCs w:val="18"/>
        </w:rPr>
        <w:t>contratados;</w:t>
      </w:r>
      <w:r w:rsidRPr="00743E61">
        <w:rPr>
          <w:rFonts w:ascii="Arial" w:hAnsi="Arial" w:cs="Arial"/>
          <w:spacing w:val="60"/>
          <w:sz w:val="18"/>
          <w:szCs w:val="18"/>
        </w:rPr>
        <w:t xml:space="preserve"> </w:t>
      </w:r>
      <w:r w:rsidRPr="00743E61">
        <w:rPr>
          <w:rFonts w:ascii="Arial" w:hAnsi="Arial" w:cs="Arial"/>
          <w:sz w:val="18"/>
          <w:szCs w:val="18"/>
        </w:rPr>
        <w:t>uso</w:t>
      </w:r>
      <w:r w:rsidRPr="00743E61">
        <w:rPr>
          <w:rFonts w:ascii="Arial" w:hAnsi="Arial" w:cs="Arial"/>
          <w:spacing w:val="1"/>
          <w:sz w:val="18"/>
          <w:szCs w:val="18"/>
        </w:rPr>
        <w:t xml:space="preserve"> </w:t>
      </w:r>
      <w:r w:rsidRPr="00743E61">
        <w:rPr>
          <w:rFonts w:ascii="Arial" w:hAnsi="Arial" w:cs="Arial"/>
          <w:sz w:val="18"/>
          <w:szCs w:val="18"/>
        </w:rPr>
        <w:t>indevido de patentes registradas; e, ainda que resultante de caso</w:t>
      </w:r>
      <w:r w:rsidRPr="00743E61">
        <w:rPr>
          <w:rFonts w:ascii="Arial" w:hAnsi="Arial" w:cs="Arial"/>
          <w:spacing w:val="1"/>
          <w:sz w:val="18"/>
          <w:szCs w:val="18"/>
        </w:rPr>
        <w:t xml:space="preserve"> </w:t>
      </w:r>
      <w:r w:rsidRPr="00743E61">
        <w:rPr>
          <w:rFonts w:ascii="Arial" w:hAnsi="Arial" w:cs="Arial"/>
          <w:sz w:val="18"/>
          <w:szCs w:val="18"/>
        </w:rPr>
        <w:t>fortuito e por</w:t>
      </w:r>
      <w:r w:rsidRPr="00743E61">
        <w:rPr>
          <w:rFonts w:ascii="Arial" w:hAnsi="Arial" w:cs="Arial"/>
          <w:spacing w:val="1"/>
          <w:sz w:val="18"/>
          <w:szCs w:val="18"/>
        </w:rPr>
        <w:t xml:space="preserve"> </w:t>
      </w:r>
      <w:r w:rsidRPr="00743E61">
        <w:rPr>
          <w:rFonts w:ascii="Arial" w:hAnsi="Arial" w:cs="Arial"/>
          <w:sz w:val="18"/>
          <w:szCs w:val="18"/>
        </w:rPr>
        <w:t>qualquer</w:t>
      </w:r>
      <w:r w:rsidRPr="00743E61">
        <w:rPr>
          <w:rFonts w:ascii="Arial" w:hAnsi="Arial" w:cs="Arial"/>
          <w:spacing w:val="1"/>
          <w:sz w:val="18"/>
          <w:szCs w:val="18"/>
        </w:rPr>
        <w:t xml:space="preserve"> </w:t>
      </w:r>
      <w:r w:rsidRPr="00743E61">
        <w:rPr>
          <w:rFonts w:ascii="Arial" w:hAnsi="Arial" w:cs="Arial"/>
          <w:sz w:val="18"/>
          <w:szCs w:val="18"/>
        </w:rPr>
        <w:t>causa,</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1"/>
          <w:sz w:val="18"/>
          <w:szCs w:val="18"/>
        </w:rPr>
        <w:t xml:space="preserve"> </w:t>
      </w:r>
      <w:r w:rsidRPr="00743E61">
        <w:rPr>
          <w:rFonts w:ascii="Arial" w:hAnsi="Arial" w:cs="Arial"/>
          <w:sz w:val="18"/>
          <w:szCs w:val="18"/>
        </w:rPr>
        <w:t>destruição</w:t>
      </w:r>
      <w:r w:rsidRPr="00743E61">
        <w:rPr>
          <w:rFonts w:ascii="Arial" w:hAnsi="Arial" w:cs="Arial"/>
          <w:spacing w:val="1"/>
          <w:sz w:val="18"/>
          <w:szCs w:val="18"/>
        </w:rPr>
        <w:t xml:space="preserve"> </w:t>
      </w:r>
      <w:r w:rsidRPr="00743E61">
        <w:rPr>
          <w:rFonts w:ascii="Arial" w:hAnsi="Arial" w:cs="Arial"/>
          <w:sz w:val="18"/>
          <w:szCs w:val="18"/>
        </w:rPr>
        <w:t>ou</w:t>
      </w:r>
      <w:r w:rsidRPr="00743E61">
        <w:rPr>
          <w:rFonts w:ascii="Arial" w:hAnsi="Arial" w:cs="Arial"/>
          <w:spacing w:val="1"/>
          <w:sz w:val="18"/>
          <w:szCs w:val="18"/>
        </w:rPr>
        <w:t xml:space="preserve"> </w:t>
      </w:r>
      <w:r w:rsidRPr="00743E61">
        <w:rPr>
          <w:rFonts w:ascii="Arial" w:hAnsi="Arial" w:cs="Arial"/>
          <w:sz w:val="18"/>
          <w:szCs w:val="18"/>
        </w:rPr>
        <w:t>danificação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obra</w:t>
      </w:r>
      <w:r w:rsidRPr="00743E61">
        <w:rPr>
          <w:rFonts w:ascii="Arial" w:hAnsi="Arial" w:cs="Arial"/>
          <w:spacing w:val="1"/>
          <w:sz w:val="18"/>
          <w:szCs w:val="18"/>
        </w:rPr>
        <w:t xml:space="preserve"> </w:t>
      </w:r>
      <w:r w:rsidRPr="00743E61">
        <w:rPr>
          <w:rFonts w:ascii="Arial" w:hAnsi="Arial" w:cs="Arial"/>
          <w:sz w:val="18"/>
          <w:szCs w:val="18"/>
        </w:rPr>
        <w:t>em</w:t>
      </w:r>
      <w:r w:rsidRPr="00743E61">
        <w:rPr>
          <w:rFonts w:ascii="Arial" w:hAnsi="Arial" w:cs="Arial"/>
          <w:spacing w:val="1"/>
          <w:sz w:val="18"/>
          <w:szCs w:val="18"/>
        </w:rPr>
        <w:t xml:space="preserve"> </w:t>
      </w:r>
      <w:r w:rsidRPr="00743E61">
        <w:rPr>
          <w:rFonts w:ascii="Arial" w:hAnsi="Arial" w:cs="Arial"/>
          <w:sz w:val="18"/>
          <w:szCs w:val="18"/>
        </w:rPr>
        <w:t>construção,</w:t>
      </w:r>
      <w:r w:rsidRPr="00743E61">
        <w:rPr>
          <w:rFonts w:ascii="Arial" w:hAnsi="Arial" w:cs="Arial"/>
          <w:spacing w:val="1"/>
          <w:sz w:val="18"/>
          <w:szCs w:val="18"/>
        </w:rPr>
        <w:t xml:space="preserve"> </w:t>
      </w:r>
      <w:r w:rsidRPr="00743E61">
        <w:rPr>
          <w:rFonts w:ascii="Arial" w:hAnsi="Arial" w:cs="Arial"/>
          <w:sz w:val="18"/>
          <w:szCs w:val="18"/>
        </w:rPr>
        <w:t>até</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definitiva aceitação da mesma pelo proprietário, bem como pelas indenizações que</w:t>
      </w:r>
      <w:r w:rsidRPr="00743E61">
        <w:rPr>
          <w:rFonts w:ascii="Arial" w:hAnsi="Arial" w:cs="Arial"/>
          <w:spacing w:val="1"/>
          <w:sz w:val="18"/>
          <w:szCs w:val="18"/>
        </w:rPr>
        <w:t xml:space="preserve"> </w:t>
      </w:r>
      <w:r w:rsidRPr="00743E61">
        <w:rPr>
          <w:rFonts w:ascii="Arial" w:hAnsi="Arial" w:cs="Arial"/>
          <w:sz w:val="18"/>
          <w:szCs w:val="18"/>
        </w:rPr>
        <w:t>possam vir a ser devidas a terceiros por fatos oriundos dos</w:t>
      </w:r>
      <w:r w:rsidRPr="00743E61">
        <w:rPr>
          <w:rFonts w:ascii="Arial" w:hAnsi="Arial" w:cs="Arial"/>
          <w:spacing w:val="1"/>
          <w:sz w:val="18"/>
          <w:szCs w:val="18"/>
        </w:rPr>
        <w:t xml:space="preserve"> </w:t>
      </w:r>
      <w:r w:rsidRPr="00743E61">
        <w:rPr>
          <w:rFonts w:ascii="Arial" w:hAnsi="Arial" w:cs="Arial"/>
          <w:sz w:val="18"/>
          <w:szCs w:val="18"/>
        </w:rPr>
        <w:t>serviços contratados,</w:t>
      </w:r>
      <w:r w:rsidRPr="00743E61">
        <w:rPr>
          <w:rFonts w:ascii="Arial" w:hAnsi="Arial" w:cs="Arial"/>
          <w:spacing w:val="1"/>
          <w:sz w:val="18"/>
          <w:szCs w:val="18"/>
        </w:rPr>
        <w:t xml:space="preserve"> </w:t>
      </w:r>
      <w:r w:rsidRPr="00743E61">
        <w:rPr>
          <w:rFonts w:ascii="Arial" w:hAnsi="Arial" w:cs="Arial"/>
          <w:sz w:val="18"/>
          <w:szCs w:val="18"/>
        </w:rPr>
        <w:t>ainda</w:t>
      </w:r>
      <w:r w:rsidRPr="00743E61">
        <w:rPr>
          <w:rFonts w:ascii="Arial" w:hAnsi="Arial" w:cs="Arial"/>
          <w:spacing w:val="-14"/>
          <w:sz w:val="18"/>
          <w:szCs w:val="18"/>
        </w:rPr>
        <w:t xml:space="preserve"> </w:t>
      </w:r>
      <w:r w:rsidRPr="00743E61">
        <w:rPr>
          <w:rFonts w:ascii="Arial" w:hAnsi="Arial" w:cs="Arial"/>
          <w:sz w:val="18"/>
          <w:szCs w:val="18"/>
        </w:rPr>
        <w:t>que</w:t>
      </w:r>
      <w:r w:rsidRPr="00743E61">
        <w:rPr>
          <w:rFonts w:ascii="Arial" w:hAnsi="Arial" w:cs="Arial"/>
          <w:spacing w:val="-9"/>
          <w:sz w:val="18"/>
          <w:szCs w:val="18"/>
        </w:rPr>
        <w:t xml:space="preserve"> </w:t>
      </w:r>
      <w:r w:rsidRPr="00743E61">
        <w:rPr>
          <w:rFonts w:ascii="Arial" w:hAnsi="Arial" w:cs="Arial"/>
          <w:sz w:val="18"/>
          <w:szCs w:val="18"/>
        </w:rPr>
        <w:t>ocorridos na</w:t>
      </w:r>
      <w:r w:rsidRPr="00743E61">
        <w:rPr>
          <w:rFonts w:ascii="Arial" w:hAnsi="Arial" w:cs="Arial"/>
          <w:spacing w:val="-4"/>
          <w:sz w:val="18"/>
          <w:szCs w:val="18"/>
        </w:rPr>
        <w:t xml:space="preserve"> </w:t>
      </w:r>
      <w:r w:rsidRPr="00743E61">
        <w:rPr>
          <w:rFonts w:ascii="Arial" w:hAnsi="Arial" w:cs="Arial"/>
          <w:sz w:val="18"/>
          <w:szCs w:val="18"/>
        </w:rPr>
        <w:t>via</w:t>
      </w:r>
      <w:r w:rsidRPr="00743E61">
        <w:rPr>
          <w:rFonts w:ascii="Arial" w:hAnsi="Arial" w:cs="Arial"/>
          <w:spacing w:val="-6"/>
          <w:sz w:val="18"/>
          <w:szCs w:val="18"/>
        </w:rPr>
        <w:t xml:space="preserve"> </w:t>
      </w:r>
      <w:r w:rsidRPr="00743E61">
        <w:rPr>
          <w:rFonts w:ascii="Arial" w:hAnsi="Arial" w:cs="Arial"/>
          <w:sz w:val="18"/>
          <w:szCs w:val="18"/>
        </w:rPr>
        <w:t>pública.</w:t>
      </w:r>
    </w:p>
    <w:p w:rsidR="00743E61" w:rsidRPr="00743E61" w:rsidRDefault="00743E61" w:rsidP="00743E61">
      <w:pPr>
        <w:pStyle w:val="PargrafodaLista"/>
        <w:numPr>
          <w:ilvl w:val="1"/>
          <w:numId w:val="12"/>
        </w:numPr>
        <w:tabs>
          <w:tab w:val="left" w:pos="1466"/>
        </w:tabs>
        <w:spacing w:before="59" w:line="360" w:lineRule="auto"/>
        <w:ind w:right="116" w:firstLine="427"/>
        <w:jc w:val="both"/>
        <w:rPr>
          <w:rFonts w:ascii="Arial" w:hAnsi="Arial" w:cs="Arial"/>
          <w:sz w:val="18"/>
          <w:szCs w:val="18"/>
        </w:rPr>
      </w:pP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PMT</w:t>
      </w:r>
      <w:r w:rsidRPr="00743E61">
        <w:rPr>
          <w:rFonts w:ascii="Arial" w:hAnsi="Arial" w:cs="Arial"/>
          <w:spacing w:val="1"/>
          <w:sz w:val="18"/>
          <w:szCs w:val="18"/>
        </w:rPr>
        <w:t xml:space="preserve"> </w:t>
      </w:r>
      <w:r w:rsidRPr="00743E61">
        <w:rPr>
          <w:rFonts w:ascii="Arial" w:hAnsi="Arial" w:cs="Arial"/>
          <w:sz w:val="18"/>
          <w:szCs w:val="18"/>
        </w:rPr>
        <w:t>não</w:t>
      </w:r>
      <w:r w:rsidRPr="00743E61">
        <w:rPr>
          <w:rFonts w:ascii="Arial" w:hAnsi="Arial" w:cs="Arial"/>
          <w:spacing w:val="1"/>
          <w:sz w:val="18"/>
          <w:szCs w:val="18"/>
        </w:rPr>
        <w:t xml:space="preserve"> </w:t>
      </w:r>
      <w:r w:rsidRPr="00743E61">
        <w:rPr>
          <w:rFonts w:ascii="Arial" w:hAnsi="Arial" w:cs="Arial"/>
          <w:sz w:val="18"/>
          <w:szCs w:val="18"/>
        </w:rPr>
        <w:t>se</w:t>
      </w:r>
      <w:r w:rsidRPr="00743E61">
        <w:rPr>
          <w:rFonts w:ascii="Arial" w:hAnsi="Arial" w:cs="Arial"/>
          <w:spacing w:val="1"/>
          <w:sz w:val="18"/>
          <w:szCs w:val="18"/>
        </w:rPr>
        <w:t xml:space="preserve"> </w:t>
      </w:r>
      <w:r w:rsidRPr="00743E61">
        <w:rPr>
          <w:rFonts w:ascii="Arial" w:hAnsi="Arial" w:cs="Arial"/>
          <w:sz w:val="18"/>
          <w:szCs w:val="18"/>
        </w:rPr>
        <w:t>responsabilizará</w:t>
      </w:r>
      <w:r w:rsidRPr="00743E61">
        <w:rPr>
          <w:rFonts w:ascii="Arial" w:hAnsi="Arial" w:cs="Arial"/>
          <w:spacing w:val="1"/>
          <w:sz w:val="18"/>
          <w:szCs w:val="18"/>
        </w:rPr>
        <w:t xml:space="preserve"> </w:t>
      </w:r>
      <w:r w:rsidRPr="00743E61">
        <w:rPr>
          <w:rFonts w:ascii="Arial" w:hAnsi="Arial" w:cs="Arial"/>
          <w:sz w:val="18"/>
          <w:szCs w:val="18"/>
        </w:rPr>
        <w:t>por</w:t>
      </w:r>
      <w:r w:rsidRPr="00743E61">
        <w:rPr>
          <w:rFonts w:ascii="Arial" w:hAnsi="Arial" w:cs="Arial"/>
          <w:spacing w:val="1"/>
          <w:sz w:val="18"/>
          <w:szCs w:val="18"/>
        </w:rPr>
        <w:t xml:space="preserve"> </w:t>
      </w:r>
      <w:r w:rsidRPr="00743E61">
        <w:rPr>
          <w:rFonts w:ascii="Arial" w:hAnsi="Arial" w:cs="Arial"/>
          <w:sz w:val="18"/>
          <w:szCs w:val="18"/>
        </w:rPr>
        <w:t>qualquer</w:t>
      </w:r>
      <w:r w:rsidRPr="00743E61">
        <w:rPr>
          <w:rFonts w:ascii="Arial" w:hAnsi="Arial" w:cs="Arial"/>
          <w:spacing w:val="1"/>
          <w:sz w:val="18"/>
          <w:szCs w:val="18"/>
        </w:rPr>
        <w:t xml:space="preserve"> </w:t>
      </w:r>
      <w:r w:rsidRPr="00743E61">
        <w:rPr>
          <w:rFonts w:ascii="Arial" w:hAnsi="Arial" w:cs="Arial"/>
          <w:sz w:val="18"/>
          <w:szCs w:val="18"/>
        </w:rPr>
        <w:t>pertence</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proofErr w:type="gramStart"/>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colocado</w:t>
      </w:r>
      <w:r w:rsidRPr="00743E61">
        <w:rPr>
          <w:rFonts w:ascii="Arial" w:hAnsi="Arial" w:cs="Arial"/>
          <w:spacing w:val="-9"/>
          <w:sz w:val="18"/>
          <w:szCs w:val="18"/>
        </w:rPr>
        <w:t xml:space="preserve"> </w:t>
      </w:r>
      <w:r w:rsidRPr="00743E61">
        <w:rPr>
          <w:rFonts w:ascii="Arial" w:hAnsi="Arial" w:cs="Arial"/>
          <w:sz w:val="18"/>
          <w:szCs w:val="18"/>
        </w:rPr>
        <w:t>nos</w:t>
      </w:r>
      <w:r w:rsidRPr="00743E61">
        <w:rPr>
          <w:rFonts w:ascii="Arial" w:hAnsi="Arial" w:cs="Arial"/>
          <w:spacing w:val="-7"/>
          <w:sz w:val="18"/>
          <w:szCs w:val="18"/>
        </w:rPr>
        <w:t xml:space="preserve"> </w:t>
      </w:r>
      <w:r w:rsidRPr="00743E61">
        <w:rPr>
          <w:rFonts w:ascii="Arial" w:hAnsi="Arial" w:cs="Arial"/>
          <w:sz w:val="18"/>
          <w:szCs w:val="18"/>
        </w:rPr>
        <w:t>próprios</w:t>
      </w:r>
      <w:r w:rsidRPr="00743E61">
        <w:rPr>
          <w:rFonts w:ascii="Arial" w:hAnsi="Arial" w:cs="Arial"/>
          <w:spacing w:val="3"/>
          <w:sz w:val="18"/>
          <w:szCs w:val="18"/>
        </w:rPr>
        <w:t xml:space="preserve"> </w:t>
      </w:r>
      <w:r w:rsidRPr="00743E61">
        <w:rPr>
          <w:rFonts w:ascii="Arial" w:hAnsi="Arial" w:cs="Arial"/>
          <w:sz w:val="18"/>
          <w:szCs w:val="18"/>
        </w:rPr>
        <w:t>canteiros</w:t>
      </w:r>
      <w:r w:rsidRPr="00743E61">
        <w:rPr>
          <w:rFonts w:ascii="Arial" w:hAnsi="Arial" w:cs="Arial"/>
          <w:spacing w:val="-2"/>
          <w:sz w:val="18"/>
          <w:szCs w:val="18"/>
        </w:rPr>
        <w:t xml:space="preserve"> </w:t>
      </w:r>
      <w:r w:rsidRPr="00743E61">
        <w:rPr>
          <w:rFonts w:ascii="Arial" w:hAnsi="Arial" w:cs="Arial"/>
          <w:sz w:val="18"/>
          <w:szCs w:val="18"/>
        </w:rPr>
        <w:t>onde</w:t>
      </w:r>
      <w:r w:rsidRPr="00743E61">
        <w:rPr>
          <w:rFonts w:ascii="Arial" w:hAnsi="Arial" w:cs="Arial"/>
          <w:spacing w:val="-1"/>
          <w:sz w:val="18"/>
          <w:szCs w:val="18"/>
        </w:rPr>
        <w:t xml:space="preserve"> </w:t>
      </w:r>
      <w:r w:rsidRPr="00743E61">
        <w:rPr>
          <w:rFonts w:ascii="Arial" w:hAnsi="Arial" w:cs="Arial"/>
          <w:sz w:val="18"/>
          <w:szCs w:val="18"/>
        </w:rPr>
        <w:t>deverá</w:t>
      </w:r>
      <w:r w:rsidRPr="00743E61">
        <w:rPr>
          <w:rFonts w:ascii="Arial" w:hAnsi="Arial" w:cs="Arial"/>
          <w:spacing w:val="-4"/>
          <w:sz w:val="18"/>
          <w:szCs w:val="18"/>
        </w:rPr>
        <w:t xml:space="preserve"> </w:t>
      </w:r>
      <w:r w:rsidRPr="00743E61">
        <w:rPr>
          <w:rFonts w:ascii="Arial" w:hAnsi="Arial" w:cs="Arial"/>
          <w:sz w:val="18"/>
          <w:szCs w:val="18"/>
        </w:rPr>
        <w:t>executar</w:t>
      </w:r>
      <w:r w:rsidRPr="00743E61">
        <w:rPr>
          <w:rFonts w:ascii="Arial" w:hAnsi="Arial" w:cs="Arial"/>
          <w:spacing w:val="-4"/>
          <w:sz w:val="18"/>
          <w:szCs w:val="18"/>
        </w:rPr>
        <w:t xml:space="preserve"> </w:t>
      </w:r>
      <w:r w:rsidRPr="00743E61">
        <w:rPr>
          <w:rFonts w:ascii="Arial" w:hAnsi="Arial" w:cs="Arial"/>
          <w:sz w:val="18"/>
          <w:szCs w:val="18"/>
        </w:rPr>
        <w:t>os serviços</w:t>
      </w:r>
      <w:proofErr w:type="gramEnd"/>
      <w:r w:rsidRPr="00743E61">
        <w:rPr>
          <w:rFonts w:ascii="Arial" w:hAnsi="Arial" w:cs="Arial"/>
          <w:sz w:val="18"/>
          <w:szCs w:val="18"/>
        </w:rPr>
        <w:t>.</w:t>
      </w:r>
    </w:p>
    <w:p w:rsidR="00743E61" w:rsidRPr="00743E61" w:rsidRDefault="00743E61" w:rsidP="00743E61">
      <w:pPr>
        <w:pStyle w:val="PargrafodaLista"/>
        <w:numPr>
          <w:ilvl w:val="1"/>
          <w:numId w:val="12"/>
        </w:numPr>
        <w:tabs>
          <w:tab w:val="left" w:pos="1466"/>
        </w:tabs>
        <w:spacing w:before="63" w:line="360" w:lineRule="auto"/>
        <w:ind w:right="115" w:firstLine="427"/>
        <w:jc w:val="both"/>
        <w:rPr>
          <w:rFonts w:ascii="Arial" w:hAnsi="Arial" w:cs="Arial"/>
          <w:sz w:val="18"/>
          <w:szCs w:val="18"/>
        </w:rPr>
      </w:pP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apresentação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uma</w:t>
      </w:r>
      <w:r w:rsidRPr="00743E61">
        <w:rPr>
          <w:rFonts w:ascii="Arial" w:hAnsi="Arial" w:cs="Arial"/>
          <w:spacing w:val="1"/>
          <w:sz w:val="18"/>
          <w:szCs w:val="18"/>
        </w:rPr>
        <w:t xml:space="preserve"> </w:t>
      </w:r>
      <w:r w:rsidRPr="00743E61">
        <w:rPr>
          <w:rFonts w:ascii="Arial" w:hAnsi="Arial" w:cs="Arial"/>
          <w:sz w:val="18"/>
          <w:szCs w:val="18"/>
        </w:rPr>
        <w:t>proposta</w:t>
      </w:r>
      <w:r w:rsidRPr="00743E61">
        <w:rPr>
          <w:rFonts w:ascii="Arial" w:hAnsi="Arial" w:cs="Arial"/>
          <w:spacing w:val="1"/>
          <w:sz w:val="18"/>
          <w:szCs w:val="18"/>
        </w:rPr>
        <w:t xml:space="preserve"> </w:t>
      </w:r>
      <w:r w:rsidRPr="00743E61">
        <w:rPr>
          <w:rFonts w:ascii="Arial" w:hAnsi="Arial" w:cs="Arial"/>
          <w:sz w:val="18"/>
          <w:szCs w:val="18"/>
        </w:rPr>
        <w:t>na</w:t>
      </w:r>
      <w:r w:rsidRPr="00743E61">
        <w:rPr>
          <w:rFonts w:ascii="Arial" w:hAnsi="Arial" w:cs="Arial"/>
          <w:spacing w:val="1"/>
          <w:sz w:val="18"/>
          <w:szCs w:val="18"/>
        </w:rPr>
        <w:t xml:space="preserve"> </w:t>
      </w:r>
      <w:r w:rsidRPr="00743E61">
        <w:rPr>
          <w:rFonts w:ascii="Arial" w:hAnsi="Arial" w:cs="Arial"/>
          <w:sz w:val="18"/>
          <w:szCs w:val="18"/>
        </w:rPr>
        <w:t>licitação</w:t>
      </w:r>
      <w:r w:rsidRPr="00743E61">
        <w:rPr>
          <w:rFonts w:ascii="Arial" w:hAnsi="Arial" w:cs="Arial"/>
          <w:spacing w:val="1"/>
          <w:sz w:val="18"/>
          <w:szCs w:val="18"/>
        </w:rPr>
        <w:t xml:space="preserve"> </w:t>
      </w:r>
      <w:r w:rsidRPr="00743E61">
        <w:rPr>
          <w:rFonts w:ascii="Arial" w:hAnsi="Arial" w:cs="Arial"/>
          <w:sz w:val="18"/>
          <w:szCs w:val="18"/>
        </w:rPr>
        <w:t>é</w:t>
      </w:r>
      <w:r w:rsidRPr="00743E61">
        <w:rPr>
          <w:rFonts w:ascii="Arial" w:hAnsi="Arial" w:cs="Arial"/>
          <w:spacing w:val="1"/>
          <w:sz w:val="18"/>
          <w:szCs w:val="18"/>
        </w:rPr>
        <w:t xml:space="preserve"> </w:t>
      </w:r>
      <w:r w:rsidRPr="00743E61">
        <w:rPr>
          <w:rFonts w:ascii="Arial" w:hAnsi="Arial" w:cs="Arial"/>
          <w:sz w:val="18"/>
          <w:szCs w:val="18"/>
        </w:rPr>
        <w:t>considerada</w:t>
      </w:r>
      <w:r w:rsidRPr="00743E61">
        <w:rPr>
          <w:rFonts w:ascii="Arial" w:hAnsi="Arial" w:cs="Arial"/>
          <w:spacing w:val="60"/>
          <w:sz w:val="18"/>
          <w:szCs w:val="18"/>
        </w:rPr>
        <w:t xml:space="preserve"> </w:t>
      </w:r>
      <w:r w:rsidRPr="00743E61">
        <w:rPr>
          <w:rFonts w:ascii="Arial" w:hAnsi="Arial" w:cs="Arial"/>
          <w:sz w:val="18"/>
          <w:szCs w:val="18"/>
        </w:rPr>
        <w:t>como</w:t>
      </w:r>
      <w:r w:rsidRPr="00743E61">
        <w:rPr>
          <w:rFonts w:ascii="Arial" w:hAnsi="Arial" w:cs="Arial"/>
          <w:spacing w:val="1"/>
          <w:sz w:val="18"/>
          <w:szCs w:val="18"/>
        </w:rPr>
        <w:t xml:space="preserve"> </w:t>
      </w:r>
      <w:r w:rsidRPr="00743E61">
        <w:rPr>
          <w:rFonts w:ascii="Arial" w:hAnsi="Arial" w:cs="Arial"/>
          <w:sz w:val="18"/>
          <w:szCs w:val="18"/>
        </w:rPr>
        <w:t>evidência</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concorrente</w:t>
      </w:r>
      <w:r w:rsidRPr="00743E61">
        <w:rPr>
          <w:rFonts w:ascii="Arial" w:hAnsi="Arial" w:cs="Arial"/>
          <w:spacing w:val="1"/>
          <w:sz w:val="18"/>
          <w:szCs w:val="18"/>
        </w:rPr>
        <w:t xml:space="preserve"> </w:t>
      </w:r>
      <w:r w:rsidRPr="00743E61">
        <w:rPr>
          <w:rFonts w:ascii="Arial" w:hAnsi="Arial" w:cs="Arial"/>
          <w:sz w:val="18"/>
          <w:szCs w:val="18"/>
        </w:rPr>
        <w:t>examinou</w:t>
      </w:r>
      <w:r w:rsidRPr="00743E61">
        <w:rPr>
          <w:rFonts w:ascii="Arial" w:hAnsi="Arial" w:cs="Arial"/>
          <w:spacing w:val="1"/>
          <w:sz w:val="18"/>
          <w:szCs w:val="18"/>
        </w:rPr>
        <w:t xml:space="preserve"> </w:t>
      </w:r>
      <w:r w:rsidRPr="00743E61">
        <w:rPr>
          <w:rFonts w:ascii="Arial" w:hAnsi="Arial" w:cs="Arial"/>
          <w:sz w:val="18"/>
          <w:szCs w:val="18"/>
        </w:rPr>
        <w:t>completamente</w:t>
      </w:r>
      <w:r w:rsidRPr="00743E61">
        <w:rPr>
          <w:rFonts w:ascii="Arial" w:hAnsi="Arial" w:cs="Arial"/>
          <w:spacing w:val="1"/>
          <w:sz w:val="18"/>
          <w:szCs w:val="18"/>
        </w:rPr>
        <w:t xml:space="preserve"> </w:t>
      </w:r>
      <w:r w:rsidRPr="00743E61">
        <w:rPr>
          <w:rFonts w:ascii="Arial" w:hAnsi="Arial" w:cs="Arial"/>
          <w:sz w:val="18"/>
          <w:szCs w:val="18"/>
        </w:rPr>
        <w:t>todos</w:t>
      </w:r>
      <w:r w:rsidRPr="00743E61">
        <w:rPr>
          <w:rFonts w:ascii="Arial" w:hAnsi="Arial" w:cs="Arial"/>
          <w:spacing w:val="1"/>
          <w:sz w:val="18"/>
          <w:szCs w:val="18"/>
        </w:rPr>
        <w:t xml:space="preserve"> </w:t>
      </w:r>
      <w:r w:rsidRPr="00743E61">
        <w:rPr>
          <w:rFonts w:ascii="Arial" w:hAnsi="Arial" w:cs="Arial"/>
          <w:sz w:val="18"/>
          <w:szCs w:val="18"/>
        </w:rPr>
        <w:t>os</w:t>
      </w:r>
      <w:r w:rsidRPr="00743E61">
        <w:rPr>
          <w:rFonts w:ascii="Arial" w:hAnsi="Arial" w:cs="Arial"/>
          <w:spacing w:val="1"/>
          <w:sz w:val="18"/>
          <w:szCs w:val="18"/>
        </w:rPr>
        <w:t xml:space="preserve"> </w:t>
      </w:r>
      <w:r w:rsidRPr="00743E61">
        <w:rPr>
          <w:rFonts w:ascii="Arial" w:hAnsi="Arial" w:cs="Arial"/>
          <w:sz w:val="18"/>
          <w:szCs w:val="18"/>
        </w:rPr>
        <w:t>projetos,</w:t>
      </w:r>
      <w:r w:rsidRPr="00743E61">
        <w:rPr>
          <w:rFonts w:ascii="Arial" w:hAnsi="Arial" w:cs="Arial"/>
          <w:spacing w:val="1"/>
          <w:sz w:val="18"/>
          <w:szCs w:val="18"/>
        </w:rPr>
        <w:t xml:space="preserve"> </w:t>
      </w:r>
      <w:r w:rsidRPr="00743E61">
        <w:rPr>
          <w:rFonts w:ascii="Arial" w:hAnsi="Arial" w:cs="Arial"/>
          <w:sz w:val="18"/>
          <w:szCs w:val="18"/>
        </w:rPr>
        <w:t>especificações,</w:t>
      </w:r>
      <w:r w:rsidRPr="00743E61">
        <w:rPr>
          <w:rFonts w:ascii="Arial" w:hAnsi="Arial" w:cs="Arial"/>
          <w:spacing w:val="-11"/>
          <w:sz w:val="18"/>
          <w:szCs w:val="18"/>
        </w:rPr>
        <w:t xml:space="preserve"> </w:t>
      </w:r>
      <w:r w:rsidRPr="00743E61">
        <w:rPr>
          <w:rFonts w:ascii="Arial" w:hAnsi="Arial" w:cs="Arial"/>
          <w:sz w:val="18"/>
          <w:szCs w:val="18"/>
        </w:rPr>
        <w:t>materiais</w:t>
      </w:r>
      <w:r w:rsidRPr="00743E61">
        <w:rPr>
          <w:rFonts w:ascii="Arial" w:hAnsi="Arial" w:cs="Arial"/>
          <w:spacing w:val="-8"/>
          <w:sz w:val="18"/>
          <w:szCs w:val="18"/>
        </w:rPr>
        <w:t xml:space="preserve"> </w:t>
      </w:r>
      <w:r w:rsidRPr="00743E61">
        <w:rPr>
          <w:rFonts w:ascii="Arial" w:hAnsi="Arial" w:cs="Arial"/>
          <w:sz w:val="18"/>
          <w:szCs w:val="18"/>
        </w:rPr>
        <w:t>cedidos</w:t>
      </w:r>
      <w:r w:rsidRPr="00743E61">
        <w:rPr>
          <w:rFonts w:ascii="Arial" w:hAnsi="Arial" w:cs="Arial"/>
          <w:spacing w:val="-9"/>
          <w:sz w:val="18"/>
          <w:szCs w:val="18"/>
        </w:rPr>
        <w:t xml:space="preserve"> </w:t>
      </w:r>
      <w:r w:rsidRPr="00743E61">
        <w:rPr>
          <w:rFonts w:ascii="Arial" w:hAnsi="Arial" w:cs="Arial"/>
          <w:sz w:val="18"/>
          <w:szCs w:val="18"/>
        </w:rPr>
        <w:t>pela</w:t>
      </w:r>
      <w:r w:rsidRPr="00743E61">
        <w:rPr>
          <w:rFonts w:ascii="Arial" w:hAnsi="Arial" w:cs="Arial"/>
          <w:spacing w:val="-12"/>
          <w:sz w:val="18"/>
          <w:szCs w:val="18"/>
        </w:rPr>
        <w:t xml:space="preserve"> </w:t>
      </w:r>
      <w:r w:rsidRPr="00743E61">
        <w:rPr>
          <w:rFonts w:ascii="Arial" w:hAnsi="Arial" w:cs="Arial"/>
          <w:sz w:val="18"/>
          <w:szCs w:val="18"/>
        </w:rPr>
        <w:t>PMT</w:t>
      </w:r>
      <w:r w:rsidRPr="00743E61">
        <w:rPr>
          <w:rFonts w:ascii="Arial" w:hAnsi="Arial" w:cs="Arial"/>
          <w:spacing w:val="5"/>
          <w:sz w:val="18"/>
          <w:szCs w:val="18"/>
        </w:rPr>
        <w:t xml:space="preserve"> </w:t>
      </w:r>
      <w:r w:rsidRPr="00743E61">
        <w:rPr>
          <w:rFonts w:ascii="Arial" w:hAnsi="Arial" w:cs="Arial"/>
          <w:sz w:val="18"/>
          <w:szCs w:val="18"/>
        </w:rPr>
        <w:t>e documentação</w:t>
      </w:r>
      <w:r w:rsidRPr="00743E61">
        <w:rPr>
          <w:rFonts w:ascii="Arial" w:hAnsi="Arial" w:cs="Arial"/>
          <w:spacing w:val="2"/>
          <w:sz w:val="18"/>
          <w:szCs w:val="18"/>
        </w:rPr>
        <w:t xml:space="preserve"> </w:t>
      </w:r>
      <w:r w:rsidRPr="00743E61">
        <w:rPr>
          <w:rFonts w:ascii="Arial" w:hAnsi="Arial" w:cs="Arial"/>
          <w:sz w:val="18"/>
          <w:szCs w:val="18"/>
        </w:rPr>
        <w:t>deste</w:t>
      </w:r>
      <w:r w:rsidRPr="00743E61">
        <w:rPr>
          <w:rFonts w:ascii="Arial" w:hAnsi="Arial" w:cs="Arial"/>
          <w:spacing w:val="1"/>
          <w:sz w:val="18"/>
          <w:szCs w:val="18"/>
        </w:rPr>
        <w:t xml:space="preserve"> </w:t>
      </w:r>
      <w:r w:rsidRPr="00743E61">
        <w:rPr>
          <w:rFonts w:ascii="Arial" w:hAnsi="Arial" w:cs="Arial"/>
          <w:sz w:val="18"/>
          <w:szCs w:val="18"/>
        </w:rPr>
        <w:t>memorial,</w:t>
      </w:r>
      <w:r w:rsidRPr="00743E61">
        <w:rPr>
          <w:rFonts w:ascii="Arial" w:hAnsi="Arial" w:cs="Arial"/>
          <w:spacing w:val="3"/>
          <w:sz w:val="18"/>
          <w:szCs w:val="18"/>
        </w:rPr>
        <w:t xml:space="preserve"> </w:t>
      </w:r>
      <w:r w:rsidRPr="00743E61">
        <w:rPr>
          <w:rFonts w:ascii="Arial" w:hAnsi="Arial" w:cs="Arial"/>
          <w:sz w:val="18"/>
          <w:szCs w:val="18"/>
        </w:rPr>
        <w:t>que as</w:t>
      </w:r>
      <w:r w:rsidRPr="00743E61">
        <w:rPr>
          <w:rFonts w:ascii="Arial" w:hAnsi="Arial" w:cs="Arial"/>
          <w:spacing w:val="-57"/>
          <w:sz w:val="18"/>
          <w:szCs w:val="18"/>
        </w:rPr>
        <w:t xml:space="preserve"> </w:t>
      </w:r>
      <w:r w:rsidRPr="00743E61">
        <w:rPr>
          <w:rFonts w:ascii="Arial" w:hAnsi="Arial" w:cs="Arial"/>
          <w:sz w:val="18"/>
          <w:szCs w:val="18"/>
        </w:rPr>
        <w:t>comparou</w:t>
      </w:r>
      <w:r w:rsidRPr="00743E61">
        <w:rPr>
          <w:rFonts w:ascii="Arial" w:hAnsi="Arial" w:cs="Arial"/>
          <w:spacing w:val="1"/>
          <w:sz w:val="18"/>
          <w:szCs w:val="18"/>
        </w:rPr>
        <w:t xml:space="preserve"> </w:t>
      </w:r>
      <w:r w:rsidRPr="00743E61">
        <w:rPr>
          <w:rFonts w:ascii="Arial" w:hAnsi="Arial" w:cs="Arial"/>
          <w:sz w:val="18"/>
          <w:szCs w:val="18"/>
        </w:rPr>
        <w:t>todas</w:t>
      </w:r>
      <w:r w:rsidRPr="00743E61">
        <w:rPr>
          <w:rFonts w:ascii="Arial" w:hAnsi="Arial" w:cs="Arial"/>
          <w:spacing w:val="1"/>
          <w:sz w:val="18"/>
          <w:szCs w:val="18"/>
        </w:rPr>
        <w:t xml:space="preserve"> </w:t>
      </w:r>
      <w:r w:rsidRPr="00743E61">
        <w:rPr>
          <w:rFonts w:ascii="Arial" w:hAnsi="Arial" w:cs="Arial"/>
          <w:sz w:val="18"/>
          <w:szCs w:val="18"/>
        </w:rPr>
        <w:t>as</w:t>
      </w:r>
      <w:r w:rsidRPr="00743E61">
        <w:rPr>
          <w:rFonts w:ascii="Arial" w:hAnsi="Arial" w:cs="Arial"/>
          <w:spacing w:val="1"/>
          <w:sz w:val="18"/>
          <w:szCs w:val="18"/>
        </w:rPr>
        <w:t xml:space="preserve"> </w:t>
      </w:r>
      <w:r w:rsidRPr="00743E61">
        <w:rPr>
          <w:rFonts w:ascii="Arial" w:hAnsi="Arial" w:cs="Arial"/>
          <w:sz w:val="18"/>
          <w:szCs w:val="18"/>
        </w:rPr>
        <w:t>informações</w:t>
      </w:r>
      <w:r w:rsidRPr="00743E61">
        <w:rPr>
          <w:rFonts w:ascii="Arial" w:hAnsi="Arial" w:cs="Arial"/>
          <w:spacing w:val="1"/>
          <w:sz w:val="18"/>
          <w:szCs w:val="18"/>
        </w:rPr>
        <w:t xml:space="preserve"> </w:t>
      </w:r>
      <w:r w:rsidRPr="00743E61">
        <w:rPr>
          <w:rFonts w:ascii="Arial" w:hAnsi="Arial" w:cs="Arial"/>
          <w:sz w:val="18"/>
          <w:szCs w:val="18"/>
        </w:rPr>
        <w:t>entre</w:t>
      </w:r>
      <w:r w:rsidRPr="00743E61">
        <w:rPr>
          <w:rFonts w:ascii="Arial" w:hAnsi="Arial" w:cs="Arial"/>
          <w:spacing w:val="1"/>
          <w:sz w:val="18"/>
          <w:szCs w:val="18"/>
        </w:rPr>
        <w:t xml:space="preserve"> </w:t>
      </w:r>
      <w:r w:rsidRPr="00743E61">
        <w:rPr>
          <w:rFonts w:ascii="Arial" w:hAnsi="Arial" w:cs="Arial"/>
          <w:sz w:val="18"/>
          <w:szCs w:val="18"/>
        </w:rPr>
        <w:t>si</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1"/>
          <w:sz w:val="18"/>
          <w:szCs w:val="18"/>
        </w:rPr>
        <w:t xml:space="preserve"> </w:t>
      </w:r>
      <w:r w:rsidRPr="00743E61">
        <w:rPr>
          <w:rFonts w:ascii="Arial" w:hAnsi="Arial" w:cs="Arial"/>
          <w:sz w:val="18"/>
          <w:szCs w:val="18"/>
        </w:rPr>
        <w:t>obteve</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PMT</w:t>
      </w:r>
      <w:r w:rsidRPr="00743E61">
        <w:rPr>
          <w:rFonts w:ascii="Arial" w:hAnsi="Arial" w:cs="Arial"/>
          <w:spacing w:val="1"/>
          <w:sz w:val="18"/>
          <w:szCs w:val="18"/>
        </w:rPr>
        <w:t xml:space="preserve"> </w:t>
      </w:r>
      <w:r w:rsidRPr="00743E61">
        <w:rPr>
          <w:rFonts w:ascii="Arial" w:hAnsi="Arial" w:cs="Arial"/>
          <w:sz w:val="18"/>
          <w:szCs w:val="18"/>
        </w:rPr>
        <w:t>informações</w:t>
      </w:r>
      <w:r w:rsidRPr="00743E61">
        <w:rPr>
          <w:rFonts w:ascii="Arial" w:hAnsi="Arial" w:cs="Arial"/>
          <w:spacing w:val="1"/>
          <w:sz w:val="18"/>
          <w:szCs w:val="18"/>
        </w:rPr>
        <w:t xml:space="preserve"> </w:t>
      </w:r>
      <w:r w:rsidRPr="00743E61">
        <w:rPr>
          <w:rFonts w:ascii="Arial" w:hAnsi="Arial" w:cs="Arial"/>
          <w:sz w:val="18"/>
          <w:szCs w:val="18"/>
        </w:rPr>
        <w:t>satisfatórias</w:t>
      </w:r>
      <w:r w:rsidRPr="00743E61">
        <w:rPr>
          <w:rFonts w:ascii="Arial" w:hAnsi="Arial" w:cs="Arial"/>
          <w:spacing w:val="-3"/>
          <w:sz w:val="18"/>
          <w:szCs w:val="18"/>
        </w:rPr>
        <w:t xml:space="preserve"> </w:t>
      </w:r>
      <w:r w:rsidRPr="00743E61">
        <w:rPr>
          <w:rFonts w:ascii="Arial" w:hAnsi="Arial" w:cs="Arial"/>
          <w:sz w:val="18"/>
          <w:szCs w:val="18"/>
        </w:rPr>
        <w:t>sobre</w:t>
      </w:r>
      <w:r w:rsidRPr="00743E61">
        <w:rPr>
          <w:rFonts w:ascii="Arial" w:hAnsi="Arial" w:cs="Arial"/>
          <w:spacing w:val="-6"/>
          <w:sz w:val="18"/>
          <w:szCs w:val="18"/>
        </w:rPr>
        <w:t xml:space="preserve"> </w:t>
      </w:r>
      <w:r w:rsidRPr="00743E61">
        <w:rPr>
          <w:rFonts w:ascii="Arial" w:hAnsi="Arial" w:cs="Arial"/>
          <w:sz w:val="18"/>
          <w:szCs w:val="18"/>
        </w:rPr>
        <w:t>qualquer</w:t>
      </w:r>
      <w:r w:rsidRPr="00743E61">
        <w:rPr>
          <w:rFonts w:ascii="Arial" w:hAnsi="Arial" w:cs="Arial"/>
          <w:spacing w:val="-2"/>
          <w:sz w:val="18"/>
          <w:szCs w:val="18"/>
        </w:rPr>
        <w:t xml:space="preserve"> </w:t>
      </w:r>
      <w:r w:rsidRPr="00743E61">
        <w:rPr>
          <w:rFonts w:ascii="Arial" w:hAnsi="Arial" w:cs="Arial"/>
          <w:sz w:val="18"/>
          <w:szCs w:val="18"/>
        </w:rPr>
        <w:t>ponto</w:t>
      </w:r>
      <w:r w:rsidRPr="00743E61">
        <w:rPr>
          <w:rFonts w:ascii="Arial" w:hAnsi="Arial" w:cs="Arial"/>
          <w:spacing w:val="-5"/>
          <w:sz w:val="18"/>
          <w:szCs w:val="18"/>
        </w:rPr>
        <w:t xml:space="preserve"> </w:t>
      </w:r>
      <w:r w:rsidRPr="00743E61">
        <w:rPr>
          <w:rFonts w:ascii="Arial" w:hAnsi="Arial" w:cs="Arial"/>
          <w:sz w:val="18"/>
          <w:szCs w:val="18"/>
        </w:rPr>
        <w:t>duvidoso</w:t>
      </w:r>
      <w:r w:rsidRPr="00743E61">
        <w:rPr>
          <w:rFonts w:ascii="Arial" w:hAnsi="Arial" w:cs="Arial"/>
          <w:spacing w:val="-2"/>
          <w:sz w:val="18"/>
          <w:szCs w:val="18"/>
        </w:rPr>
        <w:t xml:space="preserve"> </w:t>
      </w:r>
      <w:r w:rsidRPr="00743E61">
        <w:rPr>
          <w:rFonts w:ascii="Arial" w:hAnsi="Arial" w:cs="Arial"/>
          <w:sz w:val="18"/>
          <w:szCs w:val="18"/>
        </w:rPr>
        <w:t>antes</w:t>
      </w:r>
      <w:r w:rsidRPr="00743E61">
        <w:rPr>
          <w:rFonts w:ascii="Arial" w:hAnsi="Arial" w:cs="Arial"/>
          <w:spacing w:val="-2"/>
          <w:sz w:val="18"/>
          <w:szCs w:val="18"/>
        </w:rPr>
        <w:t xml:space="preserve"> </w:t>
      </w:r>
      <w:r w:rsidRPr="00743E61">
        <w:rPr>
          <w:rFonts w:ascii="Arial" w:hAnsi="Arial" w:cs="Arial"/>
          <w:sz w:val="18"/>
          <w:szCs w:val="18"/>
        </w:rPr>
        <w:t>de</w:t>
      </w:r>
      <w:r w:rsidRPr="00743E61">
        <w:rPr>
          <w:rFonts w:ascii="Arial" w:hAnsi="Arial" w:cs="Arial"/>
          <w:spacing w:val="-6"/>
          <w:sz w:val="18"/>
          <w:szCs w:val="18"/>
        </w:rPr>
        <w:t xml:space="preserve"> </w:t>
      </w:r>
      <w:r w:rsidRPr="00743E61">
        <w:rPr>
          <w:rFonts w:ascii="Arial" w:hAnsi="Arial" w:cs="Arial"/>
          <w:sz w:val="18"/>
          <w:szCs w:val="18"/>
        </w:rPr>
        <w:t>preparar</w:t>
      </w:r>
      <w:r w:rsidRPr="00743E61">
        <w:rPr>
          <w:rFonts w:ascii="Arial" w:hAnsi="Arial" w:cs="Arial"/>
          <w:spacing w:val="-1"/>
          <w:sz w:val="18"/>
          <w:szCs w:val="18"/>
        </w:rPr>
        <w:t xml:space="preserve"> </w:t>
      </w:r>
      <w:r w:rsidRPr="00743E61">
        <w:rPr>
          <w:rFonts w:ascii="Arial" w:hAnsi="Arial" w:cs="Arial"/>
          <w:sz w:val="18"/>
          <w:szCs w:val="18"/>
        </w:rPr>
        <w:t>sua</w:t>
      </w:r>
      <w:r w:rsidRPr="00743E61">
        <w:rPr>
          <w:rFonts w:ascii="Arial" w:hAnsi="Arial" w:cs="Arial"/>
          <w:spacing w:val="-5"/>
          <w:sz w:val="18"/>
          <w:szCs w:val="18"/>
        </w:rPr>
        <w:t xml:space="preserve"> </w:t>
      </w:r>
      <w:r w:rsidRPr="00743E61">
        <w:rPr>
          <w:rFonts w:ascii="Arial" w:hAnsi="Arial" w:cs="Arial"/>
          <w:sz w:val="18"/>
          <w:szCs w:val="18"/>
        </w:rPr>
        <w:t>proposta.</w:t>
      </w:r>
    </w:p>
    <w:p w:rsidR="00743E61" w:rsidRPr="00743E61" w:rsidRDefault="00743E61" w:rsidP="00743E61">
      <w:pPr>
        <w:pStyle w:val="PargrafodaLista"/>
        <w:numPr>
          <w:ilvl w:val="1"/>
          <w:numId w:val="12"/>
        </w:numPr>
        <w:tabs>
          <w:tab w:val="left" w:pos="1466"/>
        </w:tabs>
        <w:spacing w:before="59" w:line="357" w:lineRule="auto"/>
        <w:ind w:right="116" w:firstLine="427"/>
        <w:jc w:val="both"/>
        <w:rPr>
          <w:rFonts w:ascii="Arial" w:hAnsi="Arial" w:cs="Arial"/>
          <w:sz w:val="18"/>
          <w:szCs w:val="18"/>
        </w:rPr>
      </w:pPr>
      <w:r w:rsidRPr="00743E61">
        <w:rPr>
          <w:rFonts w:ascii="Arial" w:hAnsi="Arial" w:cs="Arial"/>
          <w:sz w:val="18"/>
          <w:szCs w:val="18"/>
        </w:rPr>
        <w:t>O ato de apresentar uma proposta significará também que a proponente</w:t>
      </w:r>
      <w:r w:rsidRPr="00743E61">
        <w:rPr>
          <w:rFonts w:ascii="Arial" w:hAnsi="Arial" w:cs="Arial"/>
          <w:spacing w:val="1"/>
          <w:sz w:val="18"/>
          <w:szCs w:val="18"/>
        </w:rPr>
        <w:t xml:space="preserve"> </w:t>
      </w:r>
      <w:r w:rsidRPr="00743E61">
        <w:rPr>
          <w:rFonts w:ascii="Arial" w:hAnsi="Arial" w:cs="Arial"/>
          <w:sz w:val="18"/>
          <w:szCs w:val="18"/>
        </w:rPr>
        <w:t>considerou a documentação da licitação suficiente para preparar uma proposta de</w:t>
      </w:r>
      <w:r w:rsidRPr="00743E61">
        <w:rPr>
          <w:rFonts w:ascii="Arial" w:hAnsi="Arial" w:cs="Arial"/>
          <w:spacing w:val="1"/>
          <w:sz w:val="18"/>
          <w:szCs w:val="18"/>
        </w:rPr>
        <w:t xml:space="preserve"> </w:t>
      </w:r>
      <w:r w:rsidRPr="00743E61">
        <w:rPr>
          <w:rFonts w:ascii="Arial" w:hAnsi="Arial" w:cs="Arial"/>
          <w:sz w:val="18"/>
          <w:szCs w:val="18"/>
        </w:rPr>
        <w:t>forma</w:t>
      </w:r>
      <w:r w:rsidRPr="00743E61">
        <w:rPr>
          <w:rFonts w:ascii="Arial" w:hAnsi="Arial" w:cs="Arial"/>
          <w:spacing w:val="-7"/>
          <w:sz w:val="18"/>
          <w:szCs w:val="18"/>
        </w:rPr>
        <w:t xml:space="preserve"> </w:t>
      </w:r>
      <w:r w:rsidRPr="00743E61">
        <w:rPr>
          <w:rFonts w:ascii="Arial" w:hAnsi="Arial" w:cs="Arial"/>
          <w:sz w:val="18"/>
          <w:szCs w:val="18"/>
        </w:rPr>
        <w:t>totalmente</w:t>
      </w:r>
      <w:r w:rsidRPr="00743E61">
        <w:rPr>
          <w:rFonts w:ascii="Arial" w:hAnsi="Arial" w:cs="Arial"/>
          <w:spacing w:val="-2"/>
          <w:sz w:val="18"/>
          <w:szCs w:val="18"/>
        </w:rPr>
        <w:t xml:space="preserve"> </w:t>
      </w:r>
      <w:r w:rsidRPr="00743E61">
        <w:rPr>
          <w:rFonts w:ascii="Arial" w:hAnsi="Arial" w:cs="Arial"/>
          <w:sz w:val="18"/>
          <w:szCs w:val="18"/>
        </w:rPr>
        <w:t>satisfatória.</w:t>
      </w:r>
    </w:p>
    <w:p w:rsidR="00743E61" w:rsidRPr="00743E61" w:rsidRDefault="00743E61" w:rsidP="00743E61">
      <w:pPr>
        <w:pStyle w:val="PargrafodaLista"/>
        <w:numPr>
          <w:ilvl w:val="1"/>
          <w:numId w:val="12"/>
        </w:numPr>
        <w:tabs>
          <w:tab w:val="left" w:pos="1466"/>
        </w:tabs>
        <w:spacing w:before="63" w:line="362" w:lineRule="auto"/>
        <w:ind w:right="116" w:firstLine="427"/>
        <w:jc w:val="both"/>
        <w:rPr>
          <w:rFonts w:ascii="Arial" w:hAnsi="Arial" w:cs="Arial"/>
          <w:sz w:val="18"/>
          <w:szCs w:val="18"/>
        </w:rPr>
      </w:pPr>
      <w:r w:rsidRPr="00743E61">
        <w:rPr>
          <w:rFonts w:ascii="Arial" w:hAnsi="Arial" w:cs="Arial"/>
          <w:sz w:val="18"/>
          <w:szCs w:val="18"/>
        </w:rPr>
        <w:t>O orçamento deverá ser fornecido de acordo com os itens constantes do</w:t>
      </w:r>
      <w:r w:rsidRPr="00743E61">
        <w:rPr>
          <w:rFonts w:ascii="Arial" w:hAnsi="Arial" w:cs="Arial"/>
          <w:spacing w:val="1"/>
          <w:sz w:val="18"/>
          <w:szCs w:val="18"/>
        </w:rPr>
        <w:t xml:space="preserve"> </w:t>
      </w:r>
      <w:r w:rsidRPr="00743E61">
        <w:rPr>
          <w:rFonts w:ascii="Arial" w:hAnsi="Arial" w:cs="Arial"/>
          <w:sz w:val="18"/>
          <w:szCs w:val="18"/>
        </w:rPr>
        <w:t>modelo apresentado, devendo a Proponente colocar seus preços unitários, totais e</w:t>
      </w:r>
      <w:r w:rsidRPr="00743E61">
        <w:rPr>
          <w:rFonts w:ascii="Arial" w:hAnsi="Arial" w:cs="Arial"/>
          <w:spacing w:val="1"/>
          <w:sz w:val="18"/>
          <w:szCs w:val="18"/>
        </w:rPr>
        <w:t xml:space="preserve"> </w:t>
      </w:r>
      <w:r w:rsidRPr="00743E61">
        <w:rPr>
          <w:rFonts w:ascii="Arial" w:hAnsi="Arial" w:cs="Arial"/>
          <w:sz w:val="18"/>
          <w:szCs w:val="18"/>
        </w:rPr>
        <w:t>valor</w:t>
      </w:r>
      <w:r w:rsidRPr="00743E61">
        <w:rPr>
          <w:rFonts w:ascii="Arial" w:hAnsi="Arial" w:cs="Arial"/>
          <w:spacing w:val="-6"/>
          <w:sz w:val="18"/>
          <w:szCs w:val="18"/>
        </w:rPr>
        <w:t xml:space="preserve"> </w:t>
      </w:r>
      <w:r w:rsidRPr="00743E61">
        <w:rPr>
          <w:rFonts w:ascii="Arial" w:hAnsi="Arial" w:cs="Arial"/>
          <w:sz w:val="18"/>
          <w:szCs w:val="18"/>
        </w:rPr>
        <w:t>global</w:t>
      </w:r>
      <w:r w:rsidRPr="00743E61">
        <w:rPr>
          <w:rFonts w:ascii="Arial" w:hAnsi="Arial" w:cs="Arial"/>
          <w:spacing w:val="-5"/>
          <w:sz w:val="18"/>
          <w:szCs w:val="18"/>
        </w:rPr>
        <w:t xml:space="preserve"> </w:t>
      </w:r>
      <w:r w:rsidRPr="00743E61">
        <w:rPr>
          <w:rFonts w:ascii="Arial" w:hAnsi="Arial" w:cs="Arial"/>
          <w:sz w:val="18"/>
          <w:szCs w:val="18"/>
        </w:rPr>
        <w:t>da</w:t>
      </w:r>
      <w:r w:rsidRPr="00743E61">
        <w:rPr>
          <w:rFonts w:ascii="Arial" w:hAnsi="Arial" w:cs="Arial"/>
          <w:spacing w:val="-4"/>
          <w:sz w:val="18"/>
          <w:szCs w:val="18"/>
        </w:rPr>
        <w:t xml:space="preserve"> </w:t>
      </w:r>
      <w:r w:rsidRPr="00743E61">
        <w:rPr>
          <w:rFonts w:ascii="Arial" w:hAnsi="Arial" w:cs="Arial"/>
          <w:sz w:val="18"/>
          <w:szCs w:val="18"/>
        </w:rPr>
        <w:t>proposta.</w:t>
      </w:r>
    </w:p>
    <w:p w:rsidR="00743E61" w:rsidRPr="00743E61" w:rsidRDefault="00743E61" w:rsidP="00743E61">
      <w:pPr>
        <w:pStyle w:val="PargrafodaLista"/>
        <w:numPr>
          <w:ilvl w:val="1"/>
          <w:numId w:val="12"/>
        </w:numPr>
        <w:tabs>
          <w:tab w:val="left" w:pos="1466"/>
        </w:tabs>
        <w:spacing w:before="53" w:line="360" w:lineRule="auto"/>
        <w:ind w:right="120" w:firstLine="427"/>
        <w:jc w:val="both"/>
        <w:rPr>
          <w:rFonts w:ascii="Arial" w:hAnsi="Arial" w:cs="Arial"/>
          <w:sz w:val="18"/>
          <w:szCs w:val="18"/>
        </w:rPr>
      </w:pPr>
      <w:r w:rsidRPr="00743E61">
        <w:rPr>
          <w:rFonts w:ascii="Arial" w:hAnsi="Arial" w:cs="Arial"/>
          <w:sz w:val="18"/>
          <w:szCs w:val="18"/>
        </w:rPr>
        <w:t>Os quantitativos e preços unitários deverão ser arredondados</w:t>
      </w:r>
      <w:r w:rsidRPr="00743E61">
        <w:rPr>
          <w:rFonts w:ascii="Arial" w:hAnsi="Arial" w:cs="Arial"/>
          <w:spacing w:val="1"/>
          <w:sz w:val="18"/>
          <w:szCs w:val="18"/>
        </w:rPr>
        <w:t xml:space="preserve"> </w:t>
      </w:r>
      <w:r w:rsidRPr="00743E61">
        <w:rPr>
          <w:rFonts w:ascii="Arial" w:hAnsi="Arial" w:cs="Arial"/>
          <w:sz w:val="18"/>
          <w:szCs w:val="18"/>
        </w:rPr>
        <w:t>com, no</w:t>
      </w:r>
      <w:r w:rsidRPr="00743E61">
        <w:rPr>
          <w:rFonts w:ascii="Arial" w:hAnsi="Arial" w:cs="Arial"/>
          <w:spacing w:val="1"/>
          <w:sz w:val="18"/>
          <w:szCs w:val="18"/>
        </w:rPr>
        <w:t xml:space="preserve"> </w:t>
      </w:r>
      <w:r w:rsidRPr="00743E61">
        <w:rPr>
          <w:rFonts w:ascii="Arial" w:hAnsi="Arial" w:cs="Arial"/>
          <w:sz w:val="18"/>
          <w:szCs w:val="18"/>
        </w:rPr>
        <w:t>máximo,</w:t>
      </w:r>
      <w:r w:rsidRPr="00743E61">
        <w:rPr>
          <w:rFonts w:ascii="Arial" w:hAnsi="Arial" w:cs="Arial"/>
          <w:spacing w:val="-11"/>
          <w:sz w:val="18"/>
          <w:szCs w:val="18"/>
        </w:rPr>
        <w:t xml:space="preserve"> </w:t>
      </w:r>
      <w:r w:rsidRPr="00743E61">
        <w:rPr>
          <w:rFonts w:ascii="Arial" w:hAnsi="Arial" w:cs="Arial"/>
          <w:sz w:val="18"/>
          <w:szCs w:val="18"/>
        </w:rPr>
        <w:t>duas</w:t>
      </w:r>
      <w:r w:rsidRPr="00743E61">
        <w:rPr>
          <w:rFonts w:ascii="Arial" w:hAnsi="Arial" w:cs="Arial"/>
          <w:spacing w:val="-5"/>
          <w:sz w:val="18"/>
          <w:szCs w:val="18"/>
        </w:rPr>
        <w:t xml:space="preserve"> </w:t>
      </w:r>
      <w:r w:rsidRPr="00743E61">
        <w:rPr>
          <w:rFonts w:ascii="Arial" w:hAnsi="Arial" w:cs="Arial"/>
          <w:sz w:val="18"/>
          <w:szCs w:val="18"/>
        </w:rPr>
        <w:t>casas</w:t>
      </w:r>
      <w:r w:rsidRPr="00743E61">
        <w:rPr>
          <w:rFonts w:ascii="Arial" w:hAnsi="Arial" w:cs="Arial"/>
          <w:spacing w:val="12"/>
          <w:sz w:val="18"/>
          <w:szCs w:val="18"/>
        </w:rPr>
        <w:t xml:space="preserve"> </w:t>
      </w:r>
      <w:r w:rsidRPr="00743E61">
        <w:rPr>
          <w:rFonts w:ascii="Arial" w:hAnsi="Arial" w:cs="Arial"/>
          <w:sz w:val="18"/>
          <w:szCs w:val="18"/>
        </w:rPr>
        <w:t>decimais.</w:t>
      </w:r>
    </w:p>
    <w:p w:rsidR="00743E61" w:rsidRPr="00743E61" w:rsidRDefault="00743E61" w:rsidP="00743E61">
      <w:pPr>
        <w:pStyle w:val="PargrafodaLista"/>
        <w:numPr>
          <w:ilvl w:val="1"/>
          <w:numId w:val="12"/>
        </w:numPr>
        <w:tabs>
          <w:tab w:val="left" w:pos="1466"/>
        </w:tabs>
        <w:spacing w:before="62" w:line="360" w:lineRule="auto"/>
        <w:ind w:right="118" w:firstLine="427"/>
        <w:jc w:val="both"/>
        <w:rPr>
          <w:rFonts w:ascii="Arial" w:hAnsi="Arial" w:cs="Arial"/>
          <w:sz w:val="18"/>
          <w:szCs w:val="18"/>
        </w:rPr>
      </w:pPr>
      <w:r w:rsidRPr="00743E61">
        <w:rPr>
          <w:rFonts w:ascii="Arial" w:hAnsi="Arial" w:cs="Arial"/>
          <w:sz w:val="18"/>
          <w:szCs w:val="18"/>
        </w:rPr>
        <w:t>A Contratada deverá satisfazer, por sua conta, as obrigações relacionadas</w:t>
      </w:r>
      <w:r w:rsidRPr="00743E61">
        <w:rPr>
          <w:rFonts w:ascii="Arial" w:hAnsi="Arial" w:cs="Arial"/>
          <w:spacing w:val="1"/>
          <w:sz w:val="18"/>
          <w:szCs w:val="18"/>
        </w:rPr>
        <w:t xml:space="preserve"> </w:t>
      </w:r>
      <w:r w:rsidRPr="00743E61">
        <w:rPr>
          <w:rFonts w:ascii="Arial" w:hAnsi="Arial" w:cs="Arial"/>
          <w:sz w:val="18"/>
          <w:szCs w:val="18"/>
        </w:rPr>
        <w:t>com as leis trabalhistas e sociais, com o seguro de acidentes de seus operários ou</w:t>
      </w:r>
      <w:r w:rsidRPr="00743E61">
        <w:rPr>
          <w:rFonts w:ascii="Arial" w:hAnsi="Arial" w:cs="Arial"/>
          <w:spacing w:val="1"/>
          <w:sz w:val="18"/>
          <w:szCs w:val="18"/>
        </w:rPr>
        <w:t xml:space="preserve"> </w:t>
      </w:r>
      <w:r w:rsidRPr="00743E61">
        <w:rPr>
          <w:rFonts w:ascii="Arial" w:hAnsi="Arial" w:cs="Arial"/>
          <w:sz w:val="18"/>
          <w:szCs w:val="18"/>
        </w:rPr>
        <w:t>empregados,</w:t>
      </w:r>
      <w:r w:rsidRPr="00743E61">
        <w:rPr>
          <w:rFonts w:ascii="Arial" w:hAnsi="Arial" w:cs="Arial"/>
          <w:spacing w:val="1"/>
          <w:sz w:val="18"/>
          <w:szCs w:val="18"/>
        </w:rPr>
        <w:t xml:space="preserve"> </w:t>
      </w:r>
      <w:r w:rsidRPr="00743E61">
        <w:rPr>
          <w:rFonts w:ascii="Arial" w:hAnsi="Arial" w:cs="Arial"/>
          <w:sz w:val="18"/>
          <w:szCs w:val="18"/>
        </w:rPr>
        <w:t>bem</w:t>
      </w:r>
      <w:r w:rsidRPr="00743E61">
        <w:rPr>
          <w:rFonts w:ascii="Arial" w:hAnsi="Arial" w:cs="Arial"/>
          <w:spacing w:val="1"/>
          <w:sz w:val="18"/>
          <w:szCs w:val="18"/>
        </w:rPr>
        <w:t xml:space="preserve"> </w:t>
      </w:r>
      <w:r w:rsidRPr="00743E61">
        <w:rPr>
          <w:rFonts w:ascii="Arial" w:hAnsi="Arial" w:cs="Arial"/>
          <w:sz w:val="18"/>
          <w:szCs w:val="18"/>
        </w:rPr>
        <w:t>como,</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quitação</w:t>
      </w:r>
      <w:r w:rsidRPr="00743E61">
        <w:rPr>
          <w:rFonts w:ascii="Arial" w:hAnsi="Arial" w:cs="Arial"/>
          <w:spacing w:val="1"/>
          <w:sz w:val="18"/>
          <w:szCs w:val="18"/>
        </w:rPr>
        <w:t xml:space="preserve"> </w:t>
      </w:r>
      <w:r w:rsidRPr="00743E61">
        <w:rPr>
          <w:rFonts w:ascii="Arial" w:hAnsi="Arial" w:cs="Arial"/>
          <w:sz w:val="18"/>
          <w:szCs w:val="18"/>
        </w:rPr>
        <w:t>das</w:t>
      </w:r>
      <w:r w:rsidRPr="00743E61">
        <w:rPr>
          <w:rFonts w:ascii="Arial" w:hAnsi="Arial" w:cs="Arial"/>
          <w:spacing w:val="1"/>
          <w:sz w:val="18"/>
          <w:szCs w:val="18"/>
        </w:rPr>
        <w:t xml:space="preserve"> </w:t>
      </w:r>
      <w:r w:rsidRPr="00743E61">
        <w:rPr>
          <w:rFonts w:ascii="Arial" w:hAnsi="Arial" w:cs="Arial"/>
          <w:sz w:val="18"/>
          <w:szCs w:val="18"/>
        </w:rPr>
        <w:t>exigências</w:t>
      </w:r>
      <w:r w:rsidRPr="00743E61">
        <w:rPr>
          <w:rFonts w:ascii="Arial" w:hAnsi="Arial" w:cs="Arial"/>
          <w:spacing w:val="1"/>
          <w:sz w:val="18"/>
          <w:szCs w:val="18"/>
        </w:rPr>
        <w:t xml:space="preserve"> </w:t>
      </w:r>
      <w:r w:rsidRPr="00743E61">
        <w:rPr>
          <w:rFonts w:ascii="Arial" w:hAnsi="Arial" w:cs="Arial"/>
          <w:sz w:val="18"/>
          <w:szCs w:val="18"/>
        </w:rPr>
        <w:t>municipais,</w:t>
      </w:r>
      <w:r w:rsidRPr="00743E61">
        <w:rPr>
          <w:rFonts w:ascii="Arial" w:hAnsi="Arial" w:cs="Arial"/>
          <w:spacing w:val="1"/>
          <w:sz w:val="18"/>
          <w:szCs w:val="18"/>
        </w:rPr>
        <w:t xml:space="preserve"> </w:t>
      </w:r>
      <w:r w:rsidRPr="00743E61">
        <w:rPr>
          <w:rFonts w:ascii="Arial" w:hAnsi="Arial" w:cs="Arial"/>
          <w:sz w:val="18"/>
          <w:szCs w:val="18"/>
        </w:rPr>
        <w:t>estaduais</w:t>
      </w:r>
      <w:r w:rsidRPr="00743E61">
        <w:rPr>
          <w:rFonts w:ascii="Arial" w:hAnsi="Arial" w:cs="Arial"/>
          <w:spacing w:val="1"/>
          <w:sz w:val="18"/>
          <w:szCs w:val="18"/>
        </w:rPr>
        <w:t xml:space="preserve"> </w:t>
      </w:r>
      <w:r w:rsidRPr="00743E61">
        <w:rPr>
          <w:rFonts w:ascii="Arial" w:hAnsi="Arial" w:cs="Arial"/>
          <w:sz w:val="18"/>
          <w:szCs w:val="18"/>
        </w:rPr>
        <w:t>ou</w:t>
      </w:r>
      <w:r w:rsidRPr="00743E61">
        <w:rPr>
          <w:rFonts w:ascii="Arial" w:hAnsi="Arial" w:cs="Arial"/>
          <w:spacing w:val="1"/>
          <w:sz w:val="18"/>
          <w:szCs w:val="18"/>
        </w:rPr>
        <w:t xml:space="preserve"> </w:t>
      </w:r>
      <w:r w:rsidRPr="00743E61">
        <w:rPr>
          <w:rFonts w:ascii="Arial" w:hAnsi="Arial" w:cs="Arial"/>
          <w:sz w:val="18"/>
          <w:szCs w:val="18"/>
        </w:rPr>
        <w:t>federais.</w:t>
      </w:r>
      <w:r w:rsidRPr="00743E61">
        <w:rPr>
          <w:rFonts w:ascii="Arial" w:hAnsi="Arial" w:cs="Arial"/>
          <w:spacing w:val="-1"/>
          <w:sz w:val="18"/>
          <w:szCs w:val="18"/>
        </w:rPr>
        <w:t xml:space="preserve"> </w:t>
      </w:r>
      <w:r w:rsidRPr="00743E61">
        <w:rPr>
          <w:rFonts w:ascii="Arial" w:hAnsi="Arial" w:cs="Arial"/>
          <w:sz w:val="18"/>
          <w:szCs w:val="18"/>
        </w:rPr>
        <w:t>Os</w:t>
      </w:r>
      <w:r w:rsidRPr="00743E61">
        <w:rPr>
          <w:rFonts w:ascii="Arial" w:hAnsi="Arial" w:cs="Arial"/>
          <w:spacing w:val="-1"/>
          <w:sz w:val="18"/>
          <w:szCs w:val="18"/>
        </w:rPr>
        <w:t xml:space="preserve"> </w:t>
      </w:r>
      <w:r w:rsidRPr="00743E61">
        <w:rPr>
          <w:rFonts w:ascii="Arial" w:hAnsi="Arial" w:cs="Arial"/>
          <w:sz w:val="18"/>
          <w:szCs w:val="18"/>
        </w:rPr>
        <w:t>comprovantes serão</w:t>
      </w:r>
      <w:r w:rsidRPr="00743E61">
        <w:rPr>
          <w:rFonts w:ascii="Arial" w:hAnsi="Arial" w:cs="Arial"/>
          <w:spacing w:val="1"/>
          <w:sz w:val="18"/>
          <w:szCs w:val="18"/>
        </w:rPr>
        <w:t xml:space="preserve"> </w:t>
      </w:r>
      <w:r w:rsidRPr="00743E61">
        <w:rPr>
          <w:rFonts w:ascii="Arial" w:hAnsi="Arial" w:cs="Arial"/>
          <w:sz w:val="18"/>
          <w:szCs w:val="18"/>
        </w:rPr>
        <w:t>apresentados</w:t>
      </w:r>
      <w:r w:rsidRPr="00743E61">
        <w:rPr>
          <w:rFonts w:ascii="Arial" w:hAnsi="Arial" w:cs="Arial"/>
          <w:spacing w:val="-1"/>
          <w:sz w:val="18"/>
          <w:szCs w:val="18"/>
        </w:rPr>
        <w:t xml:space="preserve"> </w:t>
      </w:r>
      <w:r w:rsidRPr="00743E61">
        <w:rPr>
          <w:rFonts w:ascii="Arial" w:hAnsi="Arial" w:cs="Arial"/>
          <w:sz w:val="18"/>
          <w:szCs w:val="18"/>
        </w:rPr>
        <w:t>à</w:t>
      </w:r>
      <w:r w:rsidRPr="00743E61">
        <w:rPr>
          <w:rFonts w:ascii="Arial" w:hAnsi="Arial" w:cs="Arial"/>
          <w:spacing w:val="3"/>
          <w:sz w:val="18"/>
          <w:szCs w:val="18"/>
        </w:rPr>
        <w:t xml:space="preserve"> </w:t>
      </w:r>
      <w:r w:rsidRPr="00743E61">
        <w:rPr>
          <w:rFonts w:ascii="Arial" w:hAnsi="Arial" w:cs="Arial"/>
          <w:sz w:val="18"/>
          <w:szCs w:val="18"/>
        </w:rPr>
        <w:t>fiscalização</w:t>
      </w:r>
      <w:r w:rsidRPr="00743E61">
        <w:rPr>
          <w:rFonts w:ascii="Arial" w:hAnsi="Arial" w:cs="Arial"/>
          <w:spacing w:val="-3"/>
          <w:sz w:val="18"/>
          <w:szCs w:val="18"/>
        </w:rPr>
        <w:t xml:space="preserve"> </w:t>
      </w:r>
      <w:r w:rsidRPr="00743E61">
        <w:rPr>
          <w:rFonts w:ascii="Arial" w:hAnsi="Arial" w:cs="Arial"/>
          <w:sz w:val="18"/>
          <w:szCs w:val="18"/>
        </w:rPr>
        <w:t>quando</w:t>
      </w:r>
      <w:r w:rsidRPr="00743E61">
        <w:rPr>
          <w:rFonts w:ascii="Arial" w:hAnsi="Arial" w:cs="Arial"/>
          <w:spacing w:val="1"/>
          <w:sz w:val="18"/>
          <w:szCs w:val="18"/>
        </w:rPr>
        <w:t xml:space="preserve"> </w:t>
      </w:r>
      <w:r w:rsidRPr="00743E61">
        <w:rPr>
          <w:rFonts w:ascii="Arial" w:hAnsi="Arial" w:cs="Arial"/>
          <w:sz w:val="18"/>
          <w:szCs w:val="18"/>
        </w:rPr>
        <w:t>exigidos.</w:t>
      </w:r>
    </w:p>
    <w:p w:rsidR="00743E61" w:rsidRPr="00743E61" w:rsidRDefault="00743E61" w:rsidP="00743E61">
      <w:pPr>
        <w:pStyle w:val="Corpodetexto"/>
        <w:spacing w:before="63" w:line="237" w:lineRule="auto"/>
        <w:ind w:left="1014" w:right="120" w:hanging="183"/>
        <w:rPr>
          <w:rFonts w:ascii="Arial" w:hAnsi="Arial" w:cs="Arial"/>
          <w:sz w:val="18"/>
          <w:szCs w:val="18"/>
        </w:rPr>
      </w:pPr>
      <w:r w:rsidRPr="00743E61">
        <w:rPr>
          <w:rFonts w:ascii="Arial" w:hAnsi="Arial" w:cs="Arial"/>
          <w:noProof/>
          <w:position w:val="-4"/>
          <w:sz w:val="18"/>
          <w:szCs w:val="18"/>
          <w:lang w:val="pt-BR" w:eastAsia="pt-BR"/>
        </w:rPr>
        <w:drawing>
          <wp:inline distT="0" distB="0" distL="0" distR="0" wp14:anchorId="395E50AB" wp14:editId="72497162">
            <wp:extent cx="237744" cy="169163"/>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237744" cy="169163"/>
                    </a:xfrm>
                    <a:prstGeom prst="rect">
                      <a:avLst/>
                    </a:prstGeom>
                  </pic:spPr>
                </pic:pic>
              </a:graphicData>
            </a:graphic>
          </wp:inline>
        </w:drawing>
      </w:r>
      <w:r w:rsidRPr="00743E61">
        <w:rPr>
          <w:rFonts w:ascii="Arial" w:hAnsi="Arial" w:cs="Arial"/>
          <w:sz w:val="18"/>
          <w:szCs w:val="18"/>
        </w:rPr>
        <w:t xml:space="preserve">      </w:t>
      </w:r>
      <w:r w:rsidRPr="00743E61">
        <w:rPr>
          <w:rFonts w:ascii="Arial" w:hAnsi="Arial" w:cs="Arial"/>
          <w:spacing w:val="-19"/>
          <w:sz w:val="18"/>
          <w:szCs w:val="18"/>
        </w:rPr>
        <w:t xml:space="preserve"> </w:t>
      </w:r>
      <w:r w:rsidRPr="00743E61">
        <w:rPr>
          <w:rFonts w:ascii="Arial" w:hAnsi="Arial" w:cs="Arial"/>
          <w:sz w:val="18"/>
          <w:szCs w:val="18"/>
        </w:rPr>
        <w:t>Salvo menção em contrário, devidamente explicitada, todos os preços</w:t>
      </w:r>
      <w:r w:rsidRPr="00743E61">
        <w:rPr>
          <w:rFonts w:ascii="Arial" w:hAnsi="Arial" w:cs="Arial"/>
          <w:spacing w:val="1"/>
          <w:sz w:val="18"/>
          <w:szCs w:val="18"/>
        </w:rPr>
        <w:t xml:space="preserve"> </w:t>
      </w:r>
      <w:r w:rsidRPr="00743E61">
        <w:rPr>
          <w:rFonts w:ascii="Arial" w:hAnsi="Arial" w:cs="Arial"/>
          <w:sz w:val="18"/>
          <w:szCs w:val="18"/>
        </w:rPr>
        <w:t>unitários</w:t>
      </w:r>
      <w:r w:rsidRPr="00743E61">
        <w:rPr>
          <w:rFonts w:ascii="Arial" w:hAnsi="Arial" w:cs="Arial"/>
          <w:spacing w:val="23"/>
          <w:sz w:val="18"/>
          <w:szCs w:val="18"/>
        </w:rPr>
        <w:t xml:space="preserve"> </w:t>
      </w:r>
      <w:r w:rsidRPr="00743E61">
        <w:rPr>
          <w:rFonts w:ascii="Arial" w:hAnsi="Arial" w:cs="Arial"/>
          <w:sz w:val="18"/>
          <w:szCs w:val="18"/>
        </w:rPr>
        <w:t>e/ou</w:t>
      </w:r>
      <w:r w:rsidRPr="00743E61">
        <w:rPr>
          <w:rFonts w:ascii="Arial" w:hAnsi="Arial" w:cs="Arial"/>
          <w:spacing w:val="19"/>
          <w:sz w:val="18"/>
          <w:szCs w:val="18"/>
        </w:rPr>
        <w:t xml:space="preserve"> </w:t>
      </w:r>
      <w:r w:rsidRPr="00743E61">
        <w:rPr>
          <w:rFonts w:ascii="Arial" w:hAnsi="Arial" w:cs="Arial"/>
          <w:sz w:val="18"/>
          <w:szCs w:val="18"/>
        </w:rPr>
        <w:t>globais incluem,</w:t>
      </w:r>
      <w:r w:rsidRPr="00743E61">
        <w:rPr>
          <w:rFonts w:ascii="Arial" w:hAnsi="Arial" w:cs="Arial"/>
          <w:spacing w:val="-6"/>
          <w:sz w:val="18"/>
          <w:szCs w:val="18"/>
        </w:rPr>
        <w:t xml:space="preserve"> </w:t>
      </w:r>
      <w:r w:rsidRPr="00743E61">
        <w:rPr>
          <w:rFonts w:ascii="Arial" w:hAnsi="Arial" w:cs="Arial"/>
          <w:sz w:val="18"/>
          <w:szCs w:val="18"/>
        </w:rPr>
        <w:t>em</w:t>
      </w:r>
      <w:r w:rsidRPr="00743E61">
        <w:rPr>
          <w:rFonts w:ascii="Arial" w:hAnsi="Arial" w:cs="Arial"/>
          <w:spacing w:val="-5"/>
          <w:sz w:val="18"/>
          <w:szCs w:val="18"/>
        </w:rPr>
        <w:t xml:space="preserve"> </w:t>
      </w:r>
      <w:r w:rsidRPr="00743E61">
        <w:rPr>
          <w:rFonts w:ascii="Arial" w:hAnsi="Arial" w:cs="Arial"/>
          <w:sz w:val="18"/>
          <w:szCs w:val="18"/>
        </w:rPr>
        <w:t>sua</w:t>
      </w:r>
      <w:r w:rsidRPr="00743E61">
        <w:rPr>
          <w:rFonts w:ascii="Arial" w:hAnsi="Arial" w:cs="Arial"/>
          <w:spacing w:val="-6"/>
          <w:sz w:val="18"/>
          <w:szCs w:val="18"/>
        </w:rPr>
        <w:t xml:space="preserve"> </w:t>
      </w:r>
      <w:r w:rsidRPr="00743E61">
        <w:rPr>
          <w:rFonts w:ascii="Arial" w:hAnsi="Arial" w:cs="Arial"/>
          <w:sz w:val="18"/>
          <w:szCs w:val="18"/>
        </w:rPr>
        <w:t>composição,</w:t>
      </w:r>
      <w:r w:rsidRPr="00743E61">
        <w:rPr>
          <w:rFonts w:ascii="Arial" w:hAnsi="Arial" w:cs="Arial"/>
          <w:spacing w:val="-5"/>
          <w:sz w:val="18"/>
          <w:szCs w:val="18"/>
        </w:rPr>
        <w:t xml:space="preserve"> </w:t>
      </w:r>
      <w:r w:rsidRPr="00743E61">
        <w:rPr>
          <w:rFonts w:ascii="Arial" w:hAnsi="Arial" w:cs="Arial"/>
          <w:sz w:val="18"/>
          <w:szCs w:val="18"/>
        </w:rPr>
        <w:t>os</w:t>
      </w:r>
      <w:r w:rsidRPr="00743E61">
        <w:rPr>
          <w:rFonts w:ascii="Arial" w:hAnsi="Arial" w:cs="Arial"/>
          <w:spacing w:val="-3"/>
          <w:sz w:val="18"/>
          <w:szCs w:val="18"/>
        </w:rPr>
        <w:t xml:space="preserve"> </w:t>
      </w:r>
      <w:r w:rsidRPr="00743E61">
        <w:rPr>
          <w:rFonts w:ascii="Arial" w:hAnsi="Arial" w:cs="Arial"/>
          <w:sz w:val="18"/>
          <w:szCs w:val="18"/>
        </w:rPr>
        <w:t>custos</w:t>
      </w:r>
      <w:r w:rsidRPr="00743E61">
        <w:rPr>
          <w:rFonts w:ascii="Arial" w:hAnsi="Arial" w:cs="Arial"/>
          <w:spacing w:val="-5"/>
          <w:sz w:val="18"/>
          <w:szCs w:val="18"/>
        </w:rPr>
        <w:t xml:space="preserve"> </w:t>
      </w:r>
      <w:r w:rsidRPr="00743E61">
        <w:rPr>
          <w:rFonts w:ascii="Arial" w:hAnsi="Arial" w:cs="Arial"/>
          <w:sz w:val="18"/>
          <w:szCs w:val="18"/>
        </w:rPr>
        <w:t>relativos</w:t>
      </w:r>
      <w:r w:rsidRPr="00743E61">
        <w:rPr>
          <w:rFonts w:ascii="Arial" w:hAnsi="Arial" w:cs="Arial"/>
          <w:spacing w:val="-1"/>
          <w:sz w:val="18"/>
          <w:szCs w:val="18"/>
        </w:rPr>
        <w:t xml:space="preserve"> </w:t>
      </w:r>
      <w:r w:rsidRPr="00743E61">
        <w:rPr>
          <w:rFonts w:ascii="Arial" w:hAnsi="Arial" w:cs="Arial"/>
          <w:sz w:val="18"/>
          <w:szCs w:val="18"/>
        </w:rPr>
        <w:t>a:</w:t>
      </w:r>
    </w:p>
    <w:p w:rsidR="00743E61" w:rsidRPr="00743E61" w:rsidRDefault="00743E61" w:rsidP="00743E61">
      <w:pPr>
        <w:pStyle w:val="Corpodetexto"/>
        <w:rPr>
          <w:rFonts w:ascii="Arial" w:hAnsi="Arial" w:cs="Arial"/>
          <w:sz w:val="18"/>
          <w:szCs w:val="18"/>
        </w:rPr>
      </w:pPr>
    </w:p>
    <w:p w:rsidR="00743E61" w:rsidRPr="00743E61" w:rsidRDefault="00743E61" w:rsidP="00743E61">
      <w:pPr>
        <w:pStyle w:val="Corpodetexto"/>
        <w:spacing w:before="7"/>
        <w:rPr>
          <w:rFonts w:ascii="Arial" w:hAnsi="Arial" w:cs="Arial"/>
          <w:sz w:val="18"/>
          <w:szCs w:val="18"/>
        </w:rPr>
      </w:pPr>
    </w:p>
    <w:p w:rsidR="00743E61" w:rsidRPr="00743E61" w:rsidRDefault="00743E61" w:rsidP="00743E61">
      <w:pPr>
        <w:pStyle w:val="PargrafodaLista"/>
        <w:numPr>
          <w:ilvl w:val="2"/>
          <w:numId w:val="12"/>
        </w:numPr>
        <w:tabs>
          <w:tab w:val="left" w:pos="1734"/>
          <w:tab w:val="left" w:pos="1735"/>
          <w:tab w:val="left" w:pos="2907"/>
          <w:tab w:val="left" w:pos="4449"/>
          <w:tab w:val="left" w:pos="5229"/>
          <w:tab w:val="left" w:pos="6451"/>
          <w:tab w:val="left" w:pos="7552"/>
        </w:tabs>
        <w:spacing w:line="350" w:lineRule="auto"/>
        <w:ind w:right="120" w:firstLine="424"/>
        <w:rPr>
          <w:rFonts w:ascii="Arial" w:hAnsi="Arial" w:cs="Arial"/>
          <w:sz w:val="18"/>
          <w:szCs w:val="18"/>
        </w:rPr>
      </w:pPr>
      <w:r w:rsidRPr="00743E61">
        <w:rPr>
          <w:rFonts w:ascii="Arial" w:hAnsi="Arial" w:cs="Arial"/>
          <w:sz w:val="18"/>
          <w:szCs w:val="18"/>
        </w:rPr>
        <w:t>Materiais:</w:t>
      </w:r>
      <w:r w:rsidRPr="00743E61">
        <w:rPr>
          <w:rFonts w:ascii="Arial" w:hAnsi="Arial" w:cs="Arial"/>
          <w:sz w:val="18"/>
          <w:szCs w:val="18"/>
        </w:rPr>
        <w:tab/>
        <w:t>fornecimento,</w:t>
      </w:r>
      <w:r w:rsidRPr="00743E61">
        <w:rPr>
          <w:rFonts w:ascii="Arial" w:hAnsi="Arial" w:cs="Arial"/>
          <w:sz w:val="18"/>
          <w:szCs w:val="18"/>
        </w:rPr>
        <w:tab/>
        <w:t>carga,</w:t>
      </w:r>
      <w:r w:rsidRPr="00743E61">
        <w:rPr>
          <w:rFonts w:ascii="Arial" w:hAnsi="Arial" w:cs="Arial"/>
          <w:sz w:val="18"/>
          <w:szCs w:val="18"/>
        </w:rPr>
        <w:tab/>
        <w:t>transporte,</w:t>
      </w:r>
      <w:r w:rsidRPr="00743E61">
        <w:rPr>
          <w:rFonts w:ascii="Arial" w:hAnsi="Arial" w:cs="Arial"/>
          <w:sz w:val="18"/>
          <w:szCs w:val="18"/>
        </w:rPr>
        <w:tab/>
        <w:t>descarga,</w:t>
      </w:r>
      <w:r w:rsidRPr="00743E61">
        <w:rPr>
          <w:rFonts w:ascii="Arial" w:hAnsi="Arial" w:cs="Arial"/>
          <w:sz w:val="18"/>
          <w:szCs w:val="18"/>
        </w:rPr>
        <w:tab/>
      </w:r>
      <w:r w:rsidRPr="00743E61">
        <w:rPr>
          <w:rFonts w:ascii="Arial" w:hAnsi="Arial" w:cs="Arial"/>
          <w:spacing w:val="-1"/>
          <w:sz w:val="18"/>
          <w:szCs w:val="18"/>
        </w:rPr>
        <w:t>estocagem,</w:t>
      </w:r>
      <w:r w:rsidRPr="00743E61">
        <w:rPr>
          <w:rFonts w:ascii="Arial" w:hAnsi="Arial" w:cs="Arial"/>
          <w:spacing w:val="-57"/>
          <w:sz w:val="18"/>
          <w:szCs w:val="18"/>
        </w:rPr>
        <w:t xml:space="preserve"> </w:t>
      </w:r>
      <w:r w:rsidRPr="00743E61">
        <w:rPr>
          <w:rFonts w:ascii="Arial" w:hAnsi="Arial" w:cs="Arial"/>
          <w:sz w:val="18"/>
          <w:szCs w:val="18"/>
        </w:rPr>
        <w:t>manuseio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guarda de</w:t>
      </w:r>
      <w:r w:rsidRPr="00743E61">
        <w:rPr>
          <w:rFonts w:ascii="Arial" w:hAnsi="Arial" w:cs="Arial"/>
          <w:spacing w:val="-4"/>
          <w:sz w:val="18"/>
          <w:szCs w:val="18"/>
        </w:rPr>
        <w:t xml:space="preserve"> </w:t>
      </w:r>
      <w:r w:rsidRPr="00743E61">
        <w:rPr>
          <w:rFonts w:ascii="Arial" w:hAnsi="Arial" w:cs="Arial"/>
          <w:sz w:val="18"/>
          <w:szCs w:val="18"/>
        </w:rPr>
        <w:t>materiais.</w:t>
      </w:r>
    </w:p>
    <w:p w:rsidR="00743E61" w:rsidRPr="00743E61" w:rsidRDefault="00743E61" w:rsidP="00743E61">
      <w:pPr>
        <w:spacing w:line="350" w:lineRule="auto"/>
        <w:rPr>
          <w:rFonts w:ascii="Arial" w:hAnsi="Arial" w:cs="Arial"/>
          <w:sz w:val="18"/>
          <w:szCs w:val="18"/>
        </w:rPr>
        <w:sectPr w:rsidR="00743E61" w:rsidRPr="00743E61">
          <w:pgSz w:w="11910" w:h="16840"/>
          <w:pgMar w:top="1980" w:right="1580" w:bottom="280" w:left="1580" w:header="708" w:footer="0" w:gutter="0"/>
          <w:cols w:space="720"/>
        </w:sectPr>
      </w:pPr>
    </w:p>
    <w:p w:rsidR="00743E61" w:rsidRPr="00743E61" w:rsidRDefault="00743E61" w:rsidP="00743E61">
      <w:pPr>
        <w:pStyle w:val="Corpodetexto"/>
        <w:spacing w:before="11"/>
        <w:rPr>
          <w:rFonts w:ascii="Arial" w:hAnsi="Arial" w:cs="Arial"/>
          <w:sz w:val="18"/>
          <w:szCs w:val="18"/>
        </w:rPr>
      </w:pPr>
    </w:p>
    <w:p w:rsidR="00743E61" w:rsidRPr="00743E61" w:rsidRDefault="00743E61" w:rsidP="00743E61">
      <w:pPr>
        <w:pStyle w:val="PargrafodaLista"/>
        <w:numPr>
          <w:ilvl w:val="2"/>
          <w:numId w:val="12"/>
        </w:numPr>
        <w:tabs>
          <w:tab w:val="left" w:pos="1735"/>
        </w:tabs>
        <w:spacing w:before="90" w:line="357" w:lineRule="auto"/>
        <w:ind w:right="116" w:firstLine="424"/>
        <w:jc w:val="both"/>
        <w:rPr>
          <w:rFonts w:ascii="Arial" w:hAnsi="Arial" w:cs="Arial"/>
          <w:sz w:val="18"/>
          <w:szCs w:val="18"/>
        </w:rPr>
      </w:pPr>
      <w:r w:rsidRPr="00743E61">
        <w:rPr>
          <w:rFonts w:ascii="Arial" w:hAnsi="Arial" w:cs="Arial"/>
          <w:sz w:val="18"/>
          <w:szCs w:val="18"/>
        </w:rPr>
        <w:t>Mão-de-obra:</w:t>
      </w:r>
      <w:r w:rsidRPr="00743E61">
        <w:rPr>
          <w:rFonts w:ascii="Arial" w:hAnsi="Arial" w:cs="Arial"/>
          <w:spacing w:val="1"/>
          <w:sz w:val="18"/>
          <w:szCs w:val="18"/>
        </w:rPr>
        <w:t xml:space="preserve"> </w:t>
      </w:r>
      <w:r w:rsidRPr="00743E61">
        <w:rPr>
          <w:rFonts w:ascii="Arial" w:hAnsi="Arial" w:cs="Arial"/>
          <w:sz w:val="18"/>
          <w:szCs w:val="18"/>
        </w:rPr>
        <w:t>funcionários</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ou</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proofErr w:type="gramStart"/>
      <w:r w:rsidRPr="00743E61">
        <w:rPr>
          <w:rFonts w:ascii="Arial" w:hAnsi="Arial" w:cs="Arial"/>
          <w:sz w:val="18"/>
          <w:szCs w:val="18"/>
        </w:rPr>
        <w:t>sub</w:t>
      </w:r>
      <w:r w:rsidRPr="00743E61">
        <w:rPr>
          <w:rFonts w:ascii="Arial" w:hAnsi="Arial" w:cs="Arial"/>
          <w:spacing w:val="1"/>
          <w:sz w:val="18"/>
          <w:szCs w:val="18"/>
        </w:rPr>
        <w:t xml:space="preserve"> </w:t>
      </w:r>
      <w:r w:rsidRPr="00743E61">
        <w:rPr>
          <w:rFonts w:ascii="Arial" w:hAnsi="Arial" w:cs="Arial"/>
          <w:sz w:val="18"/>
          <w:szCs w:val="18"/>
        </w:rPr>
        <w:t>contratadas</w:t>
      </w:r>
      <w:proofErr w:type="gramEnd"/>
      <w:r w:rsidRPr="00743E61">
        <w:rPr>
          <w:rFonts w:ascii="Arial" w:hAnsi="Arial" w:cs="Arial"/>
          <w:spacing w:val="1"/>
          <w:sz w:val="18"/>
          <w:szCs w:val="18"/>
        </w:rPr>
        <w:t xml:space="preserve"> </w:t>
      </w:r>
      <w:r w:rsidRPr="00743E61">
        <w:rPr>
          <w:rFonts w:ascii="Arial" w:hAnsi="Arial" w:cs="Arial"/>
          <w:sz w:val="18"/>
          <w:szCs w:val="18"/>
        </w:rPr>
        <w:t>previamente</w:t>
      </w:r>
      <w:r w:rsidRPr="00743E61">
        <w:rPr>
          <w:rFonts w:ascii="Arial" w:hAnsi="Arial" w:cs="Arial"/>
          <w:spacing w:val="1"/>
          <w:sz w:val="18"/>
          <w:szCs w:val="18"/>
        </w:rPr>
        <w:t xml:space="preserve"> </w:t>
      </w:r>
      <w:r w:rsidRPr="00743E61">
        <w:rPr>
          <w:rFonts w:ascii="Arial" w:hAnsi="Arial" w:cs="Arial"/>
          <w:sz w:val="18"/>
          <w:szCs w:val="18"/>
        </w:rPr>
        <w:t>autorizadas</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1"/>
          <w:sz w:val="18"/>
          <w:szCs w:val="18"/>
        </w:rPr>
        <w:t xml:space="preserve"> </w:t>
      </w:r>
      <w:r w:rsidRPr="00743E61">
        <w:rPr>
          <w:rFonts w:ascii="Arial" w:hAnsi="Arial" w:cs="Arial"/>
          <w:sz w:val="18"/>
          <w:szCs w:val="18"/>
        </w:rPr>
        <w:t>Contratante,</w:t>
      </w:r>
      <w:r w:rsidRPr="00743E61">
        <w:rPr>
          <w:rFonts w:ascii="Arial" w:hAnsi="Arial" w:cs="Arial"/>
          <w:spacing w:val="1"/>
          <w:sz w:val="18"/>
          <w:szCs w:val="18"/>
        </w:rPr>
        <w:t xml:space="preserve"> </w:t>
      </w:r>
      <w:r w:rsidRPr="00743E61">
        <w:rPr>
          <w:rFonts w:ascii="Arial" w:hAnsi="Arial" w:cs="Arial"/>
          <w:sz w:val="18"/>
          <w:szCs w:val="18"/>
        </w:rPr>
        <w:t>seu</w:t>
      </w:r>
      <w:r w:rsidRPr="00743E61">
        <w:rPr>
          <w:rFonts w:ascii="Arial" w:hAnsi="Arial" w:cs="Arial"/>
          <w:spacing w:val="1"/>
          <w:sz w:val="18"/>
          <w:szCs w:val="18"/>
        </w:rPr>
        <w:t xml:space="preserve"> </w:t>
      </w:r>
      <w:r w:rsidRPr="00743E61">
        <w:rPr>
          <w:rFonts w:ascii="Arial" w:hAnsi="Arial" w:cs="Arial"/>
          <w:sz w:val="18"/>
          <w:szCs w:val="18"/>
        </w:rPr>
        <w:t>transporte,</w:t>
      </w:r>
      <w:r w:rsidRPr="00743E61">
        <w:rPr>
          <w:rFonts w:ascii="Arial" w:hAnsi="Arial" w:cs="Arial"/>
          <w:spacing w:val="1"/>
          <w:sz w:val="18"/>
          <w:szCs w:val="18"/>
        </w:rPr>
        <w:t xml:space="preserve"> </w:t>
      </w:r>
      <w:r w:rsidRPr="00743E61">
        <w:rPr>
          <w:rFonts w:ascii="Arial" w:hAnsi="Arial" w:cs="Arial"/>
          <w:sz w:val="18"/>
          <w:szCs w:val="18"/>
        </w:rPr>
        <w:t>alojamento,</w:t>
      </w:r>
      <w:r w:rsidRPr="00743E61">
        <w:rPr>
          <w:rFonts w:ascii="Arial" w:hAnsi="Arial" w:cs="Arial"/>
          <w:spacing w:val="-57"/>
          <w:sz w:val="18"/>
          <w:szCs w:val="18"/>
        </w:rPr>
        <w:t xml:space="preserve"> </w:t>
      </w:r>
      <w:r w:rsidRPr="00743E61">
        <w:rPr>
          <w:rFonts w:ascii="Arial" w:hAnsi="Arial" w:cs="Arial"/>
          <w:sz w:val="18"/>
          <w:szCs w:val="18"/>
        </w:rPr>
        <w:t>alimentação, assistência médica e social, equipamentos de proteção, tais como</w:t>
      </w:r>
      <w:r w:rsidRPr="00743E61">
        <w:rPr>
          <w:rFonts w:ascii="Arial" w:hAnsi="Arial" w:cs="Arial"/>
          <w:spacing w:val="1"/>
          <w:sz w:val="18"/>
          <w:szCs w:val="18"/>
        </w:rPr>
        <w:t xml:space="preserve"> </w:t>
      </w:r>
      <w:r w:rsidRPr="00743E61">
        <w:rPr>
          <w:rFonts w:ascii="Arial" w:hAnsi="Arial" w:cs="Arial"/>
          <w:sz w:val="18"/>
          <w:szCs w:val="18"/>
        </w:rPr>
        <w:t>luvas,</w:t>
      </w:r>
      <w:r w:rsidRPr="00743E61">
        <w:rPr>
          <w:rFonts w:ascii="Arial" w:hAnsi="Arial" w:cs="Arial"/>
          <w:spacing w:val="1"/>
          <w:sz w:val="18"/>
          <w:szCs w:val="18"/>
        </w:rPr>
        <w:t xml:space="preserve"> </w:t>
      </w:r>
      <w:r w:rsidRPr="00743E61">
        <w:rPr>
          <w:rFonts w:ascii="Arial" w:hAnsi="Arial" w:cs="Arial"/>
          <w:sz w:val="18"/>
          <w:szCs w:val="18"/>
        </w:rPr>
        <w:t>capas,</w:t>
      </w:r>
      <w:r w:rsidRPr="00743E61">
        <w:rPr>
          <w:rFonts w:ascii="Arial" w:hAnsi="Arial" w:cs="Arial"/>
          <w:spacing w:val="1"/>
          <w:sz w:val="18"/>
          <w:szCs w:val="18"/>
        </w:rPr>
        <w:t xml:space="preserve"> </w:t>
      </w:r>
      <w:r w:rsidRPr="00743E61">
        <w:rPr>
          <w:rFonts w:ascii="Arial" w:hAnsi="Arial" w:cs="Arial"/>
          <w:sz w:val="18"/>
          <w:szCs w:val="18"/>
        </w:rPr>
        <w:t>botas,</w:t>
      </w:r>
      <w:r w:rsidRPr="00743E61">
        <w:rPr>
          <w:rFonts w:ascii="Arial" w:hAnsi="Arial" w:cs="Arial"/>
          <w:spacing w:val="1"/>
          <w:sz w:val="18"/>
          <w:szCs w:val="18"/>
        </w:rPr>
        <w:t xml:space="preserve"> </w:t>
      </w:r>
      <w:r w:rsidRPr="00743E61">
        <w:rPr>
          <w:rFonts w:ascii="Arial" w:hAnsi="Arial" w:cs="Arial"/>
          <w:sz w:val="18"/>
          <w:szCs w:val="18"/>
        </w:rPr>
        <w:t>capacetes,</w:t>
      </w:r>
      <w:r w:rsidRPr="00743E61">
        <w:rPr>
          <w:rFonts w:ascii="Arial" w:hAnsi="Arial" w:cs="Arial"/>
          <w:spacing w:val="1"/>
          <w:sz w:val="18"/>
          <w:szCs w:val="18"/>
        </w:rPr>
        <w:t xml:space="preserve"> </w:t>
      </w:r>
      <w:r w:rsidRPr="00743E61">
        <w:rPr>
          <w:rFonts w:ascii="Arial" w:hAnsi="Arial" w:cs="Arial"/>
          <w:sz w:val="18"/>
          <w:szCs w:val="18"/>
        </w:rPr>
        <w:t>máscaras</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quaisquer</w:t>
      </w:r>
      <w:r w:rsidRPr="00743E61">
        <w:rPr>
          <w:rFonts w:ascii="Arial" w:hAnsi="Arial" w:cs="Arial"/>
          <w:spacing w:val="1"/>
          <w:sz w:val="18"/>
          <w:szCs w:val="18"/>
        </w:rPr>
        <w:t xml:space="preserve"> </w:t>
      </w:r>
      <w:r w:rsidRPr="00743E61">
        <w:rPr>
          <w:rFonts w:ascii="Arial" w:hAnsi="Arial" w:cs="Arial"/>
          <w:sz w:val="18"/>
          <w:szCs w:val="18"/>
        </w:rPr>
        <w:t>outros</w:t>
      </w:r>
      <w:r w:rsidRPr="00743E61">
        <w:rPr>
          <w:rFonts w:ascii="Arial" w:hAnsi="Arial" w:cs="Arial"/>
          <w:spacing w:val="1"/>
          <w:sz w:val="18"/>
          <w:szCs w:val="18"/>
        </w:rPr>
        <w:t xml:space="preserve"> </w:t>
      </w:r>
      <w:r w:rsidRPr="00743E61">
        <w:rPr>
          <w:rFonts w:ascii="Arial" w:hAnsi="Arial" w:cs="Arial"/>
          <w:sz w:val="18"/>
          <w:szCs w:val="18"/>
        </w:rPr>
        <w:t>necessários</w:t>
      </w:r>
      <w:r w:rsidRPr="00743E61">
        <w:rPr>
          <w:rFonts w:ascii="Arial" w:hAnsi="Arial" w:cs="Arial"/>
          <w:spacing w:val="1"/>
          <w:sz w:val="18"/>
          <w:szCs w:val="18"/>
        </w:rPr>
        <w:t xml:space="preserve"> </w:t>
      </w:r>
      <w:r w:rsidRPr="00743E61">
        <w:rPr>
          <w:rFonts w:ascii="Arial" w:hAnsi="Arial" w:cs="Arial"/>
          <w:sz w:val="18"/>
          <w:szCs w:val="18"/>
        </w:rPr>
        <w:t>à</w:t>
      </w:r>
      <w:r w:rsidRPr="00743E61">
        <w:rPr>
          <w:rFonts w:ascii="Arial" w:hAnsi="Arial" w:cs="Arial"/>
          <w:spacing w:val="1"/>
          <w:sz w:val="18"/>
          <w:szCs w:val="18"/>
        </w:rPr>
        <w:t xml:space="preserve"> </w:t>
      </w:r>
      <w:r w:rsidRPr="00743E61">
        <w:rPr>
          <w:rFonts w:ascii="Arial" w:hAnsi="Arial" w:cs="Arial"/>
          <w:sz w:val="18"/>
          <w:szCs w:val="18"/>
        </w:rPr>
        <w:t>segurança</w:t>
      </w:r>
      <w:r w:rsidRPr="00743E61">
        <w:rPr>
          <w:rFonts w:ascii="Arial" w:hAnsi="Arial" w:cs="Arial"/>
          <w:spacing w:val="-4"/>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proteção pessoal.</w:t>
      </w:r>
    </w:p>
    <w:p w:rsidR="00743E61" w:rsidRPr="00743E61" w:rsidRDefault="00743E61" w:rsidP="00743E61">
      <w:pPr>
        <w:pStyle w:val="PargrafodaLista"/>
        <w:numPr>
          <w:ilvl w:val="2"/>
          <w:numId w:val="12"/>
        </w:numPr>
        <w:tabs>
          <w:tab w:val="left" w:pos="1735"/>
        </w:tabs>
        <w:spacing w:before="66" w:line="357" w:lineRule="auto"/>
        <w:ind w:right="114" w:firstLine="424"/>
        <w:jc w:val="both"/>
        <w:rPr>
          <w:rFonts w:ascii="Arial" w:hAnsi="Arial" w:cs="Arial"/>
          <w:sz w:val="18"/>
          <w:szCs w:val="18"/>
        </w:rPr>
      </w:pPr>
      <w:r w:rsidRPr="00743E61">
        <w:rPr>
          <w:rFonts w:ascii="Arial" w:hAnsi="Arial" w:cs="Arial"/>
          <w:sz w:val="18"/>
          <w:szCs w:val="18"/>
        </w:rPr>
        <w:t>Veículos e equipamentos: disponibilização, operação e manutenção de</w:t>
      </w:r>
      <w:r w:rsidRPr="00743E61">
        <w:rPr>
          <w:rFonts w:ascii="Arial" w:hAnsi="Arial" w:cs="Arial"/>
          <w:spacing w:val="1"/>
          <w:sz w:val="18"/>
          <w:szCs w:val="18"/>
        </w:rPr>
        <w:t xml:space="preserve"> </w:t>
      </w:r>
      <w:r w:rsidRPr="00743E61">
        <w:rPr>
          <w:rFonts w:ascii="Arial" w:hAnsi="Arial" w:cs="Arial"/>
          <w:sz w:val="18"/>
          <w:szCs w:val="18"/>
        </w:rPr>
        <w:t>todos os veículos e equipamentos de sua propriedade ou locados, necessários à</w:t>
      </w:r>
      <w:r w:rsidRPr="00743E61">
        <w:rPr>
          <w:rFonts w:ascii="Arial" w:hAnsi="Arial" w:cs="Arial"/>
          <w:spacing w:val="1"/>
          <w:sz w:val="18"/>
          <w:szCs w:val="18"/>
        </w:rPr>
        <w:t xml:space="preserve"> </w:t>
      </w:r>
      <w:r w:rsidRPr="00743E61">
        <w:rPr>
          <w:rFonts w:ascii="Arial" w:hAnsi="Arial" w:cs="Arial"/>
          <w:sz w:val="18"/>
          <w:szCs w:val="18"/>
        </w:rPr>
        <w:t>execução</w:t>
      </w:r>
      <w:r w:rsidRPr="00743E61">
        <w:rPr>
          <w:rFonts w:ascii="Arial" w:hAnsi="Arial" w:cs="Arial"/>
          <w:spacing w:val="-4"/>
          <w:sz w:val="18"/>
          <w:szCs w:val="18"/>
        </w:rPr>
        <w:t xml:space="preserve"> </w:t>
      </w:r>
      <w:r w:rsidRPr="00743E61">
        <w:rPr>
          <w:rFonts w:ascii="Arial" w:hAnsi="Arial" w:cs="Arial"/>
          <w:sz w:val="18"/>
          <w:szCs w:val="18"/>
        </w:rPr>
        <w:t>das</w:t>
      </w:r>
      <w:r w:rsidRPr="00743E61">
        <w:rPr>
          <w:rFonts w:ascii="Arial" w:hAnsi="Arial" w:cs="Arial"/>
          <w:spacing w:val="-2"/>
          <w:sz w:val="18"/>
          <w:szCs w:val="18"/>
        </w:rPr>
        <w:t xml:space="preserve"> </w:t>
      </w:r>
      <w:r w:rsidRPr="00743E61">
        <w:rPr>
          <w:rFonts w:ascii="Arial" w:hAnsi="Arial" w:cs="Arial"/>
          <w:sz w:val="18"/>
          <w:szCs w:val="18"/>
        </w:rPr>
        <w:t>obras.</w:t>
      </w:r>
    </w:p>
    <w:p w:rsidR="00743E61" w:rsidRPr="00743E61" w:rsidRDefault="00743E61" w:rsidP="00743E61">
      <w:pPr>
        <w:pStyle w:val="PargrafodaLista"/>
        <w:numPr>
          <w:ilvl w:val="2"/>
          <w:numId w:val="12"/>
        </w:numPr>
        <w:tabs>
          <w:tab w:val="left" w:pos="1735"/>
        </w:tabs>
        <w:spacing w:before="65" w:line="355" w:lineRule="auto"/>
        <w:ind w:right="116" w:firstLine="424"/>
        <w:jc w:val="both"/>
        <w:rPr>
          <w:rFonts w:ascii="Arial" w:hAnsi="Arial" w:cs="Arial"/>
          <w:sz w:val="18"/>
          <w:szCs w:val="18"/>
        </w:rPr>
      </w:pPr>
      <w:r w:rsidRPr="00743E61">
        <w:rPr>
          <w:rFonts w:ascii="Arial" w:hAnsi="Arial" w:cs="Arial"/>
          <w:sz w:val="18"/>
          <w:szCs w:val="18"/>
        </w:rPr>
        <w:t>Ferramentas, aparelhos</w:t>
      </w:r>
      <w:r w:rsidRPr="00743E61">
        <w:rPr>
          <w:rFonts w:ascii="Arial" w:hAnsi="Arial" w:cs="Arial"/>
          <w:spacing w:val="1"/>
          <w:sz w:val="18"/>
          <w:szCs w:val="18"/>
        </w:rPr>
        <w:t xml:space="preserve"> </w:t>
      </w:r>
      <w:r w:rsidRPr="00743E61">
        <w:rPr>
          <w:rFonts w:ascii="Arial" w:hAnsi="Arial" w:cs="Arial"/>
          <w:sz w:val="18"/>
          <w:szCs w:val="18"/>
        </w:rPr>
        <w:t>e instrumentos: disponibilização, operação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manutenção das ferramentas, aparelhos e instrumentos de sua propriedade ou</w:t>
      </w:r>
      <w:r w:rsidRPr="00743E61">
        <w:rPr>
          <w:rFonts w:ascii="Arial" w:hAnsi="Arial" w:cs="Arial"/>
          <w:spacing w:val="1"/>
          <w:sz w:val="18"/>
          <w:szCs w:val="18"/>
        </w:rPr>
        <w:t xml:space="preserve"> </w:t>
      </w:r>
      <w:r w:rsidRPr="00743E61">
        <w:rPr>
          <w:rFonts w:ascii="Arial" w:hAnsi="Arial" w:cs="Arial"/>
          <w:sz w:val="18"/>
          <w:szCs w:val="18"/>
        </w:rPr>
        <w:t>locados,</w:t>
      </w:r>
      <w:r w:rsidRPr="00743E61">
        <w:rPr>
          <w:rFonts w:ascii="Arial" w:hAnsi="Arial" w:cs="Arial"/>
          <w:spacing w:val="-15"/>
          <w:sz w:val="18"/>
          <w:szCs w:val="18"/>
        </w:rPr>
        <w:t xml:space="preserve"> </w:t>
      </w:r>
      <w:r w:rsidRPr="00743E61">
        <w:rPr>
          <w:rFonts w:ascii="Arial" w:hAnsi="Arial" w:cs="Arial"/>
          <w:sz w:val="18"/>
          <w:szCs w:val="18"/>
        </w:rPr>
        <w:t>e</w:t>
      </w:r>
      <w:r w:rsidRPr="00743E61">
        <w:rPr>
          <w:rFonts w:ascii="Arial" w:hAnsi="Arial" w:cs="Arial"/>
          <w:spacing w:val="-13"/>
          <w:sz w:val="18"/>
          <w:szCs w:val="18"/>
        </w:rPr>
        <w:t xml:space="preserve"> </w:t>
      </w:r>
      <w:r w:rsidRPr="00743E61">
        <w:rPr>
          <w:rFonts w:ascii="Arial" w:hAnsi="Arial" w:cs="Arial"/>
          <w:sz w:val="18"/>
          <w:szCs w:val="18"/>
        </w:rPr>
        <w:t>necessários</w:t>
      </w:r>
      <w:r w:rsidRPr="00743E61">
        <w:rPr>
          <w:rFonts w:ascii="Arial" w:hAnsi="Arial" w:cs="Arial"/>
          <w:spacing w:val="-11"/>
          <w:sz w:val="18"/>
          <w:szCs w:val="18"/>
        </w:rPr>
        <w:t xml:space="preserve"> </w:t>
      </w:r>
      <w:r w:rsidRPr="00743E61">
        <w:rPr>
          <w:rFonts w:ascii="Arial" w:hAnsi="Arial" w:cs="Arial"/>
          <w:sz w:val="18"/>
          <w:szCs w:val="18"/>
        </w:rPr>
        <w:t>à</w:t>
      </w:r>
      <w:r w:rsidRPr="00743E61">
        <w:rPr>
          <w:rFonts w:ascii="Arial" w:hAnsi="Arial" w:cs="Arial"/>
          <w:spacing w:val="-16"/>
          <w:sz w:val="18"/>
          <w:szCs w:val="18"/>
        </w:rPr>
        <w:t xml:space="preserve"> </w:t>
      </w:r>
      <w:r w:rsidRPr="00743E61">
        <w:rPr>
          <w:rFonts w:ascii="Arial" w:hAnsi="Arial" w:cs="Arial"/>
          <w:sz w:val="18"/>
          <w:szCs w:val="18"/>
        </w:rPr>
        <w:t>execuçãodas</w:t>
      </w:r>
      <w:r w:rsidRPr="00743E61">
        <w:rPr>
          <w:rFonts w:ascii="Arial" w:hAnsi="Arial" w:cs="Arial"/>
          <w:spacing w:val="-3"/>
          <w:sz w:val="18"/>
          <w:szCs w:val="18"/>
        </w:rPr>
        <w:t xml:space="preserve"> </w:t>
      </w:r>
      <w:r w:rsidRPr="00743E61">
        <w:rPr>
          <w:rFonts w:ascii="Arial" w:hAnsi="Arial" w:cs="Arial"/>
          <w:sz w:val="18"/>
          <w:szCs w:val="18"/>
        </w:rPr>
        <w:t>obras.</w:t>
      </w:r>
    </w:p>
    <w:p w:rsidR="00743E61" w:rsidRPr="00743E61" w:rsidRDefault="00743E61" w:rsidP="00743E61">
      <w:pPr>
        <w:pStyle w:val="PargrafodaLista"/>
        <w:numPr>
          <w:ilvl w:val="2"/>
          <w:numId w:val="12"/>
        </w:numPr>
        <w:tabs>
          <w:tab w:val="left" w:pos="1735"/>
        </w:tabs>
        <w:spacing w:before="68" w:line="350" w:lineRule="auto"/>
        <w:ind w:right="121" w:firstLine="424"/>
        <w:jc w:val="both"/>
        <w:rPr>
          <w:rFonts w:ascii="Arial" w:hAnsi="Arial" w:cs="Arial"/>
          <w:sz w:val="18"/>
          <w:szCs w:val="18"/>
        </w:rPr>
      </w:pPr>
      <w:r w:rsidRPr="00743E61">
        <w:rPr>
          <w:rFonts w:ascii="Arial" w:hAnsi="Arial" w:cs="Arial"/>
          <w:sz w:val="18"/>
          <w:szCs w:val="18"/>
        </w:rPr>
        <w:t>Materiais de</w:t>
      </w:r>
      <w:r w:rsidRPr="00743E61">
        <w:rPr>
          <w:rFonts w:ascii="Arial" w:hAnsi="Arial" w:cs="Arial"/>
          <w:spacing w:val="1"/>
          <w:sz w:val="18"/>
          <w:szCs w:val="18"/>
        </w:rPr>
        <w:t xml:space="preserve"> </w:t>
      </w:r>
      <w:r w:rsidRPr="00743E61">
        <w:rPr>
          <w:rFonts w:ascii="Arial" w:hAnsi="Arial" w:cs="Arial"/>
          <w:sz w:val="18"/>
          <w:szCs w:val="18"/>
        </w:rPr>
        <w:t>consumo:</w:t>
      </w:r>
      <w:r w:rsidRPr="00743E61">
        <w:rPr>
          <w:rFonts w:ascii="Arial" w:hAnsi="Arial" w:cs="Arial"/>
          <w:spacing w:val="1"/>
          <w:sz w:val="18"/>
          <w:szCs w:val="18"/>
        </w:rPr>
        <w:t xml:space="preserve"> </w:t>
      </w:r>
      <w:r w:rsidRPr="00743E61">
        <w:rPr>
          <w:rFonts w:ascii="Arial" w:hAnsi="Arial" w:cs="Arial"/>
          <w:sz w:val="18"/>
          <w:szCs w:val="18"/>
        </w:rPr>
        <w:t>combustíveis,</w:t>
      </w:r>
      <w:r w:rsidRPr="00743E61">
        <w:rPr>
          <w:rFonts w:ascii="Arial" w:hAnsi="Arial" w:cs="Arial"/>
          <w:spacing w:val="1"/>
          <w:sz w:val="18"/>
          <w:szCs w:val="18"/>
        </w:rPr>
        <w:t xml:space="preserve"> </w:t>
      </w:r>
      <w:r w:rsidRPr="00743E61">
        <w:rPr>
          <w:rFonts w:ascii="Arial" w:hAnsi="Arial" w:cs="Arial"/>
          <w:sz w:val="18"/>
          <w:szCs w:val="18"/>
        </w:rPr>
        <w:t>graxas, lubrificantes</w:t>
      </w:r>
      <w:r w:rsidRPr="00743E61">
        <w:rPr>
          <w:rFonts w:ascii="Arial" w:hAnsi="Arial" w:cs="Arial"/>
          <w:spacing w:val="1"/>
          <w:sz w:val="18"/>
          <w:szCs w:val="18"/>
        </w:rPr>
        <w:t xml:space="preserve"> </w:t>
      </w:r>
      <w:r w:rsidRPr="00743E61">
        <w:rPr>
          <w:rFonts w:ascii="Arial" w:hAnsi="Arial" w:cs="Arial"/>
          <w:sz w:val="18"/>
          <w:szCs w:val="18"/>
        </w:rPr>
        <w:t>e demais</w:t>
      </w:r>
      <w:r w:rsidRPr="00743E61">
        <w:rPr>
          <w:rFonts w:ascii="Arial" w:hAnsi="Arial" w:cs="Arial"/>
          <w:spacing w:val="1"/>
          <w:sz w:val="18"/>
          <w:szCs w:val="18"/>
        </w:rPr>
        <w:t xml:space="preserve"> </w:t>
      </w:r>
      <w:r w:rsidRPr="00743E61">
        <w:rPr>
          <w:rFonts w:ascii="Arial" w:hAnsi="Arial" w:cs="Arial"/>
          <w:sz w:val="18"/>
          <w:szCs w:val="18"/>
        </w:rPr>
        <w:t>materiais</w:t>
      </w:r>
      <w:r w:rsidRPr="00743E61">
        <w:rPr>
          <w:rFonts w:ascii="Arial" w:hAnsi="Arial" w:cs="Arial"/>
          <w:spacing w:val="-1"/>
          <w:sz w:val="18"/>
          <w:szCs w:val="18"/>
        </w:rPr>
        <w:t xml:space="preserve"> </w:t>
      </w:r>
      <w:r w:rsidRPr="00743E61">
        <w:rPr>
          <w:rFonts w:ascii="Arial" w:hAnsi="Arial" w:cs="Arial"/>
          <w:sz w:val="18"/>
          <w:szCs w:val="18"/>
        </w:rPr>
        <w:t>de uso</w:t>
      </w:r>
      <w:r w:rsidRPr="00743E61">
        <w:rPr>
          <w:rFonts w:ascii="Arial" w:hAnsi="Arial" w:cs="Arial"/>
          <w:spacing w:val="3"/>
          <w:sz w:val="18"/>
          <w:szCs w:val="18"/>
        </w:rPr>
        <w:t xml:space="preserve"> </w:t>
      </w:r>
      <w:r w:rsidRPr="00743E61">
        <w:rPr>
          <w:rFonts w:ascii="Arial" w:hAnsi="Arial" w:cs="Arial"/>
          <w:sz w:val="18"/>
          <w:szCs w:val="18"/>
        </w:rPr>
        <w:t>geral.</w:t>
      </w:r>
    </w:p>
    <w:p w:rsidR="00743E61" w:rsidRPr="00743E61" w:rsidRDefault="00743E61" w:rsidP="00743E61">
      <w:pPr>
        <w:pStyle w:val="PargrafodaLista"/>
        <w:numPr>
          <w:ilvl w:val="2"/>
          <w:numId w:val="12"/>
        </w:numPr>
        <w:tabs>
          <w:tab w:val="left" w:pos="1735"/>
        </w:tabs>
        <w:spacing w:before="73" w:line="357" w:lineRule="auto"/>
        <w:ind w:right="116" w:firstLine="424"/>
        <w:jc w:val="both"/>
        <w:rPr>
          <w:rFonts w:ascii="Arial" w:hAnsi="Arial" w:cs="Arial"/>
          <w:sz w:val="18"/>
          <w:szCs w:val="18"/>
        </w:rPr>
      </w:pPr>
      <w:r w:rsidRPr="00743E61">
        <w:rPr>
          <w:rFonts w:ascii="Arial" w:hAnsi="Arial" w:cs="Arial"/>
          <w:sz w:val="18"/>
          <w:szCs w:val="18"/>
        </w:rPr>
        <w:t>Água</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energia</w:t>
      </w:r>
      <w:r w:rsidRPr="00743E61">
        <w:rPr>
          <w:rFonts w:ascii="Arial" w:hAnsi="Arial" w:cs="Arial"/>
          <w:spacing w:val="1"/>
          <w:sz w:val="18"/>
          <w:szCs w:val="18"/>
        </w:rPr>
        <w:t xml:space="preserve"> </w:t>
      </w:r>
      <w:r w:rsidRPr="00743E61">
        <w:rPr>
          <w:rFonts w:ascii="Arial" w:hAnsi="Arial" w:cs="Arial"/>
          <w:sz w:val="18"/>
          <w:szCs w:val="18"/>
        </w:rPr>
        <w:t>elétrica:</w:t>
      </w:r>
      <w:r w:rsidRPr="00743E61">
        <w:rPr>
          <w:rFonts w:ascii="Arial" w:hAnsi="Arial" w:cs="Arial"/>
          <w:spacing w:val="1"/>
          <w:sz w:val="18"/>
          <w:szCs w:val="18"/>
        </w:rPr>
        <w:t xml:space="preserve"> </w:t>
      </w:r>
      <w:r w:rsidRPr="00743E61">
        <w:rPr>
          <w:rFonts w:ascii="Arial" w:hAnsi="Arial" w:cs="Arial"/>
          <w:sz w:val="18"/>
          <w:szCs w:val="18"/>
        </w:rPr>
        <w:t>fornecimento,</w:t>
      </w:r>
      <w:r w:rsidRPr="00743E61">
        <w:rPr>
          <w:rFonts w:ascii="Arial" w:hAnsi="Arial" w:cs="Arial"/>
          <w:spacing w:val="1"/>
          <w:sz w:val="18"/>
          <w:szCs w:val="18"/>
        </w:rPr>
        <w:t xml:space="preserve"> </w:t>
      </w:r>
      <w:r w:rsidRPr="00743E61">
        <w:rPr>
          <w:rFonts w:ascii="Arial" w:hAnsi="Arial" w:cs="Arial"/>
          <w:sz w:val="18"/>
          <w:szCs w:val="18"/>
        </w:rPr>
        <w:t>instalação,</w:t>
      </w:r>
      <w:r w:rsidRPr="00743E61">
        <w:rPr>
          <w:rFonts w:ascii="Arial" w:hAnsi="Arial" w:cs="Arial"/>
          <w:spacing w:val="1"/>
          <w:sz w:val="18"/>
          <w:szCs w:val="18"/>
        </w:rPr>
        <w:t xml:space="preserve"> </w:t>
      </w:r>
      <w:r w:rsidRPr="00743E61">
        <w:rPr>
          <w:rFonts w:ascii="Arial" w:hAnsi="Arial" w:cs="Arial"/>
          <w:sz w:val="18"/>
          <w:szCs w:val="18"/>
        </w:rPr>
        <w:t>operação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manutenção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sistemas</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distribuição,</w:t>
      </w:r>
      <w:r w:rsidRPr="00743E61">
        <w:rPr>
          <w:rFonts w:ascii="Arial" w:hAnsi="Arial" w:cs="Arial"/>
          <w:spacing w:val="1"/>
          <w:sz w:val="18"/>
          <w:szCs w:val="18"/>
        </w:rPr>
        <w:t xml:space="preserve"> </w:t>
      </w:r>
      <w:r w:rsidRPr="00743E61">
        <w:rPr>
          <w:rFonts w:ascii="Arial" w:hAnsi="Arial" w:cs="Arial"/>
          <w:sz w:val="18"/>
          <w:szCs w:val="18"/>
        </w:rPr>
        <w:t>tanto</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canteiro</w:t>
      </w:r>
      <w:r w:rsidRPr="00743E61">
        <w:rPr>
          <w:rFonts w:ascii="Arial" w:hAnsi="Arial" w:cs="Arial"/>
          <w:spacing w:val="1"/>
          <w:sz w:val="18"/>
          <w:szCs w:val="18"/>
        </w:rPr>
        <w:t xml:space="preserve"> </w:t>
      </w:r>
      <w:r w:rsidRPr="00743E61">
        <w:rPr>
          <w:rFonts w:ascii="Arial" w:hAnsi="Arial" w:cs="Arial"/>
          <w:sz w:val="18"/>
          <w:szCs w:val="18"/>
        </w:rPr>
        <w:t>como</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execução</w:t>
      </w:r>
      <w:r w:rsidRPr="00743E61">
        <w:rPr>
          <w:rFonts w:ascii="Arial" w:hAnsi="Arial" w:cs="Arial"/>
          <w:spacing w:val="-1"/>
          <w:sz w:val="18"/>
          <w:szCs w:val="18"/>
        </w:rPr>
        <w:t xml:space="preserve"> </w:t>
      </w:r>
      <w:r w:rsidRPr="00743E61">
        <w:rPr>
          <w:rFonts w:ascii="Arial" w:hAnsi="Arial" w:cs="Arial"/>
          <w:sz w:val="18"/>
          <w:szCs w:val="18"/>
        </w:rPr>
        <w:t>das</w:t>
      </w:r>
      <w:r w:rsidRPr="00743E61">
        <w:rPr>
          <w:rFonts w:ascii="Arial" w:hAnsi="Arial" w:cs="Arial"/>
          <w:spacing w:val="-3"/>
          <w:sz w:val="18"/>
          <w:szCs w:val="18"/>
        </w:rPr>
        <w:t xml:space="preserve"> </w:t>
      </w:r>
      <w:r w:rsidRPr="00743E61">
        <w:rPr>
          <w:rFonts w:ascii="Arial" w:hAnsi="Arial" w:cs="Arial"/>
          <w:sz w:val="18"/>
          <w:szCs w:val="18"/>
        </w:rPr>
        <w:t>obras.</w:t>
      </w:r>
    </w:p>
    <w:p w:rsidR="00743E61" w:rsidRPr="00743E61" w:rsidRDefault="00743E61" w:rsidP="00743E61">
      <w:pPr>
        <w:pStyle w:val="PargrafodaLista"/>
        <w:numPr>
          <w:ilvl w:val="2"/>
          <w:numId w:val="12"/>
        </w:numPr>
        <w:tabs>
          <w:tab w:val="left" w:pos="1735"/>
        </w:tabs>
        <w:spacing w:before="67" w:line="355" w:lineRule="auto"/>
        <w:ind w:right="116" w:firstLine="424"/>
        <w:jc w:val="both"/>
        <w:rPr>
          <w:rFonts w:ascii="Arial" w:hAnsi="Arial" w:cs="Arial"/>
          <w:sz w:val="18"/>
          <w:szCs w:val="18"/>
        </w:rPr>
      </w:pPr>
      <w:r w:rsidRPr="00743E61">
        <w:rPr>
          <w:rFonts w:ascii="Arial" w:hAnsi="Arial" w:cs="Arial"/>
          <w:sz w:val="18"/>
          <w:szCs w:val="18"/>
        </w:rPr>
        <w:t>Segurança</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vigilância:</w:t>
      </w:r>
      <w:r w:rsidRPr="00743E61">
        <w:rPr>
          <w:rFonts w:ascii="Arial" w:hAnsi="Arial" w:cs="Arial"/>
          <w:spacing w:val="1"/>
          <w:sz w:val="18"/>
          <w:szCs w:val="18"/>
        </w:rPr>
        <w:t xml:space="preserve"> </w:t>
      </w:r>
      <w:r w:rsidRPr="00743E61">
        <w:rPr>
          <w:rFonts w:ascii="Arial" w:hAnsi="Arial" w:cs="Arial"/>
          <w:sz w:val="18"/>
          <w:szCs w:val="18"/>
        </w:rPr>
        <w:t>fornecimento,</w:t>
      </w:r>
      <w:r w:rsidRPr="00743E61">
        <w:rPr>
          <w:rFonts w:ascii="Arial" w:hAnsi="Arial" w:cs="Arial"/>
          <w:spacing w:val="1"/>
          <w:sz w:val="18"/>
          <w:szCs w:val="18"/>
        </w:rPr>
        <w:t xml:space="preserve"> </w:t>
      </w:r>
      <w:r w:rsidRPr="00743E61">
        <w:rPr>
          <w:rFonts w:ascii="Arial" w:hAnsi="Arial" w:cs="Arial"/>
          <w:sz w:val="18"/>
          <w:szCs w:val="18"/>
        </w:rPr>
        <w:t>instalação,</w:t>
      </w:r>
      <w:r w:rsidRPr="00743E61">
        <w:rPr>
          <w:rFonts w:ascii="Arial" w:hAnsi="Arial" w:cs="Arial"/>
          <w:spacing w:val="1"/>
          <w:sz w:val="18"/>
          <w:szCs w:val="18"/>
        </w:rPr>
        <w:t xml:space="preserve"> </w:t>
      </w:r>
      <w:r w:rsidRPr="00743E61">
        <w:rPr>
          <w:rFonts w:ascii="Arial" w:hAnsi="Arial" w:cs="Arial"/>
          <w:sz w:val="18"/>
          <w:szCs w:val="18"/>
        </w:rPr>
        <w:t>operação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57"/>
          <w:sz w:val="18"/>
          <w:szCs w:val="18"/>
        </w:rPr>
        <w:t xml:space="preserve"> </w:t>
      </w:r>
      <w:r w:rsidRPr="00743E61">
        <w:rPr>
          <w:rFonts w:ascii="Arial" w:hAnsi="Arial" w:cs="Arial"/>
          <w:sz w:val="18"/>
          <w:szCs w:val="18"/>
        </w:rPr>
        <w:t>manutenção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equipamentos</w:t>
      </w:r>
      <w:r w:rsidRPr="00743E61">
        <w:rPr>
          <w:rFonts w:ascii="Arial" w:hAnsi="Arial" w:cs="Arial"/>
          <w:spacing w:val="1"/>
          <w:sz w:val="18"/>
          <w:szCs w:val="18"/>
        </w:rPr>
        <w:t xml:space="preserve"> </w:t>
      </w:r>
      <w:r w:rsidRPr="00743E61">
        <w:rPr>
          <w:rFonts w:ascii="Arial" w:hAnsi="Arial" w:cs="Arial"/>
          <w:sz w:val="18"/>
          <w:szCs w:val="18"/>
        </w:rPr>
        <w:t>contra</w:t>
      </w:r>
      <w:r w:rsidRPr="00743E61">
        <w:rPr>
          <w:rFonts w:ascii="Arial" w:hAnsi="Arial" w:cs="Arial"/>
          <w:spacing w:val="1"/>
          <w:sz w:val="18"/>
          <w:szCs w:val="18"/>
        </w:rPr>
        <w:t xml:space="preserve"> </w:t>
      </w:r>
      <w:r w:rsidRPr="00743E61">
        <w:rPr>
          <w:rFonts w:ascii="Arial" w:hAnsi="Arial" w:cs="Arial"/>
          <w:sz w:val="18"/>
          <w:szCs w:val="18"/>
        </w:rPr>
        <w:t>fogo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todos</w:t>
      </w:r>
      <w:r w:rsidRPr="00743E61">
        <w:rPr>
          <w:rFonts w:ascii="Arial" w:hAnsi="Arial" w:cs="Arial"/>
          <w:spacing w:val="1"/>
          <w:sz w:val="18"/>
          <w:szCs w:val="18"/>
        </w:rPr>
        <w:t xml:space="preserve"> </w:t>
      </w:r>
      <w:r w:rsidRPr="00743E61">
        <w:rPr>
          <w:rFonts w:ascii="Arial" w:hAnsi="Arial" w:cs="Arial"/>
          <w:sz w:val="18"/>
          <w:szCs w:val="18"/>
        </w:rPr>
        <w:t>os</w:t>
      </w:r>
      <w:r w:rsidRPr="00743E61">
        <w:rPr>
          <w:rFonts w:ascii="Arial" w:hAnsi="Arial" w:cs="Arial"/>
          <w:spacing w:val="1"/>
          <w:sz w:val="18"/>
          <w:szCs w:val="18"/>
        </w:rPr>
        <w:t xml:space="preserve"> </w:t>
      </w:r>
      <w:r w:rsidRPr="00743E61">
        <w:rPr>
          <w:rFonts w:ascii="Arial" w:hAnsi="Arial" w:cs="Arial"/>
          <w:sz w:val="18"/>
          <w:szCs w:val="18"/>
        </w:rPr>
        <w:t>demais</w:t>
      </w:r>
      <w:r w:rsidRPr="00743E61">
        <w:rPr>
          <w:rFonts w:ascii="Arial" w:hAnsi="Arial" w:cs="Arial"/>
          <w:spacing w:val="1"/>
          <w:sz w:val="18"/>
          <w:szCs w:val="18"/>
        </w:rPr>
        <w:t xml:space="preserve"> </w:t>
      </w:r>
      <w:r w:rsidRPr="00743E61">
        <w:rPr>
          <w:rFonts w:ascii="Arial" w:hAnsi="Arial" w:cs="Arial"/>
          <w:sz w:val="18"/>
          <w:szCs w:val="18"/>
        </w:rPr>
        <w:t>destinados</w:t>
      </w:r>
      <w:r w:rsidRPr="00743E61">
        <w:rPr>
          <w:rFonts w:ascii="Arial" w:hAnsi="Arial" w:cs="Arial"/>
          <w:spacing w:val="1"/>
          <w:sz w:val="18"/>
          <w:szCs w:val="18"/>
        </w:rPr>
        <w:t xml:space="preserve"> </w:t>
      </w:r>
      <w:r w:rsidRPr="00743E61">
        <w:rPr>
          <w:rFonts w:ascii="Arial" w:hAnsi="Arial" w:cs="Arial"/>
          <w:sz w:val="18"/>
          <w:szCs w:val="18"/>
        </w:rPr>
        <w:t>à</w:t>
      </w:r>
      <w:r w:rsidRPr="00743E61">
        <w:rPr>
          <w:rFonts w:ascii="Arial" w:hAnsi="Arial" w:cs="Arial"/>
          <w:spacing w:val="1"/>
          <w:sz w:val="18"/>
          <w:szCs w:val="18"/>
        </w:rPr>
        <w:t xml:space="preserve"> </w:t>
      </w:r>
      <w:r w:rsidRPr="00743E61">
        <w:rPr>
          <w:rFonts w:ascii="Arial" w:hAnsi="Arial" w:cs="Arial"/>
          <w:sz w:val="18"/>
          <w:szCs w:val="18"/>
        </w:rPr>
        <w:t>prevenção</w:t>
      </w:r>
      <w:r w:rsidRPr="00743E61">
        <w:rPr>
          <w:rFonts w:ascii="Arial" w:hAnsi="Arial" w:cs="Arial"/>
          <w:spacing w:val="-6"/>
          <w:sz w:val="18"/>
          <w:szCs w:val="18"/>
        </w:rPr>
        <w:t xml:space="preserve"> </w:t>
      </w:r>
      <w:r w:rsidRPr="00743E61">
        <w:rPr>
          <w:rFonts w:ascii="Arial" w:hAnsi="Arial" w:cs="Arial"/>
          <w:sz w:val="18"/>
          <w:szCs w:val="18"/>
        </w:rPr>
        <w:t>de</w:t>
      </w:r>
      <w:r w:rsidRPr="00743E61">
        <w:rPr>
          <w:rFonts w:ascii="Arial" w:hAnsi="Arial" w:cs="Arial"/>
          <w:spacing w:val="-7"/>
          <w:sz w:val="18"/>
          <w:szCs w:val="18"/>
        </w:rPr>
        <w:t xml:space="preserve"> </w:t>
      </w:r>
      <w:r w:rsidRPr="00743E61">
        <w:rPr>
          <w:rFonts w:ascii="Arial" w:hAnsi="Arial" w:cs="Arial"/>
          <w:sz w:val="18"/>
          <w:szCs w:val="18"/>
        </w:rPr>
        <w:t>acidentes,</w:t>
      </w:r>
      <w:r w:rsidRPr="00743E61">
        <w:rPr>
          <w:rFonts w:ascii="Arial" w:hAnsi="Arial" w:cs="Arial"/>
          <w:spacing w:val="-8"/>
          <w:sz w:val="18"/>
          <w:szCs w:val="18"/>
        </w:rPr>
        <w:t xml:space="preserve"> </w:t>
      </w:r>
      <w:r w:rsidRPr="00743E61">
        <w:rPr>
          <w:rFonts w:ascii="Arial" w:hAnsi="Arial" w:cs="Arial"/>
          <w:sz w:val="18"/>
          <w:szCs w:val="18"/>
        </w:rPr>
        <w:t>assim</w:t>
      </w:r>
      <w:r w:rsidRPr="00743E61">
        <w:rPr>
          <w:rFonts w:ascii="Arial" w:hAnsi="Arial" w:cs="Arial"/>
          <w:spacing w:val="-5"/>
          <w:sz w:val="18"/>
          <w:szCs w:val="18"/>
        </w:rPr>
        <w:t xml:space="preserve"> </w:t>
      </w:r>
      <w:r w:rsidRPr="00743E61">
        <w:rPr>
          <w:rFonts w:ascii="Arial" w:hAnsi="Arial" w:cs="Arial"/>
          <w:sz w:val="18"/>
          <w:szCs w:val="18"/>
        </w:rPr>
        <w:t>como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5"/>
          <w:sz w:val="18"/>
          <w:szCs w:val="18"/>
        </w:rPr>
        <w:t xml:space="preserve"> </w:t>
      </w:r>
      <w:r w:rsidRPr="00743E61">
        <w:rPr>
          <w:rFonts w:ascii="Arial" w:hAnsi="Arial" w:cs="Arial"/>
          <w:sz w:val="18"/>
          <w:szCs w:val="18"/>
        </w:rPr>
        <w:t>pessoal</w:t>
      </w:r>
      <w:r w:rsidRPr="00743E61">
        <w:rPr>
          <w:rFonts w:ascii="Arial" w:hAnsi="Arial" w:cs="Arial"/>
          <w:spacing w:val="-1"/>
          <w:sz w:val="18"/>
          <w:szCs w:val="18"/>
        </w:rPr>
        <w:t xml:space="preserve"> </w:t>
      </w:r>
      <w:r w:rsidRPr="00743E61">
        <w:rPr>
          <w:rFonts w:ascii="Arial" w:hAnsi="Arial" w:cs="Arial"/>
          <w:sz w:val="18"/>
          <w:szCs w:val="18"/>
        </w:rPr>
        <w:t>habilitado</w:t>
      </w:r>
      <w:r w:rsidRPr="00743E61">
        <w:rPr>
          <w:rFonts w:ascii="Arial" w:hAnsi="Arial" w:cs="Arial"/>
          <w:spacing w:val="-1"/>
          <w:sz w:val="18"/>
          <w:szCs w:val="18"/>
        </w:rPr>
        <w:t xml:space="preserve"> </w:t>
      </w:r>
      <w:r w:rsidRPr="00743E61">
        <w:rPr>
          <w:rFonts w:ascii="Arial" w:hAnsi="Arial" w:cs="Arial"/>
          <w:sz w:val="18"/>
          <w:szCs w:val="18"/>
        </w:rPr>
        <w:t>à</w:t>
      </w:r>
      <w:r w:rsidRPr="00743E61">
        <w:rPr>
          <w:rFonts w:ascii="Arial" w:hAnsi="Arial" w:cs="Arial"/>
          <w:spacing w:val="-4"/>
          <w:sz w:val="18"/>
          <w:szCs w:val="18"/>
        </w:rPr>
        <w:t xml:space="preserve"> </w:t>
      </w:r>
      <w:r w:rsidRPr="00743E61">
        <w:rPr>
          <w:rFonts w:ascii="Arial" w:hAnsi="Arial" w:cs="Arial"/>
          <w:sz w:val="18"/>
          <w:szCs w:val="18"/>
        </w:rPr>
        <w:t>vigilância</w:t>
      </w:r>
      <w:r w:rsidRPr="00743E61">
        <w:rPr>
          <w:rFonts w:ascii="Arial" w:hAnsi="Arial" w:cs="Arial"/>
          <w:spacing w:val="-4"/>
          <w:sz w:val="18"/>
          <w:szCs w:val="18"/>
        </w:rPr>
        <w:t xml:space="preserve"> </w:t>
      </w:r>
      <w:r w:rsidRPr="00743E61">
        <w:rPr>
          <w:rFonts w:ascii="Arial" w:hAnsi="Arial" w:cs="Arial"/>
          <w:sz w:val="18"/>
          <w:szCs w:val="18"/>
        </w:rPr>
        <w:t>das</w:t>
      </w:r>
      <w:r w:rsidRPr="00743E61">
        <w:rPr>
          <w:rFonts w:ascii="Arial" w:hAnsi="Arial" w:cs="Arial"/>
          <w:spacing w:val="-1"/>
          <w:sz w:val="18"/>
          <w:szCs w:val="18"/>
        </w:rPr>
        <w:t xml:space="preserve"> </w:t>
      </w:r>
      <w:r w:rsidRPr="00743E61">
        <w:rPr>
          <w:rFonts w:ascii="Arial" w:hAnsi="Arial" w:cs="Arial"/>
          <w:sz w:val="18"/>
          <w:szCs w:val="18"/>
        </w:rPr>
        <w:t>obras.</w:t>
      </w:r>
    </w:p>
    <w:p w:rsidR="00743E61" w:rsidRPr="00743E61" w:rsidRDefault="00743E61" w:rsidP="00743E61">
      <w:pPr>
        <w:pStyle w:val="PargrafodaLista"/>
        <w:numPr>
          <w:ilvl w:val="2"/>
          <w:numId w:val="12"/>
        </w:numPr>
        <w:tabs>
          <w:tab w:val="left" w:pos="1735"/>
        </w:tabs>
        <w:spacing w:before="69" w:line="357" w:lineRule="auto"/>
        <w:ind w:right="116" w:firstLine="424"/>
        <w:jc w:val="both"/>
        <w:rPr>
          <w:rFonts w:ascii="Arial" w:hAnsi="Arial" w:cs="Arial"/>
          <w:sz w:val="18"/>
          <w:szCs w:val="18"/>
        </w:rPr>
      </w:pPr>
      <w:r w:rsidRPr="00743E61">
        <w:rPr>
          <w:rFonts w:ascii="Arial" w:hAnsi="Arial" w:cs="Arial"/>
          <w:sz w:val="18"/>
          <w:szCs w:val="18"/>
        </w:rPr>
        <w:t>Ônus diretos e indiretos: encargos sociais e administrativos, impostos,</w:t>
      </w:r>
      <w:r w:rsidRPr="00743E61">
        <w:rPr>
          <w:rFonts w:ascii="Arial" w:hAnsi="Arial" w:cs="Arial"/>
          <w:spacing w:val="1"/>
          <w:sz w:val="18"/>
          <w:szCs w:val="18"/>
        </w:rPr>
        <w:t xml:space="preserve"> </w:t>
      </w:r>
      <w:r w:rsidRPr="00743E61">
        <w:rPr>
          <w:rFonts w:ascii="Arial" w:hAnsi="Arial" w:cs="Arial"/>
          <w:sz w:val="18"/>
          <w:szCs w:val="18"/>
        </w:rPr>
        <w:t xml:space="preserve">taxas, amortizações, seguros, juros, lucros e riscos, </w:t>
      </w:r>
      <w:proofErr w:type="gramStart"/>
      <w:r w:rsidRPr="00743E61">
        <w:rPr>
          <w:rFonts w:ascii="Arial" w:hAnsi="Arial" w:cs="Arial"/>
          <w:sz w:val="18"/>
          <w:szCs w:val="18"/>
        </w:rPr>
        <w:t>horas improdutivas de mão-</w:t>
      </w:r>
      <w:r w:rsidRPr="00743E61">
        <w:rPr>
          <w:rFonts w:ascii="Arial" w:hAnsi="Arial" w:cs="Arial"/>
          <w:spacing w:val="1"/>
          <w:sz w:val="18"/>
          <w:szCs w:val="18"/>
        </w:rPr>
        <w:t xml:space="preserve"> </w:t>
      </w:r>
      <w:r w:rsidRPr="00743E61">
        <w:rPr>
          <w:rFonts w:ascii="Arial" w:hAnsi="Arial" w:cs="Arial"/>
          <w:sz w:val="18"/>
          <w:szCs w:val="18"/>
        </w:rPr>
        <w:t>de-obra e de equipamentos</w:t>
      </w:r>
      <w:proofErr w:type="gramEnd"/>
      <w:r w:rsidRPr="00743E61">
        <w:rPr>
          <w:rFonts w:ascii="Arial" w:hAnsi="Arial" w:cs="Arial"/>
          <w:sz w:val="18"/>
          <w:szCs w:val="18"/>
        </w:rPr>
        <w:t>, e quaisquer outros encargos relativos ao BDI –</w:t>
      </w:r>
      <w:r w:rsidRPr="00743E61">
        <w:rPr>
          <w:rFonts w:ascii="Arial" w:hAnsi="Arial" w:cs="Arial"/>
          <w:spacing w:val="1"/>
          <w:sz w:val="18"/>
          <w:szCs w:val="18"/>
        </w:rPr>
        <w:t xml:space="preserve"> </w:t>
      </w:r>
      <w:r w:rsidRPr="00743E61">
        <w:rPr>
          <w:rFonts w:ascii="Arial" w:hAnsi="Arial" w:cs="Arial"/>
          <w:sz w:val="18"/>
          <w:szCs w:val="18"/>
        </w:rPr>
        <w:t>índice</w:t>
      </w:r>
      <w:r w:rsidRPr="00743E61">
        <w:rPr>
          <w:rFonts w:ascii="Arial" w:hAnsi="Arial" w:cs="Arial"/>
          <w:spacing w:val="-2"/>
          <w:sz w:val="18"/>
          <w:szCs w:val="18"/>
        </w:rPr>
        <w:t xml:space="preserve"> </w:t>
      </w:r>
      <w:r w:rsidRPr="00743E61">
        <w:rPr>
          <w:rFonts w:ascii="Arial" w:hAnsi="Arial" w:cs="Arial"/>
          <w:sz w:val="18"/>
          <w:szCs w:val="18"/>
        </w:rPr>
        <w:t>dos Benefícios e</w:t>
      </w:r>
      <w:r w:rsidRPr="00743E61">
        <w:rPr>
          <w:rFonts w:ascii="Arial" w:hAnsi="Arial" w:cs="Arial"/>
          <w:spacing w:val="1"/>
          <w:sz w:val="18"/>
          <w:szCs w:val="18"/>
        </w:rPr>
        <w:t xml:space="preserve"> </w:t>
      </w:r>
      <w:r w:rsidRPr="00743E61">
        <w:rPr>
          <w:rFonts w:ascii="Arial" w:hAnsi="Arial" w:cs="Arial"/>
          <w:sz w:val="18"/>
          <w:szCs w:val="18"/>
        </w:rPr>
        <w:t>Despesas</w:t>
      </w:r>
      <w:r w:rsidRPr="00743E61">
        <w:rPr>
          <w:rFonts w:ascii="Arial" w:hAnsi="Arial" w:cs="Arial"/>
          <w:spacing w:val="17"/>
          <w:sz w:val="18"/>
          <w:szCs w:val="18"/>
        </w:rPr>
        <w:t xml:space="preserve"> </w:t>
      </w:r>
      <w:r w:rsidRPr="00743E61">
        <w:rPr>
          <w:rFonts w:ascii="Arial" w:hAnsi="Arial" w:cs="Arial"/>
          <w:sz w:val="18"/>
          <w:szCs w:val="18"/>
        </w:rPr>
        <w:t>Indiretas.</w:t>
      </w:r>
    </w:p>
    <w:p w:rsidR="00743E61" w:rsidRPr="00743E61" w:rsidRDefault="00743E61" w:rsidP="00743E61">
      <w:pPr>
        <w:pStyle w:val="PargrafodaLista"/>
        <w:numPr>
          <w:ilvl w:val="1"/>
          <w:numId w:val="12"/>
        </w:numPr>
        <w:tabs>
          <w:tab w:val="left" w:pos="1466"/>
        </w:tabs>
        <w:spacing w:before="64" w:line="360" w:lineRule="auto"/>
        <w:ind w:right="115" w:firstLine="427"/>
        <w:jc w:val="both"/>
        <w:rPr>
          <w:rFonts w:ascii="Arial" w:hAnsi="Arial" w:cs="Arial"/>
          <w:sz w:val="18"/>
          <w:szCs w:val="18"/>
        </w:rPr>
      </w:pPr>
      <w:r w:rsidRPr="00743E61">
        <w:rPr>
          <w:rFonts w:ascii="Arial" w:hAnsi="Arial" w:cs="Arial"/>
          <w:sz w:val="18"/>
          <w:szCs w:val="18"/>
        </w:rPr>
        <w:t>Todas as alterações que se fizerem necessárias e forem executadas na obra</w:t>
      </w:r>
      <w:r w:rsidRPr="00743E61">
        <w:rPr>
          <w:rFonts w:ascii="Arial" w:hAnsi="Arial" w:cs="Arial"/>
          <w:spacing w:val="-57"/>
          <w:sz w:val="18"/>
          <w:szCs w:val="18"/>
        </w:rPr>
        <w:t xml:space="preserve"> </w:t>
      </w:r>
      <w:r w:rsidRPr="00743E61">
        <w:rPr>
          <w:rFonts w:ascii="Arial" w:hAnsi="Arial" w:cs="Arial"/>
          <w:sz w:val="18"/>
          <w:szCs w:val="18"/>
        </w:rPr>
        <w:t>deverão ser cadastradas pela Contratada em cópia digital dos respectivos projetos,</w:t>
      </w:r>
      <w:r w:rsidRPr="00743E61">
        <w:rPr>
          <w:rFonts w:ascii="Arial" w:hAnsi="Arial" w:cs="Arial"/>
          <w:spacing w:val="1"/>
          <w:sz w:val="18"/>
          <w:szCs w:val="18"/>
        </w:rPr>
        <w:t xml:space="preserve"> </w:t>
      </w:r>
      <w:r w:rsidRPr="00743E61">
        <w:rPr>
          <w:rFonts w:ascii="Arial" w:hAnsi="Arial" w:cs="Arial"/>
          <w:sz w:val="18"/>
          <w:szCs w:val="18"/>
        </w:rPr>
        <w:t xml:space="preserve">constituindo o </w:t>
      </w:r>
      <w:r w:rsidRPr="00743E61">
        <w:rPr>
          <w:rFonts w:ascii="Arial" w:hAnsi="Arial" w:cs="Arial"/>
          <w:b/>
          <w:sz w:val="18"/>
          <w:szCs w:val="18"/>
        </w:rPr>
        <w:t>“</w:t>
      </w:r>
      <w:r w:rsidRPr="00743E61">
        <w:rPr>
          <w:rFonts w:ascii="Arial" w:hAnsi="Arial" w:cs="Arial"/>
          <w:b/>
          <w:i/>
          <w:sz w:val="18"/>
          <w:szCs w:val="18"/>
        </w:rPr>
        <w:t>como construído</w:t>
      </w:r>
      <w:r w:rsidRPr="00743E61">
        <w:rPr>
          <w:rFonts w:ascii="Arial" w:hAnsi="Arial" w:cs="Arial"/>
          <w:b/>
          <w:sz w:val="18"/>
          <w:szCs w:val="18"/>
        </w:rPr>
        <w:t xml:space="preserve">” </w:t>
      </w:r>
      <w:r w:rsidRPr="00743E61">
        <w:rPr>
          <w:rFonts w:ascii="Arial" w:hAnsi="Arial" w:cs="Arial"/>
          <w:sz w:val="18"/>
          <w:szCs w:val="18"/>
        </w:rPr>
        <w:t>da obra, que deverá ser entregue a PMT no</w:t>
      </w:r>
      <w:r w:rsidRPr="00743E61">
        <w:rPr>
          <w:rFonts w:ascii="Arial" w:hAnsi="Arial" w:cs="Arial"/>
          <w:spacing w:val="1"/>
          <w:sz w:val="18"/>
          <w:szCs w:val="18"/>
        </w:rPr>
        <w:t xml:space="preserve"> </w:t>
      </w:r>
      <w:r w:rsidRPr="00743E61">
        <w:rPr>
          <w:rFonts w:ascii="Arial" w:hAnsi="Arial" w:cs="Arial"/>
          <w:sz w:val="18"/>
          <w:szCs w:val="18"/>
        </w:rPr>
        <w:t>término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mesma, sem lhe</w:t>
      </w:r>
      <w:r w:rsidRPr="00743E61">
        <w:rPr>
          <w:rFonts w:ascii="Arial" w:hAnsi="Arial" w:cs="Arial"/>
          <w:spacing w:val="-1"/>
          <w:sz w:val="18"/>
          <w:szCs w:val="18"/>
        </w:rPr>
        <w:t xml:space="preserve"> </w:t>
      </w:r>
      <w:r w:rsidRPr="00743E61">
        <w:rPr>
          <w:rFonts w:ascii="Arial" w:hAnsi="Arial" w:cs="Arial"/>
          <w:sz w:val="18"/>
          <w:szCs w:val="18"/>
        </w:rPr>
        <w:t>trazer nenhum</w:t>
      </w:r>
      <w:r w:rsidRPr="00743E61">
        <w:rPr>
          <w:rFonts w:ascii="Arial" w:hAnsi="Arial" w:cs="Arial"/>
          <w:spacing w:val="16"/>
          <w:sz w:val="18"/>
          <w:szCs w:val="18"/>
        </w:rPr>
        <w:t xml:space="preserve"> </w:t>
      </w:r>
      <w:r w:rsidRPr="00743E61">
        <w:rPr>
          <w:rFonts w:ascii="Arial" w:hAnsi="Arial" w:cs="Arial"/>
          <w:sz w:val="18"/>
          <w:szCs w:val="18"/>
        </w:rPr>
        <w:t>ônus.</w:t>
      </w:r>
    </w:p>
    <w:p w:rsidR="00743E61" w:rsidRPr="00743E61" w:rsidRDefault="00743E61" w:rsidP="00743E61">
      <w:pPr>
        <w:pStyle w:val="PargrafodaLista"/>
        <w:numPr>
          <w:ilvl w:val="1"/>
          <w:numId w:val="12"/>
        </w:numPr>
        <w:tabs>
          <w:tab w:val="left" w:pos="1466"/>
        </w:tabs>
        <w:spacing w:before="58" w:line="360" w:lineRule="auto"/>
        <w:ind w:right="114" w:firstLine="427"/>
        <w:jc w:val="both"/>
        <w:rPr>
          <w:rFonts w:ascii="Arial" w:hAnsi="Arial" w:cs="Arial"/>
          <w:sz w:val="18"/>
          <w:szCs w:val="18"/>
        </w:rPr>
      </w:pPr>
      <w:r w:rsidRPr="00743E61">
        <w:rPr>
          <w:rFonts w:ascii="Arial" w:hAnsi="Arial" w:cs="Arial"/>
          <w:sz w:val="18"/>
          <w:szCs w:val="18"/>
        </w:rPr>
        <w:t>A fiscalização considerará a obra como entregue quando todos os serviços</w:t>
      </w:r>
      <w:r w:rsidRPr="00743E61">
        <w:rPr>
          <w:rFonts w:ascii="Arial" w:hAnsi="Arial" w:cs="Arial"/>
          <w:spacing w:val="-57"/>
          <w:sz w:val="18"/>
          <w:szCs w:val="18"/>
        </w:rPr>
        <w:t xml:space="preserve"> </w:t>
      </w:r>
      <w:r w:rsidRPr="00743E61">
        <w:rPr>
          <w:rFonts w:ascii="Arial" w:hAnsi="Arial" w:cs="Arial"/>
          <w:sz w:val="18"/>
          <w:szCs w:val="18"/>
        </w:rPr>
        <w:t>estiverem</w:t>
      </w:r>
      <w:r w:rsidRPr="00743E61">
        <w:rPr>
          <w:rFonts w:ascii="Arial" w:hAnsi="Arial" w:cs="Arial"/>
          <w:spacing w:val="1"/>
          <w:sz w:val="18"/>
          <w:szCs w:val="18"/>
        </w:rPr>
        <w:t xml:space="preserve"> </w:t>
      </w:r>
      <w:r w:rsidRPr="00743E61">
        <w:rPr>
          <w:rFonts w:ascii="Arial" w:hAnsi="Arial" w:cs="Arial"/>
          <w:sz w:val="18"/>
          <w:szCs w:val="18"/>
        </w:rPr>
        <w:t>devidamente</w:t>
      </w:r>
      <w:r w:rsidRPr="00743E61">
        <w:rPr>
          <w:rFonts w:ascii="Arial" w:hAnsi="Arial" w:cs="Arial"/>
          <w:spacing w:val="1"/>
          <w:sz w:val="18"/>
          <w:szCs w:val="18"/>
        </w:rPr>
        <w:t xml:space="preserve"> </w:t>
      </w:r>
      <w:r w:rsidRPr="00743E61">
        <w:rPr>
          <w:rFonts w:ascii="Arial" w:hAnsi="Arial" w:cs="Arial"/>
          <w:sz w:val="18"/>
          <w:szCs w:val="18"/>
        </w:rPr>
        <w:t>concluídos</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aceitos</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1"/>
          <w:sz w:val="18"/>
          <w:szCs w:val="18"/>
        </w:rPr>
        <w:t xml:space="preserve"> </w:t>
      </w:r>
      <w:r w:rsidRPr="00743E61">
        <w:rPr>
          <w:rFonts w:ascii="Arial" w:hAnsi="Arial" w:cs="Arial"/>
          <w:sz w:val="18"/>
          <w:szCs w:val="18"/>
        </w:rPr>
        <w:t>mesma,</w:t>
      </w:r>
      <w:r w:rsidRPr="00743E61">
        <w:rPr>
          <w:rFonts w:ascii="Arial" w:hAnsi="Arial" w:cs="Arial"/>
          <w:spacing w:val="1"/>
          <w:sz w:val="18"/>
          <w:szCs w:val="18"/>
        </w:rPr>
        <w:t xml:space="preserve"> </w:t>
      </w:r>
      <w:r w:rsidRPr="00743E61">
        <w:rPr>
          <w:rFonts w:ascii="Arial" w:hAnsi="Arial" w:cs="Arial"/>
          <w:sz w:val="18"/>
          <w:szCs w:val="18"/>
        </w:rPr>
        <w:t>livres</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quaisquer</w:t>
      </w:r>
      <w:r w:rsidRPr="00743E61">
        <w:rPr>
          <w:rFonts w:ascii="Arial" w:hAnsi="Arial" w:cs="Arial"/>
          <w:spacing w:val="1"/>
          <w:sz w:val="18"/>
          <w:szCs w:val="18"/>
        </w:rPr>
        <w:t xml:space="preserve"> </w:t>
      </w:r>
      <w:r w:rsidRPr="00743E61">
        <w:rPr>
          <w:rFonts w:ascii="Arial" w:hAnsi="Arial" w:cs="Arial"/>
          <w:sz w:val="18"/>
          <w:szCs w:val="18"/>
        </w:rPr>
        <w:t>encargos</w:t>
      </w:r>
      <w:r w:rsidRPr="00743E61">
        <w:rPr>
          <w:rFonts w:ascii="Arial" w:hAnsi="Arial" w:cs="Arial"/>
          <w:spacing w:val="21"/>
          <w:sz w:val="18"/>
          <w:szCs w:val="18"/>
        </w:rPr>
        <w:t xml:space="preserve"> </w:t>
      </w:r>
      <w:r w:rsidRPr="00743E61">
        <w:rPr>
          <w:rFonts w:ascii="Arial" w:hAnsi="Arial" w:cs="Arial"/>
          <w:sz w:val="18"/>
          <w:szCs w:val="18"/>
        </w:rPr>
        <w:t>previdenciários,</w:t>
      </w:r>
      <w:r w:rsidRPr="00743E61">
        <w:rPr>
          <w:rFonts w:ascii="Arial" w:hAnsi="Arial" w:cs="Arial"/>
          <w:spacing w:val="19"/>
          <w:sz w:val="18"/>
          <w:szCs w:val="18"/>
        </w:rPr>
        <w:t xml:space="preserve"> </w:t>
      </w:r>
      <w:r w:rsidRPr="00743E61">
        <w:rPr>
          <w:rFonts w:ascii="Arial" w:hAnsi="Arial" w:cs="Arial"/>
          <w:sz w:val="18"/>
          <w:szCs w:val="18"/>
        </w:rPr>
        <w:t>encargos</w:t>
      </w:r>
      <w:r w:rsidRPr="00743E61">
        <w:rPr>
          <w:rFonts w:ascii="Arial" w:hAnsi="Arial" w:cs="Arial"/>
          <w:spacing w:val="19"/>
          <w:sz w:val="18"/>
          <w:szCs w:val="18"/>
        </w:rPr>
        <w:t xml:space="preserve"> </w:t>
      </w:r>
      <w:r w:rsidRPr="00743E61">
        <w:rPr>
          <w:rFonts w:ascii="Arial" w:hAnsi="Arial" w:cs="Arial"/>
          <w:sz w:val="18"/>
          <w:szCs w:val="18"/>
        </w:rPr>
        <w:t>sobre</w:t>
      </w:r>
      <w:r w:rsidRPr="00743E61">
        <w:rPr>
          <w:rFonts w:ascii="Arial" w:hAnsi="Arial" w:cs="Arial"/>
          <w:spacing w:val="12"/>
          <w:sz w:val="18"/>
          <w:szCs w:val="18"/>
        </w:rPr>
        <w:t xml:space="preserve"> </w:t>
      </w:r>
      <w:r w:rsidRPr="00743E61">
        <w:rPr>
          <w:rFonts w:ascii="Arial" w:hAnsi="Arial" w:cs="Arial"/>
          <w:sz w:val="18"/>
          <w:szCs w:val="18"/>
        </w:rPr>
        <w:t>prestação</w:t>
      </w:r>
      <w:r w:rsidRPr="00743E61">
        <w:rPr>
          <w:rFonts w:ascii="Arial" w:hAnsi="Arial" w:cs="Arial"/>
          <w:spacing w:val="16"/>
          <w:sz w:val="18"/>
          <w:szCs w:val="18"/>
        </w:rPr>
        <w:t xml:space="preserve"> </w:t>
      </w:r>
      <w:r w:rsidRPr="00743E61">
        <w:rPr>
          <w:rFonts w:ascii="Arial" w:hAnsi="Arial" w:cs="Arial"/>
          <w:sz w:val="18"/>
          <w:szCs w:val="18"/>
        </w:rPr>
        <w:t>de</w:t>
      </w:r>
      <w:r w:rsidRPr="00743E61">
        <w:rPr>
          <w:rFonts w:ascii="Arial" w:hAnsi="Arial" w:cs="Arial"/>
          <w:spacing w:val="17"/>
          <w:sz w:val="18"/>
          <w:szCs w:val="18"/>
        </w:rPr>
        <w:t xml:space="preserve"> </w:t>
      </w:r>
      <w:r w:rsidRPr="00743E61">
        <w:rPr>
          <w:rFonts w:ascii="Arial" w:hAnsi="Arial" w:cs="Arial"/>
          <w:sz w:val="18"/>
          <w:szCs w:val="18"/>
        </w:rPr>
        <w:t>serviços</w:t>
      </w:r>
      <w:r w:rsidRPr="00743E61">
        <w:rPr>
          <w:rFonts w:ascii="Arial" w:hAnsi="Arial" w:cs="Arial"/>
          <w:spacing w:val="16"/>
          <w:sz w:val="18"/>
          <w:szCs w:val="18"/>
        </w:rPr>
        <w:t xml:space="preserve"> </w:t>
      </w:r>
      <w:r w:rsidRPr="00743E61">
        <w:rPr>
          <w:rFonts w:ascii="Arial" w:hAnsi="Arial" w:cs="Arial"/>
          <w:sz w:val="18"/>
          <w:szCs w:val="18"/>
        </w:rPr>
        <w:t>e</w:t>
      </w:r>
      <w:r w:rsidRPr="00743E61">
        <w:rPr>
          <w:rFonts w:ascii="Arial" w:hAnsi="Arial" w:cs="Arial"/>
          <w:spacing w:val="14"/>
          <w:sz w:val="18"/>
          <w:szCs w:val="18"/>
        </w:rPr>
        <w:t xml:space="preserve"> </w:t>
      </w:r>
      <w:proofErr w:type="gramStart"/>
      <w:r w:rsidRPr="00743E61">
        <w:rPr>
          <w:rFonts w:ascii="Arial" w:hAnsi="Arial" w:cs="Arial"/>
          <w:sz w:val="18"/>
          <w:szCs w:val="18"/>
        </w:rPr>
        <w:t>demais</w:t>
      </w:r>
      <w:proofErr w:type="gramEnd"/>
    </w:p>
    <w:p w:rsidR="00743E61" w:rsidRPr="00743E61" w:rsidRDefault="00743E61" w:rsidP="00743E61">
      <w:pPr>
        <w:spacing w:line="360" w:lineRule="auto"/>
        <w:jc w:val="both"/>
        <w:rPr>
          <w:rFonts w:ascii="Arial" w:hAnsi="Arial" w:cs="Arial"/>
          <w:sz w:val="18"/>
          <w:szCs w:val="18"/>
        </w:rPr>
        <w:sectPr w:rsidR="00743E61" w:rsidRPr="00743E61">
          <w:pgSz w:w="11910" w:h="16840"/>
          <w:pgMar w:top="1980" w:right="1580" w:bottom="280" w:left="1580" w:header="708" w:footer="0" w:gutter="0"/>
          <w:cols w:space="720"/>
        </w:sectPr>
      </w:pPr>
    </w:p>
    <w:p w:rsidR="00743E61" w:rsidRPr="00743E61" w:rsidRDefault="00743E61" w:rsidP="00743E61">
      <w:pPr>
        <w:pStyle w:val="Corpodetexto"/>
        <w:spacing w:before="11"/>
        <w:rPr>
          <w:rFonts w:ascii="Arial" w:hAnsi="Arial" w:cs="Arial"/>
          <w:sz w:val="18"/>
          <w:szCs w:val="18"/>
        </w:rPr>
      </w:pPr>
    </w:p>
    <w:p w:rsidR="00743E61" w:rsidRPr="00743E61" w:rsidRDefault="00743E61" w:rsidP="00743E61">
      <w:pPr>
        <w:pStyle w:val="Corpodetexto"/>
        <w:spacing w:before="90"/>
        <w:rPr>
          <w:rFonts w:ascii="Arial" w:hAnsi="Arial" w:cs="Arial"/>
          <w:sz w:val="18"/>
          <w:szCs w:val="18"/>
        </w:rPr>
      </w:pPr>
      <w:proofErr w:type="gramStart"/>
      <w:r w:rsidRPr="00743E61">
        <w:rPr>
          <w:rFonts w:ascii="Arial" w:hAnsi="Arial" w:cs="Arial"/>
          <w:sz w:val="18"/>
          <w:szCs w:val="18"/>
        </w:rPr>
        <w:t>emolumentos</w:t>
      </w:r>
      <w:proofErr w:type="gramEnd"/>
      <w:r w:rsidRPr="00743E61">
        <w:rPr>
          <w:rFonts w:ascii="Arial" w:hAnsi="Arial" w:cs="Arial"/>
          <w:spacing w:val="-3"/>
          <w:sz w:val="18"/>
          <w:szCs w:val="18"/>
        </w:rPr>
        <w:t xml:space="preserve"> </w:t>
      </w:r>
      <w:r w:rsidRPr="00743E61">
        <w:rPr>
          <w:rFonts w:ascii="Arial" w:hAnsi="Arial" w:cs="Arial"/>
          <w:sz w:val="18"/>
          <w:szCs w:val="18"/>
        </w:rPr>
        <w:t>prescritos por</w:t>
      </w:r>
      <w:r w:rsidRPr="00743E61">
        <w:rPr>
          <w:rFonts w:ascii="Arial" w:hAnsi="Arial" w:cs="Arial"/>
          <w:spacing w:val="-7"/>
          <w:sz w:val="18"/>
          <w:szCs w:val="18"/>
        </w:rPr>
        <w:t xml:space="preserve"> </w:t>
      </w:r>
      <w:r w:rsidRPr="00743E61">
        <w:rPr>
          <w:rFonts w:ascii="Arial" w:hAnsi="Arial" w:cs="Arial"/>
          <w:sz w:val="18"/>
          <w:szCs w:val="18"/>
        </w:rPr>
        <w:t>lei.</w:t>
      </w:r>
    </w:p>
    <w:p w:rsidR="00743E61" w:rsidRPr="00743E61" w:rsidRDefault="00743E61" w:rsidP="00743E61">
      <w:pPr>
        <w:pStyle w:val="PargrafodaLista"/>
        <w:numPr>
          <w:ilvl w:val="1"/>
          <w:numId w:val="12"/>
        </w:numPr>
        <w:tabs>
          <w:tab w:val="left" w:pos="1466"/>
        </w:tabs>
        <w:spacing w:before="202" w:line="360" w:lineRule="auto"/>
        <w:ind w:right="116" w:firstLine="427"/>
        <w:jc w:val="both"/>
        <w:rPr>
          <w:rFonts w:ascii="Arial" w:hAnsi="Arial" w:cs="Arial"/>
          <w:sz w:val="18"/>
          <w:szCs w:val="18"/>
        </w:rPr>
      </w:pPr>
      <w:r w:rsidRPr="00743E61">
        <w:rPr>
          <w:rFonts w:ascii="Arial" w:hAnsi="Arial" w:cs="Arial"/>
          <w:sz w:val="18"/>
          <w:szCs w:val="18"/>
        </w:rPr>
        <w:t>A boa qualidade e perfeita eficiência dos materiais, trabalhos e instalações</w:t>
      </w:r>
      <w:r w:rsidRPr="00743E61">
        <w:rPr>
          <w:rFonts w:ascii="Arial" w:hAnsi="Arial" w:cs="Arial"/>
          <w:spacing w:val="-57"/>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cargo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w:t>
      </w:r>
      <w:r w:rsidRPr="00743E61">
        <w:rPr>
          <w:rFonts w:ascii="Arial" w:hAnsi="Arial" w:cs="Arial"/>
          <w:spacing w:val="1"/>
          <w:sz w:val="18"/>
          <w:szCs w:val="18"/>
        </w:rPr>
        <w:t xml:space="preserve"> </w:t>
      </w:r>
      <w:r w:rsidRPr="00743E61">
        <w:rPr>
          <w:rFonts w:ascii="Arial" w:hAnsi="Arial" w:cs="Arial"/>
          <w:sz w:val="18"/>
          <w:szCs w:val="18"/>
        </w:rPr>
        <w:t>condição</w:t>
      </w:r>
      <w:r w:rsidRPr="00743E61">
        <w:rPr>
          <w:rFonts w:ascii="Arial" w:hAnsi="Arial" w:cs="Arial"/>
          <w:spacing w:val="1"/>
          <w:sz w:val="18"/>
          <w:szCs w:val="18"/>
        </w:rPr>
        <w:t xml:space="preserve"> </w:t>
      </w:r>
      <w:r w:rsidRPr="00743E61">
        <w:rPr>
          <w:rFonts w:ascii="Arial" w:hAnsi="Arial" w:cs="Arial"/>
          <w:sz w:val="18"/>
          <w:szCs w:val="18"/>
        </w:rPr>
        <w:t>prévia</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indispensável</w:t>
      </w:r>
      <w:r w:rsidRPr="00743E61">
        <w:rPr>
          <w:rFonts w:ascii="Arial" w:hAnsi="Arial" w:cs="Arial"/>
          <w:spacing w:val="1"/>
          <w:sz w:val="18"/>
          <w:szCs w:val="18"/>
        </w:rPr>
        <w:t xml:space="preserve"> </w:t>
      </w:r>
      <w:r w:rsidRPr="00743E61">
        <w:rPr>
          <w:rFonts w:ascii="Arial" w:hAnsi="Arial" w:cs="Arial"/>
          <w:sz w:val="18"/>
          <w:szCs w:val="18"/>
        </w:rPr>
        <w:t>ao</w:t>
      </w:r>
      <w:r w:rsidRPr="00743E61">
        <w:rPr>
          <w:rFonts w:ascii="Arial" w:hAnsi="Arial" w:cs="Arial"/>
          <w:spacing w:val="1"/>
          <w:sz w:val="18"/>
          <w:szCs w:val="18"/>
        </w:rPr>
        <w:t xml:space="preserve"> </w:t>
      </w:r>
      <w:r w:rsidRPr="00743E61">
        <w:rPr>
          <w:rFonts w:ascii="Arial" w:hAnsi="Arial" w:cs="Arial"/>
          <w:sz w:val="18"/>
          <w:szCs w:val="18"/>
        </w:rPr>
        <w:t>recebimento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serviços</w:t>
      </w:r>
      <w:r w:rsidRPr="00743E61">
        <w:rPr>
          <w:rFonts w:ascii="Arial" w:hAnsi="Arial" w:cs="Arial"/>
          <w:spacing w:val="1"/>
          <w:sz w:val="18"/>
          <w:szCs w:val="18"/>
        </w:rPr>
        <w:t xml:space="preserve"> </w:t>
      </w:r>
      <w:r w:rsidRPr="00743E61">
        <w:rPr>
          <w:rFonts w:ascii="Arial" w:hAnsi="Arial" w:cs="Arial"/>
          <w:sz w:val="18"/>
          <w:szCs w:val="18"/>
        </w:rPr>
        <w:t>–</w:t>
      </w:r>
      <w:r w:rsidRPr="00743E61">
        <w:rPr>
          <w:rFonts w:ascii="Arial" w:hAnsi="Arial" w:cs="Arial"/>
          <w:spacing w:val="1"/>
          <w:sz w:val="18"/>
          <w:szCs w:val="18"/>
        </w:rPr>
        <w:t xml:space="preserve"> </w:t>
      </w:r>
      <w:r w:rsidRPr="00743E61">
        <w:rPr>
          <w:rFonts w:ascii="Arial" w:hAnsi="Arial" w:cs="Arial"/>
          <w:sz w:val="18"/>
          <w:szCs w:val="18"/>
        </w:rPr>
        <w:t>serão,</w:t>
      </w:r>
      <w:r w:rsidRPr="00743E61">
        <w:rPr>
          <w:rFonts w:ascii="Arial" w:hAnsi="Arial" w:cs="Arial"/>
          <w:spacing w:val="1"/>
          <w:sz w:val="18"/>
          <w:szCs w:val="18"/>
        </w:rPr>
        <w:t xml:space="preserve"> </w:t>
      </w:r>
      <w:r w:rsidRPr="00743E61">
        <w:rPr>
          <w:rFonts w:ascii="Arial" w:hAnsi="Arial" w:cs="Arial"/>
          <w:sz w:val="18"/>
          <w:szCs w:val="18"/>
        </w:rPr>
        <w:t>sempre</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1"/>
          <w:sz w:val="18"/>
          <w:szCs w:val="18"/>
        </w:rPr>
        <w:t xml:space="preserve"> </w:t>
      </w:r>
      <w:proofErr w:type="gramStart"/>
      <w:r w:rsidRPr="00743E61">
        <w:rPr>
          <w:rFonts w:ascii="Arial" w:hAnsi="Arial" w:cs="Arial"/>
          <w:sz w:val="18"/>
          <w:szCs w:val="18"/>
        </w:rPr>
        <w:t>necessário,</w:t>
      </w:r>
      <w:r w:rsidRPr="00743E61">
        <w:rPr>
          <w:rFonts w:ascii="Arial" w:hAnsi="Arial" w:cs="Arial"/>
          <w:spacing w:val="1"/>
          <w:sz w:val="18"/>
          <w:szCs w:val="18"/>
        </w:rPr>
        <w:t xml:space="preserve"> </w:t>
      </w:r>
      <w:r w:rsidRPr="00743E61">
        <w:rPr>
          <w:rFonts w:ascii="Arial" w:hAnsi="Arial" w:cs="Arial"/>
          <w:sz w:val="18"/>
          <w:szCs w:val="18"/>
        </w:rPr>
        <w:t>submetidos</w:t>
      </w:r>
      <w:proofErr w:type="gramEnd"/>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verificações,</w:t>
      </w:r>
      <w:r w:rsidRPr="00743E61">
        <w:rPr>
          <w:rFonts w:ascii="Arial" w:hAnsi="Arial" w:cs="Arial"/>
          <w:spacing w:val="1"/>
          <w:sz w:val="18"/>
          <w:szCs w:val="18"/>
        </w:rPr>
        <w:t xml:space="preserve"> </w:t>
      </w:r>
      <w:r w:rsidRPr="00743E61">
        <w:rPr>
          <w:rFonts w:ascii="Arial" w:hAnsi="Arial" w:cs="Arial"/>
          <w:sz w:val="18"/>
          <w:szCs w:val="18"/>
        </w:rPr>
        <w:t>ensaios</w:t>
      </w:r>
      <w:r w:rsidRPr="00743E61">
        <w:rPr>
          <w:rFonts w:ascii="Arial" w:hAnsi="Arial" w:cs="Arial"/>
          <w:spacing w:val="60"/>
          <w:sz w:val="18"/>
          <w:szCs w:val="18"/>
        </w:rPr>
        <w:t xml:space="preserve"> </w:t>
      </w:r>
      <w:r w:rsidRPr="00743E61">
        <w:rPr>
          <w:rFonts w:ascii="Arial" w:hAnsi="Arial" w:cs="Arial"/>
          <w:sz w:val="18"/>
          <w:szCs w:val="18"/>
        </w:rPr>
        <w:t>e</w:t>
      </w:r>
      <w:r w:rsidRPr="00743E61">
        <w:rPr>
          <w:rFonts w:ascii="Arial" w:hAnsi="Arial" w:cs="Arial"/>
          <w:spacing w:val="-57"/>
          <w:sz w:val="18"/>
          <w:szCs w:val="18"/>
        </w:rPr>
        <w:t xml:space="preserve"> </w:t>
      </w:r>
      <w:r w:rsidRPr="00743E61">
        <w:rPr>
          <w:rFonts w:ascii="Arial" w:hAnsi="Arial" w:cs="Arial"/>
          <w:sz w:val="18"/>
          <w:szCs w:val="18"/>
        </w:rPr>
        <w:t>provas</w:t>
      </w:r>
      <w:r w:rsidRPr="00743E61">
        <w:rPr>
          <w:rFonts w:ascii="Arial" w:hAnsi="Arial" w:cs="Arial"/>
          <w:spacing w:val="-4"/>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tal</w:t>
      </w:r>
      <w:r w:rsidRPr="00743E61">
        <w:rPr>
          <w:rFonts w:ascii="Arial" w:hAnsi="Arial" w:cs="Arial"/>
          <w:spacing w:val="-3"/>
          <w:sz w:val="18"/>
          <w:szCs w:val="18"/>
        </w:rPr>
        <w:t xml:space="preserve"> </w:t>
      </w:r>
      <w:r w:rsidRPr="00743E61">
        <w:rPr>
          <w:rFonts w:ascii="Arial" w:hAnsi="Arial" w:cs="Arial"/>
          <w:sz w:val="18"/>
          <w:szCs w:val="18"/>
        </w:rPr>
        <w:t>fim</w:t>
      </w:r>
      <w:r w:rsidRPr="00743E61">
        <w:rPr>
          <w:rFonts w:ascii="Arial" w:hAnsi="Arial" w:cs="Arial"/>
          <w:spacing w:val="-2"/>
          <w:sz w:val="18"/>
          <w:szCs w:val="18"/>
        </w:rPr>
        <w:t xml:space="preserve"> </w:t>
      </w:r>
      <w:r w:rsidRPr="00743E61">
        <w:rPr>
          <w:rFonts w:ascii="Arial" w:hAnsi="Arial" w:cs="Arial"/>
          <w:sz w:val="18"/>
          <w:szCs w:val="18"/>
        </w:rPr>
        <w:t>aconselháveis.</w:t>
      </w:r>
    </w:p>
    <w:p w:rsidR="00743E61" w:rsidRPr="00743E61" w:rsidRDefault="00743E61" w:rsidP="00743E61">
      <w:pPr>
        <w:pStyle w:val="Corpodetexto"/>
        <w:spacing w:before="125" w:line="362" w:lineRule="auto"/>
        <w:ind w:left="122" w:right="117"/>
        <w:rPr>
          <w:rFonts w:ascii="Arial" w:hAnsi="Arial" w:cs="Arial"/>
          <w:sz w:val="18"/>
          <w:szCs w:val="18"/>
        </w:rPr>
      </w:pPr>
      <w:r w:rsidRPr="00743E61">
        <w:rPr>
          <w:rFonts w:ascii="Arial" w:hAnsi="Arial" w:cs="Arial"/>
          <w:sz w:val="18"/>
          <w:szCs w:val="18"/>
        </w:rPr>
        <w:t>A</w:t>
      </w:r>
      <w:r w:rsidRPr="00743E61">
        <w:rPr>
          <w:rFonts w:ascii="Arial" w:hAnsi="Arial" w:cs="Arial"/>
          <w:spacing w:val="-5"/>
          <w:sz w:val="18"/>
          <w:szCs w:val="18"/>
        </w:rPr>
        <w:t xml:space="preserve"> </w:t>
      </w:r>
      <w:r w:rsidRPr="00743E61">
        <w:rPr>
          <w:rFonts w:ascii="Arial" w:hAnsi="Arial" w:cs="Arial"/>
          <w:sz w:val="18"/>
          <w:szCs w:val="18"/>
        </w:rPr>
        <w:t>Fiscalização</w:t>
      </w:r>
      <w:r w:rsidRPr="00743E61">
        <w:rPr>
          <w:rFonts w:ascii="Arial" w:hAnsi="Arial" w:cs="Arial"/>
          <w:spacing w:val="-1"/>
          <w:sz w:val="18"/>
          <w:szCs w:val="18"/>
        </w:rPr>
        <w:t xml:space="preserve"> </w:t>
      </w:r>
      <w:r w:rsidRPr="00743E61">
        <w:rPr>
          <w:rFonts w:ascii="Arial" w:hAnsi="Arial" w:cs="Arial"/>
          <w:sz w:val="18"/>
          <w:szCs w:val="18"/>
        </w:rPr>
        <w:t>poderá</w:t>
      </w:r>
      <w:r w:rsidRPr="00743E61">
        <w:rPr>
          <w:rFonts w:ascii="Arial" w:hAnsi="Arial" w:cs="Arial"/>
          <w:spacing w:val="-2"/>
          <w:sz w:val="18"/>
          <w:szCs w:val="18"/>
        </w:rPr>
        <w:t xml:space="preserve"> </w:t>
      </w:r>
      <w:r w:rsidRPr="00743E61">
        <w:rPr>
          <w:rFonts w:ascii="Arial" w:hAnsi="Arial" w:cs="Arial"/>
          <w:sz w:val="18"/>
          <w:szCs w:val="18"/>
        </w:rPr>
        <w:t>exigir,</w:t>
      </w:r>
      <w:r w:rsidRPr="00743E61">
        <w:rPr>
          <w:rFonts w:ascii="Arial" w:hAnsi="Arial" w:cs="Arial"/>
          <w:spacing w:val="-2"/>
          <w:sz w:val="18"/>
          <w:szCs w:val="18"/>
        </w:rPr>
        <w:t xml:space="preserve"> </w:t>
      </w:r>
      <w:r w:rsidRPr="00743E61">
        <w:rPr>
          <w:rFonts w:ascii="Arial" w:hAnsi="Arial" w:cs="Arial"/>
          <w:sz w:val="18"/>
          <w:szCs w:val="18"/>
        </w:rPr>
        <w:t>a</w:t>
      </w:r>
      <w:r w:rsidRPr="00743E61">
        <w:rPr>
          <w:rFonts w:ascii="Arial" w:hAnsi="Arial" w:cs="Arial"/>
          <w:spacing w:val="-5"/>
          <w:sz w:val="18"/>
          <w:szCs w:val="18"/>
        </w:rPr>
        <w:t xml:space="preserve"> </w:t>
      </w:r>
      <w:r w:rsidRPr="00743E61">
        <w:rPr>
          <w:rFonts w:ascii="Arial" w:hAnsi="Arial" w:cs="Arial"/>
          <w:sz w:val="18"/>
          <w:szCs w:val="18"/>
        </w:rPr>
        <w:t>qualquer momento,</w:t>
      </w:r>
      <w:r w:rsidRPr="00743E61">
        <w:rPr>
          <w:rFonts w:ascii="Arial" w:hAnsi="Arial" w:cs="Arial"/>
          <w:spacing w:val="-6"/>
          <w:sz w:val="18"/>
          <w:szCs w:val="18"/>
        </w:rPr>
        <w:t xml:space="preserve"> </w:t>
      </w:r>
      <w:r w:rsidRPr="00743E61">
        <w:rPr>
          <w:rFonts w:ascii="Arial" w:hAnsi="Arial" w:cs="Arial"/>
          <w:sz w:val="18"/>
          <w:szCs w:val="18"/>
        </w:rPr>
        <w:t>de pleno</w:t>
      </w:r>
      <w:r w:rsidRPr="00743E61">
        <w:rPr>
          <w:rFonts w:ascii="Arial" w:hAnsi="Arial" w:cs="Arial"/>
          <w:spacing w:val="-2"/>
          <w:sz w:val="18"/>
          <w:szCs w:val="18"/>
        </w:rPr>
        <w:t xml:space="preserve"> </w:t>
      </w:r>
      <w:r w:rsidRPr="00743E61">
        <w:rPr>
          <w:rFonts w:ascii="Arial" w:hAnsi="Arial" w:cs="Arial"/>
          <w:sz w:val="18"/>
          <w:szCs w:val="18"/>
        </w:rPr>
        <w:t>direito,</w:t>
      </w:r>
      <w:r w:rsidRPr="00743E61">
        <w:rPr>
          <w:rFonts w:ascii="Arial" w:hAnsi="Arial" w:cs="Arial"/>
          <w:spacing w:val="-2"/>
          <w:sz w:val="18"/>
          <w:szCs w:val="18"/>
        </w:rPr>
        <w:t xml:space="preserve"> </w:t>
      </w:r>
      <w:r w:rsidRPr="00743E61">
        <w:rPr>
          <w:rFonts w:ascii="Arial" w:hAnsi="Arial" w:cs="Arial"/>
          <w:sz w:val="18"/>
          <w:szCs w:val="18"/>
        </w:rPr>
        <w:t>que sejam adotadas,</w:t>
      </w:r>
      <w:r w:rsidRPr="00743E61">
        <w:rPr>
          <w:rFonts w:ascii="Arial" w:hAnsi="Arial" w:cs="Arial"/>
          <w:spacing w:val="-58"/>
          <w:sz w:val="18"/>
          <w:szCs w:val="18"/>
        </w:rPr>
        <w:t xml:space="preserve"> </w:t>
      </w:r>
      <w:r w:rsidRPr="00743E61">
        <w:rPr>
          <w:rFonts w:ascii="Arial" w:hAnsi="Arial" w:cs="Arial"/>
          <w:sz w:val="18"/>
          <w:szCs w:val="18"/>
        </w:rPr>
        <w:t>pela Contratada, providências suplementares necessárias à segurança dos serviços e ao</w:t>
      </w:r>
      <w:r w:rsidRPr="00743E61">
        <w:rPr>
          <w:rFonts w:ascii="Arial" w:hAnsi="Arial" w:cs="Arial"/>
          <w:spacing w:val="1"/>
          <w:sz w:val="18"/>
          <w:szCs w:val="18"/>
        </w:rPr>
        <w:t xml:space="preserve"> </w:t>
      </w:r>
      <w:r w:rsidRPr="00743E61">
        <w:rPr>
          <w:rFonts w:ascii="Arial" w:hAnsi="Arial" w:cs="Arial"/>
          <w:sz w:val="18"/>
          <w:szCs w:val="18"/>
        </w:rPr>
        <w:t>bom andamentoda</w:t>
      </w:r>
      <w:r w:rsidRPr="00743E61">
        <w:rPr>
          <w:rFonts w:ascii="Arial" w:hAnsi="Arial" w:cs="Arial"/>
          <w:spacing w:val="-4"/>
          <w:sz w:val="18"/>
          <w:szCs w:val="18"/>
        </w:rPr>
        <w:t xml:space="preserve"> </w:t>
      </w:r>
      <w:r w:rsidRPr="00743E61">
        <w:rPr>
          <w:rFonts w:ascii="Arial" w:hAnsi="Arial" w:cs="Arial"/>
          <w:sz w:val="18"/>
          <w:szCs w:val="18"/>
        </w:rPr>
        <w:t>obra.</w:t>
      </w:r>
    </w:p>
    <w:p w:rsidR="00743E61" w:rsidRPr="00743E61" w:rsidRDefault="00743E61" w:rsidP="00743E61">
      <w:pPr>
        <w:pStyle w:val="Corpodetexto"/>
        <w:spacing w:before="58" w:line="360" w:lineRule="auto"/>
        <w:ind w:left="405" w:right="115" w:firstLine="429"/>
        <w:rPr>
          <w:rFonts w:ascii="Arial" w:hAnsi="Arial" w:cs="Arial"/>
          <w:sz w:val="18"/>
          <w:szCs w:val="18"/>
        </w:rPr>
      </w:pPr>
      <w:r w:rsidRPr="00743E61">
        <w:rPr>
          <w:rFonts w:ascii="Arial" w:hAnsi="Arial" w:cs="Arial"/>
          <w:noProof/>
          <w:position w:val="-4"/>
          <w:sz w:val="18"/>
          <w:szCs w:val="18"/>
          <w:lang w:val="pt-BR" w:eastAsia="pt-BR"/>
        </w:rPr>
        <w:drawing>
          <wp:inline distT="0" distB="0" distL="0" distR="0" wp14:anchorId="068F9E76" wp14:editId="4EBED0E2">
            <wp:extent cx="237743" cy="169164"/>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1" cstate="print"/>
                    <a:stretch>
                      <a:fillRect/>
                    </a:stretch>
                  </pic:blipFill>
                  <pic:spPr>
                    <a:xfrm>
                      <a:off x="0" y="0"/>
                      <a:ext cx="237743" cy="169164"/>
                    </a:xfrm>
                    <a:prstGeom prst="rect">
                      <a:avLst/>
                    </a:prstGeom>
                  </pic:spPr>
                </pic:pic>
              </a:graphicData>
            </a:graphic>
          </wp:inline>
        </w:drawing>
      </w:r>
      <w:r w:rsidRPr="00743E61">
        <w:rPr>
          <w:rFonts w:ascii="Arial" w:hAnsi="Arial" w:cs="Arial"/>
          <w:sz w:val="18"/>
          <w:szCs w:val="18"/>
        </w:rPr>
        <w:t xml:space="preserve">      </w:t>
      </w:r>
      <w:r w:rsidRPr="00743E61">
        <w:rPr>
          <w:rFonts w:ascii="Arial" w:hAnsi="Arial" w:cs="Arial"/>
          <w:spacing w:val="-22"/>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Fiscalização</w:t>
      </w:r>
      <w:r w:rsidRPr="00743E61">
        <w:rPr>
          <w:rFonts w:ascii="Arial" w:hAnsi="Arial" w:cs="Arial"/>
          <w:spacing w:val="1"/>
          <w:sz w:val="18"/>
          <w:szCs w:val="18"/>
        </w:rPr>
        <w:t xml:space="preserve"> </w:t>
      </w:r>
      <w:r w:rsidRPr="00743E61">
        <w:rPr>
          <w:rFonts w:ascii="Arial" w:hAnsi="Arial" w:cs="Arial"/>
          <w:sz w:val="18"/>
          <w:szCs w:val="18"/>
        </w:rPr>
        <w:t>terá</w:t>
      </w:r>
      <w:r w:rsidRPr="00743E61">
        <w:rPr>
          <w:rFonts w:ascii="Arial" w:hAnsi="Arial" w:cs="Arial"/>
          <w:spacing w:val="1"/>
          <w:sz w:val="18"/>
          <w:szCs w:val="18"/>
        </w:rPr>
        <w:t xml:space="preserve"> </w:t>
      </w:r>
      <w:r w:rsidRPr="00743E61">
        <w:rPr>
          <w:rFonts w:ascii="Arial" w:hAnsi="Arial" w:cs="Arial"/>
          <w:sz w:val="18"/>
          <w:szCs w:val="18"/>
        </w:rPr>
        <w:t>plena</w:t>
      </w:r>
      <w:r w:rsidRPr="00743E61">
        <w:rPr>
          <w:rFonts w:ascii="Arial" w:hAnsi="Arial" w:cs="Arial"/>
          <w:spacing w:val="1"/>
          <w:sz w:val="18"/>
          <w:szCs w:val="18"/>
        </w:rPr>
        <w:t xml:space="preserve"> </w:t>
      </w:r>
      <w:r w:rsidRPr="00743E61">
        <w:rPr>
          <w:rFonts w:ascii="Arial" w:hAnsi="Arial" w:cs="Arial"/>
          <w:sz w:val="18"/>
          <w:szCs w:val="18"/>
        </w:rPr>
        <w:t>autoridade</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suspender,</w:t>
      </w:r>
      <w:r w:rsidRPr="00743E61">
        <w:rPr>
          <w:rFonts w:ascii="Arial" w:hAnsi="Arial" w:cs="Arial"/>
          <w:spacing w:val="61"/>
          <w:sz w:val="18"/>
          <w:szCs w:val="18"/>
        </w:rPr>
        <w:t xml:space="preserve"> </w:t>
      </w:r>
      <w:r w:rsidRPr="00743E61">
        <w:rPr>
          <w:rFonts w:ascii="Arial" w:hAnsi="Arial" w:cs="Arial"/>
          <w:sz w:val="18"/>
          <w:szCs w:val="18"/>
        </w:rPr>
        <w:t>por</w:t>
      </w:r>
      <w:r w:rsidRPr="00743E61">
        <w:rPr>
          <w:rFonts w:ascii="Arial" w:hAnsi="Arial" w:cs="Arial"/>
          <w:spacing w:val="61"/>
          <w:sz w:val="18"/>
          <w:szCs w:val="18"/>
        </w:rPr>
        <w:t xml:space="preserve"> </w:t>
      </w:r>
      <w:r w:rsidRPr="00743E61">
        <w:rPr>
          <w:rFonts w:ascii="Arial" w:hAnsi="Arial" w:cs="Arial"/>
          <w:sz w:val="18"/>
          <w:szCs w:val="18"/>
        </w:rPr>
        <w:t>meios</w:t>
      </w:r>
      <w:r w:rsidRPr="00743E61">
        <w:rPr>
          <w:rFonts w:ascii="Arial" w:hAnsi="Arial" w:cs="Arial"/>
          <w:spacing w:val="1"/>
          <w:sz w:val="18"/>
          <w:szCs w:val="18"/>
        </w:rPr>
        <w:t xml:space="preserve"> </w:t>
      </w:r>
      <w:r w:rsidRPr="00743E61">
        <w:rPr>
          <w:rFonts w:ascii="Arial" w:hAnsi="Arial" w:cs="Arial"/>
          <w:sz w:val="18"/>
          <w:szCs w:val="18"/>
        </w:rPr>
        <w:t>amigáveis ou não, os serviços da obra, total ou parcialmente, sempre que julgar</w:t>
      </w:r>
      <w:r w:rsidRPr="00743E61">
        <w:rPr>
          <w:rFonts w:ascii="Arial" w:hAnsi="Arial" w:cs="Arial"/>
          <w:spacing w:val="1"/>
          <w:sz w:val="18"/>
          <w:szCs w:val="18"/>
        </w:rPr>
        <w:t xml:space="preserve"> </w:t>
      </w:r>
      <w:r w:rsidRPr="00743E61">
        <w:rPr>
          <w:rFonts w:ascii="Arial" w:hAnsi="Arial" w:cs="Arial"/>
          <w:sz w:val="18"/>
          <w:szCs w:val="18"/>
        </w:rPr>
        <w:t>conveniente,</w:t>
      </w:r>
      <w:r w:rsidRPr="00743E61">
        <w:rPr>
          <w:rFonts w:ascii="Arial" w:hAnsi="Arial" w:cs="Arial"/>
          <w:spacing w:val="-1"/>
          <w:sz w:val="18"/>
          <w:szCs w:val="18"/>
        </w:rPr>
        <w:t xml:space="preserve"> </w:t>
      </w:r>
      <w:r w:rsidRPr="00743E61">
        <w:rPr>
          <w:rFonts w:ascii="Arial" w:hAnsi="Arial" w:cs="Arial"/>
          <w:sz w:val="18"/>
          <w:szCs w:val="18"/>
        </w:rPr>
        <w:t>por</w:t>
      </w:r>
      <w:r w:rsidRPr="00743E61">
        <w:rPr>
          <w:rFonts w:ascii="Arial" w:hAnsi="Arial" w:cs="Arial"/>
          <w:spacing w:val="-1"/>
          <w:sz w:val="18"/>
          <w:szCs w:val="18"/>
        </w:rPr>
        <w:t xml:space="preserve"> </w:t>
      </w:r>
      <w:r w:rsidRPr="00743E61">
        <w:rPr>
          <w:rFonts w:ascii="Arial" w:hAnsi="Arial" w:cs="Arial"/>
          <w:sz w:val="18"/>
          <w:szCs w:val="18"/>
        </w:rPr>
        <w:t>motivos</w:t>
      </w:r>
      <w:r w:rsidRPr="00743E61">
        <w:rPr>
          <w:rFonts w:ascii="Arial" w:hAnsi="Arial" w:cs="Arial"/>
          <w:spacing w:val="2"/>
          <w:sz w:val="18"/>
          <w:szCs w:val="18"/>
        </w:rPr>
        <w:t xml:space="preserve"> </w:t>
      </w:r>
      <w:r w:rsidRPr="00743E61">
        <w:rPr>
          <w:rFonts w:ascii="Arial" w:hAnsi="Arial" w:cs="Arial"/>
          <w:sz w:val="18"/>
          <w:szCs w:val="18"/>
        </w:rPr>
        <w:t>técnicos,</w:t>
      </w:r>
      <w:r w:rsidRPr="00743E61">
        <w:rPr>
          <w:rFonts w:ascii="Arial" w:hAnsi="Arial" w:cs="Arial"/>
          <w:spacing w:val="-1"/>
          <w:sz w:val="18"/>
          <w:szCs w:val="18"/>
        </w:rPr>
        <w:t xml:space="preserve"> </w:t>
      </w:r>
      <w:r w:rsidRPr="00743E61">
        <w:rPr>
          <w:rFonts w:ascii="Arial" w:hAnsi="Arial" w:cs="Arial"/>
          <w:sz w:val="18"/>
          <w:szCs w:val="18"/>
        </w:rPr>
        <w:t>disciplinares,</w:t>
      </w:r>
      <w:r w:rsidRPr="00743E61">
        <w:rPr>
          <w:rFonts w:ascii="Arial" w:hAnsi="Arial" w:cs="Arial"/>
          <w:spacing w:val="4"/>
          <w:sz w:val="18"/>
          <w:szCs w:val="18"/>
        </w:rPr>
        <w:t xml:space="preserve"> </w:t>
      </w:r>
      <w:r w:rsidRPr="00743E61">
        <w:rPr>
          <w:rFonts w:ascii="Arial" w:hAnsi="Arial" w:cs="Arial"/>
          <w:sz w:val="18"/>
          <w:szCs w:val="18"/>
        </w:rPr>
        <w:t>de</w:t>
      </w:r>
      <w:r w:rsidRPr="00743E61">
        <w:rPr>
          <w:rFonts w:ascii="Arial" w:hAnsi="Arial" w:cs="Arial"/>
          <w:spacing w:val="-4"/>
          <w:sz w:val="18"/>
          <w:szCs w:val="18"/>
        </w:rPr>
        <w:t xml:space="preserve"> </w:t>
      </w:r>
      <w:r w:rsidRPr="00743E61">
        <w:rPr>
          <w:rFonts w:ascii="Arial" w:hAnsi="Arial" w:cs="Arial"/>
          <w:sz w:val="18"/>
          <w:szCs w:val="18"/>
        </w:rPr>
        <w:t>segurança</w:t>
      </w:r>
      <w:r w:rsidRPr="00743E61">
        <w:rPr>
          <w:rFonts w:ascii="Arial" w:hAnsi="Arial" w:cs="Arial"/>
          <w:spacing w:val="-4"/>
          <w:sz w:val="18"/>
          <w:szCs w:val="18"/>
        </w:rPr>
        <w:t xml:space="preserve"> </w:t>
      </w:r>
      <w:r w:rsidRPr="00743E61">
        <w:rPr>
          <w:rFonts w:ascii="Arial" w:hAnsi="Arial" w:cs="Arial"/>
          <w:sz w:val="18"/>
          <w:szCs w:val="18"/>
        </w:rPr>
        <w:t>ou outros.</w:t>
      </w:r>
    </w:p>
    <w:p w:rsidR="00743E61" w:rsidRPr="00743E61" w:rsidRDefault="00743E61" w:rsidP="00743E61">
      <w:pPr>
        <w:pStyle w:val="PargrafodaLista"/>
        <w:numPr>
          <w:ilvl w:val="1"/>
          <w:numId w:val="12"/>
        </w:numPr>
        <w:tabs>
          <w:tab w:val="left" w:pos="1734"/>
          <w:tab w:val="left" w:pos="1735"/>
        </w:tabs>
        <w:spacing w:before="59" w:line="360" w:lineRule="auto"/>
        <w:ind w:right="114" w:firstLine="427"/>
        <w:jc w:val="both"/>
        <w:rPr>
          <w:rFonts w:ascii="Arial" w:hAnsi="Arial" w:cs="Arial"/>
          <w:sz w:val="18"/>
          <w:szCs w:val="18"/>
        </w:rPr>
      </w:pPr>
      <w:r w:rsidRPr="00743E61">
        <w:rPr>
          <w:rFonts w:ascii="Arial" w:hAnsi="Arial" w:cs="Arial"/>
          <w:sz w:val="18"/>
          <w:szCs w:val="18"/>
        </w:rPr>
        <w:t>Não</w:t>
      </w:r>
      <w:r w:rsidRPr="00743E61">
        <w:rPr>
          <w:rFonts w:ascii="Arial" w:hAnsi="Arial" w:cs="Arial"/>
          <w:spacing w:val="1"/>
          <w:sz w:val="18"/>
          <w:szCs w:val="18"/>
        </w:rPr>
        <w:t xml:space="preserve"> </w:t>
      </w:r>
      <w:r w:rsidRPr="00743E61">
        <w:rPr>
          <w:rFonts w:ascii="Arial" w:hAnsi="Arial" w:cs="Arial"/>
          <w:sz w:val="18"/>
          <w:szCs w:val="18"/>
        </w:rPr>
        <w:t>se</w:t>
      </w:r>
      <w:r w:rsidRPr="00743E61">
        <w:rPr>
          <w:rFonts w:ascii="Arial" w:hAnsi="Arial" w:cs="Arial"/>
          <w:spacing w:val="1"/>
          <w:sz w:val="18"/>
          <w:szCs w:val="18"/>
        </w:rPr>
        <w:t xml:space="preserve"> </w:t>
      </w:r>
      <w:r w:rsidRPr="00743E61">
        <w:rPr>
          <w:rFonts w:ascii="Arial" w:hAnsi="Arial" w:cs="Arial"/>
          <w:sz w:val="18"/>
          <w:szCs w:val="18"/>
        </w:rPr>
        <w:t>poderá</w:t>
      </w:r>
      <w:r w:rsidRPr="00743E61">
        <w:rPr>
          <w:rFonts w:ascii="Arial" w:hAnsi="Arial" w:cs="Arial"/>
          <w:spacing w:val="1"/>
          <w:sz w:val="18"/>
          <w:szCs w:val="18"/>
        </w:rPr>
        <w:t xml:space="preserve"> </w:t>
      </w:r>
      <w:r w:rsidRPr="00743E61">
        <w:rPr>
          <w:rFonts w:ascii="Arial" w:hAnsi="Arial" w:cs="Arial"/>
          <w:sz w:val="18"/>
          <w:szCs w:val="18"/>
        </w:rPr>
        <w:t>alegar,</w:t>
      </w:r>
      <w:r w:rsidRPr="00743E61">
        <w:rPr>
          <w:rFonts w:ascii="Arial" w:hAnsi="Arial" w:cs="Arial"/>
          <w:spacing w:val="1"/>
          <w:sz w:val="18"/>
          <w:szCs w:val="18"/>
        </w:rPr>
        <w:t xml:space="preserve"> </w:t>
      </w:r>
      <w:r w:rsidRPr="00743E61">
        <w:rPr>
          <w:rFonts w:ascii="Arial" w:hAnsi="Arial" w:cs="Arial"/>
          <w:sz w:val="18"/>
          <w:szCs w:val="18"/>
        </w:rPr>
        <w:t>em</w:t>
      </w:r>
      <w:r w:rsidRPr="00743E61">
        <w:rPr>
          <w:rFonts w:ascii="Arial" w:hAnsi="Arial" w:cs="Arial"/>
          <w:spacing w:val="1"/>
          <w:sz w:val="18"/>
          <w:szCs w:val="18"/>
        </w:rPr>
        <w:t xml:space="preserve"> </w:t>
      </w:r>
      <w:r w:rsidRPr="00743E61">
        <w:rPr>
          <w:rFonts w:ascii="Arial" w:hAnsi="Arial" w:cs="Arial"/>
          <w:sz w:val="18"/>
          <w:szCs w:val="18"/>
        </w:rPr>
        <w:t>hipótese</w:t>
      </w:r>
      <w:r w:rsidRPr="00743E61">
        <w:rPr>
          <w:rFonts w:ascii="Arial" w:hAnsi="Arial" w:cs="Arial"/>
          <w:spacing w:val="1"/>
          <w:sz w:val="18"/>
          <w:szCs w:val="18"/>
        </w:rPr>
        <w:t xml:space="preserve"> </w:t>
      </w:r>
      <w:r w:rsidRPr="00743E61">
        <w:rPr>
          <w:rFonts w:ascii="Arial" w:hAnsi="Arial" w:cs="Arial"/>
          <w:sz w:val="18"/>
          <w:szCs w:val="18"/>
        </w:rPr>
        <w:t>alguma,</w:t>
      </w:r>
      <w:r w:rsidRPr="00743E61">
        <w:rPr>
          <w:rFonts w:ascii="Arial" w:hAnsi="Arial" w:cs="Arial"/>
          <w:spacing w:val="1"/>
          <w:sz w:val="18"/>
          <w:szCs w:val="18"/>
        </w:rPr>
        <w:t xml:space="preserve"> </w:t>
      </w:r>
      <w:r w:rsidRPr="00743E61">
        <w:rPr>
          <w:rFonts w:ascii="Arial" w:hAnsi="Arial" w:cs="Arial"/>
          <w:sz w:val="18"/>
          <w:szCs w:val="18"/>
        </w:rPr>
        <w:t>como</w:t>
      </w:r>
      <w:r w:rsidRPr="00743E61">
        <w:rPr>
          <w:rFonts w:ascii="Arial" w:hAnsi="Arial" w:cs="Arial"/>
          <w:spacing w:val="1"/>
          <w:sz w:val="18"/>
          <w:szCs w:val="18"/>
        </w:rPr>
        <w:t xml:space="preserve"> </w:t>
      </w:r>
      <w:r w:rsidRPr="00743E61">
        <w:rPr>
          <w:rFonts w:ascii="Arial" w:hAnsi="Arial" w:cs="Arial"/>
          <w:sz w:val="18"/>
          <w:szCs w:val="18"/>
        </w:rPr>
        <w:t>justificativa</w:t>
      </w:r>
      <w:r w:rsidRPr="00743E61">
        <w:rPr>
          <w:rFonts w:ascii="Arial" w:hAnsi="Arial" w:cs="Arial"/>
          <w:spacing w:val="60"/>
          <w:sz w:val="18"/>
          <w:szCs w:val="18"/>
        </w:rPr>
        <w:t xml:space="preserve"> </w:t>
      </w:r>
      <w:r w:rsidRPr="00743E61">
        <w:rPr>
          <w:rFonts w:ascii="Arial" w:hAnsi="Arial" w:cs="Arial"/>
          <w:sz w:val="18"/>
          <w:szCs w:val="18"/>
        </w:rPr>
        <w:t>ou</w:t>
      </w:r>
      <w:r w:rsidRPr="00743E61">
        <w:rPr>
          <w:rFonts w:ascii="Arial" w:hAnsi="Arial" w:cs="Arial"/>
          <w:spacing w:val="1"/>
          <w:sz w:val="18"/>
          <w:szCs w:val="18"/>
        </w:rPr>
        <w:t xml:space="preserve"> </w:t>
      </w:r>
      <w:r w:rsidRPr="00743E61">
        <w:rPr>
          <w:rFonts w:ascii="Arial" w:hAnsi="Arial" w:cs="Arial"/>
          <w:sz w:val="18"/>
          <w:szCs w:val="18"/>
        </w:rPr>
        <w:t>defesa,</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desconhecimento,</w:t>
      </w:r>
      <w:r w:rsidRPr="00743E61">
        <w:rPr>
          <w:rFonts w:ascii="Arial" w:hAnsi="Arial" w:cs="Arial"/>
          <w:spacing w:val="1"/>
          <w:sz w:val="18"/>
          <w:szCs w:val="18"/>
        </w:rPr>
        <w:t xml:space="preserve"> </w:t>
      </w:r>
      <w:r w:rsidRPr="00743E61">
        <w:rPr>
          <w:rFonts w:ascii="Arial" w:hAnsi="Arial" w:cs="Arial"/>
          <w:sz w:val="18"/>
          <w:szCs w:val="18"/>
        </w:rPr>
        <w:t>incompreensão,</w:t>
      </w:r>
      <w:r w:rsidRPr="00743E61">
        <w:rPr>
          <w:rFonts w:ascii="Arial" w:hAnsi="Arial" w:cs="Arial"/>
          <w:spacing w:val="1"/>
          <w:sz w:val="18"/>
          <w:szCs w:val="18"/>
        </w:rPr>
        <w:t xml:space="preserve"> </w:t>
      </w:r>
      <w:r w:rsidRPr="00743E61">
        <w:rPr>
          <w:rFonts w:ascii="Arial" w:hAnsi="Arial" w:cs="Arial"/>
          <w:sz w:val="18"/>
          <w:szCs w:val="18"/>
        </w:rPr>
        <w:t>dúvidas</w:t>
      </w:r>
      <w:r w:rsidRPr="00743E61">
        <w:rPr>
          <w:rFonts w:ascii="Arial" w:hAnsi="Arial" w:cs="Arial"/>
          <w:spacing w:val="1"/>
          <w:sz w:val="18"/>
          <w:szCs w:val="18"/>
        </w:rPr>
        <w:t xml:space="preserve"> </w:t>
      </w:r>
      <w:r w:rsidRPr="00743E61">
        <w:rPr>
          <w:rFonts w:ascii="Arial" w:hAnsi="Arial" w:cs="Arial"/>
          <w:sz w:val="18"/>
          <w:szCs w:val="18"/>
        </w:rPr>
        <w:t>ou</w:t>
      </w:r>
      <w:r w:rsidRPr="00743E61">
        <w:rPr>
          <w:rFonts w:ascii="Arial" w:hAnsi="Arial" w:cs="Arial"/>
          <w:spacing w:val="1"/>
          <w:sz w:val="18"/>
          <w:szCs w:val="18"/>
        </w:rPr>
        <w:t xml:space="preserve"> </w:t>
      </w:r>
      <w:r w:rsidRPr="00743E61">
        <w:rPr>
          <w:rFonts w:ascii="Arial" w:hAnsi="Arial" w:cs="Arial"/>
          <w:sz w:val="18"/>
          <w:szCs w:val="18"/>
        </w:rPr>
        <w:t>esquecimento das cláusulas e condições desta Especificação, do contrato ou do</w:t>
      </w:r>
      <w:r w:rsidRPr="00743E61">
        <w:rPr>
          <w:rFonts w:ascii="Arial" w:hAnsi="Arial" w:cs="Arial"/>
          <w:spacing w:val="1"/>
          <w:sz w:val="18"/>
          <w:szCs w:val="18"/>
        </w:rPr>
        <w:t xml:space="preserve"> </w:t>
      </w:r>
      <w:r w:rsidRPr="00743E61">
        <w:rPr>
          <w:rFonts w:ascii="Arial" w:hAnsi="Arial" w:cs="Arial"/>
          <w:sz w:val="18"/>
          <w:szCs w:val="18"/>
        </w:rPr>
        <w:t>projeto,</w:t>
      </w:r>
      <w:r w:rsidRPr="00743E61">
        <w:rPr>
          <w:rFonts w:ascii="Arial" w:hAnsi="Arial" w:cs="Arial"/>
          <w:spacing w:val="1"/>
          <w:sz w:val="18"/>
          <w:szCs w:val="18"/>
        </w:rPr>
        <w:t xml:space="preserve"> </w:t>
      </w:r>
      <w:r w:rsidRPr="00743E61">
        <w:rPr>
          <w:rFonts w:ascii="Arial" w:hAnsi="Arial" w:cs="Arial"/>
          <w:sz w:val="18"/>
          <w:szCs w:val="18"/>
        </w:rPr>
        <w:t>bem</w:t>
      </w:r>
      <w:r w:rsidRPr="00743E61">
        <w:rPr>
          <w:rFonts w:ascii="Arial" w:hAnsi="Arial" w:cs="Arial"/>
          <w:spacing w:val="1"/>
          <w:sz w:val="18"/>
          <w:szCs w:val="18"/>
        </w:rPr>
        <w:t xml:space="preserve"> </w:t>
      </w:r>
      <w:r w:rsidRPr="00743E61">
        <w:rPr>
          <w:rFonts w:ascii="Arial" w:hAnsi="Arial" w:cs="Arial"/>
          <w:sz w:val="18"/>
          <w:szCs w:val="18"/>
        </w:rPr>
        <w:t>como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tudo</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1"/>
          <w:sz w:val="18"/>
          <w:szCs w:val="18"/>
        </w:rPr>
        <w:t xml:space="preserve"> </w:t>
      </w:r>
      <w:r w:rsidRPr="00743E61">
        <w:rPr>
          <w:rFonts w:ascii="Arial" w:hAnsi="Arial" w:cs="Arial"/>
          <w:sz w:val="18"/>
          <w:szCs w:val="18"/>
        </w:rPr>
        <w:t>estiver</w:t>
      </w:r>
      <w:r w:rsidRPr="00743E61">
        <w:rPr>
          <w:rFonts w:ascii="Arial" w:hAnsi="Arial" w:cs="Arial"/>
          <w:spacing w:val="1"/>
          <w:sz w:val="18"/>
          <w:szCs w:val="18"/>
        </w:rPr>
        <w:t xml:space="preserve"> </w:t>
      </w:r>
      <w:r w:rsidRPr="00743E61">
        <w:rPr>
          <w:rFonts w:ascii="Arial" w:hAnsi="Arial" w:cs="Arial"/>
          <w:sz w:val="18"/>
          <w:szCs w:val="18"/>
        </w:rPr>
        <w:t>contido</w:t>
      </w:r>
      <w:r w:rsidRPr="00743E61">
        <w:rPr>
          <w:rFonts w:ascii="Arial" w:hAnsi="Arial" w:cs="Arial"/>
          <w:spacing w:val="1"/>
          <w:sz w:val="18"/>
          <w:szCs w:val="18"/>
        </w:rPr>
        <w:t xml:space="preserve"> </w:t>
      </w:r>
      <w:r w:rsidRPr="00743E61">
        <w:rPr>
          <w:rFonts w:ascii="Arial" w:hAnsi="Arial" w:cs="Arial"/>
          <w:sz w:val="18"/>
          <w:szCs w:val="18"/>
        </w:rPr>
        <w:t>nas</w:t>
      </w:r>
      <w:r w:rsidRPr="00743E61">
        <w:rPr>
          <w:rFonts w:ascii="Arial" w:hAnsi="Arial" w:cs="Arial"/>
          <w:spacing w:val="1"/>
          <w:sz w:val="18"/>
          <w:szCs w:val="18"/>
        </w:rPr>
        <w:t xml:space="preserve"> </w:t>
      </w:r>
      <w:r w:rsidRPr="00743E61">
        <w:rPr>
          <w:rFonts w:ascii="Arial" w:hAnsi="Arial" w:cs="Arial"/>
          <w:sz w:val="18"/>
          <w:szCs w:val="18"/>
        </w:rPr>
        <w:t>normas,</w:t>
      </w:r>
      <w:r w:rsidRPr="00743E61">
        <w:rPr>
          <w:rFonts w:ascii="Arial" w:hAnsi="Arial" w:cs="Arial"/>
          <w:spacing w:val="1"/>
          <w:sz w:val="18"/>
          <w:szCs w:val="18"/>
        </w:rPr>
        <w:t xml:space="preserve"> </w:t>
      </w:r>
      <w:r w:rsidRPr="00743E61">
        <w:rPr>
          <w:rFonts w:ascii="Arial" w:hAnsi="Arial" w:cs="Arial"/>
          <w:sz w:val="18"/>
          <w:szCs w:val="18"/>
        </w:rPr>
        <w:t>especificações</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métodos</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ABNT.</w:t>
      </w:r>
    </w:p>
    <w:p w:rsidR="00743E61" w:rsidRPr="00743E61" w:rsidRDefault="00743E61" w:rsidP="00743E61">
      <w:pPr>
        <w:pStyle w:val="Corpodetexto"/>
        <w:spacing w:before="59" w:line="360" w:lineRule="auto"/>
        <w:ind w:left="405" w:right="114" w:firstLine="429"/>
        <w:rPr>
          <w:rFonts w:ascii="Arial" w:hAnsi="Arial" w:cs="Arial"/>
          <w:sz w:val="18"/>
          <w:szCs w:val="18"/>
        </w:rPr>
      </w:pPr>
      <w:r w:rsidRPr="00743E61">
        <w:rPr>
          <w:rFonts w:ascii="Arial" w:hAnsi="Arial" w:cs="Arial"/>
          <w:noProof/>
          <w:position w:val="-4"/>
          <w:sz w:val="18"/>
          <w:szCs w:val="18"/>
          <w:lang w:val="pt-BR" w:eastAsia="pt-BR"/>
        </w:rPr>
        <w:drawing>
          <wp:inline distT="0" distB="0" distL="0" distR="0" wp14:anchorId="09605AE7" wp14:editId="508BF981">
            <wp:extent cx="237743" cy="169163"/>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1" cstate="print"/>
                    <a:stretch>
                      <a:fillRect/>
                    </a:stretch>
                  </pic:blipFill>
                  <pic:spPr>
                    <a:xfrm>
                      <a:off x="0" y="0"/>
                      <a:ext cx="237743" cy="169163"/>
                    </a:xfrm>
                    <a:prstGeom prst="rect">
                      <a:avLst/>
                    </a:prstGeom>
                  </pic:spPr>
                </pic:pic>
              </a:graphicData>
            </a:graphic>
          </wp:inline>
        </w:drawing>
      </w:r>
      <w:r w:rsidRPr="00743E61">
        <w:rPr>
          <w:rFonts w:ascii="Arial" w:hAnsi="Arial" w:cs="Arial"/>
          <w:sz w:val="18"/>
          <w:szCs w:val="18"/>
        </w:rPr>
        <w:t xml:space="preserve">      </w:t>
      </w:r>
      <w:r w:rsidRPr="00743E61">
        <w:rPr>
          <w:rFonts w:ascii="Arial" w:hAnsi="Arial" w:cs="Arial"/>
          <w:spacing w:val="-22"/>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existência</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atuação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Fiscalização</w:t>
      </w:r>
      <w:r w:rsidRPr="00743E61">
        <w:rPr>
          <w:rFonts w:ascii="Arial" w:hAnsi="Arial" w:cs="Arial"/>
          <w:spacing w:val="1"/>
          <w:sz w:val="18"/>
          <w:szCs w:val="18"/>
        </w:rPr>
        <w:t xml:space="preserve"> </w:t>
      </w:r>
      <w:r w:rsidRPr="00743E61">
        <w:rPr>
          <w:rFonts w:ascii="Arial" w:hAnsi="Arial" w:cs="Arial"/>
          <w:sz w:val="18"/>
          <w:szCs w:val="18"/>
        </w:rPr>
        <w:t>em</w:t>
      </w:r>
      <w:r w:rsidRPr="00743E61">
        <w:rPr>
          <w:rFonts w:ascii="Arial" w:hAnsi="Arial" w:cs="Arial"/>
          <w:spacing w:val="1"/>
          <w:sz w:val="18"/>
          <w:szCs w:val="18"/>
        </w:rPr>
        <w:t xml:space="preserve"> </w:t>
      </w:r>
      <w:r w:rsidRPr="00743E61">
        <w:rPr>
          <w:rFonts w:ascii="Arial" w:hAnsi="Arial" w:cs="Arial"/>
          <w:sz w:val="18"/>
          <w:szCs w:val="18"/>
        </w:rPr>
        <w:t>nada</w:t>
      </w:r>
      <w:r w:rsidRPr="00743E61">
        <w:rPr>
          <w:rFonts w:ascii="Arial" w:hAnsi="Arial" w:cs="Arial"/>
          <w:spacing w:val="1"/>
          <w:sz w:val="18"/>
          <w:szCs w:val="18"/>
        </w:rPr>
        <w:t xml:space="preserve"> </w:t>
      </w:r>
      <w:r w:rsidRPr="00743E61">
        <w:rPr>
          <w:rFonts w:ascii="Arial" w:hAnsi="Arial" w:cs="Arial"/>
          <w:sz w:val="18"/>
          <w:szCs w:val="18"/>
        </w:rPr>
        <w:t>diminuem</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responsabilidade única, integrale exclusiva da Contratada no que concerne às obras e</w:t>
      </w:r>
      <w:r w:rsidRPr="00743E61">
        <w:rPr>
          <w:rFonts w:ascii="Arial" w:hAnsi="Arial" w:cs="Arial"/>
          <w:spacing w:val="1"/>
          <w:sz w:val="18"/>
          <w:szCs w:val="18"/>
        </w:rPr>
        <w:t xml:space="preserve"> </w:t>
      </w:r>
      <w:r w:rsidRPr="00743E61">
        <w:rPr>
          <w:rFonts w:ascii="Arial" w:hAnsi="Arial" w:cs="Arial"/>
          <w:sz w:val="18"/>
          <w:szCs w:val="18"/>
        </w:rPr>
        <w:t>suas implicações próximas ou remotas, sempre de conformidade com o contrato, o</w:t>
      </w:r>
      <w:r w:rsidRPr="00743E61">
        <w:rPr>
          <w:rFonts w:ascii="Arial" w:hAnsi="Arial" w:cs="Arial"/>
          <w:spacing w:val="1"/>
          <w:sz w:val="18"/>
          <w:szCs w:val="18"/>
        </w:rPr>
        <w:t xml:space="preserve"> </w:t>
      </w:r>
      <w:r w:rsidRPr="00743E61">
        <w:rPr>
          <w:rFonts w:ascii="Arial" w:hAnsi="Arial" w:cs="Arial"/>
          <w:sz w:val="18"/>
          <w:szCs w:val="18"/>
        </w:rPr>
        <w:t>Código</w:t>
      </w:r>
      <w:r w:rsidRPr="00743E61">
        <w:rPr>
          <w:rFonts w:ascii="Arial" w:hAnsi="Arial" w:cs="Arial"/>
          <w:spacing w:val="-4"/>
          <w:sz w:val="18"/>
          <w:szCs w:val="18"/>
        </w:rPr>
        <w:t xml:space="preserve"> </w:t>
      </w:r>
      <w:r w:rsidRPr="00743E61">
        <w:rPr>
          <w:rFonts w:ascii="Arial" w:hAnsi="Arial" w:cs="Arial"/>
          <w:sz w:val="18"/>
          <w:szCs w:val="18"/>
        </w:rPr>
        <w:t>Civil</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4"/>
          <w:sz w:val="18"/>
          <w:szCs w:val="18"/>
        </w:rPr>
        <w:t xml:space="preserve"> </w:t>
      </w:r>
      <w:r w:rsidRPr="00743E61">
        <w:rPr>
          <w:rFonts w:ascii="Arial" w:hAnsi="Arial" w:cs="Arial"/>
          <w:sz w:val="18"/>
          <w:szCs w:val="18"/>
        </w:rPr>
        <w:t>demais</w:t>
      </w:r>
      <w:r w:rsidRPr="00743E61">
        <w:rPr>
          <w:rFonts w:ascii="Arial" w:hAnsi="Arial" w:cs="Arial"/>
          <w:spacing w:val="-2"/>
          <w:sz w:val="18"/>
          <w:szCs w:val="18"/>
        </w:rPr>
        <w:t xml:space="preserve"> </w:t>
      </w:r>
      <w:r w:rsidRPr="00743E61">
        <w:rPr>
          <w:rFonts w:ascii="Arial" w:hAnsi="Arial" w:cs="Arial"/>
          <w:sz w:val="18"/>
          <w:szCs w:val="18"/>
        </w:rPr>
        <w:t>leis</w:t>
      </w:r>
      <w:r w:rsidRPr="00743E61">
        <w:rPr>
          <w:rFonts w:ascii="Arial" w:hAnsi="Arial" w:cs="Arial"/>
          <w:spacing w:val="-3"/>
          <w:sz w:val="18"/>
          <w:szCs w:val="18"/>
        </w:rPr>
        <w:t xml:space="preserve"> </w:t>
      </w:r>
      <w:r w:rsidRPr="00743E61">
        <w:rPr>
          <w:rFonts w:ascii="Arial" w:hAnsi="Arial" w:cs="Arial"/>
          <w:sz w:val="18"/>
          <w:szCs w:val="18"/>
        </w:rPr>
        <w:t>ou regulamentos</w:t>
      </w:r>
      <w:r w:rsidRPr="00743E61">
        <w:rPr>
          <w:rFonts w:ascii="Arial" w:hAnsi="Arial" w:cs="Arial"/>
          <w:spacing w:val="-3"/>
          <w:sz w:val="18"/>
          <w:szCs w:val="18"/>
        </w:rPr>
        <w:t xml:space="preserve"> </w:t>
      </w:r>
      <w:r w:rsidRPr="00743E61">
        <w:rPr>
          <w:rFonts w:ascii="Arial" w:hAnsi="Arial" w:cs="Arial"/>
          <w:sz w:val="18"/>
          <w:szCs w:val="18"/>
        </w:rPr>
        <w:t>vigentes.</w:t>
      </w:r>
    </w:p>
    <w:p w:rsidR="00743E61" w:rsidRPr="00743E61" w:rsidRDefault="00743E61" w:rsidP="00743E61">
      <w:pPr>
        <w:pStyle w:val="Corpodetexto"/>
        <w:spacing w:before="63" w:line="360" w:lineRule="auto"/>
        <w:ind w:left="405" w:right="116" w:firstLine="429"/>
        <w:rPr>
          <w:rFonts w:ascii="Arial" w:hAnsi="Arial" w:cs="Arial"/>
          <w:sz w:val="18"/>
          <w:szCs w:val="18"/>
        </w:rPr>
      </w:pPr>
      <w:r w:rsidRPr="00743E61">
        <w:rPr>
          <w:rFonts w:ascii="Arial" w:hAnsi="Arial" w:cs="Arial"/>
          <w:noProof/>
          <w:position w:val="-4"/>
          <w:sz w:val="18"/>
          <w:szCs w:val="18"/>
          <w:lang w:val="pt-BR" w:eastAsia="pt-BR"/>
        </w:rPr>
        <w:drawing>
          <wp:inline distT="0" distB="0" distL="0" distR="0" wp14:anchorId="24EF9C70" wp14:editId="17512E9C">
            <wp:extent cx="237743" cy="169163"/>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1" cstate="print"/>
                    <a:stretch>
                      <a:fillRect/>
                    </a:stretch>
                  </pic:blipFill>
                  <pic:spPr>
                    <a:xfrm>
                      <a:off x="0" y="0"/>
                      <a:ext cx="237743" cy="169163"/>
                    </a:xfrm>
                    <a:prstGeom prst="rect">
                      <a:avLst/>
                    </a:prstGeom>
                  </pic:spPr>
                </pic:pic>
              </a:graphicData>
            </a:graphic>
          </wp:inline>
        </w:drawing>
      </w:r>
      <w:r w:rsidRPr="00743E61">
        <w:rPr>
          <w:rFonts w:ascii="Arial" w:hAnsi="Arial" w:cs="Arial"/>
          <w:sz w:val="18"/>
          <w:szCs w:val="18"/>
        </w:rPr>
        <w:t xml:space="preserve">      </w:t>
      </w:r>
      <w:r w:rsidRPr="00743E61">
        <w:rPr>
          <w:rFonts w:ascii="Arial" w:hAnsi="Arial" w:cs="Arial"/>
          <w:spacing w:val="-22"/>
          <w:sz w:val="18"/>
          <w:szCs w:val="18"/>
        </w:rPr>
        <w:t xml:space="preserve"> </w:t>
      </w:r>
      <w:r w:rsidRPr="00743E61">
        <w:rPr>
          <w:rFonts w:ascii="Arial" w:hAnsi="Arial" w:cs="Arial"/>
          <w:sz w:val="18"/>
          <w:szCs w:val="18"/>
        </w:rPr>
        <w:t>A Contratada deverá estar sempre em condições de atender à Fiscalização</w:t>
      </w:r>
      <w:r w:rsidRPr="00743E61">
        <w:rPr>
          <w:rFonts w:ascii="Arial" w:hAnsi="Arial" w:cs="Arial"/>
          <w:spacing w:val="-57"/>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prestar-lhe</w:t>
      </w:r>
      <w:r w:rsidRPr="00743E61">
        <w:rPr>
          <w:rFonts w:ascii="Arial" w:hAnsi="Arial" w:cs="Arial"/>
          <w:spacing w:val="1"/>
          <w:sz w:val="18"/>
          <w:szCs w:val="18"/>
        </w:rPr>
        <w:t xml:space="preserve"> </w:t>
      </w:r>
      <w:r w:rsidRPr="00743E61">
        <w:rPr>
          <w:rFonts w:ascii="Arial" w:hAnsi="Arial" w:cs="Arial"/>
          <w:sz w:val="18"/>
          <w:szCs w:val="18"/>
        </w:rPr>
        <w:t>todos os</w:t>
      </w:r>
      <w:r w:rsidRPr="00743E61">
        <w:rPr>
          <w:rFonts w:ascii="Arial" w:hAnsi="Arial" w:cs="Arial"/>
          <w:spacing w:val="1"/>
          <w:sz w:val="18"/>
          <w:szCs w:val="18"/>
        </w:rPr>
        <w:t xml:space="preserve"> </w:t>
      </w:r>
      <w:r w:rsidRPr="00743E61">
        <w:rPr>
          <w:rFonts w:ascii="Arial" w:hAnsi="Arial" w:cs="Arial"/>
          <w:sz w:val="18"/>
          <w:szCs w:val="18"/>
        </w:rPr>
        <w:t>esclarecimentos</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informações</w:t>
      </w:r>
      <w:r w:rsidRPr="00743E61">
        <w:rPr>
          <w:rFonts w:ascii="Arial" w:hAnsi="Arial" w:cs="Arial"/>
          <w:spacing w:val="1"/>
          <w:sz w:val="18"/>
          <w:szCs w:val="18"/>
        </w:rPr>
        <w:t xml:space="preserve"> </w:t>
      </w:r>
      <w:r w:rsidRPr="00743E61">
        <w:rPr>
          <w:rFonts w:ascii="Arial" w:hAnsi="Arial" w:cs="Arial"/>
          <w:sz w:val="18"/>
          <w:szCs w:val="18"/>
        </w:rPr>
        <w:t>sobre</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programação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o</w:t>
      </w:r>
      <w:r w:rsidRPr="00743E61">
        <w:rPr>
          <w:rFonts w:ascii="Arial" w:hAnsi="Arial" w:cs="Arial"/>
          <w:spacing w:val="1"/>
          <w:sz w:val="18"/>
          <w:szCs w:val="18"/>
        </w:rPr>
        <w:t xml:space="preserve"> </w:t>
      </w:r>
      <w:r w:rsidRPr="00743E61">
        <w:rPr>
          <w:rFonts w:ascii="Arial" w:hAnsi="Arial" w:cs="Arial"/>
          <w:sz w:val="18"/>
          <w:szCs w:val="18"/>
        </w:rPr>
        <w:t>andamento da obra, as peculiaridades dos diversos trabalhos e tudo o mais que a</w:t>
      </w:r>
      <w:r w:rsidRPr="00743E61">
        <w:rPr>
          <w:rFonts w:ascii="Arial" w:hAnsi="Arial" w:cs="Arial"/>
          <w:spacing w:val="1"/>
          <w:sz w:val="18"/>
          <w:szCs w:val="18"/>
        </w:rPr>
        <w:t xml:space="preserve"> </w:t>
      </w:r>
      <w:r w:rsidRPr="00743E61">
        <w:rPr>
          <w:rFonts w:ascii="Arial" w:hAnsi="Arial" w:cs="Arial"/>
          <w:sz w:val="18"/>
          <w:szCs w:val="18"/>
        </w:rPr>
        <w:t>Fiscalização</w:t>
      </w:r>
      <w:r w:rsidRPr="00743E61">
        <w:rPr>
          <w:rFonts w:ascii="Arial" w:hAnsi="Arial" w:cs="Arial"/>
          <w:spacing w:val="-3"/>
          <w:sz w:val="18"/>
          <w:szCs w:val="18"/>
        </w:rPr>
        <w:t xml:space="preserve"> </w:t>
      </w:r>
      <w:r w:rsidRPr="00743E61">
        <w:rPr>
          <w:rFonts w:ascii="Arial" w:hAnsi="Arial" w:cs="Arial"/>
          <w:sz w:val="18"/>
          <w:szCs w:val="18"/>
        </w:rPr>
        <w:t>julgar necessário.</w:t>
      </w:r>
    </w:p>
    <w:p w:rsidR="00743E61" w:rsidRPr="00743E61" w:rsidRDefault="00743E61" w:rsidP="00743E61">
      <w:pPr>
        <w:pStyle w:val="Corpodetexto"/>
        <w:spacing w:before="60" w:line="360" w:lineRule="auto"/>
        <w:ind w:left="405" w:right="122" w:firstLine="429"/>
        <w:rPr>
          <w:rFonts w:ascii="Arial" w:hAnsi="Arial" w:cs="Arial"/>
          <w:sz w:val="18"/>
          <w:szCs w:val="18"/>
        </w:rPr>
      </w:pPr>
      <w:r w:rsidRPr="00743E61">
        <w:rPr>
          <w:rFonts w:ascii="Arial" w:hAnsi="Arial" w:cs="Arial"/>
          <w:noProof/>
          <w:position w:val="-4"/>
          <w:sz w:val="18"/>
          <w:szCs w:val="18"/>
          <w:lang w:val="pt-BR" w:eastAsia="pt-BR"/>
        </w:rPr>
        <w:drawing>
          <wp:inline distT="0" distB="0" distL="0" distR="0" wp14:anchorId="2075D9CF" wp14:editId="6431AA72">
            <wp:extent cx="237743" cy="169163"/>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1" cstate="print"/>
                    <a:stretch>
                      <a:fillRect/>
                    </a:stretch>
                  </pic:blipFill>
                  <pic:spPr>
                    <a:xfrm>
                      <a:off x="0" y="0"/>
                      <a:ext cx="237743" cy="169163"/>
                    </a:xfrm>
                    <a:prstGeom prst="rect">
                      <a:avLst/>
                    </a:prstGeom>
                  </pic:spPr>
                </pic:pic>
              </a:graphicData>
            </a:graphic>
          </wp:inline>
        </w:drawing>
      </w:r>
      <w:r w:rsidRPr="00743E61">
        <w:rPr>
          <w:rFonts w:ascii="Arial" w:hAnsi="Arial" w:cs="Arial"/>
          <w:sz w:val="18"/>
          <w:szCs w:val="18"/>
        </w:rPr>
        <w:t xml:space="preserve">      </w:t>
      </w:r>
      <w:r w:rsidRPr="00743E61">
        <w:rPr>
          <w:rFonts w:ascii="Arial" w:hAnsi="Arial" w:cs="Arial"/>
          <w:spacing w:val="-22"/>
          <w:sz w:val="18"/>
          <w:szCs w:val="18"/>
        </w:rPr>
        <w:t xml:space="preserve"> </w:t>
      </w:r>
      <w:r w:rsidRPr="00743E61">
        <w:rPr>
          <w:rFonts w:ascii="Arial" w:hAnsi="Arial" w:cs="Arial"/>
          <w:sz w:val="18"/>
          <w:szCs w:val="18"/>
        </w:rPr>
        <w:t>A Contratada será obrigada a afastar do serviço e do canteiro de trabalho</w:t>
      </w:r>
      <w:r w:rsidRPr="00743E61">
        <w:rPr>
          <w:rFonts w:ascii="Arial" w:hAnsi="Arial" w:cs="Arial"/>
          <w:spacing w:val="1"/>
          <w:sz w:val="18"/>
          <w:szCs w:val="18"/>
        </w:rPr>
        <w:t xml:space="preserve"> </w:t>
      </w:r>
      <w:r w:rsidRPr="00743E61">
        <w:rPr>
          <w:rFonts w:ascii="Arial" w:hAnsi="Arial" w:cs="Arial"/>
          <w:sz w:val="18"/>
          <w:szCs w:val="18"/>
        </w:rPr>
        <w:t>todo e qualquer elemento que, por conduta, pessoal ou profissional, possa prejudicar</w:t>
      </w:r>
      <w:r w:rsidRPr="00743E61">
        <w:rPr>
          <w:rFonts w:ascii="Arial" w:hAnsi="Arial" w:cs="Arial"/>
          <w:spacing w:val="1"/>
          <w:sz w:val="18"/>
          <w:szCs w:val="18"/>
        </w:rPr>
        <w:t xml:space="preserve"> </w:t>
      </w:r>
      <w:r w:rsidRPr="00743E61">
        <w:rPr>
          <w:rFonts w:ascii="Arial" w:hAnsi="Arial" w:cs="Arial"/>
          <w:sz w:val="18"/>
          <w:szCs w:val="18"/>
        </w:rPr>
        <w:t>o</w:t>
      </w:r>
      <w:r w:rsidRPr="00743E61">
        <w:rPr>
          <w:rFonts w:ascii="Arial" w:hAnsi="Arial" w:cs="Arial"/>
          <w:spacing w:val="-1"/>
          <w:sz w:val="18"/>
          <w:szCs w:val="18"/>
        </w:rPr>
        <w:t xml:space="preserve"> </w:t>
      </w:r>
      <w:r w:rsidRPr="00743E61">
        <w:rPr>
          <w:rFonts w:ascii="Arial" w:hAnsi="Arial" w:cs="Arial"/>
          <w:sz w:val="18"/>
          <w:szCs w:val="18"/>
        </w:rPr>
        <w:t>bom andamento da</w:t>
      </w:r>
      <w:r w:rsidRPr="00743E61">
        <w:rPr>
          <w:rFonts w:ascii="Arial" w:hAnsi="Arial" w:cs="Arial"/>
          <w:spacing w:val="-1"/>
          <w:sz w:val="18"/>
          <w:szCs w:val="18"/>
        </w:rPr>
        <w:t xml:space="preserve"> </w:t>
      </w:r>
      <w:r w:rsidRPr="00743E61">
        <w:rPr>
          <w:rFonts w:ascii="Arial" w:hAnsi="Arial" w:cs="Arial"/>
          <w:sz w:val="18"/>
          <w:szCs w:val="18"/>
        </w:rPr>
        <w:t>obra</w:t>
      </w:r>
      <w:r w:rsidRPr="00743E61">
        <w:rPr>
          <w:rFonts w:ascii="Arial" w:hAnsi="Arial" w:cs="Arial"/>
          <w:spacing w:val="-1"/>
          <w:sz w:val="18"/>
          <w:szCs w:val="18"/>
        </w:rPr>
        <w:t xml:space="preserve"> </w:t>
      </w:r>
      <w:proofErr w:type="gramStart"/>
      <w:r w:rsidRPr="00743E61">
        <w:rPr>
          <w:rFonts w:ascii="Arial" w:hAnsi="Arial" w:cs="Arial"/>
          <w:spacing w:val="11"/>
          <w:sz w:val="18"/>
          <w:szCs w:val="18"/>
        </w:rPr>
        <w:t>oua</w:t>
      </w:r>
      <w:proofErr w:type="gramEnd"/>
      <w:r w:rsidRPr="00743E61">
        <w:rPr>
          <w:rFonts w:ascii="Arial" w:hAnsi="Arial" w:cs="Arial"/>
          <w:spacing w:val="-6"/>
          <w:sz w:val="18"/>
          <w:szCs w:val="18"/>
        </w:rPr>
        <w:t xml:space="preserve"> </w:t>
      </w:r>
      <w:r w:rsidRPr="00743E61">
        <w:rPr>
          <w:rFonts w:ascii="Arial" w:hAnsi="Arial" w:cs="Arial"/>
          <w:sz w:val="18"/>
          <w:szCs w:val="18"/>
        </w:rPr>
        <w:t>ordem do canteiro.</w:t>
      </w:r>
    </w:p>
    <w:p w:rsidR="00743E61" w:rsidRPr="00743E61" w:rsidRDefault="00743E61" w:rsidP="00743E61">
      <w:pPr>
        <w:pStyle w:val="Corpodetexto"/>
        <w:spacing w:before="59" w:line="360" w:lineRule="auto"/>
        <w:ind w:left="405" w:right="116" w:firstLine="429"/>
        <w:rPr>
          <w:rFonts w:ascii="Arial" w:hAnsi="Arial" w:cs="Arial"/>
          <w:sz w:val="18"/>
          <w:szCs w:val="18"/>
        </w:rPr>
      </w:pPr>
      <w:r w:rsidRPr="00743E61">
        <w:rPr>
          <w:rFonts w:ascii="Arial" w:hAnsi="Arial" w:cs="Arial"/>
          <w:noProof/>
          <w:position w:val="-4"/>
          <w:sz w:val="18"/>
          <w:szCs w:val="18"/>
          <w:lang w:val="pt-BR" w:eastAsia="pt-BR"/>
        </w:rPr>
        <w:drawing>
          <wp:inline distT="0" distB="0" distL="0" distR="0" wp14:anchorId="6064C5DB" wp14:editId="150758B9">
            <wp:extent cx="237743" cy="169163"/>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1" cstate="print"/>
                    <a:stretch>
                      <a:fillRect/>
                    </a:stretch>
                  </pic:blipFill>
                  <pic:spPr>
                    <a:xfrm>
                      <a:off x="0" y="0"/>
                      <a:ext cx="237743" cy="169163"/>
                    </a:xfrm>
                    <a:prstGeom prst="rect">
                      <a:avLst/>
                    </a:prstGeom>
                  </pic:spPr>
                </pic:pic>
              </a:graphicData>
            </a:graphic>
          </wp:inline>
        </w:drawing>
      </w:r>
      <w:r w:rsidRPr="00743E61">
        <w:rPr>
          <w:rFonts w:ascii="Arial" w:hAnsi="Arial" w:cs="Arial"/>
          <w:sz w:val="18"/>
          <w:szCs w:val="18"/>
        </w:rPr>
        <w:t xml:space="preserve">      </w:t>
      </w:r>
      <w:r w:rsidRPr="00743E61">
        <w:rPr>
          <w:rFonts w:ascii="Arial" w:hAnsi="Arial" w:cs="Arial"/>
          <w:spacing w:val="-22"/>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não</w:t>
      </w:r>
      <w:r w:rsidRPr="00743E61">
        <w:rPr>
          <w:rFonts w:ascii="Arial" w:hAnsi="Arial" w:cs="Arial"/>
          <w:spacing w:val="1"/>
          <w:sz w:val="18"/>
          <w:szCs w:val="18"/>
        </w:rPr>
        <w:t xml:space="preserve"> </w:t>
      </w:r>
      <w:r w:rsidRPr="00743E61">
        <w:rPr>
          <w:rFonts w:ascii="Arial" w:hAnsi="Arial" w:cs="Arial"/>
          <w:sz w:val="18"/>
          <w:szCs w:val="18"/>
        </w:rPr>
        <w:t>poderá</w:t>
      </w:r>
      <w:r w:rsidRPr="00743E61">
        <w:rPr>
          <w:rFonts w:ascii="Arial" w:hAnsi="Arial" w:cs="Arial"/>
          <w:spacing w:val="1"/>
          <w:sz w:val="18"/>
          <w:szCs w:val="18"/>
        </w:rPr>
        <w:t xml:space="preserve"> </w:t>
      </w:r>
      <w:r w:rsidRPr="00743E61">
        <w:rPr>
          <w:rFonts w:ascii="Arial" w:hAnsi="Arial" w:cs="Arial"/>
          <w:sz w:val="18"/>
          <w:szCs w:val="18"/>
        </w:rPr>
        <w:t>executar</w:t>
      </w:r>
      <w:r w:rsidRPr="00743E61">
        <w:rPr>
          <w:rFonts w:ascii="Arial" w:hAnsi="Arial" w:cs="Arial"/>
          <w:spacing w:val="1"/>
          <w:sz w:val="18"/>
          <w:szCs w:val="18"/>
        </w:rPr>
        <w:t xml:space="preserve"> </w:t>
      </w:r>
      <w:r w:rsidRPr="00743E61">
        <w:rPr>
          <w:rFonts w:ascii="Arial" w:hAnsi="Arial" w:cs="Arial"/>
          <w:sz w:val="18"/>
          <w:szCs w:val="18"/>
        </w:rPr>
        <w:t>qualquer</w:t>
      </w:r>
      <w:r w:rsidRPr="00743E61">
        <w:rPr>
          <w:rFonts w:ascii="Arial" w:hAnsi="Arial" w:cs="Arial"/>
          <w:spacing w:val="1"/>
          <w:sz w:val="18"/>
          <w:szCs w:val="18"/>
        </w:rPr>
        <w:t xml:space="preserve"> </w:t>
      </w:r>
      <w:r w:rsidRPr="00743E61">
        <w:rPr>
          <w:rFonts w:ascii="Arial" w:hAnsi="Arial" w:cs="Arial"/>
          <w:sz w:val="18"/>
          <w:szCs w:val="18"/>
        </w:rPr>
        <w:t>serviço</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1"/>
          <w:sz w:val="18"/>
          <w:szCs w:val="18"/>
        </w:rPr>
        <w:t xml:space="preserve"> </w:t>
      </w:r>
      <w:r w:rsidRPr="00743E61">
        <w:rPr>
          <w:rFonts w:ascii="Arial" w:hAnsi="Arial" w:cs="Arial"/>
          <w:sz w:val="18"/>
          <w:szCs w:val="18"/>
        </w:rPr>
        <w:t>não</w:t>
      </w:r>
      <w:r w:rsidRPr="00743E61">
        <w:rPr>
          <w:rFonts w:ascii="Arial" w:hAnsi="Arial" w:cs="Arial"/>
          <w:spacing w:val="1"/>
          <w:sz w:val="18"/>
          <w:szCs w:val="18"/>
        </w:rPr>
        <w:t xml:space="preserve"> </w:t>
      </w:r>
      <w:r w:rsidRPr="00743E61">
        <w:rPr>
          <w:rFonts w:ascii="Arial" w:hAnsi="Arial" w:cs="Arial"/>
          <w:sz w:val="18"/>
          <w:szCs w:val="18"/>
        </w:rPr>
        <w:t>seja</w:t>
      </w:r>
      <w:r w:rsidRPr="00743E61">
        <w:rPr>
          <w:rFonts w:ascii="Arial" w:hAnsi="Arial" w:cs="Arial"/>
          <w:spacing w:val="1"/>
          <w:sz w:val="18"/>
          <w:szCs w:val="18"/>
        </w:rPr>
        <w:t xml:space="preserve"> </w:t>
      </w:r>
      <w:r w:rsidRPr="00743E61">
        <w:rPr>
          <w:rFonts w:ascii="Arial" w:hAnsi="Arial" w:cs="Arial"/>
          <w:sz w:val="18"/>
          <w:szCs w:val="18"/>
        </w:rPr>
        <w:t>autorizado</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1"/>
          <w:sz w:val="18"/>
          <w:szCs w:val="18"/>
        </w:rPr>
        <w:t xml:space="preserve"> </w:t>
      </w:r>
      <w:r w:rsidRPr="00743E61">
        <w:rPr>
          <w:rFonts w:ascii="Arial" w:hAnsi="Arial" w:cs="Arial"/>
          <w:sz w:val="18"/>
          <w:szCs w:val="18"/>
        </w:rPr>
        <w:t>PMT,</w:t>
      </w:r>
      <w:r w:rsidRPr="00743E61">
        <w:rPr>
          <w:rFonts w:ascii="Arial" w:hAnsi="Arial" w:cs="Arial"/>
          <w:spacing w:val="1"/>
          <w:sz w:val="18"/>
          <w:szCs w:val="18"/>
        </w:rPr>
        <w:t xml:space="preserve"> </w:t>
      </w:r>
      <w:r w:rsidRPr="00743E61">
        <w:rPr>
          <w:rFonts w:ascii="Arial" w:hAnsi="Arial" w:cs="Arial"/>
          <w:sz w:val="18"/>
          <w:szCs w:val="18"/>
        </w:rPr>
        <w:t>salvo aqueles</w:t>
      </w:r>
      <w:r w:rsidRPr="00743E61">
        <w:rPr>
          <w:rFonts w:ascii="Arial" w:hAnsi="Arial" w:cs="Arial"/>
          <w:spacing w:val="1"/>
          <w:sz w:val="18"/>
          <w:szCs w:val="18"/>
        </w:rPr>
        <w:t xml:space="preserve"> </w:t>
      </w:r>
      <w:r w:rsidRPr="00743E61">
        <w:rPr>
          <w:rFonts w:ascii="Arial" w:hAnsi="Arial" w:cs="Arial"/>
          <w:sz w:val="18"/>
          <w:szCs w:val="18"/>
        </w:rPr>
        <w:t>que</w:t>
      </w:r>
      <w:r w:rsidRPr="00743E61">
        <w:rPr>
          <w:rFonts w:ascii="Arial" w:hAnsi="Arial" w:cs="Arial"/>
          <w:spacing w:val="1"/>
          <w:sz w:val="18"/>
          <w:szCs w:val="18"/>
        </w:rPr>
        <w:t xml:space="preserve"> </w:t>
      </w:r>
      <w:r w:rsidRPr="00743E61">
        <w:rPr>
          <w:rFonts w:ascii="Arial" w:hAnsi="Arial" w:cs="Arial"/>
          <w:sz w:val="18"/>
          <w:szCs w:val="18"/>
        </w:rPr>
        <w:t>se</w:t>
      </w:r>
      <w:r w:rsidRPr="00743E61">
        <w:rPr>
          <w:rFonts w:ascii="Arial" w:hAnsi="Arial" w:cs="Arial"/>
          <w:spacing w:val="1"/>
          <w:sz w:val="18"/>
          <w:szCs w:val="18"/>
        </w:rPr>
        <w:t xml:space="preserve"> </w:t>
      </w:r>
      <w:r w:rsidRPr="00743E61">
        <w:rPr>
          <w:rFonts w:ascii="Arial" w:hAnsi="Arial" w:cs="Arial"/>
          <w:sz w:val="18"/>
          <w:szCs w:val="18"/>
        </w:rPr>
        <w:t>caracterizem</w:t>
      </w:r>
      <w:r w:rsidRPr="00743E61">
        <w:rPr>
          <w:rFonts w:ascii="Arial" w:hAnsi="Arial" w:cs="Arial"/>
          <w:spacing w:val="1"/>
          <w:sz w:val="18"/>
          <w:szCs w:val="18"/>
        </w:rPr>
        <w:t xml:space="preserve"> </w:t>
      </w:r>
      <w:r w:rsidRPr="00743E61">
        <w:rPr>
          <w:rFonts w:ascii="Arial" w:hAnsi="Arial" w:cs="Arial"/>
          <w:sz w:val="18"/>
          <w:szCs w:val="18"/>
        </w:rPr>
        <w:t>como</w:t>
      </w:r>
      <w:r w:rsidRPr="00743E61">
        <w:rPr>
          <w:rFonts w:ascii="Arial" w:hAnsi="Arial" w:cs="Arial"/>
          <w:spacing w:val="1"/>
          <w:sz w:val="18"/>
          <w:szCs w:val="18"/>
        </w:rPr>
        <w:t xml:space="preserve"> </w:t>
      </w:r>
      <w:r w:rsidRPr="00743E61">
        <w:rPr>
          <w:rFonts w:ascii="Arial" w:hAnsi="Arial" w:cs="Arial"/>
          <w:sz w:val="18"/>
          <w:szCs w:val="18"/>
        </w:rPr>
        <w:t>necessários</w:t>
      </w:r>
      <w:r w:rsidRPr="00743E61">
        <w:rPr>
          <w:rFonts w:ascii="Arial" w:hAnsi="Arial" w:cs="Arial"/>
          <w:spacing w:val="1"/>
          <w:sz w:val="18"/>
          <w:szCs w:val="18"/>
        </w:rPr>
        <w:t xml:space="preserve"> </w:t>
      </w:r>
      <w:r w:rsidRPr="00743E61">
        <w:rPr>
          <w:rFonts w:ascii="Arial" w:hAnsi="Arial" w:cs="Arial"/>
          <w:sz w:val="18"/>
          <w:szCs w:val="18"/>
        </w:rPr>
        <w:t>à</w:t>
      </w:r>
      <w:r w:rsidRPr="00743E61">
        <w:rPr>
          <w:rFonts w:ascii="Arial" w:hAnsi="Arial" w:cs="Arial"/>
          <w:spacing w:val="1"/>
          <w:sz w:val="18"/>
          <w:szCs w:val="18"/>
        </w:rPr>
        <w:t xml:space="preserve"> </w:t>
      </w:r>
      <w:r w:rsidRPr="00743E61">
        <w:rPr>
          <w:rFonts w:ascii="Arial" w:hAnsi="Arial" w:cs="Arial"/>
          <w:sz w:val="18"/>
          <w:szCs w:val="18"/>
        </w:rPr>
        <w:t>segurança</w:t>
      </w:r>
      <w:r w:rsidRPr="00743E61">
        <w:rPr>
          <w:rFonts w:ascii="Arial" w:hAnsi="Arial" w:cs="Arial"/>
          <w:spacing w:val="-7"/>
          <w:sz w:val="18"/>
          <w:szCs w:val="18"/>
        </w:rPr>
        <w:t xml:space="preserve"> </w:t>
      </w:r>
      <w:r w:rsidRPr="00743E61">
        <w:rPr>
          <w:rFonts w:ascii="Arial" w:hAnsi="Arial" w:cs="Arial"/>
          <w:sz w:val="18"/>
          <w:szCs w:val="18"/>
        </w:rPr>
        <w:t>da</w:t>
      </w:r>
      <w:r w:rsidRPr="00743E61">
        <w:rPr>
          <w:rFonts w:ascii="Arial" w:hAnsi="Arial" w:cs="Arial"/>
          <w:spacing w:val="-4"/>
          <w:sz w:val="18"/>
          <w:szCs w:val="18"/>
        </w:rPr>
        <w:t xml:space="preserve"> </w:t>
      </w:r>
      <w:r w:rsidRPr="00743E61">
        <w:rPr>
          <w:rFonts w:ascii="Arial" w:hAnsi="Arial" w:cs="Arial"/>
          <w:sz w:val="18"/>
          <w:szCs w:val="18"/>
        </w:rPr>
        <w:t>obra.</w:t>
      </w:r>
    </w:p>
    <w:p w:rsidR="00743E61" w:rsidRPr="00743E61" w:rsidRDefault="00743E61" w:rsidP="00743E61">
      <w:pPr>
        <w:spacing w:line="360" w:lineRule="auto"/>
        <w:rPr>
          <w:rFonts w:ascii="Arial" w:hAnsi="Arial" w:cs="Arial"/>
          <w:sz w:val="18"/>
          <w:szCs w:val="18"/>
        </w:rPr>
        <w:sectPr w:rsidR="00743E61" w:rsidRPr="00743E61">
          <w:pgSz w:w="11910" w:h="16840"/>
          <w:pgMar w:top="1980" w:right="1580" w:bottom="280" w:left="1580" w:header="708" w:footer="0" w:gutter="0"/>
          <w:cols w:space="720"/>
        </w:sectPr>
      </w:pPr>
    </w:p>
    <w:p w:rsidR="00743E61" w:rsidRPr="00743E61" w:rsidRDefault="00743E61" w:rsidP="00743E61">
      <w:pPr>
        <w:pStyle w:val="Corpodetexto"/>
        <w:spacing w:before="11"/>
        <w:rPr>
          <w:rFonts w:ascii="Arial" w:hAnsi="Arial" w:cs="Arial"/>
          <w:sz w:val="18"/>
          <w:szCs w:val="18"/>
        </w:rPr>
      </w:pPr>
    </w:p>
    <w:p w:rsidR="00743E61" w:rsidRPr="00743E61" w:rsidRDefault="00743E61" w:rsidP="00743E61">
      <w:pPr>
        <w:pStyle w:val="PargrafodaLista"/>
        <w:numPr>
          <w:ilvl w:val="1"/>
          <w:numId w:val="12"/>
        </w:numPr>
        <w:tabs>
          <w:tab w:val="left" w:pos="1466"/>
        </w:tabs>
        <w:spacing w:before="90" w:line="360" w:lineRule="auto"/>
        <w:ind w:right="114" w:firstLine="427"/>
        <w:jc w:val="both"/>
        <w:rPr>
          <w:rFonts w:ascii="Arial" w:hAnsi="Arial" w:cs="Arial"/>
          <w:sz w:val="18"/>
          <w:szCs w:val="18"/>
        </w:rPr>
      </w:pPr>
      <w:r w:rsidRPr="00743E61">
        <w:rPr>
          <w:rFonts w:ascii="Arial" w:hAnsi="Arial" w:cs="Arial"/>
          <w:sz w:val="18"/>
          <w:szCs w:val="18"/>
        </w:rPr>
        <w:t>O</w:t>
      </w:r>
      <w:r w:rsidRPr="00743E61">
        <w:rPr>
          <w:rFonts w:ascii="Arial" w:hAnsi="Arial" w:cs="Arial"/>
          <w:spacing w:val="1"/>
          <w:sz w:val="18"/>
          <w:szCs w:val="18"/>
        </w:rPr>
        <w:t xml:space="preserve"> </w:t>
      </w:r>
      <w:r w:rsidRPr="00743E61">
        <w:rPr>
          <w:rFonts w:ascii="Arial" w:hAnsi="Arial" w:cs="Arial"/>
          <w:sz w:val="18"/>
          <w:szCs w:val="18"/>
        </w:rPr>
        <w:t>controle</w:t>
      </w:r>
      <w:r w:rsidRPr="00743E61">
        <w:rPr>
          <w:rFonts w:ascii="Arial" w:hAnsi="Arial" w:cs="Arial"/>
          <w:spacing w:val="1"/>
          <w:sz w:val="18"/>
          <w:szCs w:val="18"/>
        </w:rPr>
        <w:t xml:space="preserve"> </w:t>
      </w:r>
      <w:r w:rsidRPr="00743E61">
        <w:rPr>
          <w:rFonts w:ascii="Arial" w:hAnsi="Arial" w:cs="Arial"/>
          <w:sz w:val="18"/>
          <w:szCs w:val="18"/>
        </w:rPr>
        <w:t>tecnológico</w:t>
      </w:r>
      <w:r w:rsidRPr="00743E61">
        <w:rPr>
          <w:rFonts w:ascii="Arial" w:hAnsi="Arial" w:cs="Arial"/>
          <w:spacing w:val="1"/>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materiais</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serviços</w:t>
      </w:r>
      <w:r w:rsidRPr="00743E61">
        <w:rPr>
          <w:rFonts w:ascii="Arial" w:hAnsi="Arial" w:cs="Arial"/>
          <w:spacing w:val="1"/>
          <w:sz w:val="18"/>
          <w:szCs w:val="18"/>
        </w:rPr>
        <w:t xml:space="preserve"> </w:t>
      </w:r>
      <w:r w:rsidRPr="00743E61">
        <w:rPr>
          <w:rFonts w:ascii="Arial" w:hAnsi="Arial" w:cs="Arial"/>
          <w:sz w:val="18"/>
          <w:szCs w:val="18"/>
        </w:rPr>
        <w:t>relativos</w:t>
      </w:r>
      <w:r w:rsidRPr="00743E61">
        <w:rPr>
          <w:rFonts w:ascii="Arial" w:hAnsi="Arial" w:cs="Arial"/>
          <w:spacing w:val="1"/>
          <w:sz w:val="18"/>
          <w:szCs w:val="18"/>
        </w:rPr>
        <w:t xml:space="preserve"> </w:t>
      </w:r>
      <w:r w:rsidRPr="00743E61">
        <w:rPr>
          <w:rFonts w:ascii="Arial" w:hAnsi="Arial" w:cs="Arial"/>
          <w:sz w:val="18"/>
          <w:szCs w:val="18"/>
        </w:rPr>
        <w:t>à</w:t>
      </w:r>
      <w:r w:rsidRPr="00743E61">
        <w:rPr>
          <w:rFonts w:ascii="Arial" w:hAnsi="Arial" w:cs="Arial"/>
          <w:spacing w:val="61"/>
          <w:sz w:val="18"/>
          <w:szCs w:val="18"/>
        </w:rPr>
        <w:t xml:space="preserve"> </w:t>
      </w:r>
      <w:r w:rsidRPr="00743E61">
        <w:rPr>
          <w:rFonts w:ascii="Arial" w:hAnsi="Arial" w:cs="Arial"/>
          <w:sz w:val="18"/>
          <w:szCs w:val="18"/>
        </w:rPr>
        <w:t>obra</w:t>
      </w:r>
      <w:r w:rsidRPr="00743E61">
        <w:rPr>
          <w:rFonts w:ascii="Arial" w:hAnsi="Arial" w:cs="Arial"/>
          <w:spacing w:val="-57"/>
          <w:sz w:val="18"/>
          <w:szCs w:val="18"/>
        </w:rPr>
        <w:t xml:space="preserve"> </w:t>
      </w:r>
      <w:r w:rsidRPr="00743E61">
        <w:rPr>
          <w:rFonts w:ascii="Arial" w:hAnsi="Arial" w:cs="Arial"/>
          <w:sz w:val="18"/>
          <w:szCs w:val="18"/>
        </w:rPr>
        <w:t>contratada,</w:t>
      </w:r>
      <w:r w:rsidRPr="00743E61">
        <w:rPr>
          <w:rFonts w:ascii="Arial" w:hAnsi="Arial" w:cs="Arial"/>
          <w:spacing w:val="1"/>
          <w:sz w:val="18"/>
          <w:szCs w:val="18"/>
        </w:rPr>
        <w:t xml:space="preserve"> </w:t>
      </w:r>
      <w:r w:rsidRPr="00743E61">
        <w:rPr>
          <w:rFonts w:ascii="Arial" w:hAnsi="Arial" w:cs="Arial"/>
          <w:sz w:val="18"/>
          <w:szCs w:val="18"/>
        </w:rPr>
        <w:t>em</w:t>
      </w:r>
      <w:r w:rsidRPr="00743E61">
        <w:rPr>
          <w:rFonts w:ascii="Arial" w:hAnsi="Arial" w:cs="Arial"/>
          <w:spacing w:val="1"/>
          <w:sz w:val="18"/>
          <w:szCs w:val="18"/>
        </w:rPr>
        <w:t xml:space="preserve"> </w:t>
      </w:r>
      <w:r w:rsidRPr="00743E61">
        <w:rPr>
          <w:rFonts w:ascii="Arial" w:hAnsi="Arial" w:cs="Arial"/>
          <w:sz w:val="18"/>
          <w:szCs w:val="18"/>
        </w:rPr>
        <w:t>especial</w:t>
      </w:r>
      <w:r w:rsidRPr="00743E61">
        <w:rPr>
          <w:rFonts w:ascii="Arial" w:hAnsi="Arial" w:cs="Arial"/>
          <w:spacing w:val="1"/>
          <w:sz w:val="18"/>
          <w:szCs w:val="18"/>
        </w:rPr>
        <w:t xml:space="preserve"> </w:t>
      </w:r>
      <w:r w:rsidRPr="00743E61">
        <w:rPr>
          <w:rFonts w:ascii="Arial" w:hAnsi="Arial" w:cs="Arial"/>
          <w:sz w:val="18"/>
          <w:szCs w:val="18"/>
        </w:rPr>
        <w:t>o</w:t>
      </w:r>
      <w:r w:rsidRPr="00743E61">
        <w:rPr>
          <w:rFonts w:ascii="Arial" w:hAnsi="Arial" w:cs="Arial"/>
          <w:spacing w:val="1"/>
          <w:sz w:val="18"/>
          <w:szCs w:val="18"/>
        </w:rPr>
        <w:t xml:space="preserve"> </w:t>
      </w:r>
      <w:r w:rsidRPr="00743E61">
        <w:rPr>
          <w:rFonts w:ascii="Arial" w:hAnsi="Arial" w:cs="Arial"/>
          <w:sz w:val="18"/>
          <w:szCs w:val="18"/>
        </w:rPr>
        <w:t>controle</w:t>
      </w:r>
      <w:r w:rsidRPr="00743E61">
        <w:rPr>
          <w:rFonts w:ascii="Arial" w:hAnsi="Arial" w:cs="Arial"/>
          <w:spacing w:val="1"/>
          <w:sz w:val="18"/>
          <w:szCs w:val="18"/>
        </w:rPr>
        <w:t xml:space="preserve"> </w:t>
      </w:r>
      <w:r w:rsidRPr="00743E61">
        <w:rPr>
          <w:rFonts w:ascii="Arial" w:hAnsi="Arial" w:cs="Arial"/>
          <w:sz w:val="18"/>
          <w:szCs w:val="18"/>
        </w:rPr>
        <w:t>do</w:t>
      </w:r>
      <w:r w:rsidRPr="00743E61">
        <w:rPr>
          <w:rFonts w:ascii="Arial" w:hAnsi="Arial" w:cs="Arial"/>
          <w:spacing w:val="1"/>
          <w:sz w:val="18"/>
          <w:szCs w:val="18"/>
        </w:rPr>
        <w:t xml:space="preserve"> </w:t>
      </w:r>
      <w:r w:rsidRPr="00743E61">
        <w:rPr>
          <w:rFonts w:ascii="Arial" w:hAnsi="Arial" w:cs="Arial"/>
          <w:sz w:val="18"/>
          <w:szCs w:val="18"/>
        </w:rPr>
        <w:t>concreto</w:t>
      </w:r>
      <w:r w:rsidRPr="00743E61">
        <w:rPr>
          <w:rFonts w:ascii="Arial" w:hAnsi="Arial" w:cs="Arial"/>
          <w:spacing w:val="1"/>
          <w:sz w:val="18"/>
          <w:szCs w:val="18"/>
        </w:rPr>
        <w:t xml:space="preserve"> </w:t>
      </w:r>
      <w:r w:rsidRPr="00743E61">
        <w:rPr>
          <w:rFonts w:ascii="Arial" w:hAnsi="Arial" w:cs="Arial"/>
          <w:sz w:val="18"/>
          <w:szCs w:val="18"/>
        </w:rPr>
        <w:t>armado,</w:t>
      </w:r>
      <w:r w:rsidRPr="00743E61">
        <w:rPr>
          <w:rFonts w:ascii="Arial" w:hAnsi="Arial" w:cs="Arial"/>
          <w:spacing w:val="1"/>
          <w:sz w:val="18"/>
          <w:szCs w:val="18"/>
        </w:rPr>
        <w:t xml:space="preserve"> </w:t>
      </w:r>
      <w:r w:rsidRPr="00743E61">
        <w:rPr>
          <w:rFonts w:ascii="Arial" w:hAnsi="Arial" w:cs="Arial"/>
          <w:sz w:val="18"/>
          <w:szCs w:val="18"/>
        </w:rPr>
        <w:t>ficará</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cargo</w:t>
      </w:r>
      <w:r w:rsidRPr="00743E61">
        <w:rPr>
          <w:rFonts w:ascii="Arial" w:hAnsi="Arial" w:cs="Arial"/>
          <w:spacing w:val="60"/>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 xml:space="preserve">empresa(s) especializada(s), subcontratada(s) pela Contratada, e que </w:t>
      </w:r>
      <w:proofErr w:type="gramStart"/>
      <w:r w:rsidRPr="00743E61">
        <w:rPr>
          <w:rFonts w:ascii="Arial" w:hAnsi="Arial" w:cs="Arial"/>
          <w:sz w:val="18"/>
          <w:szCs w:val="18"/>
        </w:rPr>
        <w:t>deverá(</w:t>
      </w:r>
      <w:proofErr w:type="gramEnd"/>
      <w:r w:rsidRPr="00743E61">
        <w:rPr>
          <w:rFonts w:ascii="Arial" w:hAnsi="Arial" w:cs="Arial"/>
          <w:sz w:val="18"/>
          <w:szCs w:val="18"/>
        </w:rPr>
        <w:t>ão) ser</w:t>
      </w:r>
      <w:r w:rsidRPr="00743E61">
        <w:rPr>
          <w:rFonts w:ascii="Arial" w:hAnsi="Arial" w:cs="Arial"/>
          <w:spacing w:val="1"/>
          <w:sz w:val="18"/>
          <w:szCs w:val="18"/>
        </w:rPr>
        <w:t xml:space="preserve"> </w:t>
      </w:r>
      <w:r w:rsidRPr="00743E61">
        <w:rPr>
          <w:rFonts w:ascii="Arial" w:hAnsi="Arial" w:cs="Arial"/>
          <w:sz w:val="18"/>
          <w:szCs w:val="18"/>
        </w:rPr>
        <w:t>previamente</w:t>
      </w:r>
      <w:r w:rsidRPr="00743E61">
        <w:rPr>
          <w:rFonts w:ascii="Arial" w:hAnsi="Arial" w:cs="Arial"/>
          <w:spacing w:val="-7"/>
          <w:sz w:val="18"/>
          <w:szCs w:val="18"/>
        </w:rPr>
        <w:t xml:space="preserve"> </w:t>
      </w:r>
      <w:r w:rsidRPr="00743E61">
        <w:rPr>
          <w:rFonts w:ascii="Arial" w:hAnsi="Arial" w:cs="Arial"/>
          <w:sz w:val="18"/>
          <w:szCs w:val="18"/>
        </w:rPr>
        <w:t>aprovada(s)</w:t>
      </w:r>
      <w:r w:rsidRPr="00743E61">
        <w:rPr>
          <w:rFonts w:ascii="Arial" w:hAnsi="Arial" w:cs="Arial"/>
          <w:spacing w:val="-1"/>
          <w:sz w:val="18"/>
          <w:szCs w:val="18"/>
        </w:rPr>
        <w:t xml:space="preserve"> </w:t>
      </w:r>
      <w:r w:rsidRPr="00743E61">
        <w:rPr>
          <w:rFonts w:ascii="Arial" w:hAnsi="Arial" w:cs="Arial"/>
          <w:sz w:val="18"/>
          <w:szCs w:val="18"/>
        </w:rPr>
        <w:t>pela</w:t>
      </w:r>
      <w:r w:rsidRPr="00743E61">
        <w:rPr>
          <w:rFonts w:ascii="Arial" w:hAnsi="Arial" w:cs="Arial"/>
          <w:spacing w:val="-8"/>
          <w:sz w:val="18"/>
          <w:szCs w:val="18"/>
        </w:rPr>
        <w:t xml:space="preserve"> </w:t>
      </w:r>
      <w:r w:rsidRPr="00743E61">
        <w:rPr>
          <w:rFonts w:ascii="Arial" w:hAnsi="Arial" w:cs="Arial"/>
          <w:sz w:val="18"/>
          <w:szCs w:val="18"/>
        </w:rPr>
        <w:t>Contratante</w:t>
      </w:r>
      <w:r w:rsidRPr="00743E61">
        <w:rPr>
          <w:rFonts w:ascii="Arial" w:hAnsi="Arial" w:cs="Arial"/>
          <w:spacing w:val="-1"/>
          <w:sz w:val="18"/>
          <w:szCs w:val="18"/>
        </w:rPr>
        <w:t xml:space="preserve"> </w:t>
      </w:r>
      <w:r w:rsidRPr="00743E61">
        <w:rPr>
          <w:rFonts w:ascii="Arial" w:hAnsi="Arial" w:cs="Arial"/>
          <w:sz w:val="18"/>
          <w:szCs w:val="18"/>
        </w:rPr>
        <w:t>/ Fiscalização.</w:t>
      </w:r>
    </w:p>
    <w:p w:rsidR="00743E61" w:rsidRPr="00743E61" w:rsidRDefault="00743E61" w:rsidP="00743E61">
      <w:pPr>
        <w:pStyle w:val="Corpodetexto"/>
        <w:spacing w:before="60"/>
        <w:ind w:left="122"/>
        <w:rPr>
          <w:rFonts w:ascii="Arial" w:hAnsi="Arial" w:cs="Arial"/>
          <w:sz w:val="18"/>
          <w:szCs w:val="18"/>
        </w:rPr>
      </w:pPr>
      <w:r w:rsidRPr="00743E61">
        <w:rPr>
          <w:rFonts w:ascii="Arial" w:hAnsi="Arial" w:cs="Arial"/>
          <w:sz w:val="18"/>
          <w:szCs w:val="18"/>
        </w:rPr>
        <w:t>Descrição</w:t>
      </w:r>
      <w:r w:rsidRPr="00743E61">
        <w:rPr>
          <w:rFonts w:ascii="Arial" w:hAnsi="Arial" w:cs="Arial"/>
          <w:spacing w:val="-2"/>
          <w:sz w:val="18"/>
          <w:szCs w:val="18"/>
        </w:rPr>
        <w:t xml:space="preserve"> </w:t>
      </w:r>
      <w:r w:rsidRPr="00743E61">
        <w:rPr>
          <w:rFonts w:ascii="Arial" w:hAnsi="Arial" w:cs="Arial"/>
          <w:sz w:val="18"/>
          <w:szCs w:val="18"/>
        </w:rPr>
        <w:t>dos</w:t>
      </w:r>
      <w:r w:rsidRPr="00743E61">
        <w:rPr>
          <w:rFonts w:ascii="Arial" w:hAnsi="Arial" w:cs="Arial"/>
          <w:spacing w:val="-1"/>
          <w:sz w:val="18"/>
          <w:szCs w:val="18"/>
        </w:rPr>
        <w:t xml:space="preserve"> </w:t>
      </w:r>
      <w:r w:rsidRPr="00743E61">
        <w:rPr>
          <w:rFonts w:ascii="Arial" w:hAnsi="Arial" w:cs="Arial"/>
          <w:sz w:val="18"/>
          <w:szCs w:val="18"/>
        </w:rPr>
        <w:t>serviços</w:t>
      </w:r>
      <w:r w:rsidRPr="00743E61">
        <w:rPr>
          <w:rFonts w:ascii="Arial" w:hAnsi="Arial" w:cs="Arial"/>
          <w:spacing w:val="-2"/>
          <w:sz w:val="18"/>
          <w:szCs w:val="18"/>
        </w:rPr>
        <w:t xml:space="preserve"> </w:t>
      </w:r>
      <w:r w:rsidRPr="00743E61">
        <w:rPr>
          <w:rFonts w:ascii="Arial" w:hAnsi="Arial" w:cs="Arial"/>
          <w:sz w:val="18"/>
          <w:szCs w:val="18"/>
        </w:rPr>
        <w:t>a serem</w:t>
      </w:r>
      <w:r w:rsidRPr="00743E61">
        <w:rPr>
          <w:rFonts w:ascii="Arial" w:hAnsi="Arial" w:cs="Arial"/>
          <w:spacing w:val="-2"/>
          <w:sz w:val="18"/>
          <w:szCs w:val="18"/>
        </w:rPr>
        <w:t xml:space="preserve"> </w:t>
      </w:r>
      <w:r w:rsidRPr="00743E61">
        <w:rPr>
          <w:rFonts w:ascii="Arial" w:hAnsi="Arial" w:cs="Arial"/>
          <w:sz w:val="18"/>
          <w:szCs w:val="18"/>
        </w:rPr>
        <w:t>executados:</w:t>
      </w:r>
    </w:p>
    <w:p w:rsidR="00743E61" w:rsidRPr="00743E61" w:rsidRDefault="00743E61" w:rsidP="00743E61">
      <w:pPr>
        <w:pStyle w:val="Ttulo1"/>
        <w:spacing w:before="202"/>
        <w:jc w:val="left"/>
        <w:rPr>
          <w:rFonts w:ascii="Arial" w:hAnsi="Arial" w:cs="Arial"/>
          <w:sz w:val="18"/>
          <w:szCs w:val="18"/>
        </w:rPr>
      </w:pPr>
      <w:r w:rsidRPr="00743E61">
        <w:rPr>
          <w:rFonts w:ascii="Arial" w:hAnsi="Arial" w:cs="Arial"/>
          <w:sz w:val="18"/>
          <w:szCs w:val="18"/>
        </w:rPr>
        <w:t>Drenagem</w:t>
      </w:r>
    </w:p>
    <w:p w:rsidR="00743E61" w:rsidRPr="00743E61" w:rsidRDefault="00743E61" w:rsidP="00743E61">
      <w:pPr>
        <w:pStyle w:val="Corpodetexto"/>
        <w:spacing w:before="10"/>
        <w:rPr>
          <w:rFonts w:ascii="Arial" w:hAnsi="Arial" w:cs="Arial"/>
          <w:b/>
          <w:sz w:val="18"/>
          <w:szCs w:val="18"/>
        </w:rPr>
      </w:pPr>
    </w:p>
    <w:p w:rsidR="00743E61" w:rsidRPr="00743E61" w:rsidRDefault="00743E61" w:rsidP="00743E61">
      <w:pPr>
        <w:pStyle w:val="Corpodetexto"/>
        <w:spacing w:before="90" w:line="360" w:lineRule="auto"/>
        <w:ind w:left="122" w:right="121" w:firstLine="1343"/>
        <w:rPr>
          <w:rFonts w:ascii="Arial" w:hAnsi="Arial" w:cs="Arial"/>
          <w:sz w:val="18"/>
          <w:szCs w:val="18"/>
        </w:rPr>
      </w:pPr>
      <w:r w:rsidRPr="00743E61">
        <w:rPr>
          <w:rFonts w:ascii="Arial" w:hAnsi="Arial" w:cs="Arial"/>
          <w:sz w:val="18"/>
          <w:szCs w:val="18"/>
        </w:rPr>
        <w:t>Executada conforme projeto, será em tubo drenos, fabricado em PEAD</w:t>
      </w:r>
      <w:r w:rsidRPr="00743E61">
        <w:rPr>
          <w:rFonts w:ascii="Arial" w:hAnsi="Arial" w:cs="Arial"/>
          <w:spacing w:val="1"/>
          <w:sz w:val="18"/>
          <w:szCs w:val="18"/>
        </w:rPr>
        <w:t xml:space="preserve"> </w:t>
      </w:r>
      <w:r w:rsidRPr="00743E61">
        <w:rPr>
          <w:rFonts w:ascii="Arial" w:hAnsi="Arial" w:cs="Arial"/>
          <w:sz w:val="18"/>
          <w:szCs w:val="18"/>
        </w:rPr>
        <w:t>(polietileno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alta</w:t>
      </w:r>
      <w:r w:rsidRPr="00743E61">
        <w:rPr>
          <w:rFonts w:ascii="Arial" w:hAnsi="Arial" w:cs="Arial"/>
          <w:spacing w:val="1"/>
          <w:sz w:val="18"/>
          <w:szCs w:val="18"/>
        </w:rPr>
        <w:t xml:space="preserve"> </w:t>
      </w:r>
      <w:r w:rsidRPr="00743E61">
        <w:rPr>
          <w:rFonts w:ascii="Arial" w:hAnsi="Arial" w:cs="Arial"/>
          <w:sz w:val="18"/>
          <w:szCs w:val="18"/>
        </w:rPr>
        <w:t>densidade),</w:t>
      </w:r>
      <w:r w:rsidRPr="00743E61">
        <w:rPr>
          <w:rFonts w:ascii="Arial" w:hAnsi="Arial" w:cs="Arial"/>
          <w:spacing w:val="1"/>
          <w:sz w:val="18"/>
          <w:szCs w:val="18"/>
        </w:rPr>
        <w:t xml:space="preserve"> </w:t>
      </w:r>
      <w:r w:rsidRPr="00743E61">
        <w:rPr>
          <w:rFonts w:ascii="Arial" w:hAnsi="Arial" w:cs="Arial"/>
          <w:sz w:val="18"/>
          <w:szCs w:val="18"/>
        </w:rPr>
        <w:t>nos</w:t>
      </w:r>
      <w:r w:rsidRPr="00743E61">
        <w:rPr>
          <w:rFonts w:ascii="Arial" w:hAnsi="Arial" w:cs="Arial"/>
          <w:spacing w:val="1"/>
          <w:sz w:val="18"/>
          <w:szCs w:val="18"/>
        </w:rPr>
        <w:t xml:space="preserve"> </w:t>
      </w:r>
      <w:r w:rsidRPr="00743E61">
        <w:rPr>
          <w:rFonts w:ascii="Arial" w:hAnsi="Arial" w:cs="Arial"/>
          <w:sz w:val="18"/>
          <w:szCs w:val="18"/>
        </w:rPr>
        <w:t>diâmetros</w:t>
      </w:r>
      <w:r w:rsidRPr="00743E61">
        <w:rPr>
          <w:rFonts w:ascii="Arial" w:hAnsi="Arial" w:cs="Arial"/>
          <w:spacing w:val="1"/>
          <w:sz w:val="18"/>
          <w:szCs w:val="18"/>
        </w:rPr>
        <w:t xml:space="preserve"> </w:t>
      </w:r>
      <w:r w:rsidRPr="00743E61">
        <w:rPr>
          <w:rFonts w:ascii="Arial" w:hAnsi="Arial" w:cs="Arial"/>
          <w:sz w:val="18"/>
          <w:szCs w:val="18"/>
        </w:rPr>
        <w:t>indicados.</w:t>
      </w:r>
      <w:r w:rsidRPr="00743E61">
        <w:rPr>
          <w:rFonts w:ascii="Arial" w:hAnsi="Arial" w:cs="Arial"/>
          <w:spacing w:val="1"/>
          <w:sz w:val="18"/>
          <w:szCs w:val="18"/>
        </w:rPr>
        <w:t xml:space="preserve"> </w:t>
      </w:r>
      <w:r w:rsidRPr="00743E61">
        <w:rPr>
          <w:rFonts w:ascii="Arial" w:hAnsi="Arial" w:cs="Arial"/>
          <w:sz w:val="18"/>
          <w:szCs w:val="18"/>
        </w:rPr>
        <w:t>Antes</w:t>
      </w:r>
      <w:r w:rsidRPr="00743E61">
        <w:rPr>
          <w:rFonts w:ascii="Arial" w:hAnsi="Arial" w:cs="Arial"/>
          <w:spacing w:val="1"/>
          <w:sz w:val="18"/>
          <w:szCs w:val="18"/>
        </w:rPr>
        <w:t xml:space="preserve"> </w:t>
      </w:r>
      <w:r w:rsidRPr="00743E61">
        <w:rPr>
          <w:rFonts w:ascii="Arial" w:hAnsi="Arial" w:cs="Arial"/>
          <w:sz w:val="18"/>
          <w:szCs w:val="18"/>
        </w:rPr>
        <w:t>do</w:t>
      </w:r>
      <w:r w:rsidRPr="00743E61">
        <w:rPr>
          <w:rFonts w:ascii="Arial" w:hAnsi="Arial" w:cs="Arial"/>
          <w:spacing w:val="1"/>
          <w:sz w:val="18"/>
          <w:szCs w:val="18"/>
        </w:rPr>
        <w:t xml:space="preserve"> </w:t>
      </w:r>
      <w:r w:rsidRPr="00743E61">
        <w:rPr>
          <w:rFonts w:ascii="Arial" w:hAnsi="Arial" w:cs="Arial"/>
          <w:sz w:val="18"/>
          <w:szCs w:val="18"/>
        </w:rPr>
        <w:t>lançamento</w:t>
      </w:r>
      <w:r w:rsidRPr="00743E61">
        <w:rPr>
          <w:rFonts w:ascii="Arial" w:hAnsi="Arial" w:cs="Arial"/>
          <w:spacing w:val="1"/>
          <w:sz w:val="18"/>
          <w:szCs w:val="18"/>
        </w:rPr>
        <w:t xml:space="preserve"> </w:t>
      </w:r>
      <w:r w:rsidRPr="00743E61">
        <w:rPr>
          <w:rFonts w:ascii="Arial" w:hAnsi="Arial" w:cs="Arial"/>
          <w:sz w:val="18"/>
          <w:szCs w:val="18"/>
        </w:rPr>
        <w:t>das</w:t>
      </w:r>
      <w:r w:rsidRPr="00743E61">
        <w:rPr>
          <w:rFonts w:ascii="Arial" w:hAnsi="Arial" w:cs="Arial"/>
          <w:spacing w:val="-57"/>
          <w:sz w:val="18"/>
          <w:szCs w:val="18"/>
        </w:rPr>
        <w:t xml:space="preserve"> </w:t>
      </w:r>
      <w:r w:rsidRPr="00743E61">
        <w:rPr>
          <w:rFonts w:ascii="Arial" w:hAnsi="Arial" w:cs="Arial"/>
          <w:sz w:val="18"/>
          <w:szCs w:val="18"/>
        </w:rPr>
        <w:t>tubulações e dos agregados necessários, será lançada convenientemente, conforme o</w:t>
      </w:r>
      <w:r w:rsidRPr="00743E61">
        <w:rPr>
          <w:rFonts w:ascii="Arial" w:hAnsi="Arial" w:cs="Arial"/>
          <w:spacing w:val="1"/>
          <w:sz w:val="18"/>
          <w:szCs w:val="18"/>
        </w:rPr>
        <w:t xml:space="preserve"> </w:t>
      </w:r>
      <w:r w:rsidRPr="00743E61">
        <w:rPr>
          <w:rFonts w:ascii="Arial" w:hAnsi="Arial" w:cs="Arial"/>
          <w:sz w:val="18"/>
          <w:szCs w:val="18"/>
        </w:rPr>
        <w:t>projeto, uma manta de Geotêxtil BIDIM. As escavações das valetas deverão obedecer</w:t>
      </w:r>
      <w:r w:rsidRPr="00743E61">
        <w:rPr>
          <w:rFonts w:ascii="Arial" w:hAnsi="Arial" w:cs="Arial"/>
          <w:spacing w:val="1"/>
          <w:sz w:val="18"/>
          <w:szCs w:val="18"/>
        </w:rPr>
        <w:t xml:space="preserve"> </w:t>
      </w:r>
      <w:r w:rsidRPr="00743E61">
        <w:rPr>
          <w:rFonts w:ascii="Arial" w:hAnsi="Arial" w:cs="Arial"/>
          <w:sz w:val="18"/>
          <w:szCs w:val="18"/>
        </w:rPr>
        <w:t>rigorosamente às dimensões e profundidade de norma. Após o lançamento da brita para</w:t>
      </w:r>
      <w:r w:rsidRPr="00743E61">
        <w:rPr>
          <w:rFonts w:ascii="Arial" w:hAnsi="Arial" w:cs="Arial"/>
          <w:spacing w:val="1"/>
          <w:sz w:val="18"/>
          <w:szCs w:val="18"/>
        </w:rPr>
        <w:t xml:space="preserve"> </w:t>
      </w:r>
      <w:r w:rsidRPr="00743E61">
        <w:rPr>
          <w:rFonts w:ascii="Arial" w:hAnsi="Arial" w:cs="Arial"/>
          <w:sz w:val="18"/>
          <w:szCs w:val="18"/>
        </w:rPr>
        <w:t>o dreno, e o fechamento da manta de BIDIM, será executado um selamento com areia</w:t>
      </w:r>
      <w:r w:rsidRPr="00743E61">
        <w:rPr>
          <w:rFonts w:ascii="Arial" w:hAnsi="Arial" w:cs="Arial"/>
          <w:spacing w:val="1"/>
          <w:sz w:val="18"/>
          <w:szCs w:val="18"/>
        </w:rPr>
        <w:t xml:space="preserve"> </w:t>
      </w:r>
      <w:r w:rsidRPr="00743E61">
        <w:rPr>
          <w:rFonts w:ascii="Arial" w:hAnsi="Arial" w:cs="Arial"/>
          <w:sz w:val="18"/>
          <w:szCs w:val="18"/>
        </w:rPr>
        <w:t>grossa. As caixas de passagens previstas no projeto serão executadas em tijolos maciços</w:t>
      </w:r>
      <w:r w:rsidRPr="00743E61">
        <w:rPr>
          <w:rFonts w:ascii="Arial" w:hAnsi="Arial" w:cs="Arial"/>
          <w:spacing w:val="-57"/>
          <w:sz w:val="18"/>
          <w:szCs w:val="18"/>
        </w:rPr>
        <w:t xml:space="preserve"> </w:t>
      </w:r>
      <w:r w:rsidRPr="00743E61">
        <w:rPr>
          <w:rFonts w:ascii="Arial" w:hAnsi="Arial" w:cs="Arial"/>
          <w:sz w:val="18"/>
          <w:szCs w:val="18"/>
        </w:rPr>
        <w:t>nas</w:t>
      </w:r>
      <w:r w:rsidRPr="00743E61">
        <w:rPr>
          <w:rFonts w:ascii="Arial" w:hAnsi="Arial" w:cs="Arial"/>
          <w:spacing w:val="-1"/>
          <w:sz w:val="18"/>
          <w:szCs w:val="18"/>
        </w:rPr>
        <w:t xml:space="preserve"> </w:t>
      </w:r>
      <w:r w:rsidRPr="00743E61">
        <w:rPr>
          <w:rFonts w:ascii="Arial" w:hAnsi="Arial" w:cs="Arial"/>
          <w:sz w:val="18"/>
          <w:szCs w:val="18"/>
        </w:rPr>
        <w:t>paredes, com</w:t>
      </w:r>
      <w:r w:rsidRPr="00743E61">
        <w:rPr>
          <w:rFonts w:ascii="Arial" w:hAnsi="Arial" w:cs="Arial"/>
          <w:spacing w:val="-1"/>
          <w:sz w:val="18"/>
          <w:szCs w:val="18"/>
        </w:rPr>
        <w:t xml:space="preserve"> </w:t>
      </w:r>
      <w:r w:rsidRPr="00743E61">
        <w:rPr>
          <w:rFonts w:ascii="Arial" w:hAnsi="Arial" w:cs="Arial"/>
          <w:sz w:val="18"/>
          <w:szCs w:val="18"/>
        </w:rPr>
        <w:t>fundo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tampa</w:t>
      </w:r>
      <w:r w:rsidRPr="00743E61">
        <w:rPr>
          <w:rFonts w:ascii="Arial" w:hAnsi="Arial" w:cs="Arial"/>
          <w:spacing w:val="-2"/>
          <w:sz w:val="18"/>
          <w:szCs w:val="18"/>
        </w:rPr>
        <w:t xml:space="preserve"> </w:t>
      </w:r>
      <w:r w:rsidRPr="00743E61">
        <w:rPr>
          <w:rFonts w:ascii="Arial" w:hAnsi="Arial" w:cs="Arial"/>
          <w:sz w:val="18"/>
          <w:szCs w:val="18"/>
        </w:rPr>
        <w:t>em concreto e</w:t>
      </w:r>
      <w:r w:rsidRPr="00743E61">
        <w:rPr>
          <w:rFonts w:ascii="Arial" w:hAnsi="Arial" w:cs="Arial"/>
          <w:spacing w:val="-1"/>
          <w:sz w:val="18"/>
          <w:szCs w:val="18"/>
        </w:rPr>
        <w:t xml:space="preserve"> </w:t>
      </w:r>
      <w:r w:rsidRPr="00743E61">
        <w:rPr>
          <w:rFonts w:ascii="Arial" w:hAnsi="Arial" w:cs="Arial"/>
          <w:sz w:val="18"/>
          <w:szCs w:val="18"/>
        </w:rPr>
        <w:t>dimensões previstas em</w:t>
      </w:r>
      <w:r w:rsidRPr="00743E61">
        <w:rPr>
          <w:rFonts w:ascii="Arial" w:hAnsi="Arial" w:cs="Arial"/>
          <w:spacing w:val="-1"/>
          <w:sz w:val="18"/>
          <w:szCs w:val="18"/>
        </w:rPr>
        <w:t xml:space="preserve"> </w:t>
      </w:r>
      <w:r w:rsidRPr="00743E61">
        <w:rPr>
          <w:rFonts w:ascii="Arial" w:hAnsi="Arial" w:cs="Arial"/>
          <w:sz w:val="18"/>
          <w:szCs w:val="18"/>
        </w:rPr>
        <w:t>planta.</w:t>
      </w:r>
    </w:p>
    <w:p w:rsidR="00743E61" w:rsidRPr="00743E61" w:rsidRDefault="00743E61" w:rsidP="00743E61">
      <w:pPr>
        <w:pStyle w:val="Ttulo1"/>
        <w:rPr>
          <w:rFonts w:ascii="Arial" w:hAnsi="Arial" w:cs="Arial"/>
          <w:sz w:val="18"/>
          <w:szCs w:val="18"/>
        </w:rPr>
      </w:pPr>
      <w:r w:rsidRPr="00743E61">
        <w:rPr>
          <w:rFonts w:ascii="Arial" w:hAnsi="Arial" w:cs="Arial"/>
          <w:sz w:val="18"/>
          <w:szCs w:val="18"/>
        </w:rPr>
        <w:t>Estrutura</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Instalação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Mina</w:t>
      </w:r>
      <w:r w:rsidRPr="00743E61">
        <w:rPr>
          <w:rFonts w:ascii="Arial" w:hAnsi="Arial" w:cs="Arial"/>
          <w:spacing w:val="-1"/>
          <w:sz w:val="18"/>
          <w:szCs w:val="18"/>
        </w:rPr>
        <w:t xml:space="preserve"> </w:t>
      </w:r>
      <w:r w:rsidRPr="00743E61">
        <w:rPr>
          <w:rFonts w:ascii="Arial" w:hAnsi="Arial" w:cs="Arial"/>
          <w:sz w:val="18"/>
          <w:szCs w:val="18"/>
        </w:rPr>
        <w:t>d'Água:</w:t>
      </w:r>
    </w:p>
    <w:p w:rsidR="00743E61" w:rsidRPr="00743E61" w:rsidRDefault="00743E61" w:rsidP="00743E61">
      <w:pPr>
        <w:pStyle w:val="Corpodetexto"/>
        <w:spacing w:before="194" w:line="360" w:lineRule="auto"/>
        <w:ind w:left="122" w:right="125" w:firstLine="1343"/>
        <w:rPr>
          <w:rFonts w:ascii="Arial" w:hAnsi="Arial" w:cs="Arial"/>
          <w:sz w:val="18"/>
          <w:szCs w:val="18"/>
        </w:rPr>
      </w:pPr>
      <w:r w:rsidRPr="00743E61">
        <w:rPr>
          <w:rFonts w:ascii="Arial" w:hAnsi="Arial" w:cs="Arial"/>
          <w:sz w:val="18"/>
          <w:szCs w:val="18"/>
        </w:rPr>
        <w:t>Uma estrutura de alvenaria será construída para abrigar a mina d'água,</w:t>
      </w:r>
      <w:r w:rsidRPr="00743E61">
        <w:rPr>
          <w:rFonts w:ascii="Arial" w:hAnsi="Arial" w:cs="Arial"/>
          <w:spacing w:val="1"/>
          <w:sz w:val="18"/>
          <w:szCs w:val="18"/>
        </w:rPr>
        <w:t xml:space="preserve"> </w:t>
      </w:r>
      <w:r w:rsidRPr="00743E61">
        <w:rPr>
          <w:rFonts w:ascii="Arial" w:hAnsi="Arial" w:cs="Arial"/>
          <w:sz w:val="18"/>
          <w:szCs w:val="18"/>
        </w:rPr>
        <w:t>proporcionando</w:t>
      </w:r>
      <w:r w:rsidRPr="00743E61">
        <w:rPr>
          <w:rFonts w:ascii="Arial" w:hAnsi="Arial" w:cs="Arial"/>
          <w:spacing w:val="-1"/>
          <w:sz w:val="18"/>
          <w:szCs w:val="18"/>
        </w:rPr>
        <w:t xml:space="preserve"> </w:t>
      </w:r>
      <w:r w:rsidRPr="00743E61">
        <w:rPr>
          <w:rFonts w:ascii="Arial" w:hAnsi="Arial" w:cs="Arial"/>
          <w:sz w:val="18"/>
          <w:szCs w:val="18"/>
        </w:rPr>
        <w:t>um ambiente seguro e</w:t>
      </w:r>
      <w:r w:rsidRPr="00743E61">
        <w:rPr>
          <w:rFonts w:ascii="Arial" w:hAnsi="Arial" w:cs="Arial"/>
          <w:spacing w:val="-1"/>
          <w:sz w:val="18"/>
          <w:szCs w:val="18"/>
        </w:rPr>
        <w:t xml:space="preserve"> </w:t>
      </w:r>
      <w:r w:rsidRPr="00743E61">
        <w:rPr>
          <w:rFonts w:ascii="Arial" w:hAnsi="Arial" w:cs="Arial"/>
          <w:sz w:val="18"/>
          <w:szCs w:val="18"/>
        </w:rPr>
        <w:t>protegido para</w:t>
      </w:r>
      <w:r w:rsidRPr="00743E61">
        <w:rPr>
          <w:rFonts w:ascii="Arial" w:hAnsi="Arial" w:cs="Arial"/>
          <w:spacing w:val="-2"/>
          <w:sz w:val="18"/>
          <w:szCs w:val="18"/>
        </w:rPr>
        <w:t xml:space="preserve"> </w:t>
      </w:r>
      <w:r w:rsidRPr="00743E61">
        <w:rPr>
          <w:rFonts w:ascii="Arial" w:hAnsi="Arial" w:cs="Arial"/>
          <w:sz w:val="18"/>
          <w:szCs w:val="18"/>
        </w:rPr>
        <w:t>a</w:t>
      </w:r>
      <w:r w:rsidRPr="00743E61">
        <w:rPr>
          <w:rFonts w:ascii="Arial" w:hAnsi="Arial" w:cs="Arial"/>
          <w:spacing w:val="-2"/>
          <w:sz w:val="18"/>
          <w:szCs w:val="18"/>
        </w:rPr>
        <w:t xml:space="preserve"> </w:t>
      </w:r>
      <w:r w:rsidRPr="00743E61">
        <w:rPr>
          <w:rFonts w:ascii="Arial" w:hAnsi="Arial" w:cs="Arial"/>
          <w:sz w:val="18"/>
          <w:szCs w:val="18"/>
        </w:rPr>
        <w:t>população utilizar.</w:t>
      </w:r>
    </w:p>
    <w:p w:rsidR="00743E61" w:rsidRPr="00743E61" w:rsidRDefault="00743E61" w:rsidP="00743E61">
      <w:pPr>
        <w:pStyle w:val="Corpodetexto"/>
        <w:spacing w:before="59" w:line="360" w:lineRule="auto"/>
        <w:ind w:left="122" w:right="122" w:firstLine="1343"/>
        <w:rPr>
          <w:rFonts w:ascii="Arial" w:hAnsi="Arial" w:cs="Arial"/>
          <w:sz w:val="18"/>
          <w:szCs w:val="18"/>
        </w:rPr>
      </w:pP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estrutura</w:t>
      </w:r>
      <w:r w:rsidRPr="00743E61">
        <w:rPr>
          <w:rFonts w:ascii="Arial" w:hAnsi="Arial" w:cs="Arial"/>
          <w:spacing w:val="1"/>
          <w:sz w:val="18"/>
          <w:szCs w:val="18"/>
        </w:rPr>
        <w:t xml:space="preserve"> </w:t>
      </w:r>
      <w:r w:rsidRPr="00743E61">
        <w:rPr>
          <w:rFonts w:ascii="Arial" w:hAnsi="Arial" w:cs="Arial"/>
          <w:sz w:val="18"/>
          <w:szCs w:val="18"/>
        </w:rPr>
        <w:t>será</w:t>
      </w:r>
      <w:r w:rsidRPr="00743E61">
        <w:rPr>
          <w:rFonts w:ascii="Arial" w:hAnsi="Arial" w:cs="Arial"/>
          <w:spacing w:val="1"/>
          <w:sz w:val="18"/>
          <w:szCs w:val="18"/>
        </w:rPr>
        <w:t xml:space="preserve"> </w:t>
      </w:r>
      <w:r w:rsidRPr="00743E61">
        <w:rPr>
          <w:rFonts w:ascii="Arial" w:hAnsi="Arial" w:cs="Arial"/>
          <w:sz w:val="18"/>
          <w:szCs w:val="18"/>
        </w:rPr>
        <w:t>projetada</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forma</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garantir</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estabilidade</w:t>
      </w:r>
      <w:r w:rsidRPr="00743E61">
        <w:rPr>
          <w:rFonts w:ascii="Arial" w:hAnsi="Arial" w:cs="Arial"/>
          <w:spacing w:val="61"/>
          <w:sz w:val="18"/>
          <w:szCs w:val="18"/>
        </w:rPr>
        <w:t xml:space="preserve"> </w:t>
      </w:r>
      <w:r w:rsidRPr="00743E61">
        <w:rPr>
          <w:rFonts w:ascii="Arial" w:hAnsi="Arial" w:cs="Arial"/>
          <w:sz w:val="18"/>
          <w:szCs w:val="18"/>
        </w:rPr>
        <w:t>e</w:t>
      </w:r>
      <w:r w:rsidRPr="00743E61">
        <w:rPr>
          <w:rFonts w:ascii="Arial" w:hAnsi="Arial" w:cs="Arial"/>
          <w:spacing w:val="-57"/>
          <w:sz w:val="18"/>
          <w:szCs w:val="18"/>
        </w:rPr>
        <w:t xml:space="preserve"> </w:t>
      </w:r>
      <w:r w:rsidRPr="00743E61">
        <w:rPr>
          <w:rFonts w:ascii="Arial" w:hAnsi="Arial" w:cs="Arial"/>
          <w:sz w:val="18"/>
          <w:szCs w:val="18"/>
        </w:rPr>
        <w:t>durabilidade da mina d'água, com paredes resistentes e impermeabilização adequada</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3"/>
          <w:sz w:val="18"/>
          <w:szCs w:val="18"/>
        </w:rPr>
        <w:t xml:space="preserve"> </w:t>
      </w:r>
      <w:r w:rsidRPr="00743E61">
        <w:rPr>
          <w:rFonts w:ascii="Arial" w:hAnsi="Arial" w:cs="Arial"/>
          <w:sz w:val="18"/>
          <w:szCs w:val="18"/>
        </w:rPr>
        <w:t>evitar vazamentos.</w:t>
      </w:r>
    </w:p>
    <w:p w:rsidR="00743E61" w:rsidRPr="00743E61" w:rsidRDefault="00743E61" w:rsidP="00743E61">
      <w:pPr>
        <w:pStyle w:val="Corpodetexto"/>
        <w:spacing w:before="58" w:line="360" w:lineRule="auto"/>
        <w:ind w:left="122" w:right="122" w:firstLine="1343"/>
        <w:rPr>
          <w:rFonts w:ascii="Arial" w:hAnsi="Arial" w:cs="Arial"/>
          <w:sz w:val="18"/>
          <w:szCs w:val="18"/>
        </w:rPr>
      </w:pPr>
      <w:r w:rsidRPr="00743E61">
        <w:rPr>
          <w:rFonts w:ascii="Arial" w:hAnsi="Arial" w:cs="Arial"/>
          <w:sz w:val="18"/>
          <w:szCs w:val="18"/>
        </w:rPr>
        <w:t>Será</w:t>
      </w:r>
      <w:r w:rsidRPr="00743E61">
        <w:rPr>
          <w:rFonts w:ascii="Arial" w:hAnsi="Arial" w:cs="Arial"/>
          <w:spacing w:val="1"/>
          <w:sz w:val="18"/>
          <w:szCs w:val="18"/>
        </w:rPr>
        <w:t xml:space="preserve"> </w:t>
      </w:r>
      <w:r w:rsidRPr="00743E61">
        <w:rPr>
          <w:rFonts w:ascii="Arial" w:hAnsi="Arial" w:cs="Arial"/>
          <w:sz w:val="18"/>
          <w:szCs w:val="18"/>
        </w:rPr>
        <w:t>instalado</w:t>
      </w:r>
      <w:r w:rsidRPr="00743E61">
        <w:rPr>
          <w:rFonts w:ascii="Arial" w:hAnsi="Arial" w:cs="Arial"/>
          <w:spacing w:val="1"/>
          <w:sz w:val="18"/>
          <w:szCs w:val="18"/>
        </w:rPr>
        <w:t xml:space="preserve"> </w:t>
      </w:r>
      <w:r w:rsidRPr="00743E61">
        <w:rPr>
          <w:rFonts w:ascii="Arial" w:hAnsi="Arial" w:cs="Arial"/>
          <w:sz w:val="18"/>
          <w:szCs w:val="18"/>
        </w:rPr>
        <w:t>um</w:t>
      </w:r>
      <w:r w:rsidRPr="00743E61">
        <w:rPr>
          <w:rFonts w:ascii="Arial" w:hAnsi="Arial" w:cs="Arial"/>
          <w:spacing w:val="1"/>
          <w:sz w:val="18"/>
          <w:szCs w:val="18"/>
        </w:rPr>
        <w:t xml:space="preserve"> </w:t>
      </w:r>
      <w:r w:rsidRPr="00743E61">
        <w:rPr>
          <w:rFonts w:ascii="Arial" w:hAnsi="Arial" w:cs="Arial"/>
          <w:sz w:val="18"/>
          <w:szCs w:val="18"/>
        </w:rPr>
        <w:t>sistema</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captação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armazenamento</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água,</w:t>
      </w:r>
      <w:r w:rsidRPr="00743E61">
        <w:rPr>
          <w:rFonts w:ascii="Arial" w:hAnsi="Arial" w:cs="Arial"/>
          <w:spacing w:val="1"/>
          <w:sz w:val="18"/>
          <w:szCs w:val="18"/>
        </w:rPr>
        <w:t xml:space="preserve"> </w:t>
      </w:r>
      <w:r w:rsidRPr="00743E61">
        <w:rPr>
          <w:rFonts w:ascii="Arial" w:hAnsi="Arial" w:cs="Arial"/>
          <w:sz w:val="18"/>
          <w:szCs w:val="18"/>
        </w:rPr>
        <w:t>garantindo</w:t>
      </w:r>
      <w:r w:rsidRPr="00743E61">
        <w:rPr>
          <w:rFonts w:ascii="Arial" w:hAnsi="Arial" w:cs="Arial"/>
          <w:spacing w:val="1"/>
          <w:sz w:val="18"/>
          <w:szCs w:val="18"/>
        </w:rPr>
        <w:t xml:space="preserve"> </w:t>
      </w:r>
      <w:r w:rsidRPr="00743E61">
        <w:rPr>
          <w:rFonts w:ascii="Arial" w:hAnsi="Arial" w:cs="Arial"/>
          <w:sz w:val="18"/>
          <w:szCs w:val="18"/>
        </w:rPr>
        <w:t>o</w:t>
      </w:r>
      <w:r w:rsidRPr="00743E61">
        <w:rPr>
          <w:rFonts w:ascii="Arial" w:hAnsi="Arial" w:cs="Arial"/>
          <w:spacing w:val="1"/>
          <w:sz w:val="18"/>
          <w:szCs w:val="18"/>
        </w:rPr>
        <w:t xml:space="preserve"> </w:t>
      </w:r>
      <w:r w:rsidRPr="00743E61">
        <w:rPr>
          <w:rFonts w:ascii="Arial" w:hAnsi="Arial" w:cs="Arial"/>
          <w:sz w:val="18"/>
          <w:szCs w:val="18"/>
        </w:rPr>
        <w:t>abastecimento</w:t>
      </w:r>
      <w:r w:rsidRPr="00743E61">
        <w:rPr>
          <w:rFonts w:ascii="Arial" w:hAnsi="Arial" w:cs="Arial"/>
          <w:spacing w:val="1"/>
          <w:sz w:val="18"/>
          <w:szCs w:val="18"/>
        </w:rPr>
        <w:t xml:space="preserve"> </w:t>
      </w:r>
      <w:r w:rsidRPr="00743E61">
        <w:rPr>
          <w:rFonts w:ascii="Arial" w:hAnsi="Arial" w:cs="Arial"/>
          <w:sz w:val="18"/>
          <w:szCs w:val="18"/>
        </w:rPr>
        <w:t>sustentável</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utilização</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população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outras</w:t>
      </w:r>
      <w:r w:rsidRPr="00743E61">
        <w:rPr>
          <w:rFonts w:ascii="Arial" w:hAnsi="Arial" w:cs="Arial"/>
          <w:spacing w:val="-57"/>
          <w:sz w:val="18"/>
          <w:szCs w:val="18"/>
        </w:rPr>
        <w:t xml:space="preserve"> </w:t>
      </w:r>
      <w:r w:rsidRPr="00743E61">
        <w:rPr>
          <w:rFonts w:ascii="Arial" w:hAnsi="Arial" w:cs="Arial"/>
          <w:sz w:val="18"/>
          <w:szCs w:val="18"/>
        </w:rPr>
        <w:t>necessidades</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praça.</w:t>
      </w:r>
    </w:p>
    <w:p w:rsidR="00743E61" w:rsidRPr="00743E61" w:rsidRDefault="00743E61" w:rsidP="00743E61">
      <w:pPr>
        <w:pStyle w:val="Ttulo1"/>
        <w:spacing w:before="64"/>
        <w:rPr>
          <w:rFonts w:ascii="Arial" w:hAnsi="Arial" w:cs="Arial"/>
          <w:sz w:val="18"/>
          <w:szCs w:val="18"/>
        </w:rPr>
      </w:pPr>
      <w:r w:rsidRPr="00743E61">
        <w:rPr>
          <w:rFonts w:ascii="Arial" w:hAnsi="Arial" w:cs="Arial"/>
          <w:sz w:val="18"/>
          <w:szCs w:val="18"/>
        </w:rPr>
        <w:t>Calçadas</w:t>
      </w:r>
      <w:r w:rsidRPr="00743E61">
        <w:rPr>
          <w:rFonts w:ascii="Arial" w:hAnsi="Arial" w:cs="Arial"/>
          <w:spacing w:val="-3"/>
          <w:sz w:val="18"/>
          <w:szCs w:val="18"/>
        </w:rPr>
        <w:t xml:space="preserve"> </w:t>
      </w:r>
      <w:r w:rsidRPr="00743E61">
        <w:rPr>
          <w:rFonts w:ascii="Arial" w:hAnsi="Arial" w:cs="Arial"/>
          <w:sz w:val="18"/>
          <w:szCs w:val="18"/>
        </w:rPr>
        <w:t>e</w:t>
      </w:r>
      <w:r w:rsidRPr="00743E61">
        <w:rPr>
          <w:rFonts w:ascii="Arial" w:hAnsi="Arial" w:cs="Arial"/>
          <w:spacing w:val="-4"/>
          <w:sz w:val="18"/>
          <w:szCs w:val="18"/>
        </w:rPr>
        <w:t xml:space="preserve"> </w:t>
      </w:r>
      <w:r w:rsidRPr="00743E61">
        <w:rPr>
          <w:rFonts w:ascii="Arial" w:hAnsi="Arial" w:cs="Arial"/>
          <w:sz w:val="18"/>
          <w:szCs w:val="18"/>
        </w:rPr>
        <w:t>Meio-Fio:</w:t>
      </w:r>
    </w:p>
    <w:p w:rsidR="00743E61" w:rsidRPr="00743E61" w:rsidRDefault="00743E61" w:rsidP="00743E61">
      <w:pPr>
        <w:pStyle w:val="Corpodetexto"/>
        <w:spacing w:before="192" w:line="360" w:lineRule="auto"/>
        <w:ind w:left="122" w:right="125" w:firstLine="1343"/>
        <w:rPr>
          <w:rFonts w:ascii="Arial" w:hAnsi="Arial" w:cs="Arial"/>
          <w:sz w:val="18"/>
          <w:szCs w:val="18"/>
        </w:rPr>
      </w:pPr>
      <w:r w:rsidRPr="00743E61">
        <w:rPr>
          <w:rFonts w:ascii="Arial" w:hAnsi="Arial" w:cs="Arial"/>
          <w:sz w:val="18"/>
          <w:szCs w:val="18"/>
        </w:rPr>
        <w:t>As</w:t>
      </w:r>
      <w:r w:rsidRPr="00743E61">
        <w:rPr>
          <w:rFonts w:ascii="Arial" w:hAnsi="Arial" w:cs="Arial"/>
          <w:spacing w:val="1"/>
          <w:sz w:val="18"/>
          <w:szCs w:val="18"/>
        </w:rPr>
        <w:t xml:space="preserve"> </w:t>
      </w:r>
      <w:r w:rsidRPr="00743E61">
        <w:rPr>
          <w:rFonts w:ascii="Arial" w:hAnsi="Arial" w:cs="Arial"/>
          <w:sz w:val="18"/>
          <w:szCs w:val="18"/>
        </w:rPr>
        <w:t>calçadas</w:t>
      </w:r>
      <w:r w:rsidRPr="00743E61">
        <w:rPr>
          <w:rFonts w:ascii="Arial" w:hAnsi="Arial" w:cs="Arial"/>
          <w:spacing w:val="1"/>
          <w:sz w:val="18"/>
          <w:szCs w:val="18"/>
        </w:rPr>
        <w:t xml:space="preserve"> </w:t>
      </w:r>
      <w:r w:rsidRPr="00743E61">
        <w:rPr>
          <w:rFonts w:ascii="Arial" w:hAnsi="Arial" w:cs="Arial"/>
          <w:sz w:val="18"/>
          <w:szCs w:val="18"/>
        </w:rPr>
        <w:t>serão</w:t>
      </w:r>
      <w:r w:rsidRPr="00743E61">
        <w:rPr>
          <w:rFonts w:ascii="Arial" w:hAnsi="Arial" w:cs="Arial"/>
          <w:spacing w:val="1"/>
          <w:sz w:val="18"/>
          <w:szCs w:val="18"/>
        </w:rPr>
        <w:t xml:space="preserve"> </w:t>
      </w:r>
      <w:r w:rsidRPr="00743E61">
        <w:rPr>
          <w:rFonts w:ascii="Arial" w:hAnsi="Arial" w:cs="Arial"/>
          <w:sz w:val="18"/>
          <w:szCs w:val="18"/>
        </w:rPr>
        <w:t>construídas</w:t>
      </w:r>
      <w:r w:rsidRPr="00743E61">
        <w:rPr>
          <w:rFonts w:ascii="Arial" w:hAnsi="Arial" w:cs="Arial"/>
          <w:spacing w:val="1"/>
          <w:sz w:val="18"/>
          <w:szCs w:val="18"/>
        </w:rPr>
        <w:t xml:space="preserve"> </w:t>
      </w:r>
      <w:r w:rsidRPr="00743E61">
        <w:rPr>
          <w:rFonts w:ascii="Arial" w:hAnsi="Arial" w:cs="Arial"/>
          <w:sz w:val="18"/>
          <w:szCs w:val="18"/>
        </w:rPr>
        <w:t>ao</w:t>
      </w:r>
      <w:r w:rsidRPr="00743E61">
        <w:rPr>
          <w:rFonts w:ascii="Arial" w:hAnsi="Arial" w:cs="Arial"/>
          <w:spacing w:val="1"/>
          <w:sz w:val="18"/>
          <w:szCs w:val="18"/>
        </w:rPr>
        <w:t xml:space="preserve"> </w:t>
      </w:r>
      <w:r w:rsidRPr="00743E61">
        <w:rPr>
          <w:rFonts w:ascii="Arial" w:hAnsi="Arial" w:cs="Arial"/>
          <w:sz w:val="18"/>
          <w:szCs w:val="18"/>
        </w:rPr>
        <w:t>redor</w:t>
      </w:r>
      <w:r w:rsidRPr="00743E61">
        <w:rPr>
          <w:rFonts w:ascii="Arial" w:hAnsi="Arial" w:cs="Arial"/>
          <w:spacing w:val="1"/>
          <w:sz w:val="18"/>
          <w:szCs w:val="18"/>
        </w:rPr>
        <w:t xml:space="preserve"> </w:t>
      </w:r>
      <w:r w:rsidRPr="00743E61">
        <w:rPr>
          <w:rFonts w:ascii="Arial" w:hAnsi="Arial" w:cs="Arial"/>
          <w:sz w:val="18"/>
          <w:szCs w:val="18"/>
        </w:rPr>
        <w:t>da</w:t>
      </w:r>
      <w:r w:rsidRPr="00743E61">
        <w:rPr>
          <w:rFonts w:ascii="Arial" w:hAnsi="Arial" w:cs="Arial"/>
          <w:spacing w:val="1"/>
          <w:sz w:val="18"/>
          <w:szCs w:val="18"/>
        </w:rPr>
        <w:t xml:space="preserve"> </w:t>
      </w:r>
      <w:r w:rsidRPr="00743E61">
        <w:rPr>
          <w:rFonts w:ascii="Arial" w:hAnsi="Arial" w:cs="Arial"/>
          <w:sz w:val="18"/>
          <w:szCs w:val="18"/>
        </w:rPr>
        <w:t>praça,</w:t>
      </w:r>
      <w:r w:rsidRPr="00743E61">
        <w:rPr>
          <w:rFonts w:ascii="Arial" w:hAnsi="Arial" w:cs="Arial"/>
          <w:spacing w:val="1"/>
          <w:sz w:val="18"/>
          <w:szCs w:val="18"/>
        </w:rPr>
        <w:t xml:space="preserve"> </w:t>
      </w:r>
      <w:r w:rsidRPr="00743E61">
        <w:rPr>
          <w:rFonts w:ascii="Arial" w:hAnsi="Arial" w:cs="Arial"/>
          <w:sz w:val="18"/>
          <w:szCs w:val="18"/>
        </w:rPr>
        <w:t>proporcionando</w:t>
      </w:r>
      <w:r w:rsidRPr="00743E61">
        <w:rPr>
          <w:rFonts w:ascii="Arial" w:hAnsi="Arial" w:cs="Arial"/>
          <w:spacing w:val="-57"/>
          <w:sz w:val="18"/>
          <w:szCs w:val="18"/>
        </w:rPr>
        <w:t xml:space="preserve"> </w:t>
      </w:r>
      <w:r w:rsidRPr="00743E61">
        <w:rPr>
          <w:rFonts w:ascii="Arial" w:hAnsi="Arial" w:cs="Arial"/>
          <w:sz w:val="18"/>
          <w:szCs w:val="18"/>
        </w:rPr>
        <w:t>acessibilidade</w:t>
      </w:r>
      <w:r w:rsidRPr="00743E61">
        <w:rPr>
          <w:rFonts w:ascii="Arial" w:hAnsi="Arial" w:cs="Arial"/>
          <w:spacing w:val="-3"/>
          <w:sz w:val="18"/>
          <w:szCs w:val="18"/>
        </w:rPr>
        <w:t xml:space="preserve"> </w:t>
      </w:r>
      <w:r w:rsidRPr="00743E61">
        <w:rPr>
          <w:rFonts w:ascii="Arial" w:hAnsi="Arial" w:cs="Arial"/>
          <w:sz w:val="18"/>
          <w:szCs w:val="18"/>
        </w:rPr>
        <w:t>para</w:t>
      </w:r>
      <w:r w:rsidRPr="00743E61">
        <w:rPr>
          <w:rFonts w:ascii="Arial" w:hAnsi="Arial" w:cs="Arial"/>
          <w:spacing w:val="-2"/>
          <w:sz w:val="18"/>
          <w:szCs w:val="18"/>
        </w:rPr>
        <w:t xml:space="preserve"> </w:t>
      </w:r>
      <w:r w:rsidRPr="00743E61">
        <w:rPr>
          <w:rFonts w:ascii="Arial" w:hAnsi="Arial" w:cs="Arial"/>
          <w:sz w:val="18"/>
          <w:szCs w:val="18"/>
        </w:rPr>
        <w:t>pedestres e</w:t>
      </w:r>
      <w:r w:rsidRPr="00743E61">
        <w:rPr>
          <w:rFonts w:ascii="Arial" w:hAnsi="Arial" w:cs="Arial"/>
          <w:spacing w:val="-1"/>
          <w:sz w:val="18"/>
          <w:szCs w:val="18"/>
        </w:rPr>
        <w:t xml:space="preserve"> </w:t>
      </w:r>
      <w:r w:rsidRPr="00743E61">
        <w:rPr>
          <w:rFonts w:ascii="Arial" w:hAnsi="Arial" w:cs="Arial"/>
          <w:sz w:val="18"/>
          <w:szCs w:val="18"/>
        </w:rPr>
        <w:t>áreas de</w:t>
      </w:r>
      <w:r w:rsidRPr="00743E61">
        <w:rPr>
          <w:rFonts w:ascii="Arial" w:hAnsi="Arial" w:cs="Arial"/>
          <w:spacing w:val="-2"/>
          <w:sz w:val="18"/>
          <w:szCs w:val="18"/>
        </w:rPr>
        <w:t xml:space="preserve"> </w:t>
      </w:r>
      <w:r w:rsidRPr="00743E61">
        <w:rPr>
          <w:rFonts w:ascii="Arial" w:hAnsi="Arial" w:cs="Arial"/>
          <w:sz w:val="18"/>
          <w:szCs w:val="18"/>
        </w:rPr>
        <w:t>circulação</w:t>
      </w:r>
      <w:r w:rsidRPr="00743E61">
        <w:rPr>
          <w:rFonts w:ascii="Arial" w:hAnsi="Arial" w:cs="Arial"/>
          <w:spacing w:val="2"/>
          <w:sz w:val="18"/>
          <w:szCs w:val="18"/>
        </w:rPr>
        <w:t xml:space="preserve"> </w:t>
      </w:r>
      <w:r w:rsidRPr="00743E61">
        <w:rPr>
          <w:rFonts w:ascii="Arial" w:hAnsi="Arial" w:cs="Arial"/>
          <w:sz w:val="18"/>
          <w:szCs w:val="18"/>
        </w:rPr>
        <w:t>seguras.</w:t>
      </w:r>
    </w:p>
    <w:p w:rsidR="00743E61" w:rsidRPr="00743E61" w:rsidRDefault="00743E61" w:rsidP="00743E61">
      <w:pPr>
        <w:pStyle w:val="Corpodetexto"/>
        <w:spacing w:before="61" w:line="360" w:lineRule="auto"/>
        <w:ind w:left="122" w:right="122" w:firstLine="1343"/>
        <w:rPr>
          <w:rFonts w:ascii="Arial" w:hAnsi="Arial" w:cs="Arial"/>
          <w:sz w:val="18"/>
          <w:szCs w:val="18"/>
        </w:rPr>
      </w:pPr>
      <w:r w:rsidRPr="00743E61">
        <w:rPr>
          <w:rFonts w:ascii="Arial" w:hAnsi="Arial" w:cs="Arial"/>
          <w:sz w:val="18"/>
          <w:szCs w:val="18"/>
        </w:rPr>
        <w:t>Será instalado meio-fio ao longo das calçadas para delimitar o espaço</w:t>
      </w:r>
      <w:r w:rsidRPr="00743E61">
        <w:rPr>
          <w:rFonts w:ascii="Arial" w:hAnsi="Arial" w:cs="Arial"/>
          <w:spacing w:val="1"/>
          <w:sz w:val="18"/>
          <w:szCs w:val="18"/>
        </w:rPr>
        <w:t xml:space="preserve"> </w:t>
      </w:r>
      <w:r w:rsidRPr="00743E61">
        <w:rPr>
          <w:rFonts w:ascii="Arial" w:hAnsi="Arial" w:cs="Arial"/>
          <w:sz w:val="18"/>
          <w:szCs w:val="18"/>
        </w:rPr>
        <w:t>destinado aos pedestres e ao tráfego veicular, garantindo a segurança e organização do</w:t>
      </w:r>
      <w:r w:rsidRPr="00743E61">
        <w:rPr>
          <w:rFonts w:ascii="Arial" w:hAnsi="Arial" w:cs="Arial"/>
          <w:spacing w:val="1"/>
          <w:sz w:val="18"/>
          <w:szCs w:val="18"/>
        </w:rPr>
        <w:t xml:space="preserve"> </w:t>
      </w:r>
      <w:r w:rsidRPr="00743E61">
        <w:rPr>
          <w:rFonts w:ascii="Arial" w:hAnsi="Arial" w:cs="Arial"/>
          <w:sz w:val="18"/>
          <w:szCs w:val="18"/>
        </w:rPr>
        <w:t>espaço.</w:t>
      </w:r>
    </w:p>
    <w:p w:rsidR="00743E61" w:rsidRPr="00743E61" w:rsidRDefault="00743E61" w:rsidP="00743E61">
      <w:pPr>
        <w:pStyle w:val="Ttulo1"/>
        <w:jc w:val="left"/>
        <w:rPr>
          <w:rFonts w:ascii="Arial" w:hAnsi="Arial" w:cs="Arial"/>
          <w:sz w:val="18"/>
          <w:szCs w:val="18"/>
        </w:rPr>
      </w:pPr>
      <w:r w:rsidRPr="00743E61">
        <w:rPr>
          <w:rFonts w:ascii="Arial" w:hAnsi="Arial" w:cs="Arial"/>
          <w:sz w:val="18"/>
          <w:szCs w:val="18"/>
        </w:rPr>
        <w:t>Jardim:</w:t>
      </w:r>
    </w:p>
    <w:p w:rsidR="00743E61" w:rsidRPr="00743E61" w:rsidRDefault="00743E61" w:rsidP="00743E61">
      <w:pPr>
        <w:pStyle w:val="Corpodetexto"/>
        <w:spacing w:before="11"/>
        <w:rPr>
          <w:rFonts w:ascii="Arial" w:hAnsi="Arial" w:cs="Arial"/>
          <w:b/>
          <w:sz w:val="18"/>
          <w:szCs w:val="18"/>
        </w:rPr>
      </w:pPr>
    </w:p>
    <w:p w:rsidR="00743E61" w:rsidRPr="00743E61" w:rsidRDefault="00743E61" w:rsidP="00743E61">
      <w:pPr>
        <w:pStyle w:val="Corpodetexto"/>
        <w:spacing w:before="90" w:line="360" w:lineRule="auto"/>
        <w:ind w:left="122" w:right="117" w:firstLine="1343"/>
        <w:rPr>
          <w:rFonts w:ascii="Arial" w:hAnsi="Arial" w:cs="Arial"/>
          <w:sz w:val="18"/>
          <w:szCs w:val="18"/>
        </w:rPr>
      </w:pPr>
      <w:r w:rsidRPr="00743E61">
        <w:rPr>
          <w:rFonts w:ascii="Arial" w:hAnsi="Arial" w:cs="Arial"/>
          <w:sz w:val="18"/>
          <w:szCs w:val="18"/>
        </w:rPr>
        <w:t>Será</w:t>
      </w:r>
      <w:r w:rsidRPr="00743E61">
        <w:rPr>
          <w:rFonts w:ascii="Arial" w:hAnsi="Arial" w:cs="Arial"/>
          <w:spacing w:val="1"/>
          <w:sz w:val="18"/>
          <w:szCs w:val="18"/>
        </w:rPr>
        <w:t xml:space="preserve"> </w:t>
      </w:r>
      <w:r w:rsidRPr="00743E61">
        <w:rPr>
          <w:rFonts w:ascii="Arial" w:hAnsi="Arial" w:cs="Arial"/>
          <w:sz w:val="18"/>
          <w:szCs w:val="18"/>
        </w:rPr>
        <w:t>realizado</w:t>
      </w:r>
      <w:r w:rsidRPr="00743E61">
        <w:rPr>
          <w:rFonts w:ascii="Arial" w:hAnsi="Arial" w:cs="Arial"/>
          <w:spacing w:val="1"/>
          <w:sz w:val="18"/>
          <w:szCs w:val="18"/>
        </w:rPr>
        <w:t xml:space="preserve"> </w:t>
      </w:r>
      <w:r w:rsidRPr="00743E61">
        <w:rPr>
          <w:rFonts w:ascii="Arial" w:hAnsi="Arial" w:cs="Arial"/>
          <w:sz w:val="18"/>
          <w:szCs w:val="18"/>
        </w:rPr>
        <w:t>um</w:t>
      </w:r>
      <w:r w:rsidRPr="00743E61">
        <w:rPr>
          <w:rFonts w:ascii="Arial" w:hAnsi="Arial" w:cs="Arial"/>
          <w:spacing w:val="1"/>
          <w:sz w:val="18"/>
          <w:szCs w:val="18"/>
        </w:rPr>
        <w:t xml:space="preserve"> </w:t>
      </w:r>
      <w:r w:rsidRPr="00743E61">
        <w:rPr>
          <w:rFonts w:ascii="Arial" w:hAnsi="Arial" w:cs="Arial"/>
          <w:sz w:val="18"/>
          <w:szCs w:val="18"/>
        </w:rPr>
        <w:t>projeto</w:t>
      </w:r>
      <w:r w:rsidRPr="00743E61">
        <w:rPr>
          <w:rFonts w:ascii="Arial" w:hAnsi="Arial" w:cs="Arial"/>
          <w:spacing w:val="1"/>
          <w:sz w:val="18"/>
          <w:szCs w:val="18"/>
        </w:rPr>
        <w:t xml:space="preserve"> </w:t>
      </w:r>
      <w:r w:rsidRPr="00743E61">
        <w:rPr>
          <w:rFonts w:ascii="Arial" w:hAnsi="Arial" w:cs="Arial"/>
          <w:sz w:val="18"/>
          <w:szCs w:val="18"/>
        </w:rPr>
        <w:t>paisagístico</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o</w:t>
      </w:r>
      <w:r w:rsidRPr="00743E61">
        <w:rPr>
          <w:rFonts w:ascii="Arial" w:hAnsi="Arial" w:cs="Arial"/>
          <w:spacing w:val="1"/>
          <w:sz w:val="18"/>
          <w:szCs w:val="18"/>
        </w:rPr>
        <w:t xml:space="preserve"> </w:t>
      </w:r>
      <w:r w:rsidRPr="00743E61">
        <w:rPr>
          <w:rFonts w:ascii="Arial" w:hAnsi="Arial" w:cs="Arial"/>
          <w:sz w:val="18"/>
          <w:szCs w:val="18"/>
        </w:rPr>
        <w:t>jardim,</w:t>
      </w:r>
      <w:r w:rsidRPr="00743E61">
        <w:rPr>
          <w:rFonts w:ascii="Arial" w:hAnsi="Arial" w:cs="Arial"/>
          <w:spacing w:val="1"/>
          <w:sz w:val="18"/>
          <w:szCs w:val="18"/>
        </w:rPr>
        <w:t xml:space="preserve"> </w:t>
      </w:r>
      <w:r w:rsidRPr="00743E61">
        <w:rPr>
          <w:rFonts w:ascii="Arial" w:hAnsi="Arial" w:cs="Arial"/>
          <w:sz w:val="18"/>
          <w:szCs w:val="18"/>
        </w:rPr>
        <w:t>considerando</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57"/>
          <w:sz w:val="18"/>
          <w:szCs w:val="18"/>
        </w:rPr>
        <w:t xml:space="preserve"> </w:t>
      </w:r>
      <w:r w:rsidRPr="00743E61">
        <w:rPr>
          <w:rFonts w:ascii="Arial" w:hAnsi="Arial" w:cs="Arial"/>
          <w:sz w:val="18"/>
          <w:szCs w:val="18"/>
        </w:rPr>
        <w:t>seleção de plantas adequadas ao clima local, preferencialmente espécies nativas que</w:t>
      </w:r>
      <w:r w:rsidRPr="00743E61">
        <w:rPr>
          <w:rFonts w:ascii="Arial" w:hAnsi="Arial" w:cs="Arial"/>
          <w:spacing w:val="1"/>
          <w:sz w:val="18"/>
          <w:szCs w:val="18"/>
        </w:rPr>
        <w:t xml:space="preserve"> </w:t>
      </w:r>
      <w:r w:rsidRPr="00743E61">
        <w:rPr>
          <w:rFonts w:ascii="Arial" w:hAnsi="Arial" w:cs="Arial"/>
          <w:sz w:val="18"/>
          <w:szCs w:val="18"/>
        </w:rPr>
        <w:t>requerem</w:t>
      </w:r>
      <w:r w:rsidRPr="00743E61">
        <w:rPr>
          <w:rFonts w:ascii="Arial" w:hAnsi="Arial" w:cs="Arial"/>
          <w:spacing w:val="-1"/>
          <w:sz w:val="18"/>
          <w:szCs w:val="18"/>
        </w:rPr>
        <w:t xml:space="preserve"> </w:t>
      </w:r>
      <w:r w:rsidRPr="00743E61">
        <w:rPr>
          <w:rFonts w:ascii="Arial" w:hAnsi="Arial" w:cs="Arial"/>
          <w:sz w:val="18"/>
          <w:szCs w:val="18"/>
        </w:rPr>
        <w:t>menos manutenção e</w:t>
      </w:r>
      <w:r w:rsidRPr="00743E61">
        <w:rPr>
          <w:rFonts w:ascii="Arial" w:hAnsi="Arial" w:cs="Arial"/>
          <w:spacing w:val="-1"/>
          <w:sz w:val="18"/>
          <w:szCs w:val="18"/>
        </w:rPr>
        <w:t xml:space="preserve"> </w:t>
      </w:r>
      <w:r w:rsidRPr="00743E61">
        <w:rPr>
          <w:rFonts w:ascii="Arial" w:hAnsi="Arial" w:cs="Arial"/>
          <w:sz w:val="18"/>
          <w:szCs w:val="18"/>
        </w:rPr>
        <w:t>são mais</w:t>
      </w:r>
      <w:r w:rsidRPr="00743E61">
        <w:rPr>
          <w:rFonts w:ascii="Arial" w:hAnsi="Arial" w:cs="Arial"/>
          <w:spacing w:val="-1"/>
          <w:sz w:val="18"/>
          <w:szCs w:val="18"/>
        </w:rPr>
        <w:t xml:space="preserve"> </w:t>
      </w:r>
      <w:r w:rsidRPr="00743E61">
        <w:rPr>
          <w:rFonts w:ascii="Arial" w:hAnsi="Arial" w:cs="Arial"/>
          <w:sz w:val="18"/>
          <w:szCs w:val="18"/>
        </w:rPr>
        <w:t>adaptadas ao ambiente.</w:t>
      </w:r>
    </w:p>
    <w:p w:rsidR="00743E61" w:rsidRPr="00743E61" w:rsidRDefault="00743E61" w:rsidP="00743E61">
      <w:pPr>
        <w:pStyle w:val="Corpodetexto"/>
        <w:spacing w:before="59" w:line="360" w:lineRule="auto"/>
        <w:ind w:left="122" w:right="124" w:firstLine="1343"/>
        <w:rPr>
          <w:rFonts w:ascii="Arial" w:hAnsi="Arial" w:cs="Arial"/>
          <w:sz w:val="18"/>
          <w:szCs w:val="18"/>
        </w:rPr>
      </w:pP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área</w:t>
      </w:r>
      <w:r w:rsidRPr="00743E61">
        <w:rPr>
          <w:rFonts w:ascii="Arial" w:hAnsi="Arial" w:cs="Arial"/>
          <w:spacing w:val="1"/>
          <w:sz w:val="18"/>
          <w:szCs w:val="18"/>
        </w:rPr>
        <w:t xml:space="preserve"> </w:t>
      </w:r>
      <w:r w:rsidRPr="00743E61">
        <w:rPr>
          <w:rFonts w:ascii="Arial" w:hAnsi="Arial" w:cs="Arial"/>
          <w:sz w:val="18"/>
          <w:szCs w:val="18"/>
        </w:rPr>
        <w:t>verde</w:t>
      </w:r>
      <w:r w:rsidRPr="00743E61">
        <w:rPr>
          <w:rFonts w:ascii="Arial" w:hAnsi="Arial" w:cs="Arial"/>
          <w:spacing w:val="1"/>
          <w:sz w:val="18"/>
          <w:szCs w:val="18"/>
        </w:rPr>
        <w:t xml:space="preserve"> </w:t>
      </w:r>
      <w:r w:rsidRPr="00743E61">
        <w:rPr>
          <w:rFonts w:ascii="Arial" w:hAnsi="Arial" w:cs="Arial"/>
          <w:sz w:val="18"/>
          <w:szCs w:val="18"/>
        </w:rPr>
        <w:t>será</w:t>
      </w:r>
      <w:r w:rsidRPr="00743E61">
        <w:rPr>
          <w:rFonts w:ascii="Arial" w:hAnsi="Arial" w:cs="Arial"/>
          <w:spacing w:val="1"/>
          <w:sz w:val="18"/>
          <w:szCs w:val="18"/>
        </w:rPr>
        <w:t xml:space="preserve"> </w:t>
      </w:r>
      <w:r w:rsidRPr="00743E61">
        <w:rPr>
          <w:rFonts w:ascii="Arial" w:hAnsi="Arial" w:cs="Arial"/>
          <w:sz w:val="18"/>
          <w:szCs w:val="18"/>
        </w:rPr>
        <w:t>distribuída</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forma</w:t>
      </w:r>
      <w:r w:rsidRPr="00743E61">
        <w:rPr>
          <w:rFonts w:ascii="Arial" w:hAnsi="Arial" w:cs="Arial"/>
          <w:spacing w:val="1"/>
          <w:sz w:val="18"/>
          <w:szCs w:val="18"/>
        </w:rPr>
        <w:t xml:space="preserve"> </w:t>
      </w:r>
      <w:r w:rsidRPr="00743E61">
        <w:rPr>
          <w:rFonts w:ascii="Arial" w:hAnsi="Arial" w:cs="Arial"/>
          <w:sz w:val="18"/>
          <w:szCs w:val="18"/>
        </w:rPr>
        <w:t>harmoniosa</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funcional,</w:t>
      </w:r>
      <w:r w:rsidRPr="00743E61">
        <w:rPr>
          <w:rFonts w:ascii="Arial" w:hAnsi="Arial" w:cs="Arial"/>
          <w:spacing w:val="-57"/>
          <w:sz w:val="18"/>
          <w:szCs w:val="18"/>
        </w:rPr>
        <w:t xml:space="preserve"> </w:t>
      </w:r>
      <w:r w:rsidRPr="00743E61">
        <w:rPr>
          <w:rFonts w:ascii="Arial" w:hAnsi="Arial" w:cs="Arial"/>
          <w:sz w:val="18"/>
          <w:szCs w:val="18"/>
        </w:rPr>
        <w:t>proporcionando espaços</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2"/>
          <w:sz w:val="18"/>
          <w:szCs w:val="18"/>
        </w:rPr>
        <w:t xml:space="preserve"> </w:t>
      </w:r>
      <w:r w:rsidRPr="00743E61">
        <w:rPr>
          <w:rFonts w:ascii="Arial" w:hAnsi="Arial" w:cs="Arial"/>
          <w:sz w:val="18"/>
          <w:szCs w:val="18"/>
        </w:rPr>
        <w:t>contemplação,</w:t>
      </w:r>
      <w:r w:rsidRPr="00743E61">
        <w:rPr>
          <w:rFonts w:ascii="Arial" w:hAnsi="Arial" w:cs="Arial"/>
          <w:spacing w:val="-1"/>
          <w:sz w:val="18"/>
          <w:szCs w:val="18"/>
        </w:rPr>
        <w:t xml:space="preserve"> </w:t>
      </w:r>
      <w:r w:rsidRPr="00743E61">
        <w:rPr>
          <w:rFonts w:ascii="Arial" w:hAnsi="Arial" w:cs="Arial"/>
          <w:sz w:val="18"/>
          <w:szCs w:val="18"/>
        </w:rPr>
        <w:t>recreação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2"/>
          <w:sz w:val="18"/>
          <w:szCs w:val="18"/>
        </w:rPr>
        <w:t xml:space="preserve"> </w:t>
      </w:r>
      <w:r w:rsidRPr="00743E61">
        <w:rPr>
          <w:rFonts w:ascii="Arial" w:hAnsi="Arial" w:cs="Arial"/>
          <w:sz w:val="18"/>
          <w:szCs w:val="18"/>
        </w:rPr>
        <w:t>integração</w:t>
      </w:r>
      <w:r w:rsidRPr="00743E61">
        <w:rPr>
          <w:rFonts w:ascii="Arial" w:hAnsi="Arial" w:cs="Arial"/>
          <w:spacing w:val="2"/>
          <w:sz w:val="18"/>
          <w:szCs w:val="18"/>
        </w:rPr>
        <w:t xml:space="preserve"> </w:t>
      </w:r>
      <w:r w:rsidRPr="00743E61">
        <w:rPr>
          <w:rFonts w:ascii="Arial" w:hAnsi="Arial" w:cs="Arial"/>
          <w:sz w:val="18"/>
          <w:szCs w:val="18"/>
        </w:rPr>
        <w:t>com</w:t>
      </w:r>
      <w:r w:rsidRPr="00743E61">
        <w:rPr>
          <w:rFonts w:ascii="Arial" w:hAnsi="Arial" w:cs="Arial"/>
          <w:spacing w:val="-1"/>
          <w:sz w:val="18"/>
          <w:szCs w:val="18"/>
        </w:rPr>
        <w:t xml:space="preserve"> </w:t>
      </w:r>
      <w:r w:rsidRPr="00743E61">
        <w:rPr>
          <w:rFonts w:ascii="Arial" w:hAnsi="Arial" w:cs="Arial"/>
          <w:sz w:val="18"/>
          <w:szCs w:val="18"/>
        </w:rPr>
        <w:t>a</w:t>
      </w:r>
      <w:r w:rsidRPr="00743E61">
        <w:rPr>
          <w:rFonts w:ascii="Arial" w:hAnsi="Arial" w:cs="Arial"/>
          <w:spacing w:val="-1"/>
          <w:sz w:val="18"/>
          <w:szCs w:val="18"/>
        </w:rPr>
        <w:t xml:space="preserve"> </w:t>
      </w:r>
      <w:r w:rsidRPr="00743E61">
        <w:rPr>
          <w:rFonts w:ascii="Arial" w:hAnsi="Arial" w:cs="Arial"/>
          <w:sz w:val="18"/>
          <w:szCs w:val="18"/>
        </w:rPr>
        <w:t>natureza.</w:t>
      </w:r>
    </w:p>
    <w:p w:rsidR="00743E61" w:rsidRPr="00743E61" w:rsidRDefault="00743E61" w:rsidP="00743E61">
      <w:pPr>
        <w:pStyle w:val="Corpodetexto"/>
        <w:spacing w:before="60" w:line="360" w:lineRule="auto"/>
        <w:ind w:left="122" w:right="123" w:firstLine="1343"/>
        <w:rPr>
          <w:rFonts w:ascii="Arial" w:hAnsi="Arial" w:cs="Arial"/>
          <w:sz w:val="18"/>
          <w:szCs w:val="18"/>
        </w:rPr>
      </w:pPr>
      <w:r w:rsidRPr="00743E61">
        <w:rPr>
          <w:rFonts w:ascii="Arial" w:hAnsi="Arial" w:cs="Arial"/>
          <w:sz w:val="18"/>
          <w:szCs w:val="18"/>
        </w:rPr>
        <w:t>Essa solução integrada visa criar um ambiente agradável e sustentável na</w:t>
      </w:r>
      <w:r w:rsidRPr="00743E61">
        <w:rPr>
          <w:rFonts w:ascii="Arial" w:hAnsi="Arial" w:cs="Arial"/>
          <w:spacing w:val="1"/>
          <w:sz w:val="18"/>
          <w:szCs w:val="18"/>
        </w:rPr>
        <w:t xml:space="preserve"> </w:t>
      </w:r>
      <w:r w:rsidRPr="00743E61">
        <w:rPr>
          <w:rFonts w:ascii="Arial" w:hAnsi="Arial" w:cs="Arial"/>
          <w:sz w:val="18"/>
          <w:szCs w:val="18"/>
        </w:rPr>
        <w:t>praça,</w:t>
      </w:r>
      <w:r w:rsidRPr="00743E61">
        <w:rPr>
          <w:rFonts w:ascii="Arial" w:hAnsi="Arial" w:cs="Arial"/>
          <w:spacing w:val="1"/>
          <w:sz w:val="18"/>
          <w:szCs w:val="18"/>
        </w:rPr>
        <w:t xml:space="preserve"> </w:t>
      </w:r>
      <w:r w:rsidRPr="00743E61">
        <w:rPr>
          <w:rFonts w:ascii="Arial" w:hAnsi="Arial" w:cs="Arial"/>
          <w:sz w:val="18"/>
          <w:szCs w:val="18"/>
        </w:rPr>
        <w:t>combinando</w:t>
      </w:r>
      <w:r w:rsidRPr="00743E61">
        <w:rPr>
          <w:rFonts w:ascii="Arial" w:hAnsi="Arial" w:cs="Arial"/>
          <w:spacing w:val="1"/>
          <w:sz w:val="18"/>
          <w:szCs w:val="18"/>
        </w:rPr>
        <w:t xml:space="preserve"> </w:t>
      </w:r>
      <w:r w:rsidRPr="00743E61">
        <w:rPr>
          <w:rFonts w:ascii="Arial" w:hAnsi="Arial" w:cs="Arial"/>
          <w:sz w:val="18"/>
          <w:szCs w:val="18"/>
        </w:rPr>
        <w:t>elementos</w:t>
      </w:r>
      <w:r w:rsidRPr="00743E61">
        <w:rPr>
          <w:rFonts w:ascii="Arial" w:hAnsi="Arial" w:cs="Arial"/>
          <w:spacing w:val="1"/>
          <w:sz w:val="18"/>
          <w:szCs w:val="18"/>
        </w:rPr>
        <w:t xml:space="preserve"> </w:t>
      </w:r>
      <w:r w:rsidRPr="00743E61">
        <w:rPr>
          <w:rFonts w:ascii="Arial" w:hAnsi="Arial" w:cs="Arial"/>
          <w:sz w:val="18"/>
          <w:szCs w:val="18"/>
        </w:rPr>
        <w:t>de</w:t>
      </w:r>
      <w:r w:rsidRPr="00743E61">
        <w:rPr>
          <w:rFonts w:ascii="Arial" w:hAnsi="Arial" w:cs="Arial"/>
          <w:spacing w:val="1"/>
          <w:sz w:val="18"/>
          <w:szCs w:val="18"/>
        </w:rPr>
        <w:t xml:space="preserve"> </w:t>
      </w:r>
      <w:r w:rsidRPr="00743E61">
        <w:rPr>
          <w:rFonts w:ascii="Arial" w:hAnsi="Arial" w:cs="Arial"/>
          <w:sz w:val="18"/>
          <w:szCs w:val="18"/>
        </w:rPr>
        <w:t>infraestrutura,</w:t>
      </w:r>
      <w:r w:rsidRPr="00743E61">
        <w:rPr>
          <w:rFonts w:ascii="Arial" w:hAnsi="Arial" w:cs="Arial"/>
          <w:spacing w:val="1"/>
          <w:sz w:val="18"/>
          <w:szCs w:val="18"/>
        </w:rPr>
        <w:t xml:space="preserve"> </w:t>
      </w:r>
      <w:r w:rsidRPr="00743E61">
        <w:rPr>
          <w:rFonts w:ascii="Arial" w:hAnsi="Arial" w:cs="Arial"/>
          <w:sz w:val="18"/>
          <w:szCs w:val="18"/>
        </w:rPr>
        <w:t>paisagismo</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sustentabilidade</w:t>
      </w:r>
      <w:r w:rsidRPr="00743E61">
        <w:rPr>
          <w:rFonts w:ascii="Arial" w:hAnsi="Arial" w:cs="Arial"/>
          <w:spacing w:val="1"/>
          <w:sz w:val="18"/>
          <w:szCs w:val="18"/>
        </w:rPr>
        <w:t xml:space="preserve"> </w:t>
      </w:r>
      <w:r w:rsidRPr="00743E61">
        <w:rPr>
          <w:rFonts w:ascii="Arial" w:hAnsi="Arial" w:cs="Arial"/>
          <w:sz w:val="18"/>
          <w:szCs w:val="18"/>
        </w:rPr>
        <w:t>para</w:t>
      </w:r>
      <w:r w:rsidRPr="00743E61">
        <w:rPr>
          <w:rFonts w:ascii="Arial" w:hAnsi="Arial" w:cs="Arial"/>
          <w:spacing w:val="1"/>
          <w:sz w:val="18"/>
          <w:szCs w:val="18"/>
        </w:rPr>
        <w:t xml:space="preserve"> </w:t>
      </w:r>
      <w:r w:rsidRPr="00743E61">
        <w:rPr>
          <w:rFonts w:ascii="Arial" w:hAnsi="Arial" w:cs="Arial"/>
          <w:sz w:val="18"/>
          <w:szCs w:val="18"/>
        </w:rPr>
        <w:t>atender às necessidades da</w:t>
      </w:r>
      <w:r w:rsidRPr="00743E61">
        <w:rPr>
          <w:rFonts w:ascii="Arial" w:hAnsi="Arial" w:cs="Arial"/>
          <w:spacing w:val="-2"/>
          <w:sz w:val="18"/>
          <w:szCs w:val="18"/>
        </w:rPr>
        <w:t xml:space="preserve"> </w:t>
      </w:r>
      <w:r w:rsidRPr="00743E61">
        <w:rPr>
          <w:rFonts w:ascii="Arial" w:hAnsi="Arial" w:cs="Arial"/>
          <w:sz w:val="18"/>
          <w:szCs w:val="18"/>
        </w:rPr>
        <w:t>comunidade</w:t>
      </w:r>
      <w:r w:rsidRPr="00743E61">
        <w:rPr>
          <w:rFonts w:ascii="Arial" w:hAnsi="Arial" w:cs="Arial"/>
          <w:spacing w:val="1"/>
          <w:sz w:val="18"/>
          <w:szCs w:val="18"/>
        </w:rPr>
        <w:t xml:space="preserve"> </w:t>
      </w:r>
      <w:r w:rsidRPr="00743E61">
        <w:rPr>
          <w:rFonts w:ascii="Arial" w:hAnsi="Arial" w:cs="Arial"/>
          <w:sz w:val="18"/>
          <w:szCs w:val="18"/>
        </w:rPr>
        <w:t>e</w:t>
      </w:r>
      <w:r w:rsidRPr="00743E61">
        <w:rPr>
          <w:rFonts w:ascii="Arial" w:hAnsi="Arial" w:cs="Arial"/>
          <w:spacing w:val="-1"/>
          <w:sz w:val="18"/>
          <w:szCs w:val="18"/>
        </w:rPr>
        <w:t xml:space="preserve"> </w:t>
      </w:r>
      <w:r w:rsidRPr="00743E61">
        <w:rPr>
          <w:rFonts w:ascii="Arial" w:hAnsi="Arial" w:cs="Arial"/>
          <w:sz w:val="18"/>
          <w:szCs w:val="18"/>
        </w:rPr>
        <w:t>promover o</w:t>
      </w:r>
      <w:r w:rsidRPr="00743E61">
        <w:rPr>
          <w:rFonts w:ascii="Arial" w:hAnsi="Arial" w:cs="Arial"/>
          <w:spacing w:val="-1"/>
          <w:sz w:val="18"/>
          <w:szCs w:val="18"/>
        </w:rPr>
        <w:t xml:space="preserve"> </w:t>
      </w:r>
      <w:r w:rsidRPr="00743E61">
        <w:rPr>
          <w:rFonts w:ascii="Arial" w:hAnsi="Arial" w:cs="Arial"/>
          <w:sz w:val="18"/>
          <w:szCs w:val="18"/>
        </w:rPr>
        <w:t>bem-estar urbano.</w:t>
      </w:r>
    </w:p>
    <w:p w:rsidR="00743E61" w:rsidRPr="00743E61" w:rsidRDefault="00743E61" w:rsidP="00743E61">
      <w:pPr>
        <w:pStyle w:val="Corpodetexto"/>
        <w:spacing w:before="62" w:line="360" w:lineRule="auto"/>
        <w:ind w:left="122" w:right="120" w:firstLine="1612"/>
        <w:rPr>
          <w:rFonts w:ascii="Arial" w:hAnsi="Arial" w:cs="Arial"/>
          <w:sz w:val="18"/>
          <w:szCs w:val="18"/>
        </w:rPr>
      </w:pPr>
      <w:r w:rsidRPr="00743E61">
        <w:rPr>
          <w:rFonts w:ascii="Arial" w:hAnsi="Arial" w:cs="Arial"/>
          <w:sz w:val="18"/>
          <w:szCs w:val="18"/>
        </w:rPr>
        <w:t>Todos os itens da planilha orçamentária serão aferidos de acordo com</w:t>
      </w:r>
      <w:r w:rsidRPr="00743E61">
        <w:rPr>
          <w:rFonts w:ascii="Arial" w:hAnsi="Arial" w:cs="Arial"/>
          <w:spacing w:val="1"/>
          <w:sz w:val="18"/>
          <w:szCs w:val="18"/>
        </w:rPr>
        <w:t xml:space="preserve"> </w:t>
      </w:r>
      <w:r w:rsidRPr="00743E61">
        <w:rPr>
          <w:rFonts w:ascii="Arial" w:hAnsi="Arial" w:cs="Arial"/>
          <w:sz w:val="18"/>
          <w:szCs w:val="18"/>
        </w:rPr>
        <w:t>os</w:t>
      </w:r>
      <w:r w:rsidRPr="00743E61">
        <w:rPr>
          <w:rFonts w:ascii="Arial" w:hAnsi="Arial" w:cs="Arial"/>
          <w:spacing w:val="-1"/>
          <w:sz w:val="18"/>
          <w:szCs w:val="18"/>
        </w:rPr>
        <w:t xml:space="preserve"> </w:t>
      </w:r>
      <w:r w:rsidRPr="00743E61">
        <w:rPr>
          <w:rFonts w:ascii="Arial" w:hAnsi="Arial" w:cs="Arial"/>
          <w:sz w:val="18"/>
          <w:szCs w:val="18"/>
        </w:rPr>
        <w:t>critérios de</w:t>
      </w:r>
      <w:r w:rsidRPr="00743E61">
        <w:rPr>
          <w:rFonts w:ascii="Arial" w:hAnsi="Arial" w:cs="Arial"/>
          <w:spacing w:val="-1"/>
          <w:sz w:val="18"/>
          <w:szCs w:val="18"/>
        </w:rPr>
        <w:t xml:space="preserve"> </w:t>
      </w:r>
      <w:r w:rsidRPr="00743E61">
        <w:rPr>
          <w:rFonts w:ascii="Arial" w:hAnsi="Arial" w:cs="Arial"/>
          <w:sz w:val="18"/>
          <w:szCs w:val="18"/>
        </w:rPr>
        <w:t>medição</w:t>
      </w:r>
      <w:r w:rsidRPr="00743E61">
        <w:rPr>
          <w:rFonts w:ascii="Arial" w:hAnsi="Arial" w:cs="Arial"/>
          <w:spacing w:val="-2"/>
          <w:sz w:val="18"/>
          <w:szCs w:val="18"/>
        </w:rPr>
        <w:t xml:space="preserve"> </w:t>
      </w:r>
      <w:proofErr w:type="gramStart"/>
      <w:r w:rsidRPr="00743E61">
        <w:rPr>
          <w:rFonts w:ascii="Arial" w:hAnsi="Arial" w:cs="Arial"/>
          <w:sz w:val="18"/>
          <w:szCs w:val="18"/>
        </w:rPr>
        <w:t>do</w:t>
      </w:r>
      <w:r w:rsidRPr="00743E61">
        <w:rPr>
          <w:rFonts w:ascii="Arial" w:hAnsi="Arial" w:cs="Arial"/>
          <w:spacing w:val="-3"/>
          <w:sz w:val="18"/>
          <w:szCs w:val="18"/>
        </w:rPr>
        <w:t xml:space="preserve"> </w:t>
      </w:r>
      <w:r w:rsidRPr="00743E61">
        <w:rPr>
          <w:rFonts w:ascii="Arial" w:hAnsi="Arial" w:cs="Arial"/>
          <w:sz w:val="18"/>
          <w:szCs w:val="18"/>
        </w:rPr>
        <w:t>Boletins</w:t>
      </w:r>
      <w:proofErr w:type="gramEnd"/>
      <w:r w:rsidRPr="00743E61">
        <w:rPr>
          <w:rFonts w:ascii="Arial" w:hAnsi="Arial" w:cs="Arial"/>
          <w:sz w:val="18"/>
          <w:szCs w:val="18"/>
        </w:rPr>
        <w:t>:</w:t>
      </w:r>
    </w:p>
    <w:p w:rsidR="00743E61" w:rsidRPr="00743E61" w:rsidRDefault="00743E61" w:rsidP="00743E61">
      <w:pPr>
        <w:pStyle w:val="PargrafodaLista"/>
        <w:numPr>
          <w:ilvl w:val="0"/>
          <w:numId w:val="11"/>
        </w:numPr>
        <w:tabs>
          <w:tab w:val="left" w:pos="842"/>
        </w:tabs>
        <w:spacing w:before="189"/>
        <w:ind w:left="842" w:hanging="361"/>
        <w:jc w:val="both"/>
        <w:rPr>
          <w:rFonts w:ascii="Arial" w:hAnsi="Arial" w:cs="Arial"/>
          <w:sz w:val="18"/>
          <w:szCs w:val="18"/>
        </w:rPr>
      </w:pPr>
      <w:r w:rsidRPr="00743E61">
        <w:rPr>
          <w:rFonts w:ascii="Arial" w:hAnsi="Arial" w:cs="Arial"/>
          <w:sz w:val="18"/>
          <w:szCs w:val="18"/>
        </w:rPr>
        <w:t>SINAPI/MG</w:t>
      </w:r>
      <w:r w:rsidRPr="00743E61">
        <w:rPr>
          <w:rFonts w:ascii="Arial" w:hAnsi="Arial" w:cs="Arial"/>
          <w:spacing w:val="-6"/>
          <w:sz w:val="18"/>
          <w:szCs w:val="18"/>
        </w:rPr>
        <w:t xml:space="preserve"> </w:t>
      </w:r>
      <w:r w:rsidRPr="00743E61">
        <w:rPr>
          <w:rFonts w:ascii="Arial" w:hAnsi="Arial" w:cs="Arial"/>
          <w:sz w:val="18"/>
          <w:szCs w:val="18"/>
        </w:rPr>
        <w:t>–</w:t>
      </w:r>
      <w:r w:rsidRPr="00743E61">
        <w:rPr>
          <w:rFonts w:ascii="Arial" w:hAnsi="Arial" w:cs="Arial"/>
          <w:spacing w:val="-6"/>
          <w:sz w:val="18"/>
          <w:szCs w:val="18"/>
        </w:rPr>
        <w:t xml:space="preserve"> </w:t>
      </w:r>
      <w:r w:rsidRPr="00743E61">
        <w:rPr>
          <w:rFonts w:ascii="Arial" w:hAnsi="Arial" w:cs="Arial"/>
          <w:sz w:val="18"/>
          <w:szCs w:val="18"/>
        </w:rPr>
        <w:t>Ref.</w:t>
      </w:r>
      <w:r w:rsidRPr="00743E61">
        <w:rPr>
          <w:rFonts w:ascii="Arial" w:hAnsi="Arial" w:cs="Arial"/>
          <w:spacing w:val="-8"/>
          <w:sz w:val="18"/>
          <w:szCs w:val="18"/>
        </w:rPr>
        <w:t xml:space="preserve"> </w:t>
      </w:r>
      <w:r w:rsidRPr="00743E61">
        <w:rPr>
          <w:rFonts w:ascii="Arial" w:hAnsi="Arial" w:cs="Arial"/>
          <w:sz w:val="18"/>
          <w:szCs w:val="18"/>
        </w:rPr>
        <w:t>03/2024</w:t>
      </w:r>
      <w:r w:rsidRPr="00743E61">
        <w:rPr>
          <w:rFonts w:ascii="Arial" w:hAnsi="Arial" w:cs="Arial"/>
          <w:spacing w:val="-9"/>
          <w:sz w:val="18"/>
          <w:szCs w:val="18"/>
        </w:rPr>
        <w:t xml:space="preserve"> </w:t>
      </w:r>
      <w:r w:rsidRPr="00743E61">
        <w:rPr>
          <w:rFonts w:ascii="Arial" w:hAnsi="Arial" w:cs="Arial"/>
          <w:sz w:val="18"/>
          <w:szCs w:val="18"/>
        </w:rPr>
        <w:t>–</w:t>
      </w:r>
      <w:r w:rsidRPr="00743E61">
        <w:rPr>
          <w:rFonts w:ascii="Arial" w:hAnsi="Arial" w:cs="Arial"/>
          <w:spacing w:val="-8"/>
          <w:sz w:val="18"/>
          <w:szCs w:val="18"/>
        </w:rPr>
        <w:t xml:space="preserve"> </w:t>
      </w:r>
      <w:r w:rsidRPr="00743E61">
        <w:rPr>
          <w:rFonts w:ascii="Arial" w:hAnsi="Arial" w:cs="Arial"/>
          <w:sz w:val="18"/>
          <w:szCs w:val="18"/>
        </w:rPr>
        <w:t>Sem</w:t>
      </w:r>
      <w:r w:rsidRPr="00743E61">
        <w:rPr>
          <w:rFonts w:ascii="Arial" w:hAnsi="Arial" w:cs="Arial"/>
          <w:spacing w:val="-4"/>
          <w:sz w:val="18"/>
          <w:szCs w:val="18"/>
        </w:rPr>
        <w:t xml:space="preserve"> </w:t>
      </w:r>
      <w:r w:rsidRPr="00743E61">
        <w:rPr>
          <w:rFonts w:ascii="Arial" w:hAnsi="Arial" w:cs="Arial"/>
          <w:sz w:val="18"/>
          <w:szCs w:val="18"/>
        </w:rPr>
        <w:t>desoneração</w:t>
      </w:r>
    </w:p>
    <w:p w:rsidR="00743E61" w:rsidRPr="00743E61" w:rsidRDefault="00743E61" w:rsidP="00743E61">
      <w:pPr>
        <w:pStyle w:val="Corpodetexto"/>
        <w:spacing w:before="4"/>
        <w:rPr>
          <w:rFonts w:ascii="Arial" w:hAnsi="Arial" w:cs="Arial"/>
          <w:sz w:val="18"/>
          <w:szCs w:val="18"/>
        </w:rPr>
      </w:pPr>
    </w:p>
    <w:p w:rsidR="00743E61" w:rsidRPr="00743E61" w:rsidRDefault="00743E61" w:rsidP="00743E61">
      <w:pPr>
        <w:pStyle w:val="PargrafodaLista"/>
        <w:numPr>
          <w:ilvl w:val="0"/>
          <w:numId w:val="11"/>
        </w:numPr>
        <w:tabs>
          <w:tab w:val="left" w:pos="842"/>
        </w:tabs>
        <w:ind w:left="842" w:hanging="361"/>
        <w:jc w:val="both"/>
        <w:rPr>
          <w:rFonts w:ascii="Arial" w:hAnsi="Arial" w:cs="Arial"/>
          <w:sz w:val="18"/>
          <w:szCs w:val="18"/>
        </w:rPr>
      </w:pPr>
      <w:r w:rsidRPr="00743E61">
        <w:rPr>
          <w:rFonts w:ascii="Arial" w:hAnsi="Arial" w:cs="Arial"/>
          <w:sz w:val="18"/>
          <w:szCs w:val="18"/>
        </w:rPr>
        <w:t>SETOP_SUL</w:t>
      </w:r>
      <w:r w:rsidRPr="00743E61">
        <w:rPr>
          <w:rFonts w:ascii="Arial" w:hAnsi="Arial" w:cs="Arial"/>
          <w:spacing w:val="-6"/>
          <w:sz w:val="18"/>
          <w:szCs w:val="18"/>
        </w:rPr>
        <w:t xml:space="preserve"> </w:t>
      </w:r>
      <w:r w:rsidRPr="00743E61">
        <w:rPr>
          <w:rFonts w:ascii="Arial" w:hAnsi="Arial" w:cs="Arial"/>
          <w:sz w:val="18"/>
          <w:szCs w:val="18"/>
        </w:rPr>
        <w:t>–</w:t>
      </w:r>
      <w:r w:rsidRPr="00743E61">
        <w:rPr>
          <w:rFonts w:ascii="Arial" w:hAnsi="Arial" w:cs="Arial"/>
          <w:spacing w:val="-1"/>
          <w:sz w:val="18"/>
          <w:szCs w:val="18"/>
        </w:rPr>
        <w:t xml:space="preserve"> </w:t>
      </w:r>
      <w:r w:rsidRPr="00743E61">
        <w:rPr>
          <w:rFonts w:ascii="Arial" w:hAnsi="Arial" w:cs="Arial"/>
          <w:sz w:val="18"/>
          <w:szCs w:val="18"/>
        </w:rPr>
        <w:t>Ref. 08/2023</w:t>
      </w:r>
      <w:r w:rsidRPr="00743E61">
        <w:rPr>
          <w:rFonts w:ascii="Arial" w:hAnsi="Arial" w:cs="Arial"/>
          <w:spacing w:val="-1"/>
          <w:sz w:val="18"/>
          <w:szCs w:val="18"/>
        </w:rPr>
        <w:t xml:space="preserve"> </w:t>
      </w:r>
      <w:r w:rsidRPr="00743E61">
        <w:rPr>
          <w:rFonts w:ascii="Arial" w:hAnsi="Arial" w:cs="Arial"/>
          <w:sz w:val="18"/>
          <w:szCs w:val="18"/>
        </w:rPr>
        <w:t>– sem</w:t>
      </w:r>
      <w:r w:rsidRPr="00743E61">
        <w:rPr>
          <w:rFonts w:ascii="Arial" w:hAnsi="Arial" w:cs="Arial"/>
          <w:spacing w:val="-1"/>
          <w:sz w:val="18"/>
          <w:szCs w:val="18"/>
        </w:rPr>
        <w:t xml:space="preserve"> </w:t>
      </w:r>
      <w:r w:rsidRPr="00743E61">
        <w:rPr>
          <w:rFonts w:ascii="Arial" w:hAnsi="Arial" w:cs="Arial"/>
          <w:sz w:val="18"/>
          <w:szCs w:val="18"/>
        </w:rPr>
        <w:t>desoneração</w:t>
      </w:r>
    </w:p>
    <w:p w:rsidR="00743E61" w:rsidRPr="00743E61" w:rsidRDefault="00743E61" w:rsidP="00743E61">
      <w:pPr>
        <w:pStyle w:val="Corpodetexto"/>
        <w:spacing w:before="6"/>
        <w:rPr>
          <w:rFonts w:ascii="Arial" w:hAnsi="Arial" w:cs="Arial"/>
          <w:sz w:val="18"/>
          <w:szCs w:val="18"/>
        </w:rPr>
      </w:pPr>
    </w:p>
    <w:p w:rsidR="00743E61" w:rsidRPr="00FC44B1" w:rsidRDefault="00743E61" w:rsidP="00743E61">
      <w:pPr>
        <w:pStyle w:val="PargrafodaLista"/>
        <w:numPr>
          <w:ilvl w:val="0"/>
          <w:numId w:val="11"/>
        </w:numPr>
        <w:tabs>
          <w:tab w:val="left" w:pos="841"/>
          <w:tab w:val="left" w:pos="842"/>
        </w:tabs>
        <w:spacing w:before="2" w:line="564" w:lineRule="auto"/>
        <w:ind w:right="1823" w:firstLine="359"/>
        <w:rPr>
          <w:sz w:val="37"/>
        </w:rPr>
      </w:pPr>
      <w:r w:rsidRPr="00FC44B1">
        <w:rPr>
          <w:rFonts w:ascii="Arial" w:hAnsi="Arial" w:cs="Arial"/>
          <w:sz w:val="18"/>
          <w:szCs w:val="18"/>
        </w:rPr>
        <w:t>CDHU – Boletim 193 - 02/2024 – sem desoneração -São Paulo</w:t>
      </w:r>
      <w:r w:rsidRPr="00FC44B1">
        <w:rPr>
          <w:rFonts w:ascii="Arial" w:hAnsi="Arial" w:cs="Arial"/>
          <w:spacing w:val="-57"/>
          <w:sz w:val="18"/>
          <w:szCs w:val="18"/>
        </w:rPr>
        <w:t xml:space="preserve"> </w:t>
      </w:r>
      <w:r w:rsidRPr="00FC44B1">
        <w:rPr>
          <w:rFonts w:ascii="Arial" w:hAnsi="Arial" w:cs="Arial"/>
          <w:sz w:val="18"/>
          <w:szCs w:val="18"/>
        </w:rPr>
        <w:t>Toledo,</w:t>
      </w:r>
      <w:r w:rsidRPr="00FC44B1">
        <w:rPr>
          <w:rFonts w:ascii="Arial" w:hAnsi="Arial" w:cs="Arial"/>
          <w:spacing w:val="-1"/>
          <w:sz w:val="18"/>
          <w:szCs w:val="18"/>
        </w:rPr>
        <w:t xml:space="preserve"> </w:t>
      </w:r>
      <w:r w:rsidRPr="00FC44B1">
        <w:rPr>
          <w:rFonts w:ascii="Arial" w:hAnsi="Arial" w:cs="Arial"/>
          <w:sz w:val="18"/>
          <w:szCs w:val="18"/>
        </w:rPr>
        <w:t>25 de</w:t>
      </w:r>
      <w:r w:rsidRPr="00FC44B1">
        <w:rPr>
          <w:rFonts w:ascii="Arial" w:hAnsi="Arial" w:cs="Arial"/>
          <w:spacing w:val="-1"/>
          <w:sz w:val="18"/>
          <w:szCs w:val="18"/>
        </w:rPr>
        <w:t xml:space="preserve"> </w:t>
      </w:r>
      <w:r w:rsidRPr="00FC44B1">
        <w:rPr>
          <w:rFonts w:ascii="Arial" w:hAnsi="Arial" w:cs="Arial"/>
          <w:sz w:val="18"/>
          <w:szCs w:val="18"/>
        </w:rPr>
        <w:t>Abril de</w:t>
      </w:r>
      <w:r w:rsidRPr="00FC44B1">
        <w:rPr>
          <w:rFonts w:ascii="Arial" w:hAnsi="Arial" w:cs="Arial"/>
          <w:spacing w:val="-1"/>
          <w:sz w:val="18"/>
          <w:szCs w:val="18"/>
        </w:rPr>
        <w:t xml:space="preserve"> </w:t>
      </w:r>
      <w:r w:rsidRPr="00FC44B1">
        <w:rPr>
          <w:rFonts w:ascii="Arial" w:hAnsi="Arial" w:cs="Arial"/>
          <w:sz w:val="18"/>
          <w:szCs w:val="18"/>
        </w:rPr>
        <w:t>2024.</w:t>
      </w:r>
    </w:p>
    <w:p w:rsidR="00743E61" w:rsidRDefault="00743E61" w:rsidP="00743E61">
      <w:pPr>
        <w:rPr>
          <w:sz w:val="27"/>
        </w:rPr>
        <w:sectPr w:rsidR="00743E61">
          <w:pgSz w:w="11910" w:h="16840"/>
          <w:pgMar w:top="1980" w:right="1580" w:bottom="280" w:left="1580" w:header="708" w:footer="0" w:gutter="0"/>
          <w:cols w:space="720"/>
        </w:sectPr>
      </w:pPr>
    </w:p>
    <w:p w:rsidR="00743E61" w:rsidRDefault="00743E61" w:rsidP="00743E61">
      <w:pPr>
        <w:rPr>
          <w:rFonts w:ascii="Trebuchet MS"/>
          <w:sz w:val="13"/>
        </w:rPr>
        <w:sectPr w:rsidR="00743E61">
          <w:type w:val="continuous"/>
          <w:pgSz w:w="11910" w:h="16840"/>
          <w:pgMar w:top="1980" w:right="1580" w:bottom="280" w:left="1580" w:header="720" w:footer="720" w:gutter="0"/>
          <w:cols w:num="2" w:space="720" w:equalWidth="0">
            <w:col w:w="1091" w:space="151"/>
            <w:col w:w="7508"/>
          </w:cols>
        </w:sectPr>
      </w:pPr>
    </w:p>
    <w:p w:rsidR="00743E61" w:rsidRDefault="00743E61" w:rsidP="00743E61">
      <w:pPr>
        <w:pStyle w:val="Corpodetexto"/>
        <w:spacing w:before="5"/>
        <w:rPr>
          <w:rFonts w:ascii="Trebuchet MS"/>
          <w:sz w:val="9"/>
        </w:rPr>
      </w:pPr>
    </w:p>
    <w:p w:rsidR="004466CE" w:rsidRDefault="00FC44B1" w:rsidP="004466CE">
      <w:pPr>
        <w:jc w:val="both"/>
        <w:rPr>
          <w:rFonts w:ascii="Arial" w:hAnsi="Arial" w:cs="Arial"/>
        </w:rPr>
      </w:pPr>
      <w:r>
        <w:rPr>
          <w:rFonts w:ascii="Arial" w:hAnsi="Arial" w:cs="Arial"/>
        </w:rPr>
        <w:t>A</w:t>
      </w:r>
      <w:r w:rsidR="004466CE" w:rsidRPr="004466CE">
        <w:rPr>
          <w:rFonts w:ascii="Arial" w:hAnsi="Arial" w:cs="Arial"/>
        </w:rPr>
        <w:t>nexo III – Planilha Orçamentária</w:t>
      </w:r>
    </w:p>
    <w:p w:rsidR="00FC44B1" w:rsidRDefault="00FC44B1" w:rsidP="004466CE">
      <w:pPr>
        <w:jc w:val="both"/>
        <w:rPr>
          <w:rFonts w:ascii="Arial" w:hAnsi="Arial" w:cs="Arial"/>
        </w:rPr>
      </w:pPr>
    </w:p>
    <w:p w:rsidR="00FC44B1" w:rsidRDefault="00FC44B1" w:rsidP="00FC44B1">
      <w:pPr>
        <w:pStyle w:val="Corpodetexto"/>
        <w:spacing w:before="26" w:line="268" w:lineRule="auto"/>
        <w:ind w:left="83" w:right="504"/>
      </w:pPr>
      <w:r>
        <w:br w:type="column"/>
      </w:r>
      <w:r>
        <w:rPr>
          <w:spacing w:val="-2"/>
          <w:w w:val="105"/>
        </w:rPr>
        <w:lastRenderedPageBreak/>
        <w:t>SINAPI/MG</w:t>
      </w:r>
      <w:r>
        <w:rPr>
          <w:spacing w:val="-5"/>
          <w:w w:val="105"/>
        </w:rPr>
        <w:t xml:space="preserve"> </w:t>
      </w:r>
      <w:r>
        <w:rPr>
          <w:spacing w:val="-2"/>
          <w:w w:val="105"/>
        </w:rPr>
        <w:t>-</w:t>
      </w:r>
      <w:r>
        <w:rPr>
          <w:spacing w:val="-6"/>
          <w:w w:val="105"/>
        </w:rPr>
        <w:t xml:space="preserve"> </w:t>
      </w:r>
      <w:r>
        <w:rPr>
          <w:spacing w:val="-2"/>
          <w:w w:val="105"/>
        </w:rPr>
        <w:t>Ref.</w:t>
      </w:r>
      <w:r>
        <w:rPr>
          <w:spacing w:val="-6"/>
          <w:w w:val="105"/>
        </w:rPr>
        <w:t xml:space="preserve"> </w:t>
      </w:r>
      <w:r>
        <w:rPr>
          <w:spacing w:val="-2"/>
          <w:w w:val="105"/>
        </w:rPr>
        <w:t>03/2024</w:t>
      </w:r>
      <w:r>
        <w:rPr>
          <w:spacing w:val="-5"/>
          <w:w w:val="105"/>
        </w:rPr>
        <w:t xml:space="preserve"> </w:t>
      </w:r>
      <w:r>
        <w:rPr>
          <w:spacing w:val="-2"/>
          <w:w w:val="105"/>
        </w:rPr>
        <w:t>-sem</w:t>
      </w:r>
      <w:r>
        <w:rPr>
          <w:spacing w:val="-6"/>
          <w:w w:val="105"/>
        </w:rPr>
        <w:t xml:space="preserve"> </w:t>
      </w:r>
      <w:r>
        <w:rPr>
          <w:spacing w:val="-2"/>
          <w:w w:val="105"/>
        </w:rPr>
        <w:t>desoneração</w:t>
      </w:r>
      <w:r>
        <w:rPr>
          <w:w w:val="105"/>
        </w:rPr>
        <w:t xml:space="preserve"> </w:t>
      </w:r>
      <w:proofErr w:type="gramStart"/>
      <w:r>
        <w:rPr>
          <w:w w:val="105"/>
        </w:rPr>
        <w:t>SETOP_sul</w:t>
      </w:r>
      <w:proofErr w:type="gramEnd"/>
      <w:r>
        <w:rPr>
          <w:spacing w:val="-8"/>
          <w:w w:val="105"/>
        </w:rPr>
        <w:t xml:space="preserve"> </w:t>
      </w:r>
      <w:r>
        <w:rPr>
          <w:w w:val="105"/>
        </w:rPr>
        <w:t>-</w:t>
      </w:r>
      <w:r>
        <w:rPr>
          <w:spacing w:val="-9"/>
          <w:w w:val="105"/>
        </w:rPr>
        <w:t xml:space="preserve"> </w:t>
      </w:r>
      <w:r>
        <w:rPr>
          <w:w w:val="105"/>
        </w:rPr>
        <w:t>Ref.</w:t>
      </w:r>
      <w:r>
        <w:rPr>
          <w:spacing w:val="-8"/>
          <w:w w:val="105"/>
        </w:rPr>
        <w:t xml:space="preserve"> </w:t>
      </w:r>
      <w:r>
        <w:rPr>
          <w:w w:val="105"/>
        </w:rPr>
        <w:t>08/2023</w:t>
      </w:r>
      <w:r>
        <w:rPr>
          <w:spacing w:val="-8"/>
          <w:w w:val="105"/>
        </w:rPr>
        <w:t xml:space="preserve"> </w:t>
      </w:r>
      <w:r>
        <w:rPr>
          <w:w w:val="105"/>
        </w:rPr>
        <w:t>-</w:t>
      </w:r>
      <w:r>
        <w:rPr>
          <w:spacing w:val="-9"/>
          <w:w w:val="105"/>
        </w:rPr>
        <w:t xml:space="preserve"> </w:t>
      </w:r>
      <w:r>
        <w:rPr>
          <w:w w:val="105"/>
        </w:rPr>
        <w:t>sem</w:t>
      </w:r>
      <w:r>
        <w:rPr>
          <w:spacing w:val="-8"/>
          <w:w w:val="105"/>
        </w:rPr>
        <w:t xml:space="preserve"> </w:t>
      </w:r>
      <w:r>
        <w:rPr>
          <w:spacing w:val="-2"/>
          <w:w w:val="105"/>
        </w:rPr>
        <w:t>desoneração</w:t>
      </w:r>
    </w:p>
    <w:p w:rsidR="00FC44B1" w:rsidRDefault="00FC44B1" w:rsidP="00FC44B1">
      <w:pPr>
        <w:pStyle w:val="Corpodetexto"/>
        <w:ind w:left="83"/>
      </w:pPr>
      <w:r>
        <w:rPr>
          <w:w w:val="105"/>
        </w:rPr>
        <w:t>CDHU</w:t>
      </w:r>
      <w:r>
        <w:rPr>
          <w:spacing w:val="-7"/>
          <w:w w:val="105"/>
        </w:rPr>
        <w:t xml:space="preserve"> </w:t>
      </w:r>
      <w:r>
        <w:rPr>
          <w:w w:val="105"/>
        </w:rPr>
        <w:t>-</w:t>
      </w:r>
      <w:r>
        <w:rPr>
          <w:spacing w:val="-7"/>
          <w:w w:val="105"/>
        </w:rPr>
        <w:t xml:space="preserve"> </w:t>
      </w:r>
      <w:r>
        <w:rPr>
          <w:w w:val="105"/>
        </w:rPr>
        <w:t>Boletim</w:t>
      </w:r>
      <w:r>
        <w:rPr>
          <w:spacing w:val="-7"/>
          <w:w w:val="105"/>
        </w:rPr>
        <w:t xml:space="preserve"> </w:t>
      </w:r>
      <w:r>
        <w:rPr>
          <w:w w:val="105"/>
        </w:rPr>
        <w:t>193</w:t>
      </w:r>
      <w:r>
        <w:rPr>
          <w:spacing w:val="-6"/>
          <w:w w:val="105"/>
        </w:rPr>
        <w:t xml:space="preserve"> </w:t>
      </w:r>
      <w:r>
        <w:rPr>
          <w:w w:val="105"/>
        </w:rPr>
        <w:t>-</w:t>
      </w:r>
      <w:r>
        <w:rPr>
          <w:spacing w:val="-7"/>
          <w:w w:val="105"/>
        </w:rPr>
        <w:t xml:space="preserve"> </w:t>
      </w:r>
      <w:r>
        <w:rPr>
          <w:w w:val="105"/>
        </w:rPr>
        <w:t>Ref.</w:t>
      </w:r>
      <w:r>
        <w:rPr>
          <w:spacing w:val="-7"/>
          <w:w w:val="105"/>
        </w:rPr>
        <w:t xml:space="preserve"> </w:t>
      </w:r>
      <w:r>
        <w:rPr>
          <w:w w:val="105"/>
        </w:rPr>
        <w:t>02/2024</w:t>
      </w:r>
      <w:r>
        <w:rPr>
          <w:spacing w:val="-7"/>
          <w:w w:val="105"/>
        </w:rPr>
        <w:t xml:space="preserve"> </w:t>
      </w:r>
      <w:r>
        <w:rPr>
          <w:w w:val="105"/>
        </w:rPr>
        <w:t>-</w:t>
      </w:r>
      <w:r>
        <w:rPr>
          <w:spacing w:val="-7"/>
          <w:w w:val="105"/>
        </w:rPr>
        <w:t xml:space="preserve"> </w:t>
      </w:r>
      <w:r>
        <w:rPr>
          <w:w w:val="105"/>
        </w:rPr>
        <w:t>sem</w:t>
      </w:r>
      <w:r>
        <w:rPr>
          <w:spacing w:val="-7"/>
          <w:w w:val="105"/>
        </w:rPr>
        <w:t xml:space="preserve"> </w:t>
      </w:r>
      <w:r>
        <w:rPr>
          <w:spacing w:val="-2"/>
          <w:w w:val="105"/>
        </w:rPr>
        <w:t>desoneração</w:t>
      </w:r>
    </w:p>
    <w:p w:rsidR="00FC44B1" w:rsidRDefault="00FC44B1" w:rsidP="00FC44B1">
      <w:pPr>
        <w:sectPr w:rsidR="00FC44B1" w:rsidSect="00FC44B1">
          <w:pgSz w:w="11910" w:h="16840"/>
          <w:pgMar w:top="540" w:right="460" w:bottom="280" w:left="440" w:header="720" w:footer="720" w:gutter="0"/>
          <w:cols w:num="2" w:space="720" w:equalWidth="0">
            <w:col w:w="6484" w:space="40"/>
            <w:col w:w="4486"/>
          </w:cols>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9"/>
        <w:gridCol w:w="1457"/>
        <w:gridCol w:w="2926"/>
        <w:gridCol w:w="1333"/>
        <w:gridCol w:w="1406"/>
        <w:gridCol w:w="1335"/>
        <w:gridCol w:w="1391"/>
      </w:tblGrid>
      <w:tr w:rsidR="00FC44B1" w:rsidTr="003C6958">
        <w:trPr>
          <w:trHeight w:val="217"/>
        </w:trPr>
        <w:tc>
          <w:tcPr>
            <w:tcW w:w="899" w:type="dxa"/>
            <w:tcBorders>
              <w:right w:val="nil"/>
            </w:tcBorders>
          </w:tcPr>
          <w:p w:rsidR="00FC44B1" w:rsidRDefault="00FC44B1" w:rsidP="003C6958">
            <w:pPr>
              <w:pStyle w:val="TableParagraph"/>
              <w:spacing w:before="8" w:line="190" w:lineRule="exact"/>
              <w:ind w:left="165"/>
              <w:rPr>
                <w:rFonts w:ascii="Calibri"/>
                <w:b/>
                <w:sz w:val="17"/>
              </w:rPr>
            </w:pPr>
            <w:r>
              <w:rPr>
                <w:rFonts w:ascii="Calibri"/>
                <w:b/>
                <w:spacing w:val="-2"/>
                <w:w w:val="105"/>
                <w:sz w:val="17"/>
              </w:rPr>
              <w:lastRenderedPageBreak/>
              <w:t>FONTE</w:t>
            </w:r>
          </w:p>
        </w:tc>
        <w:tc>
          <w:tcPr>
            <w:tcW w:w="1457" w:type="dxa"/>
            <w:tcBorders>
              <w:left w:val="nil"/>
              <w:right w:val="nil"/>
            </w:tcBorders>
          </w:tcPr>
          <w:p w:rsidR="00FC44B1" w:rsidRDefault="00FC44B1" w:rsidP="003C6958">
            <w:pPr>
              <w:pStyle w:val="TableParagraph"/>
              <w:spacing w:before="8" w:line="190" w:lineRule="exact"/>
              <w:ind w:left="255"/>
              <w:rPr>
                <w:rFonts w:ascii="Calibri" w:hAnsi="Calibri"/>
                <w:b/>
                <w:sz w:val="17"/>
              </w:rPr>
            </w:pPr>
            <w:r>
              <w:rPr>
                <w:rFonts w:ascii="Calibri" w:hAnsi="Calibri"/>
                <w:b/>
                <w:spacing w:val="-2"/>
                <w:w w:val="105"/>
                <w:sz w:val="17"/>
              </w:rPr>
              <w:t>CÓDIGO</w:t>
            </w:r>
          </w:p>
        </w:tc>
        <w:tc>
          <w:tcPr>
            <w:tcW w:w="2926" w:type="dxa"/>
            <w:tcBorders>
              <w:left w:val="nil"/>
              <w:right w:val="nil"/>
            </w:tcBorders>
          </w:tcPr>
          <w:p w:rsidR="00FC44B1" w:rsidRDefault="00FC44B1" w:rsidP="003C6958">
            <w:pPr>
              <w:pStyle w:val="TableParagraph"/>
              <w:spacing w:before="8" w:line="190" w:lineRule="exact"/>
              <w:ind w:left="620"/>
              <w:rPr>
                <w:rFonts w:ascii="Calibri" w:hAnsi="Calibri"/>
                <w:b/>
                <w:sz w:val="17"/>
              </w:rPr>
            </w:pPr>
            <w:r>
              <w:rPr>
                <w:rFonts w:ascii="Calibri" w:hAnsi="Calibri"/>
                <w:b/>
                <w:sz w:val="17"/>
              </w:rPr>
              <w:t>DESCRIÇÃO</w:t>
            </w:r>
            <w:r>
              <w:rPr>
                <w:rFonts w:ascii="Calibri" w:hAnsi="Calibri"/>
                <w:b/>
                <w:spacing w:val="14"/>
                <w:sz w:val="17"/>
              </w:rPr>
              <w:t xml:space="preserve"> </w:t>
            </w:r>
            <w:r>
              <w:rPr>
                <w:rFonts w:ascii="Calibri" w:hAnsi="Calibri"/>
                <w:b/>
                <w:sz w:val="17"/>
              </w:rPr>
              <w:t>DO</w:t>
            </w:r>
            <w:r>
              <w:rPr>
                <w:rFonts w:ascii="Calibri" w:hAnsi="Calibri"/>
                <w:b/>
                <w:spacing w:val="14"/>
                <w:sz w:val="17"/>
              </w:rPr>
              <w:t xml:space="preserve"> </w:t>
            </w:r>
            <w:r>
              <w:rPr>
                <w:rFonts w:ascii="Calibri" w:hAnsi="Calibri"/>
                <w:b/>
                <w:spacing w:val="-2"/>
                <w:sz w:val="17"/>
              </w:rPr>
              <w:t>SERVIÇO</w:t>
            </w:r>
          </w:p>
        </w:tc>
        <w:tc>
          <w:tcPr>
            <w:tcW w:w="1333" w:type="dxa"/>
            <w:tcBorders>
              <w:left w:val="nil"/>
              <w:right w:val="nil"/>
            </w:tcBorders>
          </w:tcPr>
          <w:p w:rsidR="00FC44B1" w:rsidRDefault="00FC44B1" w:rsidP="003C6958">
            <w:pPr>
              <w:pStyle w:val="TableParagraph"/>
              <w:spacing w:before="8" w:line="190" w:lineRule="exact"/>
              <w:ind w:left="551"/>
              <w:rPr>
                <w:rFonts w:ascii="Calibri"/>
                <w:b/>
                <w:sz w:val="17"/>
              </w:rPr>
            </w:pPr>
            <w:r>
              <w:rPr>
                <w:rFonts w:ascii="Calibri"/>
                <w:b/>
                <w:spacing w:val="-4"/>
                <w:w w:val="105"/>
                <w:sz w:val="17"/>
              </w:rPr>
              <w:t>UNID.</w:t>
            </w:r>
          </w:p>
        </w:tc>
        <w:tc>
          <w:tcPr>
            <w:tcW w:w="1406" w:type="dxa"/>
            <w:tcBorders>
              <w:left w:val="nil"/>
              <w:right w:val="nil"/>
            </w:tcBorders>
          </w:tcPr>
          <w:p w:rsidR="00FC44B1" w:rsidRDefault="00FC44B1" w:rsidP="003C6958">
            <w:pPr>
              <w:pStyle w:val="TableParagraph"/>
              <w:spacing w:before="8" w:line="190" w:lineRule="exact"/>
              <w:ind w:left="368"/>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UNIT.</w:t>
            </w:r>
          </w:p>
        </w:tc>
        <w:tc>
          <w:tcPr>
            <w:tcW w:w="1335" w:type="dxa"/>
            <w:tcBorders>
              <w:left w:val="nil"/>
              <w:right w:val="nil"/>
            </w:tcBorders>
          </w:tcPr>
          <w:p w:rsidR="00FC44B1" w:rsidRDefault="00FC44B1" w:rsidP="003C6958">
            <w:pPr>
              <w:pStyle w:val="TableParagraph"/>
              <w:spacing w:before="8" w:line="190" w:lineRule="exact"/>
              <w:ind w:left="421"/>
              <w:rPr>
                <w:rFonts w:ascii="Calibri"/>
                <w:b/>
                <w:sz w:val="17"/>
              </w:rPr>
            </w:pPr>
            <w:r>
              <w:rPr>
                <w:rFonts w:ascii="Calibri"/>
                <w:b/>
                <w:spacing w:val="-2"/>
                <w:w w:val="105"/>
                <w:sz w:val="17"/>
              </w:rPr>
              <w:t>QUANT.</w:t>
            </w:r>
          </w:p>
        </w:tc>
        <w:tc>
          <w:tcPr>
            <w:tcW w:w="1391" w:type="dxa"/>
            <w:tcBorders>
              <w:left w:val="nil"/>
            </w:tcBorders>
          </w:tcPr>
          <w:p w:rsidR="00FC44B1" w:rsidRDefault="00FC44B1" w:rsidP="003C6958">
            <w:pPr>
              <w:pStyle w:val="TableParagraph"/>
              <w:spacing w:before="8" w:line="190" w:lineRule="exact"/>
              <w:ind w:left="346"/>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TOTAL</w:t>
            </w:r>
          </w:p>
        </w:tc>
      </w:tr>
    </w:tbl>
    <w:p w:rsidR="00FC44B1" w:rsidRDefault="00FC44B1" w:rsidP="00FC44B1">
      <w:pPr>
        <w:tabs>
          <w:tab w:val="left" w:pos="10076"/>
        </w:tabs>
        <w:spacing w:before="11" w:after="3"/>
        <w:ind w:left="160"/>
        <w:rPr>
          <w:rFonts w:ascii="Calibri"/>
          <w:b/>
          <w:sz w:val="17"/>
        </w:rPr>
      </w:pPr>
      <w:r>
        <w:rPr>
          <w:rFonts w:ascii="Calibri"/>
          <w:b/>
          <w:w w:val="105"/>
          <w:sz w:val="17"/>
        </w:rPr>
        <w:t>1.0</w:t>
      </w:r>
      <w:r>
        <w:rPr>
          <w:rFonts w:ascii="Calibri"/>
          <w:b/>
          <w:spacing w:val="-5"/>
          <w:w w:val="105"/>
          <w:sz w:val="17"/>
        </w:rPr>
        <w:t xml:space="preserve"> </w:t>
      </w:r>
      <w:r>
        <w:rPr>
          <w:rFonts w:ascii="Calibri"/>
          <w:b/>
          <w:spacing w:val="-2"/>
          <w:w w:val="105"/>
          <w:sz w:val="17"/>
        </w:rPr>
        <w:t>DRENAGEM</w:t>
      </w:r>
      <w:r>
        <w:rPr>
          <w:rFonts w:ascii="Calibri"/>
          <w:b/>
          <w:sz w:val="17"/>
        </w:rPr>
        <w:tab/>
      </w:r>
      <w:r>
        <w:rPr>
          <w:rFonts w:ascii="Calibri"/>
          <w:b/>
          <w:spacing w:val="-2"/>
          <w:w w:val="105"/>
          <w:sz w:val="17"/>
        </w:rPr>
        <w:t>17.228,47</w:t>
      </w: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921"/>
        </w:trPr>
        <w:tc>
          <w:tcPr>
            <w:tcW w:w="799" w:type="dxa"/>
          </w:tcPr>
          <w:p w:rsidR="00FC44B1" w:rsidRDefault="00FC44B1" w:rsidP="003C6958">
            <w:pPr>
              <w:pStyle w:val="TableParagraph"/>
              <w:spacing w:before="151"/>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41"/>
              <w:rPr>
                <w:rFonts w:ascii="Calibri"/>
                <w:b/>
                <w:sz w:val="17"/>
              </w:rPr>
            </w:pPr>
          </w:p>
          <w:p w:rsidR="00FC44B1" w:rsidRDefault="00FC44B1" w:rsidP="003C6958">
            <w:pPr>
              <w:pStyle w:val="TableParagraph"/>
              <w:ind w:left="33" w:right="3"/>
              <w:jc w:val="center"/>
              <w:rPr>
                <w:rFonts w:ascii="Calibri"/>
                <w:sz w:val="17"/>
              </w:rPr>
            </w:pPr>
            <w:r>
              <w:rPr>
                <w:rFonts w:ascii="Calibri"/>
                <w:sz w:val="17"/>
              </w:rPr>
              <w:t>ED-</w:t>
            </w:r>
            <w:r>
              <w:rPr>
                <w:rFonts w:ascii="Calibri"/>
                <w:spacing w:val="-2"/>
                <w:sz w:val="17"/>
              </w:rPr>
              <w:t>48582</w:t>
            </w:r>
          </w:p>
        </w:tc>
        <w:tc>
          <w:tcPr>
            <w:tcW w:w="3548" w:type="dxa"/>
          </w:tcPr>
          <w:p w:rsidR="00FC44B1" w:rsidRDefault="00FC44B1" w:rsidP="003C6958">
            <w:pPr>
              <w:pStyle w:val="TableParagraph"/>
              <w:spacing w:before="10" w:line="268" w:lineRule="auto"/>
              <w:ind w:left="33" w:right="87" w:firstLine="40"/>
              <w:rPr>
                <w:rFonts w:ascii="Calibri" w:hAnsi="Calibri"/>
                <w:sz w:val="17"/>
              </w:rPr>
            </w:pPr>
            <w:r>
              <w:rPr>
                <w:rFonts w:ascii="Calibri" w:hAnsi="Calibri"/>
                <w:w w:val="105"/>
                <w:sz w:val="17"/>
              </w:rPr>
              <w:t>CAIXA</w:t>
            </w:r>
            <w:r>
              <w:rPr>
                <w:rFonts w:ascii="Calibri" w:hAnsi="Calibri"/>
                <w:spacing w:val="-11"/>
                <w:w w:val="105"/>
                <w:sz w:val="17"/>
              </w:rPr>
              <w:t xml:space="preserve"> </w:t>
            </w:r>
            <w:r>
              <w:rPr>
                <w:rFonts w:ascii="Calibri" w:hAnsi="Calibri"/>
                <w:w w:val="105"/>
                <w:sz w:val="17"/>
              </w:rPr>
              <w:t>DE</w:t>
            </w:r>
            <w:r>
              <w:rPr>
                <w:rFonts w:ascii="Calibri" w:hAnsi="Calibri"/>
                <w:spacing w:val="-10"/>
                <w:w w:val="105"/>
                <w:sz w:val="17"/>
              </w:rPr>
              <w:t xml:space="preserve"> </w:t>
            </w:r>
            <w:r>
              <w:rPr>
                <w:rFonts w:ascii="Calibri" w:hAnsi="Calibri"/>
                <w:w w:val="105"/>
                <w:sz w:val="17"/>
              </w:rPr>
              <w:t>CAPTAÇÃO</w:t>
            </w:r>
            <w:r>
              <w:rPr>
                <w:rFonts w:ascii="Calibri" w:hAnsi="Calibri"/>
                <w:spacing w:val="-10"/>
                <w:w w:val="105"/>
                <w:sz w:val="17"/>
              </w:rPr>
              <w:t xml:space="preserve"> </w:t>
            </w:r>
            <w:r>
              <w:rPr>
                <w:rFonts w:ascii="Calibri" w:hAnsi="Calibri"/>
                <w:w w:val="105"/>
                <w:sz w:val="17"/>
              </w:rPr>
              <w:t>E</w:t>
            </w:r>
            <w:r>
              <w:rPr>
                <w:rFonts w:ascii="Calibri" w:hAnsi="Calibri"/>
                <w:spacing w:val="-10"/>
                <w:w w:val="105"/>
                <w:sz w:val="17"/>
              </w:rPr>
              <w:t xml:space="preserve"> </w:t>
            </w:r>
            <w:r>
              <w:rPr>
                <w:rFonts w:ascii="Calibri" w:hAnsi="Calibri"/>
                <w:w w:val="105"/>
                <w:sz w:val="17"/>
              </w:rPr>
              <w:t>DRENAGEM</w:t>
            </w:r>
            <w:r>
              <w:rPr>
                <w:rFonts w:ascii="Calibri" w:hAnsi="Calibri"/>
                <w:spacing w:val="-10"/>
                <w:w w:val="105"/>
                <w:sz w:val="17"/>
              </w:rPr>
              <w:t xml:space="preserve"> </w:t>
            </w:r>
            <w:r>
              <w:rPr>
                <w:rFonts w:ascii="Calibri" w:hAnsi="Calibri"/>
                <w:w w:val="105"/>
                <w:sz w:val="17"/>
              </w:rPr>
              <w:t>TIPO</w:t>
            </w:r>
            <w:r>
              <w:rPr>
                <w:rFonts w:ascii="Calibri" w:hAnsi="Calibri"/>
                <w:spacing w:val="-10"/>
                <w:w w:val="105"/>
                <w:sz w:val="17"/>
              </w:rPr>
              <w:t xml:space="preserve"> </w:t>
            </w:r>
            <w:r>
              <w:rPr>
                <w:rFonts w:ascii="Calibri" w:hAnsi="Calibri"/>
                <w:w w:val="105"/>
                <w:sz w:val="17"/>
              </w:rPr>
              <w:t>E</w:t>
            </w:r>
            <w:r>
              <w:rPr>
                <w:rFonts w:ascii="Calibri" w:hAnsi="Calibri"/>
                <w:spacing w:val="-10"/>
                <w:w w:val="105"/>
                <w:sz w:val="17"/>
              </w:rPr>
              <w:t xml:space="preserve"> </w:t>
            </w:r>
            <w:r>
              <w:rPr>
                <w:rFonts w:ascii="Calibri" w:hAnsi="Calibri"/>
                <w:w w:val="105"/>
                <w:sz w:val="17"/>
              </w:rPr>
              <w:t xml:space="preserve">(100 X 100 X 120 CM), D = 500 MM A </w:t>
            </w:r>
            <w:proofErr w:type="gramStart"/>
            <w:r>
              <w:rPr>
                <w:rFonts w:ascii="Calibri" w:hAnsi="Calibri"/>
                <w:w w:val="105"/>
                <w:sz w:val="17"/>
              </w:rPr>
              <w:t>1500MM</w:t>
            </w:r>
            <w:proofErr w:type="gramEnd"/>
            <w:r>
              <w:rPr>
                <w:rFonts w:ascii="Calibri" w:hAnsi="Calibri"/>
                <w:w w:val="105"/>
                <w:sz w:val="17"/>
              </w:rPr>
              <w:t>, INCLUSIVE ESCAVAÇÃO, REATERRO E BOTA</w:t>
            </w:r>
          </w:p>
          <w:p w:rsidR="00FC44B1" w:rsidRDefault="00FC44B1" w:rsidP="003C6958">
            <w:pPr>
              <w:pStyle w:val="TableParagraph"/>
              <w:spacing w:before="2" w:line="192" w:lineRule="exact"/>
              <w:ind w:left="33"/>
              <w:rPr>
                <w:rFonts w:ascii="Calibri"/>
                <w:sz w:val="17"/>
              </w:rPr>
            </w:pPr>
            <w:r>
              <w:rPr>
                <w:rFonts w:ascii="Calibri"/>
                <w:spacing w:val="-4"/>
                <w:w w:val="105"/>
                <w:sz w:val="17"/>
              </w:rPr>
              <w:t>FORA</w:t>
            </w:r>
          </w:p>
        </w:tc>
        <w:tc>
          <w:tcPr>
            <w:tcW w:w="826"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9"/>
              <w:rPr>
                <w:rFonts w:ascii="Calibri"/>
                <w:b/>
                <w:sz w:val="17"/>
              </w:rPr>
            </w:pPr>
          </w:p>
          <w:p w:rsidR="00FC44B1" w:rsidRDefault="00FC44B1" w:rsidP="003C6958">
            <w:pPr>
              <w:pStyle w:val="TableParagraph"/>
              <w:spacing w:line="190" w:lineRule="exact"/>
              <w:ind w:left="58" w:right="28"/>
              <w:jc w:val="center"/>
              <w:rPr>
                <w:rFonts w:ascii="Calibri"/>
                <w:sz w:val="17"/>
              </w:rPr>
            </w:pPr>
            <w:r>
              <w:rPr>
                <w:rFonts w:ascii="Calibri"/>
                <w:spacing w:val="-10"/>
                <w:w w:val="105"/>
                <w:sz w:val="17"/>
              </w:rPr>
              <w:t>U</w:t>
            </w:r>
          </w:p>
        </w:tc>
        <w:tc>
          <w:tcPr>
            <w:tcW w:w="1676"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9"/>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1.688,89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9"/>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9"/>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1.688,89</w:t>
            </w:r>
          </w:p>
        </w:tc>
      </w:tr>
      <w:tr w:rsidR="00FC44B1" w:rsidTr="003C6958">
        <w:trPr>
          <w:trHeight w:val="1146"/>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56"/>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143"/>
              <w:rPr>
                <w:rFonts w:ascii="Calibri"/>
                <w:b/>
                <w:sz w:val="14"/>
              </w:rPr>
            </w:pPr>
          </w:p>
          <w:p w:rsidR="00FC44B1" w:rsidRDefault="00FC44B1" w:rsidP="003C6958">
            <w:pPr>
              <w:pStyle w:val="TableParagraph"/>
              <w:ind w:left="33" w:right="14"/>
              <w:jc w:val="center"/>
              <w:rPr>
                <w:sz w:val="14"/>
              </w:rPr>
            </w:pPr>
            <w:r>
              <w:rPr>
                <w:sz w:val="14"/>
              </w:rPr>
              <w:t>RO-</w:t>
            </w:r>
            <w:r>
              <w:rPr>
                <w:spacing w:val="-2"/>
                <w:sz w:val="14"/>
              </w:rPr>
              <w:t>42935</w:t>
            </w:r>
          </w:p>
        </w:tc>
        <w:tc>
          <w:tcPr>
            <w:tcW w:w="3548" w:type="dxa"/>
          </w:tcPr>
          <w:p w:rsidR="00FC44B1" w:rsidRDefault="00FC44B1" w:rsidP="003C6958">
            <w:pPr>
              <w:pStyle w:val="TableParagraph"/>
              <w:spacing w:before="2" w:line="264" w:lineRule="auto"/>
              <w:ind w:left="30" w:right="13"/>
              <w:rPr>
                <w:sz w:val="14"/>
              </w:rPr>
            </w:pPr>
            <w:r>
              <w:rPr>
                <w:sz w:val="14"/>
              </w:rPr>
              <w:t>Dreno profundo com brita, com selo, com 1,50</w:t>
            </w:r>
            <w:proofErr w:type="gramStart"/>
            <w:r>
              <w:rPr>
                <w:sz w:val="14"/>
              </w:rPr>
              <w:t>x0,</w:t>
            </w:r>
            <w:proofErr w:type="gramEnd"/>
            <w:r>
              <w:rPr>
                <w:sz w:val="14"/>
              </w:rPr>
              <w:t>40 m</w:t>
            </w:r>
            <w:r>
              <w:rPr>
                <w:spacing w:val="40"/>
                <w:sz w:val="14"/>
              </w:rPr>
              <w:t xml:space="preserve"> </w:t>
            </w:r>
            <w:r>
              <w:rPr>
                <w:sz w:val="14"/>
              </w:rPr>
              <w:t>envolvido em manta geotêxtil não tecida, com tubo de</w:t>
            </w:r>
            <w:r>
              <w:rPr>
                <w:spacing w:val="40"/>
                <w:sz w:val="14"/>
              </w:rPr>
              <w:t xml:space="preserve"> </w:t>
            </w:r>
            <w:r>
              <w:rPr>
                <w:sz w:val="14"/>
              </w:rPr>
              <w:t>polietileno de alta densidade perfurado, de 100mm tipo</w:t>
            </w:r>
            <w:r>
              <w:rPr>
                <w:spacing w:val="40"/>
                <w:sz w:val="14"/>
              </w:rPr>
              <w:t xml:space="preserve"> </w:t>
            </w:r>
            <w:r>
              <w:rPr>
                <w:sz w:val="14"/>
              </w:rPr>
              <w:t>DR.DPS-02 (Execução</w:t>
            </w:r>
            <w:r>
              <w:rPr>
                <w:spacing w:val="40"/>
                <w:sz w:val="14"/>
              </w:rPr>
              <w:t xml:space="preserve"> </w:t>
            </w:r>
            <w:r>
              <w:rPr>
                <w:sz w:val="14"/>
              </w:rPr>
              <w:t>incluindo</w:t>
            </w:r>
            <w:r>
              <w:rPr>
                <w:spacing w:val="40"/>
                <w:sz w:val="14"/>
              </w:rPr>
              <w:t xml:space="preserve"> </w:t>
            </w:r>
            <w:r>
              <w:rPr>
                <w:sz w:val="14"/>
              </w:rPr>
              <w:t>escavação,</w:t>
            </w:r>
            <w:r>
              <w:rPr>
                <w:spacing w:val="40"/>
                <w:sz w:val="14"/>
              </w:rPr>
              <w:t xml:space="preserve"> </w:t>
            </w:r>
            <w:r>
              <w:rPr>
                <w:sz w:val="14"/>
              </w:rPr>
              <w:t>fornecimento de todos os materiais, exceto transporte</w:t>
            </w:r>
            <w:r>
              <w:rPr>
                <w:spacing w:val="40"/>
                <w:sz w:val="14"/>
              </w:rPr>
              <w:t xml:space="preserve"> </w:t>
            </w:r>
            <w:r>
              <w:rPr>
                <w:sz w:val="14"/>
              </w:rPr>
              <w:t>dos agregados)</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3"/>
              <w:rPr>
                <w:rFonts w:ascii="Calibri"/>
                <w:b/>
                <w:sz w:val="14"/>
              </w:rPr>
            </w:pPr>
          </w:p>
          <w:p w:rsidR="00FC44B1" w:rsidRDefault="00FC44B1" w:rsidP="003C6958">
            <w:pPr>
              <w:pStyle w:val="TableParagraph"/>
              <w:spacing w:before="1"/>
              <w:ind w:left="58" w:right="39"/>
              <w:jc w:val="center"/>
              <w:rPr>
                <w:sz w:val="14"/>
              </w:rPr>
            </w:pPr>
            <w:r>
              <w:rPr>
                <w:spacing w:val="-10"/>
                <w:sz w:val="14"/>
              </w:rPr>
              <w:t>m</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13"/>
              <w:rPr>
                <w:rFonts w:ascii="Calibri"/>
                <w:b/>
                <w:sz w:val="14"/>
              </w:rPr>
            </w:pPr>
          </w:p>
          <w:p w:rsidR="00FC44B1" w:rsidRDefault="00FC44B1" w:rsidP="003C6958">
            <w:pPr>
              <w:pStyle w:val="TableParagraph"/>
              <w:spacing w:line="159" w:lineRule="exact"/>
              <w:ind w:right="10"/>
              <w:jc w:val="right"/>
              <w:rPr>
                <w:sz w:val="14"/>
              </w:rPr>
            </w:pPr>
            <w:r>
              <w:rPr>
                <w:spacing w:val="-2"/>
                <w:sz w:val="14"/>
              </w:rPr>
              <w:t>122,76</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0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23,00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0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2.823,48</w:t>
            </w:r>
          </w:p>
        </w:tc>
      </w:tr>
      <w:tr w:rsidR="00FC44B1" w:rsidTr="003C6958">
        <w:trPr>
          <w:trHeight w:val="441"/>
        </w:trPr>
        <w:tc>
          <w:tcPr>
            <w:tcW w:w="799" w:type="dxa"/>
          </w:tcPr>
          <w:p w:rsidR="00FC44B1" w:rsidRDefault="00FC44B1" w:rsidP="003C6958">
            <w:pPr>
              <w:pStyle w:val="TableParagraph"/>
              <w:spacing w:before="118"/>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32"/>
              <w:ind w:left="33" w:right="14"/>
              <w:jc w:val="center"/>
              <w:rPr>
                <w:sz w:val="14"/>
              </w:rPr>
            </w:pPr>
            <w:r>
              <w:rPr>
                <w:sz w:val="14"/>
              </w:rPr>
              <w:t>RO-</w:t>
            </w:r>
            <w:r>
              <w:rPr>
                <w:spacing w:val="-2"/>
                <w:sz w:val="14"/>
              </w:rPr>
              <w:t>41351</w:t>
            </w:r>
          </w:p>
        </w:tc>
        <w:tc>
          <w:tcPr>
            <w:tcW w:w="3548" w:type="dxa"/>
          </w:tcPr>
          <w:p w:rsidR="00FC44B1" w:rsidRDefault="00FC44B1" w:rsidP="003C6958">
            <w:pPr>
              <w:pStyle w:val="TableParagraph"/>
              <w:spacing w:before="2" w:line="264" w:lineRule="auto"/>
              <w:ind w:left="30"/>
              <w:rPr>
                <w:sz w:val="14"/>
              </w:rPr>
            </w:pPr>
            <w:r>
              <w:rPr>
                <w:sz w:val="14"/>
              </w:rPr>
              <w:t>Transporte de agregados para conservação. Distância</w:t>
            </w:r>
            <w:r>
              <w:rPr>
                <w:spacing w:val="40"/>
                <w:sz w:val="14"/>
              </w:rPr>
              <w:t xml:space="preserve"> </w:t>
            </w:r>
            <w:r>
              <w:rPr>
                <w:sz w:val="14"/>
              </w:rPr>
              <w:t>média de transporte de 40,10 a 50,00 km</w:t>
            </w:r>
          </w:p>
        </w:tc>
        <w:tc>
          <w:tcPr>
            <w:tcW w:w="826" w:type="dxa"/>
          </w:tcPr>
          <w:p w:rsidR="00FC44B1" w:rsidRDefault="00FC44B1" w:rsidP="003C6958">
            <w:pPr>
              <w:pStyle w:val="TableParagraph"/>
              <w:spacing w:before="71"/>
              <w:rPr>
                <w:rFonts w:ascii="Calibri"/>
                <w:b/>
                <w:sz w:val="14"/>
              </w:rPr>
            </w:pPr>
          </w:p>
          <w:p w:rsidR="00FC44B1" w:rsidRDefault="00FC44B1" w:rsidP="003C6958">
            <w:pPr>
              <w:pStyle w:val="TableParagraph"/>
              <w:spacing w:before="1"/>
              <w:ind w:left="58" w:right="39"/>
              <w:jc w:val="center"/>
              <w:rPr>
                <w:sz w:val="14"/>
              </w:rPr>
            </w:pPr>
            <w:r>
              <w:rPr>
                <w:spacing w:val="-2"/>
                <w:sz w:val="14"/>
              </w:rPr>
              <w:t>M3xKM</w:t>
            </w:r>
          </w:p>
        </w:tc>
        <w:tc>
          <w:tcPr>
            <w:tcW w:w="1676" w:type="dxa"/>
          </w:tcPr>
          <w:p w:rsidR="00FC44B1" w:rsidRDefault="00FC44B1" w:rsidP="003C6958">
            <w:pPr>
              <w:pStyle w:val="TableParagraph"/>
              <w:spacing w:before="91"/>
              <w:rPr>
                <w:rFonts w:ascii="Calibri"/>
                <w:b/>
                <w:sz w:val="14"/>
              </w:rPr>
            </w:pPr>
          </w:p>
          <w:p w:rsidR="00FC44B1" w:rsidRDefault="00FC44B1" w:rsidP="003C6958">
            <w:pPr>
              <w:pStyle w:val="TableParagraph"/>
              <w:spacing w:line="159" w:lineRule="exact"/>
              <w:ind w:right="9"/>
              <w:jc w:val="right"/>
              <w:rPr>
                <w:sz w:val="14"/>
              </w:rPr>
            </w:pPr>
            <w:r>
              <w:rPr>
                <w:spacing w:val="-4"/>
                <w:sz w:val="14"/>
              </w:rPr>
              <w:t>1,25</w:t>
            </w:r>
          </w:p>
        </w:tc>
        <w:tc>
          <w:tcPr>
            <w:tcW w:w="1198" w:type="dxa"/>
          </w:tcPr>
          <w:p w:rsidR="00FC44B1" w:rsidRDefault="00FC44B1" w:rsidP="003C6958">
            <w:pPr>
              <w:pStyle w:val="TableParagraph"/>
              <w:spacing w:before="23"/>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540,50</w:t>
            </w:r>
          </w:p>
        </w:tc>
        <w:tc>
          <w:tcPr>
            <w:tcW w:w="1431" w:type="dxa"/>
          </w:tcPr>
          <w:p w:rsidR="00FC44B1" w:rsidRDefault="00FC44B1" w:rsidP="003C6958">
            <w:pPr>
              <w:pStyle w:val="TableParagraph"/>
              <w:spacing w:before="23"/>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675,63</w:t>
            </w:r>
          </w:p>
        </w:tc>
      </w:tr>
      <w:tr w:rsidR="00FC44B1" w:rsidTr="003C6958">
        <w:trPr>
          <w:trHeight w:val="812"/>
        </w:trPr>
        <w:tc>
          <w:tcPr>
            <w:tcW w:w="799" w:type="dxa"/>
          </w:tcPr>
          <w:p w:rsidR="00FC44B1" w:rsidRDefault="00FC44B1" w:rsidP="003C6958">
            <w:pPr>
              <w:pStyle w:val="TableParagraph"/>
              <w:spacing w:before="95"/>
              <w:rPr>
                <w:rFonts w:ascii="Calibri"/>
                <w:b/>
                <w:sz w:val="17"/>
              </w:rPr>
            </w:pPr>
          </w:p>
          <w:p w:rsidR="00FC44B1" w:rsidRDefault="00FC44B1" w:rsidP="003C6958">
            <w:pPr>
              <w:pStyle w:val="TableParagraph"/>
              <w:spacing w:before="1"/>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46"/>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51116</w:t>
            </w:r>
          </w:p>
        </w:tc>
        <w:tc>
          <w:tcPr>
            <w:tcW w:w="3548" w:type="dxa"/>
          </w:tcPr>
          <w:p w:rsidR="00FC44B1" w:rsidRDefault="00FC44B1" w:rsidP="003C6958">
            <w:pPr>
              <w:pStyle w:val="TableParagraph"/>
              <w:spacing w:before="2" w:line="264" w:lineRule="auto"/>
              <w:ind w:left="30" w:right="87"/>
              <w:rPr>
                <w:sz w:val="14"/>
              </w:rPr>
            </w:pPr>
            <w:r>
              <w:rPr>
                <w:sz w:val="14"/>
              </w:rPr>
              <w:t>ESCAVAÇÃO MECÂNICA DE VALAS COM</w:t>
            </w:r>
            <w:r>
              <w:rPr>
                <w:spacing w:val="40"/>
                <w:sz w:val="14"/>
              </w:rPr>
              <w:t xml:space="preserve"> </w:t>
            </w:r>
            <w:r>
              <w:rPr>
                <w:sz w:val="14"/>
              </w:rPr>
              <w:t>PROFUNDIDADE MAIOR QUE 1,5M E MENOR OU</w:t>
            </w:r>
            <w:r>
              <w:rPr>
                <w:spacing w:val="40"/>
                <w:sz w:val="14"/>
              </w:rPr>
              <w:t xml:space="preserve"> </w:t>
            </w:r>
            <w:r>
              <w:rPr>
                <w:sz w:val="14"/>
              </w:rPr>
              <w:t>IGUAL 3,0M, INCLUSIVE CARGA EM CAMINHÃO,</w:t>
            </w:r>
            <w:r>
              <w:rPr>
                <w:spacing w:val="40"/>
                <w:sz w:val="14"/>
              </w:rPr>
              <w:t xml:space="preserve"> </w:t>
            </w:r>
            <w:r>
              <w:rPr>
                <w:sz w:val="14"/>
              </w:rPr>
              <w:t xml:space="preserve">EXCLUSIVE TRANSPORTE E </w:t>
            </w:r>
            <w:proofErr w:type="gramStart"/>
            <w:r>
              <w:rPr>
                <w:sz w:val="14"/>
              </w:rPr>
              <w:t>DESCARGA</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02"/>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21"/>
              <w:rPr>
                <w:rFonts w:ascii="Calibri"/>
                <w:b/>
                <w:sz w:val="14"/>
              </w:rPr>
            </w:pPr>
          </w:p>
          <w:p w:rsidR="00FC44B1" w:rsidRDefault="00FC44B1" w:rsidP="003C6958">
            <w:pPr>
              <w:pStyle w:val="TableParagraph"/>
              <w:spacing w:line="159" w:lineRule="exact"/>
              <w:ind w:right="10"/>
              <w:jc w:val="right"/>
              <w:rPr>
                <w:sz w:val="14"/>
              </w:rPr>
            </w:pPr>
            <w:r>
              <w:rPr>
                <w:spacing w:val="-2"/>
                <w:sz w:val="14"/>
              </w:rPr>
              <w:t>10,16</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8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14,19</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8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144,17</w:t>
            </w:r>
          </w:p>
        </w:tc>
      </w:tr>
      <w:tr w:rsidR="00FC44B1" w:rsidTr="003C6958">
        <w:trPr>
          <w:trHeight w:val="570"/>
        </w:trPr>
        <w:tc>
          <w:tcPr>
            <w:tcW w:w="799" w:type="dxa"/>
          </w:tcPr>
          <w:p w:rsidR="00FC44B1" w:rsidRDefault="00FC44B1" w:rsidP="003C6958">
            <w:pPr>
              <w:pStyle w:val="TableParagraph"/>
              <w:spacing w:before="183"/>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26"/>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49813</w:t>
            </w:r>
          </w:p>
        </w:tc>
        <w:tc>
          <w:tcPr>
            <w:tcW w:w="3548" w:type="dxa"/>
          </w:tcPr>
          <w:p w:rsidR="00FC44B1" w:rsidRDefault="00FC44B1" w:rsidP="003C6958">
            <w:pPr>
              <w:pStyle w:val="TableParagraph"/>
              <w:spacing w:before="2" w:line="264" w:lineRule="auto"/>
              <w:ind w:left="30" w:right="146"/>
              <w:rPr>
                <w:sz w:val="14"/>
              </w:rPr>
            </w:pPr>
            <w:r>
              <w:rPr>
                <w:sz w:val="14"/>
              </w:rPr>
              <w:t>LASTRO DE BRITA COM PEDRA BRITADA</w:t>
            </w:r>
            <w:r>
              <w:rPr>
                <w:spacing w:val="40"/>
                <w:sz w:val="14"/>
              </w:rPr>
              <w:t xml:space="preserve"> </w:t>
            </w:r>
            <w:r>
              <w:rPr>
                <w:sz w:val="14"/>
              </w:rPr>
              <w:t>NÚMERO 2 E 3, INCLUSIVE ADENSAMENTO E</w:t>
            </w:r>
            <w:r>
              <w:rPr>
                <w:spacing w:val="40"/>
                <w:sz w:val="14"/>
              </w:rPr>
              <w:t xml:space="preserve"> </w:t>
            </w:r>
            <w:r>
              <w:rPr>
                <w:sz w:val="14"/>
              </w:rPr>
              <w:t xml:space="preserve">APILOAMENTO </w:t>
            </w:r>
            <w:proofErr w:type="gramStart"/>
            <w:r>
              <w:rPr>
                <w:sz w:val="14"/>
              </w:rPr>
              <w:t>MANUAL</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30"/>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49"/>
              <w:rPr>
                <w:rFonts w:ascii="Calibri"/>
                <w:b/>
                <w:sz w:val="14"/>
              </w:rPr>
            </w:pPr>
          </w:p>
          <w:p w:rsidR="00FC44B1" w:rsidRDefault="00FC44B1" w:rsidP="003C6958">
            <w:pPr>
              <w:pStyle w:val="TableParagraph"/>
              <w:spacing w:line="159" w:lineRule="exact"/>
              <w:ind w:right="10"/>
              <w:jc w:val="right"/>
              <w:rPr>
                <w:sz w:val="14"/>
              </w:rPr>
            </w:pPr>
            <w:r>
              <w:rPr>
                <w:spacing w:val="-2"/>
                <w:sz w:val="14"/>
              </w:rPr>
              <w:t>178,95</w:t>
            </w:r>
          </w:p>
        </w:tc>
        <w:tc>
          <w:tcPr>
            <w:tcW w:w="1198" w:type="dxa"/>
          </w:tcPr>
          <w:p w:rsidR="00FC44B1" w:rsidRDefault="00FC44B1" w:rsidP="003C6958">
            <w:pPr>
              <w:pStyle w:val="TableParagraph"/>
              <w:spacing w:before="15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0,99</w:t>
            </w:r>
          </w:p>
        </w:tc>
        <w:tc>
          <w:tcPr>
            <w:tcW w:w="1431" w:type="dxa"/>
          </w:tcPr>
          <w:p w:rsidR="00FC44B1" w:rsidRDefault="00FC44B1" w:rsidP="003C6958">
            <w:pPr>
              <w:pStyle w:val="TableParagraph"/>
              <w:spacing w:before="15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177,16</w:t>
            </w:r>
          </w:p>
        </w:tc>
      </w:tr>
      <w:tr w:rsidR="00FC44B1" w:rsidTr="003C6958">
        <w:trPr>
          <w:trHeight w:val="710"/>
        </w:trPr>
        <w:tc>
          <w:tcPr>
            <w:tcW w:w="799" w:type="dxa"/>
          </w:tcPr>
          <w:p w:rsidR="00FC44B1" w:rsidRDefault="00FC44B1" w:rsidP="003C6958">
            <w:pPr>
              <w:pStyle w:val="TableParagraph"/>
              <w:spacing w:before="45"/>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96"/>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48676</w:t>
            </w:r>
          </w:p>
        </w:tc>
        <w:tc>
          <w:tcPr>
            <w:tcW w:w="3548" w:type="dxa"/>
          </w:tcPr>
          <w:p w:rsidR="00FC44B1" w:rsidRDefault="00FC44B1" w:rsidP="003C6958">
            <w:pPr>
              <w:pStyle w:val="TableParagraph"/>
              <w:spacing w:before="3" w:line="264" w:lineRule="auto"/>
              <w:ind w:left="30" w:right="87"/>
              <w:rPr>
                <w:sz w:val="14"/>
              </w:rPr>
            </w:pPr>
            <w:r>
              <w:rPr>
                <w:sz w:val="14"/>
              </w:rPr>
              <w:t>TUBO DE CONCRETO SIMPLES, CLASSE PS1,</w:t>
            </w:r>
            <w:r>
              <w:rPr>
                <w:spacing w:val="40"/>
                <w:sz w:val="14"/>
              </w:rPr>
              <w:t xml:space="preserve"> </w:t>
            </w:r>
            <w:r>
              <w:rPr>
                <w:sz w:val="14"/>
              </w:rPr>
              <w:t xml:space="preserve">DIÂMETRO </w:t>
            </w:r>
            <w:proofErr w:type="gramStart"/>
            <w:r>
              <w:rPr>
                <w:sz w:val="14"/>
              </w:rPr>
              <w:t>400MM</w:t>
            </w:r>
            <w:proofErr w:type="gramEnd"/>
            <w:r>
              <w:rPr>
                <w:sz w:val="14"/>
              </w:rPr>
              <w:t>, INCLUSIVE FORNECIMENTO,</w:t>
            </w:r>
            <w:r>
              <w:rPr>
                <w:spacing w:val="40"/>
                <w:sz w:val="14"/>
              </w:rPr>
              <w:t xml:space="preserve"> </w:t>
            </w:r>
            <w:r>
              <w:rPr>
                <w:sz w:val="14"/>
              </w:rPr>
              <w:t>ASSENTAMENTO E REJUNTAMENTO, EXCLUSIVE</w:t>
            </w:r>
          </w:p>
          <w:p w:rsidR="00FC44B1" w:rsidRDefault="00FC44B1" w:rsidP="003C6958">
            <w:pPr>
              <w:pStyle w:val="TableParagraph"/>
              <w:spacing w:before="1" w:line="154" w:lineRule="exact"/>
              <w:ind w:left="30"/>
              <w:rPr>
                <w:sz w:val="14"/>
              </w:rPr>
            </w:pPr>
            <w:r>
              <w:rPr>
                <w:spacing w:val="-2"/>
                <w:sz w:val="14"/>
              </w:rPr>
              <w:t>ESCAVAÇÃO</w:t>
            </w:r>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170"/>
              <w:rPr>
                <w:rFonts w:ascii="Calibri"/>
                <w:b/>
                <w:sz w:val="14"/>
              </w:rPr>
            </w:pPr>
          </w:p>
          <w:p w:rsidR="00FC44B1" w:rsidRDefault="00FC44B1" w:rsidP="003C6958">
            <w:pPr>
              <w:pStyle w:val="TableParagraph"/>
              <w:ind w:left="58" w:right="39"/>
              <w:jc w:val="center"/>
              <w:rPr>
                <w:sz w:val="14"/>
              </w:rPr>
            </w:pPr>
            <w:r>
              <w:rPr>
                <w:spacing w:val="-10"/>
                <w:sz w:val="14"/>
              </w:rPr>
              <w:t>m</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8"/>
              <w:rPr>
                <w:rFonts w:ascii="Calibri"/>
                <w:b/>
                <w:sz w:val="14"/>
              </w:rPr>
            </w:pPr>
          </w:p>
          <w:p w:rsidR="00FC44B1" w:rsidRDefault="00FC44B1" w:rsidP="003C6958">
            <w:pPr>
              <w:pStyle w:val="TableParagraph"/>
              <w:spacing w:line="159" w:lineRule="exact"/>
              <w:ind w:right="10"/>
              <w:jc w:val="right"/>
              <w:rPr>
                <w:sz w:val="14"/>
              </w:rPr>
            </w:pPr>
            <w:r>
              <w:rPr>
                <w:spacing w:val="-2"/>
                <w:sz w:val="14"/>
              </w:rPr>
              <w:t>114,77</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85"/>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11,00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85"/>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1.262,47</w:t>
            </w:r>
          </w:p>
        </w:tc>
      </w:tr>
      <w:tr w:rsidR="00FC44B1" w:rsidTr="003C6958">
        <w:trPr>
          <w:trHeight w:val="292"/>
        </w:trPr>
        <w:tc>
          <w:tcPr>
            <w:tcW w:w="799" w:type="dxa"/>
          </w:tcPr>
          <w:p w:rsidR="00FC44B1" w:rsidRDefault="00FC44B1" w:rsidP="003C6958">
            <w:pPr>
              <w:pStyle w:val="TableParagraph"/>
              <w:spacing w:before="4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58"/>
              <w:ind w:left="33" w:right="14"/>
              <w:jc w:val="center"/>
              <w:rPr>
                <w:sz w:val="14"/>
              </w:rPr>
            </w:pPr>
            <w:r>
              <w:rPr>
                <w:sz w:val="14"/>
              </w:rPr>
              <w:t>RO-</w:t>
            </w:r>
            <w:r>
              <w:rPr>
                <w:spacing w:val="-2"/>
                <w:sz w:val="14"/>
              </w:rPr>
              <w:t>43429</w:t>
            </w:r>
          </w:p>
        </w:tc>
        <w:tc>
          <w:tcPr>
            <w:tcW w:w="3548" w:type="dxa"/>
          </w:tcPr>
          <w:p w:rsidR="00FC44B1" w:rsidRDefault="00FC44B1" w:rsidP="003C6958">
            <w:pPr>
              <w:pStyle w:val="TableParagraph"/>
              <w:spacing w:before="2"/>
              <w:ind w:left="30"/>
              <w:rPr>
                <w:sz w:val="14"/>
              </w:rPr>
            </w:pPr>
            <w:r>
              <w:rPr>
                <w:sz w:val="14"/>
              </w:rPr>
              <w:t>Reaterro</w:t>
            </w:r>
            <w:r>
              <w:rPr>
                <w:spacing w:val="4"/>
                <w:sz w:val="14"/>
              </w:rPr>
              <w:t xml:space="preserve"> </w:t>
            </w:r>
            <w:r>
              <w:rPr>
                <w:sz w:val="14"/>
              </w:rPr>
              <w:t>e</w:t>
            </w:r>
            <w:r>
              <w:rPr>
                <w:spacing w:val="4"/>
                <w:sz w:val="14"/>
              </w:rPr>
              <w:t xml:space="preserve"> </w:t>
            </w:r>
            <w:r>
              <w:rPr>
                <w:sz w:val="14"/>
              </w:rPr>
              <w:t>compactação</w:t>
            </w:r>
            <w:r>
              <w:rPr>
                <w:spacing w:val="4"/>
                <w:sz w:val="14"/>
              </w:rPr>
              <w:t xml:space="preserve"> </w:t>
            </w:r>
            <w:r>
              <w:rPr>
                <w:sz w:val="14"/>
              </w:rPr>
              <w:t>com</w:t>
            </w:r>
            <w:r>
              <w:rPr>
                <w:spacing w:val="4"/>
                <w:sz w:val="14"/>
              </w:rPr>
              <w:t xml:space="preserve"> </w:t>
            </w:r>
            <w:r>
              <w:rPr>
                <w:sz w:val="14"/>
              </w:rPr>
              <w:t>soquete</w:t>
            </w:r>
            <w:r>
              <w:rPr>
                <w:spacing w:val="4"/>
                <w:sz w:val="14"/>
              </w:rPr>
              <w:t xml:space="preserve"> </w:t>
            </w:r>
            <w:r>
              <w:rPr>
                <w:spacing w:val="-2"/>
                <w:sz w:val="14"/>
              </w:rPr>
              <w:t>vibratório</w:t>
            </w:r>
          </w:p>
        </w:tc>
        <w:tc>
          <w:tcPr>
            <w:tcW w:w="826" w:type="dxa"/>
          </w:tcPr>
          <w:p w:rsidR="00FC44B1" w:rsidRDefault="00FC44B1" w:rsidP="003C6958">
            <w:pPr>
              <w:pStyle w:val="TableParagraph"/>
              <w:spacing w:before="94"/>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spacing w:before="113" w:line="159" w:lineRule="exact"/>
              <w:ind w:right="10"/>
              <w:jc w:val="right"/>
              <w:rPr>
                <w:sz w:val="14"/>
              </w:rPr>
            </w:pPr>
            <w:r>
              <w:rPr>
                <w:spacing w:val="-2"/>
                <w:sz w:val="14"/>
              </w:rPr>
              <w:t>19,44</w:t>
            </w:r>
          </w:p>
        </w:tc>
        <w:tc>
          <w:tcPr>
            <w:tcW w:w="1198" w:type="dxa"/>
          </w:tcPr>
          <w:p w:rsidR="00FC44B1" w:rsidRDefault="00FC44B1" w:rsidP="003C6958">
            <w:pPr>
              <w:pStyle w:val="TableParagraph"/>
              <w:spacing w:before="82" w:line="190" w:lineRule="exact"/>
              <w:ind w:right="70"/>
              <w:jc w:val="right"/>
              <w:rPr>
                <w:rFonts w:ascii="Calibri"/>
                <w:sz w:val="17"/>
              </w:rPr>
            </w:pPr>
            <w:r>
              <w:rPr>
                <w:rFonts w:ascii="Calibri"/>
                <w:spacing w:val="-4"/>
                <w:w w:val="105"/>
                <w:sz w:val="17"/>
              </w:rPr>
              <w:t>11,82</w:t>
            </w:r>
          </w:p>
        </w:tc>
        <w:tc>
          <w:tcPr>
            <w:tcW w:w="1431" w:type="dxa"/>
          </w:tcPr>
          <w:p w:rsidR="00FC44B1" w:rsidRDefault="00FC44B1" w:rsidP="003C6958">
            <w:pPr>
              <w:pStyle w:val="TableParagraph"/>
              <w:spacing w:before="82" w:line="190" w:lineRule="exact"/>
              <w:ind w:right="70"/>
              <w:jc w:val="right"/>
              <w:rPr>
                <w:rFonts w:ascii="Calibri"/>
                <w:sz w:val="17"/>
              </w:rPr>
            </w:pPr>
            <w:r>
              <w:rPr>
                <w:rFonts w:ascii="Calibri"/>
                <w:spacing w:val="-2"/>
                <w:w w:val="105"/>
                <w:sz w:val="17"/>
              </w:rPr>
              <w:t>229,78</w:t>
            </w:r>
          </w:p>
        </w:tc>
      </w:tr>
      <w:tr w:rsidR="00FC44B1" w:rsidTr="003C6958">
        <w:trPr>
          <w:trHeight w:val="913"/>
        </w:trPr>
        <w:tc>
          <w:tcPr>
            <w:tcW w:w="799" w:type="dxa"/>
          </w:tcPr>
          <w:p w:rsidR="00FC44B1" w:rsidRDefault="00FC44B1" w:rsidP="003C6958">
            <w:pPr>
              <w:pStyle w:val="TableParagraph"/>
              <w:spacing w:before="146"/>
              <w:rPr>
                <w:rFonts w:ascii="Calibri"/>
                <w:b/>
                <w:sz w:val="17"/>
              </w:rPr>
            </w:pPr>
          </w:p>
          <w:p w:rsidR="00FC44B1" w:rsidRDefault="00FC44B1" w:rsidP="003C6958">
            <w:pPr>
              <w:pStyle w:val="TableParagraph"/>
              <w:ind w:left="38" w:right="4"/>
              <w:jc w:val="center"/>
              <w:rPr>
                <w:rFonts w:ascii="Calibri"/>
                <w:sz w:val="17"/>
              </w:rPr>
            </w:pPr>
            <w:r>
              <w:rPr>
                <w:rFonts w:ascii="Calibri"/>
                <w:spacing w:val="-2"/>
                <w:w w:val="105"/>
                <w:sz w:val="17"/>
              </w:rPr>
              <w:t>SINAPI</w:t>
            </w:r>
          </w:p>
        </w:tc>
        <w:tc>
          <w:tcPr>
            <w:tcW w:w="1275" w:type="dxa"/>
          </w:tcPr>
          <w:p w:rsidR="00FC44B1" w:rsidRDefault="00FC44B1" w:rsidP="003C6958">
            <w:pPr>
              <w:pStyle w:val="TableParagraph"/>
              <w:spacing w:before="136"/>
              <w:rPr>
                <w:rFonts w:ascii="Calibri"/>
                <w:b/>
                <w:sz w:val="17"/>
              </w:rPr>
            </w:pPr>
          </w:p>
          <w:p w:rsidR="00FC44B1" w:rsidRDefault="00FC44B1" w:rsidP="003C6958">
            <w:pPr>
              <w:pStyle w:val="TableParagraph"/>
              <w:ind w:left="33"/>
              <w:jc w:val="center"/>
              <w:rPr>
                <w:rFonts w:ascii="Calibri"/>
                <w:sz w:val="17"/>
              </w:rPr>
            </w:pPr>
            <w:r>
              <w:rPr>
                <w:rFonts w:ascii="Calibri"/>
                <w:spacing w:val="-2"/>
                <w:w w:val="105"/>
                <w:sz w:val="17"/>
              </w:rPr>
              <w:t>94268</w:t>
            </w:r>
          </w:p>
        </w:tc>
        <w:tc>
          <w:tcPr>
            <w:tcW w:w="3548" w:type="dxa"/>
          </w:tcPr>
          <w:p w:rsidR="00FC44B1" w:rsidRDefault="00FC44B1" w:rsidP="003C6958">
            <w:pPr>
              <w:pStyle w:val="TableParagraph"/>
              <w:spacing w:before="15" w:line="170" w:lineRule="atLeast"/>
              <w:ind w:left="30" w:right="87"/>
              <w:rPr>
                <w:sz w:val="14"/>
              </w:rPr>
            </w:pPr>
            <w:r>
              <w:rPr>
                <w:sz w:val="14"/>
              </w:rPr>
              <w:t>GUIA (MEIO-FIO) E SARJETA CONJUGADOS DE</w:t>
            </w:r>
            <w:r>
              <w:rPr>
                <w:spacing w:val="40"/>
                <w:sz w:val="14"/>
              </w:rPr>
              <w:t xml:space="preserve"> </w:t>
            </w:r>
            <w:r>
              <w:rPr>
                <w:sz w:val="14"/>
              </w:rPr>
              <w:t>CONCRETO, MOLDADA</w:t>
            </w:r>
            <w:r>
              <w:rPr>
                <w:spacing w:val="40"/>
                <w:sz w:val="14"/>
              </w:rPr>
              <w:t xml:space="preserve"> </w:t>
            </w:r>
            <w:r>
              <w:rPr>
                <w:sz w:val="14"/>
              </w:rPr>
              <w:t>IN LOCO</w:t>
            </w:r>
            <w:r>
              <w:rPr>
                <w:spacing w:val="40"/>
                <w:sz w:val="14"/>
              </w:rPr>
              <w:t xml:space="preserve"> </w:t>
            </w:r>
            <w:r>
              <w:rPr>
                <w:sz w:val="14"/>
              </w:rPr>
              <w:t>EM TRECHO</w:t>
            </w:r>
            <w:r>
              <w:rPr>
                <w:spacing w:val="40"/>
                <w:sz w:val="14"/>
              </w:rPr>
              <w:t xml:space="preserve"> </w:t>
            </w:r>
            <w:r>
              <w:rPr>
                <w:sz w:val="14"/>
              </w:rPr>
              <w:t>CURVO COM EXTRUSORA, 45 CM BASE (15 CM</w:t>
            </w:r>
            <w:r>
              <w:rPr>
                <w:spacing w:val="40"/>
                <w:sz w:val="14"/>
              </w:rPr>
              <w:t xml:space="preserve"> </w:t>
            </w:r>
            <w:r>
              <w:rPr>
                <w:sz w:val="14"/>
              </w:rPr>
              <w:t>BASE DA GUIA + 30 CM BASE DA SARJETA) X 22</w:t>
            </w:r>
            <w:r>
              <w:rPr>
                <w:spacing w:val="40"/>
                <w:sz w:val="14"/>
              </w:rPr>
              <w:t xml:space="preserve"> </w:t>
            </w:r>
            <w:r>
              <w:rPr>
                <w:sz w:val="14"/>
              </w:rPr>
              <w:t>CM ALTURA. AF_06/2016</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1"/>
              <w:rPr>
                <w:rFonts w:ascii="Calibri"/>
                <w:b/>
                <w:sz w:val="14"/>
              </w:rPr>
            </w:pPr>
          </w:p>
          <w:p w:rsidR="00FC44B1" w:rsidRDefault="00FC44B1" w:rsidP="003C6958">
            <w:pPr>
              <w:pStyle w:val="TableParagraph"/>
              <w:spacing w:before="1"/>
              <w:ind w:left="58" w:right="39"/>
              <w:jc w:val="center"/>
              <w:rPr>
                <w:sz w:val="14"/>
              </w:rPr>
            </w:pPr>
            <w:r>
              <w:rPr>
                <w:spacing w:val="-10"/>
                <w:sz w:val="14"/>
              </w:rPr>
              <w:t>m</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1"/>
              <w:rPr>
                <w:rFonts w:ascii="Calibri"/>
                <w:b/>
                <w:sz w:val="14"/>
              </w:rPr>
            </w:pPr>
          </w:p>
          <w:p w:rsidR="00FC44B1" w:rsidRDefault="00FC44B1" w:rsidP="003C6958">
            <w:pPr>
              <w:pStyle w:val="TableParagraph"/>
              <w:spacing w:line="159" w:lineRule="exact"/>
              <w:ind w:right="10"/>
              <w:jc w:val="right"/>
              <w:rPr>
                <w:sz w:val="14"/>
              </w:rPr>
            </w:pPr>
            <w:r>
              <w:rPr>
                <w:spacing w:val="-2"/>
                <w:sz w:val="14"/>
              </w:rPr>
              <w:t>65,26</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156,71</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10.226,89</w:t>
            </w:r>
          </w:p>
        </w:tc>
      </w:tr>
    </w:tbl>
    <w:p w:rsidR="00FC44B1" w:rsidRDefault="00FC44B1" w:rsidP="00FC44B1">
      <w:pPr>
        <w:pStyle w:val="Corpodetexto"/>
        <w:spacing w:before="4"/>
        <w:rPr>
          <w:b/>
          <w:sz w:val="14"/>
        </w:rPr>
      </w:pPr>
    </w:p>
    <w:p w:rsidR="00FC44B1" w:rsidRDefault="00FC44B1" w:rsidP="00FC44B1">
      <w:pPr>
        <w:rPr>
          <w:sz w:val="14"/>
        </w:rPr>
        <w:sectPr w:rsidR="00FC44B1">
          <w:type w:val="continuous"/>
          <w:pgSz w:w="11910" w:h="16840"/>
          <w:pgMar w:top="540" w:right="460" w:bottom="280" w:left="440" w:header="720" w:footer="720" w:gutter="0"/>
          <w:cols w:space="720"/>
        </w:sectPr>
      </w:pPr>
    </w:p>
    <w:p w:rsidR="00FC44B1" w:rsidRDefault="00FC44B1" w:rsidP="00FC44B1">
      <w:pPr>
        <w:pStyle w:val="PargrafodaLista"/>
        <w:numPr>
          <w:ilvl w:val="1"/>
          <w:numId w:val="13"/>
        </w:numPr>
        <w:tabs>
          <w:tab w:val="left" w:pos="424"/>
        </w:tabs>
        <w:spacing w:before="70"/>
        <w:ind w:left="424" w:hanging="264"/>
        <w:rPr>
          <w:b/>
          <w:sz w:val="17"/>
        </w:rPr>
      </w:pPr>
      <w:r>
        <w:rPr>
          <w:b/>
          <w:w w:val="105"/>
          <w:sz w:val="17"/>
        </w:rPr>
        <w:lastRenderedPageBreak/>
        <w:t>-</w:t>
      </w:r>
      <w:r>
        <w:rPr>
          <w:b/>
          <w:spacing w:val="-8"/>
          <w:w w:val="105"/>
          <w:sz w:val="17"/>
        </w:rPr>
        <w:t xml:space="preserve"> </w:t>
      </w:r>
      <w:r>
        <w:rPr>
          <w:b/>
          <w:w w:val="105"/>
          <w:sz w:val="17"/>
        </w:rPr>
        <w:t>PASSEIOS</w:t>
      </w:r>
      <w:r>
        <w:rPr>
          <w:b/>
          <w:spacing w:val="-5"/>
          <w:w w:val="105"/>
          <w:sz w:val="17"/>
        </w:rPr>
        <w:t xml:space="preserve"> </w:t>
      </w:r>
      <w:r>
        <w:rPr>
          <w:b/>
          <w:w w:val="105"/>
          <w:sz w:val="17"/>
        </w:rPr>
        <w:t>E</w:t>
      </w:r>
      <w:r>
        <w:rPr>
          <w:b/>
          <w:spacing w:val="-7"/>
          <w:w w:val="105"/>
          <w:sz w:val="17"/>
        </w:rPr>
        <w:t xml:space="preserve"> </w:t>
      </w:r>
      <w:r>
        <w:rPr>
          <w:b/>
          <w:spacing w:val="-2"/>
          <w:w w:val="105"/>
          <w:sz w:val="17"/>
        </w:rPr>
        <w:t>JARDINS</w:t>
      </w:r>
    </w:p>
    <w:p w:rsidR="00FC44B1" w:rsidRDefault="00FC44B1" w:rsidP="00FC44B1">
      <w:pPr>
        <w:pStyle w:val="PargrafodaLista"/>
        <w:numPr>
          <w:ilvl w:val="1"/>
          <w:numId w:val="13"/>
        </w:numPr>
        <w:tabs>
          <w:tab w:val="left" w:pos="424"/>
        </w:tabs>
        <w:spacing w:before="25"/>
        <w:ind w:left="424" w:hanging="264"/>
        <w:rPr>
          <w:b/>
          <w:sz w:val="17"/>
        </w:rPr>
      </w:pPr>
      <w:r>
        <w:rPr>
          <w:b/>
          <w:w w:val="105"/>
          <w:sz w:val="17"/>
        </w:rPr>
        <w:t>-</w:t>
      </w:r>
      <w:r>
        <w:rPr>
          <w:b/>
          <w:spacing w:val="-2"/>
          <w:w w:val="105"/>
          <w:sz w:val="17"/>
        </w:rPr>
        <w:t xml:space="preserve"> PASSEIOS</w:t>
      </w:r>
    </w:p>
    <w:p w:rsidR="00FC44B1" w:rsidRDefault="00FC44B1" w:rsidP="00FC44B1">
      <w:pPr>
        <w:spacing w:before="70"/>
        <w:ind w:left="160"/>
        <w:rPr>
          <w:rFonts w:ascii="Calibri"/>
          <w:b/>
          <w:sz w:val="17"/>
        </w:rPr>
      </w:pPr>
      <w:r>
        <w:br w:type="column"/>
      </w:r>
      <w:r>
        <w:rPr>
          <w:rFonts w:ascii="Calibri"/>
          <w:b/>
          <w:spacing w:val="-2"/>
          <w:w w:val="105"/>
          <w:sz w:val="17"/>
        </w:rPr>
        <w:lastRenderedPageBreak/>
        <w:t>75.393,77</w:t>
      </w:r>
    </w:p>
    <w:p w:rsidR="00FC44B1" w:rsidRDefault="00FC44B1" w:rsidP="00FC44B1">
      <w:pPr>
        <w:spacing w:before="25"/>
        <w:ind w:left="160"/>
        <w:rPr>
          <w:rFonts w:ascii="Calibri"/>
          <w:b/>
          <w:sz w:val="17"/>
        </w:rPr>
      </w:pPr>
      <w:r>
        <w:rPr>
          <w:rFonts w:ascii="Calibri"/>
          <w:b/>
          <w:spacing w:val="-2"/>
          <w:w w:val="105"/>
          <w:sz w:val="17"/>
        </w:rPr>
        <w:t>36.789,77</w:t>
      </w:r>
    </w:p>
    <w:p w:rsidR="00FC44B1" w:rsidRDefault="00FC44B1" w:rsidP="00FC44B1">
      <w:pPr>
        <w:rPr>
          <w:rFonts w:ascii="Calibri"/>
          <w:sz w:val="17"/>
        </w:rPr>
        <w:sectPr w:rsidR="00FC44B1">
          <w:type w:val="continuous"/>
          <w:pgSz w:w="11910" w:h="16840"/>
          <w:pgMar w:top="540" w:right="460" w:bottom="280" w:left="440" w:header="720" w:footer="720" w:gutter="0"/>
          <w:cols w:num="2" w:space="720" w:equalWidth="0">
            <w:col w:w="2044" w:space="7873"/>
            <w:col w:w="1093"/>
          </w:cols>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457"/>
        </w:trPr>
        <w:tc>
          <w:tcPr>
            <w:tcW w:w="799" w:type="dxa"/>
          </w:tcPr>
          <w:p w:rsidR="00FC44B1" w:rsidRDefault="00FC44B1" w:rsidP="003C6958">
            <w:pPr>
              <w:pStyle w:val="TableParagraph"/>
              <w:spacing w:before="149"/>
              <w:ind w:left="39" w:right="4"/>
              <w:jc w:val="center"/>
              <w:rPr>
                <w:sz w:val="14"/>
              </w:rPr>
            </w:pPr>
            <w:r>
              <w:rPr>
                <w:sz w:val="14"/>
              </w:rPr>
              <w:lastRenderedPageBreak/>
              <w:t>SINAPI-</w:t>
            </w:r>
            <w:r>
              <w:rPr>
                <w:spacing w:val="-10"/>
                <w:sz w:val="14"/>
              </w:rPr>
              <w:t>I</w:t>
            </w:r>
          </w:p>
        </w:tc>
        <w:tc>
          <w:tcPr>
            <w:tcW w:w="1275" w:type="dxa"/>
          </w:tcPr>
          <w:p w:rsidR="00FC44B1" w:rsidRDefault="00FC44B1" w:rsidP="003C6958">
            <w:pPr>
              <w:pStyle w:val="TableParagraph"/>
              <w:spacing w:before="139"/>
              <w:ind w:left="33" w:right="2"/>
              <w:jc w:val="center"/>
              <w:rPr>
                <w:sz w:val="14"/>
              </w:rPr>
            </w:pPr>
            <w:r>
              <w:rPr>
                <w:spacing w:val="-4"/>
                <w:sz w:val="14"/>
              </w:rPr>
              <w:t>6081</w:t>
            </w:r>
          </w:p>
        </w:tc>
        <w:tc>
          <w:tcPr>
            <w:tcW w:w="3548" w:type="dxa"/>
          </w:tcPr>
          <w:p w:rsidR="00FC44B1" w:rsidRDefault="00FC44B1" w:rsidP="003C6958">
            <w:pPr>
              <w:pStyle w:val="TableParagraph"/>
              <w:spacing w:before="2" w:line="264" w:lineRule="auto"/>
              <w:ind w:left="30" w:right="87"/>
              <w:rPr>
                <w:sz w:val="14"/>
              </w:rPr>
            </w:pPr>
            <w:r>
              <w:rPr>
                <w:sz w:val="14"/>
              </w:rPr>
              <w:t>ARGILA OU BARRO PARA ATERRO/REATERRO</w:t>
            </w:r>
            <w:r>
              <w:rPr>
                <w:spacing w:val="40"/>
                <w:sz w:val="14"/>
              </w:rPr>
              <w:t xml:space="preserve"> </w:t>
            </w:r>
            <w:r>
              <w:rPr>
                <w:sz w:val="14"/>
              </w:rPr>
              <w:t xml:space="preserve">(COM TRANSPORTE ATE </w:t>
            </w:r>
            <w:proofErr w:type="gramStart"/>
            <w:r>
              <w:rPr>
                <w:sz w:val="14"/>
              </w:rPr>
              <w:t>10 KM</w:t>
            </w:r>
            <w:proofErr w:type="gramEnd"/>
            <w:r>
              <w:rPr>
                <w:sz w:val="14"/>
              </w:rPr>
              <w:t>)</w:t>
            </w:r>
          </w:p>
        </w:tc>
        <w:tc>
          <w:tcPr>
            <w:tcW w:w="826" w:type="dxa"/>
          </w:tcPr>
          <w:p w:rsidR="00FC44B1" w:rsidRDefault="00FC44B1" w:rsidP="003C6958">
            <w:pPr>
              <w:pStyle w:val="TableParagraph"/>
              <w:spacing w:before="88"/>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spacing w:before="107"/>
              <w:rPr>
                <w:rFonts w:ascii="Calibri"/>
                <w:b/>
                <w:sz w:val="14"/>
              </w:rPr>
            </w:pPr>
          </w:p>
          <w:p w:rsidR="00FC44B1" w:rsidRDefault="00FC44B1" w:rsidP="003C6958">
            <w:pPr>
              <w:pStyle w:val="TableParagraph"/>
              <w:spacing w:before="1" w:line="159" w:lineRule="exact"/>
              <w:ind w:right="48"/>
              <w:jc w:val="right"/>
              <w:rPr>
                <w:sz w:val="14"/>
              </w:rPr>
            </w:pPr>
            <w:r>
              <w:rPr>
                <w:spacing w:val="-2"/>
                <w:sz w:val="14"/>
              </w:rPr>
              <w:t>51,12</w:t>
            </w:r>
          </w:p>
        </w:tc>
        <w:tc>
          <w:tcPr>
            <w:tcW w:w="1198" w:type="dxa"/>
          </w:tcPr>
          <w:p w:rsidR="00FC44B1" w:rsidRDefault="00FC44B1" w:rsidP="003C6958">
            <w:pPr>
              <w:pStyle w:val="TableParagraph"/>
              <w:spacing w:before="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19,85</w:t>
            </w:r>
          </w:p>
        </w:tc>
        <w:tc>
          <w:tcPr>
            <w:tcW w:w="1431" w:type="dxa"/>
          </w:tcPr>
          <w:p w:rsidR="00FC44B1" w:rsidRDefault="00FC44B1" w:rsidP="003C6958">
            <w:pPr>
              <w:pStyle w:val="TableParagraph"/>
              <w:spacing w:before="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1.014,73</w:t>
            </w:r>
          </w:p>
        </w:tc>
      </w:tr>
      <w:tr w:rsidR="00FC44B1" w:rsidTr="003C6958">
        <w:trPr>
          <w:trHeight w:val="837"/>
        </w:trPr>
        <w:tc>
          <w:tcPr>
            <w:tcW w:w="799" w:type="dxa"/>
          </w:tcPr>
          <w:p w:rsidR="00FC44B1" w:rsidRDefault="00FC44B1" w:rsidP="003C6958">
            <w:pPr>
              <w:pStyle w:val="TableParagraph"/>
              <w:spacing w:before="168"/>
              <w:rPr>
                <w:rFonts w:ascii="Calibri"/>
                <w:b/>
                <w:sz w:val="14"/>
              </w:rPr>
            </w:pPr>
          </w:p>
          <w:p w:rsidR="00FC44B1" w:rsidRDefault="00FC44B1" w:rsidP="003C6958">
            <w:pPr>
              <w:pStyle w:val="TableParagraph"/>
              <w:ind w:left="39" w:right="4"/>
              <w:jc w:val="center"/>
              <w:rPr>
                <w:sz w:val="14"/>
              </w:rPr>
            </w:pPr>
            <w:r>
              <w:rPr>
                <w:spacing w:val="-2"/>
                <w:sz w:val="14"/>
              </w:rPr>
              <w:t>SINAPI</w:t>
            </w:r>
          </w:p>
        </w:tc>
        <w:tc>
          <w:tcPr>
            <w:tcW w:w="1275" w:type="dxa"/>
          </w:tcPr>
          <w:p w:rsidR="00FC44B1" w:rsidRDefault="00FC44B1" w:rsidP="003C6958">
            <w:pPr>
              <w:pStyle w:val="TableParagraph"/>
              <w:spacing w:before="158"/>
              <w:rPr>
                <w:rFonts w:ascii="Calibri"/>
                <w:b/>
                <w:sz w:val="14"/>
              </w:rPr>
            </w:pPr>
          </w:p>
          <w:p w:rsidR="00FC44B1" w:rsidRDefault="00FC44B1" w:rsidP="003C6958">
            <w:pPr>
              <w:pStyle w:val="TableParagraph"/>
              <w:spacing w:before="1"/>
              <w:ind w:left="33"/>
              <w:jc w:val="center"/>
              <w:rPr>
                <w:sz w:val="14"/>
              </w:rPr>
            </w:pPr>
            <w:r>
              <w:rPr>
                <w:spacing w:val="-2"/>
                <w:sz w:val="14"/>
              </w:rPr>
              <w:t>96385</w:t>
            </w:r>
          </w:p>
        </w:tc>
        <w:tc>
          <w:tcPr>
            <w:tcW w:w="3548" w:type="dxa"/>
          </w:tcPr>
          <w:p w:rsidR="00FC44B1" w:rsidRDefault="00FC44B1" w:rsidP="003C6958">
            <w:pPr>
              <w:pStyle w:val="TableParagraph"/>
              <w:spacing w:before="2" w:line="264" w:lineRule="auto"/>
              <w:ind w:left="30" w:right="87"/>
              <w:rPr>
                <w:sz w:val="14"/>
              </w:rPr>
            </w:pPr>
            <w:r>
              <w:rPr>
                <w:sz w:val="14"/>
              </w:rPr>
              <w:t>EXECUÇÃO E COMPACTAÇÃO DE ATERRO COM</w:t>
            </w:r>
            <w:r>
              <w:rPr>
                <w:spacing w:val="40"/>
                <w:sz w:val="14"/>
              </w:rPr>
              <w:t xml:space="preserve"> </w:t>
            </w:r>
            <w:r>
              <w:rPr>
                <w:sz w:val="14"/>
              </w:rPr>
              <w:t>SOLO PREDOMINANTEMENTE ARGILOSO -</w:t>
            </w:r>
            <w:r>
              <w:rPr>
                <w:spacing w:val="40"/>
                <w:sz w:val="14"/>
              </w:rPr>
              <w:t xml:space="preserve"> </w:t>
            </w:r>
            <w:r>
              <w:rPr>
                <w:sz w:val="14"/>
              </w:rPr>
              <w:t>EXCLUSIVE SOLO, ESCAVAÇÃO, CARGA E</w:t>
            </w:r>
            <w:r>
              <w:rPr>
                <w:spacing w:val="40"/>
                <w:sz w:val="14"/>
              </w:rPr>
              <w:t xml:space="preserve"> </w:t>
            </w:r>
            <w:r>
              <w:rPr>
                <w:sz w:val="14"/>
              </w:rPr>
              <w:t>TRANSPORTE. AF_11/2020</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26"/>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45"/>
              <w:rPr>
                <w:rFonts w:ascii="Calibri"/>
                <w:b/>
                <w:sz w:val="14"/>
              </w:rPr>
            </w:pPr>
          </w:p>
          <w:p w:rsidR="00FC44B1" w:rsidRDefault="00FC44B1" w:rsidP="003C6958">
            <w:pPr>
              <w:pStyle w:val="TableParagraph"/>
              <w:spacing w:before="1" w:line="159" w:lineRule="exact"/>
              <w:ind w:right="48"/>
              <w:jc w:val="right"/>
              <w:rPr>
                <w:sz w:val="14"/>
              </w:rPr>
            </w:pPr>
            <w:r>
              <w:rPr>
                <w:spacing w:val="-2"/>
                <w:sz w:val="14"/>
              </w:rPr>
              <w:t>11,83</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19,85</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234,83</w:t>
            </w:r>
          </w:p>
        </w:tc>
      </w:tr>
      <w:tr w:rsidR="00FC44B1" w:rsidTr="003C6958">
        <w:trPr>
          <w:trHeight w:val="412"/>
        </w:trPr>
        <w:tc>
          <w:tcPr>
            <w:tcW w:w="799" w:type="dxa"/>
          </w:tcPr>
          <w:p w:rsidR="00FC44B1" w:rsidRDefault="00FC44B1" w:rsidP="003C6958">
            <w:pPr>
              <w:pStyle w:val="TableParagraph"/>
              <w:spacing w:before="10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8"/>
              <w:ind w:left="33" w:right="16"/>
              <w:jc w:val="center"/>
              <w:rPr>
                <w:sz w:val="14"/>
              </w:rPr>
            </w:pPr>
            <w:r>
              <w:rPr>
                <w:sz w:val="14"/>
              </w:rPr>
              <w:t>ED-</w:t>
            </w:r>
            <w:r>
              <w:rPr>
                <w:spacing w:val="-2"/>
                <w:sz w:val="14"/>
              </w:rPr>
              <w:t>50600</w:t>
            </w:r>
          </w:p>
        </w:tc>
        <w:tc>
          <w:tcPr>
            <w:tcW w:w="3548" w:type="dxa"/>
          </w:tcPr>
          <w:p w:rsidR="00FC44B1" w:rsidRDefault="00FC44B1" w:rsidP="003C6958">
            <w:pPr>
              <w:pStyle w:val="TableParagraph"/>
              <w:spacing w:before="2" w:line="264" w:lineRule="auto"/>
              <w:ind w:left="30" w:right="87"/>
              <w:rPr>
                <w:sz w:val="14"/>
              </w:rPr>
            </w:pPr>
            <w:r>
              <w:rPr>
                <w:sz w:val="14"/>
              </w:rPr>
              <w:t>APLICAÇÃO DE LONA PRETA, ESP. 150 MICRAS,</w:t>
            </w:r>
            <w:r>
              <w:rPr>
                <w:spacing w:val="40"/>
                <w:sz w:val="14"/>
              </w:rPr>
              <w:t xml:space="preserve"> </w:t>
            </w:r>
            <w:r>
              <w:rPr>
                <w:sz w:val="14"/>
              </w:rPr>
              <w:t xml:space="preserve">INCLUSIVE </w:t>
            </w:r>
            <w:proofErr w:type="gramStart"/>
            <w:r>
              <w:rPr>
                <w:sz w:val="14"/>
              </w:rPr>
              <w:t>FORNECIMENTO</w:t>
            </w:r>
            <w:proofErr w:type="gramEnd"/>
          </w:p>
        </w:tc>
        <w:tc>
          <w:tcPr>
            <w:tcW w:w="826" w:type="dxa"/>
          </w:tcPr>
          <w:p w:rsidR="00FC44B1" w:rsidRDefault="00FC44B1" w:rsidP="003C6958">
            <w:pPr>
              <w:pStyle w:val="TableParagraph"/>
              <w:spacing w:before="43"/>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spacing w:before="62"/>
              <w:rPr>
                <w:rFonts w:ascii="Calibri"/>
                <w:b/>
                <w:sz w:val="14"/>
              </w:rPr>
            </w:pPr>
          </w:p>
          <w:p w:rsidR="00FC44B1" w:rsidRDefault="00FC44B1" w:rsidP="003C6958">
            <w:pPr>
              <w:pStyle w:val="TableParagraph"/>
              <w:spacing w:line="159" w:lineRule="exact"/>
              <w:ind w:right="9"/>
              <w:jc w:val="right"/>
              <w:rPr>
                <w:sz w:val="14"/>
              </w:rPr>
            </w:pPr>
            <w:r>
              <w:rPr>
                <w:spacing w:val="-4"/>
                <w:sz w:val="14"/>
              </w:rPr>
              <w:t>2,94</w:t>
            </w:r>
          </w:p>
        </w:tc>
        <w:tc>
          <w:tcPr>
            <w:tcW w:w="1198" w:type="dxa"/>
          </w:tcPr>
          <w:p w:rsidR="00FC44B1" w:rsidRDefault="00FC44B1" w:rsidP="003C6958">
            <w:pPr>
              <w:pStyle w:val="TableParagraph"/>
              <w:spacing w:before="202" w:line="190" w:lineRule="exact"/>
              <w:ind w:right="70"/>
              <w:jc w:val="right"/>
              <w:rPr>
                <w:rFonts w:ascii="Calibri"/>
                <w:sz w:val="17"/>
              </w:rPr>
            </w:pPr>
            <w:r>
              <w:rPr>
                <w:rFonts w:ascii="Calibri"/>
                <w:spacing w:val="-2"/>
                <w:w w:val="105"/>
                <w:sz w:val="17"/>
              </w:rPr>
              <w:t>396,92</w:t>
            </w:r>
          </w:p>
        </w:tc>
        <w:tc>
          <w:tcPr>
            <w:tcW w:w="1431" w:type="dxa"/>
          </w:tcPr>
          <w:p w:rsidR="00FC44B1" w:rsidRDefault="00FC44B1" w:rsidP="003C6958">
            <w:pPr>
              <w:pStyle w:val="TableParagraph"/>
              <w:spacing w:before="202" w:line="190" w:lineRule="exact"/>
              <w:ind w:right="70"/>
              <w:jc w:val="right"/>
              <w:rPr>
                <w:rFonts w:ascii="Calibri"/>
                <w:sz w:val="17"/>
              </w:rPr>
            </w:pPr>
            <w:r>
              <w:rPr>
                <w:rFonts w:ascii="Calibri"/>
                <w:spacing w:val="-2"/>
                <w:w w:val="105"/>
                <w:sz w:val="17"/>
              </w:rPr>
              <w:t>1.166,94</w:t>
            </w:r>
          </w:p>
        </w:tc>
      </w:tr>
      <w:tr w:rsidR="00FC44B1" w:rsidTr="003C6958">
        <w:trPr>
          <w:trHeight w:val="745"/>
        </w:trPr>
        <w:tc>
          <w:tcPr>
            <w:tcW w:w="799" w:type="dxa"/>
          </w:tcPr>
          <w:p w:rsidR="00FC44B1" w:rsidRDefault="00FC44B1" w:rsidP="003C6958">
            <w:pPr>
              <w:pStyle w:val="TableParagraph"/>
              <w:spacing w:before="6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29563</w:t>
            </w:r>
          </w:p>
        </w:tc>
        <w:tc>
          <w:tcPr>
            <w:tcW w:w="3548" w:type="dxa"/>
          </w:tcPr>
          <w:p w:rsidR="00FC44B1" w:rsidRDefault="00FC44B1" w:rsidP="003C6958">
            <w:pPr>
              <w:pStyle w:val="TableParagraph"/>
              <w:spacing w:before="2" w:line="264" w:lineRule="auto"/>
              <w:ind w:left="30" w:right="146"/>
              <w:rPr>
                <w:sz w:val="14"/>
              </w:rPr>
            </w:pPr>
            <w:r>
              <w:rPr>
                <w:sz w:val="14"/>
              </w:rPr>
              <w:t>ARMADURA DE TELA DE AÇO CA-60, SOLDADA</w:t>
            </w:r>
            <w:r>
              <w:rPr>
                <w:spacing w:val="40"/>
                <w:sz w:val="14"/>
              </w:rPr>
              <w:t xml:space="preserve"> </w:t>
            </w:r>
            <w:r>
              <w:rPr>
                <w:sz w:val="14"/>
              </w:rPr>
              <w:t xml:space="preserve">TIPO Q-61, DIÂMETRO </w:t>
            </w:r>
            <w:proofErr w:type="gramStart"/>
            <w:r>
              <w:rPr>
                <w:sz w:val="14"/>
              </w:rPr>
              <w:t>Ø3,</w:t>
            </w:r>
            <w:proofErr w:type="gramEnd"/>
            <w:r>
              <w:rPr>
                <w:sz w:val="14"/>
              </w:rPr>
              <w:t>4MM, TRAMA COM</w:t>
            </w:r>
            <w:r>
              <w:rPr>
                <w:spacing w:val="40"/>
                <w:sz w:val="14"/>
              </w:rPr>
              <w:t xml:space="preserve"> </w:t>
            </w:r>
            <w:r>
              <w:rPr>
                <w:sz w:val="14"/>
              </w:rPr>
              <w:t>DIMENSÃO (150X150)MM, INCLUSIVE</w:t>
            </w:r>
            <w:r>
              <w:rPr>
                <w:spacing w:val="40"/>
                <w:sz w:val="14"/>
              </w:rPr>
              <w:t xml:space="preserve"> </w:t>
            </w:r>
            <w:r>
              <w:rPr>
                <w:sz w:val="14"/>
              </w:rPr>
              <w:t>ESPAÇADOR, EXCLUSIVE CONCRETO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4"/>
              <w:rPr>
                <w:rFonts w:ascii="Calibri"/>
                <w:b/>
                <w:sz w:val="14"/>
              </w:rPr>
            </w:pPr>
          </w:p>
          <w:p w:rsidR="00FC44B1" w:rsidRDefault="00FC44B1" w:rsidP="003C6958">
            <w:pPr>
              <w:pStyle w:val="TableParagraph"/>
              <w:spacing w:before="1"/>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spacing w:line="159" w:lineRule="exact"/>
              <w:ind w:right="10"/>
              <w:jc w:val="right"/>
              <w:rPr>
                <w:sz w:val="14"/>
              </w:rPr>
            </w:pPr>
            <w:r>
              <w:rPr>
                <w:spacing w:val="-2"/>
                <w:sz w:val="14"/>
              </w:rPr>
              <w:t>14,01</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396,92</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5.560,85</w:t>
            </w:r>
          </w:p>
        </w:tc>
      </w:tr>
      <w:tr w:rsidR="00FC44B1" w:rsidTr="003C6958">
        <w:trPr>
          <w:trHeight w:val="450"/>
        </w:trPr>
        <w:tc>
          <w:tcPr>
            <w:tcW w:w="799" w:type="dxa"/>
          </w:tcPr>
          <w:p w:rsidR="00FC44B1" w:rsidRDefault="00FC44B1" w:rsidP="003C6958">
            <w:pPr>
              <w:pStyle w:val="TableParagraph"/>
              <w:spacing w:before="123"/>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37"/>
              <w:ind w:left="33" w:right="16"/>
              <w:jc w:val="center"/>
              <w:rPr>
                <w:sz w:val="14"/>
              </w:rPr>
            </w:pPr>
            <w:r>
              <w:rPr>
                <w:sz w:val="14"/>
              </w:rPr>
              <w:t>ED-</w:t>
            </w:r>
            <w:r>
              <w:rPr>
                <w:spacing w:val="-2"/>
                <w:sz w:val="14"/>
              </w:rPr>
              <w:t>51144</w:t>
            </w:r>
          </w:p>
        </w:tc>
        <w:tc>
          <w:tcPr>
            <w:tcW w:w="3548" w:type="dxa"/>
          </w:tcPr>
          <w:p w:rsidR="00FC44B1" w:rsidRDefault="00FC44B1" w:rsidP="003C6958">
            <w:pPr>
              <w:pStyle w:val="TableParagraph"/>
              <w:spacing w:before="2" w:line="264" w:lineRule="auto"/>
              <w:ind w:left="30" w:right="146"/>
              <w:rPr>
                <w:sz w:val="14"/>
              </w:rPr>
            </w:pPr>
            <w:r>
              <w:rPr>
                <w:sz w:val="14"/>
              </w:rPr>
              <w:t>PASSEIOS DE CONCRETO E = 8 CM, FCK = 15</w:t>
            </w:r>
            <w:r>
              <w:rPr>
                <w:spacing w:val="40"/>
                <w:sz w:val="14"/>
              </w:rPr>
              <w:t xml:space="preserve"> </w:t>
            </w:r>
            <w:r>
              <w:rPr>
                <w:sz w:val="14"/>
              </w:rPr>
              <w:t xml:space="preserve">MPA PADRÃO </w:t>
            </w:r>
            <w:proofErr w:type="gramStart"/>
            <w:r>
              <w:rPr>
                <w:sz w:val="14"/>
              </w:rPr>
              <w:t>PREFEITURA</w:t>
            </w:r>
            <w:proofErr w:type="gramEnd"/>
          </w:p>
        </w:tc>
        <w:tc>
          <w:tcPr>
            <w:tcW w:w="826" w:type="dxa"/>
          </w:tcPr>
          <w:p w:rsidR="00FC44B1" w:rsidRDefault="00FC44B1" w:rsidP="003C6958">
            <w:pPr>
              <w:pStyle w:val="TableParagraph"/>
              <w:spacing w:before="81"/>
              <w:rPr>
                <w:rFonts w:ascii="Calibri"/>
                <w:b/>
                <w:sz w:val="14"/>
              </w:rPr>
            </w:pPr>
          </w:p>
          <w:p w:rsidR="00FC44B1" w:rsidRDefault="00FC44B1" w:rsidP="003C6958">
            <w:pPr>
              <w:pStyle w:val="TableParagraph"/>
              <w:ind w:left="58"/>
              <w:jc w:val="center"/>
              <w:rPr>
                <w:sz w:val="14"/>
              </w:rPr>
            </w:pPr>
            <w:proofErr w:type="gramStart"/>
            <w:r>
              <w:rPr>
                <w:spacing w:val="-5"/>
                <w:sz w:val="14"/>
              </w:rPr>
              <w:t>m2</w:t>
            </w:r>
            <w:proofErr w:type="gramEnd"/>
          </w:p>
        </w:tc>
        <w:tc>
          <w:tcPr>
            <w:tcW w:w="1676" w:type="dxa"/>
          </w:tcPr>
          <w:p w:rsidR="00FC44B1" w:rsidRDefault="00FC44B1" w:rsidP="003C6958">
            <w:pPr>
              <w:pStyle w:val="TableParagraph"/>
              <w:spacing w:before="100"/>
              <w:rPr>
                <w:rFonts w:ascii="Calibri"/>
                <w:b/>
                <w:sz w:val="14"/>
              </w:rPr>
            </w:pPr>
          </w:p>
          <w:p w:rsidR="00FC44B1" w:rsidRDefault="00FC44B1" w:rsidP="003C6958">
            <w:pPr>
              <w:pStyle w:val="TableParagraph"/>
              <w:spacing w:line="159" w:lineRule="exact"/>
              <w:ind w:right="9"/>
              <w:jc w:val="right"/>
              <w:rPr>
                <w:sz w:val="14"/>
              </w:rPr>
            </w:pPr>
            <w:r>
              <w:rPr>
                <w:spacing w:val="-2"/>
                <w:sz w:val="14"/>
              </w:rPr>
              <w:t>72,59</w:t>
            </w:r>
          </w:p>
        </w:tc>
        <w:tc>
          <w:tcPr>
            <w:tcW w:w="1198" w:type="dxa"/>
          </w:tcPr>
          <w:p w:rsidR="00FC44B1" w:rsidRDefault="00FC44B1" w:rsidP="003C6958">
            <w:pPr>
              <w:pStyle w:val="TableParagraph"/>
              <w:spacing w:before="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396,92</w:t>
            </w:r>
          </w:p>
        </w:tc>
        <w:tc>
          <w:tcPr>
            <w:tcW w:w="1431" w:type="dxa"/>
          </w:tcPr>
          <w:p w:rsidR="00FC44B1" w:rsidRDefault="00FC44B1" w:rsidP="003C6958">
            <w:pPr>
              <w:pStyle w:val="TableParagraph"/>
              <w:spacing w:before="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28.812,42</w:t>
            </w:r>
          </w:p>
        </w:tc>
      </w:tr>
    </w:tbl>
    <w:p w:rsidR="00FC44B1" w:rsidRDefault="00FC44B1" w:rsidP="00FC44B1">
      <w:pPr>
        <w:pStyle w:val="PargrafodaLista"/>
        <w:numPr>
          <w:ilvl w:val="1"/>
          <w:numId w:val="13"/>
        </w:numPr>
        <w:tabs>
          <w:tab w:val="left" w:pos="424"/>
          <w:tab w:val="left" w:pos="10076"/>
        </w:tabs>
        <w:spacing w:before="13" w:after="3"/>
        <w:ind w:left="424" w:hanging="264"/>
        <w:rPr>
          <w:b/>
          <w:sz w:val="17"/>
        </w:rPr>
      </w:pPr>
      <w:r>
        <w:rPr>
          <w:b/>
          <w:w w:val="105"/>
          <w:sz w:val="17"/>
        </w:rPr>
        <w:t>-</w:t>
      </w:r>
      <w:r>
        <w:rPr>
          <w:b/>
          <w:spacing w:val="-7"/>
          <w:w w:val="105"/>
          <w:sz w:val="17"/>
        </w:rPr>
        <w:t xml:space="preserve"> </w:t>
      </w:r>
      <w:r>
        <w:rPr>
          <w:b/>
          <w:w w:val="105"/>
          <w:sz w:val="17"/>
        </w:rPr>
        <w:t>JARDINS</w:t>
      </w:r>
      <w:r>
        <w:rPr>
          <w:b/>
          <w:spacing w:val="-6"/>
          <w:w w:val="105"/>
          <w:sz w:val="17"/>
        </w:rPr>
        <w:t xml:space="preserve"> </w:t>
      </w:r>
      <w:r>
        <w:rPr>
          <w:b/>
          <w:w w:val="105"/>
          <w:sz w:val="17"/>
        </w:rPr>
        <w:t>E</w:t>
      </w:r>
      <w:r>
        <w:rPr>
          <w:b/>
          <w:spacing w:val="-6"/>
          <w:w w:val="105"/>
          <w:sz w:val="17"/>
        </w:rPr>
        <w:t xml:space="preserve"> </w:t>
      </w:r>
      <w:r>
        <w:rPr>
          <w:b/>
          <w:spacing w:val="-2"/>
          <w:w w:val="105"/>
          <w:sz w:val="17"/>
        </w:rPr>
        <w:t>ILUMINAÇÃO</w:t>
      </w:r>
      <w:r>
        <w:rPr>
          <w:b/>
          <w:sz w:val="17"/>
        </w:rPr>
        <w:tab/>
      </w:r>
      <w:r>
        <w:rPr>
          <w:b/>
          <w:spacing w:val="-2"/>
          <w:w w:val="105"/>
          <w:sz w:val="17"/>
        </w:rPr>
        <w:t>38.604,00</w:t>
      </w: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1350"/>
        </w:trPr>
        <w:tc>
          <w:tcPr>
            <w:tcW w:w="799"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83"/>
              <w:rPr>
                <w:rFonts w:ascii="Calibri"/>
                <w:b/>
                <w:sz w:val="14"/>
              </w:rPr>
            </w:pPr>
          </w:p>
          <w:p w:rsidR="00FC44B1" w:rsidRDefault="00FC44B1" w:rsidP="003C6958">
            <w:pPr>
              <w:pStyle w:val="TableParagraph"/>
              <w:ind w:left="39" w:right="4"/>
              <w:jc w:val="center"/>
              <w:rPr>
                <w:sz w:val="14"/>
              </w:rPr>
            </w:pPr>
            <w:r>
              <w:rPr>
                <w:spacing w:val="-2"/>
                <w:sz w:val="14"/>
              </w:rPr>
              <w:t>SINAPI</w:t>
            </w:r>
          </w:p>
        </w:tc>
        <w:tc>
          <w:tcPr>
            <w:tcW w:w="1275"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3"/>
              <w:rPr>
                <w:rFonts w:ascii="Calibri"/>
                <w:b/>
                <w:sz w:val="14"/>
              </w:rPr>
            </w:pPr>
          </w:p>
          <w:p w:rsidR="00FC44B1" w:rsidRDefault="00FC44B1" w:rsidP="003C6958">
            <w:pPr>
              <w:pStyle w:val="TableParagraph"/>
              <w:ind w:left="33"/>
              <w:jc w:val="center"/>
              <w:rPr>
                <w:sz w:val="14"/>
              </w:rPr>
            </w:pPr>
            <w:r>
              <w:rPr>
                <w:spacing w:val="-2"/>
                <w:sz w:val="14"/>
              </w:rPr>
              <w:t>94276</w:t>
            </w:r>
          </w:p>
        </w:tc>
        <w:tc>
          <w:tcPr>
            <w:tcW w:w="3548" w:type="dxa"/>
          </w:tcPr>
          <w:p w:rsidR="00FC44B1" w:rsidRDefault="00FC44B1" w:rsidP="003C6958">
            <w:pPr>
              <w:pStyle w:val="TableParagraph"/>
              <w:spacing w:before="106" w:line="264" w:lineRule="auto"/>
              <w:ind w:left="30" w:right="146"/>
              <w:rPr>
                <w:sz w:val="14"/>
              </w:rPr>
            </w:pPr>
            <w:r>
              <w:rPr>
                <w:sz w:val="14"/>
              </w:rPr>
              <w:t>ASSENTAMENTO DE GUIA (MEIO-FIO) EM</w:t>
            </w:r>
            <w:r>
              <w:rPr>
                <w:spacing w:val="40"/>
                <w:sz w:val="14"/>
              </w:rPr>
              <w:t xml:space="preserve"> </w:t>
            </w:r>
            <w:r>
              <w:rPr>
                <w:sz w:val="14"/>
              </w:rPr>
              <w:t>TRECHO CURVO, CONFECCIONADA EM</w:t>
            </w:r>
            <w:r>
              <w:rPr>
                <w:spacing w:val="40"/>
                <w:sz w:val="14"/>
              </w:rPr>
              <w:t xml:space="preserve"> </w:t>
            </w:r>
            <w:r>
              <w:rPr>
                <w:sz w:val="14"/>
              </w:rPr>
              <w:t>CONCRETO PRÉ-FABRICADO, DIMENSÕES</w:t>
            </w:r>
            <w:r>
              <w:rPr>
                <w:spacing w:val="40"/>
                <w:sz w:val="14"/>
              </w:rPr>
              <w:t xml:space="preserve"> </w:t>
            </w:r>
            <w:r>
              <w:rPr>
                <w:sz w:val="14"/>
              </w:rPr>
              <w:t>100X15X13X20 CM (COMPRIMENTO X BASE</w:t>
            </w:r>
            <w:r>
              <w:rPr>
                <w:spacing w:val="40"/>
                <w:sz w:val="14"/>
              </w:rPr>
              <w:t xml:space="preserve"> </w:t>
            </w:r>
            <w:r>
              <w:rPr>
                <w:sz w:val="14"/>
              </w:rPr>
              <w:t>INFERIOR X BASE SUPERIOR X ALTURA), PARA</w:t>
            </w:r>
            <w:r>
              <w:rPr>
                <w:spacing w:val="40"/>
                <w:sz w:val="14"/>
              </w:rPr>
              <w:t xml:space="preserve"> </w:t>
            </w:r>
            <w:r>
              <w:rPr>
                <w:sz w:val="14"/>
              </w:rPr>
              <w:t xml:space="preserve">URBANIZAÇÃO INTERNA </w:t>
            </w:r>
            <w:proofErr w:type="gramStart"/>
            <w:r>
              <w:rPr>
                <w:sz w:val="14"/>
              </w:rPr>
              <w:t>DE</w:t>
            </w:r>
            <w:proofErr w:type="gramEnd"/>
          </w:p>
          <w:p w:rsidR="00FC44B1" w:rsidRDefault="00FC44B1" w:rsidP="003C6958">
            <w:pPr>
              <w:pStyle w:val="TableParagraph"/>
              <w:spacing w:before="3" w:line="159" w:lineRule="exact"/>
              <w:ind w:left="30"/>
              <w:rPr>
                <w:sz w:val="14"/>
              </w:rPr>
            </w:pPr>
            <w:r>
              <w:rPr>
                <w:sz w:val="14"/>
              </w:rPr>
              <w:t>EMPREENDIMENTOS.</w:t>
            </w:r>
            <w:r>
              <w:rPr>
                <w:spacing w:val="22"/>
                <w:sz w:val="14"/>
              </w:rPr>
              <w:t xml:space="preserve"> </w:t>
            </w:r>
            <w:r>
              <w:rPr>
                <w:spacing w:val="-2"/>
                <w:sz w:val="14"/>
              </w:rPr>
              <w:t>AF_06/2017</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27"/>
              <w:rPr>
                <w:rFonts w:ascii="Calibri"/>
                <w:b/>
                <w:sz w:val="14"/>
              </w:rPr>
            </w:pPr>
          </w:p>
          <w:p w:rsidR="00FC44B1" w:rsidRDefault="00FC44B1" w:rsidP="003C6958">
            <w:pPr>
              <w:pStyle w:val="TableParagraph"/>
              <w:ind w:left="58" w:right="39"/>
              <w:jc w:val="center"/>
              <w:rPr>
                <w:sz w:val="14"/>
              </w:rPr>
            </w:pPr>
            <w:r>
              <w:rPr>
                <w:spacing w:val="-10"/>
                <w:sz w:val="14"/>
              </w:rPr>
              <w:t>M</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46"/>
              <w:rPr>
                <w:rFonts w:ascii="Calibri"/>
                <w:b/>
                <w:sz w:val="14"/>
              </w:rPr>
            </w:pPr>
          </w:p>
          <w:p w:rsidR="00FC44B1" w:rsidRDefault="00FC44B1" w:rsidP="003C6958">
            <w:pPr>
              <w:pStyle w:val="TableParagraph"/>
              <w:spacing w:line="159" w:lineRule="exact"/>
              <w:ind w:right="48"/>
              <w:jc w:val="right"/>
              <w:rPr>
                <w:sz w:val="14"/>
              </w:rPr>
            </w:pPr>
            <w:r>
              <w:rPr>
                <w:spacing w:val="-2"/>
                <w:sz w:val="14"/>
              </w:rPr>
              <w:t>59,21</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03"/>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159,75</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03"/>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9.458,80</w:t>
            </w:r>
          </w:p>
        </w:tc>
      </w:tr>
      <w:tr w:rsidR="00FC44B1" w:rsidTr="003C6958">
        <w:trPr>
          <w:trHeight w:val="412"/>
        </w:trPr>
        <w:tc>
          <w:tcPr>
            <w:tcW w:w="799" w:type="dxa"/>
          </w:tcPr>
          <w:p w:rsidR="00FC44B1" w:rsidRDefault="00FC44B1" w:rsidP="003C6958">
            <w:pPr>
              <w:pStyle w:val="TableParagraph"/>
              <w:spacing w:before="125"/>
              <w:ind w:left="39" w:right="4"/>
              <w:jc w:val="center"/>
              <w:rPr>
                <w:sz w:val="14"/>
              </w:rPr>
            </w:pPr>
            <w:r>
              <w:rPr>
                <w:sz w:val="14"/>
              </w:rPr>
              <w:t>SINAPI-</w:t>
            </w:r>
            <w:r>
              <w:rPr>
                <w:spacing w:val="-10"/>
                <w:sz w:val="14"/>
              </w:rPr>
              <w:t>I</w:t>
            </w:r>
          </w:p>
        </w:tc>
        <w:tc>
          <w:tcPr>
            <w:tcW w:w="1275" w:type="dxa"/>
          </w:tcPr>
          <w:p w:rsidR="00FC44B1" w:rsidRDefault="00FC44B1" w:rsidP="003C6958">
            <w:pPr>
              <w:pStyle w:val="TableParagraph"/>
              <w:spacing w:before="115"/>
              <w:ind w:left="33" w:right="2"/>
              <w:jc w:val="center"/>
              <w:rPr>
                <w:sz w:val="14"/>
              </w:rPr>
            </w:pPr>
            <w:r>
              <w:rPr>
                <w:spacing w:val="-4"/>
                <w:sz w:val="14"/>
              </w:rPr>
              <w:t>6081</w:t>
            </w:r>
          </w:p>
        </w:tc>
        <w:tc>
          <w:tcPr>
            <w:tcW w:w="3548" w:type="dxa"/>
          </w:tcPr>
          <w:p w:rsidR="00FC44B1" w:rsidRDefault="00FC44B1" w:rsidP="003C6958">
            <w:pPr>
              <w:pStyle w:val="TableParagraph"/>
              <w:spacing w:before="2" w:line="264" w:lineRule="auto"/>
              <w:ind w:left="30" w:right="87"/>
              <w:rPr>
                <w:sz w:val="14"/>
              </w:rPr>
            </w:pPr>
            <w:r>
              <w:rPr>
                <w:sz w:val="14"/>
              </w:rPr>
              <w:t>ARGILA OU BARRO PARA ATERRO/REATERRO</w:t>
            </w:r>
            <w:r>
              <w:rPr>
                <w:spacing w:val="40"/>
                <w:sz w:val="14"/>
              </w:rPr>
              <w:t xml:space="preserve"> </w:t>
            </w:r>
            <w:r>
              <w:rPr>
                <w:sz w:val="14"/>
              </w:rPr>
              <w:t xml:space="preserve">(COM TRANSPORTE ATE </w:t>
            </w:r>
            <w:proofErr w:type="gramStart"/>
            <w:r>
              <w:rPr>
                <w:sz w:val="14"/>
              </w:rPr>
              <w:t>10 KM</w:t>
            </w:r>
            <w:proofErr w:type="gramEnd"/>
            <w:r>
              <w:rPr>
                <w:sz w:val="14"/>
              </w:rPr>
              <w:t>)</w:t>
            </w:r>
          </w:p>
        </w:tc>
        <w:tc>
          <w:tcPr>
            <w:tcW w:w="826" w:type="dxa"/>
          </w:tcPr>
          <w:p w:rsidR="00FC44B1" w:rsidRDefault="00FC44B1" w:rsidP="003C6958">
            <w:pPr>
              <w:pStyle w:val="TableParagraph"/>
              <w:spacing w:before="43"/>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spacing w:before="62"/>
              <w:rPr>
                <w:rFonts w:ascii="Calibri"/>
                <w:b/>
                <w:sz w:val="14"/>
              </w:rPr>
            </w:pPr>
          </w:p>
          <w:p w:rsidR="00FC44B1" w:rsidRDefault="00FC44B1" w:rsidP="003C6958">
            <w:pPr>
              <w:pStyle w:val="TableParagraph"/>
              <w:spacing w:line="159" w:lineRule="exact"/>
              <w:ind w:right="48"/>
              <w:jc w:val="right"/>
              <w:rPr>
                <w:sz w:val="14"/>
              </w:rPr>
            </w:pPr>
            <w:r>
              <w:rPr>
                <w:spacing w:val="-2"/>
                <w:sz w:val="14"/>
              </w:rPr>
              <w:t>51,12</w:t>
            </w:r>
          </w:p>
        </w:tc>
        <w:tc>
          <w:tcPr>
            <w:tcW w:w="1198" w:type="dxa"/>
          </w:tcPr>
          <w:p w:rsidR="00FC44B1" w:rsidRDefault="00FC44B1" w:rsidP="003C6958">
            <w:pPr>
              <w:pStyle w:val="TableParagraph"/>
              <w:spacing w:before="202" w:line="190" w:lineRule="exact"/>
              <w:ind w:right="70"/>
              <w:jc w:val="right"/>
              <w:rPr>
                <w:rFonts w:ascii="Calibri"/>
                <w:sz w:val="17"/>
              </w:rPr>
            </w:pPr>
            <w:r>
              <w:rPr>
                <w:rFonts w:ascii="Calibri"/>
                <w:spacing w:val="-4"/>
                <w:w w:val="105"/>
                <w:sz w:val="17"/>
              </w:rPr>
              <w:t>29,66</w:t>
            </w:r>
          </w:p>
        </w:tc>
        <w:tc>
          <w:tcPr>
            <w:tcW w:w="1431" w:type="dxa"/>
          </w:tcPr>
          <w:p w:rsidR="00FC44B1" w:rsidRDefault="00FC44B1" w:rsidP="003C6958">
            <w:pPr>
              <w:pStyle w:val="TableParagraph"/>
              <w:spacing w:before="202" w:line="190" w:lineRule="exact"/>
              <w:ind w:right="70"/>
              <w:jc w:val="right"/>
              <w:rPr>
                <w:rFonts w:ascii="Calibri"/>
                <w:sz w:val="17"/>
              </w:rPr>
            </w:pPr>
            <w:r>
              <w:rPr>
                <w:rFonts w:ascii="Calibri"/>
                <w:spacing w:val="-2"/>
                <w:w w:val="105"/>
                <w:sz w:val="17"/>
              </w:rPr>
              <w:t>1.516,22</w:t>
            </w:r>
          </w:p>
        </w:tc>
      </w:tr>
      <w:tr w:rsidR="00FC44B1" w:rsidTr="003C6958">
        <w:trPr>
          <w:trHeight w:val="700"/>
        </w:trPr>
        <w:tc>
          <w:tcPr>
            <w:tcW w:w="799" w:type="dxa"/>
          </w:tcPr>
          <w:p w:rsidR="00FC44B1" w:rsidRDefault="00FC44B1" w:rsidP="003C6958">
            <w:pPr>
              <w:pStyle w:val="TableParagraph"/>
              <w:spacing w:before="40"/>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91"/>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50437</w:t>
            </w:r>
          </w:p>
        </w:tc>
        <w:tc>
          <w:tcPr>
            <w:tcW w:w="3548" w:type="dxa"/>
          </w:tcPr>
          <w:p w:rsidR="00FC44B1" w:rsidRDefault="00FC44B1" w:rsidP="003C6958">
            <w:pPr>
              <w:pStyle w:val="TableParagraph"/>
              <w:spacing w:before="2" w:line="264" w:lineRule="auto"/>
              <w:ind w:left="30" w:right="213"/>
              <w:jc w:val="both"/>
              <w:rPr>
                <w:sz w:val="14"/>
              </w:rPr>
            </w:pPr>
            <w:r>
              <w:rPr>
                <w:sz w:val="14"/>
              </w:rPr>
              <w:t>PLANTIO DE GRAMA ESMERALDA EM PLACAS,</w:t>
            </w:r>
            <w:r>
              <w:rPr>
                <w:spacing w:val="40"/>
                <w:sz w:val="14"/>
              </w:rPr>
              <w:t xml:space="preserve"> </w:t>
            </w:r>
            <w:r>
              <w:rPr>
                <w:sz w:val="14"/>
              </w:rPr>
              <w:t>INCLUSIVE TERRA VEGETAL E CONSERVAÇÃO</w:t>
            </w:r>
            <w:r>
              <w:rPr>
                <w:spacing w:val="40"/>
                <w:sz w:val="14"/>
              </w:rPr>
              <w:t xml:space="preserve"> </w:t>
            </w:r>
            <w:r>
              <w:rPr>
                <w:sz w:val="14"/>
              </w:rPr>
              <w:t xml:space="preserve">POR TRINTA (30) </w:t>
            </w:r>
            <w:proofErr w:type="gramStart"/>
            <w:r>
              <w:rPr>
                <w:sz w:val="14"/>
              </w:rPr>
              <w:t>DIAS</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160"/>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8"/>
              <w:rPr>
                <w:rFonts w:ascii="Calibri"/>
                <w:b/>
                <w:sz w:val="14"/>
              </w:rPr>
            </w:pPr>
          </w:p>
          <w:p w:rsidR="00FC44B1" w:rsidRDefault="00FC44B1" w:rsidP="003C6958">
            <w:pPr>
              <w:pStyle w:val="TableParagraph"/>
              <w:spacing w:line="159" w:lineRule="exact"/>
              <w:ind w:right="10"/>
              <w:jc w:val="right"/>
              <w:rPr>
                <w:sz w:val="14"/>
              </w:rPr>
            </w:pPr>
            <w:r>
              <w:rPr>
                <w:spacing w:val="-2"/>
                <w:sz w:val="14"/>
              </w:rPr>
              <w:t>30,66</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75"/>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197,70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75"/>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6.061,48</w:t>
            </w:r>
          </w:p>
        </w:tc>
      </w:tr>
      <w:tr w:rsidR="00FC44B1" w:rsidTr="003C6958">
        <w:trPr>
          <w:trHeight w:val="392"/>
        </w:trPr>
        <w:tc>
          <w:tcPr>
            <w:tcW w:w="799" w:type="dxa"/>
          </w:tcPr>
          <w:p w:rsidR="00FC44B1" w:rsidRDefault="00FC44B1" w:rsidP="003C6958">
            <w:pPr>
              <w:pStyle w:val="TableParagraph"/>
              <w:spacing w:before="94"/>
              <w:ind w:left="35" w:right="4"/>
              <w:jc w:val="center"/>
              <w:rPr>
                <w:rFonts w:ascii="Calibri"/>
                <w:sz w:val="17"/>
              </w:rPr>
            </w:pPr>
            <w:r>
              <w:rPr>
                <w:rFonts w:ascii="Calibri"/>
                <w:spacing w:val="-4"/>
                <w:w w:val="105"/>
                <w:sz w:val="17"/>
              </w:rPr>
              <w:t>CDHU</w:t>
            </w:r>
          </w:p>
        </w:tc>
        <w:tc>
          <w:tcPr>
            <w:tcW w:w="1275" w:type="dxa"/>
          </w:tcPr>
          <w:p w:rsidR="00FC44B1" w:rsidRDefault="00FC44B1" w:rsidP="003C6958">
            <w:pPr>
              <w:pStyle w:val="TableParagraph"/>
              <w:spacing w:before="108"/>
              <w:ind w:left="33" w:right="14"/>
              <w:jc w:val="center"/>
              <w:rPr>
                <w:sz w:val="14"/>
              </w:rPr>
            </w:pPr>
            <w:r>
              <w:rPr>
                <w:spacing w:val="-2"/>
                <w:sz w:val="14"/>
              </w:rPr>
              <w:t>9802210</w:t>
            </w:r>
          </w:p>
        </w:tc>
        <w:tc>
          <w:tcPr>
            <w:tcW w:w="3548" w:type="dxa"/>
          </w:tcPr>
          <w:p w:rsidR="00FC44B1" w:rsidRDefault="00FC44B1" w:rsidP="003C6958">
            <w:pPr>
              <w:pStyle w:val="TableParagraph"/>
              <w:spacing w:before="2" w:line="264" w:lineRule="auto"/>
              <w:ind w:left="30"/>
              <w:rPr>
                <w:sz w:val="14"/>
              </w:rPr>
            </w:pPr>
            <w:r>
              <w:rPr>
                <w:sz w:val="14"/>
              </w:rPr>
              <w:t>Banco de madeira com encosto e pés em ferro fundido</w:t>
            </w:r>
            <w:r>
              <w:rPr>
                <w:spacing w:val="40"/>
                <w:sz w:val="14"/>
              </w:rPr>
              <w:t xml:space="preserve"> </w:t>
            </w:r>
            <w:r>
              <w:rPr>
                <w:spacing w:val="-2"/>
                <w:sz w:val="14"/>
              </w:rPr>
              <w:t>pintado</w:t>
            </w:r>
          </w:p>
        </w:tc>
        <w:tc>
          <w:tcPr>
            <w:tcW w:w="826" w:type="dxa"/>
          </w:tcPr>
          <w:p w:rsidR="00FC44B1" w:rsidRDefault="00FC44B1" w:rsidP="003C6958">
            <w:pPr>
              <w:pStyle w:val="TableParagraph"/>
              <w:spacing w:before="23"/>
              <w:rPr>
                <w:rFonts w:ascii="Calibri"/>
                <w:b/>
                <w:sz w:val="14"/>
              </w:rPr>
            </w:pPr>
          </w:p>
          <w:p w:rsidR="00FC44B1" w:rsidRDefault="00FC44B1" w:rsidP="003C6958">
            <w:pPr>
              <w:pStyle w:val="TableParagraph"/>
              <w:spacing w:before="1"/>
              <w:ind w:left="58" w:right="41"/>
              <w:jc w:val="center"/>
              <w:rPr>
                <w:sz w:val="14"/>
              </w:rPr>
            </w:pPr>
            <w:r>
              <w:rPr>
                <w:spacing w:val="-10"/>
                <w:sz w:val="14"/>
              </w:rPr>
              <w:t>U</w:t>
            </w:r>
          </w:p>
        </w:tc>
        <w:tc>
          <w:tcPr>
            <w:tcW w:w="1676" w:type="dxa"/>
          </w:tcPr>
          <w:p w:rsidR="00FC44B1" w:rsidRDefault="00FC44B1" w:rsidP="003C6958">
            <w:pPr>
              <w:pStyle w:val="TableParagraph"/>
              <w:spacing w:before="43"/>
              <w:rPr>
                <w:rFonts w:ascii="Calibri"/>
                <w:b/>
                <w:sz w:val="14"/>
              </w:rPr>
            </w:pPr>
          </w:p>
          <w:p w:rsidR="00FC44B1" w:rsidRDefault="00FC44B1" w:rsidP="003C6958">
            <w:pPr>
              <w:pStyle w:val="TableParagraph"/>
              <w:spacing w:line="159" w:lineRule="exact"/>
              <w:ind w:right="50"/>
              <w:jc w:val="right"/>
              <w:rPr>
                <w:sz w:val="14"/>
              </w:rPr>
            </w:pPr>
            <w:r>
              <w:rPr>
                <w:spacing w:val="-2"/>
                <w:sz w:val="14"/>
              </w:rPr>
              <w:t>715,02</w:t>
            </w:r>
          </w:p>
        </w:tc>
        <w:tc>
          <w:tcPr>
            <w:tcW w:w="1198" w:type="dxa"/>
          </w:tcPr>
          <w:p w:rsidR="00FC44B1" w:rsidRDefault="00FC44B1" w:rsidP="003C6958">
            <w:pPr>
              <w:pStyle w:val="TableParagraph"/>
              <w:spacing w:before="183" w:line="190" w:lineRule="exact"/>
              <w:ind w:right="70"/>
              <w:jc w:val="right"/>
              <w:rPr>
                <w:rFonts w:ascii="Calibri"/>
                <w:sz w:val="17"/>
              </w:rPr>
            </w:pPr>
            <w:r>
              <w:rPr>
                <w:rFonts w:ascii="Calibri"/>
                <w:spacing w:val="-4"/>
                <w:w w:val="105"/>
                <w:sz w:val="17"/>
              </w:rPr>
              <w:t>8,00</w:t>
            </w:r>
          </w:p>
        </w:tc>
        <w:tc>
          <w:tcPr>
            <w:tcW w:w="1431" w:type="dxa"/>
          </w:tcPr>
          <w:p w:rsidR="00FC44B1" w:rsidRDefault="00FC44B1" w:rsidP="003C6958">
            <w:pPr>
              <w:pStyle w:val="TableParagraph"/>
              <w:spacing w:before="183" w:line="190" w:lineRule="exact"/>
              <w:ind w:right="70"/>
              <w:jc w:val="right"/>
              <w:rPr>
                <w:rFonts w:ascii="Calibri"/>
                <w:sz w:val="17"/>
              </w:rPr>
            </w:pPr>
            <w:r>
              <w:rPr>
                <w:rFonts w:ascii="Calibri"/>
                <w:spacing w:val="-2"/>
                <w:w w:val="105"/>
                <w:sz w:val="17"/>
              </w:rPr>
              <w:t>5.720,16</w:t>
            </w:r>
          </w:p>
        </w:tc>
      </w:tr>
    </w:tbl>
    <w:p w:rsidR="00FC44B1" w:rsidRDefault="00FC44B1" w:rsidP="00FC44B1">
      <w:pPr>
        <w:spacing w:line="190" w:lineRule="exact"/>
        <w:jc w:val="right"/>
        <w:rPr>
          <w:rFonts w:ascii="Calibri"/>
          <w:sz w:val="17"/>
        </w:rPr>
        <w:sectPr w:rsidR="00FC44B1">
          <w:type w:val="continuous"/>
          <w:pgSz w:w="11910" w:h="16840"/>
          <w:pgMar w:top="540" w:right="460" w:bottom="280" w:left="440" w:header="720" w:footer="720" w:gutter="0"/>
          <w:cols w:space="720"/>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217"/>
        </w:trPr>
        <w:tc>
          <w:tcPr>
            <w:tcW w:w="799" w:type="dxa"/>
            <w:tcBorders>
              <w:right w:val="nil"/>
            </w:tcBorders>
          </w:tcPr>
          <w:p w:rsidR="00FC44B1" w:rsidRDefault="00FC44B1" w:rsidP="003C6958">
            <w:pPr>
              <w:pStyle w:val="TableParagraph"/>
              <w:spacing w:before="8" w:line="190" w:lineRule="exact"/>
              <w:ind w:left="25"/>
              <w:jc w:val="center"/>
              <w:rPr>
                <w:rFonts w:ascii="Calibri"/>
                <w:b/>
                <w:sz w:val="17"/>
              </w:rPr>
            </w:pPr>
            <w:r>
              <w:rPr>
                <w:rFonts w:ascii="Calibri"/>
                <w:b/>
                <w:spacing w:val="-2"/>
                <w:w w:val="105"/>
                <w:sz w:val="17"/>
              </w:rPr>
              <w:lastRenderedPageBreak/>
              <w:t>FONTE</w:t>
            </w:r>
          </w:p>
        </w:tc>
        <w:tc>
          <w:tcPr>
            <w:tcW w:w="1275" w:type="dxa"/>
            <w:tcBorders>
              <w:left w:val="nil"/>
              <w:right w:val="nil"/>
            </w:tcBorders>
          </w:tcPr>
          <w:p w:rsidR="00FC44B1" w:rsidRDefault="00FC44B1" w:rsidP="003C6958">
            <w:pPr>
              <w:pStyle w:val="TableParagraph"/>
              <w:spacing w:before="8" w:line="190" w:lineRule="exact"/>
              <w:ind w:left="33"/>
              <w:jc w:val="center"/>
              <w:rPr>
                <w:rFonts w:ascii="Calibri" w:hAnsi="Calibri"/>
                <w:b/>
                <w:sz w:val="17"/>
              </w:rPr>
            </w:pPr>
            <w:r>
              <w:rPr>
                <w:rFonts w:ascii="Calibri" w:hAnsi="Calibri"/>
                <w:b/>
                <w:spacing w:val="-2"/>
                <w:w w:val="105"/>
                <w:sz w:val="17"/>
              </w:rPr>
              <w:t>CÓDIGO</w:t>
            </w:r>
          </w:p>
        </w:tc>
        <w:tc>
          <w:tcPr>
            <w:tcW w:w="3548" w:type="dxa"/>
            <w:tcBorders>
              <w:left w:val="nil"/>
              <w:right w:val="nil"/>
            </w:tcBorders>
          </w:tcPr>
          <w:p w:rsidR="00FC44B1" w:rsidRDefault="00FC44B1" w:rsidP="003C6958">
            <w:pPr>
              <w:pStyle w:val="TableParagraph"/>
              <w:spacing w:before="8" w:line="190" w:lineRule="exact"/>
              <w:ind w:left="902"/>
              <w:rPr>
                <w:rFonts w:ascii="Calibri" w:hAnsi="Calibri"/>
                <w:b/>
                <w:sz w:val="17"/>
              </w:rPr>
            </w:pPr>
            <w:r>
              <w:rPr>
                <w:rFonts w:ascii="Calibri" w:hAnsi="Calibri"/>
                <w:b/>
                <w:sz w:val="17"/>
              </w:rPr>
              <w:t>DESCRIÇÃO</w:t>
            </w:r>
            <w:r>
              <w:rPr>
                <w:rFonts w:ascii="Calibri" w:hAnsi="Calibri"/>
                <w:b/>
                <w:spacing w:val="14"/>
                <w:sz w:val="17"/>
              </w:rPr>
              <w:t xml:space="preserve"> </w:t>
            </w:r>
            <w:r>
              <w:rPr>
                <w:rFonts w:ascii="Calibri" w:hAnsi="Calibri"/>
                <w:b/>
                <w:sz w:val="17"/>
              </w:rPr>
              <w:t>DO</w:t>
            </w:r>
            <w:r>
              <w:rPr>
                <w:rFonts w:ascii="Calibri" w:hAnsi="Calibri"/>
                <w:b/>
                <w:spacing w:val="14"/>
                <w:sz w:val="17"/>
              </w:rPr>
              <w:t xml:space="preserve"> </w:t>
            </w:r>
            <w:r>
              <w:rPr>
                <w:rFonts w:ascii="Calibri" w:hAnsi="Calibri"/>
                <w:b/>
                <w:spacing w:val="-2"/>
                <w:sz w:val="17"/>
              </w:rPr>
              <w:t>SERVIÇO</w:t>
            </w:r>
          </w:p>
        </w:tc>
        <w:tc>
          <w:tcPr>
            <w:tcW w:w="826" w:type="dxa"/>
            <w:tcBorders>
              <w:left w:val="nil"/>
              <w:right w:val="nil"/>
            </w:tcBorders>
          </w:tcPr>
          <w:p w:rsidR="00FC44B1" w:rsidRDefault="00FC44B1" w:rsidP="003C6958">
            <w:pPr>
              <w:pStyle w:val="TableParagraph"/>
              <w:spacing w:before="8" w:line="190" w:lineRule="exact"/>
              <w:ind w:left="29"/>
              <w:jc w:val="center"/>
              <w:rPr>
                <w:rFonts w:ascii="Calibri"/>
                <w:b/>
                <w:sz w:val="17"/>
              </w:rPr>
            </w:pPr>
            <w:r>
              <w:rPr>
                <w:rFonts w:ascii="Calibri"/>
                <w:b/>
                <w:spacing w:val="-4"/>
                <w:w w:val="105"/>
                <w:sz w:val="17"/>
              </w:rPr>
              <w:t>UNID.</w:t>
            </w:r>
          </w:p>
        </w:tc>
        <w:tc>
          <w:tcPr>
            <w:tcW w:w="1676" w:type="dxa"/>
            <w:tcBorders>
              <w:left w:val="nil"/>
              <w:right w:val="nil"/>
            </w:tcBorders>
          </w:tcPr>
          <w:p w:rsidR="00FC44B1" w:rsidRDefault="00FC44B1" w:rsidP="003C6958">
            <w:pPr>
              <w:pStyle w:val="TableParagraph"/>
              <w:spacing w:before="8" w:line="190" w:lineRule="exact"/>
              <w:ind w:left="535"/>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UNIT.</w:t>
            </w:r>
          </w:p>
        </w:tc>
        <w:tc>
          <w:tcPr>
            <w:tcW w:w="1198" w:type="dxa"/>
            <w:tcBorders>
              <w:left w:val="nil"/>
              <w:right w:val="nil"/>
            </w:tcBorders>
          </w:tcPr>
          <w:p w:rsidR="00FC44B1" w:rsidRDefault="00FC44B1" w:rsidP="003C6958">
            <w:pPr>
              <w:pStyle w:val="TableParagraph"/>
              <w:spacing w:before="8" w:line="190" w:lineRule="exact"/>
              <w:ind w:left="318"/>
              <w:rPr>
                <w:rFonts w:ascii="Calibri"/>
                <w:b/>
                <w:sz w:val="17"/>
              </w:rPr>
            </w:pPr>
            <w:r>
              <w:rPr>
                <w:rFonts w:ascii="Calibri"/>
                <w:b/>
                <w:spacing w:val="-2"/>
                <w:w w:val="105"/>
                <w:sz w:val="17"/>
              </w:rPr>
              <w:t>QUANT.</w:t>
            </w:r>
          </w:p>
        </w:tc>
        <w:tc>
          <w:tcPr>
            <w:tcW w:w="1431" w:type="dxa"/>
            <w:tcBorders>
              <w:left w:val="nil"/>
            </w:tcBorders>
          </w:tcPr>
          <w:p w:rsidR="00FC44B1" w:rsidRDefault="00FC44B1" w:rsidP="003C6958">
            <w:pPr>
              <w:pStyle w:val="TableParagraph"/>
              <w:spacing w:before="8" w:line="190" w:lineRule="exact"/>
              <w:ind w:left="380"/>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TOTAL</w:t>
            </w:r>
          </w:p>
        </w:tc>
      </w:tr>
      <w:tr w:rsidR="00FC44B1" w:rsidTr="003C6958">
        <w:trPr>
          <w:trHeight w:val="812"/>
        </w:trPr>
        <w:tc>
          <w:tcPr>
            <w:tcW w:w="799" w:type="dxa"/>
          </w:tcPr>
          <w:p w:rsidR="00FC44B1" w:rsidRDefault="00FC44B1" w:rsidP="003C6958">
            <w:pPr>
              <w:pStyle w:val="TableParagraph"/>
              <w:spacing w:before="155"/>
              <w:rPr>
                <w:rFonts w:ascii="Calibri"/>
                <w:b/>
                <w:sz w:val="14"/>
              </w:rPr>
            </w:pPr>
          </w:p>
          <w:p w:rsidR="00FC44B1" w:rsidRDefault="00FC44B1" w:rsidP="003C6958">
            <w:pPr>
              <w:pStyle w:val="TableParagraph"/>
              <w:spacing w:before="1"/>
              <w:ind w:left="39" w:right="4"/>
              <w:jc w:val="center"/>
              <w:rPr>
                <w:sz w:val="14"/>
              </w:rPr>
            </w:pPr>
            <w:r>
              <w:rPr>
                <w:spacing w:val="-2"/>
                <w:sz w:val="14"/>
              </w:rPr>
              <w:t>SINAPI</w:t>
            </w:r>
          </w:p>
        </w:tc>
        <w:tc>
          <w:tcPr>
            <w:tcW w:w="1275" w:type="dxa"/>
          </w:tcPr>
          <w:p w:rsidR="00FC44B1" w:rsidRDefault="00FC44B1" w:rsidP="003C6958">
            <w:pPr>
              <w:pStyle w:val="TableParagraph"/>
              <w:spacing w:before="146"/>
              <w:rPr>
                <w:rFonts w:ascii="Calibri"/>
                <w:b/>
                <w:sz w:val="14"/>
              </w:rPr>
            </w:pPr>
          </w:p>
          <w:p w:rsidR="00FC44B1" w:rsidRDefault="00FC44B1" w:rsidP="003C6958">
            <w:pPr>
              <w:pStyle w:val="TableParagraph"/>
              <w:ind w:left="33"/>
              <w:jc w:val="center"/>
              <w:rPr>
                <w:sz w:val="14"/>
              </w:rPr>
            </w:pPr>
            <w:r>
              <w:rPr>
                <w:spacing w:val="-2"/>
                <w:sz w:val="14"/>
              </w:rPr>
              <w:t>97667</w:t>
            </w:r>
          </w:p>
        </w:tc>
        <w:tc>
          <w:tcPr>
            <w:tcW w:w="3548" w:type="dxa"/>
          </w:tcPr>
          <w:p w:rsidR="00FC44B1" w:rsidRDefault="00FC44B1" w:rsidP="003C6958">
            <w:pPr>
              <w:pStyle w:val="TableParagraph"/>
              <w:spacing w:before="92" w:line="170" w:lineRule="atLeast"/>
              <w:ind w:left="30" w:right="87"/>
              <w:rPr>
                <w:sz w:val="14"/>
              </w:rPr>
            </w:pPr>
            <w:r>
              <w:rPr>
                <w:sz w:val="14"/>
              </w:rPr>
              <w:t>ELETRODUTO FLEXÍVEL CORRUGADO, PEAD, DN</w:t>
            </w:r>
            <w:r>
              <w:rPr>
                <w:spacing w:val="40"/>
                <w:sz w:val="14"/>
              </w:rPr>
              <w:t xml:space="preserve"> </w:t>
            </w:r>
            <w:r>
              <w:rPr>
                <w:sz w:val="14"/>
              </w:rPr>
              <w:t>50 (</w:t>
            </w:r>
            <w:proofErr w:type="gramStart"/>
            <w:r>
              <w:rPr>
                <w:sz w:val="14"/>
              </w:rPr>
              <w:t>1</w:t>
            </w:r>
            <w:proofErr w:type="gramEnd"/>
            <w:r>
              <w:rPr>
                <w:sz w:val="14"/>
              </w:rPr>
              <w:t xml:space="preserve"> 1/2"), PARA REDE ENTERRADA DE</w:t>
            </w:r>
            <w:r>
              <w:rPr>
                <w:spacing w:val="40"/>
                <w:sz w:val="14"/>
              </w:rPr>
              <w:t xml:space="preserve"> </w:t>
            </w:r>
            <w:r>
              <w:rPr>
                <w:sz w:val="14"/>
              </w:rPr>
              <w:t>DISTRIBUIÇÃO DE ENERGIA ELÉTRICA -</w:t>
            </w:r>
            <w:r>
              <w:rPr>
                <w:spacing w:val="40"/>
                <w:sz w:val="14"/>
              </w:rPr>
              <w:t xml:space="preserve"> </w:t>
            </w:r>
            <w:r>
              <w:rPr>
                <w:sz w:val="14"/>
              </w:rPr>
              <w:t>FORNECIMENTO E INSTALAÇÃO. AF_12/2021</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02"/>
              <w:rPr>
                <w:rFonts w:ascii="Calibri"/>
                <w:b/>
                <w:sz w:val="14"/>
              </w:rPr>
            </w:pPr>
          </w:p>
          <w:p w:rsidR="00FC44B1" w:rsidRDefault="00FC44B1" w:rsidP="003C6958">
            <w:pPr>
              <w:pStyle w:val="TableParagraph"/>
              <w:ind w:left="58" w:right="39"/>
              <w:jc w:val="center"/>
              <w:rPr>
                <w:sz w:val="14"/>
              </w:rPr>
            </w:pPr>
            <w:proofErr w:type="gramStart"/>
            <w:r>
              <w:rPr>
                <w:spacing w:val="-5"/>
                <w:sz w:val="14"/>
              </w:rPr>
              <w:t>mts</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21"/>
              <w:rPr>
                <w:rFonts w:ascii="Calibri"/>
                <w:b/>
                <w:sz w:val="14"/>
              </w:rPr>
            </w:pPr>
          </w:p>
          <w:p w:rsidR="00FC44B1" w:rsidRDefault="00FC44B1" w:rsidP="003C6958">
            <w:pPr>
              <w:pStyle w:val="TableParagraph"/>
              <w:spacing w:line="159" w:lineRule="exact"/>
              <w:ind w:right="48"/>
              <w:jc w:val="right"/>
              <w:rPr>
                <w:sz w:val="14"/>
              </w:rPr>
            </w:pPr>
            <w:r>
              <w:rPr>
                <w:spacing w:val="-4"/>
                <w:sz w:val="14"/>
              </w:rPr>
              <w:t>8,85</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8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250,00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8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2.212,50</w:t>
            </w:r>
          </w:p>
        </w:tc>
      </w:tr>
      <w:tr w:rsidR="00FC44B1" w:rsidTr="003C6958">
        <w:trPr>
          <w:trHeight w:val="803"/>
        </w:trPr>
        <w:tc>
          <w:tcPr>
            <w:tcW w:w="799" w:type="dxa"/>
          </w:tcPr>
          <w:p w:rsidR="00FC44B1" w:rsidRDefault="00FC44B1" w:rsidP="003C6958">
            <w:pPr>
              <w:pStyle w:val="TableParagraph"/>
              <w:spacing w:before="151"/>
              <w:rPr>
                <w:rFonts w:ascii="Calibri"/>
                <w:b/>
                <w:sz w:val="14"/>
              </w:rPr>
            </w:pPr>
          </w:p>
          <w:p w:rsidR="00FC44B1" w:rsidRDefault="00FC44B1" w:rsidP="003C6958">
            <w:pPr>
              <w:pStyle w:val="TableParagraph"/>
              <w:ind w:left="39" w:right="4"/>
              <w:jc w:val="center"/>
              <w:rPr>
                <w:sz w:val="14"/>
              </w:rPr>
            </w:pPr>
            <w:r>
              <w:rPr>
                <w:spacing w:val="-2"/>
                <w:sz w:val="14"/>
              </w:rPr>
              <w:t>SINAPI</w:t>
            </w:r>
          </w:p>
        </w:tc>
        <w:tc>
          <w:tcPr>
            <w:tcW w:w="1275" w:type="dxa"/>
          </w:tcPr>
          <w:p w:rsidR="00FC44B1" w:rsidRDefault="00FC44B1" w:rsidP="003C6958">
            <w:pPr>
              <w:pStyle w:val="TableParagraph"/>
              <w:spacing w:before="141"/>
              <w:rPr>
                <w:rFonts w:ascii="Calibri"/>
                <w:b/>
                <w:sz w:val="14"/>
              </w:rPr>
            </w:pPr>
          </w:p>
          <w:p w:rsidR="00FC44B1" w:rsidRDefault="00FC44B1" w:rsidP="003C6958">
            <w:pPr>
              <w:pStyle w:val="TableParagraph"/>
              <w:ind w:left="33"/>
              <w:jc w:val="center"/>
              <w:rPr>
                <w:sz w:val="14"/>
              </w:rPr>
            </w:pPr>
            <w:r>
              <w:rPr>
                <w:spacing w:val="-2"/>
                <w:sz w:val="14"/>
              </w:rPr>
              <w:t>97881</w:t>
            </w:r>
          </w:p>
        </w:tc>
        <w:tc>
          <w:tcPr>
            <w:tcW w:w="3548" w:type="dxa"/>
          </w:tcPr>
          <w:p w:rsidR="00FC44B1" w:rsidRDefault="00FC44B1" w:rsidP="003C6958">
            <w:pPr>
              <w:pStyle w:val="TableParagraph"/>
              <w:spacing w:before="82" w:line="170" w:lineRule="atLeast"/>
              <w:ind w:left="30" w:right="130"/>
              <w:rPr>
                <w:sz w:val="14"/>
              </w:rPr>
            </w:pPr>
            <w:r>
              <w:rPr>
                <w:sz w:val="14"/>
              </w:rPr>
              <w:t>CAIXA ENTERRADA ELÉTRICA RETANGULAR, EM</w:t>
            </w:r>
            <w:r>
              <w:rPr>
                <w:spacing w:val="40"/>
                <w:sz w:val="14"/>
              </w:rPr>
              <w:t xml:space="preserve"> </w:t>
            </w:r>
            <w:r>
              <w:rPr>
                <w:sz w:val="14"/>
              </w:rPr>
              <w:t>CONCRETO PRÉ-MOLDADO, FUNDO COM BRITA,</w:t>
            </w:r>
            <w:r>
              <w:rPr>
                <w:spacing w:val="40"/>
                <w:sz w:val="14"/>
              </w:rPr>
              <w:t xml:space="preserve"> </w:t>
            </w:r>
            <w:r>
              <w:rPr>
                <w:sz w:val="14"/>
              </w:rPr>
              <w:t>DIMENSÕES INTERNAS: 0,3</w:t>
            </w:r>
            <w:proofErr w:type="gramStart"/>
            <w:r>
              <w:rPr>
                <w:sz w:val="14"/>
              </w:rPr>
              <w:t>X0,</w:t>
            </w:r>
            <w:proofErr w:type="gramEnd"/>
            <w:r>
              <w:rPr>
                <w:sz w:val="14"/>
              </w:rPr>
              <w:t>3X0,3 M.</w:t>
            </w:r>
            <w:r>
              <w:rPr>
                <w:spacing w:val="80"/>
                <w:sz w:val="14"/>
              </w:rPr>
              <w:t xml:space="preserve"> </w:t>
            </w:r>
            <w:r>
              <w:rPr>
                <w:spacing w:val="-2"/>
                <w:sz w:val="14"/>
              </w:rPr>
              <w:t>AF_12/2020</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2"/>
              <w:rPr>
                <w:rFonts w:ascii="Calibri"/>
                <w:b/>
                <w:sz w:val="14"/>
              </w:rPr>
            </w:pPr>
          </w:p>
          <w:p w:rsidR="00FC44B1" w:rsidRDefault="00FC44B1" w:rsidP="003C6958">
            <w:pPr>
              <w:pStyle w:val="TableParagraph"/>
              <w:ind w:left="58" w:right="41"/>
              <w:jc w:val="center"/>
              <w:rPr>
                <w:sz w:val="14"/>
              </w:rPr>
            </w:pPr>
            <w:r>
              <w:rPr>
                <w:spacing w:val="-10"/>
                <w:sz w:val="14"/>
              </w:rPr>
              <w:t>U</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11"/>
              <w:rPr>
                <w:rFonts w:ascii="Calibri"/>
                <w:b/>
                <w:sz w:val="14"/>
              </w:rPr>
            </w:pPr>
          </w:p>
          <w:p w:rsidR="00FC44B1" w:rsidRDefault="00FC44B1" w:rsidP="003C6958">
            <w:pPr>
              <w:pStyle w:val="TableParagraph"/>
              <w:spacing w:line="159" w:lineRule="exact"/>
              <w:ind w:right="50"/>
              <w:jc w:val="right"/>
              <w:rPr>
                <w:sz w:val="14"/>
              </w:rPr>
            </w:pPr>
            <w:r>
              <w:rPr>
                <w:spacing w:val="-2"/>
                <w:sz w:val="14"/>
              </w:rPr>
              <w:t>142,46</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7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12,00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7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1.709,52</w:t>
            </w:r>
          </w:p>
        </w:tc>
      </w:tr>
      <w:tr w:rsidR="00FC44B1" w:rsidTr="003C6958">
        <w:trPr>
          <w:trHeight w:val="587"/>
        </w:trPr>
        <w:tc>
          <w:tcPr>
            <w:tcW w:w="799" w:type="dxa"/>
          </w:tcPr>
          <w:p w:rsidR="00FC44B1" w:rsidRDefault="00FC44B1" w:rsidP="003C6958">
            <w:pPr>
              <w:pStyle w:val="TableParagraph"/>
              <w:spacing w:before="43"/>
              <w:rPr>
                <w:rFonts w:ascii="Calibri"/>
                <w:b/>
                <w:sz w:val="14"/>
              </w:rPr>
            </w:pPr>
          </w:p>
          <w:p w:rsidR="00FC44B1" w:rsidRDefault="00FC44B1" w:rsidP="003C6958">
            <w:pPr>
              <w:pStyle w:val="TableParagraph"/>
              <w:ind w:left="39" w:right="4"/>
              <w:jc w:val="center"/>
              <w:rPr>
                <w:sz w:val="14"/>
              </w:rPr>
            </w:pPr>
            <w:r>
              <w:rPr>
                <w:spacing w:val="-2"/>
                <w:sz w:val="14"/>
              </w:rPr>
              <w:t>SINAPI</w:t>
            </w:r>
          </w:p>
        </w:tc>
        <w:tc>
          <w:tcPr>
            <w:tcW w:w="1275" w:type="dxa"/>
          </w:tcPr>
          <w:p w:rsidR="00FC44B1" w:rsidRDefault="00FC44B1" w:rsidP="003C6958">
            <w:pPr>
              <w:pStyle w:val="TableParagraph"/>
              <w:spacing w:before="33"/>
              <w:rPr>
                <w:rFonts w:ascii="Calibri"/>
                <w:b/>
                <w:sz w:val="14"/>
              </w:rPr>
            </w:pPr>
          </w:p>
          <w:p w:rsidR="00FC44B1" w:rsidRDefault="00FC44B1" w:rsidP="003C6958">
            <w:pPr>
              <w:pStyle w:val="TableParagraph"/>
              <w:ind w:left="33" w:right="2"/>
              <w:jc w:val="center"/>
              <w:rPr>
                <w:sz w:val="14"/>
              </w:rPr>
            </w:pPr>
            <w:r>
              <w:rPr>
                <w:spacing w:val="-2"/>
                <w:sz w:val="14"/>
              </w:rPr>
              <w:t>100619</w:t>
            </w:r>
          </w:p>
        </w:tc>
        <w:tc>
          <w:tcPr>
            <w:tcW w:w="3548" w:type="dxa"/>
          </w:tcPr>
          <w:p w:rsidR="00FC44B1" w:rsidRDefault="00FC44B1" w:rsidP="003C6958">
            <w:pPr>
              <w:pStyle w:val="TableParagraph"/>
              <w:spacing w:before="44" w:line="170" w:lineRule="atLeast"/>
              <w:ind w:left="30" w:right="87"/>
              <w:rPr>
                <w:sz w:val="14"/>
              </w:rPr>
            </w:pPr>
            <w:r>
              <w:rPr>
                <w:sz w:val="14"/>
              </w:rPr>
              <w:t>POSTE DECORATIVO PARA JARDIM EM AÇO</w:t>
            </w:r>
            <w:r>
              <w:rPr>
                <w:spacing w:val="40"/>
                <w:sz w:val="14"/>
              </w:rPr>
              <w:t xml:space="preserve"> </w:t>
            </w:r>
            <w:r>
              <w:rPr>
                <w:sz w:val="14"/>
              </w:rPr>
              <w:t>TUBULAR, H = *2,5* M, SEM LUMINÁRIA -</w:t>
            </w:r>
            <w:r>
              <w:rPr>
                <w:spacing w:val="40"/>
                <w:sz w:val="14"/>
              </w:rPr>
              <w:t xml:space="preserve"> </w:t>
            </w:r>
            <w:r>
              <w:rPr>
                <w:sz w:val="14"/>
              </w:rPr>
              <w:t>FORNECIMENTO E INSTALAÇÃO. AF_11/2019</w:t>
            </w:r>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47"/>
              <w:rPr>
                <w:rFonts w:ascii="Calibri"/>
                <w:b/>
                <w:sz w:val="14"/>
              </w:rPr>
            </w:pPr>
          </w:p>
          <w:p w:rsidR="00FC44B1" w:rsidRDefault="00FC44B1" w:rsidP="003C6958">
            <w:pPr>
              <w:pStyle w:val="TableParagraph"/>
              <w:ind w:left="58" w:right="41"/>
              <w:jc w:val="center"/>
              <w:rPr>
                <w:sz w:val="14"/>
              </w:rPr>
            </w:pPr>
            <w:r>
              <w:rPr>
                <w:spacing w:val="-10"/>
                <w:sz w:val="14"/>
              </w:rPr>
              <w:t>U</w:t>
            </w:r>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66"/>
              <w:rPr>
                <w:rFonts w:ascii="Calibri"/>
                <w:b/>
                <w:sz w:val="14"/>
              </w:rPr>
            </w:pPr>
          </w:p>
          <w:p w:rsidR="00FC44B1" w:rsidRDefault="00FC44B1" w:rsidP="003C6958">
            <w:pPr>
              <w:pStyle w:val="TableParagraph"/>
              <w:spacing w:line="159" w:lineRule="exact"/>
              <w:ind w:right="50"/>
              <w:jc w:val="right"/>
              <w:rPr>
                <w:sz w:val="14"/>
              </w:rPr>
            </w:pPr>
            <w:r>
              <w:rPr>
                <w:spacing w:val="-2"/>
                <w:sz w:val="14"/>
              </w:rPr>
              <w:t>610,98</w:t>
            </w:r>
          </w:p>
        </w:tc>
        <w:tc>
          <w:tcPr>
            <w:tcW w:w="1198" w:type="dxa"/>
          </w:tcPr>
          <w:p w:rsidR="00FC44B1" w:rsidRDefault="00FC44B1" w:rsidP="003C6958">
            <w:pPr>
              <w:pStyle w:val="TableParagraph"/>
              <w:spacing w:before="17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12,00</w:t>
            </w:r>
          </w:p>
        </w:tc>
        <w:tc>
          <w:tcPr>
            <w:tcW w:w="1431" w:type="dxa"/>
          </w:tcPr>
          <w:p w:rsidR="00FC44B1" w:rsidRDefault="00FC44B1" w:rsidP="003C6958">
            <w:pPr>
              <w:pStyle w:val="TableParagraph"/>
              <w:spacing w:before="17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7.331,76</w:t>
            </w:r>
          </w:p>
        </w:tc>
      </w:tr>
      <w:tr w:rsidR="00FC44B1" w:rsidTr="003C6958">
        <w:trPr>
          <w:trHeight w:val="597"/>
        </w:trPr>
        <w:tc>
          <w:tcPr>
            <w:tcW w:w="799" w:type="dxa"/>
          </w:tcPr>
          <w:p w:rsidR="00FC44B1" w:rsidRDefault="00FC44B1" w:rsidP="003C6958">
            <w:pPr>
              <w:pStyle w:val="TableParagraph"/>
              <w:spacing w:before="47"/>
              <w:rPr>
                <w:rFonts w:ascii="Calibri"/>
                <w:b/>
                <w:sz w:val="14"/>
              </w:rPr>
            </w:pPr>
          </w:p>
          <w:p w:rsidR="00FC44B1" w:rsidRDefault="00FC44B1" w:rsidP="003C6958">
            <w:pPr>
              <w:pStyle w:val="TableParagraph"/>
              <w:spacing w:before="1"/>
              <w:ind w:left="39" w:right="4"/>
              <w:jc w:val="center"/>
              <w:rPr>
                <w:sz w:val="14"/>
              </w:rPr>
            </w:pPr>
            <w:r>
              <w:rPr>
                <w:spacing w:val="-2"/>
                <w:sz w:val="14"/>
              </w:rPr>
              <w:t>SINAPI</w:t>
            </w:r>
          </w:p>
        </w:tc>
        <w:tc>
          <w:tcPr>
            <w:tcW w:w="1275" w:type="dxa"/>
          </w:tcPr>
          <w:p w:rsidR="00FC44B1" w:rsidRDefault="00FC44B1" w:rsidP="003C6958">
            <w:pPr>
              <w:pStyle w:val="TableParagraph"/>
              <w:spacing w:before="38"/>
              <w:rPr>
                <w:rFonts w:ascii="Calibri"/>
                <w:b/>
                <w:sz w:val="14"/>
              </w:rPr>
            </w:pPr>
          </w:p>
          <w:p w:rsidR="00FC44B1" w:rsidRDefault="00FC44B1" w:rsidP="003C6958">
            <w:pPr>
              <w:pStyle w:val="TableParagraph"/>
              <w:ind w:left="33" w:right="2"/>
              <w:jc w:val="center"/>
              <w:rPr>
                <w:sz w:val="14"/>
              </w:rPr>
            </w:pPr>
            <w:r>
              <w:rPr>
                <w:spacing w:val="-2"/>
                <w:sz w:val="14"/>
              </w:rPr>
              <w:t>102085</w:t>
            </w:r>
          </w:p>
        </w:tc>
        <w:tc>
          <w:tcPr>
            <w:tcW w:w="3548" w:type="dxa"/>
          </w:tcPr>
          <w:p w:rsidR="00FC44B1" w:rsidRDefault="00FC44B1" w:rsidP="003C6958">
            <w:pPr>
              <w:pStyle w:val="TableParagraph"/>
              <w:spacing w:before="62" w:line="264" w:lineRule="auto"/>
              <w:ind w:left="30" w:right="87"/>
              <w:rPr>
                <w:sz w:val="14"/>
              </w:rPr>
            </w:pPr>
            <w:r>
              <w:rPr>
                <w:sz w:val="14"/>
              </w:rPr>
              <w:t>LUMINÁRIA LED ESTANQUE COM PROTEÇÃO</w:t>
            </w:r>
            <w:r>
              <w:rPr>
                <w:spacing w:val="40"/>
                <w:sz w:val="14"/>
              </w:rPr>
              <w:t xml:space="preserve"> </w:t>
            </w:r>
            <w:r>
              <w:rPr>
                <w:sz w:val="14"/>
              </w:rPr>
              <w:t xml:space="preserve">CONTRA ÁGUA, POEIRA OU IMPACTOS </w:t>
            </w:r>
            <w:proofErr w:type="gramStart"/>
            <w:r>
              <w:rPr>
                <w:sz w:val="14"/>
              </w:rPr>
              <w:t>-</w:t>
            </w:r>
            <w:proofErr w:type="gramEnd"/>
          </w:p>
          <w:p w:rsidR="00FC44B1" w:rsidRDefault="00FC44B1" w:rsidP="003C6958">
            <w:pPr>
              <w:pStyle w:val="TableParagraph"/>
              <w:spacing w:before="2" w:line="159" w:lineRule="exact"/>
              <w:ind w:left="30"/>
              <w:rPr>
                <w:sz w:val="14"/>
              </w:rPr>
            </w:pPr>
            <w:r>
              <w:rPr>
                <w:sz w:val="14"/>
              </w:rPr>
              <w:t>FORNECIMENTO</w:t>
            </w:r>
            <w:r>
              <w:rPr>
                <w:spacing w:val="13"/>
                <w:sz w:val="14"/>
              </w:rPr>
              <w:t xml:space="preserve"> </w:t>
            </w:r>
            <w:r>
              <w:rPr>
                <w:sz w:val="14"/>
              </w:rPr>
              <w:t>E</w:t>
            </w:r>
            <w:r>
              <w:rPr>
                <w:spacing w:val="13"/>
                <w:sz w:val="14"/>
              </w:rPr>
              <w:t xml:space="preserve"> </w:t>
            </w:r>
            <w:r>
              <w:rPr>
                <w:sz w:val="14"/>
              </w:rPr>
              <w:t>INSTALAÇÃO.</w:t>
            </w:r>
            <w:r>
              <w:rPr>
                <w:spacing w:val="14"/>
                <w:sz w:val="14"/>
              </w:rPr>
              <w:t xml:space="preserve"> </w:t>
            </w:r>
            <w:r>
              <w:rPr>
                <w:spacing w:val="-2"/>
                <w:sz w:val="14"/>
              </w:rPr>
              <w:t>AF_08/2020</w:t>
            </w:r>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57"/>
              <w:rPr>
                <w:rFonts w:ascii="Calibri"/>
                <w:b/>
                <w:sz w:val="14"/>
              </w:rPr>
            </w:pPr>
          </w:p>
          <w:p w:rsidR="00FC44B1" w:rsidRDefault="00FC44B1" w:rsidP="003C6958">
            <w:pPr>
              <w:pStyle w:val="TableParagraph"/>
              <w:ind w:left="58" w:right="41"/>
              <w:jc w:val="center"/>
              <w:rPr>
                <w:sz w:val="14"/>
              </w:rPr>
            </w:pPr>
            <w:r>
              <w:rPr>
                <w:spacing w:val="-10"/>
                <w:sz w:val="14"/>
              </w:rPr>
              <w:t>U</w:t>
            </w:r>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76"/>
              <w:rPr>
                <w:rFonts w:ascii="Calibri"/>
                <w:b/>
                <w:sz w:val="14"/>
              </w:rPr>
            </w:pPr>
          </w:p>
          <w:p w:rsidR="00FC44B1" w:rsidRDefault="00FC44B1" w:rsidP="003C6958">
            <w:pPr>
              <w:pStyle w:val="TableParagraph"/>
              <w:spacing w:line="159" w:lineRule="exact"/>
              <w:ind w:right="50"/>
              <w:jc w:val="right"/>
              <w:rPr>
                <w:sz w:val="14"/>
              </w:rPr>
            </w:pPr>
            <w:r>
              <w:rPr>
                <w:spacing w:val="-2"/>
                <w:sz w:val="14"/>
              </w:rPr>
              <w:t>198,63</w:t>
            </w:r>
          </w:p>
        </w:tc>
        <w:tc>
          <w:tcPr>
            <w:tcW w:w="1198" w:type="dxa"/>
          </w:tcPr>
          <w:p w:rsidR="00FC44B1" w:rsidRDefault="00FC44B1" w:rsidP="003C6958">
            <w:pPr>
              <w:pStyle w:val="TableParagraph"/>
              <w:spacing w:before="18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12,00</w:t>
            </w:r>
          </w:p>
        </w:tc>
        <w:tc>
          <w:tcPr>
            <w:tcW w:w="1431" w:type="dxa"/>
          </w:tcPr>
          <w:p w:rsidR="00FC44B1" w:rsidRDefault="00FC44B1" w:rsidP="003C6958">
            <w:pPr>
              <w:pStyle w:val="TableParagraph"/>
              <w:spacing w:before="18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2.383,56</w:t>
            </w:r>
          </w:p>
        </w:tc>
      </w:tr>
      <w:tr w:rsidR="00FC44B1" w:rsidTr="003C6958">
        <w:trPr>
          <w:trHeight w:val="803"/>
        </w:trPr>
        <w:tc>
          <w:tcPr>
            <w:tcW w:w="799" w:type="dxa"/>
          </w:tcPr>
          <w:p w:rsidR="00FC44B1" w:rsidRDefault="00FC44B1" w:rsidP="003C6958">
            <w:pPr>
              <w:pStyle w:val="TableParagraph"/>
              <w:spacing w:before="151"/>
              <w:rPr>
                <w:rFonts w:ascii="Calibri"/>
                <w:b/>
                <w:sz w:val="14"/>
              </w:rPr>
            </w:pPr>
          </w:p>
          <w:p w:rsidR="00FC44B1" w:rsidRDefault="00FC44B1" w:rsidP="003C6958">
            <w:pPr>
              <w:pStyle w:val="TableParagraph"/>
              <w:ind w:left="39" w:right="4"/>
              <w:jc w:val="center"/>
              <w:rPr>
                <w:sz w:val="14"/>
              </w:rPr>
            </w:pPr>
            <w:r>
              <w:rPr>
                <w:spacing w:val="-2"/>
                <w:sz w:val="14"/>
              </w:rPr>
              <w:t>SINAPI</w:t>
            </w:r>
          </w:p>
        </w:tc>
        <w:tc>
          <w:tcPr>
            <w:tcW w:w="1275" w:type="dxa"/>
          </w:tcPr>
          <w:p w:rsidR="00FC44B1" w:rsidRDefault="00FC44B1" w:rsidP="003C6958">
            <w:pPr>
              <w:pStyle w:val="TableParagraph"/>
              <w:spacing w:before="141"/>
              <w:rPr>
                <w:rFonts w:ascii="Calibri"/>
                <w:b/>
                <w:sz w:val="14"/>
              </w:rPr>
            </w:pPr>
          </w:p>
          <w:p w:rsidR="00FC44B1" w:rsidRDefault="00FC44B1" w:rsidP="003C6958">
            <w:pPr>
              <w:pStyle w:val="TableParagraph"/>
              <w:ind w:left="33"/>
              <w:jc w:val="center"/>
              <w:rPr>
                <w:sz w:val="14"/>
              </w:rPr>
            </w:pPr>
            <w:r>
              <w:rPr>
                <w:spacing w:val="-2"/>
                <w:sz w:val="14"/>
              </w:rPr>
              <w:t>91931</w:t>
            </w:r>
          </w:p>
        </w:tc>
        <w:tc>
          <w:tcPr>
            <w:tcW w:w="3548" w:type="dxa"/>
          </w:tcPr>
          <w:p w:rsidR="00FC44B1" w:rsidRDefault="00FC44B1" w:rsidP="003C6958">
            <w:pPr>
              <w:pStyle w:val="TableParagraph"/>
              <w:spacing w:before="89"/>
              <w:rPr>
                <w:rFonts w:ascii="Calibri"/>
                <w:b/>
                <w:sz w:val="14"/>
              </w:rPr>
            </w:pPr>
          </w:p>
          <w:p w:rsidR="00FC44B1" w:rsidRDefault="00FC44B1" w:rsidP="003C6958">
            <w:pPr>
              <w:pStyle w:val="TableParagraph"/>
              <w:spacing w:line="170" w:lineRule="atLeast"/>
              <w:ind w:left="30"/>
              <w:rPr>
                <w:sz w:val="14"/>
              </w:rPr>
            </w:pPr>
            <w:r>
              <w:rPr>
                <w:sz w:val="14"/>
              </w:rPr>
              <w:t xml:space="preserve">CABO DE COBRE FLEXÍVEL ISOLADO, </w:t>
            </w:r>
            <w:proofErr w:type="gramStart"/>
            <w:r>
              <w:rPr>
                <w:sz w:val="14"/>
              </w:rPr>
              <w:t>6</w:t>
            </w:r>
            <w:proofErr w:type="gramEnd"/>
            <w:r>
              <w:rPr>
                <w:sz w:val="14"/>
              </w:rPr>
              <w:t xml:space="preserve"> MM², ANTI-</w:t>
            </w:r>
            <w:r>
              <w:rPr>
                <w:spacing w:val="40"/>
                <w:sz w:val="14"/>
              </w:rPr>
              <w:t xml:space="preserve"> </w:t>
            </w:r>
            <w:r>
              <w:rPr>
                <w:sz w:val="14"/>
              </w:rPr>
              <w:t>CHAMA 0,6/1,0 KV, PARA CIRCUITOS TERMINAIS -</w:t>
            </w:r>
            <w:r>
              <w:rPr>
                <w:spacing w:val="40"/>
                <w:sz w:val="14"/>
              </w:rPr>
              <w:t xml:space="preserve"> </w:t>
            </w:r>
            <w:r>
              <w:rPr>
                <w:sz w:val="14"/>
              </w:rPr>
              <w:t>FORNECIMENTO E INSTALAÇÃO. AF_03/2023</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2"/>
              <w:rPr>
                <w:rFonts w:ascii="Calibri"/>
                <w:b/>
                <w:sz w:val="14"/>
              </w:rPr>
            </w:pPr>
          </w:p>
          <w:p w:rsidR="00FC44B1" w:rsidRDefault="00FC44B1" w:rsidP="003C6958">
            <w:pPr>
              <w:pStyle w:val="TableParagraph"/>
              <w:ind w:left="58" w:right="42"/>
              <w:jc w:val="center"/>
              <w:rPr>
                <w:sz w:val="14"/>
              </w:rPr>
            </w:pPr>
            <w:r>
              <w:rPr>
                <w:spacing w:val="-5"/>
                <w:sz w:val="14"/>
              </w:rPr>
              <w:t>MTS</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11"/>
              <w:rPr>
                <w:rFonts w:ascii="Calibri"/>
                <w:b/>
                <w:sz w:val="14"/>
              </w:rPr>
            </w:pPr>
          </w:p>
          <w:p w:rsidR="00FC44B1" w:rsidRDefault="00FC44B1" w:rsidP="003C6958">
            <w:pPr>
              <w:pStyle w:val="TableParagraph"/>
              <w:spacing w:line="159" w:lineRule="exact"/>
              <w:ind w:right="48"/>
              <w:jc w:val="right"/>
              <w:rPr>
                <w:sz w:val="14"/>
              </w:rPr>
            </w:pPr>
            <w:r>
              <w:rPr>
                <w:spacing w:val="-4"/>
                <w:sz w:val="14"/>
              </w:rPr>
              <w:t>8,84</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7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250,00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7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2.210,00</w:t>
            </w:r>
          </w:p>
        </w:tc>
      </w:tr>
    </w:tbl>
    <w:p w:rsidR="00FC44B1" w:rsidRDefault="00FC44B1" w:rsidP="00FC44B1">
      <w:pPr>
        <w:pStyle w:val="Corpodetexto"/>
        <w:spacing w:before="52"/>
        <w:rPr>
          <w:b/>
        </w:rPr>
      </w:pPr>
    </w:p>
    <w:p w:rsidR="00FC44B1" w:rsidRDefault="00FC44B1" w:rsidP="00FC44B1">
      <w:pPr>
        <w:tabs>
          <w:tab w:val="left" w:pos="10076"/>
        </w:tabs>
        <w:spacing w:after="3"/>
        <w:ind w:left="160"/>
        <w:rPr>
          <w:rFonts w:ascii="Calibri"/>
          <w:b/>
          <w:sz w:val="17"/>
        </w:rPr>
      </w:pPr>
      <w:r>
        <w:rPr>
          <w:rFonts w:ascii="Calibri"/>
          <w:b/>
          <w:w w:val="105"/>
          <w:sz w:val="17"/>
        </w:rPr>
        <w:t>3.0</w:t>
      </w:r>
      <w:r>
        <w:rPr>
          <w:rFonts w:ascii="Calibri"/>
          <w:b/>
          <w:spacing w:val="-8"/>
          <w:w w:val="105"/>
          <w:sz w:val="17"/>
        </w:rPr>
        <w:t xml:space="preserve"> </w:t>
      </w:r>
      <w:r>
        <w:rPr>
          <w:rFonts w:ascii="Calibri"/>
          <w:b/>
          <w:w w:val="105"/>
          <w:sz w:val="17"/>
        </w:rPr>
        <w:t>-</w:t>
      </w:r>
      <w:r>
        <w:rPr>
          <w:rFonts w:ascii="Calibri"/>
          <w:b/>
          <w:spacing w:val="-9"/>
          <w:w w:val="105"/>
          <w:sz w:val="17"/>
        </w:rPr>
        <w:t xml:space="preserve"> </w:t>
      </w:r>
      <w:r>
        <w:rPr>
          <w:rFonts w:ascii="Calibri"/>
          <w:b/>
          <w:w w:val="105"/>
          <w:sz w:val="17"/>
        </w:rPr>
        <w:t>PERGOLADO</w:t>
      </w:r>
      <w:r>
        <w:rPr>
          <w:rFonts w:ascii="Calibri"/>
          <w:b/>
          <w:spacing w:val="-9"/>
          <w:w w:val="105"/>
          <w:sz w:val="17"/>
        </w:rPr>
        <w:t xml:space="preserve"> </w:t>
      </w:r>
      <w:r>
        <w:rPr>
          <w:rFonts w:ascii="Calibri"/>
          <w:b/>
          <w:w w:val="105"/>
          <w:sz w:val="17"/>
        </w:rPr>
        <w:t>DA</w:t>
      </w:r>
      <w:r>
        <w:rPr>
          <w:rFonts w:ascii="Calibri"/>
          <w:b/>
          <w:spacing w:val="-8"/>
          <w:w w:val="105"/>
          <w:sz w:val="17"/>
        </w:rPr>
        <w:t xml:space="preserve"> </w:t>
      </w:r>
      <w:r>
        <w:rPr>
          <w:rFonts w:ascii="Calibri"/>
          <w:b/>
          <w:w w:val="105"/>
          <w:sz w:val="17"/>
        </w:rPr>
        <w:t>BICA</w:t>
      </w:r>
      <w:r>
        <w:rPr>
          <w:rFonts w:ascii="Calibri"/>
          <w:b/>
          <w:spacing w:val="-9"/>
          <w:w w:val="105"/>
          <w:sz w:val="17"/>
        </w:rPr>
        <w:t xml:space="preserve"> </w:t>
      </w:r>
      <w:r>
        <w:rPr>
          <w:rFonts w:ascii="Calibri"/>
          <w:b/>
          <w:spacing w:val="-2"/>
          <w:w w:val="105"/>
          <w:sz w:val="17"/>
        </w:rPr>
        <w:t>D'AGUA</w:t>
      </w:r>
      <w:r>
        <w:rPr>
          <w:rFonts w:ascii="Calibri"/>
          <w:b/>
          <w:sz w:val="17"/>
        </w:rPr>
        <w:tab/>
      </w:r>
      <w:r>
        <w:rPr>
          <w:rFonts w:ascii="Calibri"/>
          <w:b/>
          <w:spacing w:val="-2"/>
          <w:w w:val="105"/>
          <w:sz w:val="17"/>
        </w:rPr>
        <w:t>72.558,74</w:t>
      </w: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913"/>
        </w:trPr>
        <w:tc>
          <w:tcPr>
            <w:tcW w:w="799" w:type="dxa"/>
          </w:tcPr>
          <w:p w:rsidR="00FC44B1" w:rsidRDefault="00FC44B1" w:rsidP="003C6958">
            <w:pPr>
              <w:pStyle w:val="TableParagraph"/>
              <w:spacing w:before="146"/>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25"/>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28427</w:t>
            </w:r>
          </w:p>
        </w:tc>
        <w:tc>
          <w:tcPr>
            <w:tcW w:w="3548" w:type="dxa"/>
          </w:tcPr>
          <w:p w:rsidR="00FC44B1" w:rsidRDefault="00FC44B1" w:rsidP="003C6958">
            <w:pPr>
              <w:pStyle w:val="TableParagraph"/>
              <w:spacing w:before="2" w:line="264" w:lineRule="auto"/>
              <w:ind w:left="30" w:right="87"/>
              <w:rPr>
                <w:sz w:val="14"/>
              </w:rPr>
            </w:pPr>
            <w:r>
              <w:rPr>
                <w:sz w:val="14"/>
              </w:rPr>
              <w:t>FORNECIMENTO E COLOCAÇÃO DE PLACA DE</w:t>
            </w:r>
            <w:r>
              <w:rPr>
                <w:spacing w:val="40"/>
                <w:sz w:val="14"/>
              </w:rPr>
              <w:t xml:space="preserve"> </w:t>
            </w:r>
            <w:r>
              <w:rPr>
                <w:sz w:val="14"/>
              </w:rPr>
              <w:t>OBRA EM CHAPA GALVANIZADA #26, ESP.</w:t>
            </w:r>
          </w:p>
          <w:p w:rsidR="00FC44B1" w:rsidRDefault="00FC44B1" w:rsidP="003C6958">
            <w:pPr>
              <w:pStyle w:val="TableParagraph"/>
              <w:spacing w:before="2" w:line="264" w:lineRule="auto"/>
              <w:ind w:left="30" w:right="87"/>
              <w:rPr>
                <w:sz w:val="14"/>
              </w:rPr>
            </w:pPr>
            <w:r>
              <w:rPr>
                <w:sz w:val="14"/>
              </w:rPr>
              <w:t>0,45MM, DIMENSÃO (</w:t>
            </w:r>
            <w:proofErr w:type="gramStart"/>
            <w:r>
              <w:rPr>
                <w:sz w:val="14"/>
              </w:rPr>
              <w:t>3X1,</w:t>
            </w:r>
            <w:proofErr w:type="gramEnd"/>
            <w:r>
              <w:rPr>
                <w:sz w:val="14"/>
              </w:rPr>
              <w:t>5)M, PLOTADA COM</w:t>
            </w:r>
            <w:r>
              <w:rPr>
                <w:spacing w:val="40"/>
                <w:sz w:val="14"/>
              </w:rPr>
              <w:t xml:space="preserve"> </w:t>
            </w:r>
            <w:r>
              <w:rPr>
                <w:sz w:val="14"/>
              </w:rPr>
              <w:t>ADESIVO VINÍLICO, AFIXADA COM REBITES</w:t>
            </w:r>
            <w:r>
              <w:rPr>
                <w:spacing w:val="40"/>
                <w:sz w:val="14"/>
              </w:rPr>
              <w:t xml:space="preserve"> </w:t>
            </w:r>
            <w:r>
              <w:rPr>
                <w:sz w:val="14"/>
              </w:rPr>
              <w:t>4,8X40MM, EM ESTRUTURA METÁLICA DE</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1"/>
              <w:rPr>
                <w:rFonts w:ascii="Calibri"/>
                <w:b/>
                <w:sz w:val="14"/>
              </w:rPr>
            </w:pPr>
          </w:p>
          <w:p w:rsidR="00FC44B1" w:rsidRDefault="00FC44B1" w:rsidP="003C6958">
            <w:pPr>
              <w:pStyle w:val="TableParagraph"/>
              <w:spacing w:before="1"/>
              <w:ind w:left="58" w:right="39"/>
              <w:jc w:val="center"/>
              <w:rPr>
                <w:sz w:val="14"/>
              </w:rPr>
            </w:pPr>
            <w:proofErr w:type="gramStart"/>
            <w:r>
              <w:rPr>
                <w:spacing w:val="-5"/>
                <w:sz w:val="14"/>
              </w:rPr>
              <w:t>un</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1"/>
              <w:rPr>
                <w:rFonts w:ascii="Calibri"/>
                <w:b/>
                <w:sz w:val="14"/>
              </w:rPr>
            </w:pPr>
          </w:p>
          <w:p w:rsidR="00FC44B1" w:rsidRDefault="00FC44B1" w:rsidP="003C6958">
            <w:pPr>
              <w:pStyle w:val="TableParagraph"/>
              <w:spacing w:line="159" w:lineRule="exact"/>
              <w:ind w:right="9"/>
              <w:jc w:val="right"/>
              <w:rPr>
                <w:sz w:val="14"/>
              </w:rPr>
            </w:pPr>
            <w:r>
              <w:rPr>
                <w:spacing w:val="-2"/>
                <w:sz w:val="14"/>
              </w:rPr>
              <w:t>1.396,17</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1.396,17</w:t>
            </w:r>
          </w:p>
        </w:tc>
      </w:tr>
      <w:tr w:rsidR="00FC44B1" w:rsidTr="003C6958">
        <w:trPr>
          <w:trHeight w:val="959"/>
        </w:trPr>
        <w:tc>
          <w:tcPr>
            <w:tcW w:w="799" w:type="dxa"/>
          </w:tcPr>
          <w:p w:rsidR="00FC44B1" w:rsidRDefault="00FC44B1" w:rsidP="003C6958">
            <w:pPr>
              <w:pStyle w:val="TableParagraph"/>
              <w:spacing w:before="170"/>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49"/>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50155</w:t>
            </w:r>
          </w:p>
        </w:tc>
        <w:tc>
          <w:tcPr>
            <w:tcW w:w="3548" w:type="dxa"/>
          </w:tcPr>
          <w:p w:rsidR="00FC44B1" w:rsidRDefault="00FC44B1" w:rsidP="003C6958">
            <w:pPr>
              <w:pStyle w:val="TableParagraph"/>
              <w:spacing w:before="2" w:line="264" w:lineRule="auto"/>
              <w:ind w:left="30" w:right="133"/>
              <w:rPr>
                <w:sz w:val="14"/>
              </w:rPr>
            </w:pPr>
            <w:r>
              <w:rPr>
                <w:sz w:val="14"/>
              </w:rPr>
              <w:t>LOCAÇÃO DE BANHEIRO QUÍMICO, DIMENSÃO</w:t>
            </w:r>
            <w:r>
              <w:rPr>
                <w:spacing w:val="40"/>
                <w:sz w:val="14"/>
              </w:rPr>
              <w:t xml:space="preserve"> </w:t>
            </w:r>
            <w:r>
              <w:rPr>
                <w:sz w:val="14"/>
              </w:rPr>
              <w:t>(110X120X230)CM, LINHA PADRÃO, CONTENDO</w:t>
            </w:r>
            <w:r>
              <w:rPr>
                <w:spacing w:val="40"/>
                <w:sz w:val="14"/>
              </w:rPr>
              <w:t xml:space="preserve"> </w:t>
            </w:r>
            <w:r>
              <w:rPr>
                <w:sz w:val="14"/>
              </w:rPr>
              <w:t>UMA (1) PIA/HIGIENIZADOR DE MÃOS, INCLUSIVE</w:t>
            </w:r>
            <w:r>
              <w:rPr>
                <w:spacing w:val="40"/>
                <w:sz w:val="14"/>
              </w:rPr>
              <w:t xml:space="preserve"> </w:t>
            </w:r>
            <w:r>
              <w:rPr>
                <w:sz w:val="14"/>
              </w:rPr>
              <w:t>MANUTENÇÃO</w:t>
            </w:r>
            <w:r>
              <w:rPr>
                <w:spacing w:val="33"/>
                <w:sz w:val="14"/>
              </w:rPr>
              <w:t xml:space="preserve"> </w:t>
            </w:r>
            <w:r>
              <w:rPr>
                <w:sz w:val="14"/>
              </w:rPr>
              <w:t>E</w:t>
            </w:r>
            <w:r>
              <w:rPr>
                <w:spacing w:val="80"/>
                <w:sz w:val="14"/>
              </w:rPr>
              <w:t xml:space="preserve"> </w:t>
            </w:r>
            <w:r>
              <w:rPr>
                <w:spacing w:val="-2"/>
                <w:sz w:val="14"/>
              </w:rPr>
              <w:t>MOBILIZAÇÃO/</w:t>
            </w:r>
            <w:proofErr w:type="gramStart"/>
            <w:r>
              <w:rPr>
                <w:spacing w:val="-2"/>
                <w:sz w:val="14"/>
              </w:rPr>
              <w:t>DESMOBILIZAÇÃO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7"/>
              <w:rPr>
                <w:rFonts w:ascii="Calibri"/>
                <w:b/>
                <w:sz w:val="14"/>
              </w:rPr>
            </w:pPr>
          </w:p>
          <w:p w:rsidR="00FC44B1" w:rsidRDefault="00FC44B1" w:rsidP="003C6958">
            <w:pPr>
              <w:pStyle w:val="TableParagraph"/>
              <w:ind w:left="58" w:right="39"/>
              <w:jc w:val="center"/>
              <w:rPr>
                <w:sz w:val="14"/>
              </w:rPr>
            </w:pPr>
            <w:proofErr w:type="gramStart"/>
            <w:r>
              <w:rPr>
                <w:spacing w:val="-5"/>
                <w:sz w:val="14"/>
              </w:rPr>
              <w:t>mês</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6"/>
              <w:rPr>
                <w:rFonts w:ascii="Calibri"/>
                <w:b/>
                <w:sz w:val="14"/>
              </w:rPr>
            </w:pPr>
          </w:p>
          <w:p w:rsidR="00FC44B1" w:rsidRDefault="00FC44B1" w:rsidP="003C6958">
            <w:pPr>
              <w:pStyle w:val="TableParagraph"/>
              <w:spacing w:line="159" w:lineRule="exact"/>
              <w:ind w:right="9"/>
              <w:jc w:val="right"/>
              <w:rPr>
                <w:sz w:val="14"/>
              </w:rPr>
            </w:pPr>
            <w:r>
              <w:rPr>
                <w:spacing w:val="-2"/>
                <w:sz w:val="14"/>
              </w:rPr>
              <w:t>836,40</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27"/>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4,00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27"/>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3.345,60</w:t>
            </w:r>
          </w:p>
        </w:tc>
      </w:tr>
      <w:tr w:rsidR="00FC44B1" w:rsidTr="003C6958">
        <w:trPr>
          <w:trHeight w:val="913"/>
        </w:trPr>
        <w:tc>
          <w:tcPr>
            <w:tcW w:w="799" w:type="dxa"/>
          </w:tcPr>
          <w:p w:rsidR="00FC44B1" w:rsidRDefault="00FC44B1" w:rsidP="003C6958">
            <w:pPr>
              <w:pStyle w:val="TableParagraph"/>
              <w:spacing w:before="146"/>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25"/>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17989</w:t>
            </w:r>
          </w:p>
        </w:tc>
        <w:tc>
          <w:tcPr>
            <w:tcW w:w="3548" w:type="dxa"/>
          </w:tcPr>
          <w:p w:rsidR="00FC44B1" w:rsidRDefault="00FC44B1" w:rsidP="003C6958">
            <w:pPr>
              <w:pStyle w:val="TableParagraph"/>
              <w:spacing w:before="2" w:line="264" w:lineRule="auto"/>
              <w:ind w:left="30" w:right="87"/>
              <w:rPr>
                <w:sz w:val="14"/>
              </w:rPr>
            </w:pPr>
            <w:r>
              <w:rPr>
                <w:sz w:val="14"/>
              </w:rPr>
              <w:t>LOCAÇÃO DE OBRA COM GABARITO DE TÁBUAS</w:t>
            </w:r>
            <w:r>
              <w:rPr>
                <w:spacing w:val="40"/>
                <w:sz w:val="14"/>
              </w:rPr>
              <w:t xml:space="preserve"> </w:t>
            </w:r>
            <w:r>
              <w:rPr>
                <w:sz w:val="14"/>
              </w:rPr>
              <w:t>CORRIDAS PONTALETADAS A CADA 2,00M,</w:t>
            </w:r>
            <w:r>
              <w:rPr>
                <w:spacing w:val="40"/>
                <w:sz w:val="14"/>
              </w:rPr>
              <w:t xml:space="preserve"> </w:t>
            </w:r>
            <w:r>
              <w:rPr>
                <w:sz w:val="14"/>
              </w:rPr>
              <w:t>REAPROVEITAMENTO (2X), INCLUSIVE</w:t>
            </w:r>
            <w:r>
              <w:rPr>
                <w:spacing w:val="40"/>
                <w:sz w:val="14"/>
              </w:rPr>
              <w:t xml:space="preserve"> </w:t>
            </w:r>
            <w:r>
              <w:rPr>
                <w:sz w:val="14"/>
              </w:rPr>
              <w:t>ACOMPANHAMENTO DE EQUIPE TOPOGRÁFICA</w:t>
            </w:r>
            <w:r>
              <w:rPr>
                <w:spacing w:val="40"/>
                <w:sz w:val="14"/>
              </w:rPr>
              <w:t xml:space="preserve"> </w:t>
            </w:r>
            <w:r>
              <w:rPr>
                <w:sz w:val="14"/>
              </w:rPr>
              <w:t xml:space="preserve">PARA MARCAÇÃO DE PONTO </w:t>
            </w:r>
            <w:proofErr w:type="gramStart"/>
            <w:r>
              <w:rPr>
                <w:sz w:val="14"/>
              </w:rPr>
              <w:t>TOPOGRÁFICO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1"/>
              <w:rPr>
                <w:rFonts w:ascii="Calibri"/>
                <w:b/>
                <w:sz w:val="14"/>
              </w:rPr>
            </w:pPr>
          </w:p>
          <w:p w:rsidR="00FC44B1" w:rsidRDefault="00FC44B1" w:rsidP="003C6958">
            <w:pPr>
              <w:pStyle w:val="TableParagraph"/>
              <w:spacing w:before="1"/>
              <w:ind w:left="58" w:right="39"/>
              <w:jc w:val="center"/>
              <w:rPr>
                <w:sz w:val="14"/>
              </w:rPr>
            </w:pPr>
            <w:r>
              <w:rPr>
                <w:spacing w:val="-10"/>
                <w:sz w:val="14"/>
              </w:rPr>
              <w:t>m</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1"/>
              <w:rPr>
                <w:rFonts w:ascii="Calibri"/>
                <w:b/>
                <w:sz w:val="14"/>
              </w:rPr>
            </w:pPr>
          </w:p>
          <w:p w:rsidR="00FC44B1" w:rsidRDefault="00FC44B1" w:rsidP="003C6958">
            <w:pPr>
              <w:pStyle w:val="TableParagraph"/>
              <w:spacing w:line="159" w:lineRule="exact"/>
              <w:ind w:right="48"/>
              <w:jc w:val="right"/>
              <w:rPr>
                <w:sz w:val="14"/>
              </w:rPr>
            </w:pPr>
            <w:r>
              <w:rPr>
                <w:spacing w:val="-2"/>
                <w:sz w:val="14"/>
              </w:rPr>
              <w:t>53,98</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47,85</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8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2.582,94</w:t>
            </w:r>
          </w:p>
        </w:tc>
      </w:tr>
      <w:tr w:rsidR="00FC44B1" w:rsidTr="003C6958">
        <w:trPr>
          <w:trHeight w:val="813"/>
        </w:trPr>
        <w:tc>
          <w:tcPr>
            <w:tcW w:w="799" w:type="dxa"/>
          </w:tcPr>
          <w:p w:rsidR="00FC44B1" w:rsidRDefault="00FC44B1" w:rsidP="003C6958">
            <w:pPr>
              <w:pStyle w:val="TableParagraph"/>
              <w:spacing w:before="95"/>
              <w:rPr>
                <w:rFonts w:ascii="Calibri"/>
                <w:b/>
                <w:sz w:val="17"/>
              </w:rPr>
            </w:pPr>
          </w:p>
          <w:p w:rsidR="00FC44B1" w:rsidRDefault="00FC44B1" w:rsidP="003C6958">
            <w:pPr>
              <w:pStyle w:val="TableParagraph"/>
              <w:spacing w:before="1"/>
              <w:ind w:left="38" w:right="4"/>
              <w:jc w:val="center"/>
              <w:rPr>
                <w:rFonts w:ascii="Calibri"/>
                <w:sz w:val="17"/>
              </w:rPr>
            </w:pPr>
            <w:r>
              <w:rPr>
                <w:rFonts w:ascii="Calibri"/>
                <w:spacing w:val="-2"/>
                <w:w w:val="105"/>
                <w:sz w:val="17"/>
              </w:rPr>
              <w:t>SINAPI</w:t>
            </w:r>
          </w:p>
        </w:tc>
        <w:tc>
          <w:tcPr>
            <w:tcW w:w="1275" w:type="dxa"/>
          </w:tcPr>
          <w:p w:rsidR="00FC44B1" w:rsidRDefault="00FC44B1" w:rsidP="003C6958">
            <w:pPr>
              <w:pStyle w:val="TableParagraph"/>
              <w:spacing w:before="146"/>
              <w:rPr>
                <w:rFonts w:ascii="Calibri"/>
                <w:b/>
                <w:sz w:val="14"/>
              </w:rPr>
            </w:pPr>
          </w:p>
          <w:p w:rsidR="00FC44B1" w:rsidRDefault="00FC44B1" w:rsidP="003C6958">
            <w:pPr>
              <w:pStyle w:val="TableParagraph"/>
              <w:ind w:left="33" w:right="17"/>
              <w:jc w:val="center"/>
              <w:rPr>
                <w:sz w:val="14"/>
              </w:rPr>
            </w:pPr>
            <w:r>
              <w:rPr>
                <w:spacing w:val="-2"/>
                <w:sz w:val="14"/>
              </w:rPr>
              <w:t>101173</w:t>
            </w:r>
          </w:p>
        </w:tc>
        <w:tc>
          <w:tcPr>
            <w:tcW w:w="3548" w:type="dxa"/>
          </w:tcPr>
          <w:p w:rsidR="00FC44B1" w:rsidRDefault="00FC44B1" w:rsidP="003C6958">
            <w:pPr>
              <w:pStyle w:val="TableParagraph"/>
              <w:spacing w:before="92" w:line="170" w:lineRule="atLeast"/>
              <w:ind w:left="30" w:right="87"/>
              <w:rPr>
                <w:sz w:val="14"/>
              </w:rPr>
            </w:pPr>
            <w:r>
              <w:rPr>
                <w:sz w:val="14"/>
              </w:rPr>
              <w:t>ESTACA BROCA DE CONCRETO, DIÂMETRO DE</w:t>
            </w:r>
            <w:r>
              <w:rPr>
                <w:spacing w:val="40"/>
                <w:sz w:val="14"/>
              </w:rPr>
              <w:t xml:space="preserve"> </w:t>
            </w:r>
            <w:proofErr w:type="gramStart"/>
            <w:r>
              <w:rPr>
                <w:sz w:val="14"/>
              </w:rPr>
              <w:t>20CM</w:t>
            </w:r>
            <w:proofErr w:type="gramEnd"/>
            <w:r>
              <w:rPr>
                <w:sz w:val="14"/>
              </w:rPr>
              <w:t>, ESCAVAÇÃO MANUAL COM TRADO</w:t>
            </w:r>
            <w:r>
              <w:rPr>
                <w:spacing w:val="40"/>
                <w:sz w:val="14"/>
              </w:rPr>
              <w:t xml:space="preserve"> </w:t>
            </w:r>
            <w:r>
              <w:rPr>
                <w:sz w:val="14"/>
              </w:rPr>
              <w:t>CONCHA, COM ARMADURA DE ARRANQUE.</w:t>
            </w:r>
            <w:r>
              <w:rPr>
                <w:spacing w:val="40"/>
                <w:sz w:val="14"/>
              </w:rPr>
              <w:t xml:space="preserve"> </w:t>
            </w:r>
            <w:r>
              <w:rPr>
                <w:spacing w:val="-2"/>
                <w:sz w:val="14"/>
              </w:rPr>
              <w:t>AF_05/2021</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02"/>
              <w:rPr>
                <w:rFonts w:ascii="Calibri"/>
                <w:b/>
                <w:sz w:val="14"/>
              </w:rPr>
            </w:pPr>
          </w:p>
          <w:p w:rsidR="00FC44B1" w:rsidRDefault="00FC44B1" w:rsidP="003C6958">
            <w:pPr>
              <w:pStyle w:val="TableParagraph"/>
              <w:ind w:left="58" w:right="39"/>
              <w:jc w:val="center"/>
              <w:rPr>
                <w:sz w:val="14"/>
              </w:rPr>
            </w:pPr>
            <w:r>
              <w:rPr>
                <w:spacing w:val="-10"/>
                <w:sz w:val="14"/>
              </w:rPr>
              <w:t>m</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21"/>
              <w:rPr>
                <w:rFonts w:ascii="Calibri"/>
                <w:b/>
                <w:sz w:val="14"/>
              </w:rPr>
            </w:pPr>
          </w:p>
          <w:p w:rsidR="00FC44B1" w:rsidRDefault="00FC44B1" w:rsidP="003C6958">
            <w:pPr>
              <w:pStyle w:val="TableParagraph"/>
              <w:spacing w:line="159" w:lineRule="exact"/>
              <w:ind w:right="9"/>
              <w:jc w:val="right"/>
              <w:rPr>
                <w:sz w:val="14"/>
              </w:rPr>
            </w:pPr>
            <w:r>
              <w:rPr>
                <w:spacing w:val="-2"/>
                <w:sz w:val="14"/>
              </w:rPr>
              <w:t>57,95</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8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36,00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8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2.086,20</w:t>
            </w:r>
          </w:p>
        </w:tc>
      </w:tr>
      <w:tr w:rsidR="00FC44B1" w:rsidTr="003C6958">
        <w:trPr>
          <w:trHeight w:val="736"/>
        </w:trPr>
        <w:tc>
          <w:tcPr>
            <w:tcW w:w="799" w:type="dxa"/>
          </w:tcPr>
          <w:p w:rsidR="00FC44B1" w:rsidRDefault="00FC44B1" w:rsidP="003C6958">
            <w:pPr>
              <w:pStyle w:val="TableParagraph"/>
              <w:spacing w:before="57"/>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07"/>
              <w:rPr>
                <w:rFonts w:ascii="Calibri"/>
                <w:b/>
                <w:sz w:val="14"/>
              </w:rPr>
            </w:pPr>
          </w:p>
          <w:p w:rsidR="00FC44B1" w:rsidRDefault="00FC44B1" w:rsidP="003C6958">
            <w:pPr>
              <w:pStyle w:val="TableParagraph"/>
              <w:spacing w:before="1"/>
              <w:ind w:left="33" w:right="16"/>
              <w:jc w:val="center"/>
              <w:rPr>
                <w:sz w:val="14"/>
              </w:rPr>
            </w:pPr>
            <w:r>
              <w:rPr>
                <w:sz w:val="14"/>
              </w:rPr>
              <w:t>ED-</w:t>
            </w:r>
            <w:r>
              <w:rPr>
                <w:spacing w:val="-2"/>
                <w:sz w:val="14"/>
              </w:rPr>
              <w:t>51110</w:t>
            </w:r>
          </w:p>
        </w:tc>
        <w:tc>
          <w:tcPr>
            <w:tcW w:w="3548" w:type="dxa"/>
          </w:tcPr>
          <w:p w:rsidR="00FC44B1" w:rsidRDefault="00FC44B1" w:rsidP="003C6958">
            <w:pPr>
              <w:pStyle w:val="TableParagraph"/>
              <w:spacing w:before="2" w:line="264" w:lineRule="auto"/>
              <w:ind w:left="30" w:right="87"/>
              <w:rPr>
                <w:sz w:val="14"/>
              </w:rPr>
            </w:pPr>
            <w:r>
              <w:rPr>
                <w:sz w:val="14"/>
              </w:rPr>
              <w:t>ESCAVAÇÃO MANUAL DE TERRA (DESATERRO</w:t>
            </w:r>
            <w:r>
              <w:rPr>
                <w:spacing w:val="40"/>
                <w:sz w:val="14"/>
              </w:rPr>
              <w:t xml:space="preserve"> </w:t>
            </w:r>
            <w:r>
              <w:rPr>
                <w:sz w:val="14"/>
              </w:rPr>
              <w:t>MANUAL), INCLUSIVE DESCARGA LATERAL,</w:t>
            </w:r>
            <w:r>
              <w:rPr>
                <w:spacing w:val="40"/>
                <w:sz w:val="14"/>
              </w:rPr>
              <w:t xml:space="preserve"> </w:t>
            </w:r>
            <w:r>
              <w:rPr>
                <w:sz w:val="14"/>
              </w:rPr>
              <w:t>EXCLUSIVE RETIRADA E TRANSPORTE DO</w:t>
            </w:r>
            <w:r>
              <w:rPr>
                <w:spacing w:val="40"/>
                <w:sz w:val="14"/>
              </w:rPr>
              <w:t xml:space="preserve"> </w:t>
            </w:r>
            <w:r>
              <w:rPr>
                <w:sz w:val="14"/>
              </w:rPr>
              <w:t>MATERIAL</w:t>
            </w:r>
            <w:r>
              <w:rPr>
                <w:spacing w:val="-2"/>
                <w:sz w:val="14"/>
              </w:rPr>
              <w:t xml:space="preserve"> </w:t>
            </w:r>
            <w:proofErr w:type="gramStart"/>
            <w:r>
              <w:rPr>
                <w:sz w:val="14"/>
              </w:rPr>
              <w:t>ESCAVADO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25"/>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4"/>
              <w:rPr>
                <w:rFonts w:ascii="Calibri"/>
                <w:b/>
                <w:sz w:val="14"/>
              </w:rPr>
            </w:pPr>
          </w:p>
          <w:p w:rsidR="00FC44B1" w:rsidRDefault="00FC44B1" w:rsidP="003C6958">
            <w:pPr>
              <w:pStyle w:val="TableParagraph"/>
              <w:spacing w:line="159" w:lineRule="exact"/>
              <w:ind w:right="9"/>
              <w:jc w:val="right"/>
              <w:rPr>
                <w:sz w:val="14"/>
              </w:rPr>
            </w:pPr>
            <w:r>
              <w:rPr>
                <w:spacing w:val="-2"/>
                <w:sz w:val="14"/>
              </w:rPr>
              <w:t>39,48</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1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2,37</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1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93,57</w:t>
            </w:r>
          </w:p>
        </w:tc>
      </w:tr>
      <w:tr w:rsidR="00FC44B1" w:rsidTr="003C6958">
        <w:trPr>
          <w:trHeight w:val="402"/>
        </w:trPr>
        <w:tc>
          <w:tcPr>
            <w:tcW w:w="799" w:type="dxa"/>
          </w:tcPr>
          <w:p w:rsidR="00FC44B1" w:rsidRDefault="00FC44B1" w:rsidP="003C6958">
            <w:pPr>
              <w:pStyle w:val="TableParagraph"/>
              <w:spacing w:before="99"/>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3"/>
              <w:ind w:left="33" w:right="16"/>
              <w:jc w:val="center"/>
              <w:rPr>
                <w:sz w:val="14"/>
              </w:rPr>
            </w:pPr>
            <w:r>
              <w:rPr>
                <w:sz w:val="14"/>
              </w:rPr>
              <w:t>ED-</w:t>
            </w:r>
            <w:r>
              <w:rPr>
                <w:spacing w:val="-2"/>
                <w:sz w:val="14"/>
              </w:rPr>
              <w:t>51093</w:t>
            </w:r>
          </w:p>
        </w:tc>
        <w:tc>
          <w:tcPr>
            <w:tcW w:w="3548" w:type="dxa"/>
          </w:tcPr>
          <w:p w:rsidR="00FC44B1" w:rsidRDefault="00FC44B1" w:rsidP="003C6958">
            <w:pPr>
              <w:pStyle w:val="TableParagraph"/>
              <w:spacing w:before="2" w:line="264" w:lineRule="auto"/>
              <w:ind w:left="30" w:right="146"/>
              <w:rPr>
                <w:sz w:val="14"/>
              </w:rPr>
            </w:pPr>
            <w:r>
              <w:rPr>
                <w:sz w:val="14"/>
              </w:rPr>
              <w:t>APILOAMENTO MANUAL EM FUNDO DE VALA</w:t>
            </w:r>
            <w:r>
              <w:rPr>
                <w:spacing w:val="40"/>
                <w:sz w:val="14"/>
              </w:rPr>
              <w:t xml:space="preserve"> </w:t>
            </w:r>
            <w:r>
              <w:rPr>
                <w:sz w:val="14"/>
              </w:rPr>
              <w:t xml:space="preserve">COM SOQUETE, EXCLUSIVE </w:t>
            </w:r>
            <w:proofErr w:type="gramStart"/>
            <w:r>
              <w:rPr>
                <w:sz w:val="14"/>
              </w:rPr>
              <w:t>ESCAVAÇÃO</w:t>
            </w:r>
            <w:proofErr w:type="gramEnd"/>
          </w:p>
        </w:tc>
        <w:tc>
          <w:tcPr>
            <w:tcW w:w="826" w:type="dxa"/>
          </w:tcPr>
          <w:p w:rsidR="00FC44B1" w:rsidRDefault="00FC44B1" w:rsidP="003C6958">
            <w:pPr>
              <w:pStyle w:val="TableParagraph"/>
              <w:spacing w:before="33"/>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spacing w:before="52"/>
              <w:rPr>
                <w:rFonts w:ascii="Calibri"/>
                <w:b/>
                <w:sz w:val="14"/>
              </w:rPr>
            </w:pPr>
          </w:p>
          <w:p w:rsidR="00FC44B1" w:rsidRDefault="00FC44B1" w:rsidP="003C6958">
            <w:pPr>
              <w:pStyle w:val="TableParagraph"/>
              <w:spacing w:line="159" w:lineRule="exact"/>
              <w:ind w:right="9"/>
              <w:jc w:val="right"/>
              <w:rPr>
                <w:sz w:val="14"/>
              </w:rPr>
            </w:pPr>
            <w:r>
              <w:rPr>
                <w:spacing w:val="-2"/>
                <w:sz w:val="14"/>
              </w:rPr>
              <w:t>22,72</w:t>
            </w:r>
          </w:p>
        </w:tc>
        <w:tc>
          <w:tcPr>
            <w:tcW w:w="1198" w:type="dxa"/>
          </w:tcPr>
          <w:p w:rsidR="00FC44B1" w:rsidRDefault="00FC44B1" w:rsidP="003C6958">
            <w:pPr>
              <w:pStyle w:val="TableParagraph"/>
              <w:spacing w:before="193" w:line="190" w:lineRule="exact"/>
              <w:ind w:right="70"/>
              <w:jc w:val="right"/>
              <w:rPr>
                <w:rFonts w:ascii="Calibri"/>
                <w:sz w:val="17"/>
              </w:rPr>
            </w:pPr>
            <w:r>
              <w:rPr>
                <w:rFonts w:ascii="Calibri"/>
                <w:spacing w:val="-4"/>
                <w:w w:val="105"/>
                <w:sz w:val="17"/>
              </w:rPr>
              <w:t>6,45</w:t>
            </w:r>
          </w:p>
        </w:tc>
        <w:tc>
          <w:tcPr>
            <w:tcW w:w="1431" w:type="dxa"/>
          </w:tcPr>
          <w:p w:rsidR="00FC44B1" w:rsidRDefault="00FC44B1" w:rsidP="003C6958">
            <w:pPr>
              <w:pStyle w:val="TableParagraph"/>
              <w:spacing w:before="193" w:line="190" w:lineRule="exact"/>
              <w:ind w:right="70"/>
              <w:jc w:val="right"/>
              <w:rPr>
                <w:rFonts w:ascii="Calibri"/>
                <w:sz w:val="17"/>
              </w:rPr>
            </w:pPr>
            <w:r>
              <w:rPr>
                <w:rFonts w:ascii="Calibri"/>
                <w:spacing w:val="-2"/>
                <w:w w:val="105"/>
                <w:sz w:val="17"/>
              </w:rPr>
              <w:t>146,54</w:t>
            </w:r>
          </w:p>
        </w:tc>
      </w:tr>
      <w:tr w:rsidR="00FC44B1" w:rsidTr="003C6958">
        <w:trPr>
          <w:trHeight w:val="571"/>
        </w:trPr>
        <w:tc>
          <w:tcPr>
            <w:tcW w:w="799" w:type="dxa"/>
          </w:tcPr>
          <w:p w:rsidR="00FC44B1" w:rsidRDefault="00FC44B1" w:rsidP="003C6958">
            <w:pPr>
              <w:pStyle w:val="TableParagraph"/>
              <w:spacing w:before="18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26"/>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49810</w:t>
            </w:r>
          </w:p>
        </w:tc>
        <w:tc>
          <w:tcPr>
            <w:tcW w:w="3548" w:type="dxa"/>
          </w:tcPr>
          <w:p w:rsidR="00FC44B1" w:rsidRDefault="00FC44B1" w:rsidP="003C6958">
            <w:pPr>
              <w:pStyle w:val="TableParagraph"/>
              <w:spacing w:before="2" w:line="266" w:lineRule="auto"/>
              <w:ind w:left="30" w:right="145"/>
              <w:jc w:val="both"/>
              <w:rPr>
                <w:sz w:val="14"/>
              </w:rPr>
            </w:pPr>
            <w:r>
              <w:rPr>
                <w:sz w:val="14"/>
              </w:rPr>
              <w:t>FÔRMA E DESFORMA PARA VIGA-CINTA/BLOCO</w:t>
            </w:r>
            <w:r>
              <w:rPr>
                <w:spacing w:val="40"/>
                <w:sz w:val="14"/>
              </w:rPr>
              <w:t xml:space="preserve"> </w:t>
            </w:r>
            <w:r>
              <w:rPr>
                <w:sz w:val="14"/>
              </w:rPr>
              <w:t>COM TÁBUA E SARRAFO, REAPROVEITAMENTO</w:t>
            </w:r>
            <w:r>
              <w:rPr>
                <w:spacing w:val="40"/>
                <w:sz w:val="14"/>
              </w:rPr>
              <w:t xml:space="preserve"> </w:t>
            </w:r>
            <w:r>
              <w:rPr>
                <w:sz w:val="14"/>
              </w:rPr>
              <w:t>(3X) (FUNDAÇÃO</w:t>
            </w:r>
            <w:proofErr w:type="gramStart"/>
            <w:r>
              <w:rPr>
                <w:sz w:val="14"/>
              </w:rPr>
              <w:t>)</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31"/>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50"/>
              <w:rPr>
                <w:rFonts w:ascii="Calibri"/>
                <w:b/>
                <w:sz w:val="14"/>
              </w:rPr>
            </w:pPr>
          </w:p>
          <w:p w:rsidR="00FC44B1" w:rsidRDefault="00FC44B1" w:rsidP="003C6958">
            <w:pPr>
              <w:pStyle w:val="TableParagraph"/>
              <w:spacing w:line="159" w:lineRule="exact"/>
              <w:ind w:right="9"/>
              <w:jc w:val="right"/>
              <w:rPr>
                <w:sz w:val="14"/>
              </w:rPr>
            </w:pPr>
            <w:r>
              <w:rPr>
                <w:spacing w:val="-2"/>
                <w:sz w:val="14"/>
              </w:rPr>
              <w:t>60,87</w:t>
            </w:r>
          </w:p>
        </w:tc>
        <w:tc>
          <w:tcPr>
            <w:tcW w:w="1198" w:type="dxa"/>
          </w:tcPr>
          <w:p w:rsidR="00FC44B1" w:rsidRDefault="00FC44B1" w:rsidP="003C6958">
            <w:pPr>
              <w:pStyle w:val="TableParagraph"/>
              <w:spacing w:before="15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23,81</w:t>
            </w:r>
          </w:p>
        </w:tc>
        <w:tc>
          <w:tcPr>
            <w:tcW w:w="1431" w:type="dxa"/>
          </w:tcPr>
          <w:p w:rsidR="00FC44B1" w:rsidRDefault="00FC44B1" w:rsidP="003C6958">
            <w:pPr>
              <w:pStyle w:val="TableParagraph"/>
              <w:spacing w:before="15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1.449,31</w:t>
            </w:r>
          </w:p>
        </w:tc>
      </w:tr>
      <w:tr w:rsidR="00FC44B1" w:rsidTr="003C6958">
        <w:trPr>
          <w:trHeight w:val="558"/>
        </w:trPr>
        <w:tc>
          <w:tcPr>
            <w:tcW w:w="799" w:type="dxa"/>
          </w:tcPr>
          <w:p w:rsidR="00FC44B1" w:rsidRDefault="00FC44B1" w:rsidP="003C6958">
            <w:pPr>
              <w:pStyle w:val="TableParagraph"/>
              <w:spacing w:before="176"/>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9"/>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49813</w:t>
            </w:r>
          </w:p>
        </w:tc>
        <w:tc>
          <w:tcPr>
            <w:tcW w:w="3548" w:type="dxa"/>
          </w:tcPr>
          <w:p w:rsidR="00FC44B1" w:rsidRDefault="00FC44B1" w:rsidP="003C6958">
            <w:pPr>
              <w:pStyle w:val="TableParagraph"/>
              <w:spacing w:before="2" w:line="264" w:lineRule="auto"/>
              <w:ind w:left="30" w:right="146"/>
              <w:rPr>
                <w:sz w:val="14"/>
              </w:rPr>
            </w:pPr>
            <w:r>
              <w:rPr>
                <w:sz w:val="14"/>
              </w:rPr>
              <w:t>LASTRO DE BRITA COM PEDRA BRITADA</w:t>
            </w:r>
            <w:r>
              <w:rPr>
                <w:spacing w:val="40"/>
                <w:sz w:val="14"/>
              </w:rPr>
              <w:t xml:space="preserve"> </w:t>
            </w:r>
            <w:r>
              <w:rPr>
                <w:sz w:val="14"/>
              </w:rPr>
              <w:t>NÚMERO 2 E 3, INCLUSIVE ADENSAMENTO E</w:t>
            </w:r>
            <w:r>
              <w:rPr>
                <w:spacing w:val="40"/>
                <w:sz w:val="14"/>
              </w:rPr>
              <w:t xml:space="preserve"> </w:t>
            </w:r>
            <w:r>
              <w:rPr>
                <w:sz w:val="14"/>
              </w:rPr>
              <w:t xml:space="preserve">APILOAMENTO </w:t>
            </w:r>
            <w:proofErr w:type="gramStart"/>
            <w:r>
              <w:rPr>
                <w:sz w:val="14"/>
              </w:rPr>
              <w:t>MANUAL</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18"/>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37"/>
              <w:rPr>
                <w:rFonts w:ascii="Calibri"/>
                <w:b/>
                <w:sz w:val="14"/>
              </w:rPr>
            </w:pPr>
          </w:p>
          <w:p w:rsidR="00FC44B1" w:rsidRDefault="00FC44B1" w:rsidP="003C6958">
            <w:pPr>
              <w:pStyle w:val="TableParagraph"/>
              <w:spacing w:line="159" w:lineRule="exact"/>
              <w:ind w:right="9"/>
              <w:jc w:val="right"/>
              <w:rPr>
                <w:sz w:val="14"/>
              </w:rPr>
            </w:pPr>
            <w:r>
              <w:rPr>
                <w:spacing w:val="-2"/>
                <w:sz w:val="14"/>
              </w:rPr>
              <w:t>178,95</w:t>
            </w:r>
          </w:p>
        </w:tc>
        <w:tc>
          <w:tcPr>
            <w:tcW w:w="1198" w:type="dxa"/>
          </w:tcPr>
          <w:p w:rsidR="00FC44B1" w:rsidRDefault="00FC44B1" w:rsidP="003C6958">
            <w:pPr>
              <w:pStyle w:val="TableParagraph"/>
              <w:spacing w:before="14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0,32</w:t>
            </w:r>
          </w:p>
        </w:tc>
        <w:tc>
          <w:tcPr>
            <w:tcW w:w="1431" w:type="dxa"/>
          </w:tcPr>
          <w:p w:rsidR="00FC44B1" w:rsidRDefault="00FC44B1" w:rsidP="003C6958">
            <w:pPr>
              <w:pStyle w:val="TableParagraph"/>
              <w:spacing w:before="14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57,26</w:t>
            </w:r>
          </w:p>
        </w:tc>
      </w:tr>
      <w:tr w:rsidR="00FC44B1" w:rsidTr="003C6958">
        <w:trPr>
          <w:trHeight w:val="412"/>
        </w:trPr>
        <w:tc>
          <w:tcPr>
            <w:tcW w:w="799" w:type="dxa"/>
          </w:tcPr>
          <w:p w:rsidR="00FC44B1" w:rsidRDefault="00FC44B1" w:rsidP="003C6958">
            <w:pPr>
              <w:pStyle w:val="TableParagraph"/>
              <w:spacing w:before="10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8"/>
              <w:ind w:left="33" w:right="16"/>
              <w:jc w:val="center"/>
              <w:rPr>
                <w:sz w:val="14"/>
              </w:rPr>
            </w:pPr>
            <w:r>
              <w:rPr>
                <w:sz w:val="14"/>
              </w:rPr>
              <w:t>ED-</w:t>
            </w:r>
            <w:r>
              <w:rPr>
                <w:spacing w:val="-2"/>
                <w:sz w:val="14"/>
              </w:rPr>
              <w:t>29549</w:t>
            </w:r>
          </w:p>
        </w:tc>
        <w:tc>
          <w:tcPr>
            <w:tcW w:w="3548" w:type="dxa"/>
          </w:tcPr>
          <w:p w:rsidR="00FC44B1" w:rsidRDefault="00FC44B1" w:rsidP="003C6958">
            <w:pPr>
              <w:pStyle w:val="TableParagraph"/>
              <w:spacing w:before="2" w:line="264" w:lineRule="auto"/>
              <w:ind w:left="30" w:right="87"/>
              <w:rPr>
                <w:sz w:val="14"/>
              </w:rPr>
            </w:pPr>
            <w:r>
              <w:rPr>
                <w:sz w:val="14"/>
              </w:rPr>
              <w:t>CORTE, DOBRA E MONTAGEM DE AÇO CA-50,</w:t>
            </w:r>
            <w:r>
              <w:rPr>
                <w:spacing w:val="40"/>
                <w:sz w:val="14"/>
              </w:rPr>
              <w:t xml:space="preserve"> </w:t>
            </w:r>
            <w:r>
              <w:rPr>
                <w:sz w:val="14"/>
              </w:rPr>
              <w:t xml:space="preserve">DIÂMETRO 6,3MM, INCLUSIVE </w:t>
            </w:r>
            <w:proofErr w:type="gramStart"/>
            <w:r>
              <w:rPr>
                <w:sz w:val="14"/>
              </w:rPr>
              <w:t>ESPAÇADOR</w:t>
            </w:r>
            <w:proofErr w:type="gramEnd"/>
          </w:p>
        </w:tc>
        <w:tc>
          <w:tcPr>
            <w:tcW w:w="826" w:type="dxa"/>
          </w:tcPr>
          <w:p w:rsidR="00FC44B1" w:rsidRDefault="00FC44B1" w:rsidP="003C6958">
            <w:pPr>
              <w:pStyle w:val="TableParagraph"/>
              <w:spacing w:before="43"/>
              <w:rPr>
                <w:rFonts w:ascii="Calibri"/>
                <w:b/>
                <w:sz w:val="14"/>
              </w:rPr>
            </w:pPr>
          </w:p>
          <w:p w:rsidR="00FC44B1" w:rsidRDefault="00FC44B1" w:rsidP="003C6958">
            <w:pPr>
              <w:pStyle w:val="TableParagraph"/>
              <w:ind w:left="58" w:right="41"/>
              <w:jc w:val="center"/>
              <w:rPr>
                <w:sz w:val="14"/>
              </w:rPr>
            </w:pPr>
            <w:r>
              <w:rPr>
                <w:spacing w:val="-5"/>
                <w:sz w:val="14"/>
              </w:rPr>
              <w:t>Kg</w:t>
            </w:r>
          </w:p>
        </w:tc>
        <w:tc>
          <w:tcPr>
            <w:tcW w:w="1676" w:type="dxa"/>
          </w:tcPr>
          <w:p w:rsidR="00FC44B1" w:rsidRDefault="00FC44B1" w:rsidP="003C6958">
            <w:pPr>
              <w:pStyle w:val="TableParagraph"/>
              <w:spacing w:before="62"/>
              <w:rPr>
                <w:rFonts w:ascii="Calibri"/>
                <w:b/>
                <w:sz w:val="14"/>
              </w:rPr>
            </w:pPr>
          </w:p>
          <w:p w:rsidR="00FC44B1" w:rsidRDefault="00FC44B1" w:rsidP="003C6958">
            <w:pPr>
              <w:pStyle w:val="TableParagraph"/>
              <w:spacing w:line="159" w:lineRule="exact"/>
              <w:ind w:right="9"/>
              <w:jc w:val="right"/>
              <w:rPr>
                <w:sz w:val="14"/>
              </w:rPr>
            </w:pPr>
            <w:r>
              <w:rPr>
                <w:spacing w:val="-2"/>
                <w:sz w:val="14"/>
              </w:rPr>
              <w:t>12,05</w:t>
            </w:r>
          </w:p>
        </w:tc>
        <w:tc>
          <w:tcPr>
            <w:tcW w:w="1198" w:type="dxa"/>
          </w:tcPr>
          <w:p w:rsidR="00FC44B1" w:rsidRDefault="00FC44B1" w:rsidP="003C6958">
            <w:pPr>
              <w:pStyle w:val="TableParagraph"/>
              <w:spacing w:before="202" w:line="190" w:lineRule="exact"/>
              <w:ind w:right="70"/>
              <w:jc w:val="right"/>
              <w:rPr>
                <w:rFonts w:ascii="Calibri"/>
                <w:sz w:val="17"/>
              </w:rPr>
            </w:pPr>
            <w:r>
              <w:rPr>
                <w:rFonts w:ascii="Calibri"/>
                <w:spacing w:val="-4"/>
                <w:w w:val="105"/>
                <w:sz w:val="17"/>
              </w:rPr>
              <w:t>34,72</w:t>
            </w:r>
          </w:p>
        </w:tc>
        <w:tc>
          <w:tcPr>
            <w:tcW w:w="1431" w:type="dxa"/>
          </w:tcPr>
          <w:p w:rsidR="00FC44B1" w:rsidRDefault="00FC44B1" w:rsidP="003C6958">
            <w:pPr>
              <w:pStyle w:val="TableParagraph"/>
              <w:spacing w:before="202" w:line="190" w:lineRule="exact"/>
              <w:ind w:right="70"/>
              <w:jc w:val="right"/>
              <w:rPr>
                <w:rFonts w:ascii="Calibri"/>
                <w:sz w:val="17"/>
              </w:rPr>
            </w:pPr>
            <w:r>
              <w:rPr>
                <w:rFonts w:ascii="Calibri"/>
                <w:spacing w:val="-2"/>
                <w:w w:val="105"/>
                <w:sz w:val="17"/>
              </w:rPr>
              <w:t>418,38</w:t>
            </w:r>
          </w:p>
        </w:tc>
      </w:tr>
      <w:tr w:rsidR="00FC44B1" w:rsidTr="003C6958">
        <w:trPr>
          <w:trHeight w:val="431"/>
        </w:trPr>
        <w:tc>
          <w:tcPr>
            <w:tcW w:w="799" w:type="dxa"/>
          </w:tcPr>
          <w:p w:rsidR="00FC44B1" w:rsidRDefault="00FC44B1" w:rsidP="003C6958">
            <w:pPr>
              <w:pStyle w:val="TableParagraph"/>
              <w:spacing w:before="11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27"/>
              <w:ind w:left="33" w:right="16"/>
              <w:jc w:val="center"/>
              <w:rPr>
                <w:sz w:val="14"/>
              </w:rPr>
            </w:pPr>
            <w:r>
              <w:rPr>
                <w:sz w:val="14"/>
              </w:rPr>
              <w:t>ED-</w:t>
            </w:r>
            <w:r>
              <w:rPr>
                <w:spacing w:val="-2"/>
                <w:sz w:val="14"/>
              </w:rPr>
              <w:t>29551</w:t>
            </w:r>
          </w:p>
        </w:tc>
        <w:tc>
          <w:tcPr>
            <w:tcW w:w="3548" w:type="dxa"/>
          </w:tcPr>
          <w:p w:rsidR="00FC44B1" w:rsidRDefault="00FC44B1" w:rsidP="003C6958">
            <w:pPr>
              <w:pStyle w:val="TableParagraph"/>
              <w:spacing w:before="2" w:line="264" w:lineRule="auto"/>
              <w:ind w:left="30" w:right="87"/>
              <w:rPr>
                <w:sz w:val="14"/>
              </w:rPr>
            </w:pPr>
            <w:r>
              <w:rPr>
                <w:sz w:val="14"/>
              </w:rPr>
              <w:t>CORTE, DOBRA E MONTAGEM DE AÇO CA-50,</w:t>
            </w:r>
            <w:r>
              <w:rPr>
                <w:spacing w:val="40"/>
                <w:sz w:val="14"/>
              </w:rPr>
              <w:t xml:space="preserve"> </w:t>
            </w:r>
            <w:r>
              <w:rPr>
                <w:sz w:val="14"/>
              </w:rPr>
              <w:t xml:space="preserve">DIÂMETRO </w:t>
            </w:r>
            <w:proofErr w:type="gramStart"/>
            <w:r>
              <w:rPr>
                <w:sz w:val="14"/>
              </w:rPr>
              <w:t>10MM</w:t>
            </w:r>
            <w:proofErr w:type="gramEnd"/>
            <w:r>
              <w:rPr>
                <w:sz w:val="14"/>
              </w:rPr>
              <w:t>, INCLUSIVE ESPAÇADOR</w:t>
            </w:r>
          </w:p>
        </w:tc>
        <w:tc>
          <w:tcPr>
            <w:tcW w:w="826" w:type="dxa"/>
          </w:tcPr>
          <w:p w:rsidR="00FC44B1" w:rsidRDefault="00FC44B1" w:rsidP="003C6958">
            <w:pPr>
              <w:pStyle w:val="TableParagraph"/>
              <w:spacing w:before="62"/>
              <w:rPr>
                <w:rFonts w:ascii="Calibri"/>
                <w:b/>
                <w:sz w:val="14"/>
              </w:rPr>
            </w:pPr>
          </w:p>
          <w:p w:rsidR="00FC44B1" w:rsidRDefault="00FC44B1" w:rsidP="003C6958">
            <w:pPr>
              <w:pStyle w:val="TableParagraph"/>
              <w:ind w:left="58" w:right="41"/>
              <w:jc w:val="center"/>
              <w:rPr>
                <w:sz w:val="14"/>
              </w:rPr>
            </w:pPr>
            <w:r>
              <w:rPr>
                <w:spacing w:val="-5"/>
                <w:sz w:val="14"/>
              </w:rPr>
              <w:t>Kg</w:t>
            </w:r>
          </w:p>
        </w:tc>
        <w:tc>
          <w:tcPr>
            <w:tcW w:w="1676" w:type="dxa"/>
          </w:tcPr>
          <w:p w:rsidR="00FC44B1" w:rsidRDefault="00FC44B1" w:rsidP="003C6958">
            <w:pPr>
              <w:pStyle w:val="TableParagraph"/>
              <w:spacing w:before="81"/>
              <w:rPr>
                <w:rFonts w:ascii="Calibri"/>
                <w:b/>
                <w:sz w:val="14"/>
              </w:rPr>
            </w:pPr>
          </w:p>
          <w:p w:rsidR="00FC44B1" w:rsidRDefault="00FC44B1" w:rsidP="003C6958">
            <w:pPr>
              <w:pStyle w:val="TableParagraph"/>
              <w:spacing w:line="159" w:lineRule="exact"/>
              <w:ind w:right="9"/>
              <w:jc w:val="right"/>
              <w:rPr>
                <w:sz w:val="14"/>
              </w:rPr>
            </w:pPr>
            <w:r>
              <w:rPr>
                <w:spacing w:val="-2"/>
                <w:sz w:val="14"/>
              </w:rPr>
              <w:t>12,38</w:t>
            </w:r>
          </w:p>
        </w:tc>
        <w:tc>
          <w:tcPr>
            <w:tcW w:w="1198" w:type="dxa"/>
          </w:tcPr>
          <w:p w:rsidR="00FC44B1" w:rsidRDefault="00FC44B1" w:rsidP="003C6958">
            <w:pPr>
              <w:pStyle w:val="TableParagraph"/>
              <w:spacing w:before="1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91,65</w:t>
            </w:r>
          </w:p>
        </w:tc>
        <w:tc>
          <w:tcPr>
            <w:tcW w:w="1431" w:type="dxa"/>
          </w:tcPr>
          <w:p w:rsidR="00FC44B1" w:rsidRDefault="00FC44B1" w:rsidP="003C6958">
            <w:pPr>
              <w:pStyle w:val="TableParagraph"/>
              <w:spacing w:before="1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1.134,63</w:t>
            </w:r>
          </w:p>
        </w:tc>
      </w:tr>
      <w:tr w:rsidR="00FC44B1" w:rsidTr="003C6958">
        <w:trPr>
          <w:trHeight w:val="431"/>
        </w:trPr>
        <w:tc>
          <w:tcPr>
            <w:tcW w:w="799" w:type="dxa"/>
          </w:tcPr>
          <w:p w:rsidR="00FC44B1" w:rsidRDefault="00FC44B1" w:rsidP="003C6958">
            <w:pPr>
              <w:pStyle w:val="TableParagraph"/>
              <w:spacing w:before="11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27"/>
              <w:ind w:left="33" w:right="16"/>
              <w:jc w:val="center"/>
              <w:rPr>
                <w:sz w:val="14"/>
              </w:rPr>
            </w:pPr>
            <w:r>
              <w:rPr>
                <w:sz w:val="14"/>
              </w:rPr>
              <w:t>ED-</w:t>
            </w:r>
            <w:r>
              <w:rPr>
                <w:spacing w:val="-2"/>
                <w:sz w:val="14"/>
              </w:rPr>
              <w:t>29552</w:t>
            </w:r>
          </w:p>
        </w:tc>
        <w:tc>
          <w:tcPr>
            <w:tcW w:w="3548" w:type="dxa"/>
          </w:tcPr>
          <w:p w:rsidR="00FC44B1" w:rsidRDefault="00FC44B1" w:rsidP="003C6958">
            <w:pPr>
              <w:pStyle w:val="TableParagraph"/>
              <w:spacing w:before="2" w:line="264" w:lineRule="auto"/>
              <w:ind w:left="30" w:right="87"/>
              <w:rPr>
                <w:sz w:val="14"/>
              </w:rPr>
            </w:pPr>
            <w:r>
              <w:rPr>
                <w:sz w:val="14"/>
              </w:rPr>
              <w:t>CORTE, DOBRA E MONTAGEM DE AÇO CA-50,</w:t>
            </w:r>
            <w:r>
              <w:rPr>
                <w:spacing w:val="40"/>
                <w:sz w:val="14"/>
              </w:rPr>
              <w:t xml:space="preserve"> </w:t>
            </w:r>
            <w:r>
              <w:rPr>
                <w:sz w:val="14"/>
              </w:rPr>
              <w:t xml:space="preserve">DIÂMETRO 12,5MM, INCLUSIVE </w:t>
            </w:r>
            <w:proofErr w:type="gramStart"/>
            <w:r>
              <w:rPr>
                <w:sz w:val="14"/>
              </w:rPr>
              <w:t>ESPAÇADOR</w:t>
            </w:r>
            <w:proofErr w:type="gramEnd"/>
          </w:p>
        </w:tc>
        <w:tc>
          <w:tcPr>
            <w:tcW w:w="826" w:type="dxa"/>
          </w:tcPr>
          <w:p w:rsidR="00FC44B1" w:rsidRDefault="00FC44B1" w:rsidP="003C6958">
            <w:pPr>
              <w:pStyle w:val="TableParagraph"/>
              <w:spacing w:before="62"/>
              <w:rPr>
                <w:rFonts w:ascii="Calibri"/>
                <w:b/>
                <w:sz w:val="14"/>
              </w:rPr>
            </w:pPr>
          </w:p>
          <w:p w:rsidR="00FC44B1" w:rsidRDefault="00FC44B1" w:rsidP="003C6958">
            <w:pPr>
              <w:pStyle w:val="TableParagraph"/>
              <w:ind w:left="58" w:right="41"/>
              <w:jc w:val="center"/>
              <w:rPr>
                <w:sz w:val="14"/>
              </w:rPr>
            </w:pPr>
            <w:r>
              <w:rPr>
                <w:spacing w:val="-5"/>
                <w:sz w:val="14"/>
              </w:rPr>
              <w:t>Kg</w:t>
            </w:r>
          </w:p>
        </w:tc>
        <w:tc>
          <w:tcPr>
            <w:tcW w:w="1676" w:type="dxa"/>
          </w:tcPr>
          <w:p w:rsidR="00FC44B1" w:rsidRDefault="00FC44B1" w:rsidP="003C6958">
            <w:pPr>
              <w:pStyle w:val="TableParagraph"/>
              <w:spacing w:before="81"/>
              <w:rPr>
                <w:rFonts w:ascii="Calibri"/>
                <w:b/>
                <w:sz w:val="14"/>
              </w:rPr>
            </w:pPr>
          </w:p>
          <w:p w:rsidR="00FC44B1" w:rsidRDefault="00FC44B1" w:rsidP="003C6958">
            <w:pPr>
              <w:pStyle w:val="TableParagraph"/>
              <w:spacing w:line="159" w:lineRule="exact"/>
              <w:ind w:right="9"/>
              <w:jc w:val="right"/>
              <w:rPr>
                <w:sz w:val="14"/>
              </w:rPr>
            </w:pPr>
            <w:r>
              <w:rPr>
                <w:spacing w:val="-2"/>
                <w:sz w:val="14"/>
              </w:rPr>
              <w:t>11,27</w:t>
            </w:r>
          </w:p>
        </w:tc>
        <w:tc>
          <w:tcPr>
            <w:tcW w:w="1198" w:type="dxa"/>
          </w:tcPr>
          <w:p w:rsidR="00FC44B1" w:rsidRDefault="00FC44B1" w:rsidP="003C6958">
            <w:pPr>
              <w:pStyle w:val="TableParagraph"/>
              <w:spacing w:before="1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11,46</w:t>
            </w:r>
          </w:p>
        </w:tc>
        <w:tc>
          <w:tcPr>
            <w:tcW w:w="1431" w:type="dxa"/>
          </w:tcPr>
          <w:p w:rsidR="00FC44B1" w:rsidRDefault="00FC44B1" w:rsidP="003C6958">
            <w:pPr>
              <w:pStyle w:val="TableParagraph"/>
              <w:spacing w:before="1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129,15</w:t>
            </w:r>
          </w:p>
        </w:tc>
      </w:tr>
      <w:tr w:rsidR="00FC44B1" w:rsidTr="003C6958">
        <w:trPr>
          <w:trHeight w:val="765"/>
        </w:trPr>
        <w:tc>
          <w:tcPr>
            <w:tcW w:w="799" w:type="dxa"/>
          </w:tcPr>
          <w:p w:rsidR="00FC44B1" w:rsidRDefault="00FC44B1" w:rsidP="003C6958">
            <w:pPr>
              <w:pStyle w:val="TableParagraph"/>
              <w:spacing w:before="71"/>
              <w:rPr>
                <w:rFonts w:ascii="Calibri"/>
                <w:b/>
                <w:sz w:val="17"/>
              </w:rPr>
            </w:pPr>
          </w:p>
          <w:p w:rsidR="00FC44B1" w:rsidRDefault="00FC44B1" w:rsidP="003C6958">
            <w:pPr>
              <w:pStyle w:val="TableParagraph"/>
              <w:spacing w:before="1"/>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2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49638</w:t>
            </w:r>
          </w:p>
        </w:tc>
        <w:tc>
          <w:tcPr>
            <w:tcW w:w="3548" w:type="dxa"/>
          </w:tcPr>
          <w:p w:rsidR="00FC44B1" w:rsidRDefault="00FC44B1" w:rsidP="003C6958">
            <w:pPr>
              <w:pStyle w:val="TableParagraph"/>
              <w:spacing w:before="2" w:line="264" w:lineRule="auto"/>
              <w:ind w:left="30" w:right="87"/>
              <w:rPr>
                <w:sz w:val="14"/>
              </w:rPr>
            </w:pPr>
            <w:r>
              <w:rPr>
                <w:sz w:val="14"/>
              </w:rPr>
              <w:t>FORNECIMENTO DE CONCRETO ESTRUTURAL,</w:t>
            </w:r>
            <w:r>
              <w:rPr>
                <w:spacing w:val="40"/>
                <w:sz w:val="14"/>
              </w:rPr>
              <w:t xml:space="preserve"> </w:t>
            </w:r>
            <w:r>
              <w:rPr>
                <w:sz w:val="14"/>
              </w:rPr>
              <w:t>USINADO BOMBEADO, COM FCK 25MPA,</w:t>
            </w:r>
            <w:r>
              <w:rPr>
                <w:spacing w:val="40"/>
                <w:sz w:val="14"/>
              </w:rPr>
              <w:t xml:space="preserve"> </w:t>
            </w:r>
            <w:r>
              <w:rPr>
                <w:sz w:val="14"/>
              </w:rPr>
              <w:t>INCLUSIVE LANÇAMENTO, ADENSAMENTO E</w:t>
            </w:r>
            <w:r>
              <w:rPr>
                <w:spacing w:val="40"/>
                <w:sz w:val="14"/>
              </w:rPr>
              <w:t xml:space="preserve"> </w:t>
            </w:r>
            <w:proofErr w:type="gramStart"/>
            <w:r>
              <w:rPr>
                <w:spacing w:val="-2"/>
                <w:sz w:val="14"/>
              </w:rPr>
              <w:t>ACABAMENTO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3"/>
              <w:rPr>
                <w:rFonts w:ascii="Calibri"/>
                <w:b/>
                <w:sz w:val="14"/>
              </w:rPr>
            </w:pPr>
          </w:p>
          <w:p w:rsidR="00FC44B1" w:rsidRDefault="00FC44B1" w:rsidP="003C6958">
            <w:pPr>
              <w:pStyle w:val="TableParagraph"/>
              <w:spacing w:line="159" w:lineRule="exact"/>
              <w:ind w:right="9"/>
              <w:jc w:val="right"/>
              <w:rPr>
                <w:sz w:val="14"/>
              </w:rPr>
            </w:pPr>
            <w:r>
              <w:rPr>
                <w:spacing w:val="-2"/>
                <w:sz w:val="14"/>
              </w:rPr>
              <w:t>708,79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2,37</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1.679,83</w:t>
            </w:r>
          </w:p>
        </w:tc>
      </w:tr>
      <w:tr w:rsidR="00FC44B1" w:rsidTr="003C6958">
        <w:trPr>
          <w:trHeight w:val="450"/>
        </w:trPr>
        <w:tc>
          <w:tcPr>
            <w:tcW w:w="799" w:type="dxa"/>
          </w:tcPr>
          <w:p w:rsidR="00FC44B1" w:rsidRDefault="00FC44B1" w:rsidP="003C6958">
            <w:pPr>
              <w:pStyle w:val="TableParagraph"/>
              <w:spacing w:before="123"/>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37"/>
              <w:ind w:left="33" w:right="16"/>
              <w:jc w:val="center"/>
              <w:rPr>
                <w:sz w:val="14"/>
              </w:rPr>
            </w:pPr>
            <w:r>
              <w:rPr>
                <w:sz w:val="14"/>
              </w:rPr>
              <w:t>ED-</w:t>
            </w:r>
            <w:r>
              <w:rPr>
                <w:spacing w:val="-2"/>
                <w:sz w:val="14"/>
              </w:rPr>
              <w:t>50167</w:t>
            </w:r>
          </w:p>
        </w:tc>
        <w:tc>
          <w:tcPr>
            <w:tcW w:w="3548" w:type="dxa"/>
          </w:tcPr>
          <w:p w:rsidR="00FC44B1" w:rsidRDefault="00FC44B1" w:rsidP="003C6958">
            <w:pPr>
              <w:pStyle w:val="TableParagraph"/>
              <w:spacing w:before="2" w:line="264" w:lineRule="auto"/>
              <w:ind w:left="30" w:right="87"/>
              <w:rPr>
                <w:sz w:val="14"/>
              </w:rPr>
            </w:pPr>
            <w:r>
              <w:rPr>
                <w:sz w:val="14"/>
              </w:rPr>
              <w:t>IMPERMEABILIZAÇÃO COM ARGAMASSA TRAÇO</w:t>
            </w:r>
            <w:r>
              <w:rPr>
                <w:spacing w:val="40"/>
                <w:sz w:val="14"/>
              </w:rPr>
              <w:t xml:space="preserve"> </w:t>
            </w:r>
            <w:r>
              <w:rPr>
                <w:sz w:val="14"/>
              </w:rPr>
              <w:t xml:space="preserve">1:3, E = 2,50 CM COM </w:t>
            </w:r>
            <w:proofErr w:type="gramStart"/>
            <w:r>
              <w:rPr>
                <w:sz w:val="14"/>
              </w:rPr>
              <w:t>ADITIVO</w:t>
            </w:r>
            <w:proofErr w:type="gramEnd"/>
          </w:p>
        </w:tc>
        <w:tc>
          <w:tcPr>
            <w:tcW w:w="826" w:type="dxa"/>
          </w:tcPr>
          <w:p w:rsidR="00FC44B1" w:rsidRDefault="00FC44B1" w:rsidP="003C6958">
            <w:pPr>
              <w:pStyle w:val="TableParagraph"/>
              <w:spacing w:before="81"/>
              <w:rPr>
                <w:rFonts w:ascii="Calibri"/>
                <w:b/>
                <w:sz w:val="14"/>
              </w:rPr>
            </w:pPr>
          </w:p>
          <w:p w:rsidR="00FC44B1" w:rsidRDefault="00FC44B1" w:rsidP="003C6958">
            <w:pPr>
              <w:pStyle w:val="TableParagraph"/>
              <w:spacing w:before="1"/>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spacing w:before="101"/>
              <w:rPr>
                <w:rFonts w:ascii="Calibri"/>
                <w:b/>
                <w:sz w:val="14"/>
              </w:rPr>
            </w:pPr>
          </w:p>
          <w:p w:rsidR="00FC44B1" w:rsidRDefault="00FC44B1" w:rsidP="003C6958">
            <w:pPr>
              <w:pStyle w:val="TableParagraph"/>
              <w:spacing w:line="159" w:lineRule="exact"/>
              <w:ind w:right="10"/>
              <w:jc w:val="right"/>
              <w:rPr>
                <w:sz w:val="14"/>
              </w:rPr>
            </w:pPr>
            <w:r>
              <w:rPr>
                <w:spacing w:val="-2"/>
                <w:sz w:val="14"/>
              </w:rPr>
              <w:t>54,77</w:t>
            </w:r>
          </w:p>
        </w:tc>
        <w:tc>
          <w:tcPr>
            <w:tcW w:w="1198" w:type="dxa"/>
          </w:tcPr>
          <w:p w:rsidR="00FC44B1" w:rsidRDefault="00FC44B1" w:rsidP="003C6958">
            <w:pPr>
              <w:pStyle w:val="TableParagraph"/>
              <w:spacing w:before="33"/>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14,85</w:t>
            </w:r>
          </w:p>
        </w:tc>
        <w:tc>
          <w:tcPr>
            <w:tcW w:w="1431" w:type="dxa"/>
          </w:tcPr>
          <w:p w:rsidR="00FC44B1" w:rsidRDefault="00FC44B1" w:rsidP="003C6958">
            <w:pPr>
              <w:pStyle w:val="TableParagraph"/>
              <w:spacing w:before="33"/>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813,33</w:t>
            </w:r>
          </w:p>
        </w:tc>
      </w:tr>
      <w:tr w:rsidR="00FC44B1" w:rsidTr="003C6958">
        <w:trPr>
          <w:trHeight w:val="393"/>
        </w:trPr>
        <w:tc>
          <w:tcPr>
            <w:tcW w:w="799" w:type="dxa"/>
          </w:tcPr>
          <w:p w:rsidR="00FC44B1" w:rsidRDefault="00FC44B1" w:rsidP="003C6958">
            <w:pPr>
              <w:pStyle w:val="TableParagraph"/>
              <w:spacing w:before="9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08"/>
              <w:ind w:left="33" w:right="16"/>
              <w:jc w:val="center"/>
              <w:rPr>
                <w:sz w:val="14"/>
              </w:rPr>
            </w:pPr>
            <w:r>
              <w:rPr>
                <w:sz w:val="14"/>
              </w:rPr>
              <w:t>ED-</w:t>
            </w:r>
            <w:r>
              <w:rPr>
                <w:spacing w:val="-2"/>
                <w:sz w:val="14"/>
              </w:rPr>
              <w:t>50174</w:t>
            </w:r>
          </w:p>
        </w:tc>
        <w:tc>
          <w:tcPr>
            <w:tcW w:w="3548" w:type="dxa"/>
          </w:tcPr>
          <w:p w:rsidR="00FC44B1" w:rsidRDefault="00FC44B1" w:rsidP="003C6958">
            <w:pPr>
              <w:pStyle w:val="TableParagraph"/>
              <w:spacing w:before="2" w:line="264" w:lineRule="auto"/>
              <w:ind w:left="30" w:right="87"/>
              <w:rPr>
                <w:sz w:val="14"/>
              </w:rPr>
            </w:pPr>
            <w:r>
              <w:rPr>
                <w:sz w:val="14"/>
              </w:rPr>
              <w:t>PINTURA COM EMULSÃO ASFÁLTICA, DUAS (2)</w:t>
            </w:r>
            <w:r>
              <w:rPr>
                <w:spacing w:val="40"/>
                <w:sz w:val="14"/>
              </w:rPr>
              <w:t xml:space="preserve"> </w:t>
            </w:r>
            <w:proofErr w:type="gramStart"/>
            <w:r>
              <w:rPr>
                <w:spacing w:val="-2"/>
                <w:sz w:val="14"/>
              </w:rPr>
              <w:t>DEMÃOS</w:t>
            </w:r>
            <w:proofErr w:type="gramEnd"/>
          </w:p>
        </w:tc>
        <w:tc>
          <w:tcPr>
            <w:tcW w:w="826" w:type="dxa"/>
          </w:tcPr>
          <w:p w:rsidR="00FC44B1" w:rsidRDefault="00FC44B1" w:rsidP="003C6958">
            <w:pPr>
              <w:pStyle w:val="TableParagraph"/>
              <w:spacing w:before="23"/>
              <w:rPr>
                <w:rFonts w:ascii="Calibri"/>
                <w:b/>
                <w:sz w:val="14"/>
              </w:rPr>
            </w:pPr>
          </w:p>
          <w:p w:rsidR="00FC44B1" w:rsidRDefault="00FC44B1" w:rsidP="003C6958">
            <w:pPr>
              <w:pStyle w:val="TableParagraph"/>
              <w:spacing w:before="1"/>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spacing w:before="43"/>
              <w:rPr>
                <w:rFonts w:ascii="Calibri"/>
                <w:b/>
                <w:sz w:val="14"/>
              </w:rPr>
            </w:pPr>
          </w:p>
          <w:p w:rsidR="00FC44B1" w:rsidRDefault="00FC44B1" w:rsidP="003C6958">
            <w:pPr>
              <w:pStyle w:val="TableParagraph"/>
              <w:spacing w:line="159" w:lineRule="exact"/>
              <w:ind w:right="10"/>
              <w:jc w:val="right"/>
              <w:rPr>
                <w:sz w:val="14"/>
              </w:rPr>
            </w:pPr>
            <w:r>
              <w:rPr>
                <w:spacing w:val="-2"/>
                <w:sz w:val="14"/>
              </w:rPr>
              <w:t>24,97</w:t>
            </w:r>
          </w:p>
        </w:tc>
        <w:tc>
          <w:tcPr>
            <w:tcW w:w="1198" w:type="dxa"/>
          </w:tcPr>
          <w:p w:rsidR="00FC44B1" w:rsidRDefault="00FC44B1" w:rsidP="003C6958">
            <w:pPr>
              <w:pStyle w:val="TableParagraph"/>
              <w:spacing w:before="183" w:line="190" w:lineRule="exact"/>
              <w:ind w:right="70"/>
              <w:jc w:val="right"/>
              <w:rPr>
                <w:rFonts w:ascii="Calibri"/>
                <w:sz w:val="17"/>
              </w:rPr>
            </w:pPr>
            <w:r>
              <w:rPr>
                <w:rFonts w:ascii="Calibri"/>
                <w:spacing w:val="-4"/>
                <w:w w:val="105"/>
                <w:sz w:val="17"/>
              </w:rPr>
              <w:t>14,85</w:t>
            </w:r>
          </w:p>
        </w:tc>
        <w:tc>
          <w:tcPr>
            <w:tcW w:w="1431" w:type="dxa"/>
          </w:tcPr>
          <w:p w:rsidR="00FC44B1" w:rsidRDefault="00FC44B1" w:rsidP="003C6958">
            <w:pPr>
              <w:pStyle w:val="TableParagraph"/>
              <w:spacing w:before="183" w:line="190" w:lineRule="exact"/>
              <w:ind w:right="70"/>
              <w:jc w:val="right"/>
              <w:rPr>
                <w:rFonts w:ascii="Calibri"/>
                <w:sz w:val="17"/>
              </w:rPr>
            </w:pPr>
            <w:r>
              <w:rPr>
                <w:rFonts w:ascii="Calibri"/>
                <w:spacing w:val="-2"/>
                <w:w w:val="105"/>
                <w:sz w:val="17"/>
              </w:rPr>
              <w:t>370,80</w:t>
            </w:r>
          </w:p>
        </w:tc>
      </w:tr>
      <w:tr w:rsidR="00FC44B1" w:rsidTr="003C6958">
        <w:trPr>
          <w:trHeight w:val="551"/>
        </w:trPr>
        <w:tc>
          <w:tcPr>
            <w:tcW w:w="799" w:type="dxa"/>
          </w:tcPr>
          <w:p w:rsidR="00FC44B1" w:rsidRDefault="00FC44B1" w:rsidP="003C6958">
            <w:pPr>
              <w:pStyle w:val="TableParagraph"/>
              <w:spacing w:before="174"/>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6"/>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49644</w:t>
            </w:r>
          </w:p>
        </w:tc>
        <w:tc>
          <w:tcPr>
            <w:tcW w:w="3548" w:type="dxa"/>
          </w:tcPr>
          <w:p w:rsidR="00FC44B1" w:rsidRDefault="00FC44B1" w:rsidP="003C6958">
            <w:pPr>
              <w:pStyle w:val="TableParagraph"/>
              <w:spacing w:before="2"/>
              <w:ind w:left="30"/>
              <w:rPr>
                <w:sz w:val="14"/>
              </w:rPr>
            </w:pPr>
            <w:r>
              <w:rPr>
                <w:sz w:val="14"/>
              </w:rPr>
              <w:t>FÔRMA</w:t>
            </w:r>
            <w:r>
              <w:rPr>
                <w:spacing w:val="6"/>
                <w:sz w:val="14"/>
              </w:rPr>
              <w:t xml:space="preserve"> </w:t>
            </w:r>
            <w:r>
              <w:rPr>
                <w:sz w:val="14"/>
              </w:rPr>
              <w:t>E</w:t>
            </w:r>
            <w:r>
              <w:rPr>
                <w:spacing w:val="6"/>
                <w:sz w:val="14"/>
              </w:rPr>
              <w:t xml:space="preserve"> </w:t>
            </w:r>
            <w:r>
              <w:rPr>
                <w:sz w:val="14"/>
              </w:rPr>
              <w:t>DESFORMA</w:t>
            </w:r>
            <w:r>
              <w:rPr>
                <w:spacing w:val="7"/>
                <w:sz w:val="14"/>
              </w:rPr>
              <w:t xml:space="preserve"> </w:t>
            </w:r>
            <w:r>
              <w:rPr>
                <w:sz w:val="14"/>
              </w:rPr>
              <w:t>DE</w:t>
            </w:r>
            <w:r>
              <w:rPr>
                <w:spacing w:val="6"/>
                <w:sz w:val="14"/>
              </w:rPr>
              <w:t xml:space="preserve"> </w:t>
            </w:r>
            <w:r>
              <w:rPr>
                <w:spacing w:val="-2"/>
                <w:sz w:val="14"/>
              </w:rPr>
              <w:t>COMPENSADO</w:t>
            </w:r>
          </w:p>
          <w:p w:rsidR="00FC44B1" w:rsidRDefault="00FC44B1" w:rsidP="003C6958">
            <w:pPr>
              <w:pStyle w:val="TableParagraph"/>
              <w:spacing w:before="8" w:line="170" w:lineRule="atLeast"/>
              <w:ind w:left="30" w:right="87"/>
              <w:rPr>
                <w:sz w:val="14"/>
              </w:rPr>
            </w:pPr>
            <w:r>
              <w:rPr>
                <w:sz w:val="14"/>
              </w:rPr>
              <w:t xml:space="preserve">RESINADO, ESP. </w:t>
            </w:r>
            <w:proofErr w:type="gramStart"/>
            <w:r>
              <w:rPr>
                <w:sz w:val="14"/>
              </w:rPr>
              <w:t>10MM</w:t>
            </w:r>
            <w:proofErr w:type="gramEnd"/>
            <w:r>
              <w:rPr>
                <w:sz w:val="14"/>
              </w:rPr>
              <w:t>, REAPROVEITAMENTO</w:t>
            </w:r>
            <w:r>
              <w:rPr>
                <w:spacing w:val="40"/>
                <w:sz w:val="14"/>
              </w:rPr>
              <w:t xml:space="preserve"> </w:t>
            </w:r>
            <w:r>
              <w:rPr>
                <w:sz w:val="14"/>
              </w:rPr>
              <w:t>(3X), EXCLUSIVE ESCORAMENTO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11"/>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30"/>
              <w:rPr>
                <w:rFonts w:ascii="Calibri"/>
                <w:b/>
                <w:sz w:val="14"/>
              </w:rPr>
            </w:pPr>
          </w:p>
          <w:p w:rsidR="00FC44B1" w:rsidRDefault="00FC44B1" w:rsidP="003C6958">
            <w:pPr>
              <w:pStyle w:val="TableParagraph"/>
              <w:spacing w:line="159" w:lineRule="exact"/>
              <w:ind w:right="10"/>
              <w:jc w:val="right"/>
              <w:rPr>
                <w:sz w:val="14"/>
              </w:rPr>
            </w:pPr>
            <w:r>
              <w:rPr>
                <w:spacing w:val="-2"/>
                <w:sz w:val="14"/>
              </w:rPr>
              <w:t>58,99</w:t>
            </w:r>
          </w:p>
        </w:tc>
        <w:tc>
          <w:tcPr>
            <w:tcW w:w="1198" w:type="dxa"/>
          </w:tcPr>
          <w:p w:rsidR="00FC44B1" w:rsidRDefault="00FC44B1" w:rsidP="003C6958">
            <w:pPr>
              <w:pStyle w:val="TableParagraph"/>
              <w:spacing w:before="13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71,51</w:t>
            </w:r>
          </w:p>
        </w:tc>
        <w:tc>
          <w:tcPr>
            <w:tcW w:w="1431" w:type="dxa"/>
          </w:tcPr>
          <w:p w:rsidR="00FC44B1" w:rsidRDefault="00FC44B1" w:rsidP="003C6958">
            <w:pPr>
              <w:pStyle w:val="TableParagraph"/>
              <w:spacing w:before="13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4.218,37</w:t>
            </w:r>
          </w:p>
        </w:tc>
      </w:tr>
      <w:tr w:rsidR="00FC44B1" w:rsidTr="003C6958">
        <w:trPr>
          <w:trHeight w:val="757"/>
        </w:trPr>
        <w:tc>
          <w:tcPr>
            <w:tcW w:w="799" w:type="dxa"/>
          </w:tcPr>
          <w:p w:rsidR="00FC44B1" w:rsidRDefault="00FC44B1" w:rsidP="003C6958">
            <w:pPr>
              <w:pStyle w:val="TableParagraph"/>
              <w:spacing w:before="69"/>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9"/>
              <w:rPr>
                <w:rFonts w:ascii="Calibri"/>
                <w:b/>
                <w:sz w:val="14"/>
              </w:rPr>
            </w:pPr>
          </w:p>
          <w:p w:rsidR="00FC44B1" w:rsidRDefault="00FC44B1" w:rsidP="003C6958">
            <w:pPr>
              <w:pStyle w:val="TableParagraph"/>
              <w:spacing w:before="1"/>
              <w:ind w:left="33" w:right="16"/>
              <w:jc w:val="center"/>
              <w:rPr>
                <w:sz w:val="14"/>
              </w:rPr>
            </w:pPr>
            <w:r>
              <w:rPr>
                <w:sz w:val="14"/>
              </w:rPr>
              <w:t>ED-</w:t>
            </w:r>
            <w:r>
              <w:rPr>
                <w:spacing w:val="-2"/>
                <w:sz w:val="14"/>
              </w:rPr>
              <w:t>19635</w:t>
            </w:r>
          </w:p>
        </w:tc>
        <w:tc>
          <w:tcPr>
            <w:tcW w:w="3548" w:type="dxa"/>
          </w:tcPr>
          <w:p w:rsidR="00FC44B1" w:rsidRDefault="00FC44B1" w:rsidP="003C6958">
            <w:pPr>
              <w:pStyle w:val="TableParagraph"/>
              <w:spacing w:before="2" w:line="264" w:lineRule="auto"/>
              <w:ind w:left="30" w:right="146"/>
              <w:rPr>
                <w:sz w:val="14"/>
              </w:rPr>
            </w:pPr>
            <w:r>
              <w:rPr>
                <w:sz w:val="14"/>
              </w:rPr>
              <w:t>ESCORAMENTO METÁLICO PARA VIGA EM</w:t>
            </w:r>
            <w:r>
              <w:rPr>
                <w:spacing w:val="40"/>
                <w:sz w:val="14"/>
              </w:rPr>
              <w:t xml:space="preserve"> </w:t>
            </w:r>
            <w:r>
              <w:rPr>
                <w:sz w:val="14"/>
              </w:rPr>
              <w:t>CONCRETO ARMADO, TIPO "A", ALTURA DE (200</w:t>
            </w:r>
            <w:r>
              <w:rPr>
                <w:spacing w:val="40"/>
                <w:sz w:val="14"/>
              </w:rPr>
              <w:t xml:space="preserve"> </w:t>
            </w:r>
            <w:r>
              <w:rPr>
                <w:sz w:val="14"/>
              </w:rPr>
              <w:t>ATÉ 310)CM, EXCLUSIVE DESCARGA,</w:t>
            </w:r>
            <w:r>
              <w:rPr>
                <w:spacing w:val="40"/>
                <w:sz w:val="14"/>
              </w:rPr>
              <w:t xml:space="preserve"> </w:t>
            </w:r>
            <w:r>
              <w:rPr>
                <w:sz w:val="14"/>
              </w:rPr>
              <w:t xml:space="preserve">MONTAGEM, DESMONTAGEM E </w:t>
            </w:r>
            <w:proofErr w:type="gramStart"/>
            <w:r>
              <w:rPr>
                <w:sz w:val="14"/>
              </w:rPr>
              <w:t>CARGA</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6"/>
              <w:rPr>
                <w:rFonts w:ascii="Calibri"/>
                <w:b/>
                <w:sz w:val="14"/>
              </w:rPr>
            </w:pPr>
          </w:p>
          <w:p w:rsidR="00FC44B1" w:rsidRDefault="00FC44B1" w:rsidP="003C6958">
            <w:pPr>
              <w:pStyle w:val="TableParagraph"/>
              <w:spacing w:before="1"/>
              <w:ind w:left="58" w:right="39"/>
              <w:jc w:val="center"/>
              <w:rPr>
                <w:sz w:val="14"/>
              </w:rPr>
            </w:pPr>
            <w:proofErr w:type="gramStart"/>
            <w:r>
              <w:rPr>
                <w:spacing w:val="-2"/>
                <w:sz w:val="14"/>
              </w:rPr>
              <w:t>m2xmês</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66"/>
              <w:rPr>
                <w:rFonts w:ascii="Calibri"/>
                <w:b/>
                <w:sz w:val="14"/>
              </w:rPr>
            </w:pPr>
          </w:p>
          <w:p w:rsidR="00FC44B1" w:rsidRDefault="00FC44B1" w:rsidP="003C6958">
            <w:pPr>
              <w:pStyle w:val="TableParagraph"/>
              <w:spacing w:line="159" w:lineRule="exact"/>
              <w:ind w:right="10"/>
              <w:jc w:val="right"/>
              <w:rPr>
                <w:sz w:val="14"/>
              </w:rPr>
            </w:pPr>
            <w:r>
              <w:rPr>
                <w:spacing w:val="-2"/>
                <w:sz w:val="14"/>
              </w:rPr>
              <w:t>14,98</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9,40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140,81</w:t>
            </w:r>
          </w:p>
        </w:tc>
      </w:tr>
    </w:tbl>
    <w:p w:rsidR="00FC44B1" w:rsidRDefault="00FC44B1" w:rsidP="00FC44B1">
      <w:pPr>
        <w:spacing w:line="190" w:lineRule="exact"/>
        <w:jc w:val="right"/>
        <w:rPr>
          <w:rFonts w:ascii="Calibri"/>
          <w:sz w:val="17"/>
        </w:rPr>
        <w:sectPr w:rsidR="00FC44B1">
          <w:type w:val="continuous"/>
          <w:pgSz w:w="11910" w:h="16840"/>
          <w:pgMar w:top="540" w:right="460" w:bottom="1488" w:left="440" w:header="720" w:footer="720" w:gutter="0"/>
          <w:cols w:space="720"/>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217"/>
        </w:trPr>
        <w:tc>
          <w:tcPr>
            <w:tcW w:w="799" w:type="dxa"/>
            <w:tcBorders>
              <w:right w:val="nil"/>
            </w:tcBorders>
          </w:tcPr>
          <w:p w:rsidR="00FC44B1" w:rsidRDefault="00FC44B1" w:rsidP="003C6958">
            <w:pPr>
              <w:pStyle w:val="TableParagraph"/>
              <w:spacing w:before="8" w:line="190" w:lineRule="exact"/>
              <w:ind w:left="25"/>
              <w:jc w:val="center"/>
              <w:rPr>
                <w:rFonts w:ascii="Calibri"/>
                <w:b/>
                <w:sz w:val="17"/>
              </w:rPr>
            </w:pPr>
            <w:r>
              <w:rPr>
                <w:rFonts w:ascii="Calibri"/>
                <w:b/>
                <w:spacing w:val="-2"/>
                <w:w w:val="105"/>
                <w:sz w:val="17"/>
              </w:rPr>
              <w:lastRenderedPageBreak/>
              <w:t>FONTE</w:t>
            </w:r>
          </w:p>
        </w:tc>
        <w:tc>
          <w:tcPr>
            <w:tcW w:w="1275" w:type="dxa"/>
            <w:tcBorders>
              <w:left w:val="nil"/>
              <w:right w:val="nil"/>
            </w:tcBorders>
          </w:tcPr>
          <w:p w:rsidR="00FC44B1" w:rsidRDefault="00FC44B1" w:rsidP="003C6958">
            <w:pPr>
              <w:pStyle w:val="TableParagraph"/>
              <w:spacing w:before="8" w:line="190" w:lineRule="exact"/>
              <w:ind w:left="33"/>
              <w:jc w:val="center"/>
              <w:rPr>
                <w:rFonts w:ascii="Calibri" w:hAnsi="Calibri"/>
                <w:b/>
                <w:sz w:val="17"/>
              </w:rPr>
            </w:pPr>
            <w:r>
              <w:rPr>
                <w:rFonts w:ascii="Calibri" w:hAnsi="Calibri"/>
                <w:b/>
                <w:spacing w:val="-2"/>
                <w:w w:val="105"/>
                <w:sz w:val="17"/>
              </w:rPr>
              <w:t>CÓDIGO</w:t>
            </w:r>
          </w:p>
        </w:tc>
        <w:tc>
          <w:tcPr>
            <w:tcW w:w="3548" w:type="dxa"/>
            <w:tcBorders>
              <w:left w:val="nil"/>
              <w:right w:val="nil"/>
            </w:tcBorders>
          </w:tcPr>
          <w:p w:rsidR="00FC44B1" w:rsidRDefault="00FC44B1" w:rsidP="003C6958">
            <w:pPr>
              <w:pStyle w:val="TableParagraph"/>
              <w:spacing w:before="8" w:line="190" w:lineRule="exact"/>
              <w:ind w:left="902"/>
              <w:rPr>
                <w:rFonts w:ascii="Calibri" w:hAnsi="Calibri"/>
                <w:b/>
                <w:sz w:val="17"/>
              </w:rPr>
            </w:pPr>
            <w:r>
              <w:rPr>
                <w:rFonts w:ascii="Calibri" w:hAnsi="Calibri"/>
                <w:b/>
                <w:sz w:val="17"/>
              </w:rPr>
              <w:t>DESCRIÇÃO</w:t>
            </w:r>
            <w:r>
              <w:rPr>
                <w:rFonts w:ascii="Calibri" w:hAnsi="Calibri"/>
                <w:b/>
                <w:spacing w:val="14"/>
                <w:sz w:val="17"/>
              </w:rPr>
              <w:t xml:space="preserve"> </w:t>
            </w:r>
            <w:r>
              <w:rPr>
                <w:rFonts w:ascii="Calibri" w:hAnsi="Calibri"/>
                <w:b/>
                <w:sz w:val="17"/>
              </w:rPr>
              <w:t>DO</w:t>
            </w:r>
            <w:r>
              <w:rPr>
                <w:rFonts w:ascii="Calibri" w:hAnsi="Calibri"/>
                <w:b/>
                <w:spacing w:val="14"/>
                <w:sz w:val="17"/>
              </w:rPr>
              <w:t xml:space="preserve"> </w:t>
            </w:r>
            <w:r>
              <w:rPr>
                <w:rFonts w:ascii="Calibri" w:hAnsi="Calibri"/>
                <w:b/>
                <w:spacing w:val="-2"/>
                <w:sz w:val="17"/>
              </w:rPr>
              <w:t>SERVIÇO</w:t>
            </w:r>
          </w:p>
        </w:tc>
        <w:tc>
          <w:tcPr>
            <w:tcW w:w="826" w:type="dxa"/>
            <w:tcBorders>
              <w:left w:val="nil"/>
              <w:right w:val="nil"/>
            </w:tcBorders>
          </w:tcPr>
          <w:p w:rsidR="00FC44B1" w:rsidRDefault="00FC44B1" w:rsidP="003C6958">
            <w:pPr>
              <w:pStyle w:val="TableParagraph"/>
              <w:spacing w:before="8" w:line="190" w:lineRule="exact"/>
              <w:ind w:left="29"/>
              <w:jc w:val="center"/>
              <w:rPr>
                <w:rFonts w:ascii="Calibri"/>
                <w:b/>
                <w:sz w:val="17"/>
              </w:rPr>
            </w:pPr>
            <w:r>
              <w:rPr>
                <w:rFonts w:ascii="Calibri"/>
                <w:b/>
                <w:spacing w:val="-4"/>
                <w:w w:val="105"/>
                <w:sz w:val="17"/>
              </w:rPr>
              <w:t>UNID.</w:t>
            </w:r>
          </w:p>
        </w:tc>
        <w:tc>
          <w:tcPr>
            <w:tcW w:w="1676" w:type="dxa"/>
            <w:tcBorders>
              <w:left w:val="nil"/>
              <w:right w:val="nil"/>
            </w:tcBorders>
          </w:tcPr>
          <w:p w:rsidR="00FC44B1" w:rsidRDefault="00FC44B1" w:rsidP="003C6958">
            <w:pPr>
              <w:pStyle w:val="TableParagraph"/>
              <w:spacing w:before="8" w:line="190" w:lineRule="exact"/>
              <w:ind w:left="535"/>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UNIT.</w:t>
            </w:r>
          </w:p>
        </w:tc>
        <w:tc>
          <w:tcPr>
            <w:tcW w:w="1198" w:type="dxa"/>
            <w:tcBorders>
              <w:left w:val="nil"/>
              <w:right w:val="nil"/>
            </w:tcBorders>
          </w:tcPr>
          <w:p w:rsidR="00FC44B1" w:rsidRDefault="00FC44B1" w:rsidP="003C6958">
            <w:pPr>
              <w:pStyle w:val="TableParagraph"/>
              <w:spacing w:before="8" w:line="190" w:lineRule="exact"/>
              <w:ind w:left="318"/>
              <w:rPr>
                <w:rFonts w:ascii="Calibri"/>
                <w:b/>
                <w:sz w:val="17"/>
              </w:rPr>
            </w:pPr>
            <w:r>
              <w:rPr>
                <w:rFonts w:ascii="Calibri"/>
                <w:b/>
                <w:spacing w:val="-2"/>
                <w:w w:val="105"/>
                <w:sz w:val="17"/>
              </w:rPr>
              <w:t>QUANT.</w:t>
            </w:r>
          </w:p>
        </w:tc>
        <w:tc>
          <w:tcPr>
            <w:tcW w:w="1431" w:type="dxa"/>
            <w:tcBorders>
              <w:left w:val="nil"/>
            </w:tcBorders>
          </w:tcPr>
          <w:p w:rsidR="00FC44B1" w:rsidRDefault="00FC44B1" w:rsidP="003C6958">
            <w:pPr>
              <w:pStyle w:val="TableParagraph"/>
              <w:spacing w:before="8" w:line="190" w:lineRule="exact"/>
              <w:ind w:left="380"/>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TOTAL</w:t>
            </w:r>
          </w:p>
        </w:tc>
      </w:tr>
      <w:tr w:rsidR="00FC44B1" w:rsidTr="003C6958">
        <w:trPr>
          <w:trHeight w:val="719"/>
        </w:trPr>
        <w:tc>
          <w:tcPr>
            <w:tcW w:w="799" w:type="dxa"/>
          </w:tcPr>
          <w:p w:rsidR="00FC44B1" w:rsidRDefault="00FC44B1" w:rsidP="003C6958">
            <w:pPr>
              <w:pStyle w:val="TableParagraph"/>
              <w:spacing w:before="50"/>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00"/>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49638</w:t>
            </w:r>
          </w:p>
        </w:tc>
        <w:tc>
          <w:tcPr>
            <w:tcW w:w="3548" w:type="dxa"/>
          </w:tcPr>
          <w:p w:rsidR="00FC44B1" w:rsidRDefault="00FC44B1" w:rsidP="003C6958">
            <w:pPr>
              <w:pStyle w:val="TableParagraph"/>
              <w:spacing w:before="2" w:line="264" w:lineRule="auto"/>
              <w:ind w:left="30" w:right="87"/>
              <w:rPr>
                <w:sz w:val="14"/>
              </w:rPr>
            </w:pPr>
            <w:r>
              <w:rPr>
                <w:sz w:val="14"/>
              </w:rPr>
              <w:t>FORNECIMENTO DE CONCRETO ESTRUTURAL,</w:t>
            </w:r>
            <w:r>
              <w:rPr>
                <w:spacing w:val="40"/>
                <w:sz w:val="14"/>
              </w:rPr>
              <w:t xml:space="preserve"> </w:t>
            </w:r>
            <w:r>
              <w:rPr>
                <w:sz w:val="14"/>
              </w:rPr>
              <w:t>USINADO BOMBEADO, COM FCK 25MPA,</w:t>
            </w:r>
            <w:r>
              <w:rPr>
                <w:spacing w:val="40"/>
                <w:sz w:val="14"/>
              </w:rPr>
              <w:t xml:space="preserve"> </w:t>
            </w:r>
            <w:r>
              <w:rPr>
                <w:sz w:val="14"/>
              </w:rPr>
              <w:t xml:space="preserve">INCLUSIVE LANÇAMENTO, ADENSAMENTO </w:t>
            </w:r>
            <w:proofErr w:type="gramStart"/>
            <w:r>
              <w:rPr>
                <w:sz w:val="14"/>
              </w:rPr>
              <w:t>E</w:t>
            </w:r>
            <w:proofErr w:type="gramEnd"/>
          </w:p>
          <w:p w:rsidR="00FC44B1" w:rsidRDefault="00FC44B1" w:rsidP="003C6958">
            <w:pPr>
              <w:pStyle w:val="TableParagraph"/>
              <w:spacing w:before="2"/>
              <w:ind w:left="30"/>
              <w:rPr>
                <w:sz w:val="14"/>
              </w:rPr>
            </w:pPr>
            <w:r>
              <w:rPr>
                <w:spacing w:val="-2"/>
                <w:sz w:val="14"/>
              </w:rPr>
              <w:t>ACABAMENTO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8"/>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27"/>
              <w:rPr>
                <w:rFonts w:ascii="Calibri"/>
                <w:b/>
                <w:sz w:val="14"/>
              </w:rPr>
            </w:pPr>
          </w:p>
          <w:p w:rsidR="00FC44B1" w:rsidRDefault="00FC44B1" w:rsidP="003C6958">
            <w:pPr>
              <w:pStyle w:val="TableParagraph"/>
              <w:spacing w:line="159" w:lineRule="exact"/>
              <w:ind w:right="10"/>
              <w:jc w:val="right"/>
              <w:rPr>
                <w:sz w:val="14"/>
              </w:rPr>
            </w:pPr>
            <w:r>
              <w:rPr>
                <w:spacing w:val="-2"/>
                <w:sz w:val="14"/>
              </w:rPr>
              <w:t>708,79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9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5,06</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9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3.586,48</w:t>
            </w:r>
          </w:p>
        </w:tc>
      </w:tr>
      <w:tr w:rsidR="00FC44B1" w:rsidTr="003C6958">
        <w:trPr>
          <w:trHeight w:val="486"/>
        </w:trPr>
        <w:tc>
          <w:tcPr>
            <w:tcW w:w="799" w:type="dxa"/>
          </w:tcPr>
          <w:p w:rsidR="00FC44B1" w:rsidRDefault="00FC44B1" w:rsidP="003C6958">
            <w:pPr>
              <w:pStyle w:val="TableParagraph"/>
              <w:spacing w:before="140"/>
              <w:ind w:left="30"/>
              <w:jc w:val="center"/>
              <w:rPr>
                <w:rFonts w:ascii="Calibri"/>
                <w:sz w:val="17"/>
              </w:rPr>
            </w:pPr>
            <w:r>
              <w:rPr>
                <w:rFonts w:ascii="Calibri"/>
                <w:spacing w:val="-2"/>
                <w:w w:val="105"/>
                <w:sz w:val="17"/>
              </w:rPr>
              <w:lastRenderedPageBreak/>
              <w:t>SETOP</w:t>
            </w:r>
          </w:p>
        </w:tc>
        <w:tc>
          <w:tcPr>
            <w:tcW w:w="1275" w:type="dxa"/>
          </w:tcPr>
          <w:p w:rsidR="00FC44B1" w:rsidRDefault="00FC44B1" w:rsidP="003C6958">
            <w:pPr>
              <w:pStyle w:val="TableParagraph"/>
              <w:spacing w:before="2"/>
              <w:ind w:left="33" w:right="16"/>
              <w:jc w:val="center"/>
              <w:rPr>
                <w:sz w:val="14"/>
              </w:rPr>
            </w:pPr>
            <w:r>
              <w:rPr>
                <w:sz w:val="14"/>
              </w:rPr>
              <w:t>ED-</w:t>
            </w:r>
            <w:r>
              <w:rPr>
                <w:spacing w:val="-2"/>
                <w:sz w:val="14"/>
              </w:rPr>
              <w:t>29549</w:t>
            </w:r>
          </w:p>
        </w:tc>
        <w:tc>
          <w:tcPr>
            <w:tcW w:w="3548" w:type="dxa"/>
          </w:tcPr>
          <w:p w:rsidR="00FC44B1" w:rsidRDefault="00FC44B1" w:rsidP="003C6958">
            <w:pPr>
              <w:pStyle w:val="TableParagraph"/>
              <w:spacing w:before="2" w:line="264" w:lineRule="auto"/>
              <w:ind w:left="30" w:right="87"/>
              <w:rPr>
                <w:sz w:val="14"/>
              </w:rPr>
            </w:pPr>
            <w:r>
              <w:rPr>
                <w:sz w:val="14"/>
              </w:rPr>
              <w:t>CORTE, DOBRA E MONTAGEM DE AÇO CA-50,</w:t>
            </w:r>
            <w:r>
              <w:rPr>
                <w:spacing w:val="40"/>
                <w:sz w:val="14"/>
              </w:rPr>
              <w:t xml:space="preserve"> </w:t>
            </w:r>
            <w:r>
              <w:rPr>
                <w:sz w:val="14"/>
              </w:rPr>
              <w:t xml:space="preserve">DIÂMETRO 6,3MM, INCLUSIVE </w:t>
            </w:r>
            <w:proofErr w:type="gramStart"/>
            <w:r>
              <w:rPr>
                <w:sz w:val="14"/>
              </w:rPr>
              <w:t>ESPAÇADOR</w:t>
            </w:r>
            <w:proofErr w:type="gramEnd"/>
          </w:p>
        </w:tc>
        <w:tc>
          <w:tcPr>
            <w:tcW w:w="826" w:type="dxa"/>
          </w:tcPr>
          <w:p w:rsidR="00FC44B1" w:rsidRDefault="00FC44B1" w:rsidP="003C6958">
            <w:pPr>
              <w:pStyle w:val="TableParagraph"/>
              <w:spacing w:before="2"/>
              <w:ind w:left="58" w:right="41"/>
              <w:jc w:val="center"/>
              <w:rPr>
                <w:sz w:val="14"/>
              </w:rPr>
            </w:pPr>
            <w:r>
              <w:rPr>
                <w:spacing w:val="-5"/>
                <w:sz w:val="14"/>
              </w:rPr>
              <w:t>Kg</w:t>
            </w:r>
          </w:p>
        </w:tc>
        <w:tc>
          <w:tcPr>
            <w:tcW w:w="1676" w:type="dxa"/>
          </w:tcPr>
          <w:p w:rsidR="00FC44B1" w:rsidRDefault="00FC44B1" w:rsidP="003C6958">
            <w:pPr>
              <w:pStyle w:val="TableParagraph"/>
              <w:spacing w:before="136"/>
              <w:rPr>
                <w:rFonts w:ascii="Calibri"/>
                <w:b/>
                <w:sz w:val="14"/>
              </w:rPr>
            </w:pPr>
          </w:p>
          <w:p w:rsidR="00FC44B1" w:rsidRDefault="00FC44B1" w:rsidP="003C6958">
            <w:pPr>
              <w:pStyle w:val="TableParagraph"/>
              <w:spacing w:line="159" w:lineRule="exact"/>
              <w:ind w:right="10"/>
              <w:jc w:val="right"/>
              <w:rPr>
                <w:sz w:val="14"/>
              </w:rPr>
            </w:pPr>
            <w:r>
              <w:rPr>
                <w:spacing w:val="-2"/>
                <w:sz w:val="14"/>
              </w:rPr>
              <w:t>12,05</w:t>
            </w:r>
          </w:p>
        </w:tc>
        <w:tc>
          <w:tcPr>
            <w:tcW w:w="1198" w:type="dxa"/>
          </w:tcPr>
          <w:p w:rsidR="00FC44B1" w:rsidRDefault="00FC44B1" w:rsidP="003C6958">
            <w:pPr>
              <w:pStyle w:val="TableParagraph"/>
              <w:spacing w:before="69"/>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124,62</w:t>
            </w:r>
          </w:p>
        </w:tc>
        <w:tc>
          <w:tcPr>
            <w:tcW w:w="1431" w:type="dxa"/>
          </w:tcPr>
          <w:p w:rsidR="00FC44B1" w:rsidRDefault="00FC44B1" w:rsidP="003C6958">
            <w:pPr>
              <w:pStyle w:val="TableParagraph"/>
              <w:spacing w:before="69"/>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1.501,67</w:t>
            </w:r>
          </w:p>
        </w:tc>
      </w:tr>
      <w:tr w:rsidR="00FC44B1" w:rsidTr="003C6958">
        <w:trPr>
          <w:trHeight w:val="457"/>
        </w:trPr>
        <w:tc>
          <w:tcPr>
            <w:tcW w:w="799" w:type="dxa"/>
          </w:tcPr>
          <w:p w:rsidR="00FC44B1" w:rsidRDefault="00FC44B1" w:rsidP="003C6958">
            <w:pPr>
              <w:pStyle w:val="TableParagraph"/>
              <w:spacing w:before="126"/>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2"/>
              <w:ind w:left="33" w:right="16"/>
              <w:jc w:val="center"/>
              <w:rPr>
                <w:sz w:val="14"/>
              </w:rPr>
            </w:pPr>
            <w:r>
              <w:rPr>
                <w:sz w:val="14"/>
              </w:rPr>
              <w:t>ED-</w:t>
            </w:r>
            <w:r>
              <w:rPr>
                <w:spacing w:val="-2"/>
                <w:sz w:val="14"/>
              </w:rPr>
              <w:t>29551</w:t>
            </w:r>
          </w:p>
        </w:tc>
        <w:tc>
          <w:tcPr>
            <w:tcW w:w="3548" w:type="dxa"/>
          </w:tcPr>
          <w:p w:rsidR="00FC44B1" w:rsidRDefault="00FC44B1" w:rsidP="003C6958">
            <w:pPr>
              <w:pStyle w:val="TableParagraph"/>
              <w:spacing w:before="2" w:line="264" w:lineRule="auto"/>
              <w:ind w:left="30" w:right="87"/>
              <w:rPr>
                <w:sz w:val="14"/>
              </w:rPr>
            </w:pPr>
            <w:r>
              <w:rPr>
                <w:sz w:val="14"/>
              </w:rPr>
              <w:t>CORTE, DOBRA E MONTAGEM DE AÇO CA-50,</w:t>
            </w:r>
            <w:r>
              <w:rPr>
                <w:spacing w:val="40"/>
                <w:sz w:val="14"/>
              </w:rPr>
              <w:t xml:space="preserve"> </w:t>
            </w:r>
            <w:r>
              <w:rPr>
                <w:sz w:val="14"/>
              </w:rPr>
              <w:t xml:space="preserve">DIÂMETRO </w:t>
            </w:r>
            <w:proofErr w:type="gramStart"/>
            <w:r>
              <w:rPr>
                <w:sz w:val="14"/>
              </w:rPr>
              <w:t>10MM</w:t>
            </w:r>
            <w:proofErr w:type="gramEnd"/>
            <w:r>
              <w:rPr>
                <w:sz w:val="14"/>
              </w:rPr>
              <w:t>, INCLUSIVE ESPAÇADOR</w:t>
            </w:r>
          </w:p>
        </w:tc>
        <w:tc>
          <w:tcPr>
            <w:tcW w:w="826" w:type="dxa"/>
          </w:tcPr>
          <w:p w:rsidR="00FC44B1" w:rsidRDefault="00FC44B1" w:rsidP="003C6958">
            <w:pPr>
              <w:pStyle w:val="TableParagraph"/>
              <w:spacing w:before="2"/>
              <w:ind w:left="58" w:right="41"/>
              <w:jc w:val="center"/>
              <w:rPr>
                <w:sz w:val="14"/>
              </w:rPr>
            </w:pPr>
            <w:r>
              <w:rPr>
                <w:spacing w:val="-5"/>
                <w:sz w:val="14"/>
              </w:rPr>
              <w:t>Kg</w:t>
            </w:r>
          </w:p>
        </w:tc>
        <w:tc>
          <w:tcPr>
            <w:tcW w:w="1676" w:type="dxa"/>
          </w:tcPr>
          <w:p w:rsidR="00FC44B1" w:rsidRDefault="00FC44B1" w:rsidP="003C6958">
            <w:pPr>
              <w:pStyle w:val="TableParagraph"/>
              <w:spacing w:before="107"/>
              <w:rPr>
                <w:rFonts w:ascii="Calibri"/>
                <w:b/>
                <w:sz w:val="14"/>
              </w:rPr>
            </w:pPr>
          </w:p>
          <w:p w:rsidR="00FC44B1" w:rsidRDefault="00FC44B1" w:rsidP="003C6958">
            <w:pPr>
              <w:pStyle w:val="TableParagraph"/>
              <w:spacing w:before="1" w:line="159" w:lineRule="exact"/>
              <w:ind w:right="10"/>
              <w:jc w:val="right"/>
              <w:rPr>
                <w:sz w:val="14"/>
              </w:rPr>
            </w:pPr>
            <w:r>
              <w:rPr>
                <w:spacing w:val="-2"/>
                <w:sz w:val="14"/>
              </w:rPr>
              <w:t>12,38</w:t>
            </w:r>
          </w:p>
        </w:tc>
        <w:tc>
          <w:tcPr>
            <w:tcW w:w="1198" w:type="dxa"/>
          </w:tcPr>
          <w:p w:rsidR="00FC44B1" w:rsidRDefault="00FC44B1" w:rsidP="003C6958">
            <w:pPr>
              <w:pStyle w:val="TableParagraph"/>
              <w:spacing w:before="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135,47</w:t>
            </w:r>
          </w:p>
        </w:tc>
        <w:tc>
          <w:tcPr>
            <w:tcW w:w="1431" w:type="dxa"/>
          </w:tcPr>
          <w:p w:rsidR="00FC44B1" w:rsidRDefault="00FC44B1" w:rsidP="003C6958">
            <w:pPr>
              <w:pStyle w:val="TableParagraph"/>
              <w:spacing w:before="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1.677,12</w:t>
            </w:r>
          </w:p>
        </w:tc>
      </w:tr>
      <w:tr w:rsidR="00FC44B1" w:rsidTr="003C6958">
        <w:trPr>
          <w:trHeight w:val="402"/>
        </w:trPr>
        <w:tc>
          <w:tcPr>
            <w:tcW w:w="799" w:type="dxa"/>
          </w:tcPr>
          <w:p w:rsidR="00FC44B1" w:rsidRDefault="00FC44B1" w:rsidP="003C6958">
            <w:pPr>
              <w:pStyle w:val="TableParagraph"/>
              <w:spacing w:before="99"/>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3"/>
              <w:ind w:left="33" w:right="16"/>
              <w:jc w:val="center"/>
              <w:rPr>
                <w:sz w:val="14"/>
              </w:rPr>
            </w:pPr>
            <w:r>
              <w:rPr>
                <w:sz w:val="14"/>
              </w:rPr>
              <w:t>ED-</w:t>
            </w:r>
            <w:r>
              <w:rPr>
                <w:spacing w:val="-2"/>
                <w:sz w:val="14"/>
              </w:rPr>
              <w:t>29552</w:t>
            </w:r>
          </w:p>
        </w:tc>
        <w:tc>
          <w:tcPr>
            <w:tcW w:w="3548" w:type="dxa"/>
          </w:tcPr>
          <w:p w:rsidR="00FC44B1" w:rsidRDefault="00FC44B1" w:rsidP="003C6958">
            <w:pPr>
              <w:pStyle w:val="TableParagraph"/>
              <w:spacing w:before="2" w:line="264" w:lineRule="auto"/>
              <w:ind w:left="30" w:right="87"/>
              <w:rPr>
                <w:sz w:val="14"/>
              </w:rPr>
            </w:pPr>
            <w:r>
              <w:rPr>
                <w:sz w:val="14"/>
              </w:rPr>
              <w:t>CORTE, DOBRA E MONTAGEM DE AÇO CA-50,</w:t>
            </w:r>
            <w:r>
              <w:rPr>
                <w:spacing w:val="40"/>
                <w:sz w:val="14"/>
              </w:rPr>
              <w:t xml:space="preserve"> </w:t>
            </w:r>
            <w:r>
              <w:rPr>
                <w:sz w:val="14"/>
              </w:rPr>
              <w:t xml:space="preserve">DIÂMETRO 12,5MM, INCLUSIVE </w:t>
            </w:r>
            <w:proofErr w:type="gramStart"/>
            <w:r>
              <w:rPr>
                <w:sz w:val="14"/>
              </w:rPr>
              <w:t>ESPAÇADOR</w:t>
            </w:r>
            <w:proofErr w:type="gramEnd"/>
          </w:p>
        </w:tc>
        <w:tc>
          <w:tcPr>
            <w:tcW w:w="826" w:type="dxa"/>
          </w:tcPr>
          <w:p w:rsidR="00FC44B1" w:rsidRDefault="00FC44B1" w:rsidP="003C6958">
            <w:pPr>
              <w:pStyle w:val="TableParagraph"/>
              <w:spacing w:before="33"/>
              <w:rPr>
                <w:rFonts w:ascii="Calibri"/>
                <w:b/>
                <w:sz w:val="14"/>
              </w:rPr>
            </w:pPr>
          </w:p>
          <w:p w:rsidR="00FC44B1" w:rsidRDefault="00FC44B1" w:rsidP="003C6958">
            <w:pPr>
              <w:pStyle w:val="TableParagraph"/>
              <w:ind w:left="58" w:right="41"/>
              <w:jc w:val="center"/>
              <w:rPr>
                <w:sz w:val="14"/>
              </w:rPr>
            </w:pPr>
            <w:r>
              <w:rPr>
                <w:spacing w:val="-5"/>
                <w:sz w:val="14"/>
              </w:rPr>
              <w:t>Kg</w:t>
            </w:r>
          </w:p>
        </w:tc>
        <w:tc>
          <w:tcPr>
            <w:tcW w:w="1676" w:type="dxa"/>
          </w:tcPr>
          <w:p w:rsidR="00FC44B1" w:rsidRDefault="00FC44B1" w:rsidP="003C6958">
            <w:pPr>
              <w:pStyle w:val="TableParagraph"/>
              <w:spacing w:before="52"/>
              <w:rPr>
                <w:rFonts w:ascii="Calibri"/>
                <w:b/>
                <w:sz w:val="14"/>
              </w:rPr>
            </w:pPr>
          </w:p>
          <w:p w:rsidR="00FC44B1" w:rsidRDefault="00FC44B1" w:rsidP="003C6958">
            <w:pPr>
              <w:pStyle w:val="TableParagraph"/>
              <w:spacing w:line="159" w:lineRule="exact"/>
              <w:ind w:right="9"/>
              <w:jc w:val="right"/>
              <w:rPr>
                <w:sz w:val="14"/>
              </w:rPr>
            </w:pPr>
            <w:r>
              <w:rPr>
                <w:spacing w:val="-2"/>
                <w:sz w:val="14"/>
              </w:rPr>
              <w:t>11,27</w:t>
            </w:r>
          </w:p>
        </w:tc>
        <w:tc>
          <w:tcPr>
            <w:tcW w:w="1198" w:type="dxa"/>
          </w:tcPr>
          <w:p w:rsidR="00FC44B1" w:rsidRDefault="00FC44B1" w:rsidP="003C6958">
            <w:pPr>
              <w:pStyle w:val="TableParagraph"/>
              <w:spacing w:before="193" w:line="190" w:lineRule="exact"/>
              <w:ind w:right="70"/>
              <w:jc w:val="right"/>
              <w:rPr>
                <w:rFonts w:ascii="Calibri"/>
                <w:sz w:val="17"/>
              </w:rPr>
            </w:pPr>
            <w:r>
              <w:rPr>
                <w:rFonts w:ascii="Calibri"/>
                <w:spacing w:val="-2"/>
                <w:w w:val="105"/>
                <w:sz w:val="17"/>
              </w:rPr>
              <w:t>181,76</w:t>
            </w:r>
          </w:p>
        </w:tc>
        <w:tc>
          <w:tcPr>
            <w:tcW w:w="1431" w:type="dxa"/>
          </w:tcPr>
          <w:p w:rsidR="00FC44B1" w:rsidRDefault="00FC44B1" w:rsidP="003C6958">
            <w:pPr>
              <w:pStyle w:val="TableParagraph"/>
              <w:spacing w:before="193" w:line="190" w:lineRule="exact"/>
              <w:ind w:right="70"/>
              <w:jc w:val="right"/>
              <w:rPr>
                <w:rFonts w:ascii="Calibri"/>
                <w:sz w:val="17"/>
              </w:rPr>
            </w:pPr>
            <w:r>
              <w:rPr>
                <w:rFonts w:ascii="Calibri"/>
                <w:spacing w:val="-2"/>
                <w:w w:val="105"/>
                <w:sz w:val="17"/>
              </w:rPr>
              <w:t>2.048,44</w:t>
            </w:r>
          </w:p>
        </w:tc>
      </w:tr>
      <w:tr w:rsidR="00FC44B1" w:rsidTr="003C6958">
        <w:trPr>
          <w:trHeight w:val="604"/>
        </w:trPr>
        <w:tc>
          <w:tcPr>
            <w:tcW w:w="799" w:type="dxa"/>
          </w:tcPr>
          <w:p w:rsidR="00FC44B1" w:rsidRDefault="00FC44B1" w:rsidP="003C6958">
            <w:pPr>
              <w:pStyle w:val="TableParagraph"/>
              <w:spacing w:before="200"/>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43"/>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48193</w:t>
            </w:r>
          </w:p>
        </w:tc>
        <w:tc>
          <w:tcPr>
            <w:tcW w:w="3548" w:type="dxa"/>
          </w:tcPr>
          <w:p w:rsidR="00FC44B1" w:rsidRDefault="00FC44B1" w:rsidP="003C6958">
            <w:pPr>
              <w:pStyle w:val="TableParagraph"/>
              <w:spacing w:before="2" w:line="264" w:lineRule="auto"/>
              <w:ind w:left="30" w:right="87"/>
              <w:rPr>
                <w:sz w:val="14"/>
              </w:rPr>
            </w:pPr>
            <w:r>
              <w:rPr>
                <w:sz w:val="14"/>
              </w:rPr>
              <w:t>ALVENARIA DE VEDAÇÃO COM BLOCO DE</w:t>
            </w:r>
            <w:r>
              <w:rPr>
                <w:spacing w:val="40"/>
                <w:sz w:val="14"/>
              </w:rPr>
              <w:t xml:space="preserve"> </w:t>
            </w:r>
            <w:r>
              <w:rPr>
                <w:sz w:val="14"/>
              </w:rPr>
              <w:t xml:space="preserve">CONCRETO, ESP. </w:t>
            </w:r>
            <w:proofErr w:type="gramStart"/>
            <w:r>
              <w:rPr>
                <w:sz w:val="14"/>
              </w:rPr>
              <w:t>19CM</w:t>
            </w:r>
            <w:proofErr w:type="gramEnd"/>
            <w:r>
              <w:rPr>
                <w:sz w:val="14"/>
              </w:rPr>
              <w:t>, PARA REVESTIMENTO,</w:t>
            </w:r>
            <w:r>
              <w:rPr>
                <w:spacing w:val="40"/>
                <w:sz w:val="14"/>
              </w:rPr>
              <w:t xml:space="preserve"> </w:t>
            </w:r>
            <w:r>
              <w:rPr>
                <w:sz w:val="14"/>
              </w:rPr>
              <w:t>INCLUSIVE</w:t>
            </w:r>
            <w:r>
              <w:rPr>
                <w:spacing w:val="10"/>
                <w:sz w:val="14"/>
              </w:rPr>
              <w:t xml:space="preserve"> </w:t>
            </w:r>
            <w:r>
              <w:rPr>
                <w:sz w:val="14"/>
              </w:rPr>
              <w:t>ARGAMASSA</w:t>
            </w:r>
            <w:r>
              <w:rPr>
                <w:spacing w:val="10"/>
                <w:sz w:val="14"/>
              </w:rPr>
              <w:t xml:space="preserve"> </w:t>
            </w:r>
            <w:r>
              <w:rPr>
                <w:sz w:val="14"/>
              </w:rPr>
              <w:t>PARA</w:t>
            </w:r>
            <w:r>
              <w:rPr>
                <w:spacing w:val="10"/>
                <w:sz w:val="14"/>
              </w:rPr>
              <w:t xml:space="preserve"> </w:t>
            </w:r>
            <w:r>
              <w:rPr>
                <w:spacing w:val="-2"/>
                <w:sz w:val="14"/>
              </w:rPr>
              <w:t>ASSENTAMENTO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64"/>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83"/>
              <w:rPr>
                <w:rFonts w:ascii="Calibri"/>
                <w:b/>
                <w:sz w:val="14"/>
              </w:rPr>
            </w:pPr>
          </w:p>
          <w:p w:rsidR="00FC44B1" w:rsidRDefault="00FC44B1" w:rsidP="003C6958">
            <w:pPr>
              <w:pStyle w:val="TableParagraph"/>
              <w:spacing w:line="160" w:lineRule="exact"/>
              <w:ind w:right="10"/>
              <w:jc w:val="right"/>
              <w:rPr>
                <w:sz w:val="14"/>
              </w:rPr>
            </w:pPr>
            <w:r>
              <w:rPr>
                <w:spacing w:val="-2"/>
                <w:sz w:val="14"/>
              </w:rPr>
              <w:t>88,89</w:t>
            </w:r>
          </w:p>
        </w:tc>
        <w:tc>
          <w:tcPr>
            <w:tcW w:w="1198" w:type="dxa"/>
          </w:tcPr>
          <w:p w:rsidR="00FC44B1" w:rsidRDefault="00FC44B1" w:rsidP="003C6958">
            <w:pPr>
              <w:pStyle w:val="TableParagraph"/>
              <w:spacing w:before="187"/>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56,73</w:t>
            </w:r>
          </w:p>
        </w:tc>
        <w:tc>
          <w:tcPr>
            <w:tcW w:w="1431" w:type="dxa"/>
          </w:tcPr>
          <w:p w:rsidR="00FC44B1" w:rsidRDefault="00FC44B1" w:rsidP="003C6958">
            <w:pPr>
              <w:pStyle w:val="TableParagraph"/>
              <w:spacing w:before="187"/>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5.042,73</w:t>
            </w:r>
          </w:p>
        </w:tc>
      </w:tr>
      <w:tr w:rsidR="00FC44B1" w:rsidTr="003C6958">
        <w:trPr>
          <w:trHeight w:val="930"/>
        </w:trPr>
        <w:tc>
          <w:tcPr>
            <w:tcW w:w="799" w:type="dxa"/>
          </w:tcPr>
          <w:p w:rsidR="00FC44B1" w:rsidRDefault="00FC44B1" w:rsidP="003C6958">
            <w:pPr>
              <w:pStyle w:val="TableParagraph"/>
              <w:spacing w:before="155"/>
              <w:rPr>
                <w:rFonts w:ascii="Calibri"/>
                <w:b/>
                <w:sz w:val="17"/>
              </w:rPr>
            </w:pPr>
          </w:p>
          <w:p w:rsidR="00FC44B1" w:rsidRDefault="00FC44B1" w:rsidP="003C6958">
            <w:pPr>
              <w:pStyle w:val="TableParagraph"/>
              <w:spacing w:before="1"/>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35"/>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50727</w:t>
            </w:r>
          </w:p>
        </w:tc>
        <w:tc>
          <w:tcPr>
            <w:tcW w:w="3548" w:type="dxa"/>
          </w:tcPr>
          <w:p w:rsidR="00FC44B1" w:rsidRDefault="00FC44B1" w:rsidP="003C6958">
            <w:pPr>
              <w:pStyle w:val="TableParagraph"/>
              <w:spacing w:before="2" w:line="264" w:lineRule="auto"/>
              <w:ind w:left="30" w:right="146"/>
              <w:rPr>
                <w:sz w:val="14"/>
              </w:rPr>
            </w:pPr>
            <w:r>
              <w:rPr>
                <w:sz w:val="14"/>
              </w:rPr>
              <w:t>CHAPISCO COM ARGAMASSA, TRAÇO 1:3</w:t>
            </w:r>
            <w:r>
              <w:rPr>
                <w:spacing w:val="40"/>
                <w:sz w:val="14"/>
              </w:rPr>
              <w:t xml:space="preserve"> </w:t>
            </w:r>
            <w:r>
              <w:rPr>
                <w:sz w:val="14"/>
              </w:rPr>
              <w:t xml:space="preserve">(CIMENTO E AREIA), ESP. </w:t>
            </w:r>
            <w:proofErr w:type="gramStart"/>
            <w:r>
              <w:rPr>
                <w:sz w:val="14"/>
              </w:rPr>
              <w:t>5MM</w:t>
            </w:r>
            <w:proofErr w:type="gramEnd"/>
            <w:r>
              <w:rPr>
                <w:sz w:val="14"/>
              </w:rPr>
              <w:t>, APLICADO EM</w:t>
            </w:r>
            <w:r>
              <w:rPr>
                <w:spacing w:val="40"/>
                <w:sz w:val="14"/>
              </w:rPr>
              <w:t xml:space="preserve"> </w:t>
            </w:r>
            <w:r>
              <w:rPr>
                <w:sz w:val="14"/>
              </w:rPr>
              <w:t>ALVENARIA/ESTRUTURA DE CONCRETO COM</w:t>
            </w:r>
            <w:r>
              <w:rPr>
                <w:spacing w:val="40"/>
                <w:sz w:val="14"/>
              </w:rPr>
              <w:t xml:space="preserve"> </w:t>
            </w:r>
            <w:r>
              <w:rPr>
                <w:sz w:val="14"/>
              </w:rPr>
              <w:t>COLHER, INCLUSIVE ARGAMASSA COM</w:t>
            </w:r>
            <w:r>
              <w:rPr>
                <w:spacing w:val="40"/>
                <w:sz w:val="14"/>
              </w:rPr>
              <w:t xml:space="preserve"> </w:t>
            </w:r>
            <w:r>
              <w:rPr>
                <w:sz w:val="14"/>
              </w:rPr>
              <w:t>PREPARO MECANIZADO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8"/>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67"/>
              <w:rPr>
                <w:rFonts w:ascii="Calibri"/>
                <w:b/>
                <w:sz w:val="14"/>
              </w:rPr>
            </w:pPr>
          </w:p>
          <w:p w:rsidR="00FC44B1" w:rsidRDefault="00FC44B1" w:rsidP="003C6958">
            <w:pPr>
              <w:pStyle w:val="TableParagraph"/>
              <w:spacing w:before="1" w:line="159" w:lineRule="exact"/>
              <w:ind w:right="9"/>
              <w:jc w:val="right"/>
              <w:rPr>
                <w:sz w:val="14"/>
              </w:rPr>
            </w:pPr>
            <w:r>
              <w:rPr>
                <w:spacing w:val="-4"/>
                <w:sz w:val="14"/>
              </w:rPr>
              <w:t>9,30</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9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113,46</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9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1.055,18</w:t>
            </w:r>
          </w:p>
        </w:tc>
      </w:tr>
      <w:tr w:rsidR="00FC44B1" w:rsidTr="003C6958">
        <w:trPr>
          <w:trHeight w:val="736"/>
        </w:trPr>
        <w:tc>
          <w:tcPr>
            <w:tcW w:w="799" w:type="dxa"/>
          </w:tcPr>
          <w:p w:rsidR="00FC44B1" w:rsidRDefault="00FC44B1" w:rsidP="003C6958">
            <w:pPr>
              <w:pStyle w:val="TableParagraph"/>
              <w:spacing w:before="57"/>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07"/>
              <w:rPr>
                <w:rFonts w:ascii="Calibri"/>
                <w:b/>
                <w:sz w:val="14"/>
              </w:rPr>
            </w:pPr>
          </w:p>
          <w:p w:rsidR="00FC44B1" w:rsidRDefault="00FC44B1" w:rsidP="003C6958">
            <w:pPr>
              <w:pStyle w:val="TableParagraph"/>
              <w:spacing w:before="1"/>
              <w:ind w:left="33" w:right="16"/>
              <w:jc w:val="center"/>
              <w:rPr>
                <w:sz w:val="14"/>
              </w:rPr>
            </w:pPr>
            <w:r>
              <w:rPr>
                <w:sz w:val="14"/>
              </w:rPr>
              <w:t>ED-</w:t>
            </w:r>
            <w:r>
              <w:rPr>
                <w:spacing w:val="-2"/>
                <w:sz w:val="14"/>
              </w:rPr>
              <w:t>50732</w:t>
            </w:r>
          </w:p>
        </w:tc>
        <w:tc>
          <w:tcPr>
            <w:tcW w:w="3548" w:type="dxa"/>
          </w:tcPr>
          <w:p w:rsidR="00FC44B1" w:rsidRDefault="00FC44B1" w:rsidP="003C6958">
            <w:pPr>
              <w:pStyle w:val="TableParagraph"/>
              <w:spacing w:before="2" w:line="264" w:lineRule="auto"/>
              <w:ind w:left="30" w:right="146"/>
              <w:rPr>
                <w:sz w:val="14"/>
              </w:rPr>
            </w:pPr>
            <w:r>
              <w:rPr>
                <w:sz w:val="14"/>
              </w:rPr>
              <w:t>EMBOÇO COM ARGAMASSA, TRAÇO 1:6</w:t>
            </w:r>
            <w:r>
              <w:rPr>
                <w:spacing w:val="40"/>
                <w:sz w:val="14"/>
              </w:rPr>
              <w:t xml:space="preserve"> </w:t>
            </w:r>
            <w:r>
              <w:rPr>
                <w:sz w:val="14"/>
              </w:rPr>
              <w:t xml:space="preserve">(CIMENTO E AREIA), ESP. </w:t>
            </w:r>
            <w:proofErr w:type="gramStart"/>
            <w:r>
              <w:rPr>
                <w:sz w:val="14"/>
              </w:rPr>
              <w:t>20MM</w:t>
            </w:r>
            <w:proofErr w:type="gramEnd"/>
            <w:r>
              <w:rPr>
                <w:sz w:val="14"/>
              </w:rPr>
              <w:t>, APLICAÇÃO</w:t>
            </w:r>
            <w:r>
              <w:rPr>
                <w:spacing w:val="40"/>
                <w:sz w:val="14"/>
              </w:rPr>
              <w:t xml:space="preserve"> </w:t>
            </w:r>
            <w:r>
              <w:rPr>
                <w:sz w:val="14"/>
              </w:rPr>
              <w:t>MANUAL, INCLUSIVE ARGAMASSA COM</w:t>
            </w:r>
            <w:r>
              <w:rPr>
                <w:spacing w:val="40"/>
                <w:sz w:val="14"/>
              </w:rPr>
              <w:t xml:space="preserve"> </w:t>
            </w:r>
            <w:r>
              <w:rPr>
                <w:sz w:val="14"/>
              </w:rPr>
              <w:t>PREPARO MECANIZADO, EXCLUSIVE CHAPISCO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25"/>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4"/>
              <w:rPr>
                <w:rFonts w:ascii="Calibri"/>
                <w:b/>
                <w:sz w:val="14"/>
              </w:rPr>
            </w:pPr>
          </w:p>
          <w:p w:rsidR="00FC44B1" w:rsidRDefault="00FC44B1" w:rsidP="003C6958">
            <w:pPr>
              <w:pStyle w:val="TableParagraph"/>
              <w:spacing w:line="159" w:lineRule="exact"/>
              <w:ind w:right="10"/>
              <w:jc w:val="right"/>
              <w:rPr>
                <w:sz w:val="14"/>
              </w:rPr>
            </w:pPr>
            <w:r>
              <w:rPr>
                <w:spacing w:val="-2"/>
                <w:sz w:val="14"/>
              </w:rPr>
              <w:t>33,54</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1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56,73</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1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1.902,72</w:t>
            </w:r>
          </w:p>
        </w:tc>
      </w:tr>
      <w:tr w:rsidR="00FC44B1" w:rsidTr="003C6958">
        <w:trPr>
          <w:trHeight w:val="959"/>
        </w:trPr>
        <w:tc>
          <w:tcPr>
            <w:tcW w:w="799" w:type="dxa"/>
          </w:tcPr>
          <w:p w:rsidR="00FC44B1" w:rsidRDefault="00FC44B1" w:rsidP="003C6958">
            <w:pPr>
              <w:pStyle w:val="TableParagraph"/>
              <w:spacing w:before="170"/>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49"/>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50760</w:t>
            </w:r>
          </w:p>
        </w:tc>
        <w:tc>
          <w:tcPr>
            <w:tcW w:w="3548" w:type="dxa"/>
          </w:tcPr>
          <w:p w:rsidR="00FC44B1" w:rsidRDefault="00FC44B1" w:rsidP="003C6958">
            <w:pPr>
              <w:pStyle w:val="TableParagraph"/>
              <w:spacing w:before="2" w:line="264" w:lineRule="auto"/>
              <w:ind w:left="30" w:right="146"/>
              <w:rPr>
                <w:sz w:val="14"/>
              </w:rPr>
            </w:pPr>
            <w:r>
              <w:rPr>
                <w:sz w:val="14"/>
              </w:rPr>
              <w:t xml:space="preserve">REBOCO COM ARGAMASSA, TRAÇO </w:t>
            </w:r>
            <w:proofErr w:type="gramStart"/>
            <w:r>
              <w:rPr>
                <w:sz w:val="14"/>
              </w:rPr>
              <w:t>1:2:</w:t>
            </w:r>
            <w:proofErr w:type="gramEnd"/>
            <w:r>
              <w:rPr>
                <w:sz w:val="14"/>
              </w:rPr>
              <w:t>9</w:t>
            </w:r>
            <w:r>
              <w:rPr>
                <w:spacing w:val="40"/>
                <w:sz w:val="14"/>
              </w:rPr>
              <w:t xml:space="preserve"> </w:t>
            </w:r>
            <w:r>
              <w:rPr>
                <w:sz w:val="14"/>
              </w:rPr>
              <w:t>(CIMENTO, CAL E AREIA), COM ADITIVO</w:t>
            </w:r>
            <w:r>
              <w:rPr>
                <w:spacing w:val="40"/>
                <w:sz w:val="14"/>
              </w:rPr>
              <w:t xml:space="preserve"> </w:t>
            </w:r>
            <w:r>
              <w:rPr>
                <w:sz w:val="14"/>
              </w:rPr>
              <w:t>IMPERMEABILIZANTE, ESP. 20MM, APLICAÇÃO</w:t>
            </w:r>
            <w:r>
              <w:rPr>
                <w:spacing w:val="40"/>
                <w:sz w:val="14"/>
              </w:rPr>
              <w:t xml:space="preserve"> </w:t>
            </w:r>
            <w:r>
              <w:rPr>
                <w:sz w:val="14"/>
              </w:rPr>
              <w:t>MANUAL, INCLUSIVE ARGAMASSA COM</w:t>
            </w:r>
            <w:r>
              <w:rPr>
                <w:spacing w:val="40"/>
                <w:sz w:val="14"/>
              </w:rPr>
              <w:t xml:space="preserve"> </w:t>
            </w:r>
            <w:r>
              <w:rPr>
                <w:sz w:val="14"/>
              </w:rPr>
              <w:t>PREPARO MECANIZADO, EXCLUSIVE CHAPISCO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7"/>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6"/>
              <w:rPr>
                <w:rFonts w:ascii="Calibri"/>
                <w:b/>
                <w:sz w:val="14"/>
              </w:rPr>
            </w:pPr>
          </w:p>
          <w:p w:rsidR="00FC44B1" w:rsidRDefault="00FC44B1" w:rsidP="003C6958">
            <w:pPr>
              <w:pStyle w:val="TableParagraph"/>
              <w:spacing w:line="159" w:lineRule="exact"/>
              <w:ind w:right="10"/>
              <w:jc w:val="right"/>
              <w:rPr>
                <w:sz w:val="14"/>
              </w:rPr>
            </w:pPr>
            <w:r>
              <w:rPr>
                <w:spacing w:val="-2"/>
                <w:sz w:val="14"/>
              </w:rPr>
              <w:t>51,19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27"/>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56,73</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27"/>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2.904,01</w:t>
            </w:r>
          </w:p>
        </w:tc>
      </w:tr>
      <w:tr w:rsidR="00FC44B1" w:rsidTr="003C6958">
        <w:trPr>
          <w:trHeight w:val="736"/>
        </w:trPr>
        <w:tc>
          <w:tcPr>
            <w:tcW w:w="799" w:type="dxa"/>
          </w:tcPr>
          <w:p w:rsidR="00FC44B1" w:rsidRDefault="00FC44B1" w:rsidP="003C6958">
            <w:pPr>
              <w:pStyle w:val="TableParagraph"/>
              <w:spacing w:before="57"/>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07"/>
              <w:rPr>
                <w:rFonts w:ascii="Calibri"/>
                <w:b/>
                <w:sz w:val="14"/>
              </w:rPr>
            </w:pPr>
          </w:p>
          <w:p w:rsidR="00FC44B1" w:rsidRDefault="00FC44B1" w:rsidP="003C6958">
            <w:pPr>
              <w:pStyle w:val="TableParagraph"/>
              <w:spacing w:before="1"/>
              <w:ind w:left="33" w:right="16"/>
              <w:jc w:val="center"/>
              <w:rPr>
                <w:sz w:val="14"/>
              </w:rPr>
            </w:pPr>
            <w:r>
              <w:rPr>
                <w:sz w:val="14"/>
              </w:rPr>
              <w:t>ED-</w:t>
            </w:r>
            <w:r>
              <w:rPr>
                <w:spacing w:val="-2"/>
                <w:sz w:val="14"/>
              </w:rPr>
              <w:t>50756</w:t>
            </w:r>
          </w:p>
        </w:tc>
        <w:tc>
          <w:tcPr>
            <w:tcW w:w="3548" w:type="dxa"/>
          </w:tcPr>
          <w:p w:rsidR="00FC44B1" w:rsidRDefault="00FC44B1" w:rsidP="003C6958">
            <w:pPr>
              <w:pStyle w:val="TableParagraph"/>
              <w:spacing w:before="2" w:line="264" w:lineRule="auto"/>
              <w:ind w:left="30" w:right="87"/>
              <w:rPr>
                <w:sz w:val="14"/>
              </w:rPr>
            </w:pPr>
            <w:r>
              <w:rPr>
                <w:sz w:val="14"/>
              </w:rPr>
              <w:t>REVESTIMENTO COM PEDRA SÃO TOMÉ</w:t>
            </w:r>
            <w:r>
              <w:rPr>
                <w:spacing w:val="40"/>
                <w:sz w:val="14"/>
              </w:rPr>
              <w:t xml:space="preserve"> </w:t>
            </w:r>
            <w:r>
              <w:rPr>
                <w:sz w:val="14"/>
              </w:rPr>
              <w:t xml:space="preserve">APLICADO EM PAREDE (40X40CM), ESP. </w:t>
            </w:r>
            <w:proofErr w:type="gramStart"/>
            <w:r>
              <w:rPr>
                <w:sz w:val="14"/>
              </w:rPr>
              <w:t>2CM</w:t>
            </w:r>
            <w:proofErr w:type="gramEnd"/>
            <w:r>
              <w:rPr>
                <w:sz w:val="14"/>
              </w:rPr>
              <w:t>,</w:t>
            </w:r>
            <w:r>
              <w:rPr>
                <w:spacing w:val="40"/>
                <w:sz w:val="14"/>
              </w:rPr>
              <w:t xml:space="preserve"> </w:t>
            </w:r>
            <w:r>
              <w:rPr>
                <w:sz w:val="14"/>
              </w:rPr>
              <w:t>ACABAMENTO NATURAL, ASSENTAMENTO COM</w:t>
            </w:r>
            <w:r>
              <w:rPr>
                <w:spacing w:val="40"/>
                <w:sz w:val="14"/>
              </w:rPr>
              <w:t xml:space="preserve"> </w:t>
            </w:r>
            <w:r>
              <w:rPr>
                <w:sz w:val="14"/>
              </w:rPr>
              <w:t>ARGAMASSA INDUSTRIALIZADA, AMBIENTE</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25"/>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4"/>
              <w:rPr>
                <w:rFonts w:ascii="Calibri"/>
                <w:b/>
                <w:sz w:val="14"/>
              </w:rPr>
            </w:pPr>
          </w:p>
          <w:p w:rsidR="00FC44B1" w:rsidRDefault="00FC44B1" w:rsidP="003C6958">
            <w:pPr>
              <w:pStyle w:val="TableParagraph"/>
              <w:spacing w:before="1" w:line="159" w:lineRule="exact"/>
              <w:ind w:right="10"/>
              <w:jc w:val="right"/>
              <w:rPr>
                <w:sz w:val="14"/>
              </w:rPr>
            </w:pPr>
            <w:r>
              <w:rPr>
                <w:spacing w:val="-2"/>
                <w:sz w:val="14"/>
              </w:rPr>
              <w:t>129,46</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12"/>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56,73</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12"/>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7.344,27</w:t>
            </w:r>
          </w:p>
        </w:tc>
      </w:tr>
      <w:tr w:rsidR="00FC44B1" w:rsidTr="003C6958">
        <w:trPr>
          <w:trHeight w:val="525"/>
        </w:trPr>
        <w:tc>
          <w:tcPr>
            <w:tcW w:w="799" w:type="dxa"/>
          </w:tcPr>
          <w:p w:rsidR="00FC44B1" w:rsidRDefault="00FC44B1" w:rsidP="003C6958">
            <w:pPr>
              <w:pStyle w:val="TableParagraph"/>
              <w:spacing w:before="159"/>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50521</w:t>
            </w:r>
          </w:p>
        </w:tc>
        <w:tc>
          <w:tcPr>
            <w:tcW w:w="3548" w:type="dxa"/>
          </w:tcPr>
          <w:p w:rsidR="00FC44B1" w:rsidRDefault="00FC44B1" w:rsidP="003C6958">
            <w:pPr>
              <w:pStyle w:val="TableParagraph"/>
              <w:spacing w:before="2" w:line="264" w:lineRule="auto"/>
              <w:ind w:left="30" w:right="87"/>
              <w:rPr>
                <w:sz w:val="14"/>
              </w:rPr>
            </w:pPr>
            <w:r>
              <w:rPr>
                <w:sz w:val="14"/>
              </w:rPr>
              <w:t>PINTURA COM TEXTURA ACRÍLICA COM ROLO,</w:t>
            </w:r>
            <w:r>
              <w:rPr>
                <w:spacing w:val="40"/>
                <w:sz w:val="14"/>
              </w:rPr>
              <w:t xml:space="preserve"> </w:t>
            </w:r>
            <w:r>
              <w:rPr>
                <w:sz w:val="14"/>
              </w:rPr>
              <w:t xml:space="preserve">INCLUSIVE UMA (1) DEMÃO DE </w:t>
            </w:r>
            <w:proofErr w:type="gramStart"/>
            <w:r>
              <w:rPr>
                <w:sz w:val="14"/>
              </w:rPr>
              <w:t>SELADOR</w:t>
            </w:r>
            <w:proofErr w:type="gramEnd"/>
          </w:p>
          <w:p w:rsidR="00FC44B1" w:rsidRDefault="00FC44B1" w:rsidP="003C6958">
            <w:pPr>
              <w:pStyle w:val="TableParagraph"/>
              <w:spacing w:before="2" w:line="147" w:lineRule="exact"/>
              <w:ind w:left="30"/>
              <w:rPr>
                <w:sz w:val="14"/>
              </w:rPr>
            </w:pPr>
            <w:r>
              <w:rPr>
                <w:spacing w:val="-2"/>
                <w:sz w:val="14"/>
              </w:rPr>
              <w:t>ACRÍLICO</w:t>
            </w:r>
          </w:p>
        </w:tc>
        <w:tc>
          <w:tcPr>
            <w:tcW w:w="826" w:type="dxa"/>
          </w:tcPr>
          <w:p w:rsidR="00FC44B1" w:rsidRDefault="00FC44B1" w:rsidP="003C6958">
            <w:pPr>
              <w:pStyle w:val="TableParagraph"/>
              <w:spacing w:before="155"/>
              <w:rPr>
                <w:rFonts w:ascii="Calibri"/>
                <w:b/>
                <w:sz w:val="14"/>
              </w:rPr>
            </w:pPr>
          </w:p>
          <w:p w:rsidR="00FC44B1" w:rsidRDefault="00FC44B1" w:rsidP="003C6958">
            <w:pPr>
              <w:pStyle w:val="TableParagraph"/>
              <w:spacing w:before="1"/>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4"/>
              <w:rPr>
                <w:rFonts w:ascii="Calibri"/>
                <w:b/>
                <w:sz w:val="14"/>
              </w:rPr>
            </w:pPr>
          </w:p>
          <w:p w:rsidR="00FC44B1" w:rsidRDefault="00FC44B1" w:rsidP="003C6958">
            <w:pPr>
              <w:pStyle w:val="TableParagraph"/>
              <w:spacing w:line="159" w:lineRule="exact"/>
              <w:ind w:right="10"/>
              <w:jc w:val="right"/>
              <w:rPr>
                <w:sz w:val="14"/>
              </w:rPr>
            </w:pPr>
            <w:r>
              <w:rPr>
                <w:spacing w:val="-2"/>
                <w:sz w:val="14"/>
              </w:rPr>
              <w:t>23,65</w:t>
            </w:r>
          </w:p>
        </w:tc>
        <w:tc>
          <w:tcPr>
            <w:tcW w:w="1198" w:type="dxa"/>
          </w:tcPr>
          <w:p w:rsidR="00FC44B1" w:rsidRDefault="00FC44B1" w:rsidP="003C6958">
            <w:pPr>
              <w:pStyle w:val="TableParagraph"/>
              <w:spacing w:before="107"/>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56,73</w:t>
            </w:r>
          </w:p>
        </w:tc>
        <w:tc>
          <w:tcPr>
            <w:tcW w:w="1431" w:type="dxa"/>
          </w:tcPr>
          <w:p w:rsidR="00FC44B1" w:rsidRDefault="00FC44B1" w:rsidP="003C6958">
            <w:pPr>
              <w:pStyle w:val="TableParagraph"/>
              <w:spacing w:before="107"/>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1.341,66</w:t>
            </w:r>
          </w:p>
        </w:tc>
      </w:tr>
      <w:tr w:rsidR="00FC44B1" w:rsidTr="003C6958">
        <w:trPr>
          <w:trHeight w:val="558"/>
        </w:trPr>
        <w:tc>
          <w:tcPr>
            <w:tcW w:w="799" w:type="dxa"/>
          </w:tcPr>
          <w:p w:rsidR="00FC44B1" w:rsidRDefault="00FC44B1" w:rsidP="003C6958">
            <w:pPr>
              <w:pStyle w:val="TableParagraph"/>
              <w:spacing w:before="176"/>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2"/>
              <w:ind w:left="33" w:right="16"/>
              <w:jc w:val="center"/>
              <w:rPr>
                <w:sz w:val="14"/>
              </w:rPr>
            </w:pPr>
            <w:r>
              <w:rPr>
                <w:sz w:val="14"/>
              </w:rPr>
              <w:t>ED-</w:t>
            </w:r>
            <w:r>
              <w:rPr>
                <w:spacing w:val="-2"/>
                <w:sz w:val="14"/>
              </w:rPr>
              <w:t>50569</w:t>
            </w:r>
          </w:p>
        </w:tc>
        <w:tc>
          <w:tcPr>
            <w:tcW w:w="3548" w:type="dxa"/>
          </w:tcPr>
          <w:p w:rsidR="00FC44B1" w:rsidRDefault="00FC44B1" w:rsidP="003C6958">
            <w:pPr>
              <w:pStyle w:val="TableParagraph"/>
              <w:spacing w:before="2" w:line="264" w:lineRule="auto"/>
              <w:ind w:left="30"/>
              <w:rPr>
                <w:sz w:val="14"/>
              </w:rPr>
            </w:pPr>
            <w:r>
              <w:rPr>
                <w:sz w:val="14"/>
              </w:rPr>
              <w:t>CONTRAPISO DESEMPENADO COM ARGAMASSA,</w:t>
            </w:r>
            <w:r>
              <w:rPr>
                <w:spacing w:val="40"/>
                <w:sz w:val="14"/>
              </w:rPr>
              <w:t xml:space="preserve"> </w:t>
            </w:r>
            <w:r>
              <w:rPr>
                <w:sz w:val="14"/>
              </w:rPr>
              <w:t xml:space="preserve">TRAÇO 1:3 (CIMENTO E AREIA), ESP. </w:t>
            </w:r>
            <w:proofErr w:type="gramStart"/>
            <w:r>
              <w:rPr>
                <w:sz w:val="14"/>
              </w:rPr>
              <w:t>50MM</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18"/>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37"/>
              <w:rPr>
                <w:rFonts w:ascii="Calibri"/>
                <w:b/>
                <w:sz w:val="14"/>
              </w:rPr>
            </w:pPr>
          </w:p>
          <w:p w:rsidR="00FC44B1" w:rsidRDefault="00FC44B1" w:rsidP="003C6958">
            <w:pPr>
              <w:pStyle w:val="TableParagraph"/>
              <w:spacing w:line="159" w:lineRule="exact"/>
              <w:ind w:right="10"/>
              <w:jc w:val="right"/>
              <w:rPr>
                <w:sz w:val="14"/>
              </w:rPr>
            </w:pPr>
            <w:r>
              <w:rPr>
                <w:spacing w:val="-2"/>
                <w:sz w:val="14"/>
              </w:rPr>
              <w:t>60,91</w:t>
            </w:r>
          </w:p>
        </w:tc>
        <w:tc>
          <w:tcPr>
            <w:tcW w:w="1198" w:type="dxa"/>
          </w:tcPr>
          <w:p w:rsidR="00FC44B1" w:rsidRDefault="00FC44B1" w:rsidP="003C6958">
            <w:pPr>
              <w:pStyle w:val="TableParagraph"/>
              <w:spacing w:before="14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32,73</w:t>
            </w:r>
          </w:p>
        </w:tc>
        <w:tc>
          <w:tcPr>
            <w:tcW w:w="1431" w:type="dxa"/>
          </w:tcPr>
          <w:p w:rsidR="00FC44B1" w:rsidRDefault="00FC44B1" w:rsidP="003C6958">
            <w:pPr>
              <w:pStyle w:val="TableParagraph"/>
              <w:spacing w:before="14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1.993,58</w:t>
            </w:r>
          </w:p>
        </w:tc>
      </w:tr>
      <w:tr w:rsidR="00FC44B1" w:rsidTr="003C6958">
        <w:trPr>
          <w:trHeight w:val="1091"/>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27"/>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114"/>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50543</w:t>
            </w:r>
          </w:p>
        </w:tc>
        <w:tc>
          <w:tcPr>
            <w:tcW w:w="3548" w:type="dxa"/>
          </w:tcPr>
          <w:p w:rsidR="00FC44B1" w:rsidRDefault="00FC44B1" w:rsidP="003C6958">
            <w:pPr>
              <w:pStyle w:val="TableParagraph"/>
              <w:spacing w:before="2" w:line="264" w:lineRule="auto"/>
              <w:ind w:left="30" w:right="87"/>
              <w:rPr>
                <w:sz w:val="14"/>
              </w:rPr>
            </w:pPr>
            <w:r>
              <w:rPr>
                <w:sz w:val="14"/>
              </w:rPr>
              <w:t>REVESTIMENTO COM CERÂMICA APLICADO EM</w:t>
            </w:r>
            <w:r>
              <w:rPr>
                <w:spacing w:val="40"/>
                <w:sz w:val="14"/>
              </w:rPr>
              <w:t xml:space="preserve"> </w:t>
            </w:r>
            <w:r>
              <w:rPr>
                <w:sz w:val="14"/>
              </w:rPr>
              <w:t>PISO, ACABAMENTO ESMALTADO, AMBIENTE</w:t>
            </w:r>
            <w:r>
              <w:rPr>
                <w:spacing w:val="40"/>
                <w:sz w:val="14"/>
              </w:rPr>
              <w:t xml:space="preserve"> </w:t>
            </w:r>
            <w:r>
              <w:rPr>
                <w:sz w:val="14"/>
              </w:rPr>
              <w:t>EXTERNO (ANTIDERRAPANTE), PADRÃO EXTRA,</w:t>
            </w:r>
            <w:r>
              <w:rPr>
                <w:spacing w:val="40"/>
                <w:sz w:val="14"/>
              </w:rPr>
              <w:t xml:space="preserve"> </w:t>
            </w:r>
            <w:r>
              <w:rPr>
                <w:sz w:val="14"/>
              </w:rPr>
              <w:t>DIMENSÃO DA PEÇA ATÉ 2025 CM2, PEI V,</w:t>
            </w:r>
            <w:r>
              <w:rPr>
                <w:spacing w:val="40"/>
                <w:sz w:val="14"/>
              </w:rPr>
              <w:t xml:space="preserve"> </w:t>
            </w:r>
            <w:r>
              <w:rPr>
                <w:sz w:val="14"/>
              </w:rPr>
              <w:t>ASSENTAMENTO COM ARGAMASSA</w:t>
            </w:r>
            <w:r>
              <w:rPr>
                <w:spacing w:val="40"/>
                <w:sz w:val="14"/>
              </w:rPr>
              <w:t xml:space="preserve"> </w:t>
            </w:r>
            <w:r>
              <w:rPr>
                <w:sz w:val="14"/>
              </w:rPr>
              <w:t xml:space="preserve">INDUSTRIALIZADA, INCLUSIVE </w:t>
            </w:r>
            <w:proofErr w:type="gramStart"/>
            <w:r>
              <w:rPr>
                <w:sz w:val="14"/>
              </w:rPr>
              <w:t>REJUNTAMENTO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8"/>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7"/>
              <w:rPr>
                <w:rFonts w:ascii="Calibri"/>
                <w:b/>
                <w:sz w:val="14"/>
              </w:rPr>
            </w:pPr>
          </w:p>
          <w:p w:rsidR="00FC44B1" w:rsidRDefault="00FC44B1" w:rsidP="003C6958">
            <w:pPr>
              <w:pStyle w:val="TableParagraph"/>
              <w:spacing w:before="1" w:line="159" w:lineRule="exact"/>
              <w:ind w:right="10"/>
              <w:jc w:val="right"/>
              <w:rPr>
                <w:sz w:val="14"/>
              </w:rPr>
            </w:pPr>
            <w:r>
              <w:rPr>
                <w:spacing w:val="-2"/>
                <w:sz w:val="14"/>
              </w:rPr>
              <w:t>68,81</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32,73</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2.252,15</w:t>
            </w:r>
          </w:p>
        </w:tc>
      </w:tr>
      <w:tr w:rsidR="00FC44B1" w:rsidTr="003C6958">
        <w:trPr>
          <w:trHeight w:val="450"/>
        </w:trPr>
        <w:tc>
          <w:tcPr>
            <w:tcW w:w="799" w:type="dxa"/>
          </w:tcPr>
          <w:p w:rsidR="00FC44B1" w:rsidRDefault="00FC44B1" w:rsidP="003C6958">
            <w:pPr>
              <w:pStyle w:val="TableParagraph"/>
              <w:spacing w:before="123"/>
              <w:ind w:left="35" w:right="4"/>
              <w:jc w:val="center"/>
              <w:rPr>
                <w:rFonts w:ascii="Calibri"/>
                <w:sz w:val="17"/>
              </w:rPr>
            </w:pPr>
            <w:r>
              <w:rPr>
                <w:rFonts w:ascii="Calibri"/>
                <w:spacing w:val="-4"/>
                <w:w w:val="105"/>
                <w:sz w:val="17"/>
              </w:rPr>
              <w:t>CDHU</w:t>
            </w:r>
          </w:p>
        </w:tc>
        <w:tc>
          <w:tcPr>
            <w:tcW w:w="1275" w:type="dxa"/>
          </w:tcPr>
          <w:p w:rsidR="00FC44B1" w:rsidRDefault="00FC44B1" w:rsidP="003C6958">
            <w:pPr>
              <w:pStyle w:val="TableParagraph"/>
              <w:spacing w:before="114"/>
              <w:ind w:left="33"/>
              <w:jc w:val="center"/>
              <w:rPr>
                <w:rFonts w:ascii="Calibri"/>
                <w:sz w:val="17"/>
              </w:rPr>
            </w:pPr>
            <w:r>
              <w:rPr>
                <w:rFonts w:ascii="Calibri"/>
                <w:spacing w:val="-2"/>
                <w:w w:val="105"/>
                <w:sz w:val="17"/>
              </w:rPr>
              <w:t>2702001</w:t>
            </w:r>
          </w:p>
        </w:tc>
        <w:tc>
          <w:tcPr>
            <w:tcW w:w="3548" w:type="dxa"/>
          </w:tcPr>
          <w:p w:rsidR="00FC44B1" w:rsidRDefault="00FC44B1" w:rsidP="003C6958">
            <w:pPr>
              <w:pStyle w:val="TableParagraph"/>
              <w:spacing w:before="10"/>
              <w:ind w:left="33"/>
              <w:rPr>
                <w:rFonts w:ascii="Calibri" w:hAnsi="Calibri"/>
                <w:sz w:val="17"/>
              </w:rPr>
            </w:pPr>
            <w:r>
              <w:rPr>
                <w:rFonts w:ascii="Calibri" w:hAnsi="Calibri"/>
                <w:sz w:val="17"/>
              </w:rPr>
              <w:t>Chapa</w:t>
            </w:r>
            <w:r>
              <w:rPr>
                <w:rFonts w:ascii="Calibri" w:hAnsi="Calibri"/>
                <w:spacing w:val="16"/>
                <w:sz w:val="17"/>
              </w:rPr>
              <w:t xml:space="preserve"> </w:t>
            </w:r>
            <w:r>
              <w:rPr>
                <w:rFonts w:ascii="Calibri" w:hAnsi="Calibri"/>
                <w:sz w:val="17"/>
              </w:rPr>
              <w:t>em</w:t>
            </w:r>
            <w:r>
              <w:rPr>
                <w:rFonts w:ascii="Calibri" w:hAnsi="Calibri"/>
                <w:spacing w:val="15"/>
                <w:sz w:val="17"/>
              </w:rPr>
              <w:t xml:space="preserve"> </w:t>
            </w:r>
            <w:r>
              <w:rPr>
                <w:rFonts w:ascii="Calibri" w:hAnsi="Calibri"/>
                <w:sz w:val="17"/>
              </w:rPr>
              <w:t>policarbonato</w:t>
            </w:r>
            <w:r>
              <w:rPr>
                <w:rFonts w:ascii="Calibri" w:hAnsi="Calibri"/>
                <w:spacing w:val="18"/>
                <w:sz w:val="17"/>
              </w:rPr>
              <w:t xml:space="preserve"> </w:t>
            </w:r>
            <w:r>
              <w:rPr>
                <w:rFonts w:ascii="Calibri" w:hAnsi="Calibri"/>
                <w:sz w:val="17"/>
              </w:rPr>
              <w:t>compacta,</w:t>
            </w:r>
            <w:r>
              <w:rPr>
                <w:rFonts w:ascii="Calibri" w:hAnsi="Calibri"/>
                <w:spacing w:val="16"/>
                <w:sz w:val="17"/>
              </w:rPr>
              <w:t xml:space="preserve"> </w:t>
            </w:r>
            <w:r>
              <w:rPr>
                <w:rFonts w:ascii="Calibri" w:hAnsi="Calibri"/>
                <w:spacing w:val="-2"/>
                <w:sz w:val="17"/>
              </w:rPr>
              <w:t>fumê,</w:t>
            </w:r>
          </w:p>
          <w:p w:rsidR="00FC44B1" w:rsidRDefault="00FC44B1" w:rsidP="003C6958">
            <w:pPr>
              <w:pStyle w:val="TableParagraph"/>
              <w:spacing w:before="26" w:line="187" w:lineRule="exact"/>
              <w:ind w:left="33"/>
              <w:rPr>
                <w:rFonts w:ascii="Calibri"/>
                <w:sz w:val="17"/>
              </w:rPr>
            </w:pPr>
            <w:proofErr w:type="gramStart"/>
            <w:r>
              <w:rPr>
                <w:rFonts w:ascii="Calibri"/>
                <w:w w:val="105"/>
                <w:sz w:val="17"/>
              </w:rPr>
              <w:t>espessura</w:t>
            </w:r>
            <w:proofErr w:type="gramEnd"/>
            <w:r>
              <w:rPr>
                <w:rFonts w:ascii="Calibri"/>
                <w:spacing w:val="-9"/>
                <w:w w:val="105"/>
                <w:sz w:val="17"/>
              </w:rPr>
              <w:t xml:space="preserve"> </w:t>
            </w:r>
            <w:r>
              <w:rPr>
                <w:rFonts w:ascii="Calibri"/>
                <w:w w:val="105"/>
                <w:sz w:val="17"/>
              </w:rPr>
              <w:t>de</w:t>
            </w:r>
            <w:r>
              <w:rPr>
                <w:rFonts w:ascii="Calibri"/>
                <w:spacing w:val="-10"/>
                <w:w w:val="105"/>
                <w:sz w:val="17"/>
              </w:rPr>
              <w:t xml:space="preserve"> </w:t>
            </w:r>
            <w:r>
              <w:rPr>
                <w:rFonts w:ascii="Calibri"/>
                <w:w w:val="105"/>
                <w:sz w:val="17"/>
              </w:rPr>
              <w:t>6</w:t>
            </w:r>
            <w:r>
              <w:rPr>
                <w:rFonts w:ascii="Calibri"/>
                <w:spacing w:val="-8"/>
                <w:w w:val="105"/>
                <w:sz w:val="17"/>
              </w:rPr>
              <w:t xml:space="preserve"> </w:t>
            </w:r>
            <w:r>
              <w:rPr>
                <w:rFonts w:ascii="Calibri"/>
                <w:spacing w:val="-5"/>
                <w:w w:val="105"/>
                <w:sz w:val="17"/>
              </w:rPr>
              <w:t>mm</w:t>
            </w:r>
          </w:p>
        </w:tc>
        <w:tc>
          <w:tcPr>
            <w:tcW w:w="826" w:type="dxa"/>
          </w:tcPr>
          <w:p w:rsidR="00FC44B1" w:rsidRDefault="00FC44B1" w:rsidP="003C6958">
            <w:pPr>
              <w:pStyle w:val="TableParagraph"/>
              <w:spacing w:before="81"/>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spacing w:before="100"/>
              <w:rPr>
                <w:rFonts w:ascii="Calibri"/>
                <w:b/>
                <w:sz w:val="14"/>
              </w:rPr>
            </w:pPr>
          </w:p>
          <w:p w:rsidR="00FC44B1" w:rsidRDefault="00FC44B1" w:rsidP="003C6958">
            <w:pPr>
              <w:pStyle w:val="TableParagraph"/>
              <w:spacing w:line="159" w:lineRule="exact"/>
              <w:ind w:right="10"/>
              <w:jc w:val="right"/>
              <w:rPr>
                <w:sz w:val="14"/>
              </w:rPr>
            </w:pPr>
            <w:r>
              <w:rPr>
                <w:spacing w:val="-2"/>
                <w:sz w:val="14"/>
              </w:rPr>
              <w:t>606,35</w:t>
            </w:r>
          </w:p>
        </w:tc>
        <w:tc>
          <w:tcPr>
            <w:tcW w:w="1198" w:type="dxa"/>
          </w:tcPr>
          <w:p w:rsidR="00FC44B1" w:rsidRDefault="00FC44B1" w:rsidP="003C6958">
            <w:pPr>
              <w:pStyle w:val="TableParagraph"/>
              <w:spacing w:before="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32,73</w:t>
            </w:r>
          </w:p>
        </w:tc>
        <w:tc>
          <w:tcPr>
            <w:tcW w:w="1431" w:type="dxa"/>
          </w:tcPr>
          <w:p w:rsidR="00FC44B1" w:rsidRDefault="00FC44B1" w:rsidP="003C6958">
            <w:pPr>
              <w:pStyle w:val="TableParagraph"/>
              <w:spacing w:before="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19.845,84</w:t>
            </w:r>
          </w:p>
        </w:tc>
      </w:tr>
    </w:tbl>
    <w:p w:rsidR="00FC44B1" w:rsidRDefault="00FC44B1" w:rsidP="00FC44B1">
      <w:pPr>
        <w:spacing w:before="31"/>
        <w:ind w:right="386"/>
        <w:jc w:val="right"/>
        <w:rPr>
          <w:rFonts w:ascii="Calibri"/>
          <w:sz w:val="17"/>
        </w:rPr>
      </w:pPr>
      <w:r>
        <w:rPr>
          <w:rFonts w:ascii="Calibri"/>
          <w:spacing w:val="-10"/>
          <w:w w:val="105"/>
          <w:sz w:val="17"/>
        </w:rPr>
        <w:t>-</w:t>
      </w:r>
    </w:p>
    <w:p w:rsidR="00FC44B1" w:rsidRDefault="00FC44B1" w:rsidP="00FC44B1">
      <w:pPr>
        <w:tabs>
          <w:tab w:val="left" w:pos="959"/>
          <w:tab w:val="left" w:pos="10076"/>
        </w:tabs>
        <w:spacing w:before="25" w:after="3"/>
        <w:ind w:left="421"/>
        <w:rPr>
          <w:rFonts w:ascii="Calibri" w:hAnsi="Calibri"/>
          <w:b/>
          <w:sz w:val="17"/>
        </w:rPr>
      </w:pPr>
      <w:r>
        <w:rPr>
          <w:rFonts w:ascii="Calibri" w:hAnsi="Calibri"/>
          <w:b/>
          <w:spacing w:val="-5"/>
          <w:w w:val="105"/>
          <w:sz w:val="17"/>
        </w:rPr>
        <w:t>4.0</w:t>
      </w:r>
      <w:r>
        <w:rPr>
          <w:rFonts w:ascii="Calibri" w:hAnsi="Calibri"/>
          <w:b/>
          <w:sz w:val="17"/>
        </w:rPr>
        <w:tab/>
      </w:r>
      <w:r>
        <w:rPr>
          <w:rFonts w:ascii="Calibri" w:hAnsi="Calibri"/>
          <w:b/>
          <w:w w:val="105"/>
          <w:sz w:val="17"/>
        </w:rPr>
        <w:t>CASA</w:t>
      </w:r>
      <w:r>
        <w:rPr>
          <w:rFonts w:ascii="Calibri" w:hAnsi="Calibri"/>
          <w:b/>
          <w:spacing w:val="-8"/>
          <w:w w:val="105"/>
          <w:sz w:val="17"/>
        </w:rPr>
        <w:t xml:space="preserve"> </w:t>
      </w:r>
      <w:r>
        <w:rPr>
          <w:rFonts w:ascii="Calibri" w:hAnsi="Calibri"/>
          <w:b/>
          <w:w w:val="105"/>
          <w:sz w:val="17"/>
        </w:rPr>
        <w:t>DA</w:t>
      </w:r>
      <w:r>
        <w:rPr>
          <w:rFonts w:ascii="Calibri" w:hAnsi="Calibri"/>
          <w:b/>
          <w:spacing w:val="-8"/>
          <w:w w:val="105"/>
          <w:sz w:val="17"/>
        </w:rPr>
        <w:t xml:space="preserve"> </w:t>
      </w:r>
      <w:r>
        <w:rPr>
          <w:rFonts w:ascii="Calibri" w:hAnsi="Calibri"/>
          <w:b/>
          <w:w w:val="105"/>
          <w:sz w:val="17"/>
        </w:rPr>
        <w:t>BOMBA</w:t>
      </w:r>
      <w:r>
        <w:rPr>
          <w:rFonts w:ascii="Calibri" w:hAnsi="Calibri"/>
          <w:b/>
          <w:spacing w:val="-8"/>
          <w:w w:val="105"/>
          <w:sz w:val="17"/>
        </w:rPr>
        <w:t xml:space="preserve"> </w:t>
      </w:r>
      <w:r>
        <w:rPr>
          <w:rFonts w:ascii="Calibri" w:hAnsi="Calibri"/>
          <w:b/>
          <w:w w:val="105"/>
          <w:sz w:val="17"/>
        </w:rPr>
        <w:t>E</w:t>
      </w:r>
      <w:r>
        <w:rPr>
          <w:rFonts w:ascii="Calibri" w:hAnsi="Calibri"/>
          <w:b/>
          <w:spacing w:val="-7"/>
          <w:w w:val="105"/>
          <w:sz w:val="17"/>
        </w:rPr>
        <w:t xml:space="preserve"> </w:t>
      </w:r>
      <w:r>
        <w:rPr>
          <w:rFonts w:ascii="Calibri" w:hAnsi="Calibri"/>
          <w:b/>
          <w:spacing w:val="-2"/>
          <w:w w:val="105"/>
          <w:sz w:val="17"/>
        </w:rPr>
        <w:t>RESERVATÓRIO</w:t>
      </w:r>
      <w:r>
        <w:rPr>
          <w:rFonts w:ascii="Calibri" w:hAnsi="Calibri"/>
          <w:b/>
          <w:sz w:val="17"/>
        </w:rPr>
        <w:tab/>
      </w:r>
      <w:r>
        <w:rPr>
          <w:rFonts w:ascii="Calibri" w:hAnsi="Calibri"/>
          <w:b/>
          <w:spacing w:val="-2"/>
          <w:w w:val="105"/>
          <w:sz w:val="17"/>
        </w:rPr>
        <w:t>41.654,58</w:t>
      </w: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587"/>
        </w:trPr>
        <w:tc>
          <w:tcPr>
            <w:tcW w:w="799" w:type="dxa"/>
          </w:tcPr>
          <w:p w:rsidR="00FC44B1" w:rsidRDefault="00FC44B1" w:rsidP="003C6958">
            <w:pPr>
              <w:pStyle w:val="TableParagraph"/>
              <w:spacing w:before="190"/>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33"/>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49810</w:t>
            </w:r>
          </w:p>
        </w:tc>
        <w:tc>
          <w:tcPr>
            <w:tcW w:w="3548" w:type="dxa"/>
          </w:tcPr>
          <w:p w:rsidR="00FC44B1" w:rsidRDefault="00FC44B1" w:rsidP="003C6958">
            <w:pPr>
              <w:pStyle w:val="TableParagraph"/>
              <w:spacing w:before="2" w:line="264" w:lineRule="auto"/>
              <w:ind w:left="30" w:right="145"/>
              <w:jc w:val="both"/>
              <w:rPr>
                <w:sz w:val="14"/>
              </w:rPr>
            </w:pPr>
            <w:r>
              <w:rPr>
                <w:sz w:val="14"/>
              </w:rPr>
              <w:t>FÔRMA E DESFORMA PARA VIGA-CINTA/BLOCO</w:t>
            </w:r>
            <w:r>
              <w:rPr>
                <w:spacing w:val="40"/>
                <w:sz w:val="14"/>
              </w:rPr>
              <w:t xml:space="preserve"> </w:t>
            </w:r>
            <w:r>
              <w:rPr>
                <w:sz w:val="14"/>
              </w:rPr>
              <w:t>COM TÁBUA E SARRAFO, REAPROVEITAMENTO</w:t>
            </w:r>
            <w:r>
              <w:rPr>
                <w:spacing w:val="40"/>
                <w:sz w:val="14"/>
              </w:rPr>
              <w:t xml:space="preserve"> </w:t>
            </w:r>
            <w:r>
              <w:rPr>
                <w:sz w:val="14"/>
              </w:rPr>
              <w:t>(3X) (FUNDAÇÃO</w:t>
            </w:r>
            <w:proofErr w:type="gramStart"/>
            <w:r>
              <w:rPr>
                <w:sz w:val="14"/>
              </w:rPr>
              <w:t>)</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47"/>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66"/>
              <w:rPr>
                <w:rFonts w:ascii="Calibri"/>
                <w:b/>
                <w:sz w:val="14"/>
              </w:rPr>
            </w:pPr>
          </w:p>
          <w:p w:rsidR="00FC44B1" w:rsidRDefault="00FC44B1" w:rsidP="003C6958">
            <w:pPr>
              <w:pStyle w:val="TableParagraph"/>
              <w:spacing w:line="159" w:lineRule="exact"/>
              <w:ind w:right="9"/>
              <w:jc w:val="right"/>
              <w:rPr>
                <w:sz w:val="14"/>
              </w:rPr>
            </w:pPr>
            <w:r>
              <w:rPr>
                <w:spacing w:val="-2"/>
                <w:sz w:val="14"/>
              </w:rPr>
              <w:t>60,87</w:t>
            </w:r>
          </w:p>
        </w:tc>
        <w:tc>
          <w:tcPr>
            <w:tcW w:w="1198" w:type="dxa"/>
          </w:tcPr>
          <w:p w:rsidR="00FC44B1" w:rsidRDefault="00FC44B1" w:rsidP="003C6958">
            <w:pPr>
              <w:pStyle w:val="TableParagraph"/>
              <w:spacing w:before="17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2,80</w:t>
            </w:r>
          </w:p>
        </w:tc>
        <w:tc>
          <w:tcPr>
            <w:tcW w:w="1431" w:type="dxa"/>
          </w:tcPr>
          <w:p w:rsidR="00FC44B1" w:rsidRDefault="00FC44B1" w:rsidP="003C6958">
            <w:pPr>
              <w:pStyle w:val="TableParagraph"/>
              <w:spacing w:before="17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170,44</w:t>
            </w:r>
          </w:p>
        </w:tc>
      </w:tr>
      <w:tr w:rsidR="00FC44B1" w:rsidTr="003C6958">
        <w:trPr>
          <w:trHeight w:val="450"/>
        </w:trPr>
        <w:tc>
          <w:tcPr>
            <w:tcW w:w="799" w:type="dxa"/>
          </w:tcPr>
          <w:p w:rsidR="00FC44B1" w:rsidRDefault="00FC44B1" w:rsidP="003C6958">
            <w:pPr>
              <w:pStyle w:val="TableParagraph"/>
              <w:spacing w:before="123"/>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37"/>
              <w:ind w:left="33" w:right="16"/>
              <w:jc w:val="center"/>
              <w:rPr>
                <w:sz w:val="14"/>
              </w:rPr>
            </w:pPr>
            <w:r>
              <w:rPr>
                <w:sz w:val="14"/>
              </w:rPr>
              <w:t>ED-</w:t>
            </w:r>
            <w:r>
              <w:rPr>
                <w:spacing w:val="-2"/>
                <w:sz w:val="14"/>
              </w:rPr>
              <w:t>50600</w:t>
            </w:r>
          </w:p>
        </w:tc>
        <w:tc>
          <w:tcPr>
            <w:tcW w:w="3548" w:type="dxa"/>
          </w:tcPr>
          <w:p w:rsidR="00FC44B1" w:rsidRDefault="00FC44B1" w:rsidP="003C6958">
            <w:pPr>
              <w:pStyle w:val="TableParagraph"/>
              <w:spacing w:before="2" w:line="264" w:lineRule="auto"/>
              <w:ind w:left="30" w:right="87"/>
              <w:rPr>
                <w:sz w:val="14"/>
              </w:rPr>
            </w:pPr>
            <w:r>
              <w:rPr>
                <w:sz w:val="14"/>
              </w:rPr>
              <w:t>APLICAÇÃO DE LONA PRETA, ESP. 150 MICRAS,</w:t>
            </w:r>
            <w:r>
              <w:rPr>
                <w:spacing w:val="40"/>
                <w:sz w:val="14"/>
              </w:rPr>
              <w:t xml:space="preserve"> </w:t>
            </w:r>
            <w:r>
              <w:rPr>
                <w:sz w:val="14"/>
              </w:rPr>
              <w:t xml:space="preserve">INCLUSIVE </w:t>
            </w:r>
            <w:proofErr w:type="gramStart"/>
            <w:r>
              <w:rPr>
                <w:sz w:val="14"/>
              </w:rPr>
              <w:t>FORNECIMENTO</w:t>
            </w:r>
            <w:proofErr w:type="gramEnd"/>
          </w:p>
        </w:tc>
        <w:tc>
          <w:tcPr>
            <w:tcW w:w="826" w:type="dxa"/>
          </w:tcPr>
          <w:p w:rsidR="00FC44B1" w:rsidRDefault="00FC44B1" w:rsidP="003C6958">
            <w:pPr>
              <w:pStyle w:val="TableParagraph"/>
              <w:spacing w:before="81"/>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spacing w:before="100"/>
              <w:rPr>
                <w:rFonts w:ascii="Calibri"/>
                <w:b/>
                <w:sz w:val="14"/>
              </w:rPr>
            </w:pPr>
          </w:p>
          <w:p w:rsidR="00FC44B1" w:rsidRDefault="00FC44B1" w:rsidP="003C6958">
            <w:pPr>
              <w:pStyle w:val="TableParagraph"/>
              <w:spacing w:line="159" w:lineRule="exact"/>
              <w:ind w:right="9"/>
              <w:jc w:val="right"/>
              <w:rPr>
                <w:sz w:val="14"/>
              </w:rPr>
            </w:pPr>
            <w:r>
              <w:rPr>
                <w:spacing w:val="-4"/>
                <w:sz w:val="14"/>
              </w:rPr>
              <w:t>2,94</w:t>
            </w:r>
          </w:p>
        </w:tc>
        <w:tc>
          <w:tcPr>
            <w:tcW w:w="1198" w:type="dxa"/>
          </w:tcPr>
          <w:p w:rsidR="00FC44B1" w:rsidRDefault="00FC44B1" w:rsidP="003C6958">
            <w:pPr>
              <w:pStyle w:val="TableParagraph"/>
              <w:spacing w:before="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12,25</w:t>
            </w:r>
          </w:p>
        </w:tc>
        <w:tc>
          <w:tcPr>
            <w:tcW w:w="1431" w:type="dxa"/>
          </w:tcPr>
          <w:p w:rsidR="00FC44B1" w:rsidRDefault="00FC44B1" w:rsidP="003C6958">
            <w:pPr>
              <w:pStyle w:val="TableParagraph"/>
              <w:spacing w:before="33"/>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36,02</w:t>
            </w:r>
          </w:p>
        </w:tc>
      </w:tr>
      <w:tr w:rsidR="00FC44B1" w:rsidTr="003C6958">
        <w:trPr>
          <w:trHeight w:val="596"/>
        </w:trPr>
        <w:tc>
          <w:tcPr>
            <w:tcW w:w="799" w:type="dxa"/>
          </w:tcPr>
          <w:p w:rsidR="00FC44B1" w:rsidRDefault="00FC44B1" w:rsidP="003C6958">
            <w:pPr>
              <w:pStyle w:val="TableParagraph"/>
              <w:spacing w:before="195"/>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38"/>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49813</w:t>
            </w:r>
          </w:p>
        </w:tc>
        <w:tc>
          <w:tcPr>
            <w:tcW w:w="3548" w:type="dxa"/>
          </w:tcPr>
          <w:p w:rsidR="00FC44B1" w:rsidRDefault="00FC44B1" w:rsidP="003C6958">
            <w:pPr>
              <w:pStyle w:val="TableParagraph"/>
              <w:spacing w:before="2" w:line="264" w:lineRule="auto"/>
              <w:ind w:left="30" w:right="146"/>
              <w:rPr>
                <w:sz w:val="14"/>
              </w:rPr>
            </w:pPr>
            <w:r>
              <w:rPr>
                <w:sz w:val="14"/>
              </w:rPr>
              <w:t>LASTRO DE BRITA COM PEDRA BRITADA</w:t>
            </w:r>
            <w:r>
              <w:rPr>
                <w:spacing w:val="40"/>
                <w:sz w:val="14"/>
              </w:rPr>
              <w:t xml:space="preserve"> </w:t>
            </w:r>
            <w:r>
              <w:rPr>
                <w:sz w:val="14"/>
              </w:rPr>
              <w:t>NÚMERO 2 E 3, INCLUSIVE ADENSAMENTO E</w:t>
            </w:r>
            <w:r>
              <w:rPr>
                <w:spacing w:val="40"/>
                <w:sz w:val="14"/>
              </w:rPr>
              <w:t xml:space="preserve"> </w:t>
            </w:r>
            <w:r>
              <w:rPr>
                <w:sz w:val="14"/>
              </w:rPr>
              <w:t xml:space="preserve">APILOAMENTO </w:t>
            </w:r>
            <w:proofErr w:type="gramStart"/>
            <w:r>
              <w:rPr>
                <w:sz w:val="14"/>
              </w:rPr>
              <w:t>MANUAL</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56"/>
              <w:rPr>
                <w:rFonts w:ascii="Calibri"/>
                <w:b/>
                <w:sz w:val="14"/>
              </w:rPr>
            </w:pPr>
          </w:p>
          <w:p w:rsidR="00FC44B1" w:rsidRDefault="00FC44B1" w:rsidP="003C6958">
            <w:pPr>
              <w:pStyle w:val="TableParagraph"/>
              <w:spacing w:before="1"/>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76"/>
              <w:rPr>
                <w:rFonts w:ascii="Calibri"/>
                <w:b/>
                <w:sz w:val="14"/>
              </w:rPr>
            </w:pPr>
          </w:p>
          <w:p w:rsidR="00FC44B1" w:rsidRDefault="00FC44B1" w:rsidP="003C6958">
            <w:pPr>
              <w:pStyle w:val="TableParagraph"/>
              <w:spacing w:line="159" w:lineRule="exact"/>
              <w:ind w:right="9"/>
              <w:jc w:val="right"/>
              <w:rPr>
                <w:sz w:val="14"/>
              </w:rPr>
            </w:pPr>
            <w:r>
              <w:rPr>
                <w:spacing w:val="-2"/>
                <w:sz w:val="14"/>
              </w:rPr>
              <w:t>178,95</w:t>
            </w:r>
          </w:p>
        </w:tc>
        <w:tc>
          <w:tcPr>
            <w:tcW w:w="1198" w:type="dxa"/>
          </w:tcPr>
          <w:p w:rsidR="00FC44B1" w:rsidRDefault="00FC44B1" w:rsidP="003C6958">
            <w:pPr>
              <w:pStyle w:val="TableParagraph"/>
              <w:spacing w:before="179"/>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0,62</w:t>
            </w:r>
          </w:p>
        </w:tc>
        <w:tc>
          <w:tcPr>
            <w:tcW w:w="1431" w:type="dxa"/>
          </w:tcPr>
          <w:p w:rsidR="00FC44B1" w:rsidRDefault="00FC44B1" w:rsidP="003C6958">
            <w:pPr>
              <w:pStyle w:val="TableParagraph"/>
              <w:spacing w:before="179"/>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110,95</w:t>
            </w:r>
          </w:p>
        </w:tc>
      </w:tr>
      <w:tr w:rsidR="00FC44B1" w:rsidTr="003C6958">
        <w:trPr>
          <w:trHeight w:val="719"/>
        </w:trPr>
        <w:tc>
          <w:tcPr>
            <w:tcW w:w="799" w:type="dxa"/>
          </w:tcPr>
          <w:p w:rsidR="00FC44B1" w:rsidRDefault="00FC44B1" w:rsidP="003C6958">
            <w:pPr>
              <w:pStyle w:val="TableParagraph"/>
              <w:spacing w:before="50"/>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00"/>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29582</w:t>
            </w:r>
          </w:p>
        </w:tc>
        <w:tc>
          <w:tcPr>
            <w:tcW w:w="3548" w:type="dxa"/>
          </w:tcPr>
          <w:p w:rsidR="00FC44B1" w:rsidRDefault="00FC44B1" w:rsidP="003C6958">
            <w:pPr>
              <w:pStyle w:val="TableParagraph"/>
              <w:spacing w:before="2" w:line="264" w:lineRule="auto"/>
              <w:ind w:left="30" w:right="87"/>
              <w:rPr>
                <w:sz w:val="14"/>
              </w:rPr>
            </w:pPr>
            <w:r>
              <w:rPr>
                <w:sz w:val="14"/>
              </w:rPr>
              <w:t>ARMADURA DE TELA DE AÇO CA-60, SOLDADA</w:t>
            </w:r>
            <w:r>
              <w:rPr>
                <w:spacing w:val="40"/>
                <w:sz w:val="14"/>
              </w:rPr>
              <w:t xml:space="preserve"> </w:t>
            </w:r>
            <w:r>
              <w:rPr>
                <w:sz w:val="14"/>
              </w:rPr>
              <w:t xml:space="preserve">TIPO Q-138, DIÂMETRO </w:t>
            </w:r>
            <w:proofErr w:type="gramStart"/>
            <w:r>
              <w:rPr>
                <w:sz w:val="14"/>
              </w:rPr>
              <w:t>Ø4,</w:t>
            </w:r>
            <w:proofErr w:type="gramEnd"/>
            <w:r>
              <w:rPr>
                <w:sz w:val="14"/>
              </w:rPr>
              <w:t>2MM, TRAMA COM</w:t>
            </w:r>
            <w:r>
              <w:rPr>
                <w:spacing w:val="40"/>
                <w:sz w:val="14"/>
              </w:rPr>
              <w:t xml:space="preserve"> </w:t>
            </w:r>
            <w:r>
              <w:rPr>
                <w:sz w:val="14"/>
              </w:rPr>
              <w:t>DIMENSÃO (100X100)MM, INCLUSIVE</w:t>
            </w:r>
          </w:p>
          <w:p w:rsidR="00FC44B1" w:rsidRDefault="00FC44B1" w:rsidP="003C6958">
            <w:pPr>
              <w:pStyle w:val="TableParagraph"/>
              <w:spacing w:before="2"/>
              <w:ind w:left="30"/>
              <w:rPr>
                <w:sz w:val="14"/>
              </w:rPr>
            </w:pPr>
            <w:r>
              <w:rPr>
                <w:sz w:val="14"/>
              </w:rPr>
              <w:t>ESPAÇADOR,</w:t>
            </w:r>
            <w:r>
              <w:rPr>
                <w:spacing w:val="13"/>
                <w:sz w:val="14"/>
              </w:rPr>
              <w:t xml:space="preserve"> </w:t>
            </w:r>
            <w:r>
              <w:rPr>
                <w:sz w:val="14"/>
              </w:rPr>
              <w:t>EXCLUSIVE</w:t>
            </w:r>
            <w:r>
              <w:rPr>
                <w:spacing w:val="13"/>
                <w:sz w:val="14"/>
              </w:rPr>
              <w:t xml:space="preserve"> </w:t>
            </w:r>
            <w:proofErr w:type="gramStart"/>
            <w:r>
              <w:rPr>
                <w:spacing w:val="-2"/>
                <w:sz w:val="14"/>
              </w:rPr>
              <w:t>CONCRETO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8"/>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27"/>
              <w:rPr>
                <w:rFonts w:ascii="Calibri"/>
                <w:b/>
                <w:sz w:val="14"/>
              </w:rPr>
            </w:pPr>
          </w:p>
          <w:p w:rsidR="00FC44B1" w:rsidRDefault="00FC44B1" w:rsidP="003C6958">
            <w:pPr>
              <w:pStyle w:val="TableParagraph"/>
              <w:spacing w:line="159" w:lineRule="exact"/>
              <w:ind w:right="10"/>
              <w:jc w:val="right"/>
              <w:rPr>
                <w:sz w:val="14"/>
              </w:rPr>
            </w:pPr>
            <w:r>
              <w:rPr>
                <w:spacing w:val="-2"/>
                <w:sz w:val="14"/>
              </w:rPr>
              <w:t>30,10</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9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24,50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94"/>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737,45</w:t>
            </w:r>
          </w:p>
        </w:tc>
      </w:tr>
      <w:tr w:rsidR="00FC44B1" w:rsidTr="003C6958">
        <w:trPr>
          <w:trHeight w:val="745"/>
        </w:trPr>
        <w:tc>
          <w:tcPr>
            <w:tcW w:w="799" w:type="dxa"/>
          </w:tcPr>
          <w:p w:rsidR="00FC44B1" w:rsidRDefault="00FC44B1" w:rsidP="003C6958">
            <w:pPr>
              <w:pStyle w:val="TableParagraph"/>
              <w:spacing w:before="6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49638</w:t>
            </w:r>
          </w:p>
        </w:tc>
        <w:tc>
          <w:tcPr>
            <w:tcW w:w="3548" w:type="dxa"/>
          </w:tcPr>
          <w:p w:rsidR="00FC44B1" w:rsidRDefault="00FC44B1" w:rsidP="003C6958">
            <w:pPr>
              <w:pStyle w:val="TableParagraph"/>
              <w:spacing w:before="2" w:line="264" w:lineRule="auto"/>
              <w:ind w:left="30" w:right="87"/>
              <w:rPr>
                <w:sz w:val="14"/>
              </w:rPr>
            </w:pPr>
            <w:r>
              <w:rPr>
                <w:sz w:val="14"/>
              </w:rPr>
              <w:t>FORNECIMENTO DE CONCRETO ESTRUTURAL,</w:t>
            </w:r>
            <w:r>
              <w:rPr>
                <w:spacing w:val="40"/>
                <w:sz w:val="14"/>
              </w:rPr>
              <w:t xml:space="preserve"> </w:t>
            </w:r>
            <w:r>
              <w:rPr>
                <w:sz w:val="14"/>
              </w:rPr>
              <w:t>USINADO BOMBEADO, COM FCK 25MPA,</w:t>
            </w:r>
            <w:r>
              <w:rPr>
                <w:spacing w:val="40"/>
                <w:sz w:val="14"/>
              </w:rPr>
              <w:t xml:space="preserve"> </w:t>
            </w:r>
            <w:r>
              <w:rPr>
                <w:sz w:val="14"/>
              </w:rPr>
              <w:t>INCLUSIVE LANÇAMENTO, ADENSAMENTO E</w:t>
            </w:r>
            <w:r>
              <w:rPr>
                <w:spacing w:val="40"/>
                <w:sz w:val="14"/>
              </w:rPr>
              <w:t xml:space="preserve"> </w:t>
            </w:r>
            <w:proofErr w:type="gramStart"/>
            <w:r>
              <w:rPr>
                <w:spacing w:val="-2"/>
                <w:sz w:val="14"/>
              </w:rPr>
              <w:t>ACABAMENTO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4"/>
              <w:rPr>
                <w:rFonts w:ascii="Calibri"/>
                <w:b/>
                <w:sz w:val="14"/>
              </w:rPr>
            </w:pPr>
          </w:p>
          <w:p w:rsidR="00FC44B1" w:rsidRDefault="00FC44B1" w:rsidP="003C6958">
            <w:pPr>
              <w:pStyle w:val="TableParagraph"/>
              <w:spacing w:before="1"/>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spacing w:line="159" w:lineRule="exact"/>
              <w:ind w:right="10"/>
              <w:jc w:val="right"/>
              <w:rPr>
                <w:sz w:val="14"/>
              </w:rPr>
            </w:pPr>
            <w:r>
              <w:rPr>
                <w:spacing w:val="-2"/>
                <w:sz w:val="14"/>
              </w:rPr>
              <w:t>708,79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2,45</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1.736,54</w:t>
            </w:r>
          </w:p>
        </w:tc>
      </w:tr>
      <w:tr w:rsidR="00FC44B1" w:rsidTr="003C6958">
        <w:trPr>
          <w:trHeight w:val="765"/>
        </w:trPr>
        <w:tc>
          <w:tcPr>
            <w:tcW w:w="799" w:type="dxa"/>
          </w:tcPr>
          <w:p w:rsidR="00FC44B1" w:rsidRDefault="00FC44B1" w:rsidP="003C6958">
            <w:pPr>
              <w:pStyle w:val="TableParagraph"/>
              <w:spacing w:before="7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2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48198</w:t>
            </w:r>
          </w:p>
        </w:tc>
        <w:tc>
          <w:tcPr>
            <w:tcW w:w="3548" w:type="dxa"/>
          </w:tcPr>
          <w:p w:rsidR="00FC44B1" w:rsidRDefault="00FC44B1" w:rsidP="003C6958">
            <w:pPr>
              <w:pStyle w:val="TableParagraph"/>
              <w:spacing w:before="3" w:line="264" w:lineRule="auto"/>
              <w:ind w:left="30" w:right="87"/>
              <w:rPr>
                <w:sz w:val="14"/>
              </w:rPr>
            </w:pPr>
            <w:r>
              <w:rPr>
                <w:sz w:val="14"/>
              </w:rPr>
              <w:t>ALVENARIA ESTRUTURAL COM BLOCO DE</w:t>
            </w:r>
            <w:r>
              <w:rPr>
                <w:spacing w:val="40"/>
                <w:sz w:val="14"/>
              </w:rPr>
              <w:t xml:space="preserve"> </w:t>
            </w:r>
            <w:r>
              <w:rPr>
                <w:sz w:val="14"/>
              </w:rPr>
              <w:t xml:space="preserve">CONCRETO, ESP. </w:t>
            </w:r>
            <w:proofErr w:type="gramStart"/>
            <w:r>
              <w:rPr>
                <w:sz w:val="14"/>
              </w:rPr>
              <w:t>14CM</w:t>
            </w:r>
            <w:proofErr w:type="gramEnd"/>
            <w:r>
              <w:rPr>
                <w:sz w:val="14"/>
              </w:rPr>
              <w:t>, (FBK 4,5MPA), PARA</w:t>
            </w:r>
            <w:r>
              <w:rPr>
                <w:spacing w:val="40"/>
                <w:sz w:val="14"/>
              </w:rPr>
              <w:t xml:space="preserve"> </w:t>
            </w:r>
            <w:r>
              <w:rPr>
                <w:sz w:val="14"/>
              </w:rPr>
              <w:t>REVESTIMENTO, INCLUSIVE ARGAMASSA PARA</w:t>
            </w:r>
            <w:r>
              <w:rPr>
                <w:spacing w:val="40"/>
                <w:sz w:val="14"/>
              </w:rPr>
              <w:t xml:space="preserve"> </w:t>
            </w:r>
            <w:r>
              <w:rPr>
                <w:spacing w:val="-2"/>
                <w:sz w:val="14"/>
              </w:rPr>
              <w:t>ASSENTAMENTO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3"/>
              <w:rPr>
                <w:rFonts w:ascii="Calibri"/>
                <w:b/>
                <w:sz w:val="14"/>
              </w:rPr>
            </w:pPr>
          </w:p>
          <w:p w:rsidR="00FC44B1" w:rsidRDefault="00FC44B1" w:rsidP="003C6958">
            <w:pPr>
              <w:pStyle w:val="TableParagraph"/>
              <w:spacing w:line="159" w:lineRule="exact"/>
              <w:ind w:right="10"/>
              <w:jc w:val="right"/>
              <w:rPr>
                <w:sz w:val="14"/>
              </w:rPr>
            </w:pPr>
            <w:r>
              <w:rPr>
                <w:spacing w:val="-2"/>
                <w:sz w:val="14"/>
              </w:rPr>
              <w:t>75,31</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39,20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2.952,15</w:t>
            </w:r>
          </w:p>
        </w:tc>
      </w:tr>
      <w:tr w:rsidR="00FC44B1" w:rsidTr="003C6958">
        <w:trPr>
          <w:trHeight w:val="1098"/>
        </w:trPr>
        <w:tc>
          <w:tcPr>
            <w:tcW w:w="799" w:type="dxa"/>
            <w:tcBorders>
              <w:bottom w:val="nil"/>
            </w:tcBorders>
          </w:tcPr>
          <w:p w:rsidR="00FC44B1" w:rsidRDefault="00FC44B1" w:rsidP="003C6958">
            <w:pPr>
              <w:pStyle w:val="TableParagraph"/>
              <w:rPr>
                <w:rFonts w:ascii="Calibri"/>
                <w:b/>
                <w:sz w:val="17"/>
              </w:rPr>
            </w:pPr>
          </w:p>
          <w:p w:rsidR="00FC44B1" w:rsidRDefault="00FC44B1" w:rsidP="003C6958">
            <w:pPr>
              <w:pStyle w:val="TableParagraph"/>
              <w:spacing w:before="3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119"/>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48388</w:t>
            </w:r>
          </w:p>
        </w:tc>
        <w:tc>
          <w:tcPr>
            <w:tcW w:w="3548" w:type="dxa"/>
          </w:tcPr>
          <w:p w:rsidR="00FC44B1" w:rsidRDefault="00FC44B1" w:rsidP="003C6958">
            <w:pPr>
              <w:pStyle w:val="TableParagraph"/>
              <w:spacing w:before="2" w:line="264" w:lineRule="auto"/>
              <w:ind w:left="30" w:right="87"/>
              <w:rPr>
                <w:sz w:val="14"/>
              </w:rPr>
            </w:pPr>
            <w:r>
              <w:rPr>
                <w:sz w:val="14"/>
              </w:rPr>
              <w:t>CINTA DE AMARRAÇÃO DE ALVENARIA COM</w:t>
            </w:r>
            <w:r>
              <w:rPr>
                <w:spacing w:val="40"/>
                <w:sz w:val="14"/>
              </w:rPr>
              <w:t xml:space="preserve"> </w:t>
            </w:r>
            <w:r>
              <w:rPr>
                <w:sz w:val="14"/>
              </w:rPr>
              <w:t>BLOCO DE CONCRETO ESTRUTURAL, CANALETA</w:t>
            </w:r>
            <w:r>
              <w:rPr>
                <w:spacing w:val="40"/>
                <w:sz w:val="14"/>
              </w:rPr>
              <w:t xml:space="preserve"> </w:t>
            </w:r>
            <w:r>
              <w:rPr>
                <w:sz w:val="14"/>
              </w:rPr>
              <w:t xml:space="preserve">TIPO "U", ESP. </w:t>
            </w:r>
            <w:proofErr w:type="gramStart"/>
            <w:r>
              <w:rPr>
                <w:sz w:val="14"/>
              </w:rPr>
              <w:t>14CM</w:t>
            </w:r>
            <w:proofErr w:type="gramEnd"/>
            <w:r>
              <w:rPr>
                <w:sz w:val="14"/>
              </w:rPr>
              <w:t>, (FBK 4,5MPA), PARA</w:t>
            </w:r>
            <w:r>
              <w:rPr>
                <w:spacing w:val="40"/>
                <w:sz w:val="14"/>
              </w:rPr>
              <w:t xml:space="preserve"> </w:t>
            </w:r>
            <w:r>
              <w:rPr>
                <w:sz w:val="14"/>
              </w:rPr>
              <w:t>REVESTIMENTO, INCLUSIVE ARGAMASSA PARA</w:t>
            </w:r>
            <w:r>
              <w:rPr>
                <w:spacing w:val="40"/>
                <w:sz w:val="14"/>
              </w:rPr>
              <w:t xml:space="preserve"> </w:t>
            </w:r>
            <w:r>
              <w:rPr>
                <w:sz w:val="14"/>
              </w:rPr>
              <w:t>ASSENTAMENTO, EXCLUSIVE GRAUTE E</w:t>
            </w:r>
            <w:r>
              <w:rPr>
                <w:spacing w:val="40"/>
                <w:sz w:val="14"/>
              </w:rPr>
              <w:t xml:space="preserve"> </w:t>
            </w:r>
            <w:r>
              <w:rPr>
                <w:spacing w:val="-2"/>
                <w:sz w:val="14"/>
              </w:rPr>
              <w:t>ARMAÇÃO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5"/>
              <w:rPr>
                <w:rFonts w:ascii="Calibri"/>
                <w:b/>
                <w:sz w:val="14"/>
              </w:rPr>
            </w:pPr>
          </w:p>
          <w:p w:rsidR="00FC44B1" w:rsidRDefault="00FC44B1" w:rsidP="003C6958">
            <w:pPr>
              <w:pStyle w:val="TableParagraph"/>
              <w:spacing w:before="1"/>
              <w:ind w:left="58" w:right="39"/>
              <w:jc w:val="center"/>
              <w:rPr>
                <w:sz w:val="14"/>
              </w:rPr>
            </w:pPr>
            <w:r>
              <w:rPr>
                <w:spacing w:val="-10"/>
                <w:sz w:val="14"/>
              </w:rPr>
              <w:t>m</w:t>
            </w:r>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65"/>
              <w:rPr>
                <w:rFonts w:ascii="Calibri"/>
                <w:b/>
                <w:sz w:val="14"/>
              </w:rPr>
            </w:pPr>
          </w:p>
          <w:p w:rsidR="00FC44B1" w:rsidRDefault="00FC44B1" w:rsidP="003C6958">
            <w:pPr>
              <w:pStyle w:val="TableParagraph"/>
              <w:spacing w:line="159" w:lineRule="exact"/>
              <w:ind w:right="10"/>
              <w:jc w:val="right"/>
              <w:rPr>
                <w:sz w:val="14"/>
              </w:rPr>
            </w:pPr>
            <w:r>
              <w:rPr>
                <w:spacing w:val="-2"/>
                <w:sz w:val="14"/>
              </w:rPr>
              <w:t>19,69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8"/>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23,60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8"/>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464,68</w:t>
            </w:r>
          </w:p>
        </w:tc>
      </w:tr>
    </w:tbl>
    <w:p w:rsidR="00FC44B1" w:rsidRDefault="00FC44B1" w:rsidP="00FC44B1">
      <w:pPr>
        <w:spacing w:line="190" w:lineRule="exact"/>
        <w:jc w:val="right"/>
        <w:rPr>
          <w:rFonts w:ascii="Calibri"/>
          <w:sz w:val="17"/>
        </w:rPr>
        <w:sectPr w:rsidR="00FC44B1">
          <w:type w:val="continuous"/>
          <w:pgSz w:w="11910" w:h="16840"/>
          <w:pgMar w:top="540" w:right="460" w:bottom="1542" w:left="440" w:header="720" w:footer="720" w:gutter="0"/>
          <w:cols w:space="720"/>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48"/>
        <w:gridCol w:w="826"/>
        <w:gridCol w:w="1676"/>
        <w:gridCol w:w="1198"/>
        <w:gridCol w:w="1431"/>
      </w:tblGrid>
      <w:tr w:rsidR="00FC44B1" w:rsidTr="003C6958">
        <w:trPr>
          <w:trHeight w:val="217"/>
        </w:trPr>
        <w:tc>
          <w:tcPr>
            <w:tcW w:w="799" w:type="dxa"/>
            <w:tcBorders>
              <w:right w:val="nil"/>
            </w:tcBorders>
          </w:tcPr>
          <w:p w:rsidR="00FC44B1" w:rsidRDefault="00FC44B1" w:rsidP="003C6958">
            <w:pPr>
              <w:pStyle w:val="TableParagraph"/>
              <w:spacing w:before="8" w:line="190" w:lineRule="exact"/>
              <w:ind w:left="25"/>
              <w:jc w:val="center"/>
              <w:rPr>
                <w:rFonts w:ascii="Calibri"/>
                <w:b/>
                <w:sz w:val="17"/>
              </w:rPr>
            </w:pPr>
            <w:r>
              <w:rPr>
                <w:rFonts w:ascii="Calibri"/>
                <w:b/>
                <w:spacing w:val="-2"/>
                <w:w w:val="105"/>
                <w:sz w:val="17"/>
              </w:rPr>
              <w:lastRenderedPageBreak/>
              <w:t>FONTE</w:t>
            </w:r>
          </w:p>
        </w:tc>
        <w:tc>
          <w:tcPr>
            <w:tcW w:w="1275" w:type="dxa"/>
            <w:tcBorders>
              <w:left w:val="nil"/>
              <w:right w:val="nil"/>
            </w:tcBorders>
          </w:tcPr>
          <w:p w:rsidR="00FC44B1" w:rsidRDefault="00FC44B1" w:rsidP="003C6958">
            <w:pPr>
              <w:pStyle w:val="TableParagraph"/>
              <w:spacing w:before="8" w:line="190" w:lineRule="exact"/>
              <w:ind w:left="33"/>
              <w:jc w:val="center"/>
              <w:rPr>
                <w:rFonts w:ascii="Calibri" w:hAnsi="Calibri"/>
                <w:b/>
                <w:sz w:val="17"/>
              </w:rPr>
            </w:pPr>
            <w:r>
              <w:rPr>
                <w:rFonts w:ascii="Calibri" w:hAnsi="Calibri"/>
                <w:b/>
                <w:spacing w:val="-2"/>
                <w:w w:val="105"/>
                <w:sz w:val="17"/>
              </w:rPr>
              <w:t>CÓDIGO</w:t>
            </w:r>
          </w:p>
        </w:tc>
        <w:tc>
          <w:tcPr>
            <w:tcW w:w="3548" w:type="dxa"/>
            <w:tcBorders>
              <w:left w:val="nil"/>
              <w:right w:val="nil"/>
            </w:tcBorders>
          </w:tcPr>
          <w:p w:rsidR="00FC44B1" w:rsidRDefault="00FC44B1" w:rsidP="003C6958">
            <w:pPr>
              <w:pStyle w:val="TableParagraph"/>
              <w:spacing w:before="8" w:line="190" w:lineRule="exact"/>
              <w:ind w:left="902"/>
              <w:rPr>
                <w:rFonts w:ascii="Calibri" w:hAnsi="Calibri"/>
                <w:b/>
                <w:sz w:val="17"/>
              </w:rPr>
            </w:pPr>
            <w:r>
              <w:rPr>
                <w:rFonts w:ascii="Calibri" w:hAnsi="Calibri"/>
                <w:b/>
                <w:sz w:val="17"/>
              </w:rPr>
              <w:t>DESCRIÇÃO</w:t>
            </w:r>
            <w:r>
              <w:rPr>
                <w:rFonts w:ascii="Calibri" w:hAnsi="Calibri"/>
                <w:b/>
                <w:spacing w:val="14"/>
                <w:sz w:val="17"/>
              </w:rPr>
              <w:t xml:space="preserve"> </w:t>
            </w:r>
            <w:r>
              <w:rPr>
                <w:rFonts w:ascii="Calibri" w:hAnsi="Calibri"/>
                <w:b/>
                <w:sz w:val="17"/>
              </w:rPr>
              <w:t>DO</w:t>
            </w:r>
            <w:r>
              <w:rPr>
                <w:rFonts w:ascii="Calibri" w:hAnsi="Calibri"/>
                <w:b/>
                <w:spacing w:val="14"/>
                <w:sz w:val="17"/>
              </w:rPr>
              <w:t xml:space="preserve"> </w:t>
            </w:r>
            <w:r>
              <w:rPr>
                <w:rFonts w:ascii="Calibri" w:hAnsi="Calibri"/>
                <w:b/>
                <w:spacing w:val="-2"/>
                <w:sz w:val="17"/>
              </w:rPr>
              <w:t>SERVIÇO</w:t>
            </w:r>
          </w:p>
        </w:tc>
        <w:tc>
          <w:tcPr>
            <w:tcW w:w="826" w:type="dxa"/>
            <w:tcBorders>
              <w:left w:val="nil"/>
              <w:right w:val="nil"/>
            </w:tcBorders>
          </w:tcPr>
          <w:p w:rsidR="00FC44B1" w:rsidRDefault="00FC44B1" w:rsidP="003C6958">
            <w:pPr>
              <w:pStyle w:val="TableParagraph"/>
              <w:spacing w:before="8" w:line="190" w:lineRule="exact"/>
              <w:ind w:left="29"/>
              <w:jc w:val="center"/>
              <w:rPr>
                <w:rFonts w:ascii="Calibri"/>
                <w:b/>
                <w:sz w:val="17"/>
              </w:rPr>
            </w:pPr>
            <w:r>
              <w:rPr>
                <w:rFonts w:ascii="Calibri"/>
                <w:b/>
                <w:spacing w:val="-4"/>
                <w:w w:val="105"/>
                <w:sz w:val="17"/>
              </w:rPr>
              <w:t>UNID.</w:t>
            </w:r>
          </w:p>
        </w:tc>
        <w:tc>
          <w:tcPr>
            <w:tcW w:w="1676" w:type="dxa"/>
            <w:tcBorders>
              <w:left w:val="nil"/>
              <w:right w:val="nil"/>
            </w:tcBorders>
          </w:tcPr>
          <w:p w:rsidR="00FC44B1" w:rsidRDefault="00FC44B1" w:rsidP="003C6958">
            <w:pPr>
              <w:pStyle w:val="TableParagraph"/>
              <w:spacing w:before="8" w:line="190" w:lineRule="exact"/>
              <w:ind w:left="535"/>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UNIT.</w:t>
            </w:r>
          </w:p>
        </w:tc>
        <w:tc>
          <w:tcPr>
            <w:tcW w:w="1198" w:type="dxa"/>
            <w:tcBorders>
              <w:left w:val="nil"/>
              <w:right w:val="nil"/>
            </w:tcBorders>
          </w:tcPr>
          <w:p w:rsidR="00FC44B1" w:rsidRDefault="00FC44B1" w:rsidP="003C6958">
            <w:pPr>
              <w:pStyle w:val="TableParagraph"/>
              <w:spacing w:before="8" w:line="190" w:lineRule="exact"/>
              <w:ind w:left="318"/>
              <w:rPr>
                <w:rFonts w:ascii="Calibri"/>
                <w:b/>
                <w:sz w:val="17"/>
              </w:rPr>
            </w:pPr>
            <w:r>
              <w:rPr>
                <w:rFonts w:ascii="Calibri"/>
                <w:b/>
                <w:spacing w:val="-2"/>
                <w:w w:val="105"/>
                <w:sz w:val="17"/>
              </w:rPr>
              <w:t>QUANT.</w:t>
            </w:r>
          </w:p>
        </w:tc>
        <w:tc>
          <w:tcPr>
            <w:tcW w:w="1431" w:type="dxa"/>
            <w:tcBorders>
              <w:left w:val="nil"/>
            </w:tcBorders>
          </w:tcPr>
          <w:p w:rsidR="00FC44B1" w:rsidRDefault="00FC44B1" w:rsidP="003C6958">
            <w:pPr>
              <w:pStyle w:val="TableParagraph"/>
              <w:spacing w:before="8" w:line="190" w:lineRule="exact"/>
              <w:ind w:left="380"/>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TOTAL</w:t>
            </w:r>
          </w:p>
        </w:tc>
      </w:tr>
      <w:tr w:rsidR="00FC44B1" w:rsidTr="003C6958">
        <w:trPr>
          <w:trHeight w:val="1470"/>
        </w:trPr>
        <w:tc>
          <w:tcPr>
            <w:tcW w:w="799"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9"/>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33"/>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50252</w:t>
            </w:r>
          </w:p>
        </w:tc>
        <w:tc>
          <w:tcPr>
            <w:tcW w:w="3548" w:type="dxa"/>
          </w:tcPr>
          <w:p w:rsidR="00FC44B1" w:rsidRDefault="00FC44B1" w:rsidP="003C6958">
            <w:pPr>
              <w:pStyle w:val="TableParagraph"/>
              <w:spacing w:before="2" w:line="264" w:lineRule="auto"/>
              <w:ind w:left="30" w:right="117"/>
              <w:rPr>
                <w:sz w:val="14"/>
              </w:rPr>
            </w:pPr>
            <w:r>
              <w:rPr>
                <w:sz w:val="14"/>
              </w:rPr>
              <w:t>LAJE PRÉ-MOLDADA UNIDIRECIONAL COM</w:t>
            </w:r>
            <w:r>
              <w:rPr>
                <w:spacing w:val="40"/>
                <w:sz w:val="14"/>
              </w:rPr>
              <w:t xml:space="preserve"> </w:t>
            </w:r>
            <w:r>
              <w:rPr>
                <w:sz w:val="14"/>
              </w:rPr>
              <w:t>ENCHIMENTO EM POLIESTIRENO EXPANDIDO</w:t>
            </w:r>
            <w:r>
              <w:rPr>
                <w:spacing w:val="40"/>
                <w:sz w:val="14"/>
              </w:rPr>
              <w:t xml:space="preserve"> </w:t>
            </w:r>
            <w:r>
              <w:rPr>
                <w:sz w:val="14"/>
              </w:rPr>
              <w:t xml:space="preserve">(EPS), CAPEAMENTO DE </w:t>
            </w:r>
            <w:proofErr w:type="gramStart"/>
            <w:r>
              <w:rPr>
                <w:sz w:val="14"/>
              </w:rPr>
              <w:t>4CM</w:t>
            </w:r>
            <w:proofErr w:type="gramEnd"/>
            <w:r>
              <w:rPr>
                <w:sz w:val="14"/>
              </w:rPr>
              <w:t>, SOBRECARGA DE</w:t>
            </w:r>
            <w:r>
              <w:rPr>
                <w:spacing w:val="40"/>
                <w:sz w:val="14"/>
              </w:rPr>
              <w:t xml:space="preserve"> </w:t>
            </w:r>
            <w:r>
              <w:rPr>
                <w:sz w:val="14"/>
              </w:rPr>
              <w:t>100KG/M2, ALTURA TOTAL DE 11CM E VÃO LIVRE</w:t>
            </w:r>
            <w:r>
              <w:rPr>
                <w:spacing w:val="40"/>
                <w:sz w:val="14"/>
              </w:rPr>
              <w:t xml:space="preserve"> </w:t>
            </w:r>
            <w:r>
              <w:rPr>
                <w:sz w:val="14"/>
              </w:rPr>
              <w:t>MÁXIMO DE 3M, INCLUSIVE CONCRETO</w:t>
            </w:r>
            <w:r>
              <w:rPr>
                <w:spacing w:val="40"/>
                <w:sz w:val="14"/>
              </w:rPr>
              <w:t xml:space="preserve"> </w:t>
            </w:r>
            <w:r>
              <w:rPr>
                <w:sz w:val="14"/>
              </w:rPr>
              <w:t>ESTRUTURAL, USINADO BOMBEADO COM FCK</w:t>
            </w:r>
            <w:r>
              <w:rPr>
                <w:spacing w:val="80"/>
                <w:sz w:val="14"/>
              </w:rPr>
              <w:t xml:space="preserve"> </w:t>
            </w:r>
            <w:r>
              <w:rPr>
                <w:sz w:val="14"/>
              </w:rPr>
              <w:t>DE 20MPA, EXCLUSIVE TELA ARMADA E</w:t>
            </w:r>
            <w:r>
              <w:rPr>
                <w:spacing w:val="40"/>
                <w:sz w:val="14"/>
              </w:rPr>
              <w:t xml:space="preserve"> </w:t>
            </w:r>
            <w:r>
              <w:rPr>
                <w:spacing w:val="-2"/>
                <w:sz w:val="14"/>
              </w:rPr>
              <w:t>CIMBRAMENTO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6"/>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5"/>
              <w:rPr>
                <w:rFonts w:ascii="Calibri"/>
                <w:b/>
                <w:sz w:val="14"/>
              </w:rPr>
            </w:pPr>
          </w:p>
          <w:p w:rsidR="00FC44B1" w:rsidRDefault="00FC44B1" w:rsidP="003C6958">
            <w:pPr>
              <w:pStyle w:val="TableParagraph"/>
              <w:spacing w:line="159" w:lineRule="exact"/>
              <w:ind w:right="10"/>
              <w:jc w:val="right"/>
              <w:rPr>
                <w:sz w:val="14"/>
              </w:rPr>
            </w:pPr>
            <w:r>
              <w:rPr>
                <w:spacing w:val="-2"/>
                <w:sz w:val="14"/>
              </w:rPr>
              <w:t>143,37</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5"/>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4,48</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5"/>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642,30</w:t>
            </w:r>
          </w:p>
        </w:tc>
      </w:tr>
      <w:tr w:rsidR="00FC44B1" w:rsidTr="003C6958">
        <w:trPr>
          <w:trHeight w:val="849"/>
        </w:trPr>
        <w:tc>
          <w:tcPr>
            <w:tcW w:w="799" w:type="dxa"/>
          </w:tcPr>
          <w:p w:rsidR="00FC44B1" w:rsidRDefault="00FC44B1" w:rsidP="003C6958">
            <w:pPr>
              <w:pStyle w:val="TableParagraph"/>
              <w:spacing w:before="115"/>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65"/>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29582</w:t>
            </w:r>
          </w:p>
        </w:tc>
        <w:tc>
          <w:tcPr>
            <w:tcW w:w="3548" w:type="dxa"/>
          </w:tcPr>
          <w:p w:rsidR="00FC44B1" w:rsidRDefault="00FC44B1" w:rsidP="003C6958">
            <w:pPr>
              <w:pStyle w:val="TableParagraph"/>
              <w:spacing w:before="2" w:line="264" w:lineRule="auto"/>
              <w:ind w:left="30" w:right="146"/>
              <w:rPr>
                <w:sz w:val="14"/>
              </w:rPr>
            </w:pPr>
            <w:r>
              <w:rPr>
                <w:sz w:val="14"/>
              </w:rPr>
              <w:t>ARMADURA DE TELA DE AÇO CA-60, SOLDADA</w:t>
            </w:r>
            <w:r>
              <w:rPr>
                <w:spacing w:val="40"/>
                <w:sz w:val="14"/>
              </w:rPr>
              <w:t xml:space="preserve"> </w:t>
            </w:r>
            <w:r>
              <w:rPr>
                <w:sz w:val="14"/>
              </w:rPr>
              <w:t xml:space="preserve">TIPO Q-138, DIÂMETRO </w:t>
            </w:r>
            <w:proofErr w:type="gramStart"/>
            <w:r>
              <w:rPr>
                <w:sz w:val="14"/>
              </w:rPr>
              <w:t>Ø4,</w:t>
            </w:r>
            <w:proofErr w:type="gramEnd"/>
            <w:r>
              <w:rPr>
                <w:sz w:val="14"/>
              </w:rPr>
              <w:t>2MM, TRAMA COM</w:t>
            </w:r>
            <w:r>
              <w:rPr>
                <w:spacing w:val="40"/>
                <w:sz w:val="14"/>
              </w:rPr>
              <w:t xml:space="preserve"> </w:t>
            </w:r>
            <w:r>
              <w:rPr>
                <w:sz w:val="14"/>
              </w:rPr>
              <w:t>DIMENSÃO (100X100)MM, INCLUSIVE</w:t>
            </w:r>
            <w:r>
              <w:rPr>
                <w:spacing w:val="40"/>
                <w:sz w:val="14"/>
              </w:rPr>
              <w:t xml:space="preserve"> </w:t>
            </w:r>
            <w:r>
              <w:rPr>
                <w:sz w:val="14"/>
              </w:rPr>
              <w:t>ESPAÇADOR, EXCLUSIVE CONCRETO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38"/>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57"/>
              <w:rPr>
                <w:rFonts w:ascii="Calibri"/>
                <w:b/>
                <w:sz w:val="14"/>
              </w:rPr>
            </w:pPr>
          </w:p>
          <w:p w:rsidR="00FC44B1" w:rsidRDefault="00FC44B1" w:rsidP="003C6958">
            <w:pPr>
              <w:pStyle w:val="TableParagraph"/>
              <w:spacing w:line="159" w:lineRule="exact"/>
              <w:ind w:right="10"/>
              <w:jc w:val="right"/>
              <w:rPr>
                <w:sz w:val="14"/>
              </w:rPr>
            </w:pPr>
            <w:r>
              <w:rPr>
                <w:spacing w:val="-2"/>
                <w:sz w:val="14"/>
              </w:rPr>
              <w:t>30,10</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8,96</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269,70</w:t>
            </w:r>
          </w:p>
        </w:tc>
      </w:tr>
      <w:tr w:rsidR="00FC44B1" w:rsidTr="003C6958">
        <w:trPr>
          <w:trHeight w:val="403"/>
        </w:trPr>
        <w:tc>
          <w:tcPr>
            <w:tcW w:w="799" w:type="dxa"/>
          </w:tcPr>
          <w:p w:rsidR="00FC44B1" w:rsidRDefault="00FC44B1" w:rsidP="003C6958">
            <w:pPr>
              <w:pStyle w:val="TableParagraph"/>
              <w:spacing w:before="99"/>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3"/>
              <w:ind w:left="33" w:right="16"/>
              <w:jc w:val="center"/>
              <w:rPr>
                <w:sz w:val="14"/>
              </w:rPr>
            </w:pPr>
            <w:r>
              <w:rPr>
                <w:sz w:val="14"/>
              </w:rPr>
              <w:t>ED-</w:t>
            </w:r>
            <w:r>
              <w:rPr>
                <w:spacing w:val="-2"/>
                <w:sz w:val="14"/>
              </w:rPr>
              <w:t>29551</w:t>
            </w:r>
          </w:p>
        </w:tc>
        <w:tc>
          <w:tcPr>
            <w:tcW w:w="3548" w:type="dxa"/>
          </w:tcPr>
          <w:p w:rsidR="00FC44B1" w:rsidRDefault="00FC44B1" w:rsidP="003C6958">
            <w:pPr>
              <w:pStyle w:val="TableParagraph"/>
              <w:spacing w:before="2" w:line="264" w:lineRule="auto"/>
              <w:ind w:left="30" w:right="87"/>
              <w:rPr>
                <w:sz w:val="14"/>
              </w:rPr>
            </w:pPr>
            <w:r>
              <w:rPr>
                <w:sz w:val="14"/>
              </w:rPr>
              <w:t>CORTE, DOBRA E MONTAGEM DE AÇO CA-50,</w:t>
            </w:r>
            <w:r>
              <w:rPr>
                <w:spacing w:val="40"/>
                <w:sz w:val="14"/>
              </w:rPr>
              <w:t xml:space="preserve"> </w:t>
            </w:r>
            <w:r>
              <w:rPr>
                <w:sz w:val="14"/>
              </w:rPr>
              <w:t xml:space="preserve">DIÂMETRO </w:t>
            </w:r>
            <w:proofErr w:type="gramStart"/>
            <w:r>
              <w:rPr>
                <w:sz w:val="14"/>
              </w:rPr>
              <w:t>10MM</w:t>
            </w:r>
            <w:proofErr w:type="gramEnd"/>
            <w:r>
              <w:rPr>
                <w:sz w:val="14"/>
              </w:rPr>
              <w:t>, INCLUSIVE ESPAÇADOR</w:t>
            </w:r>
          </w:p>
        </w:tc>
        <w:tc>
          <w:tcPr>
            <w:tcW w:w="826" w:type="dxa"/>
          </w:tcPr>
          <w:p w:rsidR="00FC44B1" w:rsidRDefault="00FC44B1" w:rsidP="003C6958">
            <w:pPr>
              <w:pStyle w:val="TableParagraph"/>
              <w:spacing w:before="33"/>
              <w:rPr>
                <w:rFonts w:ascii="Calibri"/>
                <w:b/>
                <w:sz w:val="14"/>
              </w:rPr>
            </w:pPr>
          </w:p>
          <w:p w:rsidR="00FC44B1" w:rsidRDefault="00FC44B1" w:rsidP="003C6958">
            <w:pPr>
              <w:pStyle w:val="TableParagraph"/>
              <w:ind w:left="58" w:right="41"/>
              <w:jc w:val="center"/>
              <w:rPr>
                <w:sz w:val="14"/>
              </w:rPr>
            </w:pPr>
            <w:r>
              <w:rPr>
                <w:spacing w:val="-5"/>
                <w:sz w:val="14"/>
              </w:rPr>
              <w:t>Kg</w:t>
            </w:r>
          </w:p>
        </w:tc>
        <w:tc>
          <w:tcPr>
            <w:tcW w:w="1676" w:type="dxa"/>
          </w:tcPr>
          <w:p w:rsidR="00FC44B1" w:rsidRDefault="00FC44B1" w:rsidP="003C6958">
            <w:pPr>
              <w:pStyle w:val="TableParagraph"/>
              <w:spacing w:before="52"/>
              <w:rPr>
                <w:rFonts w:ascii="Calibri"/>
                <w:b/>
                <w:sz w:val="14"/>
              </w:rPr>
            </w:pPr>
          </w:p>
          <w:p w:rsidR="00FC44B1" w:rsidRDefault="00FC44B1" w:rsidP="003C6958">
            <w:pPr>
              <w:pStyle w:val="TableParagraph"/>
              <w:spacing w:line="160" w:lineRule="exact"/>
              <w:ind w:right="9"/>
              <w:jc w:val="right"/>
              <w:rPr>
                <w:sz w:val="14"/>
              </w:rPr>
            </w:pPr>
            <w:r>
              <w:rPr>
                <w:spacing w:val="-2"/>
                <w:sz w:val="14"/>
              </w:rPr>
              <w:t>12,38</w:t>
            </w:r>
          </w:p>
        </w:tc>
        <w:tc>
          <w:tcPr>
            <w:tcW w:w="1198" w:type="dxa"/>
          </w:tcPr>
          <w:p w:rsidR="00FC44B1" w:rsidRDefault="00FC44B1" w:rsidP="003C6958">
            <w:pPr>
              <w:pStyle w:val="TableParagraph"/>
              <w:spacing w:before="193" w:line="190" w:lineRule="exact"/>
              <w:ind w:right="70"/>
              <w:jc w:val="right"/>
              <w:rPr>
                <w:rFonts w:ascii="Calibri"/>
                <w:sz w:val="17"/>
              </w:rPr>
            </w:pPr>
            <w:r>
              <w:rPr>
                <w:rFonts w:ascii="Calibri"/>
                <w:spacing w:val="-4"/>
                <w:w w:val="105"/>
                <w:sz w:val="17"/>
              </w:rPr>
              <w:t>19,74</w:t>
            </w:r>
          </w:p>
        </w:tc>
        <w:tc>
          <w:tcPr>
            <w:tcW w:w="1431" w:type="dxa"/>
          </w:tcPr>
          <w:p w:rsidR="00FC44B1" w:rsidRDefault="00FC44B1" w:rsidP="003C6958">
            <w:pPr>
              <w:pStyle w:val="TableParagraph"/>
              <w:spacing w:before="193" w:line="190" w:lineRule="exact"/>
              <w:ind w:right="70"/>
              <w:jc w:val="right"/>
              <w:rPr>
                <w:rFonts w:ascii="Calibri"/>
                <w:sz w:val="17"/>
              </w:rPr>
            </w:pPr>
            <w:r>
              <w:rPr>
                <w:rFonts w:ascii="Calibri"/>
                <w:spacing w:val="-2"/>
                <w:w w:val="105"/>
                <w:sz w:val="17"/>
              </w:rPr>
              <w:t>244,38</w:t>
            </w:r>
          </w:p>
        </w:tc>
      </w:tr>
      <w:tr w:rsidR="00FC44B1" w:rsidTr="003C6958">
        <w:trPr>
          <w:trHeight w:val="765"/>
        </w:trPr>
        <w:tc>
          <w:tcPr>
            <w:tcW w:w="799" w:type="dxa"/>
          </w:tcPr>
          <w:p w:rsidR="00FC44B1" w:rsidRDefault="00FC44B1" w:rsidP="003C6958">
            <w:pPr>
              <w:pStyle w:val="TableParagraph"/>
              <w:spacing w:before="71"/>
              <w:rPr>
                <w:rFonts w:ascii="Calibri"/>
                <w:b/>
                <w:sz w:val="17"/>
              </w:rPr>
            </w:pPr>
          </w:p>
          <w:p w:rsidR="00FC44B1" w:rsidRDefault="00FC44B1" w:rsidP="003C6958">
            <w:pPr>
              <w:pStyle w:val="TableParagraph"/>
              <w:spacing w:before="1"/>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2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29621</w:t>
            </w:r>
          </w:p>
        </w:tc>
        <w:tc>
          <w:tcPr>
            <w:tcW w:w="3548" w:type="dxa"/>
          </w:tcPr>
          <w:p w:rsidR="00FC44B1" w:rsidRDefault="00FC44B1" w:rsidP="003C6958">
            <w:pPr>
              <w:pStyle w:val="TableParagraph"/>
              <w:spacing w:before="2" w:line="264" w:lineRule="auto"/>
              <w:ind w:left="30" w:right="87"/>
              <w:rPr>
                <w:sz w:val="14"/>
              </w:rPr>
            </w:pPr>
            <w:r>
              <w:rPr>
                <w:sz w:val="14"/>
              </w:rPr>
              <w:t>APLICAÇÃO DE GRAUTE COM ARGAMASSA DE</w:t>
            </w:r>
            <w:r>
              <w:rPr>
                <w:spacing w:val="40"/>
                <w:sz w:val="14"/>
              </w:rPr>
              <w:t xml:space="preserve"> </w:t>
            </w:r>
            <w:r>
              <w:rPr>
                <w:sz w:val="14"/>
              </w:rPr>
              <w:t>CIMENTO, CAL HIDRATADA, AREIA</w:t>
            </w:r>
            <w:r>
              <w:rPr>
                <w:spacing w:val="40"/>
                <w:sz w:val="14"/>
              </w:rPr>
              <w:t xml:space="preserve"> </w:t>
            </w:r>
            <w:r>
              <w:rPr>
                <w:sz w:val="14"/>
              </w:rPr>
              <w:t>E BRITA,</w:t>
            </w:r>
            <w:r>
              <w:rPr>
                <w:spacing w:val="40"/>
                <w:sz w:val="14"/>
              </w:rPr>
              <w:t xml:space="preserve"> </w:t>
            </w:r>
            <w:r>
              <w:rPr>
                <w:sz w:val="14"/>
              </w:rPr>
              <w:t>TRAÇO (</w:t>
            </w:r>
            <w:proofErr w:type="gramStart"/>
            <w:r>
              <w:rPr>
                <w:sz w:val="14"/>
              </w:rPr>
              <w:t>1:0,</w:t>
            </w:r>
            <w:proofErr w:type="gramEnd"/>
            <w:r>
              <w:rPr>
                <w:sz w:val="14"/>
              </w:rPr>
              <w:t>1:3:2), INCLUSIVE PREPARO</w:t>
            </w:r>
            <w:r>
              <w:rPr>
                <w:spacing w:val="40"/>
                <w:sz w:val="14"/>
              </w:rPr>
              <w:t xml:space="preserve"> </w:t>
            </w:r>
            <w:r>
              <w:rPr>
                <w:sz w:val="14"/>
              </w:rPr>
              <w:t>MECANIZADO, TRANSPORTE E LANÇAMENTO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ind w:left="58" w:right="41"/>
              <w:jc w:val="center"/>
              <w:rPr>
                <w:sz w:val="14"/>
              </w:rPr>
            </w:pPr>
            <w:proofErr w:type="gramStart"/>
            <w:r>
              <w:rPr>
                <w:spacing w:val="-5"/>
                <w:sz w:val="14"/>
              </w:rPr>
              <w:t>m3</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3"/>
              <w:rPr>
                <w:rFonts w:ascii="Calibri"/>
                <w:b/>
                <w:sz w:val="14"/>
              </w:rPr>
            </w:pPr>
          </w:p>
          <w:p w:rsidR="00FC44B1" w:rsidRDefault="00FC44B1" w:rsidP="003C6958">
            <w:pPr>
              <w:pStyle w:val="TableParagraph"/>
              <w:spacing w:line="159" w:lineRule="exact"/>
              <w:ind w:right="10"/>
              <w:jc w:val="right"/>
              <w:rPr>
                <w:sz w:val="14"/>
              </w:rPr>
            </w:pPr>
            <w:r>
              <w:rPr>
                <w:spacing w:val="-2"/>
                <w:sz w:val="14"/>
              </w:rPr>
              <w:t>686,94</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0,28</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192,34</w:t>
            </w:r>
          </w:p>
        </w:tc>
      </w:tr>
      <w:tr w:rsidR="00FC44B1" w:rsidTr="003C6958">
        <w:trPr>
          <w:trHeight w:val="969"/>
        </w:trPr>
        <w:tc>
          <w:tcPr>
            <w:tcW w:w="799" w:type="dxa"/>
          </w:tcPr>
          <w:p w:rsidR="00FC44B1" w:rsidRDefault="00FC44B1" w:rsidP="003C6958">
            <w:pPr>
              <w:pStyle w:val="TableParagraph"/>
              <w:spacing w:before="175"/>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50727</w:t>
            </w:r>
          </w:p>
        </w:tc>
        <w:tc>
          <w:tcPr>
            <w:tcW w:w="3548" w:type="dxa"/>
          </w:tcPr>
          <w:p w:rsidR="00FC44B1" w:rsidRDefault="00FC44B1" w:rsidP="003C6958">
            <w:pPr>
              <w:pStyle w:val="TableParagraph"/>
              <w:spacing w:before="2" w:line="264" w:lineRule="auto"/>
              <w:ind w:left="30" w:right="146"/>
              <w:rPr>
                <w:sz w:val="14"/>
              </w:rPr>
            </w:pPr>
            <w:r>
              <w:rPr>
                <w:sz w:val="14"/>
              </w:rPr>
              <w:t>CHAPISCO COM ARGAMASSA, TRAÇO 1:3</w:t>
            </w:r>
            <w:r>
              <w:rPr>
                <w:spacing w:val="40"/>
                <w:sz w:val="14"/>
              </w:rPr>
              <w:t xml:space="preserve"> </w:t>
            </w:r>
            <w:r>
              <w:rPr>
                <w:sz w:val="14"/>
              </w:rPr>
              <w:t xml:space="preserve">(CIMENTO E AREIA), ESP. </w:t>
            </w:r>
            <w:proofErr w:type="gramStart"/>
            <w:r>
              <w:rPr>
                <w:sz w:val="14"/>
              </w:rPr>
              <w:t>5MM</w:t>
            </w:r>
            <w:proofErr w:type="gramEnd"/>
            <w:r>
              <w:rPr>
                <w:sz w:val="14"/>
              </w:rPr>
              <w:t>, APLICADO EM</w:t>
            </w:r>
            <w:r>
              <w:rPr>
                <w:spacing w:val="40"/>
                <w:sz w:val="14"/>
              </w:rPr>
              <w:t xml:space="preserve"> </w:t>
            </w:r>
            <w:r>
              <w:rPr>
                <w:sz w:val="14"/>
              </w:rPr>
              <w:t>ALVENARIA/ESTRUTURA DE CONCRETO COM</w:t>
            </w:r>
            <w:r>
              <w:rPr>
                <w:spacing w:val="40"/>
                <w:sz w:val="14"/>
              </w:rPr>
              <w:t xml:space="preserve"> </w:t>
            </w:r>
            <w:r>
              <w:rPr>
                <w:sz w:val="14"/>
              </w:rPr>
              <w:t>COLHER, INCLUSIVE ARGAMASSA COM</w:t>
            </w:r>
            <w:r>
              <w:rPr>
                <w:spacing w:val="40"/>
                <w:sz w:val="14"/>
              </w:rPr>
              <w:t xml:space="preserve"> </w:t>
            </w:r>
            <w:r>
              <w:rPr>
                <w:sz w:val="14"/>
              </w:rPr>
              <w:t>PREPARO MECANIZADO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87"/>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06"/>
              <w:rPr>
                <w:rFonts w:ascii="Calibri"/>
                <w:b/>
                <w:sz w:val="14"/>
              </w:rPr>
            </w:pPr>
          </w:p>
          <w:p w:rsidR="00FC44B1" w:rsidRDefault="00FC44B1" w:rsidP="003C6958">
            <w:pPr>
              <w:pStyle w:val="TableParagraph"/>
              <w:spacing w:line="159" w:lineRule="exact"/>
              <w:ind w:right="9"/>
              <w:jc w:val="right"/>
              <w:rPr>
                <w:sz w:val="14"/>
              </w:rPr>
            </w:pPr>
            <w:r>
              <w:rPr>
                <w:spacing w:val="-4"/>
                <w:sz w:val="14"/>
              </w:rPr>
              <w:t>9,30</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3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78,40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3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729,12</w:t>
            </w:r>
          </w:p>
        </w:tc>
      </w:tr>
      <w:tr w:rsidR="00FC44B1" w:rsidTr="003C6958">
        <w:trPr>
          <w:trHeight w:val="765"/>
        </w:trPr>
        <w:tc>
          <w:tcPr>
            <w:tcW w:w="799" w:type="dxa"/>
          </w:tcPr>
          <w:p w:rsidR="00FC44B1" w:rsidRDefault="00FC44B1" w:rsidP="003C6958">
            <w:pPr>
              <w:pStyle w:val="TableParagraph"/>
              <w:spacing w:before="71"/>
              <w:rPr>
                <w:rFonts w:ascii="Calibri"/>
                <w:b/>
                <w:sz w:val="17"/>
              </w:rPr>
            </w:pPr>
          </w:p>
          <w:p w:rsidR="00FC44B1" w:rsidRDefault="00FC44B1" w:rsidP="003C6958">
            <w:pPr>
              <w:pStyle w:val="TableParagraph"/>
              <w:spacing w:before="1"/>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2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50732</w:t>
            </w:r>
          </w:p>
        </w:tc>
        <w:tc>
          <w:tcPr>
            <w:tcW w:w="3548" w:type="dxa"/>
          </w:tcPr>
          <w:p w:rsidR="00FC44B1" w:rsidRDefault="00FC44B1" w:rsidP="003C6958">
            <w:pPr>
              <w:pStyle w:val="TableParagraph"/>
              <w:spacing w:before="2" w:line="264" w:lineRule="auto"/>
              <w:ind w:left="30" w:right="146"/>
              <w:rPr>
                <w:sz w:val="14"/>
              </w:rPr>
            </w:pPr>
            <w:r>
              <w:rPr>
                <w:sz w:val="14"/>
              </w:rPr>
              <w:t>EMBOÇO COM ARGAMASSA, TRAÇO 1:6</w:t>
            </w:r>
            <w:r>
              <w:rPr>
                <w:spacing w:val="40"/>
                <w:sz w:val="14"/>
              </w:rPr>
              <w:t xml:space="preserve"> </w:t>
            </w:r>
            <w:r>
              <w:rPr>
                <w:sz w:val="14"/>
              </w:rPr>
              <w:t xml:space="preserve">(CIMENTO E AREIA), ESP. </w:t>
            </w:r>
            <w:proofErr w:type="gramStart"/>
            <w:r>
              <w:rPr>
                <w:sz w:val="14"/>
              </w:rPr>
              <w:t>20MM</w:t>
            </w:r>
            <w:proofErr w:type="gramEnd"/>
            <w:r>
              <w:rPr>
                <w:sz w:val="14"/>
              </w:rPr>
              <w:t>, APLICAÇÃO</w:t>
            </w:r>
            <w:r>
              <w:rPr>
                <w:spacing w:val="40"/>
                <w:sz w:val="14"/>
              </w:rPr>
              <w:t xml:space="preserve"> </w:t>
            </w:r>
            <w:r>
              <w:rPr>
                <w:sz w:val="14"/>
              </w:rPr>
              <w:t>MANUAL, INCLUSIVE ARGAMASSA COM</w:t>
            </w:r>
            <w:r>
              <w:rPr>
                <w:spacing w:val="40"/>
                <w:sz w:val="14"/>
              </w:rPr>
              <w:t xml:space="preserve"> </w:t>
            </w:r>
            <w:r>
              <w:rPr>
                <w:sz w:val="14"/>
              </w:rPr>
              <w:t>PREPARO MECANIZADO, EXCLUSIVE CHAPISCO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3"/>
              <w:rPr>
                <w:rFonts w:ascii="Calibri"/>
                <w:b/>
                <w:sz w:val="14"/>
              </w:rPr>
            </w:pPr>
          </w:p>
          <w:p w:rsidR="00FC44B1" w:rsidRDefault="00FC44B1" w:rsidP="003C6958">
            <w:pPr>
              <w:pStyle w:val="TableParagraph"/>
              <w:spacing w:line="159" w:lineRule="exact"/>
              <w:ind w:right="10"/>
              <w:jc w:val="right"/>
              <w:rPr>
                <w:sz w:val="14"/>
              </w:rPr>
            </w:pPr>
            <w:r>
              <w:rPr>
                <w:spacing w:val="-2"/>
                <w:sz w:val="14"/>
              </w:rPr>
              <w:t>33,54</w:t>
            </w:r>
          </w:p>
        </w:tc>
        <w:tc>
          <w:tcPr>
            <w:tcW w:w="1198"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39,20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spacing w:before="140"/>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1.314,77</w:t>
            </w:r>
          </w:p>
        </w:tc>
      </w:tr>
      <w:tr w:rsidR="00FC44B1" w:rsidTr="003C6958">
        <w:trPr>
          <w:trHeight w:val="998"/>
        </w:trPr>
        <w:tc>
          <w:tcPr>
            <w:tcW w:w="799" w:type="dxa"/>
          </w:tcPr>
          <w:p w:rsidR="00FC44B1" w:rsidRDefault="00FC44B1" w:rsidP="003C6958">
            <w:pPr>
              <w:pStyle w:val="TableParagraph"/>
              <w:spacing w:before="189"/>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68"/>
              <w:rPr>
                <w:rFonts w:ascii="Calibri"/>
                <w:b/>
                <w:sz w:val="14"/>
              </w:rPr>
            </w:pPr>
          </w:p>
          <w:p w:rsidR="00FC44B1" w:rsidRDefault="00FC44B1" w:rsidP="003C6958">
            <w:pPr>
              <w:pStyle w:val="TableParagraph"/>
              <w:spacing w:before="1"/>
              <w:ind w:left="33" w:right="16"/>
              <w:jc w:val="center"/>
              <w:rPr>
                <w:sz w:val="14"/>
              </w:rPr>
            </w:pPr>
            <w:r>
              <w:rPr>
                <w:sz w:val="14"/>
              </w:rPr>
              <w:t>ED-</w:t>
            </w:r>
            <w:r>
              <w:rPr>
                <w:spacing w:val="-2"/>
                <w:sz w:val="14"/>
              </w:rPr>
              <w:t>50760</w:t>
            </w:r>
          </w:p>
        </w:tc>
        <w:tc>
          <w:tcPr>
            <w:tcW w:w="3548" w:type="dxa"/>
          </w:tcPr>
          <w:p w:rsidR="00FC44B1" w:rsidRDefault="00FC44B1" w:rsidP="003C6958">
            <w:pPr>
              <w:pStyle w:val="TableParagraph"/>
              <w:spacing w:before="2" w:line="264" w:lineRule="auto"/>
              <w:ind w:left="30" w:right="146"/>
              <w:rPr>
                <w:sz w:val="14"/>
              </w:rPr>
            </w:pPr>
            <w:r>
              <w:rPr>
                <w:sz w:val="14"/>
              </w:rPr>
              <w:t xml:space="preserve">REBOCO COM ARGAMASSA, TRAÇO </w:t>
            </w:r>
            <w:proofErr w:type="gramStart"/>
            <w:r>
              <w:rPr>
                <w:sz w:val="14"/>
              </w:rPr>
              <w:t>1:2:</w:t>
            </w:r>
            <w:proofErr w:type="gramEnd"/>
            <w:r>
              <w:rPr>
                <w:sz w:val="14"/>
              </w:rPr>
              <w:t>9</w:t>
            </w:r>
            <w:r>
              <w:rPr>
                <w:spacing w:val="40"/>
                <w:sz w:val="14"/>
              </w:rPr>
              <w:t xml:space="preserve"> </w:t>
            </w:r>
            <w:r>
              <w:rPr>
                <w:sz w:val="14"/>
              </w:rPr>
              <w:t>(CIMENTO, CAL E AREIA), COM ADITIVO</w:t>
            </w:r>
            <w:r>
              <w:rPr>
                <w:spacing w:val="40"/>
                <w:sz w:val="14"/>
              </w:rPr>
              <w:t xml:space="preserve"> </w:t>
            </w:r>
            <w:r>
              <w:rPr>
                <w:sz w:val="14"/>
              </w:rPr>
              <w:t>IMPERMEABILIZANTE, ESP. 20MM, APLICAÇÃO</w:t>
            </w:r>
            <w:r>
              <w:rPr>
                <w:spacing w:val="40"/>
                <w:sz w:val="14"/>
              </w:rPr>
              <w:t xml:space="preserve"> </w:t>
            </w:r>
            <w:r>
              <w:rPr>
                <w:sz w:val="14"/>
              </w:rPr>
              <w:t>MANUAL, INCLUSIVE ARGAMASSA COM</w:t>
            </w:r>
            <w:r>
              <w:rPr>
                <w:spacing w:val="40"/>
                <w:sz w:val="14"/>
              </w:rPr>
              <w:t xml:space="preserve"> </w:t>
            </w:r>
            <w:r>
              <w:rPr>
                <w:sz w:val="14"/>
              </w:rPr>
              <w:t>PREPARO MECANIZADO, EXCLUSIVE CHAPISCO</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16"/>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35"/>
              <w:rPr>
                <w:rFonts w:ascii="Calibri"/>
                <w:b/>
                <w:sz w:val="14"/>
              </w:rPr>
            </w:pPr>
          </w:p>
          <w:p w:rsidR="00FC44B1" w:rsidRDefault="00FC44B1" w:rsidP="003C6958">
            <w:pPr>
              <w:pStyle w:val="TableParagraph"/>
              <w:spacing w:line="159" w:lineRule="exact"/>
              <w:ind w:right="10"/>
              <w:jc w:val="right"/>
              <w:rPr>
                <w:sz w:val="14"/>
              </w:rPr>
            </w:pPr>
            <w:r>
              <w:rPr>
                <w:spacing w:val="-2"/>
                <w:sz w:val="14"/>
              </w:rPr>
              <w:t>51,19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66"/>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39,20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66"/>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2.006,65</w:t>
            </w:r>
          </w:p>
        </w:tc>
      </w:tr>
      <w:tr w:rsidR="00FC44B1" w:rsidTr="003C6958">
        <w:trPr>
          <w:trHeight w:val="1146"/>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56"/>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143"/>
              <w:rPr>
                <w:rFonts w:ascii="Calibri"/>
                <w:b/>
                <w:sz w:val="14"/>
              </w:rPr>
            </w:pPr>
          </w:p>
          <w:p w:rsidR="00FC44B1" w:rsidRDefault="00FC44B1" w:rsidP="003C6958">
            <w:pPr>
              <w:pStyle w:val="TableParagraph"/>
              <w:ind w:left="33" w:right="14"/>
              <w:jc w:val="center"/>
              <w:rPr>
                <w:sz w:val="14"/>
              </w:rPr>
            </w:pPr>
            <w:r>
              <w:rPr>
                <w:sz w:val="14"/>
              </w:rPr>
              <w:t>ED-</w:t>
            </w:r>
            <w:r>
              <w:rPr>
                <w:spacing w:val="-4"/>
                <w:sz w:val="14"/>
              </w:rPr>
              <w:t>9081</w:t>
            </w:r>
          </w:p>
        </w:tc>
        <w:tc>
          <w:tcPr>
            <w:tcW w:w="3548" w:type="dxa"/>
          </w:tcPr>
          <w:p w:rsidR="00FC44B1" w:rsidRDefault="00FC44B1" w:rsidP="003C6958">
            <w:pPr>
              <w:pStyle w:val="TableParagraph"/>
              <w:spacing w:before="2" w:line="264" w:lineRule="auto"/>
              <w:ind w:left="30" w:right="87"/>
              <w:rPr>
                <w:sz w:val="14"/>
              </w:rPr>
            </w:pPr>
            <w:r>
              <w:rPr>
                <w:sz w:val="14"/>
              </w:rPr>
              <w:t>REVESTIMENTO COM CERÂMICA APLICADO EM</w:t>
            </w:r>
            <w:r>
              <w:rPr>
                <w:spacing w:val="40"/>
                <w:sz w:val="14"/>
              </w:rPr>
              <w:t xml:space="preserve"> </w:t>
            </w:r>
            <w:r>
              <w:rPr>
                <w:sz w:val="14"/>
              </w:rPr>
              <w:t>PAREDE, ACABAMENTO ESMALTADO, AMBIENTE</w:t>
            </w:r>
            <w:r>
              <w:rPr>
                <w:spacing w:val="40"/>
                <w:sz w:val="14"/>
              </w:rPr>
              <w:t xml:space="preserve"> </w:t>
            </w:r>
            <w:r>
              <w:rPr>
                <w:sz w:val="14"/>
              </w:rPr>
              <w:t>INTERNO/EXTERNO, PADRÃO EXTRA, DIMENSÃO</w:t>
            </w:r>
            <w:r>
              <w:rPr>
                <w:spacing w:val="40"/>
                <w:sz w:val="14"/>
              </w:rPr>
              <w:t xml:space="preserve"> </w:t>
            </w:r>
            <w:r>
              <w:rPr>
                <w:sz w:val="14"/>
              </w:rPr>
              <w:t>DA PEÇA ATÉ 2025 CM2, PEI III, ASSENTAMENTO</w:t>
            </w:r>
            <w:r>
              <w:rPr>
                <w:spacing w:val="40"/>
                <w:sz w:val="14"/>
              </w:rPr>
              <w:t xml:space="preserve"> </w:t>
            </w:r>
            <w:r>
              <w:rPr>
                <w:sz w:val="14"/>
              </w:rPr>
              <w:t>COM ARGAMASSA INDUSTRIALIZADA, INCLUSIVE</w:t>
            </w:r>
            <w:r>
              <w:rPr>
                <w:spacing w:val="40"/>
                <w:sz w:val="14"/>
              </w:rPr>
              <w:t xml:space="preserve"> </w:t>
            </w:r>
            <w:proofErr w:type="gramStart"/>
            <w:r>
              <w:rPr>
                <w:spacing w:val="-2"/>
                <w:sz w:val="14"/>
              </w:rPr>
              <w:t>REJUNTAMENTO</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3"/>
              <w:rPr>
                <w:rFonts w:ascii="Calibri"/>
                <w:b/>
                <w:sz w:val="14"/>
              </w:rPr>
            </w:pPr>
          </w:p>
          <w:p w:rsidR="00FC44B1" w:rsidRDefault="00FC44B1" w:rsidP="003C6958">
            <w:pPr>
              <w:pStyle w:val="TableParagraph"/>
              <w:spacing w:before="1"/>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13"/>
              <w:rPr>
                <w:rFonts w:ascii="Calibri"/>
                <w:b/>
                <w:sz w:val="14"/>
              </w:rPr>
            </w:pPr>
          </w:p>
          <w:p w:rsidR="00FC44B1" w:rsidRDefault="00FC44B1" w:rsidP="003C6958">
            <w:pPr>
              <w:pStyle w:val="TableParagraph"/>
              <w:spacing w:line="159" w:lineRule="exact"/>
              <w:ind w:right="10"/>
              <w:jc w:val="right"/>
              <w:rPr>
                <w:sz w:val="14"/>
              </w:rPr>
            </w:pPr>
            <w:r>
              <w:rPr>
                <w:spacing w:val="-2"/>
                <w:sz w:val="14"/>
              </w:rPr>
              <w:t>73,79</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0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4"/>
                <w:w w:val="105"/>
                <w:sz w:val="17"/>
              </w:rPr>
              <w:t>39,20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06"/>
              <w:rPr>
                <w:rFonts w:ascii="Calibri"/>
                <w:b/>
                <w:sz w:val="17"/>
              </w:rPr>
            </w:pPr>
          </w:p>
          <w:p w:rsidR="00FC44B1" w:rsidRDefault="00FC44B1" w:rsidP="003C6958">
            <w:pPr>
              <w:pStyle w:val="TableParagraph"/>
              <w:spacing w:before="1" w:line="190" w:lineRule="exact"/>
              <w:ind w:right="70"/>
              <w:jc w:val="right"/>
              <w:rPr>
                <w:rFonts w:ascii="Calibri"/>
                <w:sz w:val="17"/>
              </w:rPr>
            </w:pPr>
            <w:r>
              <w:rPr>
                <w:rFonts w:ascii="Calibri"/>
                <w:spacing w:val="-2"/>
                <w:w w:val="105"/>
                <w:sz w:val="17"/>
              </w:rPr>
              <w:t>2.892,57</w:t>
            </w:r>
          </w:p>
        </w:tc>
      </w:tr>
      <w:tr w:rsidR="00FC44B1" w:rsidTr="003C6958">
        <w:trPr>
          <w:trHeight w:val="1091"/>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27"/>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114"/>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50252</w:t>
            </w:r>
          </w:p>
        </w:tc>
        <w:tc>
          <w:tcPr>
            <w:tcW w:w="3548" w:type="dxa"/>
          </w:tcPr>
          <w:p w:rsidR="00FC44B1" w:rsidRDefault="00FC44B1" w:rsidP="003C6958">
            <w:pPr>
              <w:pStyle w:val="TableParagraph"/>
              <w:spacing w:before="2" w:line="264" w:lineRule="auto"/>
              <w:ind w:left="30" w:right="87"/>
              <w:rPr>
                <w:sz w:val="14"/>
              </w:rPr>
            </w:pPr>
            <w:r>
              <w:rPr>
                <w:sz w:val="14"/>
              </w:rPr>
              <w:t>LAJE PRÉ-MOLDADA UNIDIRECIONAL COM</w:t>
            </w:r>
            <w:r>
              <w:rPr>
                <w:spacing w:val="40"/>
                <w:sz w:val="14"/>
              </w:rPr>
              <w:t xml:space="preserve"> </w:t>
            </w:r>
            <w:r>
              <w:rPr>
                <w:sz w:val="14"/>
              </w:rPr>
              <w:t>ENCHIMENTO EM POLIESTIRENO EXPANDIDO</w:t>
            </w:r>
            <w:r>
              <w:rPr>
                <w:spacing w:val="40"/>
                <w:sz w:val="14"/>
              </w:rPr>
              <w:t xml:space="preserve"> </w:t>
            </w:r>
            <w:r>
              <w:rPr>
                <w:sz w:val="14"/>
              </w:rPr>
              <w:t xml:space="preserve">(EPS), CAPEAMENTO DE </w:t>
            </w:r>
            <w:proofErr w:type="gramStart"/>
            <w:r>
              <w:rPr>
                <w:sz w:val="14"/>
              </w:rPr>
              <w:t>4CM</w:t>
            </w:r>
            <w:proofErr w:type="gramEnd"/>
            <w:r>
              <w:rPr>
                <w:sz w:val="14"/>
              </w:rPr>
              <w:t>, SOBRECARGA DE</w:t>
            </w:r>
            <w:r>
              <w:rPr>
                <w:spacing w:val="40"/>
                <w:sz w:val="14"/>
              </w:rPr>
              <w:t xml:space="preserve"> </w:t>
            </w:r>
            <w:r>
              <w:rPr>
                <w:sz w:val="14"/>
              </w:rPr>
              <w:t>100KG/M2, ALTURA TOTAL DE 11CM E VÃO LIVRE</w:t>
            </w:r>
            <w:r>
              <w:rPr>
                <w:spacing w:val="40"/>
                <w:sz w:val="14"/>
              </w:rPr>
              <w:t xml:space="preserve"> </w:t>
            </w:r>
            <w:r>
              <w:rPr>
                <w:sz w:val="14"/>
              </w:rPr>
              <w:t>MÁXIMO DE 3M, INCLUSIVE CONCRETO</w:t>
            </w:r>
            <w:r>
              <w:rPr>
                <w:spacing w:val="40"/>
                <w:sz w:val="14"/>
              </w:rPr>
              <w:t xml:space="preserve"> </w:t>
            </w:r>
            <w:r>
              <w:rPr>
                <w:sz w:val="14"/>
              </w:rPr>
              <w:t>ESTRUTURAL, USINADO BOMBEADO COM FCK</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8"/>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7"/>
              <w:rPr>
                <w:rFonts w:ascii="Calibri"/>
                <w:b/>
                <w:sz w:val="14"/>
              </w:rPr>
            </w:pPr>
          </w:p>
          <w:p w:rsidR="00FC44B1" w:rsidRDefault="00FC44B1" w:rsidP="003C6958">
            <w:pPr>
              <w:pStyle w:val="TableParagraph"/>
              <w:spacing w:before="1" w:line="159" w:lineRule="exact"/>
              <w:ind w:right="10"/>
              <w:jc w:val="right"/>
              <w:rPr>
                <w:sz w:val="14"/>
              </w:rPr>
            </w:pPr>
            <w:r>
              <w:rPr>
                <w:spacing w:val="-2"/>
                <w:sz w:val="14"/>
              </w:rPr>
              <w:t>143,37</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9,61</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1"/>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1.377,79</w:t>
            </w:r>
          </w:p>
        </w:tc>
      </w:tr>
      <w:tr w:rsidR="00FC44B1" w:rsidTr="003C6958">
        <w:trPr>
          <w:trHeight w:val="383"/>
        </w:trPr>
        <w:tc>
          <w:tcPr>
            <w:tcW w:w="799" w:type="dxa"/>
          </w:tcPr>
          <w:p w:rsidR="00FC44B1" w:rsidRDefault="00FC44B1" w:rsidP="003C6958">
            <w:pPr>
              <w:pStyle w:val="TableParagraph"/>
              <w:spacing w:before="90"/>
              <w:ind w:left="35" w:right="4"/>
              <w:jc w:val="center"/>
              <w:rPr>
                <w:rFonts w:ascii="Calibri"/>
                <w:sz w:val="17"/>
              </w:rPr>
            </w:pPr>
            <w:r>
              <w:rPr>
                <w:rFonts w:ascii="Calibri"/>
                <w:spacing w:val="-4"/>
                <w:w w:val="105"/>
                <w:sz w:val="17"/>
              </w:rPr>
              <w:t>CDHU</w:t>
            </w:r>
          </w:p>
        </w:tc>
        <w:tc>
          <w:tcPr>
            <w:tcW w:w="1275" w:type="dxa"/>
          </w:tcPr>
          <w:p w:rsidR="00FC44B1" w:rsidRDefault="00FC44B1" w:rsidP="003C6958">
            <w:pPr>
              <w:pStyle w:val="TableParagraph"/>
              <w:spacing w:before="80"/>
              <w:ind w:left="33"/>
              <w:jc w:val="center"/>
              <w:rPr>
                <w:rFonts w:ascii="Calibri"/>
                <w:sz w:val="17"/>
              </w:rPr>
            </w:pPr>
            <w:r>
              <w:rPr>
                <w:rFonts w:ascii="Calibri"/>
                <w:spacing w:val="-2"/>
                <w:w w:val="105"/>
                <w:sz w:val="17"/>
              </w:rPr>
              <w:t>4803112</w:t>
            </w:r>
          </w:p>
        </w:tc>
        <w:tc>
          <w:tcPr>
            <w:tcW w:w="3548" w:type="dxa"/>
          </w:tcPr>
          <w:p w:rsidR="00FC44B1" w:rsidRDefault="00FC44B1" w:rsidP="003C6958">
            <w:pPr>
              <w:pStyle w:val="TableParagraph"/>
              <w:spacing w:before="2" w:line="264" w:lineRule="auto"/>
              <w:ind w:left="30" w:right="146"/>
              <w:rPr>
                <w:sz w:val="14"/>
              </w:rPr>
            </w:pPr>
            <w:r>
              <w:rPr>
                <w:sz w:val="14"/>
              </w:rPr>
              <w:t>Reservatório metálico cilíndrico horizontal -</w:t>
            </w:r>
            <w:r>
              <w:rPr>
                <w:spacing w:val="40"/>
                <w:sz w:val="14"/>
              </w:rPr>
              <w:t xml:space="preserve"> </w:t>
            </w:r>
            <w:r>
              <w:rPr>
                <w:sz w:val="14"/>
              </w:rPr>
              <w:t>capacidade de 3.000 litros</w:t>
            </w:r>
          </w:p>
        </w:tc>
        <w:tc>
          <w:tcPr>
            <w:tcW w:w="826" w:type="dxa"/>
          </w:tcPr>
          <w:p w:rsidR="00FC44B1" w:rsidRDefault="00FC44B1" w:rsidP="003C6958">
            <w:pPr>
              <w:pStyle w:val="TableParagraph"/>
              <w:spacing w:before="174" w:line="190" w:lineRule="exact"/>
              <w:ind w:left="58" w:right="24"/>
              <w:jc w:val="center"/>
              <w:rPr>
                <w:rFonts w:ascii="Calibri"/>
                <w:sz w:val="17"/>
              </w:rPr>
            </w:pPr>
            <w:proofErr w:type="gramStart"/>
            <w:r>
              <w:rPr>
                <w:rFonts w:ascii="Calibri"/>
                <w:spacing w:val="-5"/>
                <w:w w:val="105"/>
                <w:sz w:val="17"/>
              </w:rPr>
              <w:t>cj</w:t>
            </w:r>
            <w:proofErr w:type="gramEnd"/>
          </w:p>
        </w:tc>
        <w:tc>
          <w:tcPr>
            <w:tcW w:w="1676" w:type="dxa"/>
          </w:tcPr>
          <w:p w:rsidR="00FC44B1" w:rsidRDefault="00FC44B1" w:rsidP="003C6958">
            <w:pPr>
              <w:pStyle w:val="TableParagraph"/>
              <w:spacing w:before="174" w:line="190" w:lineRule="exact"/>
              <w:ind w:right="70"/>
              <w:jc w:val="right"/>
              <w:rPr>
                <w:rFonts w:ascii="Calibri"/>
                <w:sz w:val="17"/>
              </w:rPr>
            </w:pPr>
            <w:r>
              <w:rPr>
                <w:rFonts w:ascii="Calibri"/>
                <w:spacing w:val="-2"/>
                <w:w w:val="105"/>
                <w:sz w:val="17"/>
              </w:rPr>
              <w:t>5.863,10</w:t>
            </w:r>
          </w:p>
        </w:tc>
        <w:tc>
          <w:tcPr>
            <w:tcW w:w="1198" w:type="dxa"/>
          </w:tcPr>
          <w:p w:rsidR="00FC44B1" w:rsidRDefault="00FC44B1" w:rsidP="003C6958">
            <w:pPr>
              <w:pStyle w:val="TableParagraph"/>
              <w:spacing w:before="174" w:line="190" w:lineRule="exact"/>
              <w:ind w:right="70"/>
              <w:jc w:val="right"/>
              <w:rPr>
                <w:rFonts w:ascii="Calibri"/>
                <w:sz w:val="17"/>
              </w:rPr>
            </w:pPr>
            <w:r>
              <w:rPr>
                <w:rFonts w:ascii="Calibri"/>
                <w:spacing w:val="-4"/>
                <w:w w:val="105"/>
                <w:sz w:val="17"/>
              </w:rPr>
              <w:t>1,00</w:t>
            </w:r>
          </w:p>
        </w:tc>
        <w:tc>
          <w:tcPr>
            <w:tcW w:w="1431" w:type="dxa"/>
          </w:tcPr>
          <w:p w:rsidR="00FC44B1" w:rsidRDefault="00FC44B1" w:rsidP="003C6958">
            <w:pPr>
              <w:pStyle w:val="TableParagraph"/>
              <w:spacing w:before="174" w:line="190" w:lineRule="exact"/>
              <w:ind w:right="70"/>
              <w:jc w:val="right"/>
              <w:rPr>
                <w:rFonts w:ascii="Calibri"/>
                <w:sz w:val="17"/>
              </w:rPr>
            </w:pPr>
            <w:r>
              <w:rPr>
                <w:rFonts w:ascii="Calibri"/>
                <w:spacing w:val="-2"/>
                <w:w w:val="105"/>
                <w:sz w:val="17"/>
              </w:rPr>
              <w:t>5.863,10</w:t>
            </w:r>
          </w:p>
        </w:tc>
      </w:tr>
      <w:tr w:rsidR="00FC44B1" w:rsidTr="003C6958">
        <w:trPr>
          <w:trHeight w:val="403"/>
        </w:trPr>
        <w:tc>
          <w:tcPr>
            <w:tcW w:w="799" w:type="dxa"/>
          </w:tcPr>
          <w:p w:rsidR="00FC44B1" w:rsidRDefault="00FC44B1" w:rsidP="003C6958">
            <w:pPr>
              <w:pStyle w:val="TableParagraph"/>
              <w:spacing w:before="99"/>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3"/>
              <w:ind w:left="33" w:right="16"/>
              <w:jc w:val="center"/>
              <w:rPr>
                <w:sz w:val="14"/>
              </w:rPr>
            </w:pPr>
            <w:r>
              <w:rPr>
                <w:sz w:val="14"/>
              </w:rPr>
              <w:t>ED-</w:t>
            </w:r>
            <w:r>
              <w:rPr>
                <w:spacing w:val="-2"/>
                <w:sz w:val="14"/>
              </w:rPr>
              <w:t>49858</w:t>
            </w:r>
          </w:p>
        </w:tc>
        <w:tc>
          <w:tcPr>
            <w:tcW w:w="3548" w:type="dxa"/>
          </w:tcPr>
          <w:p w:rsidR="00FC44B1" w:rsidRDefault="00FC44B1" w:rsidP="003C6958">
            <w:pPr>
              <w:pStyle w:val="TableParagraph"/>
              <w:spacing w:before="2" w:line="264" w:lineRule="auto"/>
              <w:ind w:left="30" w:right="87"/>
              <w:rPr>
                <w:sz w:val="14"/>
              </w:rPr>
            </w:pPr>
            <w:r>
              <w:rPr>
                <w:sz w:val="14"/>
              </w:rPr>
              <w:t>BOMBA CENTRÍFUGA DE SUCÇÃO E RECALQUE</w:t>
            </w:r>
            <w:r>
              <w:rPr>
                <w:spacing w:val="40"/>
                <w:sz w:val="14"/>
              </w:rPr>
              <w:t xml:space="preserve"> </w:t>
            </w:r>
            <w:r>
              <w:rPr>
                <w:sz w:val="14"/>
              </w:rPr>
              <w:t xml:space="preserve">1/2 HP D </w:t>
            </w:r>
            <w:proofErr w:type="gramStart"/>
            <w:r>
              <w:rPr>
                <w:sz w:val="14"/>
              </w:rPr>
              <w:t>= 2"</w:t>
            </w:r>
            <w:proofErr w:type="gramEnd"/>
          </w:p>
        </w:tc>
        <w:tc>
          <w:tcPr>
            <w:tcW w:w="826" w:type="dxa"/>
          </w:tcPr>
          <w:p w:rsidR="00FC44B1" w:rsidRDefault="00FC44B1" w:rsidP="003C6958">
            <w:pPr>
              <w:pStyle w:val="TableParagraph"/>
              <w:spacing w:before="34"/>
              <w:rPr>
                <w:rFonts w:ascii="Calibri"/>
                <w:b/>
                <w:sz w:val="14"/>
              </w:rPr>
            </w:pPr>
          </w:p>
          <w:p w:rsidR="00FC44B1" w:rsidRDefault="00FC44B1" w:rsidP="003C6958">
            <w:pPr>
              <w:pStyle w:val="TableParagraph"/>
              <w:ind w:left="58" w:right="39"/>
              <w:jc w:val="center"/>
              <w:rPr>
                <w:sz w:val="14"/>
              </w:rPr>
            </w:pPr>
            <w:proofErr w:type="gramStart"/>
            <w:r>
              <w:rPr>
                <w:spacing w:val="-5"/>
                <w:sz w:val="14"/>
              </w:rPr>
              <w:t>un</w:t>
            </w:r>
            <w:proofErr w:type="gramEnd"/>
          </w:p>
        </w:tc>
        <w:tc>
          <w:tcPr>
            <w:tcW w:w="1676" w:type="dxa"/>
          </w:tcPr>
          <w:p w:rsidR="00FC44B1" w:rsidRDefault="00FC44B1" w:rsidP="003C6958">
            <w:pPr>
              <w:pStyle w:val="TableParagraph"/>
              <w:spacing w:before="53"/>
              <w:rPr>
                <w:rFonts w:ascii="Calibri"/>
                <w:b/>
                <w:sz w:val="14"/>
              </w:rPr>
            </w:pPr>
          </w:p>
          <w:p w:rsidR="00FC44B1" w:rsidRDefault="00FC44B1" w:rsidP="003C6958">
            <w:pPr>
              <w:pStyle w:val="TableParagraph"/>
              <w:spacing w:line="159" w:lineRule="exact"/>
              <w:ind w:right="10"/>
              <w:jc w:val="right"/>
              <w:rPr>
                <w:sz w:val="14"/>
              </w:rPr>
            </w:pPr>
            <w:r>
              <w:rPr>
                <w:spacing w:val="-2"/>
                <w:sz w:val="14"/>
              </w:rPr>
              <w:t>3.319,98</w:t>
            </w:r>
          </w:p>
        </w:tc>
        <w:tc>
          <w:tcPr>
            <w:tcW w:w="1198" w:type="dxa"/>
          </w:tcPr>
          <w:p w:rsidR="00FC44B1" w:rsidRDefault="00FC44B1" w:rsidP="003C6958">
            <w:pPr>
              <w:pStyle w:val="TableParagraph"/>
              <w:spacing w:before="193" w:line="190" w:lineRule="exact"/>
              <w:ind w:right="70"/>
              <w:jc w:val="right"/>
              <w:rPr>
                <w:rFonts w:ascii="Calibri"/>
                <w:sz w:val="17"/>
              </w:rPr>
            </w:pPr>
            <w:r>
              <w:rPr>
                <w:rFonts w:ascii="Calibri"/>
                <w:spacing w:val="-4"/>
                <w:w w:val="105"/>
                <w:sz w:val="17"/>
              </w:rPr>
              <w:t>1,00</w:t>
            </w:r>
          </w:p>
        </w:tc>
        <w:tc>
          <w:tcPr>
            <w:tcW w:w="1431" w:type="dxa"/>
          </w:tcPr>
          <w:p w:rsidR="00FC44B1" w:rsidRDefault="00FC44B1" w:rsidP="003C6958">
            <w:pPr>
              <w:pStyle w:val="TableParagraph"/>
              <w:spacing w:before="193" w:line="190" w:lineRule="exact"/>
              <w:ind w:right="70"/>
              <w:jc w:val="right"/>
              <w:rPr>
                <w:rFonts w:ascii="Calibri"/>
                <w:sz w:val="17"/>
              </w:rPr>
            </w:pPr>
            <w:r>
              <w:rPr>
                <w:rFonts w:ascii="Calibri"/>
                <w:spacing w:val="-2"/>
                <w:w w:val="105"/>
                <w:sz w:val="17"/>
              </w:rPr>
              <w:t>3.319,98</w:t>
            </w:r>
          </w:p>
        </w:tc>
      </w:tr>
      <w:tr w:rsidR="00FC44B1" w:rsidTr="003C6958">
        <w:trPr>
          <w:trHeight w:val="575"/>
        </w:trPr>
        <w:tc>
          <w:tcPr>
            <w:tcW w:w="799" w:type="dxa"/>
          </w:tcPr>
          <w:p w:rsidR="00FC44B1" w:rsidRDefault="00FC44B1" w:rsidP="003C6958">
            <w:pPr>
              <w:pStyle w:val="TableParagraph"/>
              <w:spacing w:before="186"/>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28"/>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50305</w:t>
            </w:r>
          </w:p>
        </w:tc>
        <w:tc>
          <w:tcPr>
            <w:tcW w:w="3548" w:type="dxa"/>
          </w:tcPr>
          <w:p w:rsidR="00FC44B1" w:rsidRDefault="00FC44B1" w:rsidP="003C6958">
            <w:pPr>
              <w:pStyle w:val="TableParagraph"/>
              <w:spacing w:before="2" w:line="264" w:lineRule="auto"/>
              <w:ind w:left="30"/>
              <w:rPr>
                <w:sz w:val="14"/>
              </w:rPr>
            </w:pPr>
            <w:r>
              <w:rPr>
                <w:sz w:val="14"/>
              </w:rPr>
              <w:t xml:space="preserve">TORNEIRA DE BOIA, TIPO ROSCÁVEL </w:t>
            </w:r>
            <w:proofErr w:type="gramStart"/>
            <w:r>
              <w:rPr>
                <w:sz w:val="14"/>
              </w:rPr>
              <w:t>1</w:t>
            </w:r>
            <w:proofErr w:type="gramEnd"/>
            <w:r>
              <w:rPr>
                <w:sz w:val="14"/>
              </w:rPr>
              <w:t>",</w:t>
            </w:r>
            <w:r>
              <w:rPr>
                <w:spacing w:val="40"/>
                <w:sz w:val="14"/>
              </w:rPr>
              <w:t xml:space="preserve"> </w:t>
            </w:r>
            <w:r>
              <w:rPr>
                <w:sz w:val="14"/>
              </w:rPr>
              <w:t>EXCLUSIVE ADAPTADOR SOLDÁVEL DE PVC COM</w:t>
            </w:r>
            <w:r>
              <w:rPr>
                <w:spacing w:val="40"/>
                <w:sz w:val="14"/>
              </w:rPr>
              <w:t xml:space="preserve"> </w:t>
            </w:r>
            <w:r>
              <w:rPr>
                <w:sz w:val="14"/>
              </w:rPr>
              <w:t>FLANGES E ANEL PARA CAIXA DÁGUA</w:t>
            </w:r>
          </w:p>
        </w:tc>
        <w:tc>
          <w:tcPr>
            <w:tcW w:w="826" w:type="dxa"/>
          </w:tcPr>
          <w:p w:rsidR="00FC44B1" w:rsidRDefault="00FC44B1" w:rsidP="003C6958">
            <w:pPr>
              <w:pStyle w:val="TableParagraph"/>
              <w:rPr>
                <w:rFonts w:ascii="Calibri"/>
                <w:b/>
                <w:sz w:val="14"/>
              </w:rPr>
            </w:pPr>
          </w:p>
          <w:p w:rsidR="00FC44B1" w:rsidRDefault="00FC44B1" w:rsidP="003C6958">
            <w:pPr>
              <w:pStyle w:val="TableParagraph"/>
              <w:spacing w:before="35"/>
              <w:rPr>
                <w:rFonts w:ascii="Calibri"/>
                <w:b/>
                <w:sz w:val="14"/>
              </w:rPr>
            </w:pPr>
          </w:p>
          <w:p w:rsidR="00FC44B1" w:rsidRDefault="00FC44B1" w:rsidP="003C6958">
            <w:pPr>
              <w:pStyle w:val="TableParagraph"/>
              <w:ind w:left="58" w:right="39"/>
              <w:jc w:val="center"/>
              <w:rPr>
                <w:sz w:val="14"/>
              </w:rPr>
            </w:pPr>
            <w:proofErr w:type="gramStart"/>
            <w:r>
              <w:rPr>
                <w:spacing w:val="-5"/>
                <w:sz w:val="14"/>
              </w:rPr>
              <w:t>un</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spacing w:line="159" w:lineRule="exact"/>
              <w:ind w:right="10"/>
              <w:jc w:val="right"/>
              <w:rPr>
                <w:sz w:val="14"/>
              </w:rPr>
            </w:pPr>
            <w:r>
              <w:rPr>
                <w:spacing w:val="-2"/>
                <w:sz w:val="14"/>
              </w:rPr>
              <w:t>103,68</w:t>
            </w:r>
          </w:p>
        </w:tc>
        <w:tc>
          <w:tcPr>
            <w:tcW w:w="1198" w:type="dxa"/>
          </w:tcPr>
          <w:p w:rsidR="00FC44B1" w:rsidRDefault="00FC44B1" w:rsidP="003C6958">
            <w:pPr>
              <w:pStyle w:val="TableParagraph"/>
              <w:spacing w:before="15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1,00</w:t>
            </w:r>
          </w:p>
        </w:tc>
        <w:tc>
          <w:tcPr>
            <w:tcW w:w="1431" w:type="dxa"/>
          </w:tcPr>
          <w:p w:rsidR="00FC44B1" w:rsidRDefault="00FC44B1" w:rsidP="003C6958">
            <w:pPr>
              <w:pStyle w:val="TableParagraph"/>
              <w:spacing w:before="15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103,68</w:t>
            </w:r>
          </w:p>
        </w:tc>
      </w:tr>
      <w:tr w:rsidR="00FC44B1" w:rsidTr="003C6958">
        <w:trPr>
          <w:trHeight w:val="1285"/>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126"/>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23034</w:t>
            </w:r>
          </w:p>
        </w:tc>
        <w:tc>
          <w:tcPr>
            <w:tcW w:w="3548" w:type="dxa"/>
          </w:tcPr>
          <w:p w:rsidR="00FC44B1" w:rsidRDefault="00FC44B1" w:rsidP="003C6958">
            <w:pPr>
              <w:pStyle w:val="TableParagraph"/>
              <w:spacing w:before="2" w:line="264" w:lineRule="auto"/>
              <w:ind w:left="30" w:right="87"/>
              <w:rPr>
                <w:sz w:val="14"/>
              </w:rPr>
            </w:pPr>
            <w:r>
              <w:rPr>
                <w:sz w:val="14"/>
              </w:rPr>
              <w:t>PORTA METÁLICA, TIPO DE ABRIR, COM UMA (1)</w:t>
            </w:r>
            <w:r>
              <w:rPr>
                <w:spacing w:val="40"/>
                <w:sz w:val="14"/>
              </w:rPr>
              <w:t xml:space="preserve"> </w:t>
            </w:r>
            <w:r>
              <w:rPr>
                <w:sz w:val="14"/>
              </w:rPr>
              <w:t>FOLHA, EM CHAPA GALVANIZADA LAMBRIL,</w:t>
            </w:r>
            <w:r>
              <w:rPr>
                <w:spacing w:val="40"/>
                <w:sz w:val="14"/>
              </w:rPr>
              <w:t xml:space="preserve"> </w:t>
            </w:r>
            <w:r>
              <w:rPr>
                <w:sz w:val="14"/>
              </w:rPr>
              <w:t>MODELO QUADRADO, INCLUSIVE PINTURA</w:t>
            </w:r>
            <w:r>
              <w:rPr>
                <w:spacing w:val="40"/>
                <w:sz w:val="14"/>
              </w:rPr>
              <w:t xml:space="preserve"> </w:t>
            </w:r>
            <w:r>
              <w:rPr>
                <w:sz w:val="14"/>
              </w:rPr>
              <w:t>ANTICORROSIVA A BASE DE ÓXIDO DE FERRO</w:t>
            </w:r>
            <w:r>
              <w:rPr>
                <w:spacing w:val="40"/>
                <w:sz w:val="14"/>
              </w:rPr>
              <w:t xml:space="preserve"> </w:t>
            </w:r>
            <w:r>
              <w:rPr>
                <w:sz w:val="14"/>
              </w:rPr>
              <w:t>(ZARCÃO), UMA (1) DEMÃO, FORNECIMENTO E</w:t>
            </w:r>
            <w:r>
              <w:rPr>
                <w:spacing w:val="40"/>
                <w:sz w:val="14"/>
              </w:rPr>
              <w:t xml:space="preserve"> </w:t>
            </w:r>
            <w:r>
              <w:rPr>
                <w:sz w:val="14"/>
              </w:rPr>
              <w:t>ASSENTAMENTO, EXCLUSIVE FECHADURA E</w:t>
            </w:r>
            <w:r>
              <w:rPr>
                <w:spacing w:val="40"/>
                <w:sz w:val="14"/>
              </w:rPr>
              <w:t xml:space="preserve"> </w:t>
            </w:r>
            <w:proofErr w:type="gramStart"/>
            <w:r>
              <w:rPr>
                <w:spacing w:val="-2"/>
                <w:sz w:val="14"/>
              </w:rPr>
              <w:t>DOBRADIÇA</w:t>
            </w:r>
            <w:proofErr w:type="gramEnd"/>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62"/>
              <w:rPr>
                <w:rFonts w:ascii="Calibri"/>
                <w:b/>
                <w:sz w:val="14"/>
              </w:rPr>
            </w:pPr>
          </w:p>
          <w:p w:rsidR="00FC44B1" w:rsidRDefault="00FC44B1" w:rsidP="003C6958">
            <w:pPr>
              <w:pStyle w:val="TableParagraph"/>
              <w:ind w:left="58" w:right="41"/>
              <w:jc w:val="center"/>
              <w:rPr>
                <w:sz w:val="14"/>
              </w:rPr>
            </w:pPr>
            <w:proofErr w:type="gramStart"/>
            <w:r>
              <w:rPr>
                <w:spacing w:val="-5"/>
                <w:sz w:val="14"/>
              </w:rPr>
              <w:t>m2</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81"/>
              <w:rPr>
                <w:rFonts w:ascii="Calibri"/>
                <w:b/>
                <w:sz w:val="14"/>
              </w:rPr>
            </w:pPr>
          </w:p>
          <w:p w:rsidR="00FC44B1" w:rsidRDefault="00FC44B1" w:rsidP="003C6958">
            <w:pPr>
              <w:pStyle w:val="TableParagraph"/>
              <w:spacing w:line="159" w:lineRule="exact"/>
              <w:ind w:right="10"/>
              <w:jc w:val="right"/>
              <w:rPr>
                <w:sz w:val="14"/>
              </w:rPr>
            </w:pPr>
            <w:r>
              <w:rPr>
                <w:spacing w:val="-2"/>
                <w:sz w:val="14"/>
              </w:rPr>
              <w:t>363,34</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3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3,36</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3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1.220,82</w:t>
            </w:r>
          </w:p>
        </w:tc>
      </w:tr>
      <w:tr w:rsidR="00FC44B1" w:rsidTr="003C6958">
        <w:trPr>
          <w:trHeight w:val="1117"/>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4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spacing w:before="128"/>
              <w:rPr>
                <w:rFonts w:ascii="Calibri"/>
                <w:b/>
                <w:sz w:val="14"/>
              </w:rPr>
            </w:pPr>
          </w:p>
          <w:p w:rsidR="00FC44B1" w:rsidRDefault="00FC44B1" w:rsidP="003C6958">
            <w:pPr>
              <w:pStyle w:val="TableParagraph"/>
              <w:spacing w:before="1"/>
              <w:ind w:left="33" w:right="16"/>
              <w:jc w:val="center"/>
              <w:rPr>
                <w:sz w:val="14"/>
              </w:rPr>
            </w:pPr>
            <w:r>
              <w:rPr>
                <w:sz w:val="14"/>
              </w:rPr>
              <w:t>ED-</w:t>
            </w:r>
            <w:r>
              <w:rPr>
                <w:spacing w:val="-2"/>
                <w:sz w:val="14"/>
              </w:rPr>
              <w:t>49700</w:t>
            </w:r>
          </w:p>
        </w:tc>
        <w:tc>
          <w:tcPr>
            <w:tcW w:w="3548" w:type="dxa"/>
          </w:tcPr>
          <w:p w:rsidR="00FC44B1" w:rsidRDefault="00FC44B1" w:rsidP="003C6958">
            <w:pPr>
              <w:pStyle w:val="TableParagraph"/>
              <w:spacing w:before="2" w:line="264" w:lineRule="auto"/>
              <w:ind w:left="30" w:right="125"/>
              <w:rPr>
                <w:sz w:val="14"/>
              </w:rPr>
            </w:pPr>
            <w:r>
              <w:rPr>
                <w:sz w:val="14"/>
              </w:rPr>
              <w:t>FECHADURA TIPO INTERNA (GORGE), GRAU DE</w:t>
            </w:r>
            <w:r>
              <w:rPr>
                <w:spacing w:val="40"/>
                <w:sz w:val="14"/>
              </w:rPr>
              <w:t xml:space="preserve"> </w:t>
            </w:r>
            <w:r>
              <w:rPr>
                <w:sz w:val="14"/>
              </w:rPr>
              <w:t>SEGURANÇA MÉDIO, DISTÂNCIA DE BROCA</w:t>
            </w:r>
            <w:r>
              <w:rPr>
                <w:spacing w:val="40"/>
                <w:sz w:val="14"/>
              </w:rPr>
              <w:t xml:space="preserve"> </w:t>
            </w:r>
            <w:proofErr w:type="gramStart"/>
            <w:r>
              <w:rPr>
                <w:sz w:val="14"/>
              </w:rPr>
              <w:t>40MM</w:t>
            </w:r>
            <w:proofErr w:type="gramEnd"/>
            <w:r>
              <w:rPr>
                <w:sz w:val="14"/>
              </w:rPr>
              <w:t>, ACABAMENTO COM ESPELHO CROMADO</w:t>
            </w:r>
            <w:r>
              <w:rPr>
                <w:spacing w:val="80"/>
                <w:sz w:val="14"/>
              </w:rPr>
              <w:t xml:space="preserve"> </w:t>
            </w:r>
            <w:r>
              <w:rPr>
                <w:sz w:val="14"/>
              </w:rPr>
              <w:t>E MAÇANETA MODELO ALAVANCA EM ZAMAC,</w:t>
            </w:r>
            <w:r>
              <w:rPr>
                <w:spacing w:val="40"/>
                <w:sz w:val="14"/>
              </w:rPr>
              <w:t xml:space="preserve"> </w:t>
            </w:r>
            <w:r>
              <w:rPr>
                <w:sz w:val="14"/>
              </w:rPr>
              <w:t>INCLUSIVE ACESSÓRIOS PARA FIXAÇÃO E DUAS</w:t>
            </w:r>
          </w:p>
          <w:p w:rsidR="00FC44B1" w:rsidRDefault="00FC44B1" w:rsidP="003C6958">
            <w:pPr>
              <w:pStyle w:val="TableParagraph"/>
              <w:spacing w:before="3"/>
              <w:ind w:left="30"/>
              <w:rPr>
                <w:sz w:val="14"/>
              </w:rPr>
            </w:pPr>
            <w:r>
              <w:rPr>
                <w:sz w:val="14"/>
              </w:rPr>
              <w:t>(2)</w:t>
            </w:r>
            <w:r>
              <w:rPr>
                <w:spacing w:val="3"/>
                <w:sz w:val="14"/>
              </w:rPr>
              <w:t xml:space="preserve"> </w:t>
            </w:r>
            <w:r>
              <w:rPr>
                <w:spacing w:val="-2"/>
                <w:sz w:val="14"/>
              </w:rPr>
              <w:t>CHAVES</w:t>
            </w:r>
          </w:p>
        </w:tc>
        <w:tc>
          <w:tcPr>
            <w:tcW w:w="82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65"/>
              <w:rPr>
                <w:rFonts w:ascii="Calibri"/>
                <w:b/>
                <w:sz w:val="14"/>
              </w:rPr>
            </w:pPr>
          </w:p>
          <w:p w:rsidR="00FC44B1" w:rsidRDefault="00FC44B1" w:rsidP="003C6958">
            <w:pPr>
              <w:pStyle w:val="TableParagraph"/>
              <w:ind w:left="58" w:right="39"/>
              <w:jc w:val="center"/>
              <w:rPr>
                <w:sz w:val="14"/>
              </w:rPr>
            </w:pPr>
            <w:proofErr w:type="gramStart"/>
            <w:r>
              <w:rPr>
                <w:spacing w:val="-5"/>
                <w:sz w:val="14"/>
              </w:rPr>
              <w:t>un</w:t>
            </w:r>
            <w:proofErr w:type="gramEnd"/>
          </w:p>
        </w:tc>
        <w:tc>
          <w:tcPr>
            <w:tcW w:w="1676"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84"/>
              <w:rPr>
                <w:rFonts w:ascii="Calibri"/>
                <w:b/>
                <w:sz w:val="14"/>
              </w:rPr>
            </w:pPr>
          </w:p>
          <w:p w:rsidR="00FC44B1" w:rsidRDefault="00FC44B1" w:rsidP="003C6958">
            <w:pPr>
              <w:pStyle w:val="TableParagraph"/>
              <w:spacing w:line="159" w:lineRule="exact"/>
              <w:ind w:right="10"/>
              <w:jc w:val="right"/>
              <w:rPr>
                <w:sz w:val="14"/>
              </w:rPr>
            </w:pPr>
            <w:r>
              <w:rPr>
                <w:spacing w:val="-2"/>
                <w:sz w:val="14"/>
              </w:rPr>
              <w:t>118,27</w:t>
            </w:r>
          </w:p>
        </w:tc>
        <w:tc>
          <w:tcPr>
            <w:tcW w:w="1198"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7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4"/>
                <w:w w:val="105"/>
                <w:sz w:val="17"/>
              </w:rPr>
              <w:t>1,00</w:t>
            </w:r>
          </w:p>
        </w:tc>
        <w:tc>
          <w:tcPr>
            <w:tcW w:w="1431"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78"/>
              <w:rPr>
                <w:rFonts w:ascii="Calibri"/>
                <w:b/>
                <w:sz w:val="17"/>
              </w:rPr>
            </w:pPr>
          </w:p>
          <w:p w:rsidR="00FC44B1" w:rsidRDefault="00FC44B1" w:rsidP="003C6958">
            <w:pPr>
              <w:pStyle w:val="TableParagraph"/>
              <w:spacing w:line="190" w:lineRule="exact"/>
              <w:ind w:right="70"/>
              <w:jc w:val="right"/>
              <w:rPr>
                <w:rFonts w:ascii="Calibri"/>
                <w:sz w:val="17"/>
              </w:rPr>
            </w:pPr>
            <w:r>
              <w:rPr>
                <w:rFonts w:ascii="Calibri"/>
                <w:spacing w:val="-2"/>
                <w:w w:val="105"/>
                <w:sz w:val="17"/>
              </w:rPr>
              <w:t>118,27</w:t>
            </w:r>
          </w:p>
        </w:tc>
      </w:tr>
    </w:tbl>
    <w:p w:rsidR="00FC44B1" w:rsidRDefault="00FC44B1" w:rsidP="00FC44B1">
      <w:pPr>
        <w:spacing w:line="190" w:lineRule="exact"/>
        <w:jc w:val="right"/>
        <w:rPr>
          <w:rFonts w:ascii="Calibri"/>
          <w:sz w:val="17"/>
        </w:rPr>
        <w:sectPr w:rsidR="00FC44B1">
          <w:type w:val="continuous"/>
          <w:pgSz w:w="11910" w:h="16840"/>
          <w:pgMar w:top="540" w:right="460" w:bottom="280" w:left="440" w:header="720" w:footer="720" w:gutter="0"/>
          <w:cols w:space="720"/>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9"/>
        <w:gridCol w:w="1275"/>
        <w:gridCol w:w="3553"/>
        <w:gridCol w:w="820"/>
        <w:gridCol w:w="837"/>
        <w:gridCol w:w="838"/>
        <w:gridCol w:w="1197"/>
        <w:gridCol w:w="1430"/>
      </w:tblGrid>
      <w:tr w:rsidR="00FC44B1" w:rsidTr="003C6958">
        <w:trPr>
          <w:trHeight w:val="217"/>
        </w:trPr>
        <w:tc>
          <w:tcPr>
            <w:tcW w:w="799" w:type="dxa"/>
            <w:tcBorders>
              <w:right w:val="nil"/>
            </w:tcBorders>
          </w:tcPr>
          <w:p w:rsidR="00FC44B1" w:rsidRDefault="00FC44B1" w:rsidP="003C6958">
            <w:pPr>
              <w:pStyle w:val="TableParagraph"/>
              <w:spacing w:before="8" w:line="190" w:lineRule="exact"/>
              <w:ind w:left="25"/>
              <w:jc w:val="center"/>
              <w:rPr>
                <w:rFonts w:ascii="Calibri"/>
                <w:b/>
                <w:sz w:val="17"/>
              </w:rPr>
            </w:pPr>
            <w:r>
              <w:rPr>
                <w:rFonts w:ascii="Calibri"/>
                <w:b/>
                <w:spacing w:val="-2"/>
                <w:w w:val="105"/>
                <w:sz w:val="17"/>
              </w:rPr>
              <w:lastRenderedPageBreak/>
              <w:t>FONTE</w:t>
            </w:r>
          </w:p>
        </w:tc>
        <w:tc>
          <w:tcPr>
            <w:tcW w:w="1275" w:type="dxa"/>
            <w:tcBorders>
              <w:left w:val="nil"/>
              <w:right w:val="nil"/>
            </w:tcBorders>
          </w:tcPr>
          <w:p w:rsidR="00FC44B1" w:rsidRDefault="00FC44B1" w:rsidP="003C6958">
            <w:pPr>
              <w:pStyle w:val="TableParagraph"/>
              <w:spacing w:before="8" w:line="190" w:lineRule="exact"/>
              <w:ind w:left="33"/>
              <w:jc w:val="center"/>
              <w:rPr>
                <w:rFonts w:ascii="Calibri" w:hAnsi="Calibri"/>
                <w:b/>
                <w:sz w:val="17"/>
              </w:rPr>
            </w:pPr>
            <w:r>
              <w:rPr>
                <w:rFonts w:ascii="Calibri" w:hAnsi="Calibri"/>
                <w:b/>
                <w:spacing w:val="-2"/>
                <w:w w:val="105"/>
                <w:sz w:val="17"/>
              </w:rPr>
              <w:t>CÓDIGO</w:t>
            </w:r>
          </w:p>
        </w:tc>
        <w:tc>
          <w:tcPr>
            <w:tcW w:w="3553" w:type="dxa"/>
            <w:tcBorders>
              <w:left w:val="nil"/>
              <w:right w:val="nil"/>
            </w:tcBorders>
          </w:tcPr>
          <w:p w:rsidR="00FC44B1" w:rsidRDefault="00FC44B1" w:rsidP="003C6958">
            <w:pPr>
              <w:pStyle w:val="TableParagraph"/>
              <w:spacing w:before="8" w:line="190" w:lineRule="exact"/>
              <w:ind w:left="902"/>
              <w:rPr>
                <w:rFonts w:ascii="Calibri" w:hAnsi="Calibri"/>
                <w:b/>
                <w:sz w:val="17"/>
              </w:rPr>
            </w:pPr>
            <w:r>
              <w:rPr>
                <w:rFonts w:ascii="Calibri" w:hAnsi="Calibri"/>
                <w:b/>
                <w:sz w:val="17"/>
              </w:rPr>
              <w:t>DESCRIÇÃO</w:t>
            </w:r>
            <w:r>
              <w:rPr>
                <w:rFonts w:ascii="Calibri" w:hAnsi="Calibri"/>
                <w:b/>
                <w:spacing w:val="14"/>
                <w:sz w:val="17"/>
              </w:rPr>
              <w:t xml:space="preserve"> </w:t>
            </w:r>
            <w:r>
              <w:rPr>
                <w:rFonts w:ascii="Calibri" w:hAnsi="Calibri"/>
                <w:b/>
                <w:sz w:val="17"/>
              </w:rPr>
              <w:t>DO</w:t>
            </w:r>
            <w:r>
              <w:rPr>
                <w:rFonts w:ascii="Calibri" w:hAnsi="Calibri"/>
                <w:b/>
                <w:spacing w:val="14"/>
                <w:sz w:val="17"/>
              </w:rPr>
              <w:t xml:space="preserve"> </w:t>
            </w:r>
            <w:r>
              <w:rPr>
                <w:rFonts w:ascii="Calibri" w:hAnsi="Calibri"/>
                <w:b/>
                <w:spacing w:val="-2"/>
                <w:sz w:val="17"/>
              </w:rPr>
              <w:t>SERVIÇO</w:t>
            </w:r>
          </w:p>
        </w:tc>
        <w:tc>
          <w:tcPr>
            <w:tcW w:w="820" w:type="dxa"/>
            <w:tcBorders>
              <w:left w:val="nil"/>
              <w:right w:val="nil"/>
            </w:tcBorders>
          </w:tcPr>
          <w:p w:rsidR="00FC44B1" w:rsidRDefault="00FC44B1" w:rsidP="003C6958">
            <w:pPr>
              <w:pStyle w:val="TableParagraph"/>
              <w:spacing w:before="8" w:line="190" w:lineRule="exact"/>
              <w:ind w:right="178"/>
              <w:jc w:val="right"/>
              <w:rPr>
                <w:rFonts w:ascii="Calibri"/>
                <w:b/>
                <w:sz w:val="17"/>
              </w:rPr>
            </w:pPr>
            <w:r>
              <w:rPr>
                <w:rFonts w:ascii="Calibri"/>
                <w:b/>
                <w:spacing w:val="-4"/>
                <w:w w:val="105"/>
                <w:sz w:val="17"/>
              </w:rPr>
              <w:t>UNID.</w:t>
            </w:r>
          </w:p>
        </w:tc>
        <w:tc>
          <w:tcPr>
            <w:tcW w:w="1675" w:type="dxa"/>
            <w:gridSpan w:val="2"/>
            <w:tcBorders>
              <w:left w:val="nil"/>
              <w:right w:val="nil"/>
            </w:tcBorders>
          </w:tcPr>
          <w:p w:rsidR="00FC44B1" w:rsidRDefault="00FC44B1" w:rsidP="003C6958">
            <w:pPr>
              <w:pStyle w:val="TableParagraph"/>
              <w:spacing w:before="8" w:line="190" w:lineRule="exact"/>
              <w:ind w:left="536"/>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UNIT.</w:t>
            </w:r>
          </w:p>
        </w:tc>
        <w:tc>
          <w:tcPr>
            <w:tcW w:w="1197" w:type="dxa"/>
            <w:tcBorders>
              <w:left w:val="nil"/>
              <w:right w:val="nil"/>
            </w:tcBorders>
          </w:tcPr>
          <w:p w:rsidR="00FC44B1" w:rsidRDefault="00FC44B1" w:rsidP="003C6958">
            <w:pPr>
              <w:pStyle w:val="TableParagraph"/>
              <w:spacing w:before="8" w:line="190" w:lineRule="exact"/>
              <w:ind w:left="320"/>
              <w:rPr>
                <w:rFonts w:ascii="Calibri"/>
                <w:b/>
                <w:sz w:val="17"/>
              </w:rPr>
            </w:pPr>
            <w:r>
              <w:rPr>
                <w:rFonts w:ascii="Calibri"/>
                <w:b/>
                <w:spacing w:val="-2"/>
                <w:w w:val="105"/>
                <w:sz w:val="17"/>
              </w:rPr>
              <w:t>QUANT.</w:t>
            </w:r>
          </w:p>
        </w:tc>
        <w:tc>
          <w:tcPr>
            <w:tcW w:w="1430" w:type="dxa"/>
            <w:tcBorders>
              <w:left w:val="nil"/>
            </w:tcBorders>
          </w:tcPr>
          <w:p w:rsidR="00FC44B1" w:rsidRDefault="00FC44B1" w:rsidP="003C6958">
            <w:pPr>
              <w:pStyle w:val="TableParagraph"/>
              <w:spacing w:before="8" w:line="190" w:lineRule="exact"/>
              <w:ind w:left="383"/>
              <w:rPr>
                <w:rFonts w:ascii="Calibri"/>
                <w:b/>
                <w:sz w:val="17"/>
              </w:rPr>
            </w:pPr>
            <w:r>
              <w:rPr>
                <w:rFonts w:ascii="Calibri"/>
                <w:b/>
                <w:w w:val="105"/>
                <w:sz w:val="17"/>
              </w:rPr>
              <w:t>R$</w:t>
            </w:r>
            <w:r>
              <w:rPr>
                <w:rFonts w:ascii="Calibri"/>
                <w:b/>
                <w:spacing w:val="-5"/>
                <w:w w:val="105"/>
                <w:sz w:val="17"/>
              </w:rPr>
              <w:t xml:space="preserve"> </w:t>
            </w:r>
            <w:r>
              <w:rPr>
                <w:rFonts w:ascii="Calibri"/>
                <w:b/>
                <w:spacing w:val="-2"/>
                <w:w w:val="105"/>
                <w:sz w:val="17"/>
              </w:rPr>
              <w:t>TOTAL</w:t>
            </w:r>
          </w:p>
        </w:tc>
      </w:tr>
      <w:tr w:rsidR="00FC44B1" w:rsidTr="003C6958">
        <w:trPr>
          <w:trHeight w:val="745"/>
        </w:trPr>
        <w:tc>
          <w:tcPr>
            <w:tcW w:w="799" w:type="dxa"/>
          </w:tcPr>
          <w:p w:rsidR="00FC44B1" w:rsidRDefault="00FC44B1" w:rsidP="003C6958">
            <w:pPr>
              <w:pStyle w:val="TableParagraph"/>
              <w:spacing w:before="6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27548</w:t>
            </w:r>
          </w:p>
        </w:tc>
        <w:tc>
          <w:tcPr>
            <w:tcW w:w="3553" w:type="dxa"/>
          </w:tcPr>
          <w:p w:rsidR="00FC44B1" w:rsidRDefault="00FC44B1" w:rsidP="003C6958">
            <w:pPr>
              <w:pStyle w:val="TableParagraph"/>
              <w:spacing w:before="2" w:line="264" w:lineRule="auto"/>
              <w:ind w:left="30" w:right="92"/>
              <w:rPr>
                <w:sz w:val="14"/>
              </w:rPr>
            </w:pPr>
            <w:r>
              <w:rPr>
                <w:sz w:val="14"/>
              </w:rPr>
              <w:t xml:space="preserve">DOBRADIÇA DE FERRO, MEDIDAS (3/4"X </w:t>
            </w:r>
            <w:proofErr w:type="gramStart"/>
            <w:r>
              <w:rPr>
                <w:sz w:val="14"/>
              </w:rPr>
              <w:t>1</w:t>
            </w:r>
            <w:proofErr w:type="gramEnd"/>
            <w:r>
              <w:rPr>
                <w:sz w:val="14"/>
              </w:rPr>
              <w:t>"), TIPO</w:t>
            </w:r>
            <w:r>
              <w:rPr>
                <w:spacing w:val="40"/>
                <w:sz w:val="14"/>
              </w:rPr>
              <w:t xml:space="preserve"> </w:t>
            </w:r>
            <w:r>
              <w:rPr>
                <w:sz w:val="14"/>
              </w:rPr>
              <w:t>PINO GONZO NÚMERO 2, INCLUSIVE</w:t>
            </w:r>
            <w:r>
              <w:rPr>
                <w:spacing w:val="40"/>
                <w:sz w:val="14"/>
              </w:rPr>
              <w:t xml:space="preserve"> </w:t>
            </w:r>
            <w:r>
              <w:rPr>
                <w:sz w:val="14"/>
              </w:rPr>
              <w:t>INSTALAÇÃO, EXCLUSIVE PINTURA DE</w:t>
            </w:r>
            <w:r>
              <w:rPr>
                <w:spacing w:val="40"/>
                <w:sz w:val="14"/>
              </w:rPr>
              <w:t xml:space="preserve"> </w:t>
            </w:r>
            <w:r>
              <w:rPr>
                <w:spacing w:val="-2"/>
                <w:sz w:val="14"/>
              </w:rPr>
              <w:t>ACABAMENTO</w:t>
            </w:r>
          </w:p>
        </w:tc>
        <w:tc>
          <w:tcPr>
            <w:tcW w:w="820"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4"/>
              <w:rPr>
                <w:rFonts w:ascii="Calibri"/>
                <w:b/>
                <w:sz w:val="14"/>
              </w:rPr>
            </w:pPr>
          </w:p>
          <w:p w:rsidR="00FC44B1" w:rsidRDefault="00FC44B1" w:rsidP="003C6958">
            <w:pPr>
              <w:pStyle w:val="TableParagraph"/>
              <w:spacing w:before="1"/>
              <w:ind w:left="15"/>
              <w:jc w:val="center"/>
              <w:rPr>
                <w:sz w:val="14"/>
              </w:rPr>
            </w:pPr>
            <w:proofErr w:type="gramStart"/>
            <w:r>
              <w:rPr>
                <w:spacing w:val="-5"/>
                <w:sz w:val="14"/>
              </w:rPr>
              <w:t>un</w:t>
            </w:r>
            <w:proofErr w:type="gramEnd"/>
          </w:p>
        </w:tc>
        <w:tc>
          <w:tcPr>
            <w:tcW w:w="1675" w:type="dxa"/>
            <w:gridSpan w:val="2"/>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spacing w:line="159" w:lineRule="exact"/>
              <w:ind w:right="8"/>
              <w:jc w:val="right"/>
              <w:rPr>
                <w:sz w:val="14"/>
              </w:rPr>
            </w:pPr>
            <w:r>
              <w:rPr>
                <w:spacing w:val="-2"/>
                <w:sz w:val="14"/>
              </w:rPr>
              <w:t>23,84</w:t>
            </w:r>
          </w:p>
        </w:tc>
        <w:tc>
          <w:tcPr>
            <w:tcW w:w="1197"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67"/>
              <w:jc w:val="right"/>
              <w:rPr>
                <w:rFonts w:ascii="Calibri"/>
                <w:sz w:val="17"/>
              </w:rPr>
            </w:pPr>
            <w:r>
              <w:rPr>
                <w:rFonts w:ascii="Calibri"/>
                <w:spacing w:val="-4"/>
                <w:w w:val="105"/>
                <w:sz w:val="17"/>
              </w:rPr>
              <w:t>6,00</w:t>
            </w:r>
          </w:p>
        </w:tc>
        <w:tc>
          <w:tcPr>
            <w:tcW w:w="1430"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66"/>
              <w:jc w:val="right"/>
              <w:rPr>
                <w:rFonts w:ascii="Calibri"/>
                <w:sz w:val="17"/>
              </w:rPr>
            </w:pPr>
            <w:r>
              <w:rPr>
                <w:rFonts w:ascii="Calibri"/>
                <w:spacing w:val="-2"/>
                <w:w w:val="105"/>
                <w:sz w:val="17"/>
              </w:rPr>
              <w:t>143,04</w:t>
            </w:r>
          </w:p>
        </w:tc>
      </w:tr>
      <w:tr w:rsidR="00FC44B1" w:rsidTr="003C6958">
        <w:trPr>
          <w:trHeight w:val="745"/>
        </w:trPr>
        <w:tc>
          <w:tcPr>
            <w:tcW w:w="799" w:type="dxa"/>
          </w:tcPr>
          <w:p w:rsidR="00FC44B1" w:rsidRDefault="00FC44B1" w:rsidP="003C6958">
            <w:pPr>
              <w:pStyle w:val="TableParagraph"/>
              <w:spacing w:before="6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12"/>
              <w:rPr>
                <w:rFonts w:ascii="Calibri"/>
                <w:b/>
                <w:sz w:val="14"/>
              </w:rPr>
            </w:pPr>
          </w:p>
          <w:p w:rsidR="00FC44B1" w:rsidRDefault="00FC44B1" w:rsidP="003C6958">
            <w:pPr>
              <w:pStyle w:val="TableParagraph"/>
              <w:ind w:left="33" w:right="16"/>
              <w:jc w:val="center"/>
              <w:rPr>
                <w:sz w:val="14"/>
              </w:rPr>
            </w:pPr>
            <w:r>
              <w:rPr>
                <w:sz w:val="14"/>
              </w:rPr>
              <w:t>ED-</w:t>
            </w:r>
            <w:r>
              <w:rPr>
                <w:spacing w:val="-2"/>
                <w:sz w:val="14"/>
              </w:rPr>
              <w:t>48206</w:t>
            </w:r>
          </w:p>
        </w:tc>
        <w:tc>
          <w:tcPr>
            <w:tcW w:w="3553" w:type="dxa"/>
          </w:tcPr>
          <w:p w:rsidR="00FC44B1" w:rsidRDefault="00FC44B1" w:rsidP="003C6958">
            <w:pPr>
              <w:pStyle w:val="TableParagraph"/>
              <w:spacing w:before="2" w:line="264" w:lineRule="auto"/>
              <w:ind w:left="30" w:right="92"/>
              <w:rPr>
                <w:sz w:val="14"/>
              </w:rPr>
            </w:pPr>
            <w:r>
              <w:rPr>
                <w:sz w:val="14"/>
              </w:rPr>
              <w:t>ALVENARIA DE ELEMENTO VAZADO, COBOGÓ</w:t>
            </w:r>
            <w:r>
              <w:rPr>
                <w:spacing w:val="40"/>
                <w:sz w:val="14"/>
              </w:rPr>
              <w:t xml:space="preserve"> </w:t>
            </w:r>
            <w:r>
              <w:rPr>
                <w:sz w:val="14"/>
              </w:rPr>
              <w:t xml:space="preserve">CERÂMICO (18X18CM), ESP. </w:t>
            </w:r>
            <w:proofErr w:type="gramStart"/>
            <w:r>
              <w:rPr>
                <w:sz w:val="14"/>
              </w:rPr>
              <w:t>7CM</w:t>
            </w:r>
            <w:proofErr w:type="gramEnd"/>
            <w:r>
              <w:rPr>
                <w:sz w:val="14"/>
              </w:rPr>
              <w:t>, COM</w:t>
            </w:r>
            <w:r>
              <w:rPr>
                <w:spacing w:val="40"/>
                <w:sz w:val="14"/>
              </w:rPr>
              <w:t xml:space="preserve"> </w:t>
            </w:r>
            <w:r>
              <w:rPr>
                <w:sz w:val="14"/>
              </w:rPr>
              <w:t>ACABAMENTO APARENTE, INCLUSIVE</w:t>
            </w:r>
            <w:r>
              <w:rPr>
                <w:spacing w:val="40"/>
                <w:sz w:val="14"/>
              </w:rPr>
              <w:t xml:space="preserve"> </w:t>
            </w:r>
            <w:r>
              <w:rPr>
                <w:sz w:val="14"/>
              </w:rPr>
              <w:t>ARGAMASSA PARA ASSENTAMENTO</w:t>
            </w:r>
          </w:p>
        </w:tc>
        <w:tc>
          <w:tcPr>
            <w:tcW w:w="820"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34"/>
              <w:rPr>
                <w:rFonts w:ascii="Calibri"/>
                <w:b/>
                <w:sz w:val="14"/>
              </w:rPr>
            </w:pPr>
          </w:p>
          <w:p w:rsidR="00FC44B1" w:rsidRDefault="00FC44B1" w:rsidP="003C6958">
            <w:pPr>
              <w:pStyle w:val="TableParagraph"/>
              <w:spacing w:before="1"/>
              <w:ind w:left="15" w:right="2"/>
              <w:jc w:val="center"/>
              <w:rPr>
                <w:sz w:val="14"/>
              </w:rPr>
            </w:pPr>
            <w:proofErr w:type="gramStart"/>
            <w:r>
              <w:rPr>
                <w:spacing w:val="-5"/>
                <w:sz w:val="14"/>
              </w:rPr>
              <w:t>m2</w:t>
            </w:r>
            <w:proofErr w:type="gramEnd"/>
          </w:p>
        </w:tc>
        <w:tc>
          <w:tcPr>
            <w:tcW w:w="1675" w:type="dxa"/>
            <w:gridSpan w:val="2"/>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54"/>
              <w:rPr>
                <w:rFonts w:ascii="Calibri"/>
                <w:b/>
                <w:sz w:val="14"/>
              </w:rPr>
            </w:pPr>
          </w:p>
          <w:p w:rsidR="00FC44B1" w:rsidRDefault="00FC44B1" w:rsidP="003C6958">
            <w:pPr>
              <w:pStyle w:val="TableParagraph"/>
              <w:spacing w:line="159" w:lineRule="exact"/>
              <w:ind w:right="8"/>
              <w:jc w:val="right"/>
              <w:rPr>
                <w:sz w:val="14"/>
              </w:rPr>
            </w:pPr>
            <w:r>
              <w:rPr>
                <w:spacing w:val="-2"/>
                <w:sz w:val="14"/>
              </w:rPr>
              <w:t>110,35</w:t>
            </w:r>
          </w:p>
        </w:tc>
        <w:tc>
          <w:tcPr>
            <w:tcW w:w="1197"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67"/>
              <w:jc w:val="right"/>
              <w:rPr>
                <w:rFonts w:ascii="Calibri"/>
                <w:sz w:val="17"/>
              </w:rPr>
            </w:pPr>
            <w:r>
              <w:rPr>
                <w:rFonts w:ascii="Calibri"/>
                <w:spacing w:val="-4"/>
                <w:w w:val="105"/>
                <w:sz w:val="17"/>
              </w:rPr>
              <w:t>3,24</w:t>
            </w:r>
          </w:p>
        </w:tc>
        <w:tc>
          <w:tcPr>
            <w:tcW w:w="1430" w:type="dxa"/>
          </w:tcPr>
          <w:p w:rsidR="00FC44B1" w:rsidRDefault="00FC44B1" w:rsidP="003C6958">
            <w:pPr>
              <w:pStyle w:val="TableParagraph"/>
              <w:rPr>
                <w:rFonts w:ascii="Calibri"/>
                <w:b/>
                <w:sz w:val="17"/>
              </w:rPr>
            </w:pPr>
          </w:p>
          <w:p w:rsidR="00FC44B1" w:rsidRDefault="00FC44B1" w:rsidP="003C6958">
            <w:pPr>
              <w:pStyle w:val="TableParagraph"/>
              <w:spacing w:before="121"/>
              <w:rPr>
                <w:rFonts w:ascii="Calibri"/>
                <w:b/>
                <w:sz w:val="17"/>
              </w:rPr>
            </w:pPr>
          </w:p>
          <w:p w:rsidR="00FC44B1" w:rsidRDefault="00FC44B1" w:rsidP="003C6958">
            <w:pPr>
              <w:pStyle w:val="TableParagraph"/>
              <w:spacing w:line="190" w:lineRule="exact"/>
              <w:ind w:right="66"/>
              <w:jc w:val="right"/>
              <w:rPr>
                <w:rFonts w:ascii="Calibri"/>
                <w:sz w:val="17"/>
              </w:rPr>
            </w:pPr>
            <w:r>
              <w:rPr>
                <w:rFonts w:ascii="Calibri"/>
                <w:spacing w:val="-2"/>
                <w:w w:val="105"/>
                <w:sz w:val="17"/>
              </w:rPr>
              <w:t>357,53</w:t>
            </w:r>
          </w:p>
        </w:tc>
      </w:tr>
      <w:tr w:rsidR="00FC44B1" w:rsidTr="003C6958">
        <w:trPr>
          <w:trHeight w:val="1442"/>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202"/>
              <w:rPr>
                <w:rFonts w:ascii="Calibri"/>
                <w:b/>
                <w:sz w:val="17"/>
              </w:rPr>
            </w:pPr>
          </w:p>
          <w:p w:rsidR="00FC44B1" w:rsidRDefault="00FC44B1" w:rsidP="003C6958">
            <w:pPr>
              <w:pStyle w:val="TableParagraph"/>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18"/>
              <w:rPr>
                <w:rFonts w:ascii="Calibri"/>
                <w:b/>
                <w:sz w:val="14"/>
              </w:rPr>
            </w:pPr>
          </w:p>
          <w:p w:rsidR="00FC44B1" w:rsidRDefault="00FC44B1" w:rsidP="003C6958">
            <w:pPr>
              <w:pStyle w:val="TableParagraph"/>
              <w:spacing w:before="1"/>
              <w:ind w:left="33" w:right="16"/>
              <w:jc w:val="center"/>
              <w:rPr>
                <w:sz w:val="14"/>
              </w:rPr>
            </w:pPr>
            <w:r>
              <w:rPr>
                <w:sz w:val="14"/>
              </w:rPr>
              <w:t>ED-</w:t>
            </w:r>
            <w:r>
              <w:rPr>
                <w:spacing w:val="-2"/>
                <w:sz w:val="14"/>
              </w:rPr>
              <w:t>48429</w:t>
            </w:r>
          </w:p>
        </w:tc>
        <w:tc>
          <w:tcPr>
            <w:tcW w:w="3553" w:type="dxa"/>
          </w:tcPr>
          <w:p w:rsidR="00FC44B1" w:rsidRDefault="00FC44B1" w:rsidP="003C6958">
            <w:pPr>
              <w:pStyle w:val="TableParagraph"/>
              <w:spacing w:before="2" w:line="264" w:lineRule="auto"/>
              <w:ind w:left="30" w:right="91"/>
              <w:rPr>
                <w:sz w:val="14"/>
              </w:rPr>
            </w:pPr>
            <w:r>
              <w:rPr>
                <w:sz w:val="14"/>
              </w:rPr>
              <w:t>COBERTURA EM TELHA METÁLICA GALVANIZADA</w:t>
            </w:r>
            <w:r>
              <w:rPr>
                <w:spacing w:val="40"/>
                <w:sz w:val="14"/>
              </w:rPr>
              <w:t xml:space="preserve"> </w:t>
            </w:r>
            <w:r>
              <w:rPr>
                <w:sz w:val="14"/>
              </w:rPr>
              <w:t>TRAPEZOIDAL, TIPO DUPLA TERMOACÚSTICA</w:t>
            </w:r>
            <w:r>
              <w:rPr>
                <w:spacing w:val="40"/>
                <w:sz w:val="14"/>
              </w:rPr>
              <w:t xml:space="preserve"> </w:t>
            </w:r>
            <w:r>
              <w:rPr>
                <w:sz w:val="14"/>
              </w:rPr>
              <w:t>COM DUAS FACES TRAPEZOIDAIS, ESP. 0,43MM,</w:t>
            </w:r>
            <w:r>
              <w:rPr>
                <w:spacing w:val="40"/>
                <w:sz w:val="14"/>
              </w:rPr>
              <w:t xml:space="preserve"> </w:t>
            </w:r>
            <w:r>
              <w:rPr>
                <w:sz w:val="14"/>
              </w:rPr>
              <w:t>PREENCHIMENTO EM POLIESTIRENO</w:t>
            </w:r>
            <w:r>
              <w:rPr>
                <w:spacing w:val="40"/>
                <w:sz w:val="14"/>
              </w:rPr>
              <w:t xml:space="preserve"> </w:t>
            </w:r>
            <w:r>
              <w:rPr>
                <w:sz w:val="14"/>
              </w:rPr>
              <w:t xml:space="preserve">EXPANDIDO/ISOPOR COM ESP. </w:t>
            </w:r>
            <w:proofErr w:type="gramStart"/>
            <w:r>
              <w:rPr>
                <w:sz w:val="14"/>
              </w:rPr>
              <w:t>30MM</w:t>
            </w:r>
            <w:proofErr w:type="gramEnd"/>
            <w:r>
              <w:rPr>
                <w:sz w:val="14"/>
              </w:rPr>
              <w:t>,</w:t>
            </w:r>
            <w:r>
              <w:rPr>
                <w:spacing w:val="40"/>
                <w:sz w:val="14"/>
              </w:rPr>
              <w:t xml:space="preserve"> </w:t>
            </w:r>
            <w:r>
              <w:rPr>
                <w:sz w:val="14"/>
              </w:rPr>
              <w:t>ACABAMENTO NATURAL, INCLUSIVE</w:t>
            </w:r>
            <w:r>
              <w:rPr>
                <w:spacing w:val="80"/>
                <w:sz w:val="14"/>
              </w:rPr>
              <w:t xml:space="preserve"> </w:t>
            </w:r>
            <w:r>
              <w:rPr>
                <w:sz w:val="14"/>
              </w:rPr>
              <w:t>ACESSÓRIOS PARA FIXAÇÃO, FORNECIMENTO E</w:t>
            </w:r>
            <w:r>
              <w:rPr>
                <w:spacing w:val="40"/>
                <w:sz w:val="14"/>
              </w:rPr>
              <w:t xml:space="preserve"> </w:t>
            </w:r>
            <w:r>
              <w:rPr>
                <w:spacing w:val="-2"/>
                <w:sz w:val="14"/>
              </w:rPr>
              <w:t>INSTALAÇÃO</w:t>
            </w:r>
          </w:p>
        </w:tc>
        <w:tc>
          <w:tcPr>
            <w:tcW w:w="820"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7"/>
              <w:rPr>
                <w:rFonts w:ascii="Calibri"/>
                <w:b/>
                <w:sz w:val="14"/>
              </w:rPr>
            </w:pPr>
          </w:p>
          <w:p w:rsidR="00FC44B1" w:rsidRDefault="00FC44B1" w:rsidP="003C6958">
            <w:pPr>
              <w:pStyle w:val="TableParagraph"/>
              <w:spacing w:before="1"/>
              <w:ind w:left="15" w:right="2"/>
              <w:jc w:val="center"/>
              <w:rPr>
                <w:sz w:val="14"/>
              </w:rPr>
            </w:pPr>
            <w:proofErr w:type="gramStart"/>
            <w:r>
              <w:rPr>
                <w:spacing w:val="-5"/>
                <w:sz w:val="14"/>
              </w:rPr>
              <w:t>m2</w:t>
            </w:r>
            <w:proofErr w:type="gramEnd"/>
          </w:p>
        </w:tc>
        <w:tc>
          <w:tcPr>
            <w:tcW w:w="1675" w:type="dxa"/>
            <w:gridSpan w:val="2"/>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67"/>
              <w:rPr>
                <w:rFonts w:ascii="Calibri"/>
                <w:b/>
                <w:sz w:val="14"/>
              </w:rPr>
            </w:pPr>
          </w:p>
          <w:p w:rsidR="00FC44B1" w:rsidRDefault="00FC44B1" w:rsidP="003C6958">
            <w:pPr>
              <w:pStyle w:val="TableParagraph"/>
              <w:spacing w:line="159" w:lineRule="exact"/>
              <w:ind w:right="8"/>
              <w:jc w:val="right"/>
              <w:rPr>
                <w:sz w:val="14"/>
              </w:rPr>
            </w:pPr>
            <w:r>
              <w:rPr>
                <w:spacing w:val="-2"/>
                <w:sz w:val="14"/>
              </w:rPr>
              <w:t>235,22</w:t>
            </w:r>
          </w:p>
        </w:tc>
        <w:tc>
          <w:tcPr>
            <w:tcW w:w="1197"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95"/>
              <w:rPr>
                <w:rFonts w:ascii="Calibri"/>
                <w:b/>
                <w:sz w:val="17"/>
              </w:rPr>
            </w:pPr>
          </w:p>
          <w:p w:rsidR="00FC44B1" w:rsidRDefault="00FC44B1" w:rsidP="003C6958">
            <w:pPr>
              <w:pStyle w:val="TableParagraph"/>
              <w:spacing w:line="190" w:lineRule="exact"/>
              <w:ind w:right="67"/>
              <w:jc w:val="right"/>
              <w:rPr>
                <w:rFonts w:ascii="Calibri"/>
                <w:sz w:val="17"/>
              </w:rPr>
            </w:pPr>
            <w:r>
              <w:rPr>
                <w:rFonts w:ascii="Calibri"/>
                <w:spacing w:val="-4"/>
                <w:w w:val="105"/>
                <w:sz w:val="17"/>
              </w:rPr>
              <w:t>12,25</w:t>
            </w:r>
          </w:p>
        </w:tc>
        <w:tc>
          <w:tcPr>
            <w:tcW w:w="1430"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95"/>
              <w:rPr>
                <w:rFonts w:ascii="Calibri"/>
                <w:b/>
                <w:sz w:val="17"/>
              </w:rPr>
            </w:pPr>
          </w:p>
          <w:p w:rsidR="00FC44B1" w:rsidRDefault="00FC44B1" w:rsidP="003C6958">
            <w:pPr>
              <w:pStyle w:val="TableParagraph"/>
              <w:spacing w:line="190" w:lineRule="exact"/>
              <w:ind w:right="66"/>
              <w:jc w:val="right"/>
              <w:rPr>
                <w:rFonts w:ascii="Calibri"/>
                <w:sz w:val="17"/>
              </w:rPr>
            </w:pPr>
            <w:r>
              <w:rPr>
                <w:rFonts w:ascii="Calibri"/>
                <w:spacing w:val="-2"/>
                <w:w w:val="105"/>
                <w:sz w:val="17"/>
              </w:rPr>
              <w:t>2.881,45</w:t>
            </w:r>
          </w:p>
        </w:tc>
      </w:tr>
      <w:tr w:rsidR="00FC44B1" w:rsidTr="003C6958">
        <w:trPr>
          <w:trHeight w:val="1302"/>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133"/>
              <w:rPr>
                <w:rFonts w:ascii="Calibri"/>
                <w:b/>
                <w:sz w:val="17"/>
              </w:rPr>
            </w:pPr>
          </w:p>
          <w:p w:rsidR="00FC44B1" w:rsidRDefault="00FC44B1" w:rsidP="003C6958">
            <w:pPr>
              <w:pStyle w:val="TableParagraph"/>
              <w:ind w:right="4"/>
              <w:jc w:val="center"/>
              <w:rPr>
                <w:rFonts w:ascii="Calibri"/>
                <w:sz w:val="17"/>
              </w:rPr>
            </w:pPr>
            <w:r>
              <w:rPr>
                <w:rFonts w:ascii="Calibri"/>
                <w:spacing w:val="-2"/>
                <w:w w:val="105"/>
                <w:sz w:val="17"/>
              </w:rPr>
              <w:t>MERCADO</w:t>
            </w:r>
          </w:p>
        </w:tc>
        <w:tc>
          <w:tcPr>
            <w:tcW w:w="1275"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49"/>
              <w:rPr>
                <w:rFonts w:ascii="Calibri"/>
                <w:b/>
                <w:sz w:val="14"/>
              </w:rPr>
            </w:pPr>
          </w:p>
          <w:p w:rsidR="00FC44B1" w:rsidRDefault="00FC44B1" w:rsidP="003C6958">
            <w:pPr>
              <w:pStyle w:val="TableParagraph"/>
              <w:ind w:left="33" w:right="18"/>
              <w:jc w:val="center"/>
              <w:rPr>
                <w:sz w:val="14"/>
              </w:rPr>
            </w:pPr>
            <w:r>
              <w:rPr>
                <w:spacing w:val="-2"/>
                <w:sz w:val="14"/>
              </w:rPr>
              <w:t>COMPOSIÇÃO</w:t>
            </w:r>
          </w:p>
        </w:tc>
        <w:tc>
          <w:tcPr>
            <w:tcW w:w="3553" w:type="dxa"/>
          </w:tcPr>
          <w:p w:rsidR="00FC44B1" w:rsidRDefault="00FC44B1" w:rsidP="003C6958">
            <w:pPr>
              <w:pStyle w:val="TableParagraph"/>
              <w:spacing w:before="2" w:line="264" w:lineRule="auto"/>
              <w:ind w:left="30" w:right="130"/>
              <w:rPr>
                <w:sz w:val="14"/>
              </w:rPr>
            </w:pPr>
            <w:r>
              <w:rPr>
                <w:sz w:val="14"/>
              </w:rPr>
              <w:t>INSTALAÇÕES HIDRÁULICAS NECESSÁRIAS</w:t>
            </w:r>
            <w:r>
              <w:rPr>
                <w:spacing w:val="80"/>
                <w:sz w:val="14"/>
              </w:rPr>
              <w:t xml:space="preserve"> </w:t>
            </w:r>
            <w:r>
              <w:rPr>
                <w:sz w:val="14"/>
              </w:rPr>
              <w:t>PARA O FUNCIONAMENTO DO SISTEMA DE</w:t>
            </w:r>
            <w:r>
              <w:rPr>
                <w:spacing w:val="40"/>
                <w:sz w:val="14"/>
              </w:rPr>
              <w:t xml:space="preserve"> </w:t>
            </w:r>
            <w:r>
              <w:rPr>
                <w:sz w:val="14"/>
              </w:rPr>
              <w:t>ABASTECIMENTO DE ÁGUA DA MINA, INCLUSIVE</w:t>
            </w:r>
            <w:r>
              <w:rPr>
                <w:spacing w:val="40"/>
                <w:sz w:val="14"/>
              </w:rPr>
              <w:t xml:space="preserve"> </w:t>
            </w:r>
            <w:r>
              <w:rPr>
                <w:sz w:val="14"/>
              </w:rPr>
              <w:t xml:space="preserve">TUBOS E CONEXÕES, </w:t>
            </w:r>
            <w:proofErr w:type="gramStart"/>
            <w:r>
              <w:rPr>
                <w:sz w:val="14"/>
              </w:rPr>
              <w:t>REGISTROS ,</w:t>
            </w:r>
            <w:proofErr w:type="gramEnd"/>
            <w:r>
              <w:rPr>
                <w:sz w:val="14"/>
              </w:rPr>
              <w:t xml:space="preserve"> ESCAVAÇÃO</w:t>
            </w:r>
            <w:r>
              <w:rPr>
                <w:spacing w:val="40"/>
                <w:sz w:val="14"/>
              </w:rPr>
              <w:t xml:space="preserve"> </w:t>
            </w:r>
            <w:r>
              <w:rPr>
                <w:sz w:val="14"/>
              </w:rPr>
              <w:t>E REATERRO DE TUBULAÇÃO ENTERRADA</w:t>
            </w:r>
            <w:r>
              <w:rPr>
                <w:spacing w:val="40"/>
                <w:sz w:val="14"/>
              </w:rPr>
              <w:t xml:space="preserve"> </w:t>
            </w:r>
            <w:r>
              <w:rPr>
                <w:sz w:val="14"/>
              </w:rPr>
              <w:t>ACESSÓRIOS, FORNECIMENTO E INSTALAÇÃO</w:t>
            </w:r>
          </w:p>
        </w:tc>
        <w:tc>
          <w:tcPr>
            <w:tcW w:w="820"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79"/>
              <w:rPr>
                <w:rFonts w:ascii="Calibri"/>
                <w:b/>
                <w:sz w:val="14"/>
              </w:rPr>
            </w:pPr>
          </w:p>
          <w:p w:rsidR="00FC44B1" w:rsidRDefault="00FC44B1" w:rsidP="003C6958">
            <w:pPr>
              <w:pStyle w:val="TableParagraph"/>
              <w:ind w:left="15" w:right="5"/>
              <w:jc w:val="center"/>
              <w:rPr>
                <w:sz w:val="14"/>
              </w:rPr>
            </w:pPr>
            <w:r>
              <w:rPr>
                <w:spacing w:val="-5"/>
                <w:sz w:val="14"/>
              </w:rPr>
              <w:t>MV</w:t>
            </w:r>
          </w:p>
        </w:tc>
        <w:tc>
          <w:tcPr>
            <w:tcW w:w="1675" w:type="dxa"/>
            <w:gridSpan w:val="2"/>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8"/>
              <w:rPr>
                <w:rFonts w:ascii="Calibri"/>
                <w:b/>
                <w:sz w:val="14"/>
              </w:rPr>
            </w:pPr>
          </w:p>
          <w:p w:rsidR="00FC44B1" w:rsidRDefault="00FC44B1" w:rsidP="003C6958">
            <w:pPr>
              <w:pStyle w:val="TableParagraph"/>
              <w:spacing w:line="159" w:lineRule="exact"/>
              <w:ind w:left="1070"/>
              <w:rPr>
                <w:sz w:val="14"/>
              </w:rPr>
            </w:pPr>
            <w:r>
              <w:rPr>
                <w:spacing w:val="-2"/>
                <w:sz w:val="14"/>
              </w:rPr>
              <w:t>4.800,00</w:t>
            </w:r>
          </w:p>
        </w:tc>
        <w:tc>
          <w:tcPr>
            <w:tcW w:w="1197"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5"/>
              <w:rPr>
                <w:rFonts w:ascii="Calibri"/>
                <w:b/>
                <w:sz w:val="17"/>
              </w:rPr>
            </w:pPr>
          </w:p>
          <w:p w:rsidR="00FC44B1" w:rsidRDefault="00FC44B1" w:rsidP="003C6958">
            <w:pPr>
              <w:pStyle w:val="TableParagraph"/>
              <w:spacing w:line="190" w:lineRule="exact"/>
              <w:ind w:right="67"/>
              <w:jc w:val="right"/>
              <w:rPr>
                <w:rFonts w:ascii="Calibri"/>
                <w:sz w:val="17"/>
              </w:rPr>
            </w:pPr>
            <w:r>
              <w:rPr>
                <w:rFonts w:ascii="Calibri"/>
                <w:spacing w:val="-4"/>
                <w:w w:val="105"/>
                <w:sz w:val="17"/>
              </w:rPr>
              <w:t>1,00</w:t>
            </w:r>
          </w:p>
        </w:tc>
        <w:tc>
          <w:tcPr>
            <w:tcW w:w="1430"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55"/>
              <w:rPr>
                <w:rFonts w:ascii="Calibri"/>
                <w:b/>
                <w:sz w:val="17"/>
              </w:rPr>
            </w:pPr>
          </w:p>
          <w:p w:rsidR="00FC44B1" w:rsidRDefault="00FC44B1" w:rsidP="003C6958">
            <w:pPr>
              <w:pStyle w:val="TableParagraph"/>
              <w:spacing w:line="190" w:lineRule="exact"/>
              <w:ind w:right="66"/>
              <w:jc w:val="right"/>
              <w:rPr>
                <w:rFonts w:ascii="Calibri"/>
                <w:sz w:val="17"/>
              </w:rPr>
            </w:pPr>
            <w:r>
              <w:rPr>
                <w:rFonts w:ascii="Calibri"/>
                <w:spacing w:val="-2"/>
                <w:w w:val="105"/>
                <w:sz w:val="17"/>
              </w:rPr>
              <w:t>4.800,00</w:t>
            </w:r>
          </w:p>
        </w:tc>
      </w:tr>
      <w:tr w:rsidR="00FC44B1" w:rsidTr="003C6958">
        <w:trPr>
          <w:trHeight w:val="347"/>
        </w:trPr>
        <w:tc>
          <w:tcPr>
            <w:tcW w:w="799" w:type="dxa"/>
          </w:tcPr>
          <w:p w:rsidR="00FC44B1" w:rsidRDefault="00FC44B1" w:rsidP="003C6958">
            <w:pPr>
              <w:pStyle w:val="TableParagraph"/>
              <w:spacing w:before="70"/>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84"/>
              <w:ind w:left="33" w:right="14"/>
              <w:jc w:val="center"/>
              <w:rPr>
                <w:sz w:val="14"/>
              </w:rPr>
            </w:pPr>
            <w:proofErr w:type="gramStart"/>
            <w:r>
              <w:rPr>
                <w:sz w:val="14"/>
              </w:rPr>
              <w:t>CO-</w:t>
            </w:r>
            <w:r>
              <w:rPr>
                <w:spacing w:val="-2"/>
                <w:sz w:val="14"/>
              </w:rPr>
              <w:t>27430</w:t>
            </w:r>
            <w:proofErr w:type="gramEnd"/>
          </w:p>
        </w:tc>
        <w:tc>
          <w:tcPr>
            <w:tcW w:w="3553" w:type="dxa"/>
          </w:tcPr>
          <w:p w:rsidR="00FC44B1" w:rsidRDefault="00FC44B1" w:rsidP="003C6958">
            <w:pPr>
              <w:pStyle w:val="TableParagraph"/>
              <w:spacing w:before="2"/>
              <w:ind w:left="30"/>
              <w:rPr>
                <w:sz w:val="14"/>
              </w:rPr>
            </w:pPr>
            <w:r>
              <w:rPr>
                <w:sz w:val="14"/>
              </w:rPr>
              <w:t>PROJETO</w:t>
            </w:r>
            <w:r>
              <w:rPr>
                <w:spacing w:val="14"/>
                <w:sz w:val="14"/>
              </w:rPr>
              <w:t xml:space="preserve"> </w:t>
            </w:r>
            <w:r>
              <w:rPr>
                <w:sz w:val="14"/>
              </w:rPr>
              <w:t>EXECUTIVO</w:t>
            </w:r>
            <w:r>
              <w:rPr>
                <w:spacing w:val="14"/>
                <w:sz w:val="14"/>
              </w:rPr>
              <w:t xml:space="preserve"> </w:t>
            </w:r>
            <w:r>
              <w:rPr>
                <w:sz w:val="14"/>
              </w:rPr>
              <w:t>DE</w:t>
            </w:r>
            <w:r>
              <w:rPr>
                <w:spacing w:val="13"/>
                <w:sz w:val="14"/>
              </w:rPr>
              <w:t xml:space="preserve"> </w:t>
            </w:r>
            <w:r>
              <w:rPr>
                <w:sz w:val="14"/>
              </w:rPr>
              <w:t>INSTALAÇÕES</w:t>
            </w:r>
            <w:r>
              <w:rPr>
                <w:spacing w:val="12"/>
                <w:sz w:val="14"/>
              </w:rPr>
              <w:t xml:space="preserve"> </w:t>
            </w:r>
            <w:r>
              <w:rPr>
                <w:spacing w:val="-4"/>
                <w:sz w:val="14"/>
              </w:rPr>
              <w:t>HIDRO</w:t>
            </w:r>
          </w:p>
          <w:p w:rsidR="00FC44B1" w:rsidRDefault="00FC44B1" w:rsidP="003C6958">
            <w:pPr>
              <w:pStyle w:val="TableParagraph"/>
              <w:spacing w:before="17" w:line="147" w:lineRule="exact"/>
              <w:ind w:left="30"/>
              <w:rPr>
                <w:sz w:val="14"/>
              </w:rPr>
            </w:pPr>
            <w:r>
              <w:rPr>
                <w:spacing w:val="-2"/>
                <w:sz w:val="14"/>
              </w:rPr>
              <w:t>SANITÁRIAS</w:t>
            </w:r>
          </w:p>
        </w:tc>
        <w:tc>
          <w:tcPr>
            <w:tcW w:w="820" w:type="dxa"/>
          </w:tcPr>
          <w:p w:rsidR="00FC44B1" w:rsidRDefault="00FC44B1" w:rsidP="003C6958">
            <w:pPr>
              <w:pStyle w:val="TableParagraph"/>
              <w:spacing w:before="149"/>
              <w:ind w:right="185"/>
              <w:jc w:val="right"/>
              <w:rPr>
                <w:sz w:val="14"/>
              </w:rPr>
            </w:pPr>
            <w:r>
              <w:rPr>
                <w:sz w:val="14"/>
              </w:rPr>
              <w:t>PR</w:t>
            </w:r>
            <w:r>
              <w:rPr>
                <w:spacing w:val="3"/>
                <w:sz w:val="14"/>
              </w:rPr>
              <w:t xml:space="preserve"> </w:t>
            </w:r>
            <w:r>
              <w:rPr>
                <w:spacing w:val="-5"/>
                <w:sz w:val="14"/>
              </w:rPr>
              <w:t>A1</w:t>
            </w:r>
          </w:p>
        </w:tc>
        <w:tc>
          <w:tcPr>
            <w:tcW w:w="1675" w:type="dxa"/>
            <w:gridSpan w:val="2"/>
          </w:tcPr>
          <w:p w:rsidR="00FC44B1" w:rsidRDefault="00FC44B1" w:rsidP="003C6958">
            <w:pPr>
              <w:pStyle w:val="TableParagraph"/>
              <w:spacing w:before="168" w:line="159" w:lineRule="exact"/>
              <w:ind w:left="1092"/>
              <w:rPr>
                <w:sz w:val="14"/>
              </w:rPr>
            </w:pPr>
            <w:r>
              <w:rPr>
                <w:spacing w:val="-2"/>
                <w:sz w:val="14"/>
              </w:rPr>
              <w:t>1.700,46</w:t>
            </w:r>
          </w:p>
        </w:tc>
        <w:tc>
          <w:tcPr>
            <w:tcW w:w="1197" w:type="dxa"/>
          </w:tcPr>
          <w:p w:rsidR="00FC44B1" w:rsidRDefault="00FC44B1" w:rsidP="003C6958">
            <w:pPr>
              <w:pStyle w:val="TableParagraph"/>
              <w:spacing w:before="138" w:line="190" w:lineRule="exact"/>
              <w:ind w:right="67"/>
              <w:jc w:val="right"/>
              <w:rPr>
                <w:rFonts w:ascii="Calibri"/>
                <w:sz w:val="17"/>
              </w:rPr>
            </w:pPr>
            <w:r>
              <w:rPr>
                <w:rFonts w:ascii="Calibri"/>
                <w:spacing w:val="-4"/>
                <w:w w:val="105"/>
                <w:sz w:val="17"/>
              </w:rPr>
              <w:t>1,00</w:t>
            </w:r>
          </w:p>
        </w:tc>
        <w:tc>
          <w:tcPr>
            <w:tcW w:w="1430" w:type="dxa"/>
          </w:tcPr>
          <w:p w:rsidR="00FC44B1" w:rsidRDefault="00FC44B1" w:rsidP="003C6958">
            <w:pPr>
              <w:pStyle w:val="TableParagraph"/>
              <w:spacing w:before="138" w:line="190" w:lineRule="exact"/>
              <w:ind w:right="66"/>
              <w:jc w:val="right"/>
              <w:rPr>
                <w:rFonts w:ascii="Calibri"/>
                <w:sz w:val="17"/>
              </w:rPr>
            </w:pPr>
            <w:r>
              <w:rPr>
                <w:rFonts w:ascii="Calibri"/>
                <w:spacing w:val="-2"/>
                <w:w w:val="105"/>
                <w:sz w:val="17"/>
              </w:rPr>
              <w:t>1.700,46</w:t>
            </w:r>
          </w:p>
        </w:tc>
      </w:tr>
      <w:tr w:rsidR="00FC44B1" w:rsidTr="003C6958">
        <w:trPr>
          <w:trHeight w:val="1396"/>
        </w:trPr>
        <w:tc>
          <w:tcPr>
            <w:tcW w:w="799" w:type="dxa"/>
          </w:tcPr>
          <w:p w:rsidR="00FC44B1" w:rsidRDefault="00FC44B1" w:rsidP="003C6958">
            <w:pPr>
              <w:pStyle w:val="TableParagraph"/>
              <w:rPr>
                <w:rFonts w:ascii="Calibri"/>
                <w:b/>
                <w:sz w:val="17"/>
              </w:rPr>
            </w:pPr>
          </w:p>
          <w:p w:rsidR="00FC44B1" w:rsidRDefault="00FC44B1" w:rsidP="003C6958">
            <w:pPr>
              <w:pStyle w:val="TableParagraph"/>
              <w:spacing w:before="181"/>
              <w:rPr>
                <w:rFonts w:ascii="Calibri"/>
                <w:b/>
                <w:sz w:val="17"/>
              </w:rPr>
            </w:pPr>
          </w:p>
          <w:p w:rsidR="00FC44B1" w:rsidRDefault="00FC44B1" w:rsidP="003C6958">
            <w:pPr>
              <w:pStyle w:val="TableParagraph"/>
              <w:ind w:right="4"/>
              <w:jc w:val="center"/>
              <w:rPr>
                <w:rFonts w:ascii="Calibri"/>
                <w:sz w:val="17"/>
              </w:rPr>
            </w:pPr>
            <w:r>
              <w:rPr>
                <w:rFonts w:ascii="Calibri"/>
                <w:spacing w:val="-2"/>
                <w:w w:val="105"/>
                <w:sz w:val="17"/>
              </w:rPr>
              <w:t>MERCADO</w:t>
            </w:r>
          </w:p>
        </w:tc>
        <w:tc>
          <w:tcPr>
            <w:tcW w:w="1275"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97"/>
              <w:rPr>
                <w:rFonts w:ascii="Calibri"/>
                <w:b/>
                <w:sz w:val="14"/>
              </w:rPr>
            </w:pPr>
          </w:p>
          <w:p w:rsidR="00FC44B1" w:rsidRDefault="00FC44B1" w:rsidP="003C6958">
            <w:pPr>
              <w:pStyle w:val="TableParagraph"/>
              <w:ind w:left="33" w:right="18"/>
              <w:jc w:val="center"/>
              <w:rPr>
                <w:sz w:val="14"/>
              </w:rPr>
            </w:pPr>
            <w:r>
              <w:rPr>
                <w:spacing w:val="-2"/>
                <w:sz w:val="14"/>
              </w:rPr>
              <w:t>COMPOSIÇÃO</w:t>
            </w:r>
          </w:p>
        </w:tc>
        <w:tc>
          <w:tcPr>
            <w:tcW w:w="3553" w:type="dxa"/>
          </w:tcPr>
          <w:p w:rsidR="00FC44B1" w:rsidRDefault="00FC44B1" w:rsidP="003C6958">
            <w:pPr>
              <w:pStyle w:val="TableParagraph"/>
              <w:spacing w:before="2" w:line="264" w:lineRule="auto"/>
              <w:ind w:left="30" w:right="147"/>
              <w:rPr>
                <w:sz w:val="14"/>
              </w:rPr>
            </w:pPr>
            <w:r>
              <w:rPr>
                <w:sz w:val="14"/>
              </w:rPr>
              <w:t>INSTALAÇÕES ELÉTRICAS NECESSÁRIAS PARA</w:t>
            </w:r>
            <w:r>
              <w:rPr>
                <w:spacing w:val="40"/>
                <w:sz w:val="14"/>
              </w:rPr>
              <w:t xml:space="preserve"> </w:t>
            </w:r>
            <w:r>
              <w:rPr>
                <w:sz w:val="14"/>
              </w:rPr>
              <w:t>O FUNCIONAMENTO DO SISTEMA DE</w:t>
            </w:r>
            <w:r>
              <w:rPr>
                <w:spacing w:val="40"/>
                <w:sz w:val="14"/>
              </w:rPr>
              <w:t xml:space="preserve"> </w:t>
            </w:r>
            <w:r>
              <w:rPr>
                <w:sz w:val="14"/>
              </w:rPr>
              <w:t>ABASTECIMENTO DE ÁGUA DA MINA, INCLUSIVE</w:t>
            </w:r>
            <w:r>
              <w:rPr>
                <w:spacing w:val="40"/>
                <w:sz w:val="14"/>
              </w:rPr>
              <w:t xml:space="preserve"> </w:t>
            </w:r>
            <w:proofErr w:type="gramStart"/>
            <w:r>
              <w:rPr>
                <w:sz w:val="14"/>
              </w:rPr>
              <w:t>FIAÇÃO ,</w:t>
            </w:r>
            <w:proofErr w:type="gramEnd"/>
            <w:r>
              <w:rPr>
                <w:sz w:val="14"/>
              </w:rPr>
              <w:t xml:space="preserve"> DIJUNTORES, ELETRODUTOS , CAIXA</w:t>
            </w:r>
            <w:r>
              <w:rPr>
                <w:spacing w:val="40"/>
                <w:sz w:val="14"/>
              </w:rPr>
              <w:t xml:space="preserve"> </w:t>
            </w:r>
            <w:r>
              <w:rPr>
                <w:sz w:val="14"/>
              </w:rPr>
              <w:t>DE PASSAGEM, CAIXA DE DISJUNTORES,</w:t>
            </w:r>
            <w:r>
              <w:rPr>
                <w:spacing w:val="40"/>
                <w:sz w:val="14"/>
              </w:rPr>
              <w:t xml:space="preserve"> </w:t>
            </w:r>
            <w:r>
              <w:rPr>
                <w:sz w:val="14"/>
              </w:rPr>
              <w:t>LUMINÁRIAS, ACESSÓRIOS, FORNECIMENTO E</w:t>
            </w:r>
            <w:r>
              <w:rPr>
                <w:spacing w:val="40"/>
                <w:sz w:val="14"/>
              </w:rPr>
              <w:t xml:space="preserve"> </w:t>
            </w:r>
            <w:r>
              <w:rPr>
                <w:spacing w:val="-2"/>
                <w:sz w:val="14"/>
              </w:rPr>
              <w:t>INSTALAÇÃO</w:t>
            </w:r>
          </w:p>
        </w:tc>
        <w:tc>
          <w:tcPr>
            <w:tcW w:w="820" w:type="dxa"/>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1"/>
              <w:rPr>
                <w:rFonts w:ascii="Calibri"/>
                <w:b/>
                <w:sz w:val="14"/>
              </w:rPr>
            </w:pPr>
          </w:p>
          <w:p w:rsidR="00FC44B1" w:rsidRDefault="00FC44B1" w:rsidP="003C6958">
            <w:pPr>
              <w:pStyle w:val="TableParagraph"/>
              <w:ind w:left="15" w:right="5"/>
              <w:jc w:val="center"/>
              <w:rPr>
                <w:sz w:val="14"/>
              </w:rPr>
            </w:pPr>
            <w:r>
              <w:rPr>
                <w:spacing w:val="-5"/>
                <w:sz w:val="14"/>
              </w:rPr>
              <w:t>MV</w:t>
            </w:r>
          </w:p>
        </w:tc>
        <w:tc>
          <w:tcPr>
            <w:tcW w:w="1675" w:type="dxa"/>
            <w:gridSpan w:val="2"/>
          </w:tcPr>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rPr>
                <w:rFonts w:ascii="Calibri"/>
                <w:b/>
                <w:sz w:val="14"/>
              </w:rPr>
            </w:pPr>
          </w:p>
          <w:p w:rsidR="00FC44B1" w:rsidRDefault="00FC44B1" w:rsidP="003C6958">
            <w:pPr>
              <w:pStyle w:val="TableParagraph"/>
              <w:spacing w:before="20"/>
              <w:rPr>
                <w:rFonts w:ascii="Calibri"/>
                <w:b/>
                <w:sz w:val="14"/>
              </w:rPr>
            </w:pPr>
          </w:p>
          <w:p w:rsidR="00FC44B1" w:rsidRDefault="00FC44B1" w:rsidP="003C6958">
            <w:pPr>
              <w:pStyle w:val="TableParagraph"/>
              <w:spacing w:before="1" w:line="159" w:lineRule="exact"/>
              <w:ind w:left="1070"/>
              <w:rPr>
                <w:sz w:val="14"/>
              </w:rPr>
            </w:pPr>
            <w:r>
              <w:rPr>
                <w:spacing w:val="-2"/>
                <w:sz w:val="14"/>
              </w:rPr>
              <w:t>3.500,00</w:t>
            </w:r>
          </w:p>
        </w:tc>
        <w:tc>
          <w:tcPr>
            <w:tcW w:w="1197"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49"/>
              <w:rPr>
                <w:rFonts w:ascii="Calibri"/>
                <w:b/>
                <w:sz w:val="17"/>
              </w:rPr>
            </w:pPr>
          </w:p>
          <w:p w:rsidR="00FC44B1" w:rsidRDefault="00FC44B1" w:rsidP="003C6958">
            <w:pPr>
              <w:pStyle w:val="TableParagraph"/>
              <w:spacing w:line="190" w:lineRule="exact"/>
              <w:ind w:right="67"/>
              <w:jc w:val="right"/>
              <w:rPr>
                <w:rFonts w:ascii="Calibri"/>
                <w:sz w:val="17"/>
              </w:rPr>
            </w:pPr>
            <w:r>
              <w:rPr>
                <w:rFonts w:ascii="Calibri"/>
                <w:spacing w:val="-4"/>
                <w:w w:val="105"/>
                <w:sz w:val="17"/>
              </w:rPr>
              <w:t>1,00</w:t>
            </w:r>
          </w:p>
        </w:tc>
        <w:tc>
          <w:tcPr>
            <w:tcW w:w="1430" w:type="dxa"/>
          </w:tcPr>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rPr>
                <w:rFonts w:ascii="Calibri"/>
                <w:b/>
                <w:sz w:val="17"/>
              </w:rPr>
            </w:pPr>
          </w:p>
          <w:p w:rsidR="00FC44B1" w:rsidRDefault="00FC44B1" w:rsidP="003C6958">
            <w:pPr>
              <w:pStyle w:val="TableParagraph"/>
              <w:spacing w:before="149"/>
              <w:rPr>
                <w:rFonts w:ascii="Calibri"/>
                <w:b/>
                <w:sz w:val="17"/>
              </w:rPr>
            </w:pPr>
          </w:p>
          <w:p w:rsidR="00FC44B1" w:rsidRDefault="00FC44B1" w:rsidP="003C6958">
            <w:pPr>
              <w:pStyle w:val="TableParagraph"/>
              <w:spacing w:line="190" w:lineRule="exact"/>
              <w:ind w:right="66"/>
              <w:jc w:val="right"/>
              <w:rPr>
                <w:rFonts w:ascii="Calibri"/>
                <w:sz w:val="17"/>
              </w:rPr>
            </w:pPr>
            <w:r>
              <w:rPr>
                <w:rFonts w:ascii="Calibri"/>
                <w:spacing w:val="-2"/>
                <w:w w:val="105"/>
                <w:sz w:val="17"/>
              </w:rPr>
              <w:t>3.500,00</w:t>
            </w:r>
          </w:p>
        </w:tc>
      </w:tr>
      <w:tr w:rsidR="00FC44B1" w:rsidTr="003C6958">
        <w:trPr>
          <w:trHeight w:val="457"/>
        </w:trPr>
        <w:tc>
          <w:tcPr>
            <w:tcW w:w="799" w:type="dxa"/>
          </w:tcPr>
          <w:p w:rsidR="00FC44B1" w:rsidRDefault="00FC44B1" w:rsidP="003C6958">
            <w:pPr>
              <w:pStyle w:val="TableParagraph"/>
              <w:spacing w:before="126"/>
              <w:ind w:left="30"/>
              <w:jc w:val="center"/>
              <w:rPr>
                <w:rFonts w:ascii="Calibri"/>
                <w:sz w:val="17"/>
              </w:rPr>
            </w:pPr>
            <w:r>
              <w:rPr>
                <w:rFonts w:ascii="Calibri"/>
                <w:spacing w:val="-2"/>
                <w:w w:val="105"/>
                <w:sz w:val="17"/>
              </w:rPr>
              <w:t>SETOP</w:t>
            </w:r>
          </w:p>
        </w:tc>
        <w:tc>
          <w:tcPr>
            <w:tcW w:w="1275" w:type="dxa"/>
          </w:tcPr>
          <w:p w:rsidR="00FC44B1" w:rsidRDefault="00FC44B1" w:rsidP="003C6958">
            <w:pPr>
              <w:pStyle w:val="TableParagraph"/>
              <w:spacing w:before="139"/>
              <w:ind w:left="33" w:right="14"/>
              <w:jc w:val="center"/>
              <w:rPr>
                <w:sz w:val="14"/>
              </w:rPr>
            </w:pPr>
            <w:proofErr w:type="gramStart"/>
            <w:r>
              <w:rPr>
                <w:sz w:val="14"/>
              </w:rPr>
              <w:t>CO-</w:t>
            </w:r>
            <w:r>
              <w:rPr>
                <w:spacing w:val="-2"/>
                <w:sz w:val="14"/>
              </w:rPr>
              <w:t>27431</w:t>
            </w:r>
            <w:proofErr w:type="gramEnd"/>
          </w:p>
        </w:tc>
        <w:tc>
          <w:tcPr>
            <w:tcW w:w="3553" w:type="dxa"/>
          </w:tcPr>
          <w:p w:rsidR="00FC44B1" w:rsidRDefault="00FC44B1" w:rsidP="003C6958">
            <w:pPr>
              <w:pStyle w:val="TableParagraph"/>
              <w:spacing w:before="2" w:line="264" w:lineRule="auto"/>
              <w:ind w:left="30" w:right="92"/>
              <w:rPr>
                <w:sz w:val="14"/>
              </w:rPr>
            </w:pPr>
            <w:r>
              <w:rPr>
                <w:sz w:val="14"/>
              </w:rPr>
              <w:t>PROJETO EXECUTIVO DE INSTALAÇÕES</w:t>
            </w:r>
            <w:r>
              <w:rPr>
                <w:spacing w:val="40"/>
                <w:sz w:val="14"/>
              </w:rPr>
              <w:t xml:space="preserve"> </w:t>
            </w:r>
            <w:r>
              <w:rPr>
                <w:spacing w:val="-2"/>
                <w:sz w:val="14"/>
              </w:rPr>
              <w:t>ELÉTRICAS</w:t>
            </w:r>
          </w:p>
        </w:tc>
        <w:tc>
          <w:tcPr>
            <w:tcW w:w="820" w:type="dxa"/>
          </w:tcPr>
          <w:p w:rsidR="00FC44B1" w:rsidRDefault="00FC44B1" w:rsidP="003C6958">
            <w:pPr>
              <w:pStyle w:val="TableParagraph"/>
              <w:spacing w:before="88"/>
              <w:rPr>
                <w:rFonts w:ascii="Calibri"/>
                <w:b/>
                <w:sz w:val="14"/>
              </w:rPr>
            </w:pPr>
          </w:p>
          <w:p w:rsidR="00FC44B1" w:rsidRDefault="00FC44B1" w:rsidP="003C6958">
            <w:pPr>
              <w:pStyle w:val="TableParagraph"/>
              <w:ind w:right="185"/>
              <w:jc w:val="right"/>
              <w:rPr>
                <w:sz w:val="14"/>
              </w:rPr>
            </w:pPr>
            <w:r>
              <w:rPr>
                <w:sz w:val="14"/>
              </w:rPr>
              <w:t>PR</w:t>
            </w:r>
            <w:r>
              <w:rPr>
                <w:spacing w:val="3"/>
                <w:sz w:val="14"/>
              </w:rPr>
              <w:t xml:space="preserve"> </w:t>
            </w:r>
            <w:r>
              <w:rPr>
                <w:spacing w:val="-5"/>
                <w:sz w:val="14"/>
              </w:rPr>
              <w:t>A1</w:t>
            </w:r>
          </w:p>
        </w:tc>
        <w:tc>
          <w:tcPr>
            <w:tcW w:w="1675" w:type="dxa"/>
            <w:gridSpan w:val="2"/>
          </w:tcPr>
          <w:p w:rsidR="00FC44B1" w:rsidRDefault="00FC44B1" w:rsidP="003C6958">
            <w:pPr>
              <w:pStyle w:val="TableParagraph"/>
              <w:spacing w:before="107"/>
              <w:rPr>
                <w:rFonts w:ascii="Calibri"/>
                <w:b/>
                <w:sz w:val="14"/>
              </w:rPr>
            </w:pPr>
          </w:p>
          <w:p w:rsidR="00FC44B1" w:rsidRDefault="00FC44B1" w:rsidP="003C6958">
            <w:pPr>
              <w:pStyle w:val="TableParagraph"/>
              <w:spacing w:before="1" w:line="159" w:lineRule="exact"/>
              <w:ind w:left="1092"/>
              <w:rPr>
                <w:sz w:val="14"/>
              </w:rPr>
            </w:pPr>
            <w:r>
              <w:rPr>
                <w:spacing w:val="-2"/>
                <w:sz w:val="14"/>
              </w:rPr>
              <w:t>1.768,40</w:t>
            </w:r>
          </w:p>
        </w:tc>
        <w:tc>
          <w:tcPr>
            <w:tcW w:w="1197" w:type="dxa"/>
          </w:tcPr>
          <w:p w:rsidR="00FC44B1" w:rsidRDefault="00FC44B1" w:rsidP="003C6958">
            <w:pPr>
              <w:pStyle w:val="TableParagraph"/>
              <w:spacing w:before="40"/>
              <w:rPr>
                <w:rFonts w:ascii="Calibri"/>
                <w:b/>
                <w:sz w:val="17"/>
              </w:rPr>
            </w:pPr>
          </w:p>
          <w:p w:rsidR="00FC44B1" w:rsidRDefault="00FC44B1" w:rsidP="003C6958">
            <w:pPr>
              <w:pStyle w:val="TableParagraph"/>
              <w:spacing w:line="190" w:lineRule="exact"/>
              <w:ind w:right="67"/>
              <w:jc w:val="right"/>
              <w:rPr>
                <w:rFonts w:ascii="Calibri"/>
                <w:sz w:val="17"/>
              </w:rPr>
            </w:pPr>
            <w:r>
              <w:rPr>
                <w:rFonts w:ascii="Calibri"/>
                <w:spacing w:val="-4"/>
                <w:w w:val="105"/>
                <w:sz w:val="17"/>
              </w:rPr>
              <w:t>1,00</w:t>
            </w:r>
          </w:p>
        </w:tc>
        <w:tc>
          <w:tcPr>
            <w:tcW w:w="1430" w:type="dxa"/>
          </w:tcPr>
          <w:p w:rsidR="00FC44B1" w:rsidRDefault="00FC44B1" w:rsidP="003C6958">
            <w:pPr>
              <w:pStyle w:val="TableParagraph"/>
              <w:spacing w:before="40"/>
              <w:rPr>
                <w:rFonts w:ascii="Calibri"/>
                <w:b/>
                <w:sz w:val="17"/>
              </w:rPr>
            </w:pPr>
          </w:p>
          <w:p w:rsidR="00FC44B1" w:rsidRDefault="00FC44B1" w:rsidP="003C6958">
            <w:pPr>
              <w:pStyle w:val="TableParagraph"/>
              <w:spacing w:line="190" w:lineRule="exact"/>
              <w:ind w:right="66"/>
              <w:jc w:val="right"/>
              <w:rPr>
                <w:rFonts w:ascii="Calibri"/>
                <w:sz w:val="17"/>
              </w:rPr>
            </w:pPr>
            <w:r>
              <w:rPr>
                <w:rFonts w:ascii="Calibri"/>
                <w:spacing w:val="-2"/>
                <w:w w:val="105"/>
                <w:sz w:val="17"/>
              </w:rPr>
              <w:t>1.768,40</w:t>
            </w:r>
          </w:p>
        </w:tc>
      </w:tr>
      <w:tr w:rsidR="00FC44B1" w:rsidTr="003C6958">
        <w:trPr>
          <w:trHeight w:val="217"/>
        </w:trPr>
        <w:tc>
          <w:tcPr>
            <w:tcW w:w="5627" w:type="dxa"/>
            <w:gridSpan w:val="3"/>
            <w:vMerge w:val="restart"/>
            <w:tcBorders>
              <w:left w:val="nil"/>
              <w:bottom w:val="nil"/>
            </w:tcBorders>
          </w:tcPr>
          <w:p w:rsidR="00FC44B1" w:rsidRDefault="00FC44B1" w:rsidP="003C6958">
            <w:pPr>
              <w:pStyle w:val="TableParagraph"/>
              <w:rPr>
                <w:sz w:val="14"/>
              </w:rPr>
            </w:pPr>
          </w:p>
        </w:tc>
        <w:tc>
          <w:tcPr>
            <w:tcW w:w="2495" w:type="dxa"/>
            <w:gridSpan w:val="3"/>
          </w:tcPr>
          <w:p w:rsidR="00FC44B1" w:rsidRDefault="00FC44B1" w:rsidP="003C6958">
            <w:pPr>
              <w:pStyle w:val="TableParagraph"/>
              <w:spacing w:before="8" w:line="190" w:lineRule="exact"/>
              <w:ind w:left="28"/>
              <w:rPr>
                <w:rFonts w:ascii="Calibri"/>
                <w:b/>
                <w:sz w:val="17"/>
              </w:rPr>
            </w:pPr>
            <w:r>
              <w:rPr>
                <w:rFonts w:ascii="Calibri"/>
                <w:b/>
                <w:spacing w:val="-2"/>
                <w:w w:val="105"/>
                <w:sz w:val="17"/>
              </w:rPr>
              <w:t>TOTAL</w:t>
            </w:r>
          </w:p>
        </w:tc>
        <w:tc>
          <w:tcPr>
            <w:tcW w:w="1197" w:type="dxa"/>
          </w:tcPr>
          <w:p w:rsidR="00FC44B1" w:rsidRDefault="00FC44B1" w:rsidP="003C6958">
            <w:pPr>
              <w:pStyle w:val="TableParagraph"/>
              <w:rPr>
                <w:sz w:val="14"/>
              </w:rPr>
            </w:pPr>
          </w:p>
        </w:tc>
        <w:tc>
          <w:tcPr>
            <w:tcW w:w="1430" w:type="dxa"/>
          </w:tcPr>
          <w:p w:rsidR="00FC44B1" w:rsidRDefault="00FC44B1" w:rsidP="003C6958">
            <w:pPr>
              <w:pStyle w:val="TableParagraph"/>
              <w:spacing w:before="8" w:line="190" w:lineRule="exact"/>
              <w:ind w:right="67"/>
              <w:jc w:val="right"/>
              <w:rPr>
                <w:rFonts w:ascii="Calibri"/>
                <w:b/>
                <w:sz w:val="17"/>
              </w:rPr>
            </w:pPr>
            <w:r>
              <w:rPr>
                <w:rFonts w:ascii="Calibri"/>
                <w:b/>
                <w:spacing w:val="-2"/>
                <w:w w:val="105"/>
                <w:sz w:val="17"/>
              </w:rPr>
              <w:t>206.835,56</w:t>
            </w:r>
          </w:p>
        </w:tc>
      </w:tr>
      <w:tr w:rsidR="00FC44B1" w:rsidTr="003C6958">
        <w:trPr>
          <w:trHeight w:val="217"/>
        </w:trPr>
        <w:tc>
          <w:tcPr>
            <w:tcW w:w="5627" w:type="dxa"/>
            <w:gridSpan w:val="3"/>
            <w:vMerge/>
            <w:tcBorders>
              <w:top w:val="nil"/>
              <w:left w:val="nil"/>
              <w:bottom w:val="nil"/>
            </w:tcBorders>
          </w:tcPr>
          <w:p w:rsidR="00FC44B1" w:rsidRDefault="00FC44B1" w:rsidP="003C6958">
            <w:pPr>
              <w:rPr>
                <w:sz w:val="2"/>
                <w:szCs w:val="2"/>
              </w:rPr>
            </w:pPr>
          </w:p>
        </w:tc>
        <w:tc>
          <w:tcPr>
            <w:tcW w:w="820" w:type="dxa"/>
          </w:tcPr>
          <w:p w:rsidR="00FC44B1" w:rsidRDefault="00FC44B1" w:rsidP="003C6958">
            <w:pPr>
              <w:pStyle w:val="TableParagraph"/>
              <w:spacing w:before="8" w:line="190" w:lineRule="exact"/>
              <w:ind w:left="28"/>
              <w:rPr>
                <w:rFonts w:ascii="Calibri"/>
                <w:b/>
                <w:sz w:val="17"/>
              </w:rPr>
            </w:pPr>
            <w:r>
              <w:rPr>
                <w:rFonts w:ascii="Calibri"/>
                <w:b/>
                <w:spacing w:val="-5"/>
                <w:w w:val="105"/>
                <w:sz w:val="17"/>
              </w:rPr>
              <w:t>BDI</w:t>
            </w:r>
          </w:p>
        </w:tc>
        <w:tc>
          <w:tcPr>
            <w:tcW w:w="837" w:type="dxa"/>
          </w:tcPr>
          <w:p w:rsidR="00FC44B1" w:rsidRDefault="00FC44B1" w:rsidP="003C6958">
            <w:pPr>
              <w:pStyle w:val="TableParagraph"/>
              <w:rPr>
                <w:sz w:val="14"/>
              </w:rPr>
            </w:pPr>
          </w:p>
        </w:tc>
        <w:tc>
          <w:tcPr>
            <w:tcW w:w="838" w:type="dxa"/>
          </w:tcPr>
          <w:p w:rsidR="00FC44B1" w:rsidRDefault="00FC44B1" w:rsidP="003C6958">
            <w:pPr>
              <w:pStyle w:val="TableParagraph"/>
              <w:spacing w:before="8" w:line="190" w:lineRule="exact"/>
              <w:ind w:left="277"/>
              <w:rPr>
                <w:rFonts w:ascii="Calibri"/>
                <w:b/>
                <w:sz w:val="17"/>
              </w:rPr>
            </w:pPr>
            <w:r>
              <w:rPr>
                <w:rFonts w:ascii="Calibri"/>
                <w:b/>
                <w:spacing w:val="-2"/>
                <w:w w:val="105"/>
                <w:sz w:val="17"/>
              </w:rPr>
              <w:t>20,76%</w:t>
            </w:r>
          </w:p>
        </w:tc>
        <w:tc>
          <w:tcPr>
            <w:tcW w:w="1197" w:type="dxa"/>
          </w:tcPr>
          <w:p w:rsidR="00FC44B1" w:rsidRDefault="00FC44B1" w:rsidP="003C6958">
            <w:pPr>
              <w:pStyle w:val="TableParagraph"/>
              <w:rPr>
                <w:sz w:val="14"/>
              </w:rPr>
            </w:pPr>
          </w:p>
        </w:tc>
        <w:tc>
          <w:tcPr>
            <w:tcW w:w="1430" w:type="dxa"/>
          </w:tcPr>
          <w:p w:rsidR="00FC44B1" w:rsidRDefault="00FC44B1" w:rsidP="003C6958">
            <w:pPr>
              <w:pStyle w:val="TableParagraph"/>
              <w:spacing w:before="8" w:line="190" w:lineRule="exact"/>
              <w:ind w:right="67"/>
              <w:jc w:val="right"/>
              <w:rPr>
                <w:rFonts w:ascii="Calibri"/>
                <w:b/>
                <w:sz w:val="17"/>
              </w:rPr>
            </w:pPr>
            <w:r>
              <w:rPr>
                <w:rFonts w:ascii="Calibri"/>
                <w:b/>
                <w:spacing w:val="-2"/>
                <w:w w:val="105"/>
                <w:sz w:val="17"/>
              </w:rPr>
              <w:t>42.939,06</w:t>
            </w:r>
          </w:p>
        </w:tc>
      </w:tr>
      <w:tr w:rsidR="00FC44B1" w:rsidTr="003C6958">
        <w:trPr>
          <w:trHeight w:val="217"/>
        </w:trPr>
        <w:tc>
          <w:tcPr>
            <w:tcW w:w="5627" w:type="dxa"/>
            <w:gridSpan w:val="3"/>
            <w:vMerge/>
            <w:tcBorders>
              <w:top w:val="nil"/>
              <w:left w:val="nil"/>
              <w:bottom w:val="nil"/>
            </w:tcBorders>
          </w:tcPr>
          <w:p w:rsidR="00FC44B1" w:rsidRDefault="00FC44B1" w:rsidP="003C6958">
            <w:pPr>
              <w:rPr>
                <w:sz w:val="2"/>
                <w:szCs w:val="2"/>
              </w:rPr>
            </w:pPr>
          </w:p>
        </w:tc>
        <w:tc>
          <w:tcPr>
            <w:tcW w:w="2495" w:type="dxa"/>
            <w:gridSpan w:val="3"/>
          </w:tcPr>
          <w:p w:rsidR="00FC44B1" w:rsidRDefault="00FC44B1" w:rsidP="003C6958">
            <w:pPr>
              <w:pStyle w:val="TableParagraph"/>
              <w:spacing w:before="8" w:line="190" w:lineRule="exact"/>
              <w:ind w:left="28"/>
              <w:rPr>
                <w:rFonts w:ascii="Calibri"/>
                <w:b/>
                <w:sz w:val="17"/>
              </w:rPr>
            </w:pPr>
            <w:r>
              <w:rPr>
                <w:rFonts w:ascii="Calibri"/>
                <w:b/>
                <w:spacing w:val="-2"/>
                <w:w w:val="105"/>
                <w:sz w:val="17"/>
              </w:rPr>
              <w:t>TOTAL</w:t>
            </w:r>
            <w:r>
              <w:rPr>
                <w:rFonts w:ascii="Calibri"/>
                <w:b/>
                <w:spacing w:val="-4"/>
                <w:w w:val="105"/>
                <w:sz w:val="17"/>
              </w:rPr>
              <w:t xml:space="preserve"> </w:t>
            </w:r>
            <w:r>
              <w:rPr>
                <w:rFonts w:ascii="Calibri"/>
                <w:b/>
                <w:spacing w:val="-2"/>
                <w:w w:val="105"/>
                <w:sz w:val="17"/>
              </w:rPr>
              <w:t>GERAL</w:t>
            </w:r>
          </w:p>
        </w:tc>
        <w:tc>
          <w:tcPr>
            <w:tcW w:w="1197" w:type="dxa"/>
          </w:tcPr>
          <w:p w:rsidR="00FC44B1" w:rsidRDefault="00FC44B1" w:rsidP="003C6958">
            <w:pPr>
              <w:pStyle w:val="TableParagraph"/>
              <w:rPr>
                <w:sz w:val="14"/>
              </w:rPr>
            </w:pPr>
          </w:p>
        </w:tc>
        <w:tc>
          <w:tcPr>
            <w:tcW w:w="1430" w:type="dxa"/>
          </w:tcPr>
          <w:p w:rsidR="00FC44B1" w:rsidRDefault="00FC44B1" w:rsidP="003C6958">
            <w:pPr>
              <w:pStyle w:val="TableParagraph"/>
              <w:spacing w:before="8" w:line="190" w:lineRule="exact"/>
              <w:ind w:right="67"/>
              <w:jc w:val="right"/>
              <w:rPr>
                <w:rFonts w:ascii="Calibri"/>
                <w:b/>
                <w:sz w:val="17"/>
              </w:rPr>
            </w:pPr>
            <w:r>
              <w:rPr>
                <w:rFonts w:ascii="Calibri"/>
                <w:b/>
                <w:spacing w:val="-2"/>
                <w:w w:val="105"/>
                <w:sz w:val="17"/>
              </w:rPr>
              <w:t>249.774,62</w:t>
            </w:r>
          </w:p>
        </w:tc>
      </w:tr>
    </w:tbl>
    <w:p w:rsidR="00FC44B1" w:rsidRPr="004466CE" w:rsidRDefault="00FC44B1" w:rsidP="004466CE">
      <w:pPr>
        <w:jc w:val="both"/>
        <w:rPr>
          <w:rFonts w:ascii="Arial" w:hAnsi="Arial" w:cs="Arial"/>
        </w:rPr>
      </w:pPr>
    </w:p>
    <w:p w:rsidR="004466CE" w:rsidRPr="004466CE" w:rsidRDefault="004466CE" w:rsidP="003A7DD9">
      <w:pPr>
        <w:jc w:val="center"/>
        <w:rPr>
          <w:rFonts w:ascii="Arial" w:hAnsi="Arial" w:cs="Arial"/>
        </w:rPr>
      </w:pPr>
    </w:p>
    <w:p w:rsidR="004466CE" w:rsidRPr="004466CE" w:rsidRDefault="004466CE" w:rsidP="003A7DD9">
      <w:pPr>
        <w:jc w:val="center"/>
        <w:rPr>
          <w:rFonts w:ascii="Arial" w:hAnsi="Arial" w:cs="Arial"/>
        </w:rPr>
      </w:pPr>
    </w:p>
    <w:p w:rsidR="003A7DD9" w:rsidRDefault="003A7DD9" w:rsidP="003A7DD9">
      <w:pPr>
        <w:spacing w:before="1"/>
        <w:jc w:val="center"/>
        <w:rPr>
          <w:sz w:val="2"/>
        </w:rPr>
      </w:pPr>
    </w:p>
    <w:p w:rsidR="003A7DD9" w:rsidRDefault="003A7DD9" w:rsidP="003A7DD9">
      <w:pPr>
        <w:spacing w:line="102" w:lineRule="exact"/>
        <w:jc w:val="center"/>
        <w:rPr>
          <w:rFonts w:ascii="Arial"/>
          <w:sz w:val="10"/>
        </w:rPr>
        <w:sectPr w:rsidR="003A7DD9" w:rsidSect="003A7DD9">
          <w:headerReference w:type="default" r:id="rId12"/>
          <w:footerReference w:type="default" r:id="rId13"/>
          <w:pgSz w:w="11910" w:h="16840"/>
          <w:pgMar w:top="1100" w:right="1680" w:bottom="280" w:left="640" w:header="720" w:footer="720" w:gutter="0"/>
          <w:cols w:space="720"/>
        </w:sectPr>
      </w:pPr>
    </w:p>
    <w:p w:rsidR="003A7DD9" w:rsidRDefault="003A7DD9" w:rsidP="003A7DD9">
      <w:pPr>
        <w:spacing w:before="1"/>
        <w:jc w:val="center"/>
        <w:rPr>
          <w:sz w:val="2"/>
        </w:rPr>
      </w:pPr>
    </w:p>
    <w:p w:rsidR="003A7DD9" w:rsidRDefault="003A7DD9" w:rsidP="003A7DD9">
      <w:pPr>
        <w:spacing w:line="102" w:lineRule="exact"/>
        <w:jc w:val="center"/>
        <w:rPr>
          <w:sz w:val="10"/>
        </w:rPr>
        <w:sectPr w:rsidR="003A7DD9">
          <w:pgSz w:w="11910" w:h="16840"/>
          <w:pgMar w:top="1100" w:right="1680" w:bottom="280" w:left="640" w:header="720" w:footer="720" w:gutter="0"/>
          <w:cols w:space="720"/>
        </w:sectPr>
      </w:pPr>
    </w:p>
    <w:p w:rsidR="003A7DD9" w:rsidRDefault="003A7DD9" w:rsidP="003A7DD9">
      <w:pPr>
        <w:spacing w:before="1"/>
        <w:jc w:val="center"/>
        <w:rPr>
          <w:sz w:val="2"/>
        </w:rPr>
      </w:pPr>
    </w:p>
    <w:p w:rsidR="003A7DD9" w:rsidRDefault="003A7DD9" w:rsidP="003A7DD9">
      <w:pPr>
        <w:jc w:val="center"/>
      </w:pPr>
    </w:p>
    <w:p w:rsidR="004466CE" w:rsidRPr="004466CE" w:rsidRDefault="004466CE" w:rsidP="003A7DD9">
      <w:pPr>
        <w:jc w:val="center"/>
        <w:rPr>
          <w:rFonts w:ascii="Arial" w:hAnsi="Arial" w:cs="Arial"/>
        </w:rPr>
      </w:pPr>
    </w:p>
    <w:p w:rsidR="004466CE" w:rsidRPr="004466CE" w:rsidRDefault="004466CE" w:rsidP="003A7DD9">
      <w:pPr>
        <w:jc w:val="center"/>
        <w:rPr>
          <w:rFonts w:ascii="Arial" w:hAnsi="Arial" w:cs="Arial"/>
        </w:rPr>
      </w:pPr>
    </w:p>
    <w:p w:rsidR="004466CE" w:rsidRPr="004466CE" w:rsidRDefault="004466CE" w:rsidP="003A7DD9">
      <w:pPr>
        <w:jc w:val="center"/>
        <w:rPr>
          <w:rFonts w:ascii="Arial" w:hAnsi="Arial" w:cs="Arial"/>
        </w:rPr>
      </w:pPr>
    </w:p>
    <w:p w:rsidR="004466CE" w:rsidRPr="004466CE" w:rsidRDefault="00FC44B1" w:rsidP="004466CE">
      <w:pPr>
        <w:jc w:val="both"/>
        <w:rPr>
          <w:rFonts w:ascii="Arial" w:hAnsi="Arial" w:cs="Arial"/>
        </w:rPr>
      </w:pPr>
      <w:r>
        <w:rPr>
          <w:rFonts w:ascii="Arial" w:hAnsi="Arial" w:cs="Arial"/>
        </w:rPr>
        <w:t>An</w:t>
      </w:r>
      <w:r w:rsidR="004466CE" w:rsidRPr="004466CE">
        <w:rPr>
          <w:rFonts w:ascii="Arial" w:hAnsi="Arial" w:cs="Arial"/>
        </w:rPr>
        <w:t>exo IV – Cronograma Físico-Financeiro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tbl>
      <w:tblPr>
        <w:tblStyle w:val="TableNormal"/>
        <w:tblW w:w="0" w:type="auto"/>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66"/>
        <w:gridCol w:w="3611"/>
        <w:gridCol w:w="1483"/>
        <w:gridCol w:w="814"/>
        <w:gridCol w:w="1277"/>
        <w:gridCol w:w="819"/>
        <w:gridCol w:w="1278"/>
        <w:gridCol w:w="1277"/>
        <w:gridCol w:w="1277"/>
        <w:gridCol w:w="818"/>
        <w:gridCol w:w="1275"/>
      </w:tblGrid>
      <w:tr w:rsidR="00FC44B1" w:rsidTr="003C6958">
        <w:trPr>
          <w:trHeight w:val="444"/>
        </w:trPr>
        <w:tc>
          <w:tcPr>
            <w:tcW w:w="14995" w:type="dxa"/>
            <w:gridSpan w:val="11"/>
            <w:tcBorders>
              <w:bottom w:val="nil"/>
            </w:tcBorders>
          </w:tcPr>
          <w:p w:rsidR="00FC44B1" w:rsidRDefault="00FC44B1" w:rsidP="003C6958">
            <w:pPr>
              <w:pStyle w:val="TableParagraph"/>
              <w:spacing w:before="48"/>
              <w:ind w:left="5555"/>
              <w:rPr>
                <w:rFonts w:ascii="Arial" w:hAnsi="Arial"/>
                <w:b/>
                <w:sz w:val="25"/>
              </w:rPr>
            </w:pPr>
            <w:r>
              <w:rPr>
                <w:rFonts w:ascii="Arial" w:hAnsi="Arial"/>
                <w:b/>
                <w:sz w:val="25"/>
              </w:rPr>
              <w:t>PREFEITURA</w:t>
            </w:r>
            <w:r>
              <w:rPr>
                <w:rFonts w:ascii="Arial" w:hAnsi="Arial"/>
                <w:b/>
                <w:spacing w:val="-14"/>
                <w:sz w:val="25"/>
              </w:rPr>
              <w:t xml:space="preserve"> </w:t>
            </w:r>
            <w:r>
              <w:rPr>
                <w:rFonts w:ascii="Arial" w:hAnsi="Arial"/>
                <w:b/>
                <w:sz w:val="25"/>
              </w:rPr>
              <w:t>DO</w:t>
            </w:r>
            <w:r>
              <w:rPr>
                <w:rFonts w:ascii="Arial" w:hAnsi="Arial"/>
                <w:b/>
                <w:spacing w:val="-4"/>
                <w:sz w:val="25"/>
              </w:rPr>
              <w:t xml:space="preserve"> </w:t>
            </w:r>
            <w:r>
              <w:rPr>
                <w:rFonts w:ascii="Arial" w:hAnsi="Arial"/>
                <w:b/>
                <w:sz w:val="25"/>
              </w:rPr>
              <w:t>MUNICÍPIO</w:t>
            </w:r>
            <w:r>
              <w:rPr>
                <w:rFonts w:ascii="Arial" w:hAnsi="Arial"/>
                <w:b/>
                <w:spacing w:val="-3"/>
                <w:sz w:val="25"/>
              </w:rPr>
              <w:t xml:space="preserve"> </w:t>
            </w:r>
            <w:r>
              <w:rPr>
                <w:rFonts w:ascii="Arial" w:hAnsi="Arial"/>
                <w:b/>
                <w:sz w:val="25"/>
              </w:rPr>
              <w:t>DE</w:t>
            </w:r>
            <w:r>
              <w:rPr>
                <w:rFonts w:ascii="Arial" w:hAnsi="Arial"/>
                <w:b/>
                <w:spacing w:val="-4"/>
                <w:sz w:val="25"/>
              </w:rPr>
              <w:t xml:space="preserve"> </w:t>
            </w:r>
            <w:r>
              <w:rPr>
                <w:rFonts w:ascii="Arial" w:hAnsi="Arial"/>
                <w:b/>
                <w:sz w:val="25"/>
              </w:rPr>
              <w:t>TOLEDO</w:t>
            </w:r>
          </w:p>
        </w:tc>
      </w:tr>
      <w:tr w:rsidR="00FC44B1" w:rsidTr="003C6958">
        <w:trPr>
          <w:trHeight w:val="489"/>
        </w:trPr>
        <w:tc>
          <w:tcPr>
            <w:tcW w:w="14995" w:type="dxa"/>
            <w:gridSpan w:val="11"/>
            <w:tcBorders>
              <w:top w:val="nil"/>
              <w:bottom w:val="nil"/>
            </w:tcBorders>
          </w:tcPr>
          <w:p w:rsidR="00FC44B1" w:rsidRDefault="00FC44B1" w:rsidP="003C6958">
            <w:pPr>
              <w:pStyle w:val="TableParagraph"/>
              <w:spacing w:before="101"/>
              <w:ind w:left="6177" w:right="5078"/>
              <w:jc w:val="center"/>
              <w:rPr>
                <w:rFonts w:ascii="Arial" w:hAnsi="Arial"/>
                <w:b/>
                <w:sz w:val="17"/>
              </w:rPr>
            </w:pPr>
            <w:r>
              <w:rPr>
                <w:rFonts w:ascii="Arial" w:hAnsi="Arial"/>
                <w:b/>
                <w:spacing w:val="-1"/>
                <w:w w:val="105"/>
                <w:sz w:val="17"/>
              </w:rPr>
              <w:t>OBRA:</w:t>
            </w:r>
            <w:r>
              <w:rPr>
                <w:rFonts w:ascii="Arial" w:hAnsi="Arial"/>
                <w:b/>
                <w:spacing w:val="-8"/>
                <w:w w:val="105"/>
                <w:sz w:val="17"/>
              </w:rPr>
              <w:t xml:space="preserve"> </w:t>
            </w:r>
            <w:r>
              <w:rPr>
                <w:rFonts w:ascii="Arial" w:hAnsi="Arial"/>
                <w:b/>
                <w:spacing w:val="-1"/>
                <w:w w:val="105"/>
                <w:sz w:val="17"/>
              </w:rPr>
              <w:t>CONSTRUÇÃO</w:t>
            </w:r>
            <w:r>
              <w:rPr>
                <w:rFonts w:ascii="Arial" w:hAnsi="Arial"/>
                <w:b/>
                <w:spacing w:val="-7"/>
                <w:w w:val="105"/>
                <w:sz w:val="17"/>
              </w:rPr>
              <w:t xml:space="preserve"> </w:t>
            </w:r>
            <w:r>
              <w:rPr>
                <w:rFonts w:ascii="Arial" w:hAnsi="Arial"/>
                <w:b/>
                <w:w w:val="105"/>
                <w:sz w:val="17"/>
              </w:rPr>
              <w:t>DA</w:t>
            </w:r>
            <w:r>
              <w:rPr>
                <w:rFonts w:ascii="Arial" w:hAnsi="Arial"/>
                <w:b/>
                <w:spacing w:val="-11"/>
                <w:w w:val="105"/>
                <w:sz w:val="17"/>
              </w:rPr>
              <w:t xml:space="preserve"> </w:t>
            </w:r>
            <w:r>
              <w:rPr>
                <w:rFonts w:ascii="Arial" w:hAnsi="Arial"/>
                <w:b/>
                <w:w w:val="105"/>
                <w:sz w:val="17"/>
              </w:rPr>
              <w:t>PRAÇA</w:t>
            </w:r>
            <w:r>
              <w:rPr>
                <w:rFonts w:ascii="Arial" w:hAnsi="Arial"/>
                <w:b/>
                <w:spacing w:val="-11"/>
                <w:w w:val="105"/>
                <w:sz w:val="17"/>
              </w:rPr>
              <w:t xml:space="preserve"> </w:t>
            </w:r>
            <w:r>
              <w:rPr>
                <w:rFonts w:ascii="Arial" w:hAnsi="Arial"/>
                <w:b/>
                <w:w w:val="105"/>
                <w:sz w:val="17"/>
              </w:rPr>
              <w:t>DA</w:t>
            </w:r>
            <w:r>
              <w:rPr>
                <w:rFonts w:ascii="Arial" w:hAnsi="Arial"/>
                <w:b/>
                <w:spacing w:val="-12"/>
                <w:w w:val="105"/>
                <w:sz w:val="17"/>
              </w:rPr>
              <w:t xml:space="preserve"> </w:t>
            </w:r>
            <w:r>
              <w:rPr>
                <w:rFonts w:ascii="Arial" w:hAnsi="Arial"/>
                <w:b/>
                <w:w w:val="105"/>
                <w:sz w:val="17"/>
              </w:rPr>
              <w:t>MINA</w:t>
            </w:r>
          </w:p>
        </w:tc>
      </w:tr>
      <w:tr w:rsidR="00FC44B1" w:rsidTr="003C6958">
        <w:trPr>
          <w:trHeight w:val="450"/>
        </w:trPr>
        <w:tc>
          <w:tcPr>
            <w:tcW w:w="14995" w:type="dxa"/>
            <w:gridSpan w:val="11"/>
            <w:tcBorders>
              <w:top w:val="nil"/>
              <w:bottom w:val="nil"/>
            </w:tcBorders>
          </w:tcPr>
          <w:p w:rsidR="00FC44B1" w:rsidRDefault="00FC44B1" w:rsidP="003C6958">
            <w:pPr>
              <w:pStyle w:val="TableParagraph"/>
              <w:spacing w:before="149"/>
              <w:ind w:left="4833"/>
              <w:rPr>
                <w:b/>
                <w:sz w:val="19"/>
              </w:rPr>
            </w:pPr>
            <w:proofErr w:type="gramStart"/>
            <w:r>
              <w:rPr>
                <w:b/>
                <w:w w:val="105"/>
                <w:sz w:val="19"/>
              </w:rPr>
              <w:t>LOCAL</w:t>
            </w:r>
            <w:r>
              <w:rPr>
                <w:b/>
                <w:spacing w:val="-5"/>
                <w:w w:val="105"/>
                <w:sz w:val="19"/>
              </w:rPr>
              <w:t xml:space="preserve"> </w:t>
            </w:r>
            <w:r>
              <w:rPr>
                <w:b/>
                <w:w w:val="105"/>
                <w:sz w:val="19"/>
              </w:rPr>
              <w:t>:</w:t>
            </w:r>
            <w:proofErr w:type="gramEnd"/>
            <w:r>
              <w:rPr>
                <w:b/>
                <w:spacing w:val="-5"/>
                <w:w w:val="105"/>
                <w:sz w:val="19"/>
              </w:rPr>
              <w:t xml:space="preserve"> </w:t>
            </w:r>
            <w:r>
              <w:rPr>
                <w:b/>
                <w:w w:val="105"/>
                <w:sz w:val="19"/>
              </w:rPr>
              <w:t>RUA</w:t>
            </w:r>
            <w:r>
              <w:rPr>
                <w:b/>
                <w:spacing w:val="-5"/>
                <w:w w:val="105"/>
                <w:sz w:val="19"/>
              </w:rPr>
              <w:t xml:space="preserve"> </w:t>
            </w:r>
            <w:r>
              <w:rPr>
                <w:b/>
                <w:w w:val="105"/>
                <w:sz w:val="19"/>
              </w:rPr>
              <w:t>PAPA</w:t>
            </w:r>
            <w:r>
              <w:rPr>
                <w:b/>
                <w:spacing w:val="-5"/>
                <w:w w:val="105"/>
                <w:sz w:val="19"/>
              </w:rPr>
              <w:t xml:space="preserve"> </w:t>
            </w:r>
            <w:r>
              <w:rPr>
                <w:b/>
                <w:w w:val="105"/>
                <w:sz w:val="19"/>
              </w:rPr>
              <w:t>JOÃO</w:t>
            </w:r>
            <w:r>
              <w:rPr>
                <w:b/>
                <w:spacing w:val="-7"/>
                <w:w w:val="105"/>
                <w:sz w:val="19"/>
              </w:rPr>
              <w:t xml:space="preserve"> </w:t>
            </w:r>
            <w:r>
              <w:rPr>
                <w:b/>
                <w:w w:val="105"/>
                <w:sz w:val="19"/>
              </w:rPr>
              <w:t>PAULO</w:t>
            </w:r>
            <w:r>
              <w:rPr>
                <w:b/>
                <w:spacing w:val="-6"/>
                <w:w w:val="105"/>
                <w:sz w:val="19"/>
              </w:rPr>
              <w:t xml:space="preserve"> </w:t>
            </w:r>
            <w:r>
              <w:rPr>
                <w:b/>
                <w:w w:val="105"/>
                <w:sz w:val="19"/>
              </w:rPr>
              <w:t>II</w:t>
            </w:r>
            <w:r>
              <w:rPr>
                <w:b/>
                <w:spacing w:val="-5"/>
                <w:w w:val="105"/>
                <w:sz w:val="19"/>
              </w:rPr>
              <w:t xml:space="preserve"> </w:t>
            </w:r>
            <w:r>
              <w:rPr>
                <w:b/>
                <w:w w:val="105"/>
                <w:sz w:val="19"/>
              </w:rPr>
              <w:t>-</w:t>
            </w:r>
            <w:r>
              <w:rPr>
                <w:b/>
                <w:spacing w:val="-6"/>
                <w:w w:val="105"/>
                <w:sz w:val="19"/>
              </w:rPr>
              <w:t xml:space="preserve"> </w:t>
            </w:r>
            <w:r>
              <w:rPr>
                <w:b/>
                <w:w w:val="105"/>
                <w:sz w:val="19"/>
              </w:rPr>
              <w:t>BAIRRO</w:t>
            </w:r>
            <w:r>
              <w:rPr>
                <w:b/>
                <w:spacing w:val="-7"/>
                <w:w w:val="105"/>
                <w:sz w:val="19"/>
              </w:rPr>
              <w:t xml:space="preserve"> </w:t>
            </w:r>
            <w:r>
              <w:rPr>
                <w:b/>
                <w:w w:val="105"/>
                <w:sz w:val="19"/>
              </w:rPr>
              <w:t>JARDIM</w:t>
            </w:r>
            <w:r>
              <w:rPr>
                <w:b/>
                <w:spacing w:val="-5"/>
                <w:w w:val="105"/>
                <w:sz w:val="19"/>
              </w:rPr>
              <w:t xml:space="preserve"> </w:t>
            </w:r>
            <w:r>
              <w:rPr>
                <w:b/>
                <w:w w:val="105"/>
                <w:sz w:val="19"/>
              </w:rPr>
              <w:t>DO</w:t>
            </w:r>
            <w:r>
              <w:rPr>
                <w:b/>
                <w:spacing w:val="-6"/>
                <w:w w:val="105"/>
                <w:sz w:val="19"/>
              </w:rPr>
              <w:t xml:space="preserve"> </w:t>
            </w:r>
            <w:r>
              <w:rPr>
                <w:b/>
                <w:w w:val="105"/>
                <w:sz w:val="19"/>
              </w:rPr>
              <w:t>LAGO</w:t>
            </w:r>
            <w:r>
              <w:rPr>
                <w:b/>
                <w:spacing w:val="-8"/>
                <w:w w:val="105"/>
                <w:sz w:val="19"/>
              </w:rPr>
              <w:t xml:space="preserve"> </w:t>
            </w:r>
            <w:r>
              <w:rPr>
                <w:b/>
                <w:w w:val="105"/>
                <w:sz w:val="19"/>
              </w:rPr>
              <w:t>-</w:t>
            </w:r>
            <w:r>
              <w:rPr>
                <w:b/>
                <w:spacing w:val="-6"/>
                <w:w w:val="105"/>
                <w:sz w:val="19"/>
              </w:rPr>
              <w:t xml:space="preserve"> </w:t>
            </w:r>
            <w:r>
              <w:rPr>
                <w:b/>
                <w:w w:val="105"/>
                <w:sz w:val="19"/>
              </w:rPr>
              <w:t>TOLEDO</w:t>
            </w:r>
            <w:r>
              <w:rPr>
                <w:b/>
                <w:spacing w:val="-6"/>
                <w:w w:val="105"/>
                <w:sz w:val="19"/>
              </w:rPr>
              <w:t xml:space="preserve"> </w:t>
            </w:r>
            <w:r>
              <w:rPr>
                <w:b/>
                <w:w w:val="105"/>
                <w:sz w:val="19"/>
              </w:rPr>
              <w:t>-</w:t>
            </w:r>
            <w:r>
              <w:rPr>
                <w:b/>
                <w:spacing w:val="-6"/>
                <w:w w:val="105"/>
                <w:sz w:val="19"/>
              </w:rPr>
              <w:t xml:space="preserve"> </w:t>
            </w:r>
            <w:r>
              <w:rPr>
                <w:b/>
                <w:w w:val="105"/>
                <w:sz w:val="19"/>
              </w:rPr>
              <w:t>MG.</w:t>
            </w:r>
          </w:p>
        </w:tc>
      </w:tr>
      <w:tr w:rsidR="00FC44B1" w:rsidTr="003C6958">
        <w:trPr>
          <w:trHeight w:val="826"/>
        </w:trPr>
        <w:tc>
          <w:tcPr>
            <w:tcW w:w="14995" w:type="dxa"/>
            <w:gridSpan w:val="11"/>
            <w:tcBorders>
              <w:top w:val="nil"/>
            </w:tcBorders>
          </w:tcPr>
          <w:p w:rsidR="00FC44B1" w:rsidRDefault="00FC44B1" w:rsidP="003C6958">
            <w:pPr>
              <w:pStyle w:val="TableParagraph"/>
              <w:spacing w:before="63"/>
              <w:ind w:left="6173" w:right="5078"/>
              <w:jc w:val="center"/>
              <w:rPr>
                <w:rFonts w:ascii="Arial" w:hAnsi="Arial"/>
                <w:b/>
                <w:sz w:val="17"/>
              </w:rPr>
            </w:pPr>
            <w:r>
              <w:rPr>
                <w:rFonts w:ascii="Arial" w:hAnsi="Arial"/>
                <w:b/>
                <w:spacing w:val="-1"/>
                <w:w w:val="105"/>
                <w:sz w:val="17"/>
              </w:rPr>
              <w:t>CRONOGRAMA</w:t>
            </w:r>
            <w:r>
              <w:rPr>
                <w:rFonts w:ascii="Arial" w:hAnsi="Arial"/>
                <w:b/>
                <w:spacing w:val="-11"/>
                <w:w w:val="105"/>
                <w:sz w:val="17"/>
              </w:rPr>
              <w:t xml:space="preserve"> </w:t>
            </w:r>
            <w:r>
              <w:rPr>
                <w:rFonts w:ascii="Arial" w:hAnsi="Arial"/>
                <w:b/>
                <w:spacing w:val="-1"/>
                <w:w w:val="105"/>
                <w:sz w:val="17"/>
              </w:rPr>
              <w:t>FÍSICO</w:t>
            </w:r>
            <w:r>
              <w:rPr>
                <w:rFonts w:ascii="Arial" w:hAnsi="Arial"/>
                <w:b/>
                <w:spacing w:val="-5"/>
                <w:w w:val="105"/>
                <w:sz w:val="17"/>
              </w:rPr>
              <w:t xml:space="preserve"> </w:t>
            </w:r>
            <w:r>
              <w:rPr>
                <w:rFonts w:ascii="Arial" w:hAnsi="Arial"/>
                <w:b/>
                <w:spacing w:val="-1"/>
                <w:w w:val="105"/>
                <w:sz w:val="17"/>
              </w:rPr>
              <w:t>FINANCEIRO</w:t>
            </w:r>
          </w:p>
        </w:tc>
      </w:tr>
      <w:tr w:rsidR="00FC44B1" w:rsidTr="003C6958">
        <w:trPr>
          <w:trHeight w:val="187"/>
        </w:trPr>
        <w:tc>
          <w:tcPr>
            <w:tcW w:w="1066" w:type="dxa"/>
            <w:vMerge w:val="restart"/>
            <w:tcBorders>
              <w:bottom w:val="single" w:sz="8" w:space="0" w:color="000000"/>
              <w:right w:val="single" w:sz="8" w:space="0" w:color="000000"/>
            </w:tcBorders>
            <w:shd w:val="clear" w:color="auto" w:fill="FBD4B4"/>
          </w:tcPr>
          <w:p w:rsidR="00FC44B1" w:rsidRDefault="00FC44B1" w:rsidP="003C6958">
            <w:pPr>
              <w:pStyle w:val="TableParagraph"/>
              <w:spacing w:before="84"/>
              <w:ind w:left="318"/>
              <w:rPr>
                <w:rFonts w:ascii="Arial"/>
                <w:b/>
                <w:sz w:val="17"/>
              </w:rPr>
            </w:pPr>
            <w:r>
              <w:rPr>
                <w:rFonts w:ascii="Arial"/>
                <w:b/>
                <w:w w:val="105"/>
                <w:sz w:val="17"/>
              </w:rPr>
              <w:t>ITEM</w:t>
            </w:r>
          </w:p>
        </w:tc>
        <w:tc>
          <w:tcPr>
            <w:tcW w:w="3611" w:type="dxa"/>
            <w:vMerge w:val="restart"/>
            <w:tcBorders>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before="87"/>
              <w:ind w:left="1254" w:right="1225"/>
              <w:jc w:val="center"/>
              <w:rPr>
                <w:rFonts w:ascii="Arial" w:hAnsi="Arial"/>
                <w:b/>
                <w:sz w:val="17"/>
              </w:rPr>
            </w:pPr>
            <w:r>
              <w:rPr>
                <w:rFonts w:ascii="Arial" w:hAnsi="Arial"/>
                <w:b/>
                <w:w w:val="105"/>
                <w:sz w:val="17"/>
              </w:rPr>
              <w:t>DESCRIÇÃO</w:t>
            </w:r>
          </w:p>
        </w:tc>
        <w:tc>
          <w:tcPr>
            <w:tcW w:w="1483" w:type="dxa"/>
            <w:vMerge w:val="restart"/>
            <w:tcBorders>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before="84"/>
              <w:ind w:left="319"/>
              <w:rPr>
                <w:rFonts w:ascii="Arial"/>
                <w:b/>
                <w:sz w:val="17"/>
              </w:rPr>
            </w:pPr>
            <w:r>
              <w:rPr>
                <w:rFonts w:ascii="Arial"/>
                <w:b/>
                <w:w w:val="105"/>
                <w:sz w:val="17"/>
              </w:rPr>
              <w:t>R$</w:t>
            </w:r>
            <w:r>
              <w:rPr>
                <w:rFonts w:ascii="Arial"/>
                <w:b/>
                <w:spacing w:val="-6"/>
                <w:w w:val="105"/>
                <w:sz w:val="17"/>
              </w:rPr>
              <w:t xml:space="preserve"> </w:t>
            </w:r>
            <w:r>
              <w:rPr>
                <w:rFonts w:ascii="Arial"/>
                <w:b/>
                <w:w w:val="105"/>
                <w:sz w:val="17"/>
              </w:rPr>
              <w:t>TOTAL</w:t>
            </w:r>
          </w:p>
        </w:tc>
        <w:tc>
          <w:tcPr>
            <w:tcW w:w="2091" w:type="dxa"/>
            <w:gridSpan w:val="2"/>
            <w:tcBorders>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67" w:lineRule="exact"/>
              <w:ind w:left="726"/>
              <w:rPr>
                <w:rFonts w:ascii="Arial"/>
                <w:b/>
                <w:sz w:val="17"/>
              </w:rPr>
            </w:pPr>
            <w:r>
              <w:rPr>
                <w:rFonts w:ascii="Arial"/>
                <w:b/>
                <w:w w:val="105"/>
                <w:sz w:val="17"/>
              </w:rPr>
              <w:t>30</w:t>
            </w:r>
            <w:r>
              <w:rPr>
                <w:rFonts w:ascii="Arial"/>
                <w:b/>
                <w:spacing w:val="-6"/>
                <w:w w:val="105"/>
                <w:sz w:val="17"/>
              </w:rPr>
              <w:t xml:space="preserve"> </w:t>
            </w:r>
            <w:r>
              <w:rPr>
                <w:rFonts w:ascii="Arial"/>
                <w:b/>
                <w:w w:val="105"/>
                <w:sz w:val="17"/>
              </w:rPr>
              <w:t>DIAS</w:t>
            </w:r>
          </w:p>
        </w:tc>
        <w:tc>
          <w:tcPr>
            <w:tcW w:w="2097" w:type="dxa"/>
            <w:gridSpan w:val="2"/>
            <w:tcBorders>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67" w:lineRule="exact"/>
              <w:ind w:left="683" w:right="684"/>
              <w:jc w:val="center"/>
              <w:rPr>
                <w:rFonts w:ascii="Arial"/>
                <w:b/>
                <w:sz w:val="17"/>
              </w:rPr>
            </w:pPr>
            <w:r>
              <w:rPr>
                <w:rFonts w:ascii="Arial"/>
                <w:b/>
                <w:w w:val="105"/>
                <w:sz w:val="17"/>
              </w:rPr>
              <w:t>60</w:t>
            </w:r>
            <w:r>
              <w:rPr>
                <w:rFonts w:ascii="Arial"/>
                <w:b/>
                <w:spacing w:val="-6"/>
                <w:w w:val="105"/>
                <w:sz w:val="17"/>
              </w:rPr>
              <w:t xml:space="preserve"> </w:t>
            </w:r>
            <w:r>
              <w:rPr>
                <w:rFonts w:ascii="Arial"/>
                <w:b/>
                <w:w w:val="105"/>
                <w:sz w:val="17"/>
              </w:rPr>
              <w:t>DIAS</w:t>
            </w:r>
          </w:p>
        </w:tc>
        <w:tc>
          <w:tcPr>
            <w:tcW w:w="2554" w:type="dxa"/>
            <w:gridSpan w:val="2"/>
            <w:tcBorders>
              <w:left w:val="single" w:sz="8" w:space="0" w:color="000000"/>
              <w:bottom w:val="single" w:sz="8" w:space="0" w:color="000000"/>
            </w:tcBorders>
            <w:shd w:val="clear" w:color="auto" w:fill="FBD4B4"/>
          </w:tcPr>
          <w:p w:rsidR="00FC44B1" w:rsidRDefault="00FC44B1" w:rsidP="003C6958">
            <w:pPr>
              <w:pStyle w:val="TableParagraph"/>
              <w:spacing w:line="167" w:lineRule="exact"/>
              <w:ind w:left="935" w:right="877"/>
              <w:jc w:val="center"/>
              <w:rPr>
                <w:rFonts w:ascii="Arial"/>
                <w:b/>
                <w:sz w:val="17"/>
              </w:rPr>
            </w:pPr>
            <w:r>
              <w:rPr>
                <w:rFonts w:ascii="Arial"/>
                <w:b/>
                <w:w w:val="105"/>
                <w:sz w:val="17"/>
              </w:rPr>
              <w:t>90</w:t>
            </w:r>
            <w:r>
              <w:rPr>
                <w:rFonts w:ascii="Arial"/>
                <w:b/>
                <w:spacing w:val="-6"/>
                <w:w w:val="105"/>
                <w:sz w:val="17"/>
              </w:rPr>
              <w:t xml:space="preserve"> </w:t>
            </w:r>
            <w:r>
              <w:rPr>
                <w:rFonts w:ascii="Arial"/>
                <w:b/>
                <w:w w:val="105"/>
                <w:sz w:val="17"/>
              </w:rPr>
              <w:t>DIAS</w:t>
            </w:r>
          </w:p>
        </w:tc>
        <w:tc>
          <w:tcPr>
            <w:tcW w:w="2093" w:type="dxa"/>
            <w:gridSpan w:val="2"/>
            <w:tcBorders>
              <w:bottom w:val="single" w:sz="8" w:space="0" w:color="000000"/>
            </w:tcBorders>
            <w:shd w:val="clear" w:color="auto" w:fill="FBD4B4"/>
          </w:tcPr>
          <w:p w:rsidR="00FC44B1" w:rsidRDefault="00FC44B1" w:rsidP="003C6958">
            <w:pPr>
              <w:pStyle w:val="TableParagraph"/>
              <w:spacing w:line="167" w:lineRule="exact"/>
              <w:ind w:left="666"/>
              <w:rPr>
                <w:rFonts w:ascii="Arial"/>
                <w:b/>
                <w:sz w:val="17"/>
              </w:rPr>
            </w:pPr>
            <w:r>
              <w:rPr>
                <w:rFonts w:ascii="Arial"/>
                <w:b/>
                <w:w w:val="105"/>
                <w:sz w:val="17"/>
              </w:rPr>
              <w:t>120</w:t>
            </w:r>
            <w:r>
              <w:rPr>
                <w:rFonts w:ascii="Arial"/>
                <w:b/>
                <w:spacing w:val="-7"/>
                <w:w w:val="105"/>
                <w:sz w:val="17"/>
              </w:rPr>
              <w:t xml:space="preserve"> </w:t>
            </w:r>
            <w:r>
              <w:rPr>
                <w:rFonts w:ascii="Arial"/>
                <w:b/>
                <w:w w:val="105"/>
                <w:sz w:val="17"/>
              </w:rPr>
              <w:t>DIAS</w:t>
            </w:r>
          </w:p>
        </w:tc>
      </w:tr>
      <w:tr w:rsidR="00FC44B1" w:rsidTr="003C6958">
        <w:trPr>
          <w:trHeight w:val="198"/>
        </w:trPr>
        <w:tc>
          <w:tcPr>
            <w:tcW w:w="1066" w:type="dxa"/>
            <w:vMerge/>
            <w:tcBorders>
              <w:top w:val="nil"/>
              <w:bottom w:val="single" w:sz="8" w:space="0" w:color="000000"/>
              <w:right w:val="single" w:sz="8" w:space="0" w:color="000000"/>
            </w:tcBorders>
            <w:shd w:val="clear" w:color="auto" w:fill="FBD4B4"/>
          </w:tcPr>
          <w:p w:rsidR="00FC44B1" w:rsidRDefault="00FC44B1" w:rsidP="003C6958">
            <w:pPr>
              <w:rPr>
                <w:sz w:val="2"/>
                <w:szCs w:val="2"/>
              </w:rPr>
            </w:pPr>
          </w:p>
        </w:tc>
        <w:tc>
          <w:tcPr>
            <w:tcW w:w="3611" w:type="dxa"/>
            <w:vMerge/>
            <w:tcBorders>
              <w:top w:val="nil"/>
              <w:left w:val="single" w:sz="8" w:space="0" w:color="000000"/>
              <w:bottom w:val="single" w:sz="8" w:space="0" w:color="000000"/>
              <w:right w:val="single" w:sz="8" w:space="0" w:color="000000"/>
            </w:tcBorders>
            <w:shd w:val="clear" w:color="auto" w:fill="FBD4B4"/>
          </w:tcPr>
          <w:p w:rsidR="00FC44B1" w:rsidRDefault="00FC44B1" w:rsidP="003C6958">
            <w:pPr>
              <w:rPr>
                <w:sz w:val="2"/>
                <w:szCs w:val="2"/>
              </w:rPr>
            </w:pPr>
          </w:p>
        </w:tc>
        <w:tc>
          <w:tcPr>
            <w:tcW w:w="1483" w:type="dxa"/>
            <w:vMerge/>
            <w:tcBorders>
              <w:top w:val="nil"/>
              <w:left w:val="single" w:sz="8" w:space="0" w:color="000000"/>
              <w:bottom w:val="single" w:sz="8" w:space="0" w:color="000000"/>
              <w:right w:val="single" w:sz="8" w:space="0" w:color="000000"/>
            </w:tcBorders>
            <w:shd w:val="clear" w:color="auto" w:fill="FBD4B4"/>
          </w:tcPr>
          <w:p w:rsidR="00FC44B1" w:rsidRDefault="00FC44B1" w:rsidP="003C6958">
            <w:pPr>
              <w:rPr>
                <w:sz w:val="2"/>
                <w:szCs w:val="2"/>
              </w:rPr>
            </w:pPr>
          </w:p>
        </w:tc>
        <w:tc>
          <w:tcPr>
            <w:tcW w:w="814" w:type="dxa"/>
            <w:tcBorders>
              <w:top w:val="single" w:sz="8" w:space="0" w:color="000000"/>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78" w:lineRule="exact"/>
              <w:ind w:left="48"/>
              <w:jc w:val="center"/>
              <w:rPr>
                <w:rFonts w:ascii="Arial"/>
                <w:b/>
                <w:sz w:val="17"/>
              </w:rPr>
            </w:pPr>
            <w:r>
              <w:rPr>
                <w:rFonts w:ascii="Arial"/>
                <w:b/>
                <w:w w:val="104"/>
                <w:sz w:val="17"/>
              </w:rPr>
              <w:t>%</w:t>
            </w:r>
          </w:p>
        </w:tc>
        <w:tc>
          <w:tcPr>
            <w:tcW w:w="1277" w:type="dxa"/>
            <w:tcBorders>
              <w:top w:val="single" w:sz="8" w:space="0" w:color="000000"/>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78" w:lineRule="exact"/>
              <w:ind w:left="518" w:right="469"/>
              <w:jc w:val="center"/>
              <w:rPr>
                <w:rFonts w:ascii="Arial"/>
                <w:b/>
                <w:sz w:val="17"/>
              </w:rPr>
            </w:pPr>
            <w:r>
              <w:rPr>
                <w:rFonts w:ascii="Arial"/>
                <w:b/>
                <w:w w:val="105"/>
                <w:sz w:val="17"/>
              </w:rPr>
              <w:t>R$</w:t>
            </w:r>
          </w:p>
        </w:tc>
        <w:tc>
          <w:tcPr>
            <w:tcW w:w="819" w:type="dxa"/>
            <w:tcBorders>
              <w:top w:val="single" w:sz="8" w:space="0" w:color="000000"/>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78" w:lineRule="exact"/>
              <w:ind w:left="51"/>
              <w:jc w:val="center"/>
              <w:rPr>
                <w:rFonts w:ascii="Arial"/>
                <w:b/>
                <w:sz w:val="17"/>
              </w:rPr>
            </w:pPr>
            <w:r>
              <w:rPr>
                <w:rFonts w:ascii="Arial"/>
                <w:b/>
                <w:w w:val="104"/>
                <w:sz w:val="17"/>
              </w:rPr>
              <w:t>%</w:t>
            </w:r>
          </w:p>
        </w:tc>
        <w:tc>
          <w:tcPr>
            <w:tcW w:w="1278" w:type="dxa"/>
            <w:tcBorders>
              <w:top w:val="single" w:sz="8" w:space="0" w:color="000000"/>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78" w:lineRule="exact"/>
              <w:ind w:left="518" w:right="470"/>
              <w:jc w:val="center"/>
              <w:rPr>
                <w:rFonts w:ascii="Arial"/>
                <w:b/>
                <w:sz w:val="17"/>
              </w:rPr>
            </w:pPr>
            <w:r>
              <w:rPr>
                <w:rFonts w:ascii="Arial"/>
                <w:b/>
                <w:w w:val="105"/>
                <w:sz w:val="17"/>
              </w:rPr>
              <w:t>R$</w:t>
            </w:r>
          </w:p>
        </w:tc>
        <w:tc>
          <w:tcPr>
            <w:tcW w:w="1277" w:type="dxa"/>
            <w:tcBorders>
              <w:top w:val="single" w:sz="8" w:space="0" w:color="000000"/>
              <w:left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78" w:lineRule="exact"/>
              <w:ind w:left="51"/>
              <w:jc w:val="center"/>
              <w:rPr>
                <w:rFonts w:ascii="Arial"/>
                <w:b/>
                <w:sz w:val="17"/>
              </w:rPr>
            </w:pPr>
            <w:r>
              <w:rPr>
                <w:rFonts w:ascii="Arial"/>
                <w:b/>
                <w:w w:val="104"/>
                <w:sz w:val="17"/>
              </w:rPr>
              <w:t>%</w:t>
            </w:r>
          </w:p>
        </w:tc>
        <w:tc>
          <w:tcPr>
            <w:tcW w:w="1277" w:type="dxa"/>
            <w:tcBorders>
              <w:top w:val="single" w:sz="8" w:space="0" w:color="000000"/>
              <w:left w:val="single" w:sz="8" w:space="0" w:color="000000"/>
              <w:bottom w:val="single" w:sz="8" w:space="0" w:color="000000"/>
            </w:tcBorders>
            <w:shd w:val="clear" w:color="auto" w:fill="FBD4B4"/>
          </w:tcPr>
          <w:p w:rsidR="00FC44B1" w:rsidRDefault="00FC44B1" w:rsidP="003C6958">
            <w:pPr>
              <w:pStyle w:val="TableParagraph"/>
              <w:spacing w:line="178" w:lineRule="exact"/>
              <w:ind w:left="517" w:right="458"/>
              <w:jc w:val="center"/>
              <w:rPr>
                <w:rFonts w:ascii="Arial"/>
                <w:b/>
                <w:sz w:val="17"/>
              </w:rPr>
            </w:pPr>
            <w:r>
              <w:rPr>
                <w:rFonts w:ascii="Arial"/>
                <w:b/>
                <w:w w:val="105"/>
                <w:sz w:val="17"/>
              </w:rPr>
              <w:t>R$</w:t>
            </w:r>
          </w:p>
        </w:tc>
        <w:tc>
          <w:tcPr>
            <w:tcW w:w="818" w:type="dxa"/>
            <w:tcBorders>
              <w:top w:val="single" w:sz="8" w:space="0" w:color="000000"/>
              <w:bottom w:val="single" w:sz="8" w:space="0" w:color="000000"/>
              <w:right w:val="single" w:sz="8" w:space="0" w:color="000000"/>
            </w:tcBorders>
            <w:shd w:val="clear" w:color="auto" w:fill="FBD4B4"/>
          </w:tcPr>
          <w:p w:rsidR="00FC44B1" w:rsidRDefault="00FC44B1" w:rsidP="003C6958">
            <w:pPr>
              <w:pStyle w:val="TableParagraph"/>
              <w:spacing w:line="178" w:lineRule="exact"/>
              <w:ind w:left="37"/>
              <w:jc w:val="center"/>
              <w:rPr>
                <w:rFonts w:ascii="Arial"/>
                <w:b/>
                <w:sz w:val="17"/>
              </w:rPr>
            </w:pPr>
            <w:r>
              <w:rPr>
                <w:rFonts w:ascii="Arial"/>
                <w:b/>
                <w:w w:val="104"/>
                <w:sz w:val="17"/>
              </w:rPr>
              <w:t>%</w:t>
            </w:r>
          </w:p>
        </w:tc>
        <w:tc>
          <w:tcPr>
            <w:tcW w:w="1275" w:type="dxa"/>
            <w:tcBorders>
              <w:top w:val="single" w:sz="8" w:space="0" w:color="000000"/>
              <w:left w:val="single" w:sz="8" w:space="0" w:color="000000"/>
              <w:bottom w:val="single" w:sz="8" w:space="0" w:color="000000"/>
            </w:tcBorders>
            <w:shd w:val="clear" w:color="auto" w:fill="FBD4B4"/>
          </w:tcPr>
          <w:p w:rsidR="00FC44B1" w:rsidRDefault="00FC44B1" w:rsidP="003C6958">
            <w:pPr>
              <w:pStyle w:val="TableParagraph"/>
              <w:spacing w:line="178" w:lineRule="exact"/>
              <w:ind w:left="518" w:right="456"/>
              <w:jc w:val="center"/>
              <w:rPr>
                <w:rFonts w:ascii="Arial"/>
                <w:b/>
                <w:sz w:val="17"/>
              </w:rPr>
            </w:pPr>
            <w:r>
              <w:rPr>
                <w:rFonts w:ascii="Arial"/>
                <w:b/>
                <w:w w:val="105"/>
                <w:sz w:val="17"/>
              </w:rPr>
              <w:t>R$</w:t>
            </w:r>
          </w:p>
        </w:tc>
      </w:tr>
      <w:tr w:rsidR="00FC44B1" w:rsidTr="003C6958">
        <w:trPr>
          <w:trHeight w:val="239"/>
        </w:trPr>
        <w:tc>
          <w:tcPr>
            <w:tcW w:w="1066" w:type="dxa"/>
            <w:tcBorders>
              <w:top w:val="single" w:sz="8" w:space="0" w:color="000000"/>
              <w:bottom w:val="single" w:sz="8" w:space="0" w:color="000000"/>
              <w:right w:val="single" w:sz="8" w:space="0" w:color="000000"/>
            </w:tcBorders>
          </w:tcPr>
          <w:p w:rsidR="00FC44B1" w:rsidRDefault="00FC44B1" w:rsidP="003C6958">
            <w:pPr>
              <w:pStyle w:val="TableParagraph"/>
              <w:ind w:right="373"/>
              <w:rPr>
                <w:sz w:val="19"/>
              </w:rPr>
            </w:pPr>
            <w:r>
              <w:rPr>
                <w:w w:val="105"/>
                <w:sz w:val="19"/>
              </w:rPr>
              <w:t>1.0</w:t>
            </w:r>
          </w:p>
        </w:tc>
        <w:tc>
          <w:tcPr>
            <w:tcW w:w="3611"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left="37"/>
              <w:rPr>
                <w:sz w:val="19"/>
              </w:rPr>
            </w:pPr>
            <w:r>
              <w:rPr>
                <w:w w:val="105"/>
                <w:sz w:val="19"/>
              </w:rPr>
              <w:t>DRENAGEM</w:t>
            </w:r>
          </w:p>
        </w:tc>
        <w:tc>
          <w:tcPr>
            <w:tcW w:w="1483"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5"/>
              <w:rPr>
                <w:sz w:val="19"/>
              </w:rPr>
            </w:pPr>
            <w:r>
              <w:rPr>
                <w:w w:val="105"/>
                <w:sz w:val="19"/>
              </w:rPr>
              <w:t>20.805,10</w:t>
            </w:r>
          </w:p>
        </w:tc>
        <w:tc>
          <w:tcPr>
            <w:tcW w:w="814"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8"/>
              <w:rPr>
                <w:sz w:val="19"/>
              </w:rPr>
            </w:pPr>
            <w:r>
              <w:rPr>
                <w:w w:val="105"/>
                <w:sz w:val="19"/>
              </w:rPr>
              <w:t>100%</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1"/>
              <w:rPr>
                <w:sz w:val="19"/>
              </w:rPr>
            </w:pPr>
            <w:r>
              <w:rPr>
                <w:w w:val="105"/>
                <w:sz w:val="19"/>
              </w:rPr>
              <w:t>20.805,10</w:t>
            </w:r>
          </w:p>
        </w:tc>
        <w:tc>
          <w:tcPr>
            <w:tcW w:w="819"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127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271"/>
              <w:rPr>
                <w:sz w:val="19"/>
              </w:rPr>
            </w:pPr>
            <w:r>
              <w:rPr>
                <w:w w:val="103"/>
                <w:sz w:val="19"/>
              </w:rPr>
              <w:t>-</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271"/>
              <w:rPr>
                <w:sz w:val="19"/>
              </w:rPr>
            </w:pPr>
            <w:r>
              <w:rPr>
                <w:w w:val="103"/>
                <w:sz w:val="19"/>
              </w:rPr>
              <w:t>-</w:t>
            </w:r>
          </w:p>
        </w:tc>
        <w:tc>
          <w:tcPr>
            <w:tcW w:w="81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1275" w:type="dxa"/>
            <w:tcBorders>
              <w:top w:val="single" w:sz="8" w:space="0" w:color="000000"/>
              <w:left w:val="single" w:sz="8" w:space="0" w:color="000000"/>
              <w:bottom w:val="single" w:sz="8" w:space="0" w:color="000000"/>
            </w:tcBorders>
          </w:tcPr>
          <w:p w:rsidR="00FC44B1" w:rsidRDefault="00FC44B1" w:rsidP="003C6958">
            <w:pPr>
              <w:pStyle w:val="TableParagraph"/>
              <w:ind w:right="256"/>
              <w:rPr>
                <w:sz w:val="19"/>
              </w:rPr>
            </w:pPr>
            <w:r>
              <w:rPr>
                <w:w w:val="103"/>
                <w:sz w:val="19"/>
              </w:rPr>
              <w:t>-</w:t>
            </w:r>
          </w:p>
        </w:tc>
      </w:tr>
      <w:tr w:rsidR="00FC44B1" w:rsidTr="003C6958">
        <w:trPr>
          <w:trHeight w:val="239"/>
        </w:trPr>
        <w:tc>
          <w:tcPr>
            <w:tcW w:w="1066" w:type="dxa"/>
            <w:tcBorders>
              <w:top w:val="single" w:sz="8" w:space="0" w:color="000000"/>
              <w:bottom w:val="single" w:sz="8" w:space="0" w:color="000000"/>
              <w:right w:val="single" w:sz="8" w:space="0" w:color="000000"/>
            </w:tcBorders>
          </w:tcPr>
          <w:p w:rsidR="00FC44B1" w:rsidRDefault="00FC44B1" w:rsidP="003C6958">
            <w:pPr>
              <w:pStyle w:val="TableParagraph"/>
              <w:ind w:right="373"/>
              <w:rPr>
                <w:sz w:val="19"/>
              </w:rPr>
            </w:pPr>
            <w:r>
              <w:rPr>
                <w:w w:val="105"/>
                <w:sz w:val="19"/>
              </w:rPr>
              <w:t>2.0</w:t>
            </w:r>
          </w:p>
        </w:tc>
        <w:tc>
          <w:tcPr>
            <w:tcW w:w="3611"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left="37"/>
              <w:rPr>
                <w:sz w:val="19"/>
              </w:rPr>
            </w:pPr>
            <w:r>
              <w:rPr>
                <w:w w:val="105"/>
                <w:sz w:val="19"/>
              </w:rPr>
              <w:t>PASSEIOS</w:t>
            </w:r>
            <w:r>
              <w:rPr>
                <w:spacing w:val="-6"/>
                <w:w w:val="105"/>
                <w:sz w:val="19"/>
              </w:rPr>
              <w:t xml:space="preserve"> </w:t>
            </w:r>
            <w:r>
              <w:rPr>
                <w:w w:val="105"/>
                <w:sz w:val="19"/>
              </w:rPr>
              <w:t>E</w:t>
            </w:r>
            <w:r>
              <w:rPr>
                <w:spacing w:val="31"/>
                <w:w w:val="105"/>
                <w:sz w:val="19"/>
              </w:rPr>
              <w:t xml:space="preserve"> </w:t>
            </w:r>
            <w:r>
              <w:rPr>
                <w:w w:val="105"/>
                <w:sz w:val="19"/>
              </w:rPr>
              <w:t>JARDINS</w:t>
            </w:r>
          </w:p>
        </w:tc>
        <w:tc>
          <w:tcPr>
            <w:tcW w:w="1483"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5"/>
              <w:rPr>
                <w:sz w:val="19"/>
              </w:rPr>
            </w:pPr>
            <w:r>
              <w:rPr>
                <w:w w:val="105"/>
                <w:sz w:val="19"/>
              </w:rPr>
              <w:t>91.045,52</w:t>
            </w:r>
          </w:p>
        </w:tc>
        <w:tc>
          <w:tcPr>
            <w:tcW w:w="814"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269"/>
              <w:rPr>
                <w:sz w:val="19"/>
              </w:rPr>
            </w:pPr>
            <w:r>
              <w:rPr>
                <w:w w:val="103"/>
                <w:sz w:val="19"/>
              </w:rPr>
              <w:t>-</w:t>
            </w:r>
          </w:p>
        </w:tc>
        <w:tc>
          <w:tcPr>
            <w:tcW w:w="819"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8"/>
              <w:rPr>
                <w:sz w:val="19"/>
              </w:rPr>
            </w:pPr>
            <w:r>
              <w:rPr>
                <w:w w:val="105"/>
                <w:sz w:val="19"/>
              </w:rPr>
              <w:t>20%</w:t>
            </w:r>
          </w:p>
        </w:tc>
        <w:tc>
          <w:tcPr>
            <w:tcW w:w="127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2"/>
              <w:rPr>
                <w:sz w:val="19"/>
              </w:rPr>
            </w:pPr>
            <w:r>
              <w:rPr>
                <w:w w:val="105"/>
                <w:sz w:val="19"/>
              </w:rPr>
              <w:t>18.209,10</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9"/>
              <w:rPr>
                <w:sz w:val="19"/>
              </w:rPr>
            </w:pPr>
            <w:r>
              <w:rPr>
                <w:w w:val="105"/>
                <w:sz w:val="19"/>
              </w:rPr>
              <w:t>40%</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2"/>
              <w:rPr>
                <w:sz w:val="19"/>
              </w:rPr>
            </w:pPr>
            <w:r>
              <w:rPr>
                <w:w w:val="105"/>
                <w:sz w:val="19"/>
              </w:rPr>
              <w:t>36.418,21</w:t>
            </w:r>
          </w:p>
        </w:tc>
        <w:tc>
          <w:tcPr>
            <w:tcW w:w="81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9"/>
              <w:rPr>
                <w:sz w:val="19"/>
              </w:rPr>
            </w:pPr>
            <w:r>
              <w:rPr>
                <w:w w:val="105"/>
                <w:sz w:val="19"/>
              </w:rPr>
              <w:t>40%</w:t>
            </w:r>
          </w:p>
        </w:tc>
        <w:tc>
          <w:tcPr>
            <w:tcW w:w="1275" w:type="dxa"/>
            <w:tcBorders>
              <w:top w:val="single" w:sz="8" w:space="0" w:color="000000"/>
              <w:left w:val="single" w:sz="8" w:space="0" w:color="000000"/>
              <w:bottom w:val="single" w:sz="8" w:space="0" w:color="000000"/>
            </w:tcBorders>
          </w:tcPr>
          <w:p w:rsidR="00FC44B1" w:rsidRDefault="00FC44B1" w:rsidP="003C6958">
            <w:pPr>
              <w:pStyle w:val="TableParagraph"/>
              <w:ind w:right="57"/>
              <w:rPr>
                <w:sz w:val="19"/>
              </w:rPr>
            </w:pPr>
            <w:r>
              <w:rPr>
                <w:w w:val="105"/>
                <w:sz w:val="19"/>
              </w:rPr>
              <w:t>36.418,21</w:t>
            </w:r>
          </w:p>
        </w:tc>
      </w:tr>
      <w:tr w:rsidR="00FC44B1" w:rsidTr="003C6958">
        <w:trPr>
          <w:trHeight w:val="239"/>
        </w:trPr>
        <w:tc>
          <w:tcPr>
            <w:tcW w:w="1066" w:type="dxa"/>
            <w:tcBorders>
              <w:top w:val="single" w:sz="8" w:space="0" w:color="000000"/>
              <w:bottom w:val="single" w:sz="8" w:space="0" w:color="000000"/>
              <w:right w:val="single" w:sz="8" w:space="0" w:color="000000"/>
            </w:tcBorders>
          </w:tcPr>
          <w:p w:rsidR="00FC44B1" w:rsidRDefault="00FC44B1" w:rsidP="003C6958">
            <w:pPr>
              <w:pStyle w:val="TableParagraph"/>
              <w:ind w:right="373"/>
              <w:rPr>
                <w:sz w:val="19"/>
              </w:rPr>
            </w:pPr>
            <w:r>
              <w:rPr>
                <w:w w:val="105"/>
                <w:sz w:val="19"/>
              </w:rPr>
              <w:t>3.0</w:t>
            </w:r>
          </w:p>
        </w:tc>
        <w:tc>
          <w:tcPr>
            <w:tcW w:w="3611"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left="37"/>
              <w:rPr>
                <w:sz w:val="19"/>
              </w:rPr>
            </w:pPr>
            <w:r>
              <w:rPr>
                <w:w w:val="105"/>
                <w:sz w:val="19"/>
              </w:rPr>
              <w:t>PEGOLADO</w:t>
            </w:r>
            <w:r>
              <w:rPr>
                <w:spacing w:val="-11"/>
                <w:w w:val="105"/>
                <w:sz w:val="19"/>
              </w:rPr>
              <w:t xml:space="preserve"> </w:t>
            </w:r>
            <w:r>
              <w:rPr>
                <w:w w:val="105"/>
                <w:sz w:val="19"/>
              </w:rPr>
              <w:t>E</w:t>
            </w:r>
            <w:r>
              <w:rPr>
                <w:spacing w:val="-10"/>
                <w:w w:val="105"/>
                <w:sz w:val="19"/>
              </w:rPr>
              <w:t xml:space="preserve"> </w:t>
            </w:r>
            <w:r>
              <w:rPr>
                <w:w w:val="105"/>
                <w:sz w:val="19"/>
              </w:rPr>
              <w:t>BICA</w:t>
            </w:r>
            <w:r>
              <w:rPr>
                <w:spacing w:val="-10"/>
                <w:w w:val="105"/>
                <w:sz w:val="19"/>
              </w:rPr>
              <w:t xml:space="preserve"> </w:t>
            </w:r>
            <w:r>
              <w:rPr>
                <w:w w:val="105"/>
                <w:sz w:val="19"/>
              </w:rPr>
              <w:t>D'AGUA</w:t>
            </w:r>
          </w:p>
        </w:tc>
        <w:tc>
          <w:tcPr>
            <w:tcW w:w="1483"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5"/>
              <w:rPr>
                <w:sz w:val="19"/>
              </w:rPr>
            </w:pPr>
            <w:r>
              <w:rPr>
                <w:w w:val="105"/>
                <w:sz w:val="19"/>
              </w:rPr>
              <w:t>87.621,93</w:t>
            </w:r>
          </w:p>
        </w:tc>
        <w:tc>
          <w:tcPr>
            <w:tcW w:w="814"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269"/>
              <w:rPr>
                <w:sz w:val="19"/>
              </w:rPr>
            </w:pPr>
            <w:r>
              <w:rPr>
                <w:w w:val="103"/>
                <w:sz w:val="19"/>
              </w:rPr>
              <w:t>-</w:t>
            </w:r>
          </w:p>
        </w:tc>
        <w:tc>
          <w:tcPr>
            <w:tcW w:w="819"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127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271"/>
              <w:rPr>
                <w:sz w:val="19"/>
              </w:rPr>
            </w:pPr>
            <w:r>
              <w:rPr>
                <w:w w:val="103"/>
                <w:sz w:val="19"/>
              </w:rPr>
              <w:t>-</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9"/>
              <w:rPr>
                <w:sz w:val="19"/>
              </w:rPr>
            </w:pPr>
            <w:r>
              <w:rPr>
                <w:w w:val="105"/>
                <w:sz w:val="19"/>
              </w:rPr>
              <w:t>50%</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2"/>
              <w:rPr>
                <w:sz w:val="19"/>
              </w:rPr>
            </w:pPr>
            <w:r>
              <w:rPr>
                <w:w w:val="105"/>
                <w:sz w:val="19"/>
              </w:rPr>
              <w:t>43.810,97</w:t>
            </w:r>
          </w:p>
        </w:tc>
        <w:tc>
          <w:tcPr>
            <w:tcW w:w="81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9"/>
              <w:rPr>
                <w:sz w:val="19"/>
              </w:rPr>
            </w:pPr>
            <w:r>
              <w:rPr>
                <w:w w:val="105"/>
                <w:sz w:val="19"/>
              </w:rPr>
              <w:t>50%</w:t>
            </w:r>
          </w:p>
        </w:tc>
        <w:tc>
          <w:tcPr>
            <w:tcW w:w="1275" w:type="dxa"/>
            <w:tcBorders>
              <w:top w:val="single" w:sz="8" w:space="0" w:color="000000"/>
              <w:left w:val="single" w:sz="8" w:space="0" w:color="000000"/>
              <w:bottom w:val="single" w:sz="8" w:space="0" w:color="000000"/>
            </w:tcBorders>
          </w:tcPr>
          <w:p w:rsidR="00FC44B1" w:rsidRDefault="00FC44B1" w:rsidP="003C6958">
            <w:pPr>
              <w:pStyle w:val="TableParagraph"/>
              <w:ind w:right="57"/>
              <w:rPr>
                <w:sz w:val="19"/>
              </w:rPr>
            </w:pPr>
            <w:r>
              <w:rPr>
                <w:w w:val="105"/>
                <w:sz w:val="19"/>
              </w:rPr>
              <w:t>43.810,97</w:t>
            </w:r>
          </w:p>
        </w:tc>
      </w:tr>
      <w:tr w:rsidR="00FC44B1" w:rsidTr="003C6958">
        <w:trPr>
          <w:trHeight w:val="239"/>
        </w:trPr>
        <w:tc>
          <w:tcPr>
            <w:tcW w:w="1066" w:type="dxa"/>
            <w:tcBorders>
              <w:top w:val="single" w:sz="8" w:space="0" w:color="000000"/>
              <w:bottom w:val="single" w:sz="8" w:space="0" w:color="000000"/>
              <w:right w:val="single" w:sz="8" w:space="0" w:color="000000"/>
            </w:tcBorders>
          </w:tcPr>
          <w:p w:rsidR="00FC44B1" w:rsidRDefault="00FC44B1" w:rsidP="003C6958">
            <w:pPr>
              <w:pStyle w:val="TableParagraph"/>
              <w:ind w:right="373"/>
              <w:rPr>
                <w:sz w:val="19"/>
              </w:rPr>
            </w:pPr>
            <w:r>
              <w:rPr>
                <w:w w:val="105"/>
                <w:sz w:val="19"/>
              </w:rPr>
              <w:t>4.0</w:t>
            </w:r>
          </w:p>
        </w:tc>
        <w:tc>
          <w:tcPr>
            <w:tcW w:w="3611"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left="37"/>
              <w:rPr>
                <w:sz w:val="19"/>
              </w:rPr>
            </w:pPr>
            <w:r>
              <w:rPr>
                <w:w w:val="105"/>
                <w:sz w:val="19"/>
              </w:rPr>
              <w:t>CASA</w:t>
            </w:r>
            <w:r>
              <w:rPr>
                <w:spacing w:val="-10"/>
                <w:w w:val="105"/>
                <w:sz w:val="19"/>
              </w:rPr>
              <w:t xml:space="preserve"> </w:t>
            </w:r>
            <w:r>
              <w:rPr>
                <w:w w:val="105"/>
                <w:sz w:val="19"/>
              </w:rPr>
              <w:t>DA</w:t>
            </w:r>
            <w:r>
              <w:rPr>
                <w:spacing w:val="-9"/>
                <w:w w:val="105"/>
                <w:sz w:val="19"/>
              </w:rPr>
              <w:t xml:space="preserve"> </w:t>
            </w:r>
            <w:r>
              <w:rPr>
                <w:w w:val="105"/>
                <w:sz w:val="19"/>
              </w:rPr>
              <w:t>BOMBA</w:t>
            </w:r>
            <w:r>
              <w:rPr>
                <w:spacing w:val="-9"/>
                <w:w w:val="105"/>
                <w:sz w:val="19"/>
              </w:rPr>
              <w:t xml:space="preserve"> </w:t>
            </w:r>
            <w:r>
              <w:rPr>
                <w:w w:val="105"/>
                <w:sz w:val="19"/>
              </w:rPr>
              <w:t>E</w:t>
            </w:r>
            <w:r>
              <w:rPr>
                <w:spacing w:val="-9"/>
                <w:w w:val="105"/>
                <w:sz w:val="19"/>
              </w:rPr>
              <w:t xml:space="preserve"> </w:t>
            </w:r>
            <w:r>
              <w:rPr>
                <w:w w:val="105"/>
                <w:sz w:val="19"/>
              </w:rPr>
              <w:t>RESEVATÓRIO</w:t>
            </w:r>
          </w:p>
        </w:tc>
        <w:tc>
          <w:tcPr>
            <w:tcW w:w="1483"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5"/>
              <w:rPr>
                <w:sz w:val="19"/>
              </w:rPr>
            </w:pPr>
            <w:r>
              <w:rPr>
                <w:w w:val="105"/>
                <w:sz w:val="19"/>
              </w:rPr>
              <w:t>50.302,07</w:t>
            </w:r>
          </w:p>
        </w:tc>
        <w:tc>
          <w:tcPr>
            <w:tcW w:w="814"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269"/>
              <w:rPr>
                <w:sz w:val="19"/>
              </w:rPr>
            </w:pPr>
            <w:r>
              <w:rPr>
                <w:w w:val="103"/>
                <w:sz w:val="19"/>
              </w:rPr>
              <w:t>-</w:t>
            </w:r>
          </w:p>
        </w:tc>
        <w:tc>
          <w:tcPr>
            <w:tcW w:w="819"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8"/>
              <w:rPr>
                <w:sz w:val="19"/>
              </w:rPr>
            </w:pPr>
            <w:r>
              <w:rPr>
                <w:w w:val="105"/>
                <w:sz w:val="19"/>
              </w:rPr>
              <w:t>20%</w:t>
            </w:r>
          </w:p>
        </w:tc>
        <w:tc>
          <w:tcPr>
            <w:tcW w:w="127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2"/>
              <w:rPr>
                <w:sz w:val="19"/>
              </w:rPr>
            </w:pPr>
            <w:r>
              <w:rPr>
                <w:w w:val="105"/>
                <w:sz w:val="19"/>
              </w:rPr>
              <w:t>10.060,41</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9"/>
              <w:rPr>
                <w:sz w:val="19"/>
              </w:rPr>
            </w:pPr>
            <w:r>
              <w:rPr>
                <w:w w:val="105"/>
                <w:sz w:val="19"/>
              </w:rPr>
              <w:t>20%</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72"/>
              <w:rPr>
                <w:sz w:val="19"/>
              </w:rPr>
            </w:pPr>
            <w:r>
              <w:rPr>
                <w:w w:val="105"/>
                <w:sz w:val="19"/>
              </w:rPr>
              <w:t>10.060,41</w:t>
            </w:r>
          </w:p>
        </w:tc>
        <w:tc>
          <w:tcPr>
            <w:tcW w:w="81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ind w:right="9"/>
              <w:rPr>
                <w:sz w:val="19"/>
              </w:rPr>
            </w:pPr>
            <w:r>
              <w:rPr>
                <w:w w:val="105"/>
                <w:sz w:val="19"/>
              </w:rPr>
              <w:t>60%</w:t>
            </w:r>
          </w:p>
        </w:tc>
        <w:tc>
          <w:tcPr>
            <w:tcW w:w="1275" w:type="dxa"/>
            <w:tcBorders>
              <w:top w:val="single" w:sz="8" w:space="0" w:color="000000"/>
              <w:left w:val="single" w:sz="8" w:space="0" w:color="000000"/>
              <w:bottom w:val="single" w:sz="8" w:space="0" w:color="000000"/>
            </w:tcBorders>
          </w:tcPr>
          <w:p w:rsidR="00FC44B1" w:rsidRDefault="00FC44B1" w:rsidP="003C6958">
            <w:pPr>
              <w:pStyle w:val="TableParagraph"/>
              <w:ind w:right="57"/>
              <w:rPr>
                <w:sz w:val="19"/>
              </w:rPr>
            </w:pPr>
            <w:r>
              <w:rPr>
                <w:w w:val="105"/>
                <w:sz w:val="19"/>
              </w:rPr>
              <w:t>30.181,24</w:t>
            </w:r>
          </w:p>
        </w:tc>
      </w:tr>
      <w:tr w:rsidR="00FC44B1" w:rsidTr="003C6958">
        <w:trPr>
          <w:trHeight w:val="251"/>
        </w:trPr>
        <w:tc>
          <w:tcPr>
            <w:tcW w:w="1066" w:type="dxa"/>
            <w:tcBorders>
              <w:top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3611"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 w:line="230" w:lineRule="exact"/>
              <w:ind w:right="6"/>
              <w:rPr>
                <w:b/>
                <w:sz w:val="21"/>
              </w:rPr>
            </w:pPr>
            <w:r>
              <w:rPr>
                <w:b/>
                <w:sz w:val="21"/>
              </w:rPr>
              <w:t>VALOR</w:t>
            </w:r>
            <w:r>
              <w:rPr>
                <w:b/>
                <w:spacing w:val="7"/>
                <w:sz w:val="21"/>
              </w:rPr>
              <w:t xml:space="preserve"> </w:t>
            </w:r>
            <w:r>
              <w:rPr>
                <w:b/>
                <w:sz w:val="21"/>
              </w:rPr>
              <w:t>TOTAL</w:t>
            </w:r>
            <w:r>
              <w:rPr>
                <w:b/>
                <w:spacing w:val="8"/>
                <w:sz w:val="21"/>
              </w:rPr>
              <w:t xml:space="preserve"> </w:t>
            </w:r>
            <w:r>
              <w:rPr>
                <w:b/>
                <w:sz w:val="21"/>
              </w:rPr>
              <w:t>DOS</w:t>
            </w:r>
            <w:r>
              <w:rPr>
                <w:b/>
                <w:spacing w:val="8"/>
                <w:sz w:val="21"/>
              </w:rPr>
              <w:t xml:space="preserve"> </w:t>
            </w:r>
            <w:r>
              <w:rPr>
                <w:b/>
                <w:sz w:val="21"/>
              </w:rPr>
              <w:t>SERVIÇOS</w:t>
            </w:r>
          </w:p>
        </w:tc>
        <w:tc>
          <w:tcPr>
            <w:tcW w:w="1483"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ind w:right="75"/>
              <w:rPr>
                <w:b/>
                <w:sz w:val="19"/>
              </w:rPr>
            </w:pPr>
            <w:r>
              <w:rPr>
                <w:b/>
                <w:w w:val="105"/>
                <w:sz w:val="19"/>
              </w:rPr>
              <w:t>249.774,62</w:t>
            </w:r>
          </w:p>
        </w:tc>
        <w:tc>
          <w:tcPr>
            <w:tcW w:w="814"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819"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127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81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8"/>
              </w:rPr>
            </w:pPr>
          </w:p>
        </w:tc>
        <w:tc>
          <w:tcPr>
            <w:tcW w:w="1275" w:type="dxa"/>
            <w:tcBorders>
              <w:top w:val="single" w:sz="8" w:space="0" w:color="000000"/>
              <w:left w:val="single" w:sz="8" w:space="0" w:color="000000"/>
              <w:bottom w:val="single" w:sz="8" w:space="0" w:color="000000"/>
            </w:tcBorders>
          </w:tcPr>
          <w:p w:rsidR="00FC44B1" w:rsidRDefault="00FC44B1" w:rsidP="003C6958">
            <w:pPr>
              <w:pStyle w:val="TableParagraph"/>
              <w:spacing w:before="12"/>
              <w:ind w:right="256"/>
              <w:rPr>
                <w:sz w:val="19"/>
              </w:rPr>
            </w:pPr>
            <w:r>
              <w:rPr>
                <w:w w:val="103"/>
                <w:sz w:val="19"/>
              </w:rPr>
              <w:t>-</w:t>
            </w:r>
          </w:p>
        </w:tc>
      </w:tr>
      <w:tr w:rsidR="00FC44B1" w:rsidTr="003C6958">
        <w:trPr>
          <w:trHeight w:val="238"/>
        </w:trPr>
        <w:tc>
          <w:tcPr>
            <w:tcW w:w="1066" w:type="dxa"/>
            <w:vMerge w:val="restart"/>
            <w:tcBorders>
              <w:top w:val="single" w:sz="8" w:space="0" w:color="000000"/>
              <w:right w:val="single" w:sz="8" w:space="0" w:color="000000"/>
            </w:tcBorders>
          </w:tcPr>
          <w:p w:rsidR="00FC44B1" w:rsidRDefault="00FC44B1" w:rsidP="003C6958">
            <w:pPr>
              <w:pStyle w:val="TableParagraph"/>
              <w:rPr>
                <w:sz w:val="18"/>
              </w:rPr>
            </w:pPr>
          </w:p>
        </w:tc>
        <w:tc>
          <w:tcPr>
            <w:tcW w:w="3611"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 w:line="217" w:lineRule="exact"/>
              <w:ind w:right="5"/>
              <w:rPr>
                <w:b/>
                <w:sz w:val="21"/>
              </w:rPr>
            </w:pPr>
            <w:r>
              <w:rPr>
                <w:b/>
                <w:sz w:val="21"/>
              </w:rPr>
              <w:t>VALOR</w:t>
            </w:r>
            <w:r>
              <w:rPr>
                <w:b/>
                <w:spacing w:val="7"/>
                <w:sz w:val="21"/>
              </w:rPr>
              <w:t xml:space="preserve"> </w:t>
            </w:r>
            <w:r>
              <w:rPr>
                <w:b/>
                <w:sz w:val="21"/>
              </w:rPr>
              <w:t>TOTAL</w:t>
            </w:r>
          </w:p>
        </w:tc>
        <w:tc>
          <w:tcPr>
            <w:tcW w:w="1483"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rPr>
                <w:sz w:val="16"/>
              </w:rPr>
            </w:pPr>
          </w:p>
        </w:tc>
        <w:tc>
          <w:tcPr>
            <w:tcW w:w="814"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line="207" w:lineRule="exact"/>
              <w:ind w:right="9"/>
              <w:rPr>
                <w:sz w:val="19"/>
              </w:rPr>
            </w:pPr>
            <w:r>
              <w:rPr>
                <w:w w:val="105"/>
                <w:sz w:val="19"/>
              </w:rPr>
              <w:t>8,33%</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line="207" w:lineRule="exact"/>
              <w:ind w:right="71"/>
              <w:rPr>
                <w:sz w:val="19"/>
              </w:rPr>
            </w:pPr>
            <w:r>
              <w:rPr>
                <w:w w:val="105"/>
                <w:sz w:val="19"/>
              </w:rPr>
              <w:t>20.805,10</w:t>
            </w:r>
          </w:p>
        </w:tc>
        <w:tc>
          <w:tcPr>
            <w:tcW w:w="819"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line="207" w:lineRule="exact"/>
              <w:ind w:right="10"/>
              <w:rPr>
                <w:sz w:val="19"/>
              </w:rPr>
            </w:pPr>
            <w:r>
              <w:rPr>
                <w:w w:val="105"/>
                <w:sz w:val="19"/>
              </w:rPr>
              <w:t>11,32%</w:t>
            </w:r>
          </w:p>
        </w:tc>
        <w:tc>
          <w:tcPr>
            <w:tcW w:w="127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line="207" w:lineRule="exact"/>
              <w:ind w:right="72"/>
              <w:rPr>
                <w:sz w:val="19"/>
              </w:rPr>
            </w:pPr>
            <w:r>
              <w:rPr>
                <w:w w:val="105"/>
                <w:sz w:val="19"/>
              </w:rPr>
              <w:t>28.269,52</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line="207" w:lineRule="exact"/>
              <w:ind w:right="11"/>
              <w:rPr>
                <w:sz w:val="19"/>
              </w:rPr>
            </w:pPr>
            <w:r>
              <w:rPr>
                <w:w w:val="105"/>
                <w:sz w:val="19"/>
              </w:rPr>
              <w:t>36,15%</w:t>
            </w:r>
          </w:p>
        </w:tc>
        <w:tc>
          <w:tcPr>
            <w:tcW w:w="1277"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line="207" w:lineRule="exact"/>
              <w:ind w:right="72"/>
              <w:rPr>
                <w:sz w:val="19"/>
              </w:rPr>
            </w:pPr>
            <w:r>
              <w:rPr>
                <w:w w:val="105"/>
                <w:sz w:val="19"/>
              </w:rPr>
              <w:t>90.289,59</w:t>
            </w:r>
          </w:p>
        </w:tc>
        <w:tc>
          <w:tcPr>
            <w:tcW w:w="818" w:type="dxa"/>
            <w:tcBorders>
              <w:top w:val="single" w:sz="8" w:space="0" w:color="000000"/>
              <w:left w:val="single" w:sz="8" w:space="0" w:color="000000"/>
              <w:bottom w:val="single" w:sz="8" w:space="0" w:color="000000"/>
              <w:right w:val="single" w:sz="8" w:space="0" w:color="000000"/>
            </w:tcBorders>
          </w:tcPr>
          <w:p w:rsidR="00FC44B1" w:rsidRDefault="00FC44B1" w:rsidP="003C6958">
            <w:pPr>
              <w:pStyle w:val="TableParagraph"/>
              <w:spacing w:before="12" w:line="207" w:lineRule="exact"/>
              <w:ind w:right="11"/>
              <w:rPr>
                <w:sz w:val="19"/>
              </w:rPr>
            </w:pPr>
            <w:r>
              <w:rPr>
                <w:w w:val="105"/>
                <w:sz w:val="19"/>
              </w:rPr>
              <w:t>44,20%</w:t>
            </w:r>
          </w:p>
        </w:tc>
        <w:tc>
          <w:tcPr>
            <w:tcW w:w="1275" w:type="dxa"/>
            <w:tcBorders>
              <w:top w:val="single" w:sz="8" w:space="0" w:color="000000"/>
              <w:left w:val="single" w:sz="8" w:space="0" w:color="000000"/>
              <w:bottom w:val="single" w:sz="8" w:space="0" w:color="000000"/>
            </w:tcBorders>
          </w:tcPr>
          <w:p w:rsidR="00FC44B1" w:rsidRDefault="00FC44B1" w:rsidP="003C6958">
            <w:pPr>
              <w:pStyle w:val="TableParagraph"/>
              <w:spacing w:before="12" w:line="207" w:lineRule="exact"/>
              <w:ind w:right="57"/>
              <w:rPr>
                <w:sz w:val="19"/>
              </w:rPr>
            </w:pPr>
            <w:r>
              <w:rPr>
                <w:w w:val="105"/>
                <w:sz w:val="19"/>
              </w:rPr>
              <w:t>110.410,42</w:t>
            </w:r>
          </w:p>
        </w:tc>
      </w:tr>
      <w:tr w:rsidR="00FC44B1" w:rsidTr="003C6958">
        <w:trPr>
          <w:trHeight w:val="237"/>
        </w:trPr>
        <w:tc>
          <w:tcPr>
            <w:tcW w:w="1066" w:type="dxa"/>
            <w:vMerge/>
            <w:tcBorders>
              <w:top w:val="nil"/>
              <w:right w:val="single" w:sz="8" w:space="0" w:color="000000"/>
            </w:tcBorders>
          </w:tcPr>
          <w:p w:rsidR="00FC44B1" w:rsidRDefault="00FC44B1" w:rsidP="003C6958">
            <w:pPr>
              <w:rPr>
                <w:sz w:val="2"/>
                <w:szCs w:val="2"/>
              </w:rPr>
            </w:pPr>
          </w:p>
        </w:tc>
        <w:tc>
          <w:tcPr>
            <w:tcW w:w="3611"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6"/>
              <w:rPr>
                <w:b/>
                <w:sz w:val="21"/>
              </w:rPr>
            </w:pPr>
            <w:r>
              <w:rPr>
                <w:b/>
                <w:sz w:val="21"/>
              </w:rPr>
              <w:t>VALOR</w:t>
            </w:r>
            <w:r>
              <w:rPr>
                <w:b/>
                <w:spacing w:val="10"/>
                <w:sz w:val="21"/>
              </w:rPr>
              <w:t xml:space="preserve"> </w:t>
            </w:r>
            <w:r>
              <w:rPr>
                <w:b/>
                <w:sz w:val="21"/>
              </w:rPr>
              <w:t>ACUMULADO</w:t>
            </w:r>
          </w:p>
        </w:tc>
        <w:tc>
          <w:tcPr>
            <w:tcW w:w="1483" w:type="dxa"/>
            <w:tcBorders>
              <w:top w:val="single" w:sz="8" w:space="0" w:color="000000"/>
              <w:left w:val="single" w:sz="8" w:space="0" w:color="000000"/>
              <w:right w:val="single" w:sz="8" w:space="0" w:color="000000"/>
            </w:tcBorders>
          </w:tcPr>
          <w:p w:rsidR="00FC44B1" w:rsidRDefault="00FC44B1" w:rsidP="003C6958">
            <w:pPr>
              <w:pStyle w:val="TableParagraph"/>
              <w:rPr>
                <w:sz w:val="16"/>
              </w:rPr>
            </w:pPr>
          </w:p>
        </w:tc>
        <w:tc>
          <w:tcPr>
            <w:tcW w:w="814"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9"/>
              <w:rPr>
                <w:sz w:val="19"/>
              </w:rPr>
            </w:pPr>
            <w:r>
              <w:rPr>
                <w:w w:val="105"/>
                <w:sz w:val="19"/>
              </w:rPr>
              <w:t>8,33%</w:t>
            </w:r>
          </w:p>
        </w:tc>
        <w:tc>
          <w:tcPr>
            <w:tcW w:w="1277"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71"/>
              <w:rPr>
                <w:sz w:val="19"/>
              </w:rPr>
            </w:pPr>
            <w:r>
              <w:rPr>
                <w:w w:val="105"/>
                <w:sz w:val="19"/>
              </w:rPr>
              <w:t>20.805,10</w:t>
            </w:r>
          </w:p>
        </w:tc>
        <w:tc>
          <w:tcPr>
            <w:tcW w:w="819"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10"/>
              <w:rPr>
                <w:sz w:val="19"/>
              </w:rPr>
            </w:pPr>
            <w:r>
              <w:rPr>
                <w:w w:val="105"/>
                <w:sz w:val="19"/>
              </w:rPr>
              <w:t>19,65%</w:t>
            </w:r>
          </w:p>
        </w:tc>
        <w:tc>
          <w:tcPr>
            <w:tcW w:w="1278"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72"/>
              <w:rPr>
                <w:sz w:val="19"/>
              </w:rPr>
            </w:pPr>
            <w:r>
              <w:rPr>
                <w:w w:val="105"/>
                <w:sz w:val="19"/>
              </w:rPr>
              <w:t>49.074,62</w:t>
            </w:r>
          </w:p>
        </w:tc>
        <w:tc>
          <w:tcPr>
            <w:tcW w:w="1277"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11"/>
              <w:rPr>
                <w:sz w:val="19"/>
              </w:rPr>
            </w:pPr>
            <w:r>
              <w:rPr>
                <w:w w:val="105"/>
                <w:sz w:val="19"/>
              </w:rPr>
              <w:t>55,80%</w:t>
            </w:r>
          </w:p>
        </w:tc>
        <w:tc>
          <w:tcPr>
            <w:tcW w:w="1277"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72"/>
              <w:rPr>
                <w:sz w:val="19"/>
              </w:rPr>
            </w:pPr>
            <w:r>
              <w:rPr>
                <w:w w:val="105"/>
                <w:sz w:val="19"/>
              </w:rPr>
              <w:t>139.364,21</w:t>
            </w:r>
          </w:p>
        </w:tc>
        <w:tc>
          <w:tcPr>
            <w:tcW w:w="818" w:type="dxa"/>
            <w:tcBorders>
              <w:top w:val="single" w:sz="8" w:space="0" w:color="000000"/>
              <w:left w:val="single" w:sz="8" w:space="0" w:color="000000"/>
              <w:right w:val="single" w:sz="8" w:space="0" w:color="000000"/>
            </w:tcBorders>
          </w:tcPr>
          <w:p w:rsidR="00FC44B1" w:rsidRDefault="00FC44B1" w:rsidP="003C6958">
            <w:pPr>
              <w:pStyle w:val="TableParagraph"/>
              <w:spacing w:line="217" w:lineRule="exact"/>
              <w:ind w:right="11"/>
              <w:rPr>
                <w:sz w:val="19"/>
              </w:rPr>
            </w:pPr>
            <w:r>
              <w:rPr>
                <w:w w:val="105"/>
                <w:sz w:val="19"/>
              </w:rPr>
              <w:t>63,85%</w:t>
            </w:r>
          </w:p>
        </w:tc>
        <w:tc>
          <w:tcPr>
            <w:tcW w:w="1275" w:type="dxa"/>
            <w:tcBorders>
              <w:top w:val="single" w:sz="8" w:space="0" w:color="000000"/>
              <w:left w:val="single" w:sz="8" w:space="0" w:color="000000"/>
            </w:tcBorders>
          </w:tcPr>
          <w:p w:rsidR="00FC44B1" w:rsidRDefault="00FC44B1" w:rsidP="003C6958">
            <w:pPr>
              <w:pStyle w:val="TableParagraph"/>
              <w:spacing w:line="217" w:lineRule="exact"/>
              <w:ind w:right="57"/>
              <w:rPr>
                <w:b/>
                <w:sz w:val="19"/>
              </w:rPr>
            </w:pPr>
            <w:r>
              <w:rPr>
                <w:b/>
                <w:w w:val="105"/>
                <w:sz w:val="19"/>
              </w:rPr>
              <w:t>249.774,62</w:t>
            </w:r>
          </w:p>
        </w:tc>
      </w:tr>
    </w:tbl>
    <w:p w:rsidR="00AB2BCD" w:rsidRDefault="00AB2BCD" w:rsidP="004466CE">
      <w:pPr>
        <w:jc w:val="both"/>
        <w:rPr>
          <w:rFonts w:ascii="Arial" w:hAnsi="Arial" w:cs="Arial"/>
        </w:rPr>
        <w:sectPr w:rsidR="00AB2BCD" w:rsidSect="00AB2BCD">
          <w:headerReference w:type="default" r:id="rId14"/>
          <w:footerReference w:type="default" r:id="rId15"/>
          <w:pgSz w:w="16840" w:h="11900" w:orient="landscape"/>
          <w:pgMar w:top="560" w:right="560" w:bottom="440" w:left="480" w:header="274" w:footer="281" w:gutter="0"/>
          <w:cols w:space="720"/>
          <w:docGrid w:linePitch="299"/>
        </w:sect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ANEXO V</w:t>
      </w:r>
    </w:p>
    <w:p w:rsidR="004466CE" w:rsidRPr="004466CE" w:rsidRDefault="004466CE" w:rsidP="004466CE">
      <w:pPr>
        <w:jc w:val="both"/>
        <w:rPr>
          <w:rFonts w:ascii="Arial" w:hAnsi="Arial" w:cs="Arial"/>
        </w:rPr>
      </w:pPr>
      <w:r w:rsidRPr="004466CE">
        <w:rPr>
          <w:rFonts w:ascii="Arial" w:hAnsi="Arial" w:cs="Arial"/>
        </w:rPr>
        <w:t>MODELO DA PROPOSTA DE PREÇO (PAPEL TIMBRADO)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FC44B1" w:rsidP="004466CE">
      <w:pPr>
        <w:jc w:val="both"/>
        <w:rPr>
          <w:rFonts w:ascii="Arial" w:hAnsi="Arial" w:cs="Arial"/>
        </w:rPr>
      </w:pPr>
      <w:r>
        <w:rPr>
          <w:rFonts w:ascii="Arial" w:hAnsi="Arial" w:cs="Arial"/>
        </w:rPr>
        <w:t>CONCORRÊNCIA nº 002</w:t>
      </w:r>
      <w:r w:rsidR="004466CE" w:rsidRPr="004466CE">
        <w:rPr>
          <w:rFonts w:ascii="Arial" w:hAnsi="Arial" w:cs="Arial"/>
        </w:rPr>
        <w:t>/2024</w:t>
      </w:r>
    </w:p>
    <w:p w:rsidR="004466CE" w:rsidRPr="004466CE" w:rsidRDefault="00FC44B1" w:rsidP="004466CE">
      <w:pPr>
        <w:jc w:val="both"/>
        <w:rPr>
          <w:rFonts w:ascii="Arial" w:hAnsi="Arial" w:cs="Arial"/>
        </w:rPr>
      </w:pPr>
      <w:r>
        <w:rPr>
          <w:rFonts w:ascii="Arial" w:hAnsi="Arial" w:cs="Arial"/>
        </w:rPr>
        <w:t>Processo de Licitação nº 016</w:t>
      </w:r>
      <w:r w:rsidR="004466CE" w:rsidRPr="004466CE">
        <w:rPr>
          <w:rFonts w:ascii="Arial" w:hAnsi="Arial" w:cs="Arial"/>
        </w:rPr>
        <w:t>/2024</w:t>
      </w:r>
    </w:p>
    <w:p w:rsidR="004466CE" w:rsidRPr="004466CE" w:rsidRDefault="004466CE" w:rsidP="004466CE">
      <w:pPr>
        <w:jc w:val="both"/>
        <w:rPr>
          <w:rFonts w:ascii="Arial" w:hAnsi="Arial" w:cs="Arial"/>
        </w:rPr>
      </w:pPr>
      <w:r w:rsidRPr="004466CE">
        <w:rPr>
          <w:rFonts w:ascii="Arial" w:hAnsi="Arial" w:cs="Arial"/>
        </w:rPr>
        <w:t>À</w:t>
      </w:r>
    </w:p>
    <w:p w:rsidR="004466CE" w:rsidRPr="004466CE" w:rsidRDefault="004466CE" w:rsidP="004466CE">
      <w:pPr>
        <w:jc w:val="both"/>
        <w:rPr>
          <w:rFonts w:ascii="Arial" w:hAnsi="Arial" w:cs="Arial"/>
        </w:rPr>
      </w:pPr>
      <w:r w:rsidRPr="004466CE">
        <w:rPr>
          <w:rFonts w:ascii="Arial" w:hAnsi="Arial" w:cs="Arial"/>
        </w:rPr>
        <w:t>Prefeitura Municipal de Toledo / MG</w:t>
      </w:r>
    </w:p>
    <w:p w:rsidR="004466CE" w:rsidRPr="004466CE" w:rsidRDefault="004466CE" w:rsidP="004466CE">
      <w:pPr>
        <w:jc w:val="both"/>
        <w:rPr>
          <w:rFonts w:ascii="Arial" w:hAnsi="Arial" w:cs="Arial"/>
        </w:rPr>
      </w:pPr>
      <w:r w:rsidRPr="004466CE">
        <w:rPr>
          <w:rFonts w:ascii="Arial" w:hAnsi="Arial" w:cs="Arial"/>
        </w:rPr>
        <w:t xml:space="preserve">Comissão de Licitação </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Prezado Senhores,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Nosso preço global para a execução das obras de Recapeamento Asfáltico em diversas vias do Município de Toledo/MG é de R$ </w:t>
      </w:r>
      <w:r w:rsidRPr="004466CE">
        <w:rPr>
          <w:rFonts w:ascii="Arial" w:hAnsi="Arial" w:cs="Arial"/>
        </w:rPr>
        <w:tab/>
      </w:r>
      <w:proofErr w:type="gramStart"/>
      <w:r w:rsidRPr="004466CE">
        <w:rPr>
          <w:rFonts w:ascii="Arial" w:hAnsi="Arial" w:cs="Arial"/>
        </w:rPr>
        <w:t>(</w:t>
      </w:r>
      <w:proofErr w:type="gramEnd"/>
      <w:r w:rsidRPr="004466CE">
        <w:rPr>
          <w:rFonts w:ascii="Arial" w:hAnsi="Arial" w:cs="Arial"/>
        </w:rPr>
        <w:tab/>
        <w:t>), decomposto conforme planilha de quantitativos e preços unitários anexa, e será executada inteiramente de conformidade com as especificações constantes do ato convocatório e seus anexos, referentes à CONCORRÊNCIA nº 00</w:t>
      </w:r>
      <w:r w:rsidR="00FC44B1">
        <w:rPr>
          <w:rFonts w:ascii="Arial" w:hAnsi="Arial" w:cs="Arial"/>
        </w:rPr>
        <w:t>2</w:t>
      </w:r>
      <w:r w:rsidRPr="004466CE">
        <w:rPr>
          <w:rFonts w:ascii="Arial" w:hAnsi="Arial" w:cs="Arial"/>
        </w:rPr>
        <w:t>/2024, relaciona</w:t>
      </w:r>
      <w:r w:rsidR="00FC44B1">
        <w:rPr>
          <w:rFonts w:ascii="Arial" w:hAnsi="Arial" w:cs="Arial"/>
        </w:rPr>
        <w:t>da ao Processo de Licitação nº 016</w:t>
      </w:r>
      <w:r w:rsidRPr="004466CE">
        <w:rPr>
          <w:rFonts w:ascii="Arial" w:hAnsi="Arial" w:cs="Arial"/>
        </w:rPr>
        <w:t>/2024.</w:t>
      </w:r>
    </w:p>
    <w:p w:rsidR="004466CE" w:rsidRPr="004466CE" w:rsidRDefault="004466CE" w:rsidP="004466CE">
      <w:pPr>
        <w:jc w:val="both"/>
        <w:rPr>
          <w:rFonts w:ascii="Arial" w:hAnsi="Arial" w:cs="Arial"/>
        </w:rPr>
      </w:pPr>
      <w:r w:rsidRPr="004466CE">
        <w:rPr>
          <w:rFonts w:ascii="Arial" w:hAnsi="Arial" w:cs="Arial"/>
        </w:rPr>
        <w:t>DECLARAÇÕES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w:t>
      </w:r>
      <w:r w:rsidRPr="004466CE">
        <w:rPr>
          <w:rFonts w:ascii="Arial" w:hAnsi="Arial" w:cs="Arial"/>
        </w:rPr>
        <w:tab/>
        <w:t>Declaramos que entregaremos a obra pronta e acabada dentro do prazo estipulado no respectivo edital e seus anexos.</w:t>
      </w:r>
    </w:p>
    <w:p w:rsidR="004466CE" w:rsidRPr="004466CE" w:rsidRDefault="004466CE" w:rsidP="004466CE">
      <w:pPr>
        <w:jc w:val="both"/>
        <w:rPr>
          <w:rFonts w:ascii="Arial" w:hAnsi="Arial" w:cs="Arial"/>
        </w:rPr>
      </w:pPr>
      <w:r w:rsidRPr="004466CE">
        <w:rPr>
          <w:rFonts w:ascii="Arial" w:hAnsi="Arial" w:cs="Arial"/>
        </w:rPr>
        <w:t>2.</w:t>
      </w:r>
      <w:r w:rsidRPr="004466CE">
        <w:rPr>
          <w:rFonts w:ascii="Arial" w:hAnsi="Arial" w:cs="Arial"/>
        </w:rPr>
        <w:tab/>
        <w:t>Declaramos que estamos de acordo com os itens referentes ao cronograma-físico financeiro, prazos, medições e pagamentos parciais.</w:t>
      </w:r>
    </w:p>
    <w:p w:rsidR="004466CE" w:rsidRPr="004466CE" w:rsidRDefault="004466CE" w:rsidP="004466CE">
      <w:pPr>
        <w:jc w:val="both"/>
        <w:rPr>
          <w:rFonts w:ascii="Arial" w:hAnsi="Arial" w:cs="Arial"/>
        </w:rPr>
      </w:pPr>
      <w:r w:rsidRPr="004466CE">
        <w:rPr>
          <w:rFonts w:ascii="Arial" w:hAnsi="Arial" w:cs="Arial"/>
        </w:rPr>
        <w:t>3.</w:t>
      </w:r>
      <w:r w:rsidRPr="004466CE">
        <w:rPr>
          <w:rFonts w:ascii="Arial" w:hAnsi="Arial" w:cs="Arial"/>
        </w:rPr>
        <w:tab/>
        <w:t>Declaramos que o preço unitário e o preço global da proposta compreendem todas as despesas relativas à completa execução dos serviços projetados e especificados, incluso o fornecimento de todo o material e mão-de-obra necessária, encargos sociais, trabalhistas e fiscais, equipamentos, ferramentas, assistência técnica, administração, benefícios e licenças inerentes.</w:t>
      </w:r>
    </w:p>
    <w:p w:rsidR="004466CE" w:rsidRPr="004466CE" w:rsidRDefault="004466CE" w:rsidP="004466CE">
      <w:pPr>
        <w:jc w:val="both"/>
        <w:rPr>
          <w:rFonts w:ascii="Arial" w:hAnsi="Arial" w:cs="Arial"/>
        </w:rPr>
      </w:pPr>
      <w:r w:rsidRPr="004466CE">
        <w:rPr>
          <w:rFonts w:ascii="Arial" w:hAnsi="Arial" w:cs="Arial"/>
        </w:rPr>
        <w:t>4.</w:t>
      </w:r>
      <w:r w:rsidRPr="004466CE">
        <w:rPr>
          <w:rFonts w:ascii="Arial" w:hAnsi="Arial" w:cs="Arial"/>
        </w:rPr>
        <w:tab/>
        <w:t>Declaramos que o prazo de validade para a nossa proposta é de 60 (sessenta) dias.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roofErr w:type="gramStart"/>
      <w:r w:rsidRPr="004466CE">
        <w:rPr>
          <w:rFonts w:ascii="Arial" w:hAnsi="Arial" w:cs="Arial"/>
        </w:rPr>
        <w:t>............................................................................</w:t>
      </w:r>
      <w:proofErr w:type="gramEnd"/>
    </w:p>
    <w:p w:rsidR="004466CE" w:rsidRPr="004466CE" w:rsidRDefault="004466CE" w:rsidP="004466CE">
      <w:pPr>
        <w:jc w:val="both"/>
        <w:rPr>
          <w:rFonts w:ascii="Arial" w:hAnsi="Arial" w:cs="Arial"/>
        </w:rPr>
      </w:pPr>
      <w:r w:rsidRPr="004466CE">
        <w:rPr>
          <w:rFonts w:ascii="Arial" w:hAnsi="Arial" w:cs="Arial"/>
        </w:rPr>
        <w:t>Local e data.</w:t>
      </w:r>
    </w:p>
    <w:p w:rsidR="004466CE" w:rsidRPr="004466CE" w:rsidRDefault="004466CE" w:rsidP="004466CE">
      <w:pPr>
        <w:jc w:val="both"/>
        <w:rPr>
          <w:rFonts w:ascii="Arial" w:hAnsi="Arial" w:cs="Arial"/>
        </w:rPr>
      </w:pPr>
      <w:proofErr w:type="gramStart"/>
      <w:r w:rsidRPr="004466CE">
        <w:rPr>
          <w:rFonts w:ascii="Arial" w:hAnsi="Arial" w:cs="Arial"/>
        </w:rPr>
        <w:t>.............................................................................................</w:t>
      </w:r>
      <w:proofErr w:type="gramEnd"/>
    </w:p>
    <w:p w:rsidR="004466CE" w:rsidRPr="004466CE" w:rsidRDefault="004466CE" w:rsidP="004466CE">
      <w:pPr>
        <w:jc w:val="both"/>
        <w:rPr>
          <w:rFonts w:ascii="Arial" w:hAnsi="Arial" w:cs="Arial"/>
        </w:rPr>
      </w:pPr>
      <w:r w:rsidRPr="004466CE">
        <w:rPr>
          <w:rFonts w:ascii="Arial" w:hAnsi="Arial" w:cs="Arial"/>
        </w:rPr>
        <w:t>(identificação e assinatura do representante legal)</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Default="004466CE"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Pr="004466CE" w:rsidRDefault="00AB2BCD"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roofErr w:type="gramStart"/>
      <w:r w:rsidRPr="004466CE">
        <w:rPr>
          <w:rFonts w:ascii="Arial" w:hAnsi="Arial" w:cs="Arial"/>
        </w:rPr>
        <w:t>ANEXO VI</w:t>
      </w:r>
      <w:proofErr w:type="gramEnd"/>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MODELOS DE DECLARAÇÕES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AB2BCD" w:rsidRDefault="004466CE" w:rsidP="00AB2BCD">
      <w:pPr>
        <w:jc w:val="center"/>
        <w:rPr>
          <w:rFonts w:ascii="Arial" w:hAnsi="Arial" w:cs="Arial"/>
          <w:b/>
        </w:rPr>
      </w:pPr>
      <w:r w:rsidRPr="00AB2BCD">
        <w:rPr>
          <w:rFonts w:ascii="Arial" w:hAnsi="Arial" w:cs="Arial"/>
          <w:b/>
        </w:rPr>
        <w:t>I</w:t>
      </w:r>
      <w:r w:rsidRPr="00AB2BCD">
        <w:rPr>
          <w:rFonts w:ascii="Arial" w:hAnsi="Arial" w:cs="Arial"/>
          <w:b/>
        </w:rPr>
        <w:tab/>
        <w:t xml:space="preserve"> - MODELO DE DECLARAÇÃO CONJUNTA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A empresa </w:t>
      </w:r>
      <w:r w:rsidRPr="004466CE">
        <w:rPr>
          <w:rFonts w:ascii="Arial" w:hAnsi="Arial" w:cs="Arial"/>
        </w:rPr>
        <w:tab/>
        <w:t xml:space="preserve">, incrita no CNPJ sob Nº </w:t>
      </w:r>
      <w:r w:rsidRPr="004466CE">
        <w:rPr>
          <w:rFonts w:ascii="Arial" w:hAnsi="Arial" w:cs="Arial"/>
        </w:rPr>
        <w:tab/>
      </w:r>
      <w:r w:rsidRPr="004466CE">
        <w:rPr>
          <w:rFonts w:ascii="Arial" w:hAnsi="Arial" w:cs="Arial"/>
        </w:rPr>
        <w:tab/>
      </w:r>
      <w:r w:rsidRPr="004466CE">
        <w:rPr>
          <w:rFonts w:ascii="Arial" w:hAnsi="Arial" w:cs="Arial"/>
        </w:rPr>
        <w:tab/>
        <w:t xml:space="preserve">, por intermédio de seu representante legal </w:t>
      </w:r>
      <w:proofErr w:type="gramStart"/>
      <w:r w:rsidRPr="004466CE">
        <w:rPr>
          <w:rFonts w:ascii="Arial" w:hAnsi="Arial" w:cs="Arial"/>
        </w:rPr>
        <w:t>o(</w:t>
      </w:r>
      <w:proofErr w:type="gramEnd"/>
      <w:r w:rsidRPr="004466CE">
        <w:rPr>
          <w:rFonts w:ascii="Arial" w:hAnsi="Arial" w:cs="Arial"/>
        </w:rPr>
        <w:t xml:space="preserve">a) Sr (a) </w:t>
      </w:r>
      <w:r w:rsidRPr="004466CE">
        <w:rPr>
          <w:rFonts w:ascii="Arial" w:hAnsi="Arial" w:cs="Arial"/>
        </w:rPr>
        <w:tab/>
        <w:t xml:space="preserve">, portador da carteira de identidade nº </w:t>
      </w:r>
      <w:r w:rsidRPr="004466CE">
        <w:rPr>
          <w:rFonts w:ascii="Arial" w:hAnsi="Arial" w:cs="Arial"/>
        </w:rPr>
        <w:tab/>
        <w:t xml:space="preserve">  e do CPF nº</w:t>
      </w:r>
      <w:r w:rsidRPr="004466CE">
        <w:rPr>
          <w:rFonts w:ascii="Arial" w:hAnsi="Arial" w:cs="Arial"/>
        </w:rPr>
        <w:tab/>
      </w:r>
      <w:r w:rsidRPr="004466CE">
        <w:rPr>
          <w:rFonts w:ascii="Arial" w:hAnsi="Arial" w:cs="Arial"/>
        </w:rPr>
        <w:tab/>
        <w:t>, DECLARA, para todos os efeitos legais, referente ao processo de licitação de CONCORRÊNCIA Nº XXX/XXXX, realizada pela Prefeitura Municipal de Toledo MG sob as penas da lei, que:</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w:t>
      </w:r>
      <w:r w:rsidRPr="004466CE">
        <w:rPr>
          <w:rFonts w:ascii="Arial" w:hAnsi="Arial" w:cs="Arial"/>
        </w:rPr>
        <w:tab/>
        <w:t>Tomou conhecimento de todas as informações e das condições locais para o cumprimento das obrigações objeto da licitação, e tem plena aceitação das regras e das condições gerais da contratação (art. 67</w:t>
      </w:r>
      <w:proofErr w:type="gramStart"/>
      <w:r w:rsidRPr="004466CE">
        <w:rPr>
          <w:rFonts w:ascii="Arial" w:hAnsi="Arial" w:cs="Arial"/>
        </w:rPr>
        <w:t>, VI</w:t>
      </w:r>
      <w:proofErr w:type="gramEnd"/>
      <w:r w:rsidRPr="004466CE">
        <w:rPr>
          <w:rFonts w:ascii="Arial" w:hAnsi="Arial" w:cs="Arial"/>
        </w:rPr>
        <w:t>, da Lei 14.133/21);</w:t>
      </w:r>
    </w:p>
    <w:p w:rsidR="004466CE" w:rsidRPr="004466CE" w:rsidRDefault="004466CE" w:rsidP="004466CE">
      <w:pPr>
        <w:jc w:val="both"/>
        <w:rPr>
          <w:rFonts w:ascii="Arial" w:hAnsi="Arial" w:cs="Arial"/>
        </w:rPr>
      </w:pPr>
      <w:r w:rsidRPr="004466CE">
        <w:rPr>
          <w:rFonts w:ascii="Arial" w:hAnsi="Arial" w:cs="Arial"/>
        </w:rPr>
        <w:t>2.</w:t>
      </w:r>
      <w:r w:rsidRPr="004466CE">
        <w:rPr>
          <w:rFonts w:ascii="Arial" w:hAnsi="Arial" w:cs="Arial"/>
        </w:rPr>
        <w:tab/>
        <w:t>Não possui em seu quadro de pessoal empregado menor de 18 anos, em trabalho noturno, perigoso ou insalubre, e menor de 16 anos em qualquer trabalho, salvo na condição de aprendiz a partir de 14 anos (art. 7°, inciso XXXIII, da Constituição Federal).</w:t>
      </w:r>
    </w:p>
    <w:p w:rsidR="004466CE" w:rsidRPr="004466CE" w:rsidRDefault="004466CE" w:rsidP="004466CE">
      <w:pPr>
        <w:jc w:val="both"/>
        <w:rPr>
          <w:rFonts w:ascii="Arial" w:hAnsi="Arial" w:cs="Arial"/>
        </w:rPr>
      </w:pPr>
      <w:r w:rsidRPr="004466CE">
        <w:rPr>
          <w:rFonts w:ascii="Arial" w:hAnsi="Arial" w:cs="Arial"/>
        </w:rPr>
        <w:t>3.</w:t>
      </w:r>
      <w:r w:rsidRPr="004466CE">
        <w:rPr>
          <w:rFonts w:ascii="Arial" w:hAnsi="Arial" w:cs="Arial"/>
        </w:rPr>
        <w:tab/>
        <w:t>Não possui em seu quadro de pessoal servidor público do Poder Executivo Estadual exercendo funções de natureza técnica, comercial, econômica, financeira, trabalhista ou civil, de gerência, administração ou tomada de decisão, (inciso IV, do art. 14° da Lei 14.133/2021);</w:t>
      </w:r>
    </w:p>
    <w:p w:rsidR="004466CE" w:rsidRPr="004466CE" w:rsidRDefault="004466CE" w:rsidP="004466CE">
      <w:pPr>
        <w:jc w:val="both"/>
        <w:rPr>
          <w:rFonts w:ascii="Arial" w:hAnsi="Arial" w:cs="Arial"/>
        </w:rPr>
      </w:pPr>
      <w:r w:rsidRPr="004466CE">
        <w:rPr>
          <w:rFonts w:ascii="Arial" w:hAnsi="Arial" w:cs="Arial"/>
        </w:rPr>
        <w:t>4.</w:t>
      </w:r>
      <w:r w:rsidRPr="004466CE">
        <w:rPr>
          <w:rFonts w:ascii="Arial" w:hAnsi="Arial" w:cs="Arial"/>
        </w:rPr>
        <w:tab/>
        <w:t>Não está impossibilitada de participar da licitação em decorrência de sanção que lhe foi imposta (inciso III, do art. 14 da Lei 14.133/2021);</w:t>
      </w:r>
    </w:p>
    <w:p w:rsidR="004466CE" w:rsidRPr="004466CE" w:rsidRDefault="004466CE" w:rsidP="004466CE">
      <w:pPr>
        <w:jc w:val="both"/>
        <w:rPr>
          <w:rFonts w:ascii="Arial" w:hAnsi="Arial" w:cs="Arial"/>
        </w:rPr>
      </w:pPr>
      <w:r w:rsidRPr="004466CE">
        <w:rPr>
          <w:rFonts w:ascii="Arial" w:hAnsi="Arial" w:cs="Arial"/>
        </w:rPr>
        <w:t>5.</w:t>
      </w:r>
      <w:r w:rsidRPr="004466CE">
        <w:rPr>
          <w:rFonts w:ascii="Arial" w:hAnsi="Arial" w:cs="Arial"/>
        </w:rPr>
        <w:tab/>
        <w:t>Que cumpre as exigências de reserva de cargos para pessoa com deficiência e para reabilitado da Previdência Social (inciso IV, do art. 63, da Lei 14.133/21);</w:t>
      </w:r>
    </w:p>
    <w:p w:rsidR="004466CE" w:rsidRPr="004466CE" w:rsidRDefault="004466CE" w:rsidP="004466CE">
      <w:pPr>
        <w:jc w:val="both"/>
        <w:rPr>
          <w:rFonts w:ascii="Arial" w:hAnsi="Arial" w:cs="Arial"/>
        </w:rPr>
      </w:pPr>
      <w:r w:rsidRPr="004466CE">
        <w:rPr>
          <w:rFonts w:ascii="Arial" w:hAnsi="Arial" w:cs="Arial"/>
        </w:rPr>
        <w:t>6.</w:t>
      </w:r>
      <w:r w:rsidRPr="004466CE">
        <w:rPr>
          <w:rFonts w:ascii="Arial" w:hAnsi="Arial" w:cs="Arial"/>
        </w:rPr>
        <w:tab/>
        <w:t>Que cumpre as condições de habilitação e que está ciente da obrigatoriedade de declarar ocorrências posteriores;</w:t>
      </w:r>
    </w:p>
    <w:p w:rsidR="004466CE" w:rsidRPr="004466CE" w:rsidRDefault="004466CE" w:rsidP="004466CE">
      <w:pPr>
        <w:jc w:val="both"/>
        <w:rPr>
          <w:rFonts w:ascii="Arial" w:hAnsi="Arial" w:cs="Arial"/>
        </w:rPr>
      </w:pPr>
      <w:r w:rsidRPr="004466CE">
        <w:rPr>
          <w:rFonts w:ascii="Arial" w:hAnsi="Arial" w:cs="Arial"/>
        </w:rPr>
        <w:t>7.</w:t>
      </w:r>
      <w:r w:rsidRPr="004466CE">
        <w:rPr>
          <w:rFonts w:ascii="Arial" w:hAnsi="Arial" w:cs="Arial"/>
        </w:rPr>
        <w:tab/>
        <w:t xml:space="preserve">Que cumpre as normas relativas </w:t>
      </w:r>
      <w:proofErr w:type="gramStart"/>
      <w:r w:rsidRPr="004466CE">
        <w:rPr>
          <w:rFonts w:ascii="Arial" w:hAnsi="Arial" w:cs="Arial"/>
        </w:rPr>
        <w:t>a</w:t>
      </w:r>
      <w:proofErr w:type="gramEnd"/>
      <w:r w:rsidRPr="004466CE">
        <w:rPr>
          <w:rFonts w:ascii="Arial" w:hAnsi="Arial" w:cs="Arial"/>
        </w:rPr>
        <w:t xml:space="preserve"> saúde e a segurança do trabalho de seus empregados, excluindo no que se refere a este aspecto quaisquer responsabilidades do Município de Toledo/MG</w:t>
      </w:r>
    </w:p>
    <w:p w:rsidR="004466CE" w:rsidRPr="004466CE" w:rsidRDefault="004466CE" w:rsidP="004466CE">
      <w:pPr>
        <w:jc w:val="both"/>
        <w:rPr>
          <w:rFonts w:ascii="Arial" w:hAnsi="Arial" w:cs="Arial"/>
        </w:rPr>
      </w:pPr>
    </w:p>
    <w:p w:rsidR="004466CE" w:rsidRPr="00AB2BCD" w:rsidRDefault="004466CE" w:rsidP="00AB2BCD">
      <w:pPr>
        <w:jc w:val="center"/>
        <w:rPr>
          <w:rFonts w:ascii="Arial" w:hAnsi="Arial" w:cs="Arial"/>
          <w:b/>
        </w:rPr>
      </w:pPr>
      <w:r w:rsidRPr="00AB2BCD">
        <w:rPr>
          <w:rFonts w:ascii="Arial" w:hAnsi="Arial" w:cs="Arial"/>
          <w:b/>
        </w:rPr>
        <w:t xml:space="preserve">, </w:t>
      </w:r>
      <w:r w:rsidRPr="00AB2BCD">
        <w:rPr>
          <w:rFonts w:ascii="Arial" w:hAnsi="Arial" w:cs="Arial"/>
          <w:b/>
        </w:rPr>
        <w:tab/>
        <w:t xml:space="preserve">de </w:t>
      </w:r>
      <w:r w:rsidRPr="00AB2BCD">
        <w:rPr>
          <w:rFonts w:ascii="Arial" w:hAnsi="Arial" w:cs="Arial"/>
          <w:b/>
        </w:rPr>
        <w:tab/>
        <w:t>de 2024.</w:t>
      </w: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r w:rsidRPr="00AB2BCD">
        <w:rPr>
          <w:rFonts w:ascii="Arial" w:hAnsi="Arial" w:cs="Arial"/>
          <w:b/>
        </w:rPr>
        <w:t>(Assinatura do responsável) Carimbo CNPJ</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Default="004466CE"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Pr="004466CE" w:rsidRDefault="00AB2BCD"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AB2BCD" w:rsidRDefault="004466CE" w:rsidP="004466CE">
      <w:pPr>
        <w:jc w:val="both"/>
        <w:rPr>
          <w:rFonts w:ascii="Arial" w:hAnsi="Arial" w:cs="Arial"/>
          <w:b/>
        </w:rPr>
      </w:pPr>
      <w:r w:rsidRPr="00AB2BCD">
        <w:rPr>
          <w:rFonts w:ascii="Arial" w:hAnsi="Arial" w:cs="Arial"/>
          <w:b/>
        </w:rPr>
        <w:t>II</w:t>
      </w:r>
      <w:r w:rsidRPr="00AB2BCD">
        <w:rPr>
          <w:rFonts w:ascii="Arial" w:hAnsi="Arial" w:cs="Arial"/>
          <w:b/>
        </w:rPr>
        <w:tab/>
        <w:t>- MODELO DE</w:t>
      </w:r>
    </w:p>
    <w:p w:rsidR="004466CE" w:rsidRPr="00AB2BCD" w:rsidRDefault="004466CE" w:rsidP="004466CE">
      <w:pPr>
        <w:jc w:val="both"/>
        <w:rPr>
          <w:rFonts w:ascii="Arial" w:hAnsi="Arial" w:cs="Arial"/>
          <w:b/>
        </w:rPr>
      </w:pPr>
      <w:r w:rsidRPr="00AB2BCD">
        <w:rPr>
          <w:rFonts w:ascii="Arial" w:hAnsi="Arial" w:cs="Arial"/>
          <w:b/>
        </w:rPr>
        <w:t>DECLARAÇÃO DE ABSTENÇÃO DE VISITA TÉCNICA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A empresa </w:t>
      </w:r>
      <w:r w:rsidRPr="004466CE">
        <w:rPr>
          <w:rFonts w:ascii="Arial" w:hAnsi="Arial" w:cs="Arial"/>
        </w:rPr>
        <w:tab/>
        <w:t xml:space="preserve">, incrita no CNPJ sob Nº </w:t>
      </w:r>
      <w:r w:rsidRPr="004466CE">
        <w:rPr>
          <w:rFonts w:ascii="Arial" w:hAnsi="Arial" w:cs="Arial"/>
        </w:rPr>
        <w:tab/>
      </w:r>
      <w:r w:rsidRPr="004466CE">
        <w:rPr>
          <w:rFonts w:ascii="Arial" w:hAnsi="Arial" w:cs="Arial"/>
        </w:rPr>
        <w:tab/>
      </w:r>
      <w:r w:rsidRPr="004466CE">
        <w:rPr>
          <w:rFonts w:ascii="Arial" w:hAnsi="Arial" w:cs="Arial"/>
        </w:rPr>
        <w:tab/>
        <w:t xml:space="preserve">, por intermédio de seu representante legal </w:t>
      </w:r>
      <w:proofErr w:type="gramStart"/>
      <w:r w:rsidRPr="004466CE">
        <w:rPr>
          <w:rFonts w:ascii="Arial" w:hAnsi="Arial" w:cs="Arial"/>
        </w:rPr>
        <w:t>o(</w:t>
      </w:r>
      <w:proofErr w:type="gramEnd"/>
      <w:r w:rsidRPr="004466CE">
        <w:rPr>
          <w:rFonts w:ascii="Arial" w:hAnsi="Arial" w:cs="Arial"/>
        </w:rPr>
        <w:t xml:space="preserve">a) Sr (a) </w:t>
      </w:r>
      <w:r w:rsidRPr="004466CE">
        <w:rPr>
          <w:rFonts w:ascii="Arial" w:hAnsi="Arial" w:cs="Arial"/>
        </w:rPr>
        <w:tab/>
        <w:t xml:space="preserve">, portador da carteira de identidade nº </w:t>
      </w:r>
      <w:r w:rsidRPr="004466CE">
        <w:rPr>
          <w:rFonts w:ascii="Arial" w:hAnsi="Arial" w:cs="Arial"/>
        </w:rPr>
        <w:tab/>
        <w:t xml:space="preserve">  e do CPF nº</w:t>
      </w:r>
      <w:r w:rsidRPr="004466CE">
        <w:rPr>
          <w:rFonts w:ascii="Arial" w:hAnsi="Arial" w:cs="Arial"/>
        </w:rPr>
        <w:tab/>
      </w:r>
      <w:r w:rsidRPr="004466CE">
        <w:rPr>
          <w:rFonts w:ascii="Arial" w:hAnsi="Arial" w:cs="Arial"/>
        </w:rPr>
        <w:tab/>
        <w:t>, DECLARA, para efeito legais, que tem conhecimento de todas as condições referente a CONCORRÊNCIA Nº XXX/XXXX, realizada pela Prefeitura Municipal de Toledo MG, e que faz a opção de se abster da visita, não cabendo posteriormente nenhum questionamento contra a contratante em razão disto, nem tão pouco eximir-se de qualquer obrigação assumida ou revisão dos termos do contrato que vier firmar.</w:t>
      </w:r>
    </w:p>
    <w:p w:rsidR="004466CE" w:rsidRPr="004466CE" w:rsidRDefault="004466CE" w:rsidP="004466CE">
      <w:pPr>
        <w:jc w:val="both"/>
        <w:rPr>
          <w:rFonts w:ascii="Arial" w:hAnsi="Arial" w:cs="Arial"/>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r w:rsidRPr="00AB2BCD">
        <w:rPr>
          <w:rFonts w:ascii="Arial" w:hAnsi="Arial" w:cs="Arial"/>
          <w:b/>
        </w:rPr>
        <w:t xml:space="preserve">, </w:t>
      </w:r>
      <w:r w:rsidRPr="00AB2BCD">
        <w:rPr>
          <w:rFonts w:ascii="Arial" w:hAnsi="Arial" w:cs="Arial"/>
          <w:b/>
        </w:rPr>
        <w:tab/>
        <w:t xml:space="preserve">de </w:t>
      </w:r>
      <w:r w:rsidRPr="00AB2BCD">
        <w:rPr>
          <w:rFonts w:ascii="Arial" w:hAnsi="Arial" w:cs="Arial"/>
          <w:b/>
        </w:rPr>
        <w:tab/>
        <w:t>de 2024.</w:t>
      </w: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r w:rsidRPr="00AB2BCD">
        <w:rPr>
          <w:rFonts w:ascii="Arial" w:hAnsi="Arial" w:cs="Arial"/>
          <w:b/>
        </w:rPr>
        <w:t>(Assinatura do responsável) Carimbo CNPJ</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Default="004466CE"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Pr="004466CE" w:rsidRDefault="00AB2BCD"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AB2BCD" w:rsidRDefault="004466CE" w:rsidP="004466CE">
      <w:pPr>
        <w:jc w:val="both"/>
        <w:rPr>
          <w:rFonts w:ascii="Arial" w:hAnsi="Arial" w:cs="Arial"/>
          <w:b/>
        </w:rPr>
      </w:pPr>
      <w:r w:rsidRPr="00AB2BCD">
        <w:rPr>
          <w:rFonts w:ascii="Arial" w:hAnsi="Arial" w:cs="Arial"/>
          <w:b/>
        </w:rPr>
        <w:t>III</w:t>
      </w:r>
      <w:r w:rsidRPr="00AB2BCD">
        <w:rPr>
          <w:rFonts w:ascii="Arial" w:hAnsi="Arial" w:cs="Arial"/>
          <w:b/>
        </w:rPr>
        <w:tab/>
        <w:t xml:space="preserve"> - MODELO DE</w:t>
      </w:r>
    </w:p>
    <w:p w:rsidR="004466CE" w:rsidRPr="00AB2BCD" w:rsidRDefault="004466CE" w:rsidP="004466CE">
      <w:pPr>
        <w:jc w:val="both"/>
        <w:rPr>
          <w:rFonts w:ascii="Arial" w:hAnsi="Arial" w:cs="Arial"/>
          <w:b/>
        </w:rPr>
      </w:pPr>
      <w:r w:rsidRPr="00AB2BCD">
        <w:rPr>
          <w:rFonts w:ascii="Arial" w:hAnsi="Arial" w:cs="Arial"/>
          <w:b/>
        </w:rPr>
        <w:t>ATESTADO DE VISITA AO LOCAL DAS OBRAS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Atesto para efeito de cumprimento de exigência prevista no edital da CONCORRÊNCIA nº</w:t>
      </w:r>
      <w:proofErr w:type="gramStart"/>
      <w:r w:rsidRPr="004466CE">
        <w:rPr>
          <w:rFonts w:ascii="Arial" w:hAnsi="Arial" w:cs="Arial"/>
        </w:rPr>
        <w:t xml:space="preserve">   </w:t>
      </w:r>
      <w:proofErr w:type="gramEnd"/>
      <w:r w:rsidRPr="004466CE">
        <w:rPr>
          <w:rFonts w:ascii="Arial" w:hAnsi="Arial" w:cs="Arial"/>
        </w:rPr>
        <w:t xml:space="preserve">/2024, que a empresa </w:t>
      </w:r>
      <w:r w:rsidRPr="004466CE">
        <w:rPr>
          <w:rFonts w:ascii="Arial" w:hAnsi="Arial" w:cs="Arial"/>
        </w:rPr>
        <w:tab/>
        <w:t xml:space="preserve">, inscrita no CNPJ nº </w:t>
      </w:r>
      <w:r w:rsidRPr="004466CE">
        <w:rPr>
          <w:rFonts w:ascii="Arial" w:hAnsi="Arial" w:cs="Arial"/>
        </w:rPr>
        <w:tab/>
        <w:t xml:space="preserve">, representada pelo senhor (a) </w:t>
      </w:r>
      <w:r w:rsidRPr="004466CE">
        <w:rPr>
          <w:rFonts w:ascii="Arial" w:hAnsi="Arial" w:cs="Arial"/>
        </w:rPr>
        <w:tab/>
      </w:r>
      <w:r w:rsidRPr="004466CE">
        <w:rPr>
          <w:rFonts w:ascii="Arial" w:hAnsi="Arial" w:cs="Arial"/>
        </w:rPr>
        <w:tab/>
        <w:t>, RG nº</w:t>
      </w:r>
    </w:p>
    <w:p w:rsidR="004466CE" w:rsidRPr="004466CE" w:rsidRDefault="004466CE" w:rsidP="004466CE">
      <w:pPr>
        <w:jc w:val="both"/>
        <w:rPr>
          <w:rFonts w:ascii="Arial" w:hAnsi="Arial" w:cs="Arial"/>
        </w:rPr>
      </w:pPr>
      <w:r w:rsidRPr="004466CE">
        <w:rPr>
          <w:rFonts w:ascii="Arial" w:hAnsi="Arial" w:cs="Arial"/>
        </w:rPr>
        <w:tab/>
        <w:t xml:space="preserve">, CPF nº </w:t>
      </w:r>
      <w:r w:rsidRPr="004466CE">
        <w:rPr>
          <w:rFonts w:ascii="Arial" w:hAnsi="Arial" w:cs="Arial"/>
        </w:rPr>
        <w:tab/>
        <w:t>, realizou visita técnica no dia</w:t>
      </w:r>
      <w:proofErr w:type="gramStart"/>
      <w:r w:rsidRPr="004466CE">
        <w:rPr>
          <w:rFonts w:ascii="Arial" w:hAnsi="Arial" w:cs="Arial"/>
        </w:rPr>
        <w:t xml:space="preserve">   </w:t>
      </w:r>
      <w:proofErr w:type="gramEnd"/>
      <w:r w:rsidRPr="004466CE">
        <w:rPr>
          <w:rFonts w:ascii="Arial" w:hAnsi="Arial" w:cs="Arial"/>
        </w:rPr>
        <w:t>/   /2024, às</w:t>
      </w:r>
    </w:p>
    <w:p w:rsidR="004466CE" w:rsidRPr="004466CE" w:rsidRDefault="004466CE" w:rsidP="004466CE">
      <w:pPr>
        <w:jc w:val="both"/>
        <w:rPr>
          <w:rFonts w:ascii="Arial" w:hAnsi="Arial" w:cs="Arial"/>
        </w:rPr>
      </w:pPr>
      <w:r w:rsidRPr="004466CE">
        <w:rPr>
          <w:rFonts w:ascii="Arial" w:hAnsi="Arial" w:cs="Arial"/>
        </w:rPr>
        <w:t xml:space="preserve"> h, no exato local onde serão executadas as obras e serviços objeto da CONCORRÊNCIA em referência.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AB2BCD">
      <w:pPr>
        <w:jc w:val="center"/>
        <w:rPr>
          <w:rFonts w:ascii="Arial" w:hAnsi="Arial" w:cs="Arial"/>
        </w:rPr>
      </w:pPr>
      <w:r w:rsidRPr="004466CE">
        <w:rPr>
          <w:rFonts w:ascii="Arial" w:hAnsi="Arial" w:cs="Arial"/>
        </w:rPr>
        <w:t xml:space="preserve">, </w:t>
      </w:r>
      <w:r w:rsidRPr="004466CE">
        <w:rPr>
          <w:rFonts w:ascii="Arial" w:hAnsi="Arial" w:cs="Arial"/>
        </w:rPr>
        <w:tab/>
        <w:t xml:space="preserve">de </w:t>
      </w:r>
      <w:r w:rsidRPr="004466CE">
        <w:rPr>
          <w:rFonts w:ascii="Arial" w:hAnsi="Arial" w:cs="Arial"/>
        </w:rPr>
        <w:tab/>
        <w:t>de 2024.</w:t>
      </w:r>
    </w:p>
    <w:p w:rsidR="004466CE" w:rsidRPr="004466CE" w:rsidRDefault="004466CE" w:rsidP="00AB2BCD">
      <w:pPr>
        <w:jc w:val="center"/>
        <w:rPr>
          <w:rFonts w:ascii="Arial" w:hAnsi="Arial" w:cs="Arial"/>
        </w:rPr>
      </w:pPr>
    </w:p>
    <w:p w:rsidR="004466CE" w:rsidRPr="004466CE" w:rsidRDefault="004466CE" w:rsidP="00AB2BCD">
      <w:pPr>
        <w:jc w:val="center"/>
        <w:rPr>
          <w:rFonts w:ascii="Arial" w:hAnsi="Arial" w:cs="Arial"/>
        </w:rPr>
      </w:pPr>
    </w:p>
    <w:p w:rsidR="004466CE" w:rsidRPr="004466CE" w:rsidRDefault="004466CE" w:rsidP="00AB2BCD">
      <w:pPr>
        <w:jc w:val="center"/>
        <w:rPr>
          <w:rFonts w:ascii="Arial" w:hAnsi="Arial" w:cs="Arial"/>
        </w:rPr>
      </w:pPr>
    </w:p>
    <w:p w:rsidR="004466CE" w:rsidRPr="004466CE" w:rsidRDefault="004466CE" w:rsidP="00AB2BCD">
      <w:pPr>
        <w:jc w:val="center"/>
        <w:rPr>
          <w:rFonts w:ascii="Arial" w:hAnsi="Arial" w:cs="Arial"/>
        </w:rPr>
      </w:pPr>
    </w:p>
    <w:p w:rsidR="004466CE" w:rsidRPr="004466CE" w:rsidRDefault="004466CE" w:rsidP="00AB2BCD">
      <w:pPr>
        <w:jc w:val="center"/>
        <w:rPr>
          <w:rFonts w:ascii="Arial" w:hAnsi="Arial" w:cs="Arial"/>
        </w:rPr>
      </w:pPr>
      <w:r w:rsidRPr="004466CE">
        <w:rPr>
          <w:rFonts w:ascii="Arial" w:hAnsi="Arial" w:cs="Arial"/>
        </w:rPr>
        <w:t>(carimbo e assinatura)</w:t>
      </w:r>
    </w:p>
    <w:p w:rsidR="004466CE" w:rsidRPr="004466CE" w:rsidRDefault="004466CE" w:rsidP="00AB2BCD">
      <w:pPr>
        <w:jc w:val="center"/>
        <w:rPr>
          <w:rFonts w:ascii="Arial" w:hAnsi="Arial" w:cs="Arial"/>
        </w:rPr>
      </w:pPr>
    </w:p>
    <w:p w:rsidR="004466CE" w:rsidRPr="004466CE" w:rsidRDefault="004466CE" w:rsidP="00AB2BCD">
      <w:pPr>
        <w:jc w:val="center"/>
        <w:rPr>
          <w:rFonts w:ascii="Arial" w:hAnsi="Arial" w:cs="Arial"/>
        </w:rPr>
      </w:pPr>
    </w:p>
    <w:p w:rsidR="004466CE" w:rsidRPr="004466CE" w:rsidRDefault="004466CE" w:rsidP="00AB2BCD">
      <w:pPr>
        <w:jc w:val="center"/>
        <w:rPr>
          <w:rFonts w:ascii="Arial" w:hAnsi="Arial" w:cs="Arial"/>
        </w:rPr>
      </w:pPr>
    </w:p>
    <w:p w:rsidR="004466CE" w:rsidRPr="004466CE" w:rsidRDefault="004466CE" w:rsidP="00AB2BCD">
      <w:pPr>
        <w:jc w:val="center"/>
        <w:rPr>
          <w:rFonts w:ascii="Arial" w:hAnsi="Arial" w:cs="Arial"/>
        </w:rPr>
      </w:pPr>
      <w:proofErr w:type="gramStart"/>
      <w:r w:rsidRPr="004466CE">
        <w:rPr>
          <w:rFonts w:ascii="Arial" w:hAnsi="Arial" w:cs="Arial"/>
        </w:rPr>
        <w:t>................................................</w:t>
      </w:r>
      <w:proofErr w:type="gramEnd"/>
    </w:p>
    <w:p w:rsidR="004466CE" w:rsidRPr="004466CE" w:rsidRDefault="004466CE" w:rsidP="00AB2BCD">
      <w:pPr>
        <w:jc w:val="center"/>
        <w:rPr>
          <w:rFonts w:ascii="Arial" w:hAnsi="Arial" w:cs="Arial"/>
        </w:rPr>
      </w:pPr>
      <w:r w:rsidRPr="004466CE">
        <w:rPr>
          <w:rFonts w:ascii="Arial" w:hAnsi="Arial" w:cs="Arial"/>
        </w:rPr>
        <w:t>Engenheiro da Prefeitura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Default="004466CE"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Pr="004466CE" w:rsidRDefault="00AB2BCD"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r w:rsidRPr="00AB2BCD">
        <w:rPr>
          <w:rFonts w:ascii="Arial" w:hAnsi="Arial" w:cs="Arial"/>
          <w:b/>
        </w:rPr>
        <w:t>IV</w:t>
      </w:r>
      <w:r w:rsidRPr="00AB2BCD">
        <w:rPr>
          <w:rFonts w:ascii="Arial" w:hAnsi="Arial" w:cs="Arial"/>
          <w:b/>
        </w:rPr>
        <w:tab/>
        <w:t>- MODELO DE</w:t>
      </w:r>
    </w:p>
    <w:p w:rsidR="004466CE" w:rsidRPr="00AB2BCD" w:rsidRDefault="004466CE" w:rsidP="00AB2BCD">
      <w:pPr>
        <w:jc w:val="center"/>
        <w:rPr>
          <w:rFonts w:ascii="Arial" w:hAnsi="Arial" w:cs="Arial"/>
          <w:b/>
        </w:rPr>
      </w:pPr>
      <w:r w:rsidRPr="00AB2BCD">
        <w:rPr>
          <w:rFonts w:ascii="Arial" w:hAnsi="Arial" w:cs="Arial"/>
          <w:b/>
        </w:rPr>
        <w:t>DECLARAÇÃO DE ENQUADRAMENTO COMO MICROEMPRESA OU EMPRESA DE PEQUENO PORTE</w:t>
      </w:r>
    </w:p>
    <w:p w:rsidR="004466CE" w:rsidRPr="00AB2BCD" w:rsidRDefault="004466CE" w:rsidP="00AB2BCD">
      <w:pPr>
        <w:jc w:val="center"/>
        <w:rPr>
          <w:rFonts w:ascii="Arial" w:hAnsi="Arial" w:cs="Arial"/>
          <w:b/>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CONCORRÊNCIA Nº 001/2024</w:t>
      </w:r>
    </w:p>
    <w:p w:rsidR="004466CE" w:rsidRPr="004466CE" w:rsidRDefault="004466CE" w:rsidP="004466CE">
      <w:pPr>
        <w:jc w:val="both"/>
        <w:rPr>
          <w:rFonts w:ascii="Arial" w:hAnsi="Arial" w:cs="Arial"/>
        </w:rPr>
      </w:pPr>
      <w:r w:rsidRPr="004466CE">
        <w:rPr>
          <w:rFonts w:ascii="Arial" w:hAnsi="Arial" w:cs="Arial"/>
        </w:rPr>
        <w:t xml:space="preserve">Processo de Licitação nº </w:t>
      </w:r>
      <w:r w:rsidR="00FC44B1">
        <w:rPr>
          <w:rFonts w:ascii="Arial" w:hAnsi="Arial" w:cs="Arial"/>
        </w:rPr>
        <w:t>016</w:t>
      </w:r>
      <w:r w:rsidRPr="004466CE">
        <w:rPr>
          <w:rFonts w:ascii="Arial" w:hAnsi="Arial" w:cs="Arial"/>
        </w:rPr>
        <w:t>/2024</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ab/>
      </w:r>
      <w:r w:rsidRPr="004466CE">
        <w:rPr>
          <w:rFonts w:ascii="Arial" w:hAnsi="Arial" w:cs="Arial"/>
        </w:rPr>
        <w:tab/>
        <w:t xml:space="preserve">, com sede na </w:t>
      </w:r>
      <w:r w:rsidRPr="004466CE">
        <w:rPr>
          <w:rFonts w:ascii="Arial" w:hAnsi="Arial" w:cs="Arial"/>
        </w:rPr>
        <w:tab/>
        <w:t>, n°</w:t>
      </w:r>
      <w:proofErr w:type="gramStart"/>
      <w:r w:rsidRPr="004466CE">
        <w:rPr>
          <w:rFonts w:ascii="Arial" w:hAnsi="Arial" w:cs="Arial"/>
        </w:rPr>
        <w:t xml:space="preserve">  </w:t>
      </w:r>
      <w:proofErr w:type="gramEnd"/>
      <w:r w:rsidRPr="004466CE">
        <w:rPr>
          <w:rFonts w:ascii="Arial" w:hAnsi="Arial" w:cs="Arial"/>
        </w:rPr>
        <w:t xml:space="preserve">, cidade de </w:t>
      </w:r>
      <w:r w:rsidRPr="004466CE">
        <w:rPr>
          <w:rFonts w:ascii="Arial" w:hAnsi="Arial" w:cs="Arial"/>
        </w:rPr>
        <w:tab/>
        <w:t xml:space="preserve">CNPJ n° </w:t>
      </w:r>
      <w:r w:rsidRPr="004466CE">
        <w:rPr>
          <w:rFonts w:ascii="Arial" w:hAnsi="Arial" w:cs="Arial"/>
        </w:rPr>
        <w:tab/>
      </w:r>
      <w:r w:rsidRPr="004466CE">
        <w:rPr>
          <w:rFonts w:ascii="Arial" w:hAnsi="Arial" w:cs="Arial"/>
        </w:rPr>
        <w:tab/>
        <w:t>, vem através de seu representante legal infra-assinado, com fundamento no artigo 3° e seus parágrafos da Lei Complementar n° 123, de 14 de dezembro 2.006, com suas alterações posteriores, manifestar a sua opção pelo tratamento diferenciado e favorecido, estando apta a usufruir do tratamento ali previsto.</w:t>
      </w:r>
    </w:p>
    <w:p w:rsidR="004466CE" w:rsidRPr="004466CE" w:rsidRDefault="004466CE" w:rsidP="004466CE">
      <w:pPr>
        <w:jc w:val="both"/>
        <w:rPr>
          <w:rFonts w:ascii="Arial" w:hAnsi="Arial" w:cs="Arial"/>
        </w:rPr>
      </w:pPr>
      <w:r w:rsidRPr="004466CE">
        <w:rPr>
          <w:rFonts w:ascii="Arial" w:hAnsi="Arial" w:cs="Arial"/>
        </w:rPr>
        <w:t>DECLARA ainda, ser:</w:t>
      </w:r>
    </w:p>
    <w:p w:rsidR="004466CE" w:rsidRPr="004466CE" w:rsidRDefault="004466CE" w:rsidP="004466CE">
      <w:pPr>
        <w:jc w:val="both"/>
        <w:rPr>
          <w:rFonts w:ascii="Arial" w:hAnsi="Arial" w:cs="Arial"/>
        </w:rPr>
      </w:pPr>
      <w:r w:rsidRPr="004466CE">
        <w:rPr>
          <w:rFonts w:ascii="Arial" w:hAnsi="Arial" w:cs="Arial"/>
        </w:rPr>
        <w:t xml:space="preserve">  Microempresa e não haver nenhum dos impedimentos previstos nos incisos do § 4° do artigo 3° da Lei Complementar n° 123/2006.</w:t>
      </w:r>
    </w:p>
    <w:p w:rsidR="004466CE" w:rsidRPr="004466CE" w:rsidRDefault="004466CE" w:rsidP="004466CE">
      <w:pPr>
        <w:jc w:val="both"/>
        <w:rPr>
          <w:rFonts w:ascii="Arial" w:hAnsi="Arial" w:cs="Arial"/>
        </w:rPr>
      </w:pPr>
      <w:r w:rsidRPr="004466CE">
        <w:rPr>
          <w:rFonts w:ascii="Arial" w:hAnsi="Arial" w:cs="Arial"/>
        </w:rPr>
        <w:t xml:space="preserve">  Empresa de pequeno porte e não haver nenhum dos impedimentos previstos nos incisos do § 4° do artigo 3° da Lei Complementar n° 123/2006.</w:t>
      </w:r>
    </w:p>
    <w:p w:rsidR="004466CE" w:rsidRPr="004466CE" w:rsidRDefault="004466CE" w:rsidP="004466CE">
      <w:pPr>
        <w:jc w:val="both"/>
        <w:rPr>
          <w:rFonts w:ascii="Arial" w:hAnsi="Arial" w:cs="Arial"/>
        </w:rPr>
      </w:pPr>
    </w:p>
    <w:p w:rsidR="004466CE" w:rsidRPr="00AB2BCD" w:rsidRDefault="004466CE" w:rsidP="00AB2BCD">
      <w:pPr>
        <w:jc w:val="center"/>
        <w:rPr>
          <w:rFonts w:ascii="Arial" w:hAnsi="Arial" w:cs="Arial"/>
          <w:b/>
        </w:rPr>
      </w:pPr>
      <w:r w:rsidRPr="004466CE">
        <w:rPr>
          <w:rFonts w:ascii="Arial" w:hAnsi="Arial" w:cs="Arial"/>
        </w:rPr>
        <w:t>(</w:t>
      </w:r>
      <w:r w:rsidRPr="00AB2BCD">
        <w:rPr>
          <w:rFonts w:ascii="Arial" w:hAnsi="Arial" w:cs="Arial"/>
          <w:b/>
        </w:rPr>
        <w:t xml:space="preserve">localidade), </w:t>
      </w:r>
      <w:r w:rsidRPr="00AB2BCD">
        <w:rPr>
          <w:rFonts w:ascii="Arial" w:hAnsi="Arial" w:cs="Arial"/>
          <w:b/>
        </w:rPr>
        <w:tab/>
        <w:t xml:space="preserve">de </w:t>
      </w:r>
      <w:r w:rsidRPr="00AB2BCD">
        <w:rPr>
          <w:rFonts w:ascii="Arial" w:hAnsi="Arial" w:cs="Arial"/>
          <w:b/>
        </w:rPr>
        <w:tab/>
        <w:t>de 2.024.</w:t>
      </w: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r w:rsidRPr="00AB2BCD">
        <w:rPr>
          <w:rFonts w:ascii="Arial" w:hAnsi="Arial" w:cs="Arial"/>
          <w:b/>
        </w:rPr>
        <w:t>(assinatura)</w:t>
      </w: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r w:rsidRPr="00AB2BCD">
        <w:rPr>
          <w:rFonts w:ascii="Arial" w:hAnsi="Arial" w:cs="Arial"/>
          <w:b/>
        </w:rPr>
        <w:t>Nome:</w:t>
      </w:r>
    </w:p>
    <w:p w:rsidR="004466CE" w:rsidRPr="00AB2BCD" w:rsidRDefault="004466CE" w:rsidP="00AB2BCD">
      <w:pPr>
        <w:jc w:val="center"/>
        <w:rPr>
          <w:rFonts w:ascii="Arial" w:hAnsi="Arial" w:cs="Arial"/>
          <w:b/>
        </w:rPr>
      </w:pPr>
      <w:r w:rsidRPr="00AB2BCD">
        <w:rPr>
          <w:rFonts w:ascii="Arial" w:hAnsi="Arial" w:cs="Arial"/>
          <w:b/>
        </w:rPr>
        <w:t>RG:</w:t>
      </w:r>
    </w:p>
    <w:p w:rsidR="004466CE" w:rsidRPr="00AB2BCD" w:rsidRDefault="004466CE" w:rsidP="00AB2BCD">
      <w:pPr>
        <w:jc w:val="center"/>
        <w:rPr>
          <w:rFonts w:ascii="Arial" w:hAnsi="Arial" w:cs="Arial"/>
          <w:b/>
        </w:rPr>
      </w:pPr>
    </w:p>
    <w:p w:rsidR="004466CE" w:rsidRPr="00AB2BCD" w:rsidRDefault="004466CE" w:rsidP="00AB2BCD">
      <w:pPr>
        <w:jc w:val="center"/>
        <w:rPr>
          <w:rFonts w:ascii="Arial" w:hAnsi="Arial" w:cs="Arial"/>
          <w:b/>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Default="004466CE"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Default="00AB2BCD" w:rsidP="004466CE">
      <w:pPr>
        <w:jc w:val="both"/>
        <w:rPr>
          <w:rFonts w:ascii="Arial" w:hAnsi="Arial" w:cs="Arial"/>
        </w:rPr>
      </w:pPr>
    </w:p>
    <w:p w:rsidR="00AB2BCD" w:rsidRPr="004466CE" w:rsidRDefault="00AB2BCD"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F03F1F" w:rsidRDefault="004466CE" w:rsidP="00F03F1F">
      <w:pPr>
        <w:jc w:val="center"/>
        <w:rPr>
          <w:rFonts w:ascii="Arial" w:hAnsi="Arial" w:cs="Arial"/>
          <w:b/>
        </w:rPr>
      </w:pPr>
      <w:r w:rsidRPr="00F03F1F">
        <w:rPr>
          <w:rFonts w:ascii="Arial" w:hAnsi="Arial" w:cs="Arial"/>
          <w:b/>
        </w:rPr>
        <w:t>V</w:t>
      </w:r>
      <w:r w:rsidRPr="00F03F1F">
        <w:rPr>
          <w:rFonts w:ascii="Arial" w:hAnsi="Arial" w:cs="Arial"/>
          <w:b/>
        </w:rPr>
        <w:tab/>
        <w:t>- MODELO DE PROCURAÇÃO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A</w:t>
      </w:r>
      <w:r w:rsidRPr="004466CE">
        <w:rPr>
          <w:rFonts w:ascii="Arial" w:hAnsi="Arial" w:cs="Arial"/>
        </w:rPr>
        <w:tab/>
        <w:t>empresa</w:t>
      </w:r>
      <w:r w:rsidRPr="004466CE">
        <w:rPr>
          <w:rFonts w:ascii="Arial" w:hAnsi="Arial" w:cs="Arial"/>
        </w:rPr>
        <w:tab/>
      </w:r>
      <w:r w:rsidRPr="004466CE">
        <w:rPr>
          <w:rFonts w:ascii="Arial" w:hAnsi="Arial" w:cs="Arial"/>
        </w:rPr>
        <w:tab/>
        <w:t>,</w:t>
      </w:r>
      <w:r w:rsidRPr="004466CE">
        <w:rPr>
          <w:rFonts w:ascii="Arial" w:hAnsi="Arial" w:cs="Arial"/>
        </w:rPr>
        <w:tab/>
        <w:t>com</w:t>
      </w:r>
      <w:r w:rsidRPr="004466CE">
        <w:rPr>
          <w:rFonts w:ascii="Arial" w:hAnsi="Arial" w:cs="Arial"/>
        </w:rPr>
        <w:tab/>
        <w:t>sede</w:t>
      </w:r>
      <w:r w:rsidRPr="004466CE">
        <w:rPr>
          <w:rFonts w:ascii="Arial" w:hAnsi="Arial" w:cs="Arial"/>
        </w:rPr>
        <w:tab/>
      </w:r>
      <w:proofErr w:type="gramStart"/>
      <w:r w:rsidRPr="004466CE">
        <w:rPr>
          <w:rFonts w:ascii="Arial" w:hAnsi="Arial" w:cs="Arial"/>
        </w:rPr>
        <w:t>à</w:t>
      </w:r>
      <w:proofErr w:type="gramEnd"/>
      <w:r w:rsidRPr="004466CE">
        <w:rPr>
          <w:rFonts w:ascii="Arial" w:hAnsi="Arial" w:cs="Arial"/>
        </w:rPr>
        <w:tab/>
        <w:t xml:space="preserve">, na cidade de </w:t>
      </w:r>
      <w:r w:rsidRPr="004466CE">
        <w:rPr>
          <w:rFonts w:ascii="Arial" w:hAnsi="Arial" w:cs="Arial"/>
        </w:rPr>
        <w:tab/>
        <w:t>, Estado de</w:t>
      </w:r>
      <w:r w:rsidRPr="004466CE">
        <w:rPr>
          <w:rFonts w:ascii="Arial" w:hAnsi="Arial" w:cs="Arial"/>
        </w:rPr>
        <w:tab/>
        <w:t xml:space="preserve">, CNPJ nº </w:t>
      </w:r>
      <w:r w:rsidRPr="004466CE">
        <w:rPr>
          <w:rFonts w:ascii="Arial" w:hAnsi="Arial" w:cs="Arial"/>
        </w:rPr>
        <w:tab/>
        <w:t>,  Inscrição  Estadual  nº</w:t>
      </w:r>
    </w:p>
    <w:p w:rsidR="004466CE" w:rsidRPr="004466CE" w:rsidRDefault="004466CE" w:rsidP="004466CE">
      <w:pPr>
        <w:jc w:val="both"/>
        <w:rPr>
          <w:rFonts w:ascii="Arial" w:hAnsi="Arial" w:cs="Arial"/>
        </w:rPr>
      </w:pPr>
      <w:r w:rsidRPr="004466CE">
        <w:rPr>
          <w:rFonts w:ascii="Arial" w:hAnsi="Arial" w:cs="Arial"/>
        </w:rPr>
        <w:tab/>
        <w:t xml:space="preserve">, representada por seu sócio </w:t>
      </w:r>
      <w:r w:rsidRPr="004466CE">
        <w:rPr>
          <w:rFonts w:ascii="Arial" w:hAnsi="Arial" w:cs="Arial"/>
        </w:rPr>
        <w:tab/>
      </w:r>
      <w:r w:rsidRPr="004466CE">
        <w:rPr>
          <w:rFonts w:ascii="Arial" w:hAnsi="Arial" w:cs="Arial"/>
        </w:rPr>
        <w:tab/>
        <w:t xml:space="preserve">, CPF n.º </w:t>
      </w:r>
      <w:r w:rsidRPr="004466CE">
        <w:rPr>
          <w:rFonts w:ascii="Arial" w:hAnsi="Arial" w:cs="Arial"/>
        </w:rPr>
        <w:tab/>
      </w:r>
      <w:r w:rsidRPr="004466CE">
        <w:rPr>
          <w:rFonts w:ascii="Arial" w:hAnsi="Arial" w:cs="Arial"/>
        </w:rPr>
        <w:tab/>
        <w:t xml:space="preserve">e portador do RG n.º </w:t>
      </w:r>
      <w:r w:rsidRPr="004466CE">
        <w:rPr>
          <w:rFonts w:ascii="Arial" w:hAnsi="Arial" w:cs="Arial"/>
        </w:rPr>
        <w:tab/>
        <w:t xml:space="preserve">, nomeia o </w:t>
      </w:r>
      <w:proofErr w:type="gramStart"/>
      <w:r w:rsidRPr="004466CE">
        <w:rPr>
          <w:rFonts w:ascii="Arial" w:hAnsi="Arial" w:cs="Arial"/>
        </w:rPr>
        <w:t>senhor</w:t>
      </w:r>
      <w:proofErr w:type="gramEnd"/>
    </w:p>
    <w:p w:rsidR="004466CE" w:rsidRPr="004466CE" w:rsidRDefault="004466CE" w:rsidP="004466CE">
      <w:pPr>
        <w:jc w:val="both"/>
        <w:rPr>
          <w:rFonts w:ascii="Arial" w:hAnsi="Arial" w:cs="Arial"/>
        </w:rPr>
      </w:pPr>
      <w:r w:rsidRPr="004466CE">
        <w:rPr>
          <w:rFonts w:ascii="Arial" w:hAnsi="Arial" w:cs="Arial"/>
        </w:rPr>
        <w:t xml:space="preserve">(a) </w:t>
      </w:r>
      <w:r w:rsidRPr="004466CE">
        <w:rPr>
          <w:rFonts w:ascii="Arial" w:hAnsi="Arial" w:cs="Arial"/>
        </w:rPr>
        <w:tab/>
        <w:t xml:space="preserve">, CPF nº </w:t>
      </w:r>
      <w:r w:rsidRPr="004466CE">
        <w:rPr>
          <w:rFonts w:ascii="Arial" w:hAnsi="Arial" w:cs="Arial"/>
        </w:rPr>
        <w:tab/>
        <w:t>,</w:t>
      </w:r>
      <w:proofErr w:type="gramStart"/>
      <w:r w:rsidRPr="004466CE">
        <w:rPr>
          <w:rFonts w:ascii="Arial" w:hAnsi="Arial" w:cs="Arial"/>
        </w:rPr>
        <w:t xml:space="preserve">  </w:t>
      </w:r>
      <w:proofErr w:type="gramEnd"/>
      <w:r w:rsidRPr="004466CE">
        <w:rPr>
          <w:rFonts w:ascii="Arial" w:hAnsi="Arial" w:cs="Arial"/>
        </w:rPr>
        <w:t>RG  nº</w:t>
      </w:r>
      <w:r w:rsidRPr="004466CE">
        <w:rPr>
          <w:rFonts w:ascii="Arial" w:hAnsi="Arial" w:cs="Arial"/>
        </w:rPr>
        <w:tab/>
        <w:t>, como seu procurador, para representá-la perante a Prefeitura Municipal de Toledo / MG no edital de Licitação referente a CONCORRÊNCIA nº XX/2024, podendo praticar todos os atos necessários, inclusive, apresentar impugnações, interpor recursos e manifestar-se quanto à desistência dos mesmos, prestar esclarecimentos, receber avisos e notificações, assinar atas e inclusive para assinatura do contrato.</w:t>
      </w:r>
    </w:p>
    <w:p w:rsidR="004466CE" w:rsidRPr="004466CE" w:rsidRDefault="004466CE" w:rsidP="004466CE">
      <w:pPr>
        <w:jc w:val="both"/>
        <w:rPr>
          <w:rFonts w:ascii="Arial" w:hAnsi="Arial" w:cs="Arial"/>
        </w:rPr>
      </w:pPr>
    </w:p>
    <w:p w:rsidR="004466CE" w:rsidRPr="00F03F1F" w:rsidRDefault="004466CE" w:rsidP="00F03F1F">
      <w:pPr>
        <w:jc w:val="center"/>
        <w:rPr>
          <w:rFonts w:ascii="Arial" w:hAnsi="Arial" w:cs="Arial"/>
          <w:b/>
        </w:rPr>
      </w:pPr>
      <w:r w:rsidRPr="00F03F1F">
        <w:rPr>
          <w:rFonts w:ascii="Arial" w:hAnsi="Arial" w:cs="Arial"/>
          <w:b/>
        </w:rPr>
        <w:t xml:space="preserve">, </w:t>
      </w:r>
      <w:r w:rsidRPr="00F03F1F">
        <w:rPr>
          <w:rFonts w:ascii="Arial" w:hAnsi="Arial" w:cs="Arial"/>
          <w:b/>
        </w:rPr>
        <w:tab/>
        <w:t xml:space="preserve">de </w:t>
      </w:r>
      <w:r w:rsidRPr="00F03F1F">
        <w:rPr>
          <w:rFonts w:ascii="Arial" w:hAnsi="Arial" w:cs="Arial"/>
          <w:b/>
        </w:rPr>
        <w:tab/>
        <w:t>de 2024.</w:t>
      </w: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r w:rsidRPr="00F03F1F">
        <w:rPr>
          <w:rFonts w:ascii="Arial" w:hAnsi="Arial" w:cs="Arial"/>
          <w:b/>
        </w:rPr>
        <w:t>(representante legal da licitante</w:t>
      </w:r>
      <w:proofErr w:type="gramStart"/>
      <w:r w:rsidRPr="00F03F1F">
        <w:rPr>
          <w:rFonts w:ascii="Arial" w:hAnsi="Arial" w:cs="Arial"/>
          <w:b/>
        </w:rPr>
        <w:t xml:space="preserve"> )</w:t>
      </w:r>
      <w:proofErr w:type="gramEnd"/>
    </w:p>
    <w:p w:rsidR="004466CE" w:rsidRPr="00F03F1F" w:rsidRDefault="004466CE" w:rsidP="00F03F1F">
      <w:pPr>
        <w:jc w:val="center"/>
        <w:rPr>
          <w:rFonts w:ascii="Arial" w:hAnsi="Arial" w:cs="Arial"/>
          <w:b/>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Default="004466CE"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Pr="004466CE" w:rsidRDefault="00F03F1F"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F03F1F" w:rsidRDefault="004466CE" w:rsidP="00F03F1F">
      <w:pPr>
        <w:jc w:val="center"/>
        <w:rPr>
          <w:rFonts w:ascii="Arial" w:hAnsi="Arial" w:cs="Arial"/>
          <w:b/>
        </w:rPr>
      </w:pPr>
      <w:r w:rsidRPr="00F03F1F">
        <w:rPr>
          <w:rFonts w:ascii="Arial" w:hAnsi="Arial" w:cs="Arial"/>
          <w:b/>
        </w:rPr>
        <w:t>ANEXO VII MINUTA DO CONTRATO</w:t>
      </w:r>
    </w:p>
    <w:p w:rsidR="004466CE" w:rsidRPr="00F03F1F" w:rsidRDefault="004466CE" w:rsidP="00F03F1F">
      <w:pPr>
        <w:jc w:val="center"/>
        <w:rPr>
          <w:rFonts w:ascii="Arial" w:hAnsi="Arial" w:cs="Arial"/>
          <w:b/>
        </w:rPr>
      </w:pPr>
    </w:p>
    <w:p w:rsidR="004466CE" w:rsidRPr="004466CE" w:rsidRDefault="004466CE" w:rsidP="004466CE">
      <w:pPr>
        <w:jc w:val="both"/>
        <w:rPr>
          <w:rFonts w:ascii="Arial" w:hAnsi="Arial" w:cs="Arial"/>
        </w:rPr>
      </w:pPr>
      <w:r w:rsidRPr="004466CE">
        <w:rPr>
          <w:rFonts w:ascii="Arial" w:hAnsi="Arial" w:cs="Arial"/>
        </w:rPr>
        <w:t>TERMO DE CONTRATO Nº ==/2024, QUE ENTRE SI CELEBRAM O MUNICÍPIO DE T</w:t>
      </w:r>
      <w:r w:rsidR="00FC44B1">
        <w:rPr>
          <w:rFonts w:ascii="Arial" w:hAnsi="Arial" w:cs="Arial"/>
        </w:rPr>
        <w:t>OLEDO</w:t>
      </w:r>
      <w:r w:rsidRPr="004466CE">
        <w:rPr>
          <w:rFonts w:ascii="Arial" w:hAnsi="Arial" w:cs="Arial"/>
        </w:rPr>
        <w:t xml:space="preserve"> E A EMPRESA </w:t>
      </w:r>
      <w:proofErr w:type="gramStart"/>
      <w:r w:rsidRPr="004466CE">
        <w:rPr>
          <w:rFonts w:ascii="Arial" w:hAnsi="Arial" w:cs="Arial"/>
        </w:rPr>
        <w:t>=====================================</w:t>
      </w:r>
      <w:proofErr w:type="gramEnd"/>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Pelo presente instrumento, as partes no final assinadas, de um lado, o MUNICÍPIO DE TOLEDO MG, pessoa jurídica de direito público interno, inscrito no CNPJ sob nº XXX, com sede na XXXX, na cidade de Toledo MG, neste ato representado pelo Prefeito Municipal, o XXX, portador do CPF nº </w:t>
      </w:r>
      <w:r w:rsidRPr="004466CE">
        <w:rPr>
          <w:rFonts w:ascii="Arial" w:hAnsi="Arial" w:cs="Arial"/>
        </w:rPr>
        <w:tab/>
        <w:t xml:space="preserve"> e do RG nº</w:t>
      </w:r>
      <w:r w:rsidRPr="004466CE">
        <w:rPr>
          <w:rFonts w:ascii="Arial" w:hAnsi="Arial" w:cs="Arial"/>
        </w:rPr>
        <w:tab/>
        <w:t xml:space="preserve">, doravante designado simplesmente CONTRATANTE, e, de outro lado, a Empresa </w:t>
      </w:r>
      <w:r w:rsidRPr="004466CE">
        <w:rPr>
          <w:rFonts w:ascii="Arial" w:hAnsi="Arial" w:cs="Arial"/>
        </w:rPr>
        <w:tab/>
      </w:r>
      <w:r w:rsidRPr="004466CE">
        <w:rPr>
          <w:rFonts w:ascii="Arial" w:hAnsi="Arial" w:cs="Arial"/>
        </w:rPr>
        <w:tab/>
      </w:r>
      <w:r w:rsidRPr="004466CE">
        <w:rPr>
          <w:rFonts w:ascii="Arial" w:hAnsi="Arial" w:cs="Arial"/>
        </w:rPr>
        <w:tab/>
      </w:r>
      <w:r w:rsidRPr="004466CE">
        <w:rPr>
          <w:rFonts w:ascii="Arial" w:hAnsi="Arial" w:cs="Arial"/>
        </w:rPr>
        <w:tab/>
      </w:r>
      <w:r w:rsidRPr="004466CE">
        <w:rPr>
          <w:rFonts w:ascii="Arial" w:hAnsi="Arial" w:cs="Arial"/>
        </w:rPr>
        <w:tab/>
      </w:r>
      <w:r w:rsidRPr="004466CE">
        <w:rPr>
          <w:rFonts w:ascii="Arial" w:hAnsi="Arial" w:cs="Arial"/>
        </w:rPr>
        <w:tab/>
        <w:t xml:space="preserve">, inscrita no CNPJ sob nº </w:t>
      </w:r>
      <w:r w:rsidRPr="004466CE">
        <w:rPr>
          <w:rFonts w:ascii="Arial" w:hAnsi="Arial" w:cs="Arial"/>
        </w:rPr>
        <w:tab/>
      </w:r>
      <w:r w:rsidRPr="004466CE">
        <w:rPr>
          <w:rFonts w:ascii="Arial" w:hAnsi="Arial" w:cs="Arial"/>
        </w:rPr>
        <w:tab/>
        <w:t xml:space="preserve">, Inscrição Municipal na cidade de </w:t>
      </w:r>
      <w:r w:rsidRPr="004466CE">
        <w:rPr>
          <w:rFonts w:ascii="Arial" w:hAnsi="Arial" w:cs="Arial"/>
        </w:rPr>
        <w:tab/>
      </w:r>
      <w:r w:rsidRPr="004466CE">
        <w:rPr>
          <w:rFonts w:ascii="Arial" w:hAnsi="Arial" w:cs="Arial"/>
        </w:rPr>
        <w:tab/>
      </w:r>
      <w:r w:rsidRPr="004466CE">
        <w:rPr>
          <w:rFonts w:ascii="Arial" w:hAnsi="Arial" w:cs="Arial"/>
        </w:rPr>
        <w:tab/>
        <w:t xml:space="preserve">nº </w:t>
      </w:r>
      <w:r w:rsidRPr="004466CE">
        <w:rPr>
          <w:rFonts w:ascii="Arial" w:hAnsi="Arial" w:cs="Arial"/>
        </w:rPr>
        <w:tab/>
      </w:r>
      <w:r w:rsidRPr="004466CE">
        <w:rPr>
          <w:rFonts w:ascii="Arial" w:hAnsi="Arial" w:cs="Arial"/>
        </w:rPr>
        <w:tab/>
        <w:t xml:space="preserve">, com sede na </w:t>
      </w:r>
      <w:r w:rsidRPr="004466CE">
        <w:rPr>
          <w:rFonts w:ascii="Arial" w:hAnsi="Arial" w:cs="Arial"/>
        </w:rPr>
        <w:tab/>
        <w:t>nº</w:t>
      </w:r>
      <w:proofErr w:type="gramStart"/>
      <w:r w:rsidRPr="004466CE">
        <w:rPr>
          <w:rFonts w:ascii="Arial" w:hAnsi="Arial" w:cs="Arial"/>
        </w:rPr>
        <w:t xml:space="preserve">   </w:t>
      </w:r>
      <w:proofErr w:type="gramEnd"/>
      <w:r w:rsidRPr="004466CE">
        <w:rPr>
          <w:rFonts w:ascii="Arial" w:hAnsi="Arial" w:cs="Arial"/>
        </w:rPr>
        <w:t xml:space="preserve">, CEP </w:t>
      </w:r>
      <w:r w:rsidRPr="004466CE">
        <w:rPr>
          <w:rFonts w:ascii="Arial" w:hAnsi="Arial" w:cs="Arial"/>
        </w:rPr>
        <w:tab/>
      </w:r>
      <w:r w:rsidRPr="004466CE">
        <w:rPr>
          <w:rFonts w:ascii="Arial" w:hAnsi="Arial" w:cs="Arial"/>
        </w:rPr>
        <w:tab/>
        <w:t xml:space="preserve">, na cidade de </w:t>
      </w:r>
      <w:r w:rsidRPr="004466CE">
        <w:rPr>
          <w:rFonts w:ascii="Arial" w:hAnsi="Arial" w:cs="Arial"/>
        </w:rPr>
        <w:tab/>
      </w:r>
      <w:r w:rsidRPr="004466CE">
        <w:rPr>
          <w:rFonts w:ascii="Arial" w:hAnsi="Arial" w:cs="Arial"/>
        </w:rPr>
        <w:tab/>
      </w:r>
      <w:r w:rsidRPr="004466CE">
        <w:rPr>
          <w:rFonts w:ascii="Arial" w:hAnsi="Arial" w:cs="Arial"/>
        </w:rPr>
        <w:tab/>
      </w:r>
      <w:r w:rsidRPr="004466CE">
        <w:rPr>
          <w:rFonts w:ascii="Arial" w:hAnsi="Arial" w:cs="Arial"/>
        </w:rPr>
        <w:tab/>
        <w:t xml:space="preserve">-SP, neste ato representada pelo(a) Sócio(a) Administrador(a) Sr(a). </w:t>
      </w:r>
      <w:r w:rsidRPr="004466CE">
        <w:rPr>
          <w:rFonts w:ascii="Arial" w:hAnsi="Arial" w:cs="Arial"/>
        </w:rPr>
        <w:tab/>
      </w:r>
      <w:r w:rsidRPr="004466CE">
        <w:rPr>
          <w:rFonts w:ascii="Arial" w:hAnsi="Arial" w:cs="Arial"/>
        </w:rPr>
        <w:tab/>
        <w:t xml:space="preserve">, </w:t>
      </w:r>
      <w:proofErr w:type="gramStart"/>
      <w:r w:rsidRPr="004466CE">
        <w:rPr>
          <w:rFonts w:ascii="Arial" w:hAnsi="Arial" w:cs="Arial"/>
        </w:rPr>
        <w:t>portador(</w:t>
      </w:r>
      <w:proofErr w:type="gramEnd"/>
      <w:r w:rsidRPr="004466CE">
        <w:rPr>
          <w:rFonts w:ascii="Arial" w:hAnsi="Arial" w:cs="Arial"/>
        </w:rPr>
        <w:t>a) do CPF nº</w:t>
      </w:r>
    </w:p>
    <w:p w:rsidR="004466CE" w:rsidRPr="004466CE" w:rsidRDefault="004466CE" w:rsidP="004466CE">
      <w:pPr>
        <w:jc w:val="both"/>
        <w:rPr>
          <w:rFonts w:ascii="Arial" w:hAnsi="Arial" w:cs="Arial"/>
        </w:rPr>
      </w:pPr>
      <w:r w:rsidRPr="004466CE">
        <w:rPr>
          <w:rFonts w:ascii="Arial" w:hAnsi="Arial" w:cs="Arial"/>
        </w:rPr>
        <w:tab/>
        <w:t xml:space="preserve"> </w:t>
      </w:r>
      <w:proofErr w:type="gramStart"/>
      <w:r w:rsidRPr="004466CE">
        <w:rPr>
          <w:rFonts w:ascii="Arial" w:hAnsi="Arial" w:cs="Arial"/>
        </w:rPr>
        <w:t>e</w:t>
      </w:r>
      <w:proofErr w:type="gramEnd"/>
      <w:r w:rsidRPr="004466CE">
        <w:rPr>
          <w:rFonts w:ascii="Arial" w:hAnsi="Arial" w:cs="Arial"/>
        </w:rPr>
        <w:t xml:space="preserve"> do RG nº </w:t>
      </w:r>
      <w:r w:rsidRPr="004466CE">
        <w:rPr>
          <w:rFonts w:ascii="Arial" w:hAnsi="Arial" w:cs="Arial"/>
        </w:rPr>
        <w:tab/>
        <w:t>, de ora em diante denominada CONTRATADA, perante as testemunhas ao final nomeadas, formalizam o presente contrato, regido pelas disposições expressas na Lei Federal n.º 14.133/21 e no Edital de</w:t>
      </w:r>
      <w:r w:rsidR="00FC44B1">
        <w:rPr>
          <w:rFonts w:ascii="Arial" w:hAnsi="Arial" w:cs="Arial"/>
        </w:rPr>
        <w:t xml:space="preserve"> Concorrência Eletrônica n.º 002</w:t>
      </w:r>
      <w:r w:rsidRPr="004466CE">
        <w:rPr>
          <w:rFonts w:ascii="Arial" w:hAnsi="Arial" w:cs="Arial"/>
        </w:rPr>
        <w:t>/2024, e por toda a legislação aplicável à espécie, subordinando-se, ainda, às cláusulas e condições seguintes: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1.1. Constitui objeto deste contrato a contratação de empresa para “a contratação de empresa, em regime de empreitada por preço global, para Execução de Obras e Serviços de pavimentação Asfáltica em diversas vias do Município de Toledo MG, conforme </w:t>
      </w:r>
      <w:proofErr w:type="gramStart"/>
      <w:r w:rsidRPr="004466CE">
        <w:rPr>
          <w:rFonts w:ascii="Arial" w:hAnsi="Arial" w:cs="Arial"/>
        </w:rPr>
        <w:t>projeto,</w:t>
      </w:r>
      <w:proofErr w:type="gramEnd"/>
      <w:r w:rsidRPr="004466CE">
        <w:rPr>
          <w:rFonts w:ascii="Arial" w:hAnsi="Arial" w:cs="Arial"/>
        </w:rPr>
        <w:t xml:space="preserve"> memorial descritivo, planilha orçamentária, memória de cálculo da planilha orçamentária básica, cronograma físico e de desembolso de recursos e demais especificações e detalhamentos que são partes integrantes deste ato convocatório.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2.1.  Fica vinculada a CONTRATANTE ao Processo de Licitação n.º xxx/2024, que originou a contratação e a respectiva proposta, sendo que todos os documentos constantes do processo integram este contrato.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3.1.</w:t>
      </w:r>
      <w:r w:rsidRPr="004466CE">
        <w:rPr>
          <w:rFonts w:ascii="Arial" w:hAnsi="Arial" w:cs="Arial"/>
        </w:rPr>
        <w:tab/>
        <w:t>A presente contratação será regida pela Lei 14.133 de 1º de abril de 2021, e quanto aos casos omissos será regida pelas normas de direito administrativo e de contratações do Setor Privado no que couber.</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r w:rsidRPr="004466CE">
        <w:rPr>
          <w:rFonts w:ascii="Arial" w:hAnsi="Arial" w:cs="Arial"/>
        </w:rPr>
        <w:t>4.1.</w:t>
      </w:r>
      <w:r w:rsidRPr="004466CE">
        <w:rPr>
          <w:rFonts w:ascii="Arial" w:hAnsi="Arial" w:cs="Arial"/>
        </w:rPr>
        <w:tab/>
        <w:t>O regime de execução deste contrato é o de administração indireta, sob o regime de empreitada por preço global, com fornecimento de material de primeira qualidade, equipamentos e emprego de mão-de-obra especializada, cujo objeto executado deverá atingir o fim a que se destina, com a eficácia e a qualidade requeridas, para o pleno e completo atendimento do interesse da Administração Pública do Município de Toledo MG.</w:t>
      </w:r>
    </w:p>
    <w:p w:rsidR="004466CE" w:rsidRPr="004466CE" w:rsidRDefault="004466CE" w:rsidP="004466CE">
      <w:pPr>
        <w:jc w:val="both"/>
        <w:rPr>
          <w:rFonts w:ascii="Arial" w:hAnsi="Arial" w:cs="Arial"/>
        </w:rPr>
      </w:pPr>
      <w:r w:rsidRPr="004466CE">
        <w:rPr>
          <w:rFonts w:ascii="Arial" w:hAnsi="Arial" w:cs="Arial"/>
        </w:rPr>
        <w:t>4.2.</w:t>
      </w:r>
      <w:r w:rsidRPr="004466CE">
        <w:rPr>
          <w:rFonts w:ascii="Arial" w:hAnsi="Arial" w:cs="Arial"/>
        </w:rPr>
        <w:tab/>
        <w:t>A execução dos serviços obedecerá rigorosamente às indicações constantes no edital e seus anexos, em especial o memorial descritivo, projeto básico e planilha orçamentária.</w:t>
      </w:r>
    </w:p>
    <w:p w:rsidR="004466CE" w:rsidRPr="004466CE" w:rsidRDefault="004466CE" w:rsidP="004466CE">
      <w:pPr>
        <w:jc w:val="both"/>
        <w:rPr>
          <w:rFonts w:ascii="Arial" w:hAnsi="Arial" w:cs="Arial"/>
        </w:rPr>
      </w:pPr>
      <w:r w:rsidRPr="004466CE">
        <w:rPr>
          <w:rFonts w:ascii="Arial" w:hAnsi="Arial" w:cs="Arial"/>
        </w:rPr>
        <w:t>4.3.</w:t>
      </w:r>
      <w:r w:rsidRPr="004466CE">
        <w:rPr>
          <w:rFonts w:ascii="Arial" w:hAnsi="Arial" w:cs="Arial"/>
        </w:rPr>
        <w:tab/>
        <w:t>Quaisquer tributos ou encargos legais criados, alterados ou extintos, bem como a superveniência de disposições legais, quando ocorridas após a data da apresentação da proposta adjudicada em certame de licitação, desde que de comprovada repercussão nos preços contratados, poderão implicar na revisão destes, para mais ou para menos, conforme o caso.</w:t>
      </w:r>
    </w:p>
    <w:p w:rsidR="004466CE" w:rsidRPr="004466CE" w:rsidRDefault="004466CE" w:rsidP="004466CE">
      <w:pPr>
        <w:jc w:val="both"/>
        <w:rPr>
          <w:rFonts w:ascii="Arial" w:hAnsi="Arial" w:cs="Arial"/>
        </w:rPr>
      </w:pPr>
      <w:r w:rsidRPr="004466CE">
        <w:rPr>
          <w:rFonts w:ascii="Arial" w:hAnsi="Arial" w:cs="Arial"/>
        </w:rPr>
        <w:t>4.4.</w:t>
      </w:r>
      <w:r w:rsidRPr="004466CE">
        <w:rPr>
          <w:rFonts w:ascii="Arial" w:hAnsi="Arial" w:cs="Arial"/>
        </w:rPr>
        <w:tab/>
        <w:t>A empresa CONTRATADA responderá pelos danos causados diretamente ao CONTRATANTE ou a terceiros, decorrentes de sua culpa ou dolo na execução do contrato, não excluindo ou reduzindo essa responsabilidade a fiscalização ou o acompanhamento da execução das obras e serviços pelo órgão técnico de Engenharia Municipal.</w:t>
      </w:r>
    </w:p>
    <w:p w:rsidR="004466CE" w:rsidRPr="004466CE" w:rsidRDefault="004466CE" w:rsidP="004466CE">
      <w:pPr>
        <w:jc w:val="both"/>
        <w:rPr>
          <w:rFonts w:ascii="Arial" w:hAnsi="Arial" w:cs="Arial"/>
        </w:rPr>
      </w:pPr>
      <w:r w:rsidRPr="004466CE">
        <w:rPr>
          <w:rFonts w:ascii="Arial" w:hAnsi="Arial" w:cs="Arial"/>
        </w:rPr>
        <w:t>4.5.</w:t>
      </w:r>
      <w:r w:rsidRPr="004466CE">
        <w:rPr>
          <w:rFonts w:ascii="Arial" w:hAnsi="Arial" w:cs="Arial"/>
        </w:rPr>
        <w:tab/>
        <w:t>As obras e serviços, objeto do presente contrato, deverão estar matriculadas no INSS, no prazo máximo de 30 (tinta) dias, após a assinatura do presente instrumento, enquanto que os comprovantes de pagamento referentes aos FGTS, INSS e ISSQN, do mês anterior, deverão ser apresentados pela empresa CONTRATADA ao CONTRATANTE, para efeito de recebimento da segunda medição em diante.</w:t>
      </w:r>
    </w:p>
    <w:p w:rsidR="004466CE" w:rsidRPr="004466CE" w:rsidRDefault="004466CE" w:rsidP="004466CE">
      <w:pPr>
        <w:jc w:val="both"/>
        <w:rPr>
          <w:rFonts w:ascii="Arial" w:hAnsi="Arial" w:cs="Arial"/>
        </w:rPr>
      </w:pPr>
      <w:r w:rsidRPr="004466CE">
        <w:rPr>
          <w:rFonts w:ascii="Arial" w:hAnsi="Arial" w:cs="Arial"/>
        </w:rPr>
        <w:t>4.6.</w:t>
      </w:r>
      <w:r w:rsidRPr="004466CE">
        <w:rPr>
          <w:rFonts w:ascii="Arial" w:hAnsi="Arial" w:cs="Arial"/>
        </w:rPr>
        <w:tab/>
        <w:t xml:space="preserve">O presente contrato, bem como os seus eventuais termos aditivos, serão publicados em extratos, no </w:t>
      </w:r>
      <w:r w:rsidRPr="004466CE">
        <w:rPr>
          <w:rFonts w:ascii="Arial" w:hAnsi="Arial" w:cs="Arial"/>
        </w:rPr>
        <w:lastRenderedPageBreak/>
        <w:t xml:space="preserve">Diário Oficial do Estado de Minas Gerais, devendo a CONTRATADA </w:t>
      </w:r>
      <w:proofErr w:type="gramStart"/>
      <w:r w:rsidRPr="004466CE">
        <w:rPr>
          <w:rFonts w:ascii="Arial" w:hAnsi="Arial" w:cs="Arial"/>
        </w:rPr>
        <w:t>acompanhar</w:t>
      </w:r>
      <w:proofErr w:type="gramEnd"/>
      <w:r w:rsidRPr="004466CE">
        <w:rPr>
          <w:rFonts w:ascii="Arial" w:hAnsi="Arial" w:cs="Arial"/>
        </w:rPr>
        <w:t xml:space="preserve"> as respectivas publicações.</w:t>
      </w:r>
    </w:p>
    <w:p w:rsidR="004466CE" w:rsidRPr="004466CE" w:rsidRDefault="004466CE" w:rsidP="004466CE">
      <w:pPr>
        <w:jc w:val="both"/>
        <w:rPr>
          <w:rFonts w:ascii="Arial" w:hAnsi="Arial" w:cs="Arial"/>
        </w:rPr>
      </w:pPr>
      <w:r w:rsidRPr="004466CE">
        <w:rPr>
          <w:rFonts w:ascii="Arial" w:hAnsi="Arial" w:cs="Arial"/>
        </w:rPr>
        <w:t>4.7.</w:t>
      </w:r>
      <w:r w:rsidRPr="004466CE">
        <w:rPr>
          <w:rFonts w:ascii="Arial" w:hAnsi="Arial" w:cs="Arial"/>
        </w:rPr>
        <w:tab/>
        <w:t>Este contrato deverá ser executado, fielmente, por ambas as partes, de acordo com as cláusulas pactuadas e à legislação pertinente, respondendo cada uma pelas consequências de sua inexecução total ou parcial, a que tiver dado causa, nos termos da legislação em vigor.</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5.1.</w:t>
      </w:r>
      <w:r w:rsidRPr="004466CE">
        <w:rPr>
          <w:rFonts w:ascii="Arial" w:hAnsi="Arial" w:cs="Arial"/>
        </w:rPr>
        <w:tab/>
        <w:t xml:space="preserve">A empresa CONTRATADA obriga-se a executar as obras e os serviços, objeto deste contrato, de acordo com o cronograma físico-financeiro e as condições de sua proposta adjudicada, mediante o preço global, líquido e certo, de R$ </w:t>
      </w:r>
      <w:r w:rsidRPr="004466CE">
        <w:rPr>
          <w:rFonts w:ascii="Arial" w:hAnsi="Arial" w:cs="Arial"/>
        </w:rPr>
        <w:tab/>
        <w:t xml:space="preserve"> (</w:t>
      </w:r>
      <w:r w:rsidRPr="004466CE">
        <w:rPr>
          <w:rFonts w:ascii="Arial" w:hAnsi="Arial" w:cs="Arial"/>
        </w:rPr>
        <w:tab/>
      </w:r>
      <w:r w:rsidRPr="004466CE">
        <w:rPr>
          <w:rFonts w:ascii="Arial" w:hAnsi="Arial" w:cs="Arial"/>
        </w:rPr>
        <w:tab/>
        <w:t>).</w:t>
      </w:r>
    </w:p>
    <w:p w:rsidR="004466CE" w:rsidRPr="004466CE" w:rsidRDefault="004466CE" w:rsidP="004466CE">
      <w:pPr>
        <w:jc w:val="both"/>
        <w:rPr>
          <w:rFonts w:ascii="Arial" w:hAnsi="Arial" w:cs="Arial"/>
        </w:rPr>
      </w:pPr>
      <w:r w:rsidRPr="004466CE">
        <w:rPr>
          <w:rFonts w:ascii="Arial" w:hAnsi="Arial" w:cs="Arial"/>
        </w:rPr>
        <w:t>5.2.</w:t>
      </w:r>
      <w:r w:rsidRPr="004466CE">
        <w:rPr>
          <w:rFonts w:ascii="Arial" w:hAnsi="Arial" w:cs="Arial"/>
        </w:rPr>
        <w:tab/>
        <w:t>No valor acima estão inclusos todas as despesas e custos como fretes, equipamentos, seguro, encargos sociais, previdenciários e trabalhistas, taxas, impostos e contribuições, acréscimos decorrentes de trabalhos noturnos, dominicais e em feriados ou em horas extraordinárias e quaisquer outras despesas, direta ou indiretamente, relacionadas com os serviços objeto da contratação.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6.1.</w:t>
      </w:r>
      <w:r w:rsidRPr="004466CE">
        <w:rPr>
          <w:rFonts w:ascii="Arial" w:hAnsi="Arial" w:cs="Arial"/>
        </w:rPr>
        <w:tab/>
        <w:t>As despesas com a execução do contrato derivado desta licitação correrão por conta de dotações próprias consignadas no orçamento geral do Município, identificadas através da seguinte classificação orçamentária: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7.1.</w:t>
      </w:r>
      <w:r w:rsidRPr="004466CE">
        <w:rPr>
          <w:rFonts w:ascii="Arial" w:hAnsi="Arial" w:cs="Arial"/>
        </w:rPr>
        <w:tab/>
        <w:t>O valor total do contrato não será reajustado no período de execução e vigência, salvo se ocorrer alteração unilateral ou por acordo das partes, quando, então, se resultarem em aumento de encargos da empresa CONTRATADA, será restabelecido mediante celebração de aditamento, o equilíbrio econômico-financeiro inicial da avença.</w:t>
      </w:r>
    </w:p>
    <w:p w:rsidR="004466CE" w:rsidRPr="004466CE" w:rsidRDefault="004466CE" w:rsidP="004466CE">
      <w:pPr>
        <w:jc w:val="both"/>
        <w:rPr>
          <w:rFonts w:ascii="Arial" w:hAnsi="Arial" w:cs="Arial"/>
        </w:rPr>
      </w:pPr>
      <w:r w:rsidRPr="004466CE">
        <w:rPr>
          <w:rFonts w:ascii="Arial" w:hAnsi="Arial" w:cs="Arial"/>
        </w:rPr>
        <w:t>7.2.</w:t>
      </w:r>
      <w:r w:rsidRPr="004466CE">
        <w:rPr>
          <w:rFonts w:ascii="Arial" w:hAnsi="Arial" w:cs="Arial"/>
        </w:rPr>
        <w:tab/>
        <w:t>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poderá ser revisada objetivando a manutenção do equilíbrio econômico-financeiro inicial do contrato;</w:t>
      </w:r>
    </w:p>
    <w:p w:rsidR="004466CE" w:rsidRPr="004466CE" w:rsidRDefault="004466CE" w:rsidP="004466CE">
      <w:pPr>
        <w:jc w:val="both"/>
        <w:rPr>
          <w:rFonts w:ascii="Arial" w:hAnsi="Arial" w:cs="Arial"/>
        </w:rPr>
      </w:pPr>
      <w:r w:rsidRPr="004466CE">
        <w:rPr>
          <w:rFonts w:ascii="Arial" w:hAnsi="Arial" w:cs="Arial"/>
        </w:rPr>
        <w:t>7.2.1.</w:t>
      </w:r>
      <w:r w:rsidRPr="004466CE">
        <w:rPr>
          <w:rFonts w:ascii="Arial" w:hAnsi="Arial" w:cs="Arial"/>
        </w:rPr>
        <w:tab/>
        <w:t>Na hipótese de solicitação de revisão dos valores avençados, a Contratada deverá demonstrar a quebra do equilíbrio econômico-financeiro do contrato por meio da apresentação de planilha detalhada de custos acompanhada de documentos que comprovem a procedência do pedido, bem como dados econômicos que provem e evidenciem o impacto desses aumentos nos preços contratados, demonstrando que a contratação tornou-se inviável nas condições inicialmente avençadas em função da ocorrência de álea econômica extraordinária e extracontratual;</w:t>
      </w:r>
    </w:p>
    <w:p w:rsidR="004466CE" w:rsidRPr="004466CE" w:rsidRDefault="004466CE" w:rsidP="004466CE">
      <w:pPr>
        <w:jc w:val="both"/>
        <w:rPr>
          <w:rFonts w:ascii="Arial" w:hAnsi="Arial" w:cs="Arial"/>
        </w:rPr>
      </w:pPr>
      <w:r w:rsidRPr="004466CE">
        <w:rPr>
          <w:rFonts w:ascii="Arial" w:hAnsi="Arial" w:cs="Arial"/>
        </w:rPr>
        <w:t>7.2.2.</w:t>
      </w:r>
      <w:r w:rsidRPr="004466CE">
        <w:rPr>
          <w:rFonts w:ascii="Arial" w:hAnsi="Arial" w:cs="Arial"/>
        </w:rPr>
        <w:tab/>
        <w:t>É vedada solicitação de reequilíbrio que tenha por finalidade reaver o desconto ofertado durante o processo licitatório;</w:t>
      </w:r>
    </w:p>
    <w:p w:rsidR="004466CE" w:rsidRPr="004466CE" w:rsidRDefault="004466CE" w:rsidP="004466CE">
      <w:pPr>
        <w:jc w:val="both"/>
        <w:rPr>
          <w:rFonts w:ascii="Arial" w:hAnsi="Arial" w:cs="Arial"/>
        </w:rPr>
      </w:pPr>
      <w:r w:rsidRPr="004466CE">
        <w:rPr>
          <w:rFonts w:ascii="Arial" w:hAnsi="Arial" w:cs="Arial"/>
        </w:rPr>
        <w:t>7.2.3.</w:t>
      </w:r>
      <w:r w:rsidRPr="004466CE">
        <w:rPr>
          <w:rFonts w:ascii="Arial" w:hAnsi="Arial" w:cs="Arial"/>
        </w:rPr>
        <w:tab/>
        <w:t>A eventual solicitação realizada pela Contratada será analisada pelo departamento competente, que decidirá acerca de sua procedência no prazo definido neste instrumento quanto aos pedidos da Contratada.</w:t>
      </w:r>
    </w:p>
    <w:p w:rsidR="004466CE" w:rsidRPr="004466CE" w:rsidRDefault="004466CE" w:rsidP="004466CE">
      <w:pPr>
        <w:jc w:val="both"/>
        <w:rPr>
          <w:rFonts w:ascii="Arial" w:hAnsi="Arial" w:cs="Arial"/>
        </w:rPr>
      </w:pPr>
      <w:r w:rsidRPr="004466CE">
        <w:rPr>
          <w:rFonts w:ascii="Arial" w:hAnsi="Arial" w:cs="Arial"/>
        </w:rPr>
        <w:t>7.2.4.</w:t>
      </w:r>
      <w:r w:rsidRPr="004466CE">
        <w:rPr>
          <w:rFonts w:ascii="Arial" w:hAnsi="Arial" w:cs="Arial"/>
        </w:rPr>
        <w:tab/>
        <w:t xml:space="preserve">Enquanto eventuais solicitações de revisão de preços estiverem sendo analisadas, a Contratada não poderá suspender a execução dos serviços </w:t>
      </w:r>
      <w:proofErr w:type="gramStart"/>
      <w:r w:rsidRPr="004466CE">
        <w:rPr>
          <w:rFonts w:ascii="Arial" w:hAnsi="Arial" w:cs="Arial"/>
        </w:rPr>
        <w:t>sob pena</w:t>
      </w:r>
      <w:proofErr w:type="gramEnd"/>
      <w:r w:rsidRPr="004466CE">
        <w:rPr>
          <w:rFonts w:ascii="Arial" w:hAnsi="Arial" w:cs="Arial"/>
        </w:rPr>
        <w:t xml:space="preserve"> de aplicação das sanções cabíveis;</w:t>
      </w:r>
    </w:p>
    <w:p w:rsidR="004466CE" w:rsidRPr="004466CE" w:rsidRDefault="004466CE" w:rsidP="004466CE">
      <w:pPr>
        <w:jc w:val="both"/>
        <w:rPr>
          <w:rFonts w:ascii="Arial" w:hAnsi="Arial" w:cs="Arial"/>
        </w:rPr>
      </w:pPr>
      <w:r w:rsidRPr="004466CE">
        <w:rPr>
          <w:rFonts w:ascii="Arial" w:hAnsi="Arial" w:cs="Arial"/>
        </w:rPr>
        <w:t>7.2.5.</w:t>
      </w:r>
      <w:r w:rsidRPr="004466CE">
        <w:rPr>
          <w:rFonts w:ascii="Arial" w:hAnsi="Arial" w:cs="Arial"/>
        </w:rPr>
        <w:tab/>
        <w:t>Os valores revisados passarão a vigorar somente após a assinatura de Termo Aditivo que conste a alteração realizada em função do reequilíbrio econômico financeiro;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r w:rsidRPr="004466CE">
        <w:rPr>
          <w:rFonts w:ascii="Arial" w:hAnsi="Arial" w:cs="Arial"/>
        </w:rPr>
        <w:t>8.1.</w:t>
      </w:r>
      <w:r w:rsidRPr="004466CE">
        <w:rPr>
          <w:rFonts w:ascii="Arial" w:hAnsi="Arial" w:cs="Arial"/>
        </w:rPr>
        <w:tab/>
        <w:t>A comprovação de que os serviços foram executados por parte da CONTRATADA será feita através do responsável, que autorizará a emissão da nota fiscal ou fatura de prestação de Serviços, atestando a execução no próprio documento fiscal.</w:t>
      </w:r>
    </w:p>
    <w:p w:rsidR="004466CE" w:rsidRPr="004466CE" w:rsidRDefault="004466CE" w:rsidP="004466CE">
      <w:pPr>
        <w:jc w:val="both"/>
        <w:rPr>
          <w:rFonts w:ascii="Arial" w:hAnsi="Arial" w:cs="Arial"/>
        </w:rPr>
      </w:pPr>
      <w:r w:rsidRPr="004466CE">
        <w:rPr>
          <w:rFonts w:ascii="Arial" w:hAnsi="Arial" w:cs="Arial"/>
        </w:rPr>
        <w:t>8.1.1.</w:t>
      </w:r>
      <w:r w:rsidRPr="004466CE">
        <w:rPr>
          <w:rFonts w:ascii="Arial" w:hAnsi="Arial" w:cs="Arial"/>
        </w:rPr>
        <w:tab/>
        <w:t>As notas fiscais deverão seguir a legislação vigente para emissão eletrônica.</w:t>
      </w:r>
    </w:p>
    <w:p w:rsidR="004466CE" w:rsidRPr="004466CE" w:rsidRDefault="004466CE" w:rsidP="004466CE">
      <w:pPr>
        <w:jc w:val="both"/>
        <w:rPr>
          <w:rFonts w:ascii="Arial" w:hAnsi="Arial" w:cs="Arial"/>
        </w:rPr>
      </w:pPr>
      <w:r w:rsidRPr="004466CE">
        <w:rPr>
          <w:rFonts w:ascii="Arial" w:hAnsi="Arial" w:cs="Arial"/>
        </w:rPr>
        <w:t>8.1.2.</w:t>
      </w:r>
      <w:r w:rsidRPr="004466CE">
        <w:rPr>
          <w:rFonts w:ascii="Arial" w:hAnsi="Arial" w:cs="Arial"/>
        </w:rPr>
        <w:tab/>
        <w:t>A Administração se reserva o direito de efetuar o pagamento parcial mediante o cálculo “pró-rata”.</w:t>
      </w:r>
    </w:p>
    <w:p w:rsidR="004466CE" w:rsidRPr="004466CE" w:rsidRDefault="004466CE" w:rsidP="004466CE">
      <w:pPr>
        <w:jc w:val="both"/>
        <w:rPr>
          <w:rFonts w:ascii="Arial" w:hAnsi="Arial" w:cs="Arial"/>
        </w:rPr>
      </w:pPr>
      <w:r w:rsidRPr="004466CE">
        <w:rPr>
          <w:rFonts w:ascii="Arial" w:hAnsi="Arial" w:cs="Arial"/>
        </w:rPr>
        <w:t>8.1.3.</w:t>
      </w:r>
      <w:r w:rsidRPr="004466CE">
        <w:rPr>
          <w:rFonts w:ascii="Arial" w:hAnsi="Arial" w:cs="Arial"/>
        </w:rPr>
        <w:tab/>
        <w:t>A fatura deverá expressar o valor contido no total da nota fiscal, na qual deverão estar explicitados os cálculos para retenção legais, como o em favor da Seguridade Social (O.S. nº 209/INSS), sendo que no pagamento serão retidos na fonte os percentuais estabelecidos na legislação vigente.</w:t>
      </w:r>
    </w:p>
    <w:p w:rsidR="004466CE" w:rsidRPr="004466CE" w:rsidRDefault="004466CE" w:rsidP="004466CE">
      <w:pPr>
        <w:jc w:val="both"/>
        <w:rPr>
          <w:rFonts w:ascii="Arial" w:hAnsi="Arial" w:cs="Arial"/>
        </w:rPr>
      </w:pPr>
      <w:r w:rsidRPr="004466CE">
        <w:rPr>
          <w:rFonts w:ascii="Arial" w:hAnsi="Arial" w:cs="Arial"/>
        </w:rPr>
        <w:t>8.1.4.</w:t>
      </w:r>
      <w:r w:rsidRPr="004466CE">
        <w:rPr>
          <w:rFonts w:ascii="Arial" w:hAnsi="Arial" w:cs="Arial"/>
        </w:rPr>
        <w:tab/>
        <w:t xml:space="preserve">No valor proposto para a execução das obras e serviços deverão estar incluídos os custos básicos, os encargos sociais e todas as despesas diretas e indiretas, como fretes, equipamentos, seguro, encargos sociais e trabalhistas, taxas, impostos e contribuições, acréscimos decorrentes de trabalhos noturnos, dominicais e em </w:t>
      </w:r>
      <w:r w:rsidRPr="004466CE">
        <w:rPr>
          <w:rFonts w:ascii="Arial" w:hAnsi="Arial" w:cs="Arial"/>
        </w:rPr>
        <w:lastRenderedPageBreak/>
        <w:t xml:space="preserve">feriados ou em horas extraordinárias, principalmente, quanto </w:t>
      </w:r>
      <w:proofErr w:type="gramStart"/>
      <w:r w:rsidRPr="004466CE">
        <w:rPr>
          <w:rFonts w:ascii="Arial" w:hAnsi="Arial" w:cs="Arial"/>
        </w:rPr>
        <w:t>a</w:t>
      </w:r>
      <w:proofErr w:type="gramEnd"/>
      <w:r w:rsidRPr="004466CE">
        <w:rPr>
          <w:rFonts w:ascii="Arial" w:hAnsi="Arial" w:cs="Arial"/>
        </w:rPr>
        <w:t xml:space="preserve"> obrigatoriedade de recolhimento do ISS e de contribuições do INSS, que poderão ser descontados e retidos pela Administração na fonte pagadora.</w:t>
      </w:r>
    </w:p>
    <w:p w:rsidR="004466CE" w:rsidRPr="004466CE" w:rsidRDefault="004466CE" w:rsidP="004466CE">
      <w:pPr>
        <w:jc w:val="both"/>
        <w:rPr>
          <w:rFonts w:ascii="Arial" w:hAnsi="Arial" w:cs="Arial"/>
        </w:rPr>
      </w:pPr>
      <w:r w:rsidRPr="004466CE">
        <w:rPr>
          <w:rFonts w:ascii="Arial" w:hAnsi="Arial" w:cs="Arial"/>
        </w:rPr>
        <w:t>8.2.</w:t>
      </w:r>
      <w:r w:rsidRPr="004466CE">
        <w:rPr>
          <w:rFonts w:ascii="Arial" w:hAnsi="Arial" w:cs="Arial"/>
        </w:rPr>
        <w:tab/>
        <w:t xml:space="preserve">As medições serão apresentadas pela empresa contratada, até o 5º (quinto) dia útil do mês subsequente ao vencido, cujo valor de cada parcela guardará idêntica proporção ao volume de obras e serviços executados no período, enquanto que a respectiva nota fiscal/fatura será emitida dentro do prazo de </w:t>
      </w:r>
      <w:proofErr w:type="gramStart"/>
      <w:r w:rsidRPr="004466CE">
        <w:rPr>
          <w:rFonts w:ascii="Arial" w:hAnsi="Arial" w:cs="Arial"/>
        </w:rPr>
        <w:t>3</w:t>
      </w:r>
      <w:proofErr w:type="gramEnd"/>
      <w:r w:rsidRPr="004466CE">
        <w:rPr>
          <w:rFonts w:ascii="Arial" w:hAnsi="Arial" w:cs="Arial"/>
        </w:rPr>
        <w:t xml:space="preserve"> (três) dias úteis, após conferência e atestado de execução pelo órgão técnico de Engenharia Municipal.</w:t>
      </w:r>
    </w:p>
    <w:p w:rsidR="004466CE" w:rsidRPr="004466CE" w:rsidRDefault="004466CE" w:rsidP="004466CE">
      <w:pPr>
        <w:jc w:val="both"/>
        <w:rPr>
          <w:rFonts w:ascii="Arial" w:hAnsi="Arial" w:cs="Arial"/>
        </w:rPr>
      </w:pPr>
      <w:r w:rsidRPr="004466CE">
        <w:rPr>
          <w:rFonts w:ascii="Arial" w:hAnsi="Arial" w:cs="Arial"/>
        </w:rPr>
        <w:t>8.2.1.</w:t>
      </w:r>
      <w:r w:rsidRPr="004466CE">
        <w:rPr>
          <w:rFonts w:ascii="Arial" w:hAnsi="Arial" w:cs="Arial"/>
        </w:rPr>
        <w:tab/>
        <w:t xml:space="preserve">As medições não aprovadas serão devolvidas à empresa contratada, com as informações necessárias, que motivaram sua rejeição, que deverá providenciar as reparações, correções, remoções, reconstruções ou substituições, às suas expensas, no total ou em parte, do objeto da contratação, inclusive, quanto </w:t>
      </w:r>
      <w:proofErr w:type="gramStart"/>
      <w:r w:rsidRPr="004466CE">
        <w:rPr>
          <w:rFonts w:ascii="Arial" w:hAnsi="Arial" w:cs="Arial"/>
        </w:rPr>
        <w:t>a</w:t>
      </w:r>
      <w:proofErr w:type="gramEnd"/>
      <w:r w:rsidRPr="004466CE">
        <w:rPr>
          <w:rFonts w:ascii="Arial" w:hAnsi="Arial" w:cs="Arial"/>
        </w:rPr>
        <w:t xml:space="preserve"> qualidade dos materiais empregados, a fim de que ocorra sua reapresentação, dentro do prazo de 3 (três) dias úteis.</w:t>
      </w:r>
    </w:p>
    <w:p w:rsidR="004466CE" w:rsidRPr="004466CE" w:rsidRDefault="004466CE" w:rsidP="004466CE">
      <w:pPr>
        <w:jc w:val="both"/>
        <w:rPr>
          <w:rFonts w:ascii="Arial" w:hAnsi="Arial" w:cs="Arial"/>
        </w:rPr>
      </w:pPr>
      <w:r w:rsidRPr="004466CE">
        <w:rPr>
          <w:rFonts w:ascii="Arial" w:hAnsi="Arial" w:cs="Arial"/>
        </w:rPr>
        <w:t>8.2.2.</w:t>
      </w:r>
      <w:r w:rsidRPr="004466CE">
        <w:rPr>
          <w:rFonts w:ascii="Arial" w:hAnsi="Arial" w:cs="Arial"/>
        </w:rPr>
        <w:tab/>
        <w:t>A devolução das medições e da respectiva nota fiscal/fatura não aprovadas pela fiscalização municipal, em hipótese alguma servirá de pretexto para que a empresa contratada suspenda a execução das obras e serviços, sob a alegação de atraso dos pagamentos devidos pela Administração.</w:t>
      </w:r>
    </w:p>
    <w:p w:rsidR="004466CE" w:rsidRPr="004466CE" w:rsidRDefault="004466CE" w:rsidP="004466CE">
      <w:pPr>
        <w:jc w:val="both"/>
        <w:rPr>
          <w:rFonts w:ascii="Arial" w:hAnsi="Arial" w:cs="Arial"/>
        </w:rPr>
      </w:pPr>
      <w:r w:rsidRPr="004466CE">
        <w:rPr>
          <w:rFonts w:ascii="Arial" w:hAnsi="Arial" w:cs="Arial"/>
        </w:rPr>
        <w:t>8.2.3.</w:t>
      </w:r>
      <w:r w:rsidRPr="004466CE">
        <w:rPr>
          <w:rFonts w:ascii="Arial" w:hAnsi="Arial" w:cs="Arial"/>
        </w:rPr>
        <w:tab/>
        <w:t xml:space="preserve">Fica expressamente </w:t>
      </w:r>
      <w:proofErr w:type="gramStart"/>
      <w:r w:rsidRPr="004466CE">
        <w:rPr>
          <w:rFonts w:ascii="Arial" w:hAnsi="Arial" w:cs="Arial"/>
        </w:rPr>
        <w:t>estabelecido que a Administração não aponha aceite em duplicata</w:t>
      </w:r>
      <w:proofErr w:type="gramEnd"/>
      <w:r w:rsidRPr="004466CE">
        <w:rPr>
          <w:rFonts w:ascii="Arial" w:hAnsi="Arial" w:cs="Arial"/>
        </w:rPr>
        <w:t>, triplicata e/ou letra de câmbio, e que somente liquidará os títulos mediante regular tramitação e aprovação das medições a eles vinculados, conforme preconiza o artigo 63, da Lei Federal nº 4.320/64, assim como, também, não aceitará nenhuma cobrança bancária, ou emissão de títulos.</w:t>
      </w:r>
    </w:p>
    <w:p w:rsidR="004466CE" w:rsidRPr="004466CE" w:rsidRDefault="004466CE" w:rsidP="004466CE">
      <w:pPr>
        <w:jc w:val="both"/>
        <w:rPr>
          <w:rFonts w:ascii="Arial" w:hAnsi="Arial" w:cs="Arial"/>
        </w:rPr>
      </w:pPr>
      <w:r w:rsidRPr="004466CE">
        <w:rPr>
          <w:rFonts w:ascii="Arial" w:hAnsi="Arial" w:cs="Arial"/>
        </w:rPr>
        <w:t>8.2.4.</w:t>
      </w:r>
      <w:r w:rsidRPr="004466CE">
        <w:rPr>
          <w:rFonts w:ascii="Arial" w:hAnsi="Arial" w:cs="Arial"/>
        </w:rPr>
        <w:tab/>
        <w:t>No caso de os serviços não estarem de acordo com as especificações técnicas e demais exigências desta Prefeitura, a mesma reterá o respectivo pagamento até que sejam processadas as alterações e retificações determinadas. Durante o período de retenção não correrão juros ou atualizações monetárias de qualquer natureza para efeito de pagamento.</w:t>
      </w:r>
    </w:p>
    <w:p w:rsidR="004466CE" w:rsidRPr="004466CE" w:rsidRDefault="004466CE" w:rsidP="004466CE">
      <w:pPr>
        <w:jc w:val="both"/>
        <w:rPr>
          <w:rFonts w:ascii="Arial" w:hAnsi="Arial" w:cs="Arial"/>
        </w:rPr>
      </w:pPr>
      <w:r w:rsidRPr="004466CE">
        <w:rPr>
          <w:rFonts w:ascii="Arial" w:hAnsi="Arial" w:cs="Arial"/>
        </w:rPr>
        <w:t>8.3.</w:t>
      </w:r>
      <w:r w:rsidRPr="004466CE">
        <w:rPr>
          <w:rFonts w:ascii="Arial" w:hAnsi="Arial" w:cs="Arial"/>
        </w:rPr>
        <w:tab/>
        <w:t>Os pagamentos serão efetuados por etapas executadas, conforme cronograma físico-financeiro da obra e planilha orçamentária apresentada neste processo licitatório.</w:t>
      </w:r>
    </w:p>
    <w:p w:rsidR="004466CE" w:rsidRPr="004466CE" w:rsidRDefault="004466CE" w:rsidP="004466CE">
      <w:pPr>
        <w:jc w:val="both"/>
        <w:rPr>
          <w:rFonts w:ascii="Arial" w:hAnsi="Arial" w:cs="Arial"/>
        </w:rPr>
      </w:pPr>
      <w:r w:rsidRPr="004466CE">
        <w:rPr>
          <w:rFonts w:ascii="Arial" w:hAnsi="Arial" w:cs="Arial"/>
        </w:rPr>
        <w:t>8.3.1.</w:t>
      </w:r>
      <w:r w:rsidRPr="004466CE">
        <w:rPr>
          <w:rFonts w:ascii="Arial" w:hAnsi="Arial" w:cs="Arial"/>
        </w:rPr>
        <w:tab/>
        <w:t>O pagamento será processado e efetuado mediante crédito na conta bancária de titularidade do fornecedor depois de cumpridas todas as exigências constantes do Contrato, desde que aprovadas às medições e respectivas notas fiscais/faturas pela fiscalização municipal.</w:t>
      </w:r>
    </w:p>
    <w:p w:rsidR="004466CE" w:rsidRPr="004466CE" w:rsidRDefault="004466CE" w:rsidP="004466CE">
      <w:pPr>
        <w:jc w:val="both"/>
        <w:rPr>
          <w:rFonts w:ascii="Arial" w:hAnsi="Arial" w:cs="Arial"/>
        </w:rPr>
      </w:pPr>
      <w:r w:rsidRPr="004466CE">
        <w:rPr>
          <w:rFonts w:ascii="Arial" w:hAnsi="Arial" w:cs="Arial"/>
        </w:rPr>
        <w:t>8.3.2.</w:t>
      </w:r>
      <w:r w:rsidRPr="004466CE">
        <w:rPr>
          <w:rFonts w:ascii="Arial" w:hAnsi="Arial" w:cs="Arial"/>
        </w:rPr>
        <w:tab/>
        <w:t>Não será efetuado qualquer pagamento à contratada enquanto perdurar pendência de liquidação de obrigação em virtude de penalidades ou inadimplência contratual.</w:t>
      </w:r>
    </w:p>
    <w:p w:rsidR="004466CE" w:rsidRPr="004466CE" w:rsidRDefault="004466CE" w:rsidP="004466CE">
      <w:pPr>
        <w:jc w:val="both"/>
        <w:rPr>
          <w:rFonts w:ascii="Arial" w:hAnsi="Arial" w:cs="Arial"/>
        </w:rPr>
      </w:pPr>
      <w:r w:rsidRPr="004466CE">
        <w:rPr>
          <w:rFonts w:ascii="Arial" w:hAnsi="Arial" w:cs="Arial"/>
        </w:rPr>
        <w:t>8.3.3.</w:t>
      </w:r>
      <w:r w:rsidRPr="004466CE">
        <w:rPr>
          <w:rFonts w:ascii="Arial" w:hAnsi="Arial" w:cs="Arial"/>
        </w:rPr>
        <w:tab/>
        <w:t>Para efeito de pagamento das obras e serviços executados, a empresa CONTRATADA deverá apresentar ao CONTRATANTE, os comprovantes dos documentos relacionados às guias de recolhimentos mensais do FGTS e INSS, devidamente quitadas; Relação de Empregados – RE, destacando os empregados designados para as obras e serviços ora contratados; e, guias de recolhimentos mensais do ISSQN, devidamente quitadas.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9.1.</w:t>
      </w:r>
      <w:r w:rsidRPr="004466CE">
        <w:rPr>
          <w:rFonts w:ascii="Arial" w:hAnsi="Arial" w:cs="Arial"/>
        </w:rPr>
        <w:tab/>
        <w:t>A obra deverá ser iniciada no prazo máximo de 10 (dez) dias, contados a partir da expedição da ordem de serviço.</w:t>
      </w:r>
    </w:p>
    <w:p w:rsidR="004466CE" w:rsidRPr="004466CE" w:rsidRDefault="004466CE" w:rsidP="004466CE">
      <w:pPr>
        <w:jc w:val="both"/>
        <w:rPr>
          <w:rFonts w:ascii="Arial" w:hAnsi="Arial" w:cs="Arial"/>
        </w:rPr>
      </w:pPr>
      <w:r w:rsidRPr="004466CE">
        <w:rPr>
          <w:rFonts w:ascii="Arial" w:hAnsi="Arial" w:cs="Arial"/>
        </w:rPr>
        <w:t>9.2.</w:t>
      </w:r>
      <w:r w:rsidRPr="004466CE">
        <w:rPr>
          <w:rFonts w:ascii="Arial" w:hAnsi="Arial" w:cs="Arial"/>
        </w:rPr>
        <w:tab/>
        <w:t>O prazo para a execução da obra será de 120 (cento e vinte) dias, contados a partir do recebimento da ordem de serviço.</w:t>
      </w:r>
    </w:p>
    <w:p w:rsidR="004466CE" w:rsidRPr="004466CE" w:rsidRDefault="004466CE" w:rsidP="004466CE">
      <w:pPr>
        <w:jc w:val="both"/>
        <w:rPr>
          <w:rFonts w:ascii="Arial" w:hAnsi="Arial" w:cs="Arial"/>
        </w:rPr>
      </w:pPr>
      <w:r w:rsidRPr="004466CE">
        <w:rPr>
          <w:rFonts w:ascii="Arial" w:hAnsi="Arial" w:cs="Arial"/>
        </w:rPr>
        <w:t>9.3.</w:t>
      </w:r>
      <w:r w:rsidRPr="004466CE">
        <w:rPr>
          <w:rFonts w:ascii="Arial" w:hAnsi="Arial" w:cs="Arial"/>
        </w:rPr>
        <w:tab/>
        <w:t>O contrato terá vigência de 120 (cento e vinte) dias, contados a partir de sua assinatura, podendo ser prorrogado obedecendo às normas legais.</w:t>
      </w:r>
    </w:p>
    <w:p w:rsidR="004466CE" w:rsidRPr="004466CE" w:rsidRDefault="004466CE" w:rsidP="004466CE">
      <w:pPr>
        <w:jc w:val="both"/>
        <w:rPr>
          <w:rFonts w:ascii="Arial" w:hAnsi="Arial" w:cs="Arial"/>
        </w:rPr>
      </w:pPr>
      <w:r w:rsidRPr="004466CE">
        <w:rPr>
          <w:rFonts w:ascii="Arial" w:hAnsi="Arial" w:cs="Arial"/>
        </w:rPr>
        <w:t>9.4.</w:t>
      </w:r>
      <w:r w:rsidRPr="004466CE">
        <w:rPr>
          <w:rFonts w:ascii="Arial" w:hAnsi="Arial" w:cs="Arial"/>
        </w:rPr>
        <w:tab/>
        <w:t>Os prazos estabelecidos poderão ser prorrogados, sem reajustamento do valor inicial, a critério da Administração Pública e na ocorrência das hipóteses legais, assegurada a manutenção do seu equilíbrio econômico-financeiro.</w:t>
      </w:r>
    </w:p>
    <w:p w:rsidR="004466CE" w:rsidRPr="004466CE" w:rsidRDefault="004466CE" w:rsidP="004466CE">
      <w:pPr>
        <w:jc w:val="both"/>
        <w:rPr>
          <w:rFonts w:ascii="Arial" w:hAnsi="Arial" w:cs="Arial"/>
        </w:rPr>
      </w:pPr>
      <w:r w:rsidRPr="004466CE">
        <w:rPr>
          <w:rFonts w:ascii="Arial" w:hAnsi="Arial" w:cs="Arial"/>
        </w:rPr>
        <w:t>9.5.</w:t>
      </w:r>
      <w:r w:rsidRPr="004466CE">
        <w:rPr>
          <w:rFonts w:ascii="Arial" w:hAnsi="Arial" w:cs="Arial"/>
        </w:rPr>
        <w:tab/>
        <w:t>Toda solicitação de prorrogação de prazo de execução deverá ser efetivada no período de execução do contrato, bem como, toda solicitação de prorrogação de vigência contratual deverá ser efetivada durante a sua vigência, previamente autorizada pela CONTRATANTE, em ambos os casos.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10.1.</w:t>
      </w:r>
      <w:r w:rsidRPr="004466CE">
        <w:rPr>
          <w:rFonts w:ascii="Arial" w:hAnsi="Arial" w:cs="Arial"/>
        </w:rPr>
        <w:tab/>
        <w:t>No ato da assinatura do contrato, a empresa adjudicatária ficará obrigada a apresentar comprovante de recolhimento na Prefeitura Municipal, a título de caução, a importância correspondente a 5% (cinco por cento) do valor da proposta adjudicada, na forma do disposto no artigo 96, § 1º, da Lei Federal nº 14.133/21, podendo a mesma optar por uma das seguintes modalidades:</w:t>
      </w:r>
    </w:p>
    <w:p w:rsidR="004466CE" w:rsidRPr="004466CE" w:rsidRDefault="004466CE" w:rsidP="004466CE">
      <w:pPr>
        <w:jc w:val="both"/>
        <w:rPr>
          <w:rFonts w:ascii="Arial" w:hAnsi="Arial" w:cs="Arial"/>
        </w:rPr>
      </w:pPr>
      <w:r w:rsidRPr="004466CE">
        <w:rPr>
          <w:rFonts w:ascii="Arial" w:hAnsi="Arial" w:cs="Arial"/>
        </w:rPr>
        <w:t>10.1.1.</w:t>
      </w:r>
      <w:r w:rsidRPr="004466CE">
        <w:rPr>
          <w:rFonts w:ascii="Arial" w:hAnsi="Arial" w:cs="Arial"/>
        </w:rPr>
        <w:tab/>
        <w:t>Caução em dinheiro ou em títulos da dívida pública emitidos sob a forma escritural;</w:t>
      </w:r>
    </w:p>
    <w:p w:rsidR="004466CE" w:rsidRPr="004466CE" w:rsidRDefault="004466CE" w:rsidP="004466CE">
      <w:pPr>
        <w:jc w:val="both"/>
        <w:rPr>
          <w:rFonts w:ascii="Arial" w:hAnsi="Arial" w:cs="Arial"/>
        </w:rPr>
      </w:pPr>
      <w:r w:rsidRPr="004466CE">
        <w:rPr>
          <w:rFonts w:ascii="Arial" w:hAnsi="Arial" w:cs="Arial"/>
        </w:rPr>
        <w:t>10.1.2.</w:t>
      </w:r>
      <w:r w:rsidRPr="004466CE">
        <w:rPr>
          <w:rFonts w:ascii="Arial" w:hAnsi="Arial" w:cs="Arial"/>
        </w:rPr>
        <w:tab/>
        <w:t>Seguro-garantia</w:t>
      </w:r>
    </w:p>
    <w:p w:rsidR="004466CE" w:rsidRPr="004466CE" w:rsidRDefault="004466CE" w:rsidP="004466CE">
      <w:pPr>
        <w:jc w:val="both"/>
        <w:rPr>
          <w:rFonts w:ascii="Arial" w:hAnsi="Arial" w:cs="Arial"/>
        </w:rPr>
      </w:pPr>
      <w:r w:rsidRPr="004466CE">
        <w:rPr>
          <w:rFonts w:ascii="Arial" w:hAnsi="Arial" w:cs="Arial"/>
        </w:rPr>
        <w:t>10.1.3.</w:t>
      </w:r>
      <w:r w:rsidRPr="004466CE">
        <w:rPr>
          <w:rFonts w:ascii="Arial" w:hAnsi="Arial" w:cs="Arial"/>
        </w:rPr>
        <w:tab/>
        <w:t>Fiança bancária emitida por banco ou instituição financeira devidamente autorizada a operar no País pelo Banco Central do Brasil.</w:t>
      </w:r>
    </w:p>
    <w:p w:rsidR="004466CE" w:rsidRPr="004466CE" w:rsidRDefault="004466CE" w:rsidP="004466CE">
      <w:pPr>
        <w:jc w:val="both"/>
        <w:rPr>
          <w:rFonts w:ascii="Arial" w:hAnsi="Arial" w:cs="Arial"/>
        </w:rPr>
      </w:pPr>
      <w:r w:rsidRPr="004466CE">
        <w:rPr>
          <w:rFonts w:ascii="Arial" w:hAnsi="Arial" w:cs="Arial"/>
        </w:rPr>
        <w:t>10.1.4.</w:t>
      </w:r>
      <w:r w:rsidRPr="004466CE">
        <w:rPr>
          <w:rFonts w:ascii="Arial" w:hAnsi="Arial" w:cs="Arial"/>
        </w:rPr>
        <w:tab/>
        <w:t>Título de capitalização custeado por pagamento único, com resgate pelo valor total.</w:t>
      </w:r>
    </w:p>
    <w:p w:rsidR="004466CE" w:rsidRPr="004466CE" w:rsidRDefault="004466CE" w:rsidP="004466CE">
      <w:pPr>
        <w:jc w:val="both"/>
        <w:rPr>
          <w:rFonts w:ascii="Arial" w:hAnsi="Arial" w:cs="Arial"/>
        </w:rPr>
      </w:pPr>
      <w:r w:rsidRPr="004466CE">
        <w:rPr>
          <w:rFonts w:ascii="Arial" w:hAnsi="Arial" w:cs="Arial"/>
        </w:rPr>
        <w:lastRenderedPageBreak/>
        <w:t>10.2.</w:t>
      </w:r>
      <w:r w:rsidRPr="004466CE">
        <w:rPr>
          <w:rFonts w:ascii="Arial" w:hAnsi="Arial" w:cs="Arial"/>
        </w:rPr>
        <w:tab/>
        <w:t>A garantia a ser prestada pela empresa contratada será liberada ou restituída após a execução do contrato, diante da apresentação do termo de recebimento definitivo, emitido pelo órgão técnico de Engenharia Municipal,</w:t>
      </w:r>
      <w:proofErr w:type="gramStart"/>
      <w:r w:rsidRPr="004466CE">
        <w:rPr>
          <w:rFonts w:ascii="Arial" w:hAnsi="Arial" w:cs="Arial"/>
        </w:rPr>
        <w:t xml:space="preserve">  </w:t>
      </w:r>
      <w:proofErr w:type="gramEnd"/>
      <w:r w:rsidRPr="004466CE">
        <w:rPr>
          <w:rFonts w:ascii="Arial" w:hAnsi="Arial" w:cs="Arial"/>
        </w:rPr>
        <w:t>e, quando em  dinheiro,  atualizada</w:t>
      </w:r>
    </w:p>
    <w:p w:rsidR="004466CE" w:rsidRPr="004466CE" w:rsidRDefault="004466CE" w:rsidP="004466CE">
      <w:pPr>
        <w:jc w:val="both"/>
        <w:rPr>
          <w:rFonts w:ascii="Arial" w:hAnsi="Arial" w:cs="Arial"/>
        </w:rPr>
      </w:pPr>
      <w:proofErr w:type="gramStart"/>
      <w:r w:rsidRPr="004466CE">
        <w:rPr>
          <w:rFonts w:ascii="Arial" w:hAnsi="Arial" w:cs="Arial"/>
        </w:rPr>
        <w:t>monetariamente</w:t>
      </w:r>
      <w:proofErr w:type="gramEnd"/>
      <w:r w:rsidRPr="004466CE">
        <w:rPr>
          <w:rFonts w:ascii="Arial" w:hAnsi="Arial" w:cs="Arial"/>
        </w:rPr>
        <w:t>, salvo nos casos de rescisão do contrato por ato unilateral e escrito, quando o valor depositado será executado para ressarcimento dos prejuízos causados à Administração e dos valores das multas e indenizações a ela devidos.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11.1.</w:t>
      </w:r>
      <w:r w:rsidRPr="004466CE">
        <w:rPr>
          <w:rFonts w:ascii="Arial" w:hAnsi="Arial" w:cs="Arial"/>
        </w:rPr>
        <w:tab/>
        <w:t>Os pedidos da CONTRATADA deverão ser respondidos no prazo de 15 dias úteis, prorrogáveis pela Administração caso a análise seja complexa</w:t>
      </w:r>
      <w:proofErr w:type="gramStart"/>
      <w:r w:rsidRPr="004466CE">
        <w:rPr>
          <w:rFonts w:ascii="Arial" w:hAnsi="Arial" w:cs="Arial"/>
        </w:rPr>
        <w:t xml:space="preserve"> ou seja</w:t>
      </w:r>
      <w:proofErr w:type="gramEnd"/>
      <w:r w:rsidRPr="004466CE">
        <w:rPr>
          <w:rFonts w:ascii="Arial" w:hAnsi="Arial" w:cs="Arial"/>
        </w:rPr>
        <w:t xml:space="preserve"> necessária a apresentação de novos documentos pela CONTRATADA.</w:t>
      </w:r>
    </w:p>
    <w:p w:rsidR="004466CE" w:rsidRPr="004466CE" w:rsidRDefault="004466CE" w:rsidP="004466CE">
      <w:pPr>
        <w:jc w:val="both"/>
        <w:rPr>
          <w:rFonts w:ascii="Arial" w:hAnsi="Arial" w:cs="Arial"/>
        </w:rPr>
      </w:pPr>
      <w:r w:rsidRPr="004466CE">
        <w:rPr>
          <w:rFonts w:ascii="Arial" w:hAnsi="Arial" w:cs="Arial"/>
        </w:rPr>
        <w:t>11.2.</w:t>
      </w:r>
      <w:r w:rsidRPr="004466CE">
        <w:rPr>
          <w:rFonts w:ascii="Arial" w:hAnsi="Arial" w:cs="Arial"/>
        </w:rPr>
        <w:tab/>
        <w:t xml:space="preserve">A CONTRATANTE fica no direito que lhe </w:t>
      </w:r>
      <w:proofErr w:type="gramStart"/>
      <w:r w:rsidRPr="004466CE">
        <w:rPr>
          <w:rFonts w:ascii="Arial" w:hAnsi="Arial" w:cs="Arial"/>
        </w:rPr>
        <w:t>confere,</w:t>
      </w:r>
      <w:proofErr w:type="gramEnd"/>
      <w:r w:rsidRPr="004466CE">
        <w:rPr>
          <w:rFonts w:ascii="Arial" w:hAnsi="Arial" w:cs="Arial"/>
        </w:rPr>
        <w:t xml:space="preserve"> modificar o presente contrato, unilateralmente, para melhor adequação às finalidades de interesse público; rescindir o presente contrato, unilateralmente, nos casos previstos neste instrumento e nos casos previstos em lei e, fiscalizar a execução do contrato.</w:t>
      </w:r>
    </w:p>
    <w:p w:rsidR="004466CE" w:rsidRPr="004466CE" w:rsidRDefault="004466CE" w:rsidP="004466CE">
      <w:pPr>
        <w:jc w:val="both"/>
        <w:rPr>
          <w:rFonts w:ascii="Arial" w:hAnsi="Arial" w:cs="Arial"/>
        </w:rPr>
      </w:pPr>
      <w:r w:rsidRPr="004466CE">
        <w:rPr>
          <w:rFonts w:ascii="Arial" w:hAnsi="Arial" w:cs="Arial"/>
        </w:rPr>
        <w:t>11.3.</w:t>
      </w:r>
      <w:r w:rsidRPr="004466CE">
        <w:rPr>
          <w:rFonts w:ascii="Arial" w:hAnsi="Arial" w:cs="Arial"/>
        </w:rPr>
        <w:tab/>
        <w:t>Eventuais recursos administrativos poderão ser interpostos através do protocolo geral da Prefeitura Municipal, mediante petição fundamentada, constando a identificação do sócio ou diretor, ou do representante legal ou preposto da empresa CONTRATADA, acompanhado do documento respectivo (ato constitutivo em vigor ou procuração), observando, para esse efeito, as normas estabelecidas na Lei Federal nº 14.133/21, em sua atual redação.</w:t>
      </w:r>
    </w:p>
    <w:p w:rsidR="004466CE" w:rsidRPr="004466CE" w:rsidRDefault="004466CE" w:rsidP="004466CE">
      <w:pPr>
        <w:jc w:val="both"/>
        <w:rPr>
          <w:rFonts w:ascii="Arial" w:hAnsi="Arial" w:cs="Arial"/>
        </w:rPr>
      </w:pPr>
      <w:r w:rsidRPr="004466CE">
        <w:rPr>
          <w:rFonts w:ascii="Arial" w:hAnsi="Arial" w:cs="Arial"/>
        </w:rPr>
        <w:t>11.4.</w:t>
      </w:r>
      <w:r w:rsidRPr="004466CE">
        <w:rPr>
          <w:rFonts w:ascii="Arial" w:hAnsi="Arial" w:cs="Arial"/>
        </w:rPr>
        <w:tab/>
        <w:t xml:space="preserve">Cabe recurso administrativo pela empresa CONTRATADA dos atos e das decisões do CONTRATANTE, no prazo de </w:t>
      </w:r>
      <w:proofErr w:type="gramStart"/>
      <w:r w:rsidRPr="004466CE">
        <w:rPr>
          <w:rFonts w:ascii="Arial" w:hAnsi="Arial" w:cs="Arial"/>
        </w:rPr>
        <w:t>5</w:t>
      </w:r>
      <w:proofErr w:type="gramEnd"/>
      <w:r w:rsidRPr="004466CE">
        <w:rPr>
          <w:rFonts w:ascii="Arial" w:hAnsi="Arial" w:cs="Arial"/>
        </w:rPr>
        <w:t xml:space="preserve"> (cinco) dias úteis, contados da data da respectiva intimação, por meio de comunicação direta ou publicação no Diário Oficial do Município, principalmente, nos casos de rescisão do contrato e aplicação de penalidades de advertência, suspensão temporária ou de multa.</w:t>
      </w:r>
    </w:p>
    <w:p w:rsidR="004466CE" w:rsidRPr="004466CE" w:rsidRDefault="004466CE" w:rsidP="004466CE">
      <w:pPr>
        <w:jc w:val="both"/>
        <w:rPr>
          <w:rFonts w:ascii="Arial" w:hAnsi="Arial" w:cs="Arial"/>
        </w:rPr>
      </w:pPr>
      <w:r w:rsidRPr="004466CE">
        <w:rPr>
          <w:rFonts w:ascii="Arial" w:hAnsi="Arial" w:cs="Arial"/>
        </w:rPr>
        <w:t>11.5.</w:t>
      </w:r>
      <w:r w:rsidRPr="004466CE">
        <w:rPr>
          <w:rFonts w:ascii="Arial" w:hAnsi="Arial" w:cs="Arial"/>
        </w:rPr>
        <w:tab/>
        <w:t>Para efeito de contagem dos prazos legais de interposição de recurso, estes só se iniciam e vencem nos dias úteis, assim considerados aqueles em que houver expediente normal na Prefeitura Municipal de Tabapuã, excluindo-se o do início e incluindo-se o do vencimento, considerando-se os dias consecutivos.</w:t>
      </w:r>
    </w:p>
    <w:p w:rsidR="004466CE" w:rsidRPr="004466CE" w:rsidRDefault="004466CE" w:rsidP="004466CE">
      <w:pPr>
        <w:jc w:val="both"/>
        <w:rPr>
          <w:rFonts w:ascii="Arial" w:hAnsi="Arial" w:cs="Arial"/>
        </w:rPr>
      </w:pPr>
      <w:r w:rsidRPr="004466CE">
        <w:rPr>
          <w:rFonts w:ascii="Arial" w:hAnsi="Arial" w:cs="Arial"/>
        </w:rPr>
        <w:t>11.6.</w:t>
      </w:r>
      <w:r w:rsidRPr="004466CE">
        <w:rPr>
          <w:rFonts w:ascii="Arial" w:hAnsi="Arial" w:cs="Arial"/>
        </w:rPr>
        <w:tab/>
        <w:t xml:space="preserve">Os recursos serão apresentados por escrito ao CONTRATANTE, por intermédio de quem praticou o ato recorrido, que poderá reconsiderar sua decisão, no prazo de até </w:t>
      </w:r>
      <w:proofErr w:type="gramStart"/>
      <w:r w:rsidRPr="004466CE">
        <w:rPr>
          <w:rFonts w:ascii="Arial" w:hAnsi="Arial" w:cs="Arial"/>
        </w:rPr>
        <w:t>5</w:t>
      </w:r>
      <w:proofErr w:type="gramEnd"/>
      <w:r w:rsidRPr="004466CE">
        <w:rPr>
          <w:rFonts w:ascii="Arial" w:hAnsi="Arial" w:cs="Arial"/>
        </w:rPr>
        <w:t xml:space="preserve"> (cinco) dias úteis, contados da intimação do ato, ou, então, nesse mesmo prazo, deverá encaminhá- lo ao Prefeito Municipal, devidamente informado, para que profira sua decisão, dentro do prazo de 20 (vinte) dias úteis, contado do recebimento do recurso, sob pena de responsabilidade.</w:t>
      </w:r>
    </w:p>
    <w:p w:rsidR="004466CE" w:rsidRPr="004466CE" w:rsidRDefault="004466CE" w:rsidP="004466CE">
      <w:pPr>
        <w:jc w:val="both"/>
        <w:rPr>
          <w:rFonts w:ascii="Arial" w:hAnsi="Arial" w:cs="Arial"/>
        </w:rPr>
      </w:pPr>
      <w:r w:rsidRPr="004466CE">
        <w:rPr>
          <w:rFonts w:ascii="Arial" w:hAnsi="Arial" w:cs="Arial"/>
        </w:rPr>
        <w:t>11.7.</w:t>
      </w:r>
      <w:r w:rsidRPr="004466CE">
        <w:rPr>
          <w:rFonts w:ascii="Arial" w:hAnsi="Arial" w:cs="Arial"/>
        </w:rPr>
        <w:tab/>
        <w:t>Os pedidos da CONTRATADA, cujo assunto seja referente a equilíbrio econômico financeiro ou repactuação, se o caso, deverão ser respondidos no prazo de 15 dias úteis, prorrogáveis pela Administração caso a análise seja complexa</w:t>
      </w:r>
      <w:proofErr w:type="gramStart"/>
      <w:r w:rsidRPr="004466CE">
        <w:rPr>
          <w:rFonts w:ascii="Arial" w:hAnsi="Arial" w:cs="Arial"/>
        </w:rPr>
        <w:t xml:space="preserve"> ou seja</w:t>
      </w:r>
      <w:proofErr w:type="gramEnd"/>
      <w:r w:rsidRPr="004466CE">
        <w:rPr>
          <w:rFonts w:ascii="Arial" w:hAnsi="Arial" w:cs="Arial"/>
        </w:rPr>
        <w:t xml:space="preserve"> necessária a apresentação de novos documentos pela CONTRATADA.</w:t>
      </w:r>
    </w:p>
    <w:p w:rsidR="004466CE" w:rsidRPr="004466CE" w:rsidRDefault="004466CE" w:rsidP="004466CE">
      <w:pPr>
        <w:jc w:val="both"/>
        <w:rPr>
          <w:rFonts w:ascii="Arial" w:hAnsi="Arial" w:cs="Arial"/>
        </w:rPr>
      </w:pPr>
      <w:r w:rsidRPr="004466CE">
        <w:rPr>
          <w:rFonts w:ascii="Arial" w:hAnsi="Arial" w:cs="Arial"/>
        </w:rPr>
        <w:t>11.8.</w:t>
      </w:r>
      <w:r w:rsidRPr="004466CE">
        <w:rPr>
          <w:rFonts w:ascii="Arial" w:hAnsi="Arial" w:cs="Arial"/>
        </w:rPr>
        <w:tab/>
        <w:t xml:space="preserve">A CONTRATANTE fica no direito que lhe </w:t>
      </w:r>
      <w:proofErr w:type="gramStart"/>
      <w:r w:rsidRPr="004466CE">
        <w:rPr>
          <w:rFonts w:ascii="Arial" w:hAnsi="Arial" w:cs="Arial"/>
        </w:rPr>
        <w:t>confere,</w:t>
      </w:r>
      <w:proofErr w:type="gramEnd"/>
      <w:r w:rsidRPr="004466CE">
        <w:rPr>
          <w:rFonts w:ascii="Arial" w:hAnsi="Arial" w:cs="Arial"/>
        </w:rPr>
        <w:t xml:space="preserve"> modificar o presente contrato, unilateralmente, para melhor adequação às finalidades de interesse público; rescindir o presente contrato, unilateralmente, nos casos previstos neste instrumento e nos casos previstos em lei e, fiscalizar a execução do contrato.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12.1.</w:t>
      </w:r>
      <w:r w:rsidRPr="004466CE">
        <w:rPr>
          <w:rFonts w:ascii="Arial" w:hAnsi="Arial" w:cs="Arial"/>
        </w:rPr>
        <w:tab/>
        <w:t>São responsabilidades da CONTRATADA:</w:t>
      </w:r>
    </w:p>
    <w:p w:rsidR="004466CE" w:rsidRPr="004466CE" w:rsidRDefault="004466CE" w:rsidP="004466CE">
      <w:pPr>
        <w:jc w:val="both"/>
        <w:rPr>
          <w:rFonts w:ascii="Arial" w:hAnsi="Arial" w:cs="Arial"/>
        </w:rPr>
      </w:pPr>
      <w:r w:rsidRPr="004466CE">
        <w:rPr>
          <w:rFonts w:ascii="Arial" w:hAnsi="Arial" w:cs="Arial"/>
        </w:rPr>
        <w:t>12.1.1.</w:t>
      </w:r>
      <w:r w:rsidRPr="004466CE">
        <w:rPr>
          <w:rFonts w:ascii="Arial" w:hAnsi="Arial" w:cs="Arial"/>
        </w:rPr>
        <w:tab/>
        <w:t>Entregar o objeto do contrato conforme condições e especificações constantes no edital e seus anexos;</w:t>
      </w:r>
    </w:p>
    <w:p w:rsidR="004466CE" w:rsidRPr="004466CE" w:rsidRDefault="004466CE" w:rsidP="004466CE">
      <w:pPr>
        <w:jc w:val="both"/>
        <w:rPr>
          <w:rFonts w:ascii="Arial" w:hAnsi="Arial" w:cs="Arial"/>
        </w:rPr>
      </w:pPr>
      <w:r w:rsidRPr="004466CE">
        <w:rPr>
          <w:rFonts w:ascii="Arial" w:hAnsi="Arial" w:cs="Arial"/>
        </w:rPr>
        <w:t>12.1.2.</w:t>
      </w:r>
      <w:r w:rsidRPr="004466CE">
        <w:rPr>
          <w:rFonts w:ascii="Arial" w:hAnsi="Arial" w:cs="Arial"/>
        </w:rPr>
        <w:tab/>
        <w:t>Manter, durante toda a execução do contrato, em compatibilidade com as obrigações assumidas, todas as condições exigidas para a habilitação na licitação, ou para a qualificação, na contratação direta;</w:t>
      </w:r>
    </w:p>
    <w:p w:rsidR="004466CE" w:rsidRPr="004466CE" w:rsidRDefault="004466CE" w:rsidP="004466CE">
      <w:pPr>
        <w:jc w:val="both"/>
        <w:rPr>
          <w:rFonts w:ascii="Arial" w:hAnsi="Arial" w:cs="Arial"/>
        </w:rPr>
      </w:pPr>
      <w:r w:rsidRPr="004466CE">
        <w:rPr>
          <w:rFonts w:ascii="Arial" w:hAnsi="Arial" w:cs="Arial"/>
        </w:rPr>
        <w:t>12.1.3.</w:t>
      </w:r>
      <w:r w:rsidRPr="004466CE">
        <w:rPr>
          <w:rFonts w:ascii="Arial" w:hAnsi="Arial" w:cs="Arial"/>
        </w:rPr>
        <w:tab/>
        <w:t>Cumprir as exigências de reserva de cargos prevista em lei, bem como em outras normas específicas, para pessoa com deficiência, para reabilitado da Previdência Social e para aprendiz;</w:t>
      </w:r>
    </w:p>
    <w:p w:rsidR="004466CE" w:rsidRPr="004466CE" w:rsidRDefault="004466CE" w:rsidP="004466CE">
      <w:pPr>
        <w:jc w:val="both"/>
        <w:rPr>
          <w:rFonts w:ascii="Arial" w:hAnsi="Arial" w:cs="Arial"/>
        </w:rPr>
      </w:pPr>
      <w:r w:rsidRPr="004466CE">
        <w:rPr>
          <w:rFonts w:ascii="Arial" w:hAnsi="Arial" w:cs="Arial"/>
        </w:rPr>
        <w:t>12.1.4.</w:t>
      </w:r>
      <w:r w:rsidRPr="004466CE">
        <w:rPr>
          <w:rFonts w:ascii="Arial" w:hAnsi="Arial" w:cs="Arial"/>
        </w:rPr>
        <w:tab/>
        <w:t>A CONTRATADA deverá manter em sua sede, com recursos próprios, os equipamentos de telecomunicações necessários ao recebimento de mensagens de fax ou e-mail, e ainda assumir as despesas de seguros, transporte, tributos, encargos trabalhistas e previdenciários, inclusive, de diárias, locomoção e refeições decorrentes da execução do objeto do contrato;</w:t>
      </w:r>
    </w:p>
    <w:p w:rsidR="004466CE" w:rsidRPr="004466CE" w:rsidRDefault="004466CE" w:rsidP="004466CE">
      <w:pPr>
        <w:jc w:val="both"/>
        <w:rPr>
          <w:rFonts w:ascii="Arial" w:hAnsi="Arial" w:cs="Arial"/>
        </w:rPr>
      </w:pPr>
      <w:r w:rsidRPr="004466CE">
        <w:rPr>
          <w:rFonts w:ascii="Arial" w:hAnsi="Arial" w:cs="Arial"/>
        </w:rPr>
        <w:t>12.1.5.</w:t>
      </w:r>
      <w:r w:rsidRPr="004466CE">
        <w:rPr>
          <w:rFonts w:ascii="Arial" w:hAnsi="Arial" w:cs="Arial"/>
        </w:rPr>
        <w:tab/>
        <w:t xml:space="preserve">Responder civil e administrativamente por todos os danos, perdas e prejuízos que por dolo ou culpa, no cumprimento do Contrato, venha diretamente ou indiretamente provocar ou causar por si ou por seus empregados/ajudantes, à Contratante ou </w:t>
      </w:r>
      <w:proofErr w:type="gramStart"/>
      <w:r w:rsidRPr="004466CE">
        <w:rPr>
          <w:rFonts w:ascii="Arial" w:hAnsi="Arial" w:cs="Arial"/>
        </w:rPr>
        <w:t>à</w:t>
      </w:r>
      <w:proofErr w:type="gramEnd"/>
      <w:r w:rsidRPr="004466CE">
        <w:rPr>
          <w:rFonts w:ascii="Arial" w:hAnsi="Arial" w:cs="Arial"/>
        </w:rPr>
        <w:t xml:space="preserve"> terceiros, bem como ao Patrimônio Público, não excluindo ou reduzindo essa responsabilidade, a fiscalização ou acompanhamento pelo órgão interessado da CONTRATANTE;</w:t>
      </w:r>
    </w:p>
    <w:p w:rsidR="004466CE" w:rsidRPr="004466CE" w:rsidRDefault="004466CE" w:rsidP="004466CE">
      <w:pPr>
        <w:jc w:val="both"/>
        <w:rPr>
          <w:rFonts w:ascii="Arial" w:hAnsi="Arial" w:cs="Arial"/>
        </w:rPr>
      </w:pPr>
      <w:r w:rsidRPr="004466CE">
        <w:rPr>
          <w:rFonts w:ascii="Arial" w:hAnsi="Arial" w:cs="Arial"/>
        </w:rPr>
        <w:t>12.1.6.</w:t>
      </w:r>
      <w:r w:rsidRPr="004466CE">
        <w:rPr>
          <w:rFonts w:ascii="Arial" w:hAnsi="Arial" w:cs="Arial"/>
        </w:rPr>
        <w:tab/>
        <w:t>Indicar o nome do responsável para representar na execução contratual;</w:t>
      </w:r>
    </w:p>
    <w:p w:rsidR="004466CE" w:rsidRPr="004466CE" w:rsidRDefault="004466CE" w:rsidP="004466CE">
      <w:pPr>
        <w:jc w:val="both"/>
        <w:rPr>
          <w:rFonts w:ascii="Arial" w:hAnsi="Arial" w:cs="Arial"/>
        </w:rPr>
      </w:pPr>
      <w:r w:rsidRPr="004466CE">
        <w:rPr>
          <w:rFonts w:ascii="Arial" w:hAnsi="Arial" w:cs="Arial"/>
        </w:rPr>
        <w:t>12.1.7.</w:t>
      </w:r>
      <w:r w:rsidRPr="004466CE">
        <w:rPr>
          <w:rFonts w:ascii="Arial" w:hAnsi="Arial" w:cs="Arial"/>
        </w:rPr>
        <w:tab/>
        <w:t>Substituir ou refazer, as suas expensas, no total ou em parte, o objeto do contrato em que se verificarem em desacordo com o edital e seus anexos, imediatamente ou no prazo que for definido pela Contratada.</w:t>
      </w:r>
    </w:p>
    <w:p w:rsidR="004466CE" w:rsidRPr="004466CE" w:rsidRDefault="004466CE" w:rsidP="004466CE">
      <w:pPr>
        <w:jc w:val="both"/>
        <w:rPr>
          <w:rFonts w:ascii="Arial" w:hAnsi="Arial" w:cs="Arial"/>
        </w:rPr>
      </w:pPr>
      <w:r w:rsidRPr="004466CE">
        <w:rPr>
          <w:rFonts w:ascii="Arial" w:hAnsi="Arial" w:cs="Arial"/>
        </w:rPr>
        <w:lastRenderedPageBreak/>
        <w:t>12.1.8.</w:t>
      </w:r>
      <w:r w:rsidRPr="004466CE">
        <w:rPr>
          <w:rFonts w:ascii="Arial" w:hAnsi="Arial" w:cs="Arial"/>
        </w:rPr>
        <w:tab/>
        <w:t>Responsabilizar-se tecnicamente pelos serviços constantes deste instrumento contratual;</w:t>
      </w:r>
    </w:p>
    <w:p w:rsidR="004466CE" w:rsidRPr="004466CE" w:rsidRDefault="004466CE" w:rsidP="004466CE">
      <w:pPr>
        <w:jc w:val="both"/>
        <w:rPr>
          <w:rFonts w:ascii="Arial" w:hAnsi="Arial" w:cs="Arial"/>
        </w:rPr>
      </w:pPr>
      <w:r w:rsidRPr="004466CE">
        <w:rPr>
          <w:rFonts w:ascii="Arial" w:hAnsi="Arial" w:cs="Arial"/>
        </w:rPr>
        <w:t>12.1.9.</w:t>
      </w:r>
      <w:r w:rsidRPr="004466CE">
        <w:rPr>
          <w:rFonts w:ascii="Arial" w:hAnsi="Arial" w:cs="Arial"/>
        </w:rPr>
        <w:tab/>
        <w:t>Prestar serviços de segurança, respeitando rigorosamente a legislação específica, de forma que a CONTRATANTE esteja isenta de quaisquer multas ou penalidades, que eventualmente possam ser aplicadas pelas autoridades competentes;</w:t>
      </w:r>
    </w:p>
    <w:p w:rsidR="004466CE" w:rsidRPr="004466CE" w:rsidRDefault="004466CE" w:rsidP="004466CE">
      <w:pPr>
        <w:jc w:val="both"/>
        <w:rPr>
          <w:rFonts w:ascii="Arial" w:hAnsi="Arial" w:cs="Arial"/>
        </w:rPr>
      </w:pPr>
      <w:r w:rsidRPr="004466CE">
        <w:rPr>
          <w:rFonts w:ascii="Arial" w:hAnsi="Arial" w:cs="Arial"/>
        </w:rPr>
        <w:t>12.1.10.</w:t>
      </w:r>
      <w:r w:rsidRPr="004466CE">
        <w:rPr>
          <w:rFonts w:ascii="Arial" w:hAnsi="Arial" w:cs="Arial"/>
        </w:rPr>
        <w:tab/>
        <w:t>Orientar seus funcionários a serviço deste contrato para que conduzam os trabalhos de acordo com as normas técnicas adequadas, em estrita observância à Legislação Federal, Estadual e Municipal aplicáveis;</w:t>
      </w:r>
    </w:p>
    <w:p w:rsidR="004466CE" w:rsidRPr="004466CE" w:rsidRDefault="004466CE" w:rsidP="004466CE">
      <w:pPr>
        <w:jc w:val="both"/>
        <w:rPr>
          <w:rFonts w:ascii="Arial" w:hAnsi="Arial" w:cs="Arial"/>
        </w:rPr>
      </w:pPr>
      <w:r w:rsidRPr="004466CE">
        <w:rPr>
          <w:rFonts w:ascii="Arial" w:hAnsi="Arial" w:cs="Arial"/>
        </w:rPr>
        <w:t>12.1.11.</w:t>
      </w:r>
      <w:r w:rsidRPr="004466CE">
        <w:rPr>
          <w:rFonts w:ascii="Arial" w:hAnsi="Arial" w:cs="Arial"/>
        </w:rPr>
        <w:tab/>
        <w:t>Manter o pessoal devidamente treinado e selecionado, bem como manter o pessoal de reserva para eventuais substituições originadas por doenças, greves, férias, folgas e/ou qualquer outro fato;</w:t>
      </w:r>
    </w:p>
    <w:p w:rsidR="004466CE" w:rsidRPr="004466CE" w:rsidRDefault="004466CE" w:rsidP="004466CE">
      <w:pPr>
        <w:jc w:val="both"/>
        <w:rPr>
          <w:rFonts w:ascii="Arial" w:hAnsi="Arial" w:cs="Arial"/>
        </w:rPr>
      </w:pPr>
      <w:r w:rsidRPr="004466CE">
        <w:rPr>
          <w:rFonts w:ascii="Arial" w:hAnsi="Arial" w:cs="Arial"/>
        </w:rPr>
        <w:t>12.1.12.</w:t>
      </w:r>
      <w:r w:rsidRPr="004466CE">
        <w:rPr>
          <w:rFonts w:ascii="Arial" w:hAnsi="Arial" w:cs="Arial"/>
        </w:rPr>
        <w:tab/>
        <w:t>Apresentar o pessoal devidamente equipado, asseado e uniformizado;</w:t>
      </w:r>
    </w:p>
    <w:p w:rsidR="004466CE" w:rsidRPr="004466CE" w:rsidRDefault="004466CE" w:rsidP="004466CE">
      <w:pPr>
        <w:jc w:val="both"/>
        <w:rPr>
          <w:rFonts w:ascii="Arial" w:hAnsi="Arial" w:cs="Arial"/>
        </w:rPr>
      </w:pPr>
      <w:r w:rsidRPr="004466CE">
        <w:rPr>
          <w:rFonts w:ascii="Arial" w:hAnsi="Arial" w:cs="Arial"/>
        </w:rPr>
        <w:t>12.1.13.</w:t>
      </w:r>
      <w:r w:rsidRPr="004466CE">
        <w:rPr>
          <w:rFonts w:ascii="Arial" w:hAnsi="Arial" w:cs="Arial"/>
        </w:rPr>
        <w:tab/>
        <w:t xml:space="preserve">Responder pela disciplina do seu pessoal durante ou depois de cumprida a escala de trabalho, visando </w:t>
      </w:r>
      <w:proofErr w:type="gramStart"/>
      <w:r w:rsidRPr="004466CE">
        <w:rPr>
          <w:rFonts w:ascii="Arial" w:hAnsi="Arial" w:cs="Arial"/>
        </w:rPr>
        <w:t>a</w:t>
      </w:r>
      <w:proofErr w:type="gramEnd"/>
      <w:r w:rsidRPr="004466CE">
        <w:rPr>
          <w:rFonts w:ascii="Arial" w:hAnsi="Arial" w:cs="Arial"/>
        </w:rPr>
        <w:t xml:space="preserve"> manutenção do respeito e cortesia do relacionamento dos mesmos, bem como perante os funcionários e participantes do evento;</w:t>
      </w:r>
    </w:p>
    <w:p w:rsidR="004466CE" w:rsidRPr="004466CE" w:rsidRDefault="004466CE" w:rsidP="004466CE">
      <w:pPr>
        <w:jc w:val="both"/>
        <w:rPr>
          <w:rFonts w:ascii="Arial" w:hAnsi="Arial" w:cs="Arial"/>
        </w:rPr>
      </w:pPr>
      <w:r w:rsidRPr="004466CE">
        <w:rPr>
          <w:rFonts w:ascii="Arial" w:hAnsi="Arial" w:cs="Arial"/>
        </w:rPr>
        <w:t>12.1.14.</w:t>
      </w:r>
      <w:r w:rsidRPr="004466CE">
        <w:rPr>
          <w:rFonts w:ascii="Arial" w:hAnsi="Arial" w:cs="Arial"/>
        </w:rPr>
        <w:tab/>
        <w:t>Acatar e facilitar a ação da fiscalização da CONTRATANTE, cumprindo as exigências da mesma;</w:t>
      </w:r>
    </w:p>
    <w:p w:rsidR="004466CE" w:rsidRPr="004466CE" w:rsidRDefault="004466CE" w:rsidP="004466CE">
      <w:pPr>
        <w:jc w:val="both"/>
        <w:rPr>
          <w:rFonts w:ascii="Arial" w:hAnsi="Arial" w:cs="Arial"/>
        </w:rPr>
      </w:pPr>
      <w:r w:rsidRPr="004466CE">
        <w:rPr>
          <w:rFonts w:ascii="Arial" w:hAnsi="Arial" w:cs="Arial"/>
        </w:rPr>
        <w:t>12.1.15.</w:t>
      </w:r>
      <w:r w:rsidRPr="004466CE">
        <w:rPr>
          <w:rFonts w:ascii="Arial" w:hAnsi="Arial" w:cs="Arial"/>
        </w:rPr>
        <w:tab/>
        <w:t>Arcar com os tributos, impostos, taxas, emolumentos, contribuições fiscais, que sejam devidos em decorrência direta ou indireta do presente contrato;</w:t>
      </w:r>
    </w:p>
    <w:p w:rsidR="004466CE" w:rsidRPr="004466CE" w:rsidRDefault="004466CE" w:rsidP="004466CE">
      <w:pPr>
        <w:jc w:val="both"/>
        <w:rPr>
          <w:rFonts w:ascii="Arial" w:hAnsi="Arial" w:cs="Arial"/>
        </w:rPr>
      </w:pPr>
      <w:r w:rsidRPr="004466CE">
        <w:rPr>
          <w:rFonts w:ascii="Arial" w:hAnsi="Arial" w:cs="Arial"/>
        </w:rPr>
        <w:t>12.2.</w:t>
      </w:r>
      <w:r w:rsidRPr="004466CE">
        <w:rPr>
          <w:rFonts w:ascii="Arial" w:hAnsi="Arial" w:cs="Arial"/>
        </w:rPr>
        <w:tab/>
        <w:t xml:space="preserve">Para a execução das obras e serviços de engenharia, objeto do presente contrato, </w:t>
      </w:r>
      <w:proofErr w:type="gramStart"/>
      <w:r w:rsidRPr="004466CE">
        <w:rPr>
          <w:rFonts w:ascii="Arial" w:hAnsi="Arial" w:cs="Arial"/>
        </w:rPr>
        <w:t>o</w:t>
      </w:r>
      <w:proofErr w:type="gramEnd"/>
    </w:p>
    <w:p w:rsidR="004466CE" w:rsidRPr="004466CE" w:rsidRDefault="004466CE" w:rsidP="004466CE">
      <w:pPr>
        <w:jc w:val="both"/>
        <w:rPr>
          <w:rFonts w:ascii="Arial" w:hAnsi="Arial" w:cs="Arial"/>
        </w:rPr>
      </w:pPr>
      <w:r w:rsidRPr="004466CE">
        <w:rPr>
          <w:rFonts w:ascii="Arial" w:hAnsi="Arial" w:cs="Arial"/>
        </w:rPr>
        <w:t>CONTRATANTE obriga-se a:</w:t>
      </w:r>
    </w:p>
    <w:p w:rsidR="004466CE" w:rsidRPr="004466CE" w:rsidRDefault="004466CE" w:rsidP="004466CE">
      <w:pPr>
        <w:jc w:val="both"/>
        <w:rPr>
          <w:rFonts w:ascii="Arial" w:hAnsi="Arial" w:cs="Arial"/>
        </w:rPr>
      </w:pPr>
      <w:r w:rsidRPr="004466CE">
        <w:rPr>
          <w:rFonts w:ascii="Arial" w:hAnsi="Arial" w:cs="Arial"/>
        </w:rPr>
        <w:t>12.2.1.</w:t>
      </w:r>
      <w:r w:rsidRPr="004466CE">
        <w:rPr>
          <w:rFonts w:ascii="Arial" w:hAnsi="Arial" w:cs="Arial"/>
        </w:rPr>
        <w:tab/>
        <w:t>Indicar, formalmente, o seu representante legal para acompanhar e fiscalizar a execução contratual, a fim de verificar o atendimento às especificações e demais normas técnicas, podendo ser contratado terceiros para assisti-lo e subsidiá-lo de informações pertinentes a essa atribuição.</w:t>
      </w:r>
    </w:p>
    <w:p w:rsidR="004466CE" w:rsidRPr="004466CE" w:rsidRDefault="004466CE" w:rsidP="004466CE">
      <w:pPr>
        <w:jc w:val="both"/>
        <w:rPr>
          <w:rFonts w:ascii="Arial" w:hAnsi="Arial" w:cs="Arial"/>
        </w:rPr>
      </w:pPr>
      <w:r w:rsidRPr="004466CE">
        <w:rPr>
          <w:rFonts w:ascii="Arial" w:hAnsi="Arial" w:cs="Arial"/>
        </w:rPr>
        <w:t>12.2.2.</w:t>
      </w:r>
      <w:r w:rsidRPr="004466CE">
        <w:rPr>
          <w:rFonts w:ascii="Arial" w:hAnsi="Arial" w:cs="Arial"/>
        </w:rPr>
        <w:tab/>
        <w:t>Expedir a Ordem de Execução de Obras e Serviços, após a assinatura do presente contrato e autorização estadual que ocorrerá após análise da documentação do processo licitatório, para efeito de determinação da data de início da execução das obras públicas, na qual constará o local do canteiro de obras;</w:t>
      </w:r>
    </w:p>
    <w:p w:rsidR="004466CE" w:rsidRPr="004466CE" w:rsidRDefault="004466CE" w:rsidP="004466CE">
      <w:pPr>
        <w:jc w:val="both"/>
        <w:rPr>
          <w:rFonts w:ascii="Arial" w:hAnsi="Arial" w:cs="Arial"/>
        </w:rPr>
      </w:pPr>
      <w:r w:rsidRPr="004466CE">
        <w:rPr>
          <w:rFonts w:ascii="Arial" w:hAnsi="Arial" w:cs="Arial"/>
        </w:rPr>
        <w:t>12.2.3.</w:t>
      </w:r>
      <w:r w:rsidRPr="004466CE">
        <w:rPr>
          <w:rFonts w:ascii="Arial" w:hAnsi="Arial" w:cs="Arial"/>
        </w:rPr>
        <w:tab/>
        <w:t>Efetuar o pagamento de acordo com as medições realizadas devidas à empresa CONTRATADA, de acordo com o cronograma físico-financeiro, assim como dos termos e condições estabelecidos no respectivo contrato;</w:t>
      </w:r>
    </w:p>
    <w:p w:rsidR="004466CE" w:rsidRPr="004466CE" w:rsidRDefault="004466CE" w:rsidP="004466CE">
      <w:pPr>
        <w:jc w:val="both"/>
        <w:rPr>
          <w:rFonts w:ascii="Arial" w:hAnsi="Arial" w:cs="Arial"/>
        </w:rPr>
      </w:pPr>
      <w:r w:rsidRPr="004466CE">
        <w:rPr>
          <w:rFonts w:ascii="Arial" w:hAnsi="Arial" w:cs="Arial"/>
        </w:rPr>
        <w:t>12.2.4.</w:t>
      </w:r>
      <w:r w:rsidRPr="004466CE">
        <w:rPr>
          <w:rFonts w:ascii="Arial" w:hAnsi="Arial" w:cs="Arial"/>
        </w:rPr>
        <w:tab/>
        <w:t>Facilitar, por todos os meios, o cumprimento das obrigações da empresa CONTRATADA, dando-lhe acesso às suas instalações, promovendo o bom entendimento entre os servidores públicos e os seus empregados, assim como cumprindo todas as obrigações estabelecidas neste contrato;</w:t>
      </w:r>
    </w:p>
    <w:p w:rsidR="004466CE" w:rsidRPr="004466CE" w:rsidRDefault="004466CE" w:rsidP="004466CE">
      <w:pPr>
        <w:jc w:val="both"/>
        <w:rPr>
          <w:rFonts w:ascii="Arial" w:hAnsi="Arial" w:cs="Arial"/>
        </w:rPr>
      </w:pPr>
      <w:r w:rsidRPr="004466CE">
        <w:rPr>
          <w:rFonts w:ascii="Arial" w:hAnsi="Arial" w:cs="Arial"/>
        </w:rPr>
        <w:t>12.2.5.</w:t>
      </w:r>
      <w:r w:rsidRPr="004466CE">
        <w:rPr>
          <w:rFonts w:ascii="Arial" w:hAnsi="Arial" w:cs="Arial"/>
        </w:rPr>
        <w:tab/>
        <w:t>Prestar aos empregados da empresa CONTRATADA informações e esclarecimentos que eventualmente venham a ser solicitados e que digam respeito à natureza das obras e serviços contratados;</w:t>
      </w:r>
    </w:p>
    <w:p w:rsidR="004466CE" w:rsidRPr="004466CE" w:rsidRDefault="004466CE" w:rsidP="004466CE">
      <w:pPr>
        <w:jc w:val="both"/>
        <w:rPr>
          <w:rFonts w:ascii="Arial" w:hAnsi="Arial" w:cs="Arial"/>
        </w:rPr>
      </w:pPr>
      <w:r w:rsidRPr="004466CE">
        <w:rPr>
          <w:rFonts w:ascii="Arial" w:hAnsi="Arial" w:cs="Arial"/>
        </w:rPr>
        <w:t>12.2.6.</w:t>
      </w:r>
      <w:r w:rsidRPr="004466CE">
        <w:rPr>
          <w:rFonts w:ascii="Arial" w:hAnsi="Arial" w:cs="Arial"/>
        </w:rPr>
        <w:tab/>
        <w:t>Cobrar da CONTRATADA que se apliquem as medidas preventivas e corretivas determinadas nos regulamentos disciplinares de segurança do trabalho.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13.1.</w:t>
      </w:r>
      <w:r w:rsidRPr="004466CE">
        <w:rPr>
          <w:rFonts w:ascii="Arial" w:hAnsi="Arial" w:cs="Arial"/>
        </w:rPr>
        <w:tab/>
        <w:t>À empresa CONTRATADA, além das obrigações constantes do projeto básico e nas demais cláusulas deste instrumento contratual, bem como aquelas definidas na Lei Federal nº 14.133/21, com suas alterações posteriores, cabe:</w:t>
      </w:r>
    </w:p>
    <w:p w:rsidR="004466CE" w:rsidRPr="004466CE" w:rsidRDefault="004466CE" w:rsidP="004466CE">
      <w:pPr>
        <w:jc w:val="both"/>
        <w:rPr>
          <w:rFonts w:ascii="Arial" w:hAnsi="Arial" w:cs="Arial"/>
        </w:rPr>
      </w:pPr>
      <w:r w:rsidRPr="004466CE">
        <w:rPr>
          <w:rFonts w:ascii="Arial" w:hAnsi="Arial" w:cs="Arial"/>
        </w:rPr>
        <w:t>13.1.1.</w:t>
      </w:r>
      <w:r w:rsidRPr="004466CE">
        <w:rPr>
          <w:rFonts w:ascii="Arial" w:hAnsi="Arial" w:cs="Arial"/>
        </w:rPr>
        <w:tab/>
        <w:t xml:space="preserve">Apresentar declaração expressa atestando que não possui em seu quadro societário servidor público </w:t>
      </w:r>
      <w:proofErr w:type="gramStart"/>
      <w:r w:rsidRPr="004466CE">
        <w:rPr>
          <w:rFonts w:ascii="Arial" w:hAnsi="Arial" w:cs="Arial"/>
        </w:rPr>
        <w:t>da ativa ou empregado de empresa pública, ou de sociedade de economia mista, sendo de sua inteira responsabilidade</w:t>
      </w:r>
      <w:proofErr w:type="gramEnd"/>
      <w:r w:rsidRPr="004466CE">
        <w:rPr>
          <w:rFonts w:ascii="Arial" w:hAnsi="Arial" w:cs="Arial"/>
        </w:rPr>
        <w:t xml:space="preserve"> a fiscalização dessa obrigação.</w:t>
      </w:r>
    </w:p>
    <w:p w:rsidR="004466CE" w:rsidRPr="004466CE" w:rsidRDefault="004466CE" w:rsidP="004466CE">
      <w:pPr>
        <w:jc w:val="both"/>
        <w:rPr>
          <w:rFonts w:ascii="Arial" w:hAnsi="Arial" w:cs="Arial"/>
        </w:rPr>
      </w:pPr>
      <w:r w:rsidRPr="004466CE">
        <w:rPr>
          <w:rFonts w:ascii="Arial" w:hAnsi="Arial" w:cs="Arial"/>
        </w:rPr>
        <w:t>13.1.2.</w:t>
      </w:r>
      <w:r w:rsidRPr="004466CE">
        <w:rPr>
          <w:rFonts w:ascii="Arial" w:hAnsi="Arial" w:cs="Arial"/>
        </w:rPr>
        <w:tab/>
      </w:r>
      <w:proofErr w:type="gramStart"/>
      <w:r w:rsidRPr="004466CE">
        <w:rPr>
          <w:rFonts w:ascii="Arial" w:hAnsi="Arial" w:cs="Arial"/>
        </w:rPr>
        <w:t>Responsabilizar-se</w:t>
      </w:r>
      <w:proofErr w:type="gramEnd"/>
      <w:r w:rsidRPr="004466CE">
        <w:rPr>
          <w:rFonts w:ascii="Arial" w:hAnsi="Arial" w:cs="Arial"/>
        </w:rPr>
        <w:t>, integralmente, pelas obras e serviços, materiais empregados, promovendo, se for o caso, as readequações sempre que detectadas impropriedades que possam comprometer a consecução do objeto Contratado.</w:t>
      </w:r>
    </w:p>
    <w:p w:rsidR="004466CE" w:rsidRPr="004466CE" w:rsidRDefault="004466CE" w:rsidP="004466CE">
      <w:pPr>
        <w:jc w:val="both"/>
        <w:rPr>
          <w:rFonts w:ascii="Arial" w:hAnsi="Arial" w:cs="Arial"/>
        </w:rPr>
      </w:pPr>
      <w:r w:rsidRPr="004466CE">
        <w:rPr>
          <w:rFonts w:ascii="Arial" w:hAnsi="Arial" w:cs="Arial"/>
        </w:rPr>
        <w:t>13.1.3.</w:t>
      </w:r>
      <w:r w:rsidRPr="004466CE">
        <w:rPr>
          <w:rFonts w:ascii="Arial" w:hAnsi="Arial" w:cs="Arial"/>
        </w:rPr>
        <w:tab/>
        <w:t>Designar, por escrito, no ato do recebimento da Ordem de Execução das obras e serviços, prepostos com poderes para atendimento de possíveis ocorrências durante a execução do contrato.</w:t>
      </w:r>
    </w:p>
    <w:p w:rsidR="004466CE" w:rsidRPr="004466CE" w:rsidRDefault="004466CE" w:rsidP="004466CE">
      <w:pPr>
        <w:jc w:val="both"/>
        <w:rPr>
          <w:rFonts w:ascii="Arial" w:hAnsi="Arial" w:cs="Arial"/>
        </w:rPr>
      </w:pPr>
      <w:r w:rsidRPr="004466CE">
        <w:rPr>
          <w:rFonts w:ascii="Arial" w:hAnsi="Arial" w:cs="Arial"/>
        </w:rPr>
        <w:t>13.1.4.</w:t>
      </w:r>
      <w:r w:rsidRPr="004466CE">
        <w:rPr>
          <w:rFonts w:ascii="Arial" w:hAnsi="Arial" w:cs="Arial"/>
        </w:rPr>
        <w:tab/>
        <w:t>Obedecer na execução e desenvolvimento do seu trabalho a toda a legislação vigente, além das normas e procedimentos internos do CONTRATANTE, das normas de engenharia de segurança, medicina do trabalho e meio ambiente aplicáveis à execução específica da atividade, para o fiel cumprimento da legislação em vigor.</w:t>
      </w:r>
    </w:p>
    <w:p w:rsidR="004466CE" w:rsidRPr="004466CE" w:rsidRDefault="004466CE" w:rsidP="004466CE">
      <w:pPr>
        <w:jc w:val="both"/>
        <w:rPr>
          <w:rFonts w:ascii="Arial" w:hAnsi="Arial" w:cs="Arial"/>
        </w:rPr>
      </w:pPr>
      <w:r w:rsidRPr="004466CE">
        <w:rPr>
          <w:rFonts w:ascii="Arial" w:hAnsi="Arial" w:cs="Arial"/>
        </w:rPr>
        <w:t>13.1.5.</w:t>
      </w:r>
      <w:r w:rsidRPr="004466CE">
        <w:rPr>
          <w:rFonts w:ascii="Arial" w:hAnsi="Arial" w:cs="Arial"/>
        </w:rPr>
        <w:tab/>
        <w:t>Responsabilizar-se pelos danos causados diretamente ao CONTRATANTE ou a terceiros decorrentes de sua culpa ou dolo na execução do contrato, não excluindo ou reduzindo essa responsabilidade à fiscalização realizada pelo órgão técnico de Engenharia Municipal, em seu acompanhamento.</w:t>
      </w:r>
    </w:p>
    <w:p w:rsidR="004466CE" w:rsidRPr="004466CE" w:rsidRDefault="004466CE" w:rsidP="004466CE">
      <w:pPr>
        <w:jc w:val="both"/>
        <w:rPr>
          <w:rFonts w:ascii="Arial" w:hAnsi="Arial" w:cs="Arial"/>
        </w:rPr>
      </w:pPr>
      <w:r w:rsidRPr="004466CE">
        <w:rPr>
          <w:rFonts w:ascii="Arial" w:hAnsi="Arial" w:cs="Arial"/>
        </w:rPr>
        <w:t>13.1.6.</w:t>
      </w:r>
      <w:r w:rsidRPr="004466CE">
        <w:rPr>
          <w:rFonts w:ascii="Arial" w:hAnsi="Arial" w:cs="Arial"/>
        </w:rPr>
        <w:tab/>
        <w:t xml:space="preserve">Manter, durante toda a execução do contrato, em compatibilidade com as obrigações assumidas, todas as condições de habilitação e qualificação exigidas no processo de licitação, indicadas no preâmbulo deste </w:t>
      </w:r>
      <w:r w:rsidRPr="004466CE">
        <w:rPr>
          <w:rFonts w:ascii="Arial" w:hAnsi="Arial" w:cs="Arial"/>
        </w:rPr>
        <w:lastRenderedPageBreak/>
        <w:t>instrumento contratual.</w:t>
      </w:r>
    </w:p>
    <w:p w:rsidR="004466CE" w:rsidRPr="004466CE" w:rsidRDefault="004466CE" w:rsidP="004466CE">
      <w:pPr>
        <w:jc w:val="both"/>
        <w:rPr>
          <w:rFonts w:ascii="Arial" w:hAnsi="Arial" w:cs="Arial"/>
        </w:rPr>
      </w:pPr>
      <w:r w:rsidRPr="004466CE">
        <w:rPr>
          <w:rFonts w:ascii="Arial" w:hAnsi="Arial" w:cs="Arial"/>
        </w:rPr>
        <w:t>13.1.7.</w:t>
      </w:r>
      <w:r w:rsidRPr="004466CE">
        <w:rPr>
          <w:rFonts w:ascii="Arial" w:hAnsi="Arial" w:cs="Arial"/>
        </w:rPr>
        <w:tab/>
        <w:t>Responsabilizar-se tecnicamente, na forma da legislação em vigor, pela execução dos serviços e obras, providenciando, junto ao CREA, a respectiva Anotação de Responsabilidade Técnica – ART.</w:t>
      </w:r>
    </w:p>
    <w:p w:rsidR="004466CE" w:rsidRPr="004466CE" w:rsidRDefault="004466CE" w:rsidP="004466CE">
      <w:pPr>
        <w:jc w:val="both"/>
        <w:rPr>
          <w:rFonts w:ascii="Arial" w:hAnsi="Arial" w:cs="Arial"/>
        </w:rPr>
      </w:pPr>
      <w:r w:rsidRPr="004466CE">
        <w:rPr>
          <w:rFonts w:ascii="Arial" w:hAnsi="Arial" w:cs="Arial"/>
        </w:rPr>
        <w:t>13.1.8.</w:t>
      </w:r>
      <w:r w:rsidRPr="004466CE">
        <w:rPr>
          <w:rFonts w:ascii="Arial" w:hAnsi="Arial" w:cs="Arial"/>
        </w:rPr>
        <w:tab/>
        <w:t>Providenciar a confecção e a colocação, às suas expensas, em lugar visível do canteiro, da placa de identificação da obra, de acordo com o modelo fornecido pela PREFEITURA.</w:t>
      </w:r>
    </w:p>
    <w:p w:rsidR="004466CE" w:rsidRPr="004466CE" w:rsidRDefault="004466CE" w:rsidP="004466CE">
      <w:pPr>
        <w:jc w:val="both"/>
        <w:rPr>
          <w:rFonts w:ascii="Arial" w:hAnsi="Arial" w:cs="Arial"/>
        </w:rPr>
      </w:pPr>
      <w:r w:rsidRPr="004466CE">
        <w:rPr>
          <w:rFonts w:ascii="Arial" w:hAnsi="Arial" w:cs="Arial"/>
        </w:rPr>
        <w:t>13.1.9.</w:t>
      </w:r>
      <w:r w:rsidRPr="004466CE">
        <w:rPr>
          <w:rFonts w:ascii="Arial" w:hAnsi="Arial" w:cs="Arial"/>
        </w:rPr>
        <w:tab/>
        <w:t>Realizar integralmente as obras e os serviços, com rigorosa observância das diretrizes, dos projetos e demais elementos técnicos fornecidos pela PREFEITURA, além das observações de fiscalização lançadas no Diário de Obras, bem como refazer ou corrigir, às suas expensas, no todo ou em parte, os serviços executados com erros, defeitos ou imperfeições técnicas, quer sejam decorrentes da sua execução como dos materiais empregados.</w:t>
      </w:r>
    </w:p>
    <w:p w:rsidR="004466CE" w:rsidRPr="004466CE" w:rsidRDefault="004466CE" w:rsidP="004466CE">
      <w:pPr>
        <w:jc w:val="both"/>
        <w:rPr>
          <w:rFonts w:ascii="Arial" w:hAnsi="Arial" w:cs="Arial"/>
        </w:rPr>
      </w:pPr>
      <w:r w:rsidRPr="004466CE">
        <w:rPr>
          <w:rFonts w:ascii="Arial" w:hAnsi="Arial" w:cs="Arial"/>
        </w:rPr>
        <w:t>13.1.10.</w:t>
      </w:r>
      <w:r w:rsidRPr="004466CE">
        <w:rPr>
          <w:rFonts w:ascii="Arial" w:hAnsi="Arial" w:cs="Arial"/>
        </w:rPr>
        <w:tab/>
        <w:t>Responsabilizar-se pelos serviços de proteção e de sinalização necessários à execução do objeto deste contrato, de modo a evitar a entrada e trânsito de terceiros.</w:t>
      </w:r>
    </w:p>
    <w:p w:rsidR="004466CE" w:rsidRPr="004466CE" w:rsidRDefault="004466CE" w:rsidP="004466CE">
      <w:pPr>
        <w:jc w:val="both"/>
        <w:rPr>
          <w:rFonts w:ascii="Arial" w:hAnsi="Arial" w:cs="Arial"/>
        </w:rPr>
      </w:pPr>
      <w:r w:rsidRPr="004466CE">
        <w:rPr>
          <w:rFonts w:ascii="Arial" w:hAnsi="Arial" w:cs="Arial"/>
        </w:rPr>
        <w:t>13.1.11.</w:t>
      </w:r>
      <w:r w:rsidRPr="004466CE">
        <w:rPr>
          <w:rFonts w:ascii="Arial" w:hAnsi="Arial" w:cs="Arial"/>
        </w:rPr>
        <w:tab/>
        <w:t>Manter, desde a celebração do contrato até sua conclusão, constante e permanente vigilância no local das obras, a fim de evitar sua invasão por terceiros, bem como danos ou prejuízos decorrentes de ação humana ou de animais sobre os materiais, equipamentos e serviços executados, assumindo toda responsabilidade por qualquer perda que venha a ocorrer.</w:t>
      </w:r>
    </w:p>
    <w:p w:rsidR="004466CE" w:rsidRPr="004466CE" w:rsidRDefault="004466CE" w:rsidP="004466CE">
      <w:pPr>
        <w:jc w:val="both"/>
        <w:rPr>
          <w:rFonts w:ascii="Arial" w:hAnsi="Arial" w:cs="Arial"/>
        </w:rPr>
      </w:pPr>
      <w:r w:rsidRPr="004466CE">
        <w:rPr>
          <w:rFonts w:ascii="Arial" w:hAnsi="Arial" w:cs="Arial"/>
        </w:rPr>
        <w:t>13.1.12.</w:t>
      </w:r>
      <w:r w:rsidRPr="004466CE">
        <w:rPr>
          <w:rFonts w:ascii="Arial" w:hAnsi="Arial" w:cs="Arial"/>
        </w:rPr>
        <w:tab/>
        <w:t>Abrir e manter no canteiro de obras e permanentemente atualizado um diário denominado Diário de Obras, no qual serão obrigatoriamente registradas, pela PREFEITURA e pela CONTRATADA, todas as ocorrências das obras e dos serviços realizados, a entrada e saída de materiais e equipamentos, eventuais anormalidades, fatores climáticos, quantidades de funcionários e suas respectivas qualificações.</w:t>
      </w:r>
    </w:p>
    <w:p w:rsidR="004466CE" w:rsidRPr="004466CE" w:rsidRDefault="004466CE" w:rsidP="004466CE">
      <w:pPr>
        <w:jc w:val="both"/>
        <w:rPr>
          <w:rFonts w:ascii="Arial" w:hAnsi="Arial" w:cs="Arial"/>
        </w:rPr>
      </w:pPr>
      <w:r w:rsidRPr="004466CE">
        <w:rPr>
          <w:rFonts w:ascii="Arial" w:hAnsi="Arial" w:cs="Arial"/>
        </w:rPr>
        <w:t>13.1.13.</w:t>
      </w:r>
      <w:r w:rsidRPr="004466CE">
        <w:rPr>
          <w:rFonts w:ascii="Arial" w:hAnsi="Arial" w:cs="Arial"/>
        </w:rPr>
        <w:tab/>
        <w:t>Fornecer à PREFEITURA, sempre que solicitados, todas as informações e dados técnicos necessários, notadamente aqueles inscritos no Diário de Obra, bem como atender prontamente às reclamações sobre seus serviços.</w:t>
      </w:r>
    </w:p>
    <w:p w:rsidR="004466CE" w:rsidRPr="004466CE" w:rsidRDefault="004466CE" w:rsidP="004466CE">
      <w:pPr>
        <w:jc w:val="both"/>
        <w:rPr>
          <w:rFonts w:ascii="Arial" w:hAnsi="Arial" w:cs="Arial"/>
        </w:rPr>
      </w:pPr>
      <w:r w:rsidRPr="004466CE">
        <w:rPr>
          <w:rFonts w:ascii="Arial" w:hAnsi="Arial" w:cs="Arial"/>
        </w:rPr>
        <w:t>13.1.14.</w:t>
      </w:r>
      <w:r w:rsidRPr="004466CE">
        <w:rPr>
          <w:rFonts w:ascii="Arial" w:hAnsi="Arial" w:cs="Arial"/>
        </w:rPr>
        <w:tab/>
        <w:t>Apresentar, após a conclusão das obras, Laudo de Controle Tecnológico com a informação da espessura de todas as camadas pavimentadas, que comprove a qualidade do asfalto, o qual deverá ser enviado no último boletim de medição.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14.1.</w:t>
      </w:r>
      <w:r w:rsidRPr="004466CE">
        <w:rPr>
          <w:rFonts w:ascii="Arial" w:hAnsi="Arial" w:cs="Arial"/>
        </w:rPr>
        <w:tab/>
        <w:t xml:space="preserve">As partes deverão cumprir a Lei nº 13.709, de 14 de agosto de </w:t>
      </w:r>
      <w:proofErr w:type="gramStart"/>
      <w:r w:rsidRPr="004466CE">
        <w:rPr>
          <w:rFonts w:ascii="Arial" w:hAnsi="Arial" w:cs="Arial"/>
        </w:rPr>
        <w:t>2018 (LGPD), quanto a todos os dados pessoais a que tenham acesso</w:t>
      </w:r>
      <w:proofErr w:type="gramEnd"/>
      <w:r w:rsidRPr="004466CE">
        <w:rPr>
          <w:rFonts w:ascii="Arial" w:hAnsi="Arial" w:cs="Arial"/>
        </w:rPr>
        <w:t xml:space="preserve"> em razão do certame ou do contrato administrativo que eventualmente venha a ser firmado, a partir da apresentação da proposta no procedimento de contratação, independentemente de declaração ou de aceitação expressa.</w:t>
      </w:r>
    </w:p>
    <w:p w:rsidR="004466CE" w:rsidRPr="004466CE" w:rsidRDefault="004466CE" w:rsidP="004466CE">
      <w:pPr>
        <w:jc w:val="both"/>
        <w:rPr>
          <w:rFonts w:ascii="Arial" w:hAnsi="Arial" w:cs="Arial"/>
        </w:rPr>
      </w:pPr>
      <w:r w:rsidRPr="004466CE">
        <w:rPr>
          <w:rFonts w:ascii="Arial" w:hAnsi="Arial" w:cs="Arial"/>
        </w:rPr>
        <w:t>14.2.</w:t>
      </w:r>
      <w:r w:rsidRPr="004466CE">
        <w:rPr>
          <w:rFonts w:ascii="Arial" w:hAnsi="Arial" w:cs="Arial"/>
        </w:rPr>
        <w:tab/>
        <w:t>Os dados obtidos somente poderão ser utilizados para as finalidades que justificaram seu acesso e de acordo com a boa-fé e com os princípios do art. 6º da LGPD.</w:t>
      </w:r>
    </w:p>
    <w:p w:rsidR="004466CE" w:rsidRPr="004466CE" w:rsidRDefault="004466CE" w:rsidP="004466CE">
      <w:pPr>
        <w:jc w:val="both"/>
        <w:rPr>
          <w:rFonts w:ascii="Arial" w:hAnsi="Arial" w:cs="Arial"/>
        </w:rPr>
      </w:pPr>
      <w:r w:rsidRPr="004466CE">
        <w:rPr>
          <w:rFonts w:ascii="Arial" w:hAnsi="Arial" w:cs="Arial"/>
        </w:rPr>
        <w:t>14.3.</w:t>
      </w:r>
      <w:r w:rsidRPr="004466CE">
        <w:rPr>
          <w:rFonts w:ascii="Arial" w:hAnsi="Arial" w:cs="Arial"/>
        </w:rPr>
        <w:tab/>
        <w:t>É vedado o compartilhamento com terceiros dos dados obtidos fora das hipóteses permitidas em Lei.</w:t>
      </w:r>
    </w:p>
    <w:p w:rsidR="004466CE" w:rsidRPr="004466CE" w:rsidRDefault="004466CE" w:rsidP="004466CE">
      <w:pPr>
        <w:jc w:val="both"/>
        <w:rPr>
          <w:rFonts w:ascii="Arial" w:hAnsi="Arial" w:cs="Arial"/>
        </w:rPr>
      </w:pPr>
      <w:r w:rsidRPr="004466CE">
        <w:rPr>
          <w:rFonts w:ascii="Arial" w:hAnsi="Arial" w:cs="Arial"/>
        </w:rPr>
        <w:t>14.4.</w:t>
      </w:r>
      <w:r w:rsidRPr="004466CE">
        <w:rPr>
          <w:rFonts w:ascii="Arial" w:hAnsi="Arial" w:cs="Arial"/>
        </w:rPr>
        <w:tab/>
        <w:t xml:space="preserve">A Administração deverá ser informada no prazo de </w:t>
      </w:r>
      <w:proofErr w:type="gramStart"/>
      <w:r w:rsidRPr="004466CE">
        <w:rPr>
          <w:rFonts w:ascii="Arial" w:hAnsi="Arial" w:cs="Arial"/>
        </w:rPr>
        <w:t>5</w:t>
      </w:r>
      <w:proofErr w:type="gramEnd"/>
      <w:r w:rsidRPr="004466CE">
        <w:rPr>
          <w:rFonts w:ascii="Arial" w:hAnsi="Arial" w:cs="Arial"/>
        </w:rPr>
        <w:t xml:space="preserve"> (cinco) dias úteis sobre todos os contratos de suboperação firmados ou que venham a ser celebrados pelo Contratado.</w:t>
      </w:r>
    </w:p>
    <w:p w:rsidR="004466CE" w:rsidRPr="004466CE" w:rsidRDefault="004466CE" w:rsidP="004466CE">
      <w:pPr>
        <w:jc w:val="both"/>
        <w:rPr>
          <w:rFonts w:ascii="Arial" w:hAnsi="Arial" w:cs="Arial"/>
        </w:rPr>
      </w:pPr>
      <w:r w:rsidRPr="004466CE">
        <w:rPr>
          <w:rFonts w:ascii="Arial" w:hAnsi="Arial" w:cs="Arial"/>
        </w:rPr>
        <w:t>14.5.</w:t>
      </w:r>
      <w:r w:rsidRPr="004466CE">
        <w:rPr>
          <w:rFonts w:ascii="Arial" w:hAnsi="Arial" w:cs="Arial"/>
        </w:rPr>
        <w:tab/>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rsidR="004466CE" w:rsidRPr="004466CE" w:rsidRDefault="004466CE" w:rsidP="004466CE">
      <w:pPr>
        <w:jc w:val="both"/>
        <w:rPr>
          <w:rFonts w:ascii="Arial" w:hAnsi="Arial" w:cs="Arial"/>
        </w:rPr>
      </w:pPr>
      <w:r w:rsidRPr="004466CE">
        <w:rPr>
          <w:rFonts w:ascii="Arial" w:hAnsi="Arial" w:cs="Arial"/>
        </w:rPr>
        <w:t>14.6.</w:t>
      </w:r>
      <w:r w:rsidRPr="004466CE">
        <w:rPr>
          <w:rFonts w:ascii="Arial" w:hAnsi="Arial" w:cs="Arial"/>
        </w:rPr>
        <w:tab/>
        <w:t xml:space="preserve">É dever </w:t>
      </w:r>
      <w:proofErr w:type="gramStart"/>
      <w:r w:rsidRPr="004466CE">
        <w:rPr>
          <w:rFonts w:ascii="Arial" w:hAnsi="Arial" w:cs="Arial"/>
        </w:rPr>
        <w:t>do contratado orientar</w:t>
      </w:r>
      <w:proofErr w:type="gramEnd"/>
      <w:r w:rsidRPr="004466CE">
        <w:rPr>
          <w:rFonts w:ascii="Arial" w:hAnsi="Arial" w:cs="Arial"/>
        </w:rPr>
        <w:t xml:space="preserve"> e treinar seus empregados sobre os deveres, requisitos e responsabilidades decorrentes da LGPD.</w:t>
      </w:r>
    </w:p>
    <w:p w:rsidR="004466CE" w:rsidRPr="004466CE" w:rsidRDefault="004466CE" w:rsidP="004466CE">
      <w:pPr>
        <w:jc w:val="both"/>
        <w:rPr>
          <w:rFonts w:ascii="Arial" w:hAnsi="Arial" w:cs="Arial"/>
        </w:rPr>
      </w:pPr>
      <w:r w:rsidRPr="004466CE">
        <w:rPr>
          <w:rFonts w:ascii="Arial" w:hAnsi="Arial" w:cs="Arial"/>
        </w:rPr>
        <w:t>14.7.</w:t>
      </w:r>
      <w:r w:rsidRPr="004466CE">
        <w:rPr>
          <w:rFonts w:ascii="Arial" w:hAnsi="Arial" w:cs="Arial"/>
        </w:rPr>
        <w:tab/>
        <w:t>O Contratado deverá exigir de suboperadores e subcontratados o cumprimento dos deveres da presente cláusula, permanecendo integralmente responsável por garantir sua observância.</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15.1.</w:t>
      </w:r>
      <w:r w:rsidRPr="004466CE">
        <w:rPr>
          <w:rFonts w:ascii="Arial" w:hAnsi="Arial" w:cs="Arial"/>
        </w:rPr>
        <w:tab/>
        <w:t xml:space="preserve">O Município de Toledo MG exercerá a mais ampla fiscalização e supervisão dos trabalhos referentes ao objeto licitado, sem prejuízo da responsabilidade da licitante contratada, designando para tanto engenheiro e/ou preposto, devidamente credenciado, </w:t>
      </w:r>
      <w:proofErr w:type="gramStart"/>
      <w:r w:rsidRPr="004466CE">
        <w:rPr>
          <w:rFonts w:ascii="Arial" w:hAnsi="Arial" w:cs="Arial"/>
        </w:rPr>
        <w:t>aos</w:t>
      </w:r>
      <w:proofErr w:type="gramEnd"/>
    </w:p>
    <w:p w:rsidR="004466CE" w:rsidRPr="004466CE" w:rsidRDefault="004466CE" w:rsidP="004466CE">
      <w:pPr>
        <w:jc w:val="both"/>
        <w:rPr>
          <w:rFonts w:ascii="Arial" w:hAnsi="Arial" w:cs="Arial"/>
        </w:rPr>
      </w:pPr>
      <w:proofErr w:type="gramStart"/>
      <w:r w:rsidRPr="004466CE">
        <w:rPr>
          <w:rFonts w:ascii="Arial" w:hAnsi="Arial" w:cs="Arial"/>
        </w:rPr>
        <w:t>quais</w:t>
      </w:r>
      <w:proofErr w:type="gramEnd"/>
      <w:r w:rsidRPr="004466CE">
        <w:rPr>
          <w:rFonts w:ascii="Arial" w:hAnsi="Arial" w:cs="Arial"/>
        </w:rPr>
        <w:t xml:space="preserve"> caberá acompanhar e fiscalizar a execução das obras e serviços, anotando em registro próprio todas as ocorrências e determinando o que for necessário à regularização das faltas ou defeitos observados.</w:t>
      </w:r>
    </w:p>
    <w:p w:rsidR="004466CE" w:rsidRPr="004466CE" w:rsidRDefault="004466CE" w:rsidP="004466CE">
      <w:pPr>
        <w:jc w:val="both"/>
        <w:rPr>
          <w:rFonts w:ascii="Arial" w:hAnsi="Arial" w:cs="Arial"/>
        </w:rPr>
      </w:pPr>
      <w:r w:rsidRPr="004466CE">
        <w:rPr>
          <w:rFonts w:ascii="Arial" w:hAnsi="Arial" w:cs="Arial"/>
        </w:rPr>
        <w:t>15.2.</w:t>
      </w:r>
      <w:r w:rsidRPr="004466CE">
        <w:rPr>
          <w:rFonts w:ascii="Arial" w:hAnsi="Arial" w:cs="Arial"/>
        </w:rPr>
        <w:tab/>
        <w:t>A fiscalização municipal terá acesso a todas as etapas e dependências referentes às operações de execução do objeto licitado, cabendo-lhe, ainda:</w:t>
      </w:r>
    </w:p>
    <w:p w:rsidR="004466CE" w:rsidRPr="004466CE" w:rsidRDefault="004466CE" w:rsidP="004466CE">
      <w:pPr>
        <w:jc w:val="both"/>
        <w:rPr>
          <w:rFonts w:ascii="Arial" w:hAnsi="Arial" w:cs="Arial"/>
        </w:rPr>
      </w:pPr>
      <w:r w:rsidRPr="004466CE">
        <w:rPr>
          <w:rFonts w:ascii="Arial" w:hAnsi="Arial" w:cs="Arial"/>
        </w:rPr>
        <w:t>15.2.1.</w:t>
      </w:r>
      <w:r w:rsidRPr="004466CE">
        <w:rPr>
          <w:rFonts w:ascii="Arial" w:hAnsi="Arial" w:cs="Arial"/>
        </w:rPr>
        <w:tab/>
        <w:t>Agir e decidir soberanamente perante a empresa contratada, acerca do objeto licitado, inclusive, rejeitando os trabalhos que estiverem em desacordo com o projeto básico, a proposta vencedora e as especificações das normas técnicas brasileiras;</w:t>
      </w:r>
    </w:p>
    <w:p w:rsidR="004466CE" w:rsidRPr="004466CE" w:rsidRDefault="004466CE" w:rsidP="004466CE">
      <w:pPr>
        <w:jc w:val="both"/>
        <w:rPr>
          <w:rFonts w:ascii="Arial" w:hAnsi="Arial" w:cs="Arial"/>
        </w:rPr>
      </w:pPr>
      <w:r w:rsidRPr="004466CE">
        <w:rPr>
          <w:rFonts w:ascii="Arial" w:hAnsi="Arial" w:cs="Arial"/>
        </w:rPr>
        <w:t>15.2.2.</w:t>
      </w:r>
      <w:r w:rsidRPr="004466CE">
        <w:rPr>
          <w:rFonts w:ascii="Arial" w:hAnsi="Arial" w:cs="Arial"/>
        </w:rPr>
        <w:tab/>
        <w:t xml:space="preserve">Ordenar a imediata retirada do canteiro de obras, do empregado, do equipamento e, no máximo em 48 </w:t>
      </w:r>
      <w:r w:rsidRPr="004466CE">
        <w:rPr>
          <w:rFonts w:ascii="Arial" w:hAnsi="Arial" w:cs="Arial"/>
        </w:rPr>
        <w:lastRenderedPageBreak/>
        <w:t>(quarenta e oito) horas, do material rejeitado, por dificultar a realização dos trabalhos referentes ao objeto licitado ou à fiscalização realizada.</w:t>
      </w:r>
    </w:p>
    <w:p w:rsidR="004466CE" w:rsidRPr="004466CE" w:rsidRDefault="004466CE" w:rsidP="004466CE">
      <w:pPr>
        <w:jc w:val="both"/>
        <w:rPr>
          <w:rFonts w:ascii="Arial" w:hAnsi="Arial" w:cs="Arial"/>
        </w:rPr>
      </w:pPr>
      <w:r w:rsidRPr="004466CE">
        <w:rPr>
          <w:rFonts w:ascii="Arial" w:hAnsi="Arial" w:cs="Arial"/>
        </w:rPr>
        <w:t>15.3.</w:t>
      </w:r>
      <w:r w:rsidRPr="004466CE">
        <w:rPr>
          <w:rFonts w:ascii="Arial" w:hAnsi="Arial" w:cs="Arial"/>
        </w:rPr>
        <w:tab/>
        <w:t>A fiscalização das obras e serviços pela Administração não exonera nem diminui a completa responsabilidade da licitante contratada, por qualquer inobservância ou omissão às cláusulas contratuais e da legislação vigente, cabendo-lhe reparar, corrigir, remover, reconstruir ou substituir, às suas expensas, no todo ou em parte, o objeto do contrato em que se verificarem vícios, defeitos ou incorreções resultantes da execução ou de materiais empregados.</w:t>
      </w:r>
    </w:p>
    <w:p w:rsidR="004466CE" w:rsidRPr="004466CE" w:rsidRDefault="004466CE" w:rsidP="004466CE">
      <w:pPr>
        <w:jc w:val="both"/>
        <w:rPr>
          <w:rFonts w:ascii="Arial" w:hAnsi="Arial" w:cs="Arial"/>
        </w:rPr>
      </w:pPr>
      <w:r w:rsidRPr="004466CE">
        <w:rPr>
          <w:rFonts w:ascii="Arial" w:hAnsi="Arial" w:cs="Arial"/>
        </w:rPr>
        <w:t>15.4.</w:t>
      </w:r>
      <w:r w:rsidRPr="004466CE">
        <w:rPr>
          <w:rFonts w:ascii="Arial" w:hAnsi="Arial" w:cs="Arial"/>
        </w:rPr>
        <w:tab/>
        <w:t>Após a sua conclusão, as obras e serviços de engenharia serão recebidos, provisoriamente, pelo órgão técnico de Engenharia Municipal, responsável pelo seu acompanhamento e fiscalização, mediante termo circunstanciado e assinado pelas partes, em até 15 (quinze) dias, contados da data da comunicação escrita por parte da empresa contratada, que deverão permanecer sob a observação pelo prazo mínimo de 30 (trinta) dias.</w:t>
      </w:r>
    </w:p>
    <w:p w:rsidR="004466CE" w:rsidRPr="004466CE" w:rsidRDefault="004466CE" w:rsidP="004466CE">
      <w:pPr>
        <w:jc w:val="both"/>
        <w:rPr>
          <w:rFonts w:ascii="Arial" w:hAnsi="Arial" w:cs="Arial"/>
        </w:rPr>
      </w:pPr>
      <w:r w:rsidRPr="004466CE">
        <w:rPr>
          <w:rFonts w:ascii="Arial" w:hAnsi="Arial" w:cs="Arial"/>
        </w:rPr>
        <w:t>15.5.</w:t>
      </w:r>
      <w:r w:rsidRPr="004466CE">
        <w:rPr>
          <w:rFonts w:ascii="Arial" w:hAnsi="Arial" w:cs="Arial"/>
        </w:rPr>
        <w:tab/>
        <w:t>As obras e serviços serão recebidos definitivamente, pelo órgão técnico de Engenharia Municipal, mediante termo circunstanciado, devidamente assinado pelas partes, após o decurso do prazo de observação e de vistoria, de 30 (trinta) dias, para efeito de comprovação da adequação do objeto da licitação aos termos contratuais.</w:t>
      </w:r>
    </w:p>
    <w:p w:rsidR="004466CE" w:rsidRPr="004466CE" w:rsidRDefault="004466CE" w:rsidP="004466CE">
      <w:pPr>
        <w:jc w:val="both"/>
        <w:rPr>
          <w:rFonts w:ascii="Arial" w:hAnsi="Arial" w:cs="Arial"/>
        </w:rPr>
      </w:pPr>
      <w:r w:rsidRPr="004466CE">
        <w:rPr>
          <w:rFonts w:ascii="Arial" w:hAnsi="Arial" w:cs="Arial"/>
        </w:rPr>
        <w:t>15.6.</w:t>
      </w:r>
      <w:r w:rsidRPr="004466CE">
        <w:rPr>
          <w:rFonts w:ascii="Arial" w:hAnsi="Arial" w:cs="Arial"/>
        </w:rPr>
        <w:tab/>
        <w:t>É assegurado à fiscalização municipal o direito de ordenar a suspensão das obras e serviços, sem prejuízo das penalidades a que ficar sujeita a empresa adjudicatária e sem que essa tenha direito a qualquer indenização, no caso de não ser atendida dentro de 48 (quarenta e oito) horas, a contar da entrega da ordem de serviço correspondente, qualquer reclamação sobre defeito essencial em serviços executados ou em material posto no canteiro de obras.</w:t>
      </w:r>
    </w:p>
    <w:p w:rsidR="004466CE" w:rsidRPr="004466CE" w:rsidRDefault="004466CE" w:rsidP="004466CE">
      <w:pPr>
        <w:jc w:val="both"/>
        <w:rPr>
          <w:rFonts w:ascii="Arial" w:hAnsi="Arial" w:cs="Arial"/>
        </w:rPr>
      </w:pPr>
      <w:r w:rsidRPr="004466CE">
        <w:rPr>
          <w:rFonts w:ascii="Arial" w:hAnsi="Arial" w:cs="Arial"/>
        </w:rPr>
        <w:t>15.7.</w:t>
      </w:r>
      <w:r w:rsidRPr="004466CE">
        <w:rPr>
          <w:rFonts w:ascii="Arial" w:hAnsi="Arial" w:cs="Arial"/>
        </w:rPr>
        <w:tab/>
        <w:t>Ficam reservados à Fiscalização o direito e a autoridade de resolver todo e qualquer caso singular, duvidoso ou omisso, não previsto neste contrato, nas especificações e em tudo o mais que, de qualquer forma, se relacione, direta ou indiretamente, com os serviços em questão, aceitando, a CONTRATADA, todas as condições e métodos de controle e de verificação adotados pela fiscalização, julgados necessários ao desempenho de suas atividades.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16.1.</w:t>
      </w:r>
      <w:r w:rsidRPr="004466CE">
        <w:rPr>
          <w:rFonts w:ascii="Arial" w:hAnsi="Arial" w:cs="Arial"/>
        </w:rPr>
        <w:tab/>
        <w:t>Eventuais alterações contratuais reger-se-ão pela disciplina do art. 123 da Lei nº 14.133/2021.</w:t>
      </w:r>
    </w:p>
    <w:p w:rsidR="004466CE" w:rsidRPr="004466CE" w:rsidRDefault="004466CE" w:rsidP="004466CE">
      <w:pPr>
        <w:jc w:val="both"/>
        <w:rPr>
          <w:rFonts w:ascii="Arial" w:hAnsi="Arial" w:cs="Arial"/>
        </w:rPr>
      </w:pPr>
      <w:r w:rsidRPr="004466CE">
        <w:rPr>
          <w:rFonts w:ascii="Arial" w:hAnsi="Arial" w:cs="Arial"/>
        </w:rPr>
        <w:t>16.2.</w:t>
      </w:r>
      <w:r w:rsidRPr="004466CE">
        <w:rPr>
          <w:rFonts w:ascii="Arial" w:hAnsi="Arial" w:cs="Arial"/>
        </w:rPr>
        <w:tab/>
        <w:t>Nas alterações unilaterais a que se refere o inciso I do caput do art. 124 da Lei nº 14.133/2021, o contratado será obrigado a aceitar, nas mesmas condições contratuais, acréscimos ou supressões de até 25% (vinte e cinco por cento) do valor inicial atualizado do contrato.</w:t>
      </w:r>
    </w:p>
    <w:p w:rsidR="004466CE" w:rsidRPr="004466CE" w:rsidRDefault="004466CE" w:rsidP="004466CE">
      <w:pPr>
        <w:jc w:val="both"/>
        <w:rPr>
          <w:rFonts w:ascii="Arial" w:hAnsi="Arial" w:cs="Arial"/>
        </w:rPr>
      </w:pPr>
      <w:r w:rsidRPr="004466CE">
        <w:rPr>
          <w:rFonts w:ascii="Arial" w:hAnsi="Arial" w:cs="Arial"/>
        </w:rPr>
        <w:t>16.3.</w:t>
      </w:r>
      <w:r w:rsidRPr="004466CE">
        <w:rPr>
          <w:rFonts w:ascii="Arial" w:hAnsi="Arial" w:cs="Arial"/>
        </w:rPr>
        <w:tab/>
        <w:t xml:space="preserve">As supressões </w:t>
      </w:r>
      <w:proofErr w:type="gramStart"/>
      <w:r w:rsidRPr="004466CE">
        <w:rPr>
          <w:rFonts w:ascii="Arial" w:hAnsi="Arial" w:cs="Arial"/>
        </w:rPr>
        <w:t>resultantes de acordo celebrado</w:t>
      </w:r>
      <w:proofErr w:type="gramEnd"/>
      <w:r w:rsidRPr="004466CE">
        <w:rPr>
          <w:rFonts w:ascii="Arial" w:hAnsi="Arial" w:cs="Arial"/>
        </w:rPr>
        <w:t xml:space="preserve"> entre as partes contratantes poderão exceder o limite de 25% (vinte e cinco por cento) do valor inicial atualizado do contrato.</w:t>
      </w:r>
    </w:p>
    <w:p w:rsidR="004466CE" w:rsidRPr="004466CE" w:rsidRDefault="004466CE" w:rsidP="004466CE">
      <w:pPr>
        <w:jc w:val="both"/>
        <w:rPr>
          <w:rFonts w:ascii="Arial" w:hAnsi="Arial" w:cs="Arial"/>
        </w:rPr>
      </w:pPr>
      <w:r w:rsidRPr="004466CE">
        <w:rPr>
          <w:rFonts w:ascii="Arial" w:hAnsi="Arial" w:cs="Arial"/>
        </w:rPr>
        <w:t>16.4.</w:t>
      </w:r>
      <w:r w:rsidRPr="004466CE">
        <w:rPr>
          <w:rFonts w:ascii="Arial" w:hAnsi="Arial" w:cs="Arial"/>
        </w:rPr>
        <w:tab/>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4466CE">
        <w:rPr>
          <w:rFonts w:ascii="Arial" w:hAnsi="Arial" w:cs="Arial"/>
        </w:rPr>
        <w:t>1</w:t>
      </w:r>
      <w:proofErr w:type="gramEnd"/>
      <w:r w:rsidRPr="004466CE">
        <w:rPr>
          <w:rFonts w:ascii="Arial" w:hAnsi="Arial" w:cs="Arial"/>
        </w:rPr>
        <w:t xml:space="preserve"> (um) mês (art. 132 da Lei nº 14.133, de 2021).</w:t>
      </w:r>
    </w:p>
    <w:p w:rsidR="004466CE" w:rsidRPr="004466CE" w:rsidRDefault="004466CE" w:rsidP="004466CE">
      <w:pPr>
        <w:jc w:val="both"/>
        <w:rPr>
          <w:rFonts w:ascii="Arial" w:hAnsi="Arial" w:cs="Arial"/>
        </w:rPr>
      </w:pPr>
      <w:r w:rsidRPr="004466CE">
        <w:rPr>
          <w:rFonts w:ascii="Arial" w:hAnsi="Arial" w:cs="Arial"/>
        </w:rPr>
        <w:t>16.5.</w:t>
      </w:r>
      <w:r w:rsidRPr="004466CE">
        <w:rPr>
          <w:rFonts w:ascii="Arial" w:hAnsi="Arial" w:cs="Arial"/>
        </w:rPr>
        <w:tab/>
        <w:t>Registros que não caracterizam alteração do contrato podem ser realizados por simples apostila, dispensada a celebração de termo aditivo, na forma do art. 136 da Lei nº 14.133, de 2021.</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17.1.</w:t>
      </w:r>
      <w:r w:rsidRPr="004466CE">
        <w:rPr>
          <w:rFonts w:ascii="Arial" w:hAnsi="Arial" w:cs="Arial"/>
        </w:rPr>
        <w:tab/>
        <w:t>A critério exclusivo da Prefeitura Municipal, mediante prévia justificativa e desde que aceita pela Administração Pública, respeitados as condições, formalidades, termos e regras estabelecidos neste edital, no contrato administrativo e na lei de regência, poderá haver subcontratação para a realização de partes do objeto desta licitação, sob a integral e exclusiva responsabilidade da contratada.</w:t>
      </w:r>
    </w:p>
    <w:p w:rsidR="004466CE" w:rsidRPr="004466CE" w:rsidRDefault="004466CE" w:rsidP="004466CE">
      <w:pPr>
        <w:jc w:val="both"/>
        <w:rPr>
          <w:rFonts w:ascii="Arial" w:hAnsi="Arial" w:cs="Arial"/>
        </w:rPr>
      </w:pPr>
      <w:r w:rsidRPr="004466CE">
        <w:rPr>
          <w:rFonts w:ascii="Arial" w:hAnsi="Arial" w:cs="Arial"/>
        </w:rPr>
        <w:t>17.2.</w:t>
      </w:r>
      <w:r w:rsidRPr="004466CE">
        <w:rPr>
          <w:rFonts w:ascii="Arial" w:hAnsi="Arial" w:cs="Arial"/>
        </w:rPr>
        <w:tab/>
        <w:t>No caso do subitem anterior, quando permitida à subcontratação, até o limite de 10% (dez por cento) do valor do contrato, a relação jurídica será exclusiva entre a subcontratada ou subempreiteira e a contratada, a qual será integralmente responsável pelas ações e serviços realizados por aquela e não haverá qualquer obrigação ou responsabilidade de qualquer natureza da contratante, perante a subcontratada ou subempreiteira, seus empregados, prepostos e terceiros.</w:t>
      </w:r>
    </w:p>
    <w:p w:rsidR="004466CE" w:rsidRPr="004466CE" w:rsidRDefault="004466CE" w:rsidP="004466CE">
      <w:pPr>
        <w:jc w:val="both"/>
        <w:rPr>
          <w:rFonts w:ascii="Arial" w:hAnsi="Arial" w:cs="Arial"/>
        </w:rPr>
      </w:pPr>
      <w:r w:rsidRPr="004466CE">
        <w:rPr>
          <w:rFonts w:ascii="Arial" w:hAnsi="Arial" w:cs="Arial"/>
        </w:rPr>
        <w:t>17.3.</w:t>
      </w:r>
      <w:r w:rsidRPr="004466CE">
        <w:rPr>
          <w:rFonts w:ascii="Arial" w:hAnsi="Arial" w:cs="Arial"/>
        </w:rPr>
        <w:tab/>
        <w:t>Em regra, não é admissível a fusão, cisão ou incorporação da contratada com/em outra pessoa jurídica.</w:t>
      </w:r>
    </w:p>
    <w:p w:rsidR="004466CE" w:rsidRPr="004466CE" w:rsidRDefault="004466CE" w:rsidP="004466CE">
      <w:pPr>
        <w:jc w:val="both"/>
        <w:rPr>
          <w:rFonts w:ascii="Arial" w:hAnsi="Arial" w:cs="Arial"/>
        </w:rPr>
      </w:pPr>
      <w:r w:rsidRPr="004466CE">
        <w:rPr>
          <w:rFonts w:ascii="Arial" w:hAnsi="Arial" w:cs="Arial"/>
        </w:rPr>
        <w:t>17.3.1.</w:t>
      </w:r>
      <w:r w:rsidRPr="004466CE">
        <w:rPr>
          <w:rFonts w:ascii="Arial" w:hAnsi="Arial" w:cs="Arial"/>
        </w:rPr>
        <w:tab/>
        <w:t>Poderá ser admitida a fusão, cisão ou incorporação da contratada desde que sejam observados pela nova pessoa jurídica todos os requisitos de habilitação exigidos na licitação original; sejam mantidas as demais cláusulas e condições do contrato; não haja prejuízo à execução do objeto pactuado e haja a anuência prévia e expressa da Administração à continuidade do contrato.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lastRenderedPageBreak/>
        <w:t>18.1.</w:t>
      </w:r>
      <w:r w:rsidRPr="004466CE">
        <w:rPr>
          <w:rFonts w:ascii="Arial" w:hAnsi="Arial" w:cs="Arial"/>
        </w:rPr>
        <w:tab/>
        <w:t>Constituirão motivos para extinção do contrato, a qual deverá ser formalmente motivada nos autos do processo, assegurados o contraditório e a ampla defesa, as situações previstas nos incisos I a IX do art. 137 da Lei 14.133/2021.</w:t>
      </w:r>
    </w:p>
    <w:p w:rsidR="004466CE" w:rsidRPr="004466CE" w:rsidRDefault="004466CE" w:rsidP="004466CE">
      <w:pPr>
        <w:jc w:val="both"/>
        <w:rPr>
          <w:rFonts w:ascii="Arial" w:hAnsi="Arial" w:cs="Arial"/>
        </w:rPr>
      </w:pPr>
      <w:r w:rsidRPr="004466CE">
        <w:rPr>
          <w:rFonts w:ascii="Arial" w:hAnsi="Arial" w:cs="Arial"/>
        </w:rPr>
        <w:t>18.2.</w:t>
      </w:r>
      <w:r w:rsidRPr="004466CE">
        <w:rPr>
          <w:rFonts w:ascii="Arial" w:hAnsi="Arial" w:cs="Arial"/>
        </w:rPr>
        <w:tab/>
        <w:t>A extinção do contrato poderá ser:</w:t>
      </w:r>
    </w:p>
    <w:p w:rsidR="004466CE" w:rsidRPr="004466CE" w:rsidRDefault="004466CE" w:rsidP="004466CE">
      <w:pPr>
        <w:jc w:val="both"/>
        <w:rPr>
          <w:rFonts w:ascii="Arial" w:hAnsi="Arial" w:cs="Arial"/>
        </w:rPr>
      </w:pPr>
      <w:r w:rsidRPr="004466CE">
        <w:rPr>
          <w:rFonts w:ascii="Arial" w:hAnsi="Arial" w:cs="Arial"/>
        </w:rPr>
        <w:t>18.2.1.</w:t>
      </w:r>
      <w:r w:rsidRPr="004466CE">
        <w:rPr>
          <w:rFonts w:ascii="Arial" w:hAnsi="Arial" w:cs="Arial"/>
        </w:rPr>
        <w:tab/>
      </w:r>
      <w:proofErr w:type="gramStart"/>
      <w:r w:rsidRPr="004466CE">
        <w:rPr>
          <w:rFonts w:ascii="Arial" w:hAnsi="Arial" w:cs="Arial"/>
        </w:rPr>
        <w:t>Determinada por ato unilateral e escrito da Administração</w:t>
      </w:r>
      <w:proofErr w:type="gramEnd"/>
      <w:r w:rsidRPr="004466CE">
        <w:rPr>
          <w:rFonts w:ascii="Arial" w:hAnsi="Arial" w:cs="Arial"/>
        </w:rPr>
        <w:t>, exceto no caso de descumprimento decorrente de sua própria conduta;</w:t>
      </w:r>
    </w:p>
    <w:p w:rsidR="004466CE" w:rsidRPr="004466CE" w:rsidRDefault="004466CE" w:rsidP="004466CE">
      <w:pPr>
        <w:jc w:val="both"/>
        <w:rPr>
          <w:rFonts w:ascii="Arial" w:hAnsi="Arial" w:cs="Arial"/>
        </w:rPr>
      </w:pPr>
      <w:r w:rsidRPr="004466CE">
        <w:rPr>
          <w:rFonts w:ascii="Arial" w:hAnsi="Arial" w:cs="Arial"/>
        </w:rPr>
        <w:t>18.2.2.</w:t>
      </w:r>
      <w:r w:rsidRPr="004466CE">
        <w:rPr>
          <w:rFonts w:ascii="Arial" w:hAnsi="Arial" w:cs="Arial"/>
        </w:rPr>
        <w:tab/>
        <w:t>Consensual, por acordo entre as partes, por conciliação, por mediação ou por comitê de resolução de disputas, desde que haja interesse da Administração;</w:t>
      </w:r>
    </w:p>
    <w:p w:rsidR="004466CE" w:rsidRPr="004466CE" w:rsidRDefault="004466CE" w:rsidP="004466CE">
      <w:pPr>
        <w:jc w:val="both"/>
        <w:rPr>
          <w:rFonts w:ascii="Arial" w:hAnsi="Arial" w:cs="Arial"/>
        </w:rPr>
      </w:pPr>
      <w:r w:rsidRPr="004466CE">
        <w:rPr>
          <w:rFonts w:ascii="Arial" w:hAnsi="Arial" w:cs="Arial"/>
        </w:rPr>
        <w:t>18.2.3.</w:t>
      </w:r>
      <w:r w:rsidRPr="004466CE">
        <w:rPr>
          <w:rFonts w:ascii="Arial" w:hAnsi="Arial" w:cs="Arial"/>
        </w:rPr>
        <w:tab/>
        <w:t>Determinada por decisão arbitral, em decorrência de cláusula compromissória ou compromisso arbitral, ou por decisão judicial.</w:t>
      </w:r>
    </w:p>
    <w:p w:rsidR="004466CE" w:rsidRPr="004466CE" w:rsidRDefault="004466CE" w:rsidP="004466CE">
      <w:pPr>
        <w:jc w:val="both"/>
        <w:rPr>
          <w:rFonts w:ascii="Arial" w:hAnsi="Arial" w:cs="Arial"/>
        </w:rPr>
      </w:pPr>
      <w:r w:rsidRPr="004466CE">
        <w:rPr>
          <w:rFonts w:ascii="Arial" w:hAnsi="Arial" w:cs="Arial"/>
        </w:rPr>
        <w:t>18.3.</w:t>
      </w:r>
      <w:r w:rsidRPr="004466CE">
        <w:rPr>
          <w:rFonts w:ascii="Arial" w:hAnsi="Arial" w:cs="Arial"/>
        </w:rPr>
        <w:tab/>
        <w:t>A extinção determinada por ato unilateral da Administração e a extinção consensual deverão ser precedidas de autorização escrita e fundamentada da autoridade competente e reduzidas a termo no respectivo processo.</w:t>
      </w: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18.4.</w:t>
      </w:r>
      <w:r w:rsidRPr="004466CE">
        <w:rPr>
          <w:rFonts w:ascii="Arial" w:hAnsi="Arial" w:cs="Arial"/>
        </w:rPr>
        <w:tab/>
        <w:t>A extinção determinada por ato unilateral da Administração poderá acarretar as consequência indicadas no art. 139 da Lei 14.133/2021, sem prejuízo das sanções previstas na Lei 14.133/2021 e nos demais instrumentos presentes no Processo em epígrafe (termo de referência, edital).</w:t>
      </w:r>
    </w:p>
    <w:p w:rsidR="004466CE" w:rsidRPr="004466CE" w:rsidRDefault="004466CE" w:rsidP="004466CE">
      <w:pPr>
        <w:jc w:val="both"/>
        <w:rPr>
          <w:rFonts w:ascii="Arial" w:hAnsi="Arial" w:cs="Arial"/>
        </w:rPr>
      </w:pPr>
      <w:r w:rsidRPr="004466CE">
        <w:rPr>
          <w:rFonts w:ascii="Arial" w:hAnsi="Arial" w:cs="Arial"/>
        </w:rPr>
        <w:t>18.5.</w:t>
      </w:r>
      <w:r w:rsidRPr="004466CE">
        <w:rPr>
          <w:rFonts w:ascii="Arial" w:hAnsi="Arial" w:cs="Arial"/>
        </w:rPr>
        <w:tab/>
        <w:t>O termo de rescisão será precedido de relatório que indicará, conforme o caso, os eventos contratuais já cumpridos ou parcialmente cumpridos, relação dos pagamentos já efetuados e ainda devidos, e as indenizações e multas.</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19.1.</w:t>
      </w:r>
      <w:r w:rsidRPr="004466CE">
        <w:rPr>
          <w:rFonts w:ascii="Arial" w:hAnsi="Arial" w:cs="Arial"/>
        </w:rPr>
        <w:tab/>
        <w:t>Com fulcro na Lei nº 14.133, de 2021, a Administração poderá aplicar aos licitantes e/ou adjudicatários as seguintes sanções, sem prejuízo das responsabilidades civil e criminal:</w:t>
      </w:r>
    </w:p>
    <w:p w:rsidR="004466CE" w:rsidRPr="004466CE" w:rsidRDefault="004466CE" w:rsidP="004466CE">
      <w:pPr>
        <w:jc w:val="both"/>
        <w:rPr>
          <w:rFonts w:ascii="Arial" w:hAnsi="Arial" w:cs="Arial"/>
        </w:rPr>
      </w:pPr>
      <w:r w:rsidRPr="004466CE">
        <w:rPr>
          <w:rFonts w:ascii="Arial" w:hAnsi="Arial" w:cs="Arial"/>
        </w:rPr>
        <w:t>19.1.1.</w:t>
      </w:r>
      <w:r w:rsidRPr="004466CE">
        <w:rPr>
          <w:rFonts w:ascii="Arial" w:hAnsi="Arial" w:cs="Arial"/>
        </w:rPr>
        <w:tab/>
        <w:t>advertência;</w:t>
      </w:r>
    </w:p>
    <w:p w:rsidR="004466CE" w:rsidRPr="004466CE" w:rsidRDefault="004466CE" w:rsidP="004466CE">
      <w:pPr>
        <w:jc w:val="both"/>
        <w:rPr>
          <w:rFonts w:ascii="Arial" w:hAnsi="Arial" w:cs="Arial"/>
        </w:rPr>
      </w:pPr>
      <w:r w:rsidRPr="004466CE">
        <w:rPr>
          <w:rFonts w:ascii="Arial" w:hAnsi="Arial" w:cs="Arial"/>
        </w:rPr>
        <w:t>19.1.2.</w:t>
      </w:r>
      <w:r w:rsidRPr="004466CE">
        <w:rPr>
          <w:rFonts w:ascii="Arial" w:hAnsi="Arial" w:cs="Arial"/>
        </w:rPr>
        <w:tab/>
        <w:t>multa;</w:t>
      </w:r>
    </w:p>
    <w:p w:rsidR="004466CE" w:rsidRPr="004466CE" w:rsidRDefault="004466CE" w:rsidP="004466CE">
      <w:pPr>
        <w:jc w:val="both"/>
        <w:rPr>
          <w:rFonts w:ascii="Arial" w:hAnsi="Arial" w:cs="Arial"/>
        </w:rPr>
      </w:pPr>
      <w:r w:rsidRPr="004466CE">
        <w:rPr>
          <w:rFonts w:ascii="Arial" w:hAnsi="Arial" w:cs="Arial"/>
        </w:rPr>
        <w:t>19.1.3.</w:t>
      </w:r>
      <w:r w:rsidRPr="004466CE">
        <w:rPr>
          <w:rFonts w:ascii="Arial" w:hAnsi="Arial" w:cs="Arial"/>
        </w:rPr>
        <w:tab/>
        <w:t xml:space="preserve">impedimento de licitar e contratar; </w:t>
      </w:r>
      <w:proofErr w:type="gramStart"/>
      <w:r w:rsidRPr="004466CE">
        <w:rPr>
          <w:rFonts w:ascii="Arial" w:hAnsi="Arial" w:cs="Arial"/>
        </w:rPr>
        <w:t>e</w:t>
      </w:r>
      <w:proofErr w:type="gramEnd"/>
    </w:p>
    <w:p w:rsidR="004466CE" w:rsidRPr="004466CE" w:rsidRDefault="004466CE" w:rsidP="004466CE">
      <w:pPr>
        <w:jc w:val="both"/>
        <w:rPr>
          <w:rFonts w:ascii="Arial" w:hAnsi="Arial" w:cs="Arial"/>
        </w:rPr>
      </w:pPr>
      <w:r w:rsidRPr="004466CE">
        <w:rPr>
          <w:rFonts w:ascii="Arial" w:hAnsi="Arial" w:cs="Arial"/>
        </w:rPr>
        <w:t>19.1.4.</w:t>
      </w:r>
      <w:r w:rsidRPr="004466CE">
        <w:rPr>
          <w:rFonts w:ascii="Arial" w:hAnsi="Arial" w:cs="Arial"/>
        </w:rPr>
        <w:tab/>
        <w:t>declaração de inidoneidade para licitar ou contratar, enquanto perdurarem os motivos determinantes da punição ou até que seja promovida sua reabilitação perante a própria autoridade que aplicou a penalidade.</w:t>
      </w:r>
    </w:p>
    <w:p w:rsidR="004466CE" w:rsidRPr="004466CE" w:rsidRDefault="004466CE" w:rsidP="004466CE">
      <w:pPr>
        <w:jc w:val="both"/>
        <w:rPr>
          <w:rFonts w:ascii="Arial" w:hAnsi="Arial" w:cs="Arial"/>
        </w:rPr>
      </w:pPr>
      <w:r w:rsidRPr="004466CE">
        <w:rPr>
          <w:rFonts w:ascii="Arial" w:hAnsi="Arial" w:cs="Arial"/>
        </w:rPr>
        <w:t>19.2.</w:t>
      </w:r>
      <w:r w:rsidRPr="004466CE">
        <w:rPr>
          <w:rFonts w:ascii="Arial" w:hAnsi="Arial" w:cs="Arial"/>
        </w:rPr>
        <w:tab/>
        <w:t>Na aplicação das sanções serão considerados de forma proporcional para a gradação das penalidades:</w:t>
      </w:r>
    </w:p>
    <w:p w:rsidR="004466CE" w:rsidRPr="004466CE" w:rsidRDefault="004466CE" w:rsidP="004466CE">
      <w:pPr>
        <w:jc w:val="both"/>
        <w:rPr>
          <w:rFonts w:ascii="Arial" w:hAnsi="Arial" w:cs="Arial"/>
        </w:rPr>
      </w:pPr>
      <w:r w:rsidRPr="004466CE">
        <w:rPr>
          <w:rFonts w:ascii="Arial" w:hAnsi="Arial" w:cs="Arial"/>
        </w:rPr>
        <w:t>19.2.1.</w:t>
      </w:r>
      <w:r w:rsidRPr="004466CE">
        <w:rPr>
          <w:rFonts w:ascii="Arial" w:hAnsi="Arial" w:cs="Arial"/>
        </w:rPr>
        <w:tab/>
        <w:t>A natureza e a gravidade da infração cometida.</w:t>
      </w:r>
    </w:p>
    <w:p w:rsidR="004466CE" w:rsidRPr="004466CE" w:rsidRDefault="004466CE" w:rsidP="004466CE">
      <w:pPr>
        <w:jc w:val="both"/>
        <w:rPr>
          <w:rFonts w:ascii="Arial" w:hAnsi="Arial" w:cs="Arial"/>
        </w:rPr>
      </w:pPr>
      <w:r w:rsidRPr="004466CE">
        <w:rPr>
          <w:rFonts w:ascii="Arial" w:hAnsi="Arial" w:cs="Arial"/>
        </w:rPr>
        <w:t>19.2.2.</w:t>
      </w:r>
      <w:r w:rsidRPr="004466CE">
        <w:rPr>
          <w:rFonts w:ascii="Arial" w:hAnsi="Arial" w:cs="Arial"/>
        </w:rPr>
        <w:tab/>
        <w:t>As peculiaridades do caso concreto;</w:t>
      </w:r>
    </w:p>
    <w:p w:rsidR="004466CE" w:rsidRPr="004466CE" w:rsidRDefault="004466CE" w:rsidP="004466CE">
      <w:pPr>
        <w:jc w:val="both"/>
        <w:rPr>
          <w:rFonts w:ascii="Arial" w:hAnsi="Arial" w:cs="Arial"/>
        </w:rPr>
      </w:pPr>
      <w:r w:rsidRPr="004466CE">
        <w:rPr>
          <w:rFonts w:ascii="Arial" w:hAnsi="Arial" w:cs="Arial"/>
        </w:rPr>
        <w:t>19.2.3.</w:t>
      </w:r>
      <w:r w:rsidRPr="004466CE">
        <w:rPr>
          <w:rFonts w:ascii="Arial" w:hAnsi="Arial" w:cs="Arial"/>
        </w:rPr>
        <w:tab/>
        <w:t>As circunstâncias agravantes ou atenuantes;</w:t>
      </w:r>
    </w:p>
    <w:p w:rsidR="004466CE" w:rsidRPr="004466CE" w:rsidRDefault="004466CE" w:rsidP="004466CE">
      <w:pPr>
        <w:jc w:val="both"/>
        <w:rPr>
          <w:rFonts w:ascii="Arial" w:hAnsi="Arial" w:cs="Arial"/>
        </w:rPr>
      </w:pPr>
      <w:r w:rsidRPr="004466CE">
        <w:rPr>
          <w:rFonts w:ascii="Arial" w:hAnsi="Arial" w:cs="Arial"/>
        </w:rPr>
        <w:t>19.2.4.</w:t>
      </w:r>
      <w:r w:rsidRPr="004466CE">
        <w:rPr>
          <w:rFonts w:ascii="Arial" w:hAnsi="Arial" w:cs="Arial"/>
        </w:rPr>
        <w:tab/>
        <w:t>Os danos que dela provierem para a administração pública;</w:t>
      </w:r>
    </w:p>
    <w:p w:rsidR="004466CE" w:rsidRPr="004466CE" w:rsidRDefault="004466CE" w:rsidP="004466CE">
      <w:pPr>
        <w:jc w:val="both"/>
        <w:rPr>
          <w:rFonts w:ascii="Arial" w:hAnsi="Arial" w:cs="Arial"/>
        </w:rPr>
      </w:pPr>
      <w:r w:rsidRPr="004466CE">
        <w:rPr>
          <w:rFonts w:ascii="Arial" w:hAnsi="Arial" w:cs="Arial"/>
        </w:rPr>
        <w:t>19.2.5.</w:t>
      </w:r>
      <w:r w:rsidRPr="004466CE">
        <w:rPr>
          <w:rFonts w:ascii="Arial" w:hAnsi="Arial" w:cs="Arial"/>
        </w:rPr>
        <w:tab/>
        <w:t>A implantação ou o aperfeiçoamento de programa de integridade, conforme normas e orientações dos órgãos de controle.</w:t>
      </w:r>
    </w:p>
    <w:p w:rsidR="004466CE" w:rsidRPr="004466CE" w:rsidRDefault="004466CE" w:rsidP="004466CE">
      <w:pPr>
        <w:jc w:val="both"/>
        <w:rPr>
          <w:rFonts w:ascii="Arial" w:hAnsi="Arial" w:cs="Arial"/>
        </w:rPr>
      </w:pPr>
      <w:r w:rsidRPr="004466CE">
        <w:rPr>
          <w:rFonts w:ascii="Arial" w:hAnsi="Arial" w:cs="Arial"/>
        </w:rPr>
        <w:t>19.3.</w:t>
      </w:r>
      <w:r w:rsidRPr="004466CE">
        <w:rPr>
          <w:rFonts w:ascii="Arial" w:hAnsi="Arial" w:cs="Arial"/>
        </w:rPr>
        <w:tab/>
        <w:t>A sanção de advertência será aplicada exclusivamente aos casos de inexecução parcial do contrato, salvo quando não se justificar a imposição de penalidade mais grave.</w:t>
      </w:r>
    </w:p>
    <w:p w:rsidR="004466CE" w:rsidRPr="004466CE" w:rsidRDefault="004466CE" w:rsidP="004466CE">
      <w:pPr>
        <w:jc w:val="both"/>
        <w:rPr>
          <w:rFonts w:ascii="Arial" w:hAnsi="Arial" w:cs="Arial"/>
        </w:rPr>
      </w:pPr>
      <w:r w:rsidRPr="004466CE">
        <w:rPr>
          <w:rFonts w:ascii="Arial" w:hAnsi="Arial" w:cs="Arial"/>
        </w:rPr>
        <w:t>19.4.</w:t>
      </w:r>
      <w:r w:rsidRPr="004466CE">
        <w:rPr>
          <w:rFonts w:ascii="Arial" w:hAnsi="Arial" w:cs="Arial"/>
        </w:rPr>
        <w:tab/>
        <w:t>Em relação à sanção de multa:</w:t>
      </w:r>
    </w:p>
    <w:p w:rsidR="004466CE" w:rsidRPr="004466CE" w:rsidRDefault="004466CE" w:rsidP="004466CE">
      <w:pPr>
        <w:jc w:val="both"/>
        <w:rPr>
          <w:rFonts w:ascii="Arial" w:hAnsi="Arial" w:cs="Arial"/>
        </w:rPr>
      </w:pPr>
      <w:r w:rsidRPr="004466CE">
        <w:rPr>
          <w:rFonts w:ascii="Arial" w:hAnsi="Arial" w:cs="Arial"/>
        </w:rPr>
        <w:t>19.4.1.</w:t>
      </w:r>
      <w:r w:rsidRPr="004466CE">
        <w:rPr>
          <w:rFonts w:ascii="Arial" w:hAnsi="Arial" w:cs="Arial"/>
        </w:rPr>
        <w:tab/>
        <w:t>A sanção de multa será recolhida em percentual de 0,5% a 30% incidente sobre o valor da contratação, e será aplicada ao responsável por qualquer das infrações administrativas previstas no art. 155 da Lei 14.133/21.</w:t>
      </w:r>
    </w:p>
    <w:p w:rsidR="004466CE" w:rsidRPr="004466CE" w:rsidRDefault="004466CE" w:rsidP="004466CE">
      <w:pPr>
        <w:jc w:val="both"/>
        <w:rPr>
          <w:rFonts w:ascii="Arial" w:hAnsi="Arial" w:cs="Arial"/>
        </w:rPr>
      </w:pPr>
      <w:r w:rsidRPr="004466CE">
        <w:rPr>
          <w:rFonts w:ascii="Arial" w:hAnsi="Arial" w:cs="Arial"/>
        </w:rPr>
        <w:t>I.</w:t>
      </w:r>
      <w:r w:rsidRPr="004466CE">
        <w:rPr>
          <w:rFonts w:ascii="Arial" w:hAnsi="Arial" w:cs="Arial"/>
        </w:rPr>
        <w:tab/>
        <w:t>Para os casos previstos nos incisos IV, V, VI e VII do caput do art. 155 da Lei 14.133/21, será aplicada multa de 0,5% a 5% do valor do objeto licitado.</w:t>
      </w:r>
    </w:p>
    <w:p w:rsidR="004466CE" w:rsidRPr="004466CE" w:rsidRDefault="004466CE" w:rsidP="004466CE">
      <w:pPr>
        <w:jc w:val="both"/>
        <w:rPr>
          <w:rFonts w:ascii="Arial" w:hAnsi="Arial" w:cs="Arial"/>
        </w:rPr>
      </w:pPr>
      <w:r w:rsidRPr="004466CE">
        <w:rPr>
          <w:rFonts w:ascii="Arial" w:hAnsi="Arial" w:cs="Arial"/>
        </w:rPr>
        <w:t>II.</w:t>
      </w:r>
      <w:r w:rsidRPr="004466CE">
        <w:rPr>
          <w:rFonts w:ascii="Arial" w:hAnsi="Arial" w:cs="Arial"/>
        </w:rPr>
        <w:tab/>
        <w:t>Em caso de descumprimento parcial das obrigações pactuadas após notificação de advertência, será aplicada multa de 5% a 10% do valor do contrato.</w:t>
      </w:r>
    </w:p>
    <w:p w:rsidR="004466CE" w:rsidRPr="004466CE" w:rsidRDefault="004466CE" w:rsidP="004466CE">
      <w:pPr>
        <w:jc w:val="both"/>
        <w:rPr>
          <w:rFonts w:ascii="Arial" w:hAnsi="Arial" w:cs="Arial"/>
        </w:rPr>
      </w:pPr>
      <w:r w:rsidRPr="004466CE">
        <w:rPr>
          <w:rFonts w:ascii="Arial" w:hAnsi="Arial" w:cs="Arial"/>
        </w:rPr>
        <w:t>III.</w:t>
      </w:r>
      <w:r w:rsidRPr="004466CE">
        <w:rPr>
          <w:rFonts w:ascii="Arial" w:hAnsi="Arial" w:cs="Arial"/>
        </w:rPr>
        <w:tab/>
        <w:t>Em caso de descumprimento parcial que cause danos à Administração, ao funcionamento dos serviços públicos ou ao interesse coletivo, será aplicada multa de 10% até 20% do valor do contrato.</w:t>
      </w:r>
    </w:p>
    <w:p w:rsidR="004466CE" w:rsidRPr="004466CE" w:rsidRDefault="004466CE" w:rsidP="004466CE">
      <w:pPr>
        <w:jc w:val="both"/>
        <w:rPr>
          <w:rFonts w:ascii="Arial" w:hAnsi="Arial" w:cs="Arial"/>
        </w:rPr>
      </w:pPr>
      <w:r w:rsidRPr="004466CE">
        <w:rPr>
          <w:rFonts w:ascii="Arial" w:hAnsi="Arial" w:cs="Arial"/>
        </w:rPr>
        <w:t>IV.</w:t>
      </w:r>
      <w:r w:rsidRPr="004466CE">
        <w:rPr>
          <w:rFonts w:ascii="Arial" w:hAnsi="Arial" w:cs="Arial"/>
        </w:rPr>
        <w:tab/>
        <w:t>Em caso de descumprimento total das obrigações pactuadas, será aplicada multa de 20% (vinte por cento) até 30% (trinta por cento) do valor do contrato.</w:t>
      </w:r>
    </w:p>
    <w:p w:rsidR="004466CE" w:rsidRPr="004466CE" w:rsidRDefault="004466CE" w:rsidP="004466CE">
      <w:pPr>
        <w:jc w:val="both"/>
        <w:rPr>
          <w:rFonts w:ascii="Arial" w:hAnsi="Arial" w:cs="Arial"/>
        </w:rPr>
      </w:pPr>
      <w:r w:rsidRPr="004466CE">
        <w:rPr>
          <w:rFonts w:ascii="Arial" w:hAnsi="Arial" w:cs="Arial"/>
        </w:rPr>
        <w:t>V.</w:t>
      </w:r>
      <w:r w:rsidRPr="004466CE">
        <w:rPr>
          <w:rFonts w:ascii="Arial" w:hAnsi="Arial" w:cs="Arial"/>
        </w:rPr>
        <w:tab/>
        <w:t>Para os casos previstos nos incisos VIII, IX, X, XI, XII do caput do art. 155 da Lei 14.133/21, será aplicada multa de 15% a 30% do objeto contratado.</w:t>
      </w:r>
    </w:p>
    <w:p w:rsidR="004466CE" w:rsidRPr="004466CE" w:rsidRDefault="004466CE" w:rsidP="004466CE">
      <w:pPr>
        <w:jc w:val="both"/>
        <w:rPr>
          <w:rFonts w:ascii="Arial" w:hAnsi="Arial" w:cs="Arial"/>
        </w:rPr>
      </w:pPr>
      <w:r w:rsidRPr="004466CE">
        <w:rPr>
          <w:rFonts w:ascii="Arial" w:hAnsi="Arial" w:cs="Arial"/>
        </w:rPr>
        <w:t>19.4.2.</w:t>
      </w:r>
      <w:r w:rsidRPr="004466CE">
        <w:rPr>
          <w:rFonts w:ascii="Arial" w:hAnsi="Arial" w:cs="Arial"/>
        </w:rPr>
        <w:tab/>
        <w:t>Na aplicação da sanção de multa será facultada a defesa do interessado no prazo de 15 (quinze) dias úteis, contado da data de sua intimação.</w:t>
      </w:r>
    </w:p>
    <w:p w:rsidR="004466CE" w:rsidRPr="004466CE" w:rsidRDefault="004466CE" w:rsidP="004466CE">
      <w:pPr>
        <w:jc w:val="both"/>
        <w:rPr>
          <w:rFonts w:ascii="Arial" w:hAnsi="Arial" w:cs="Arial"/>
        </w:rPr>
      </w:pPr>
      <w:r w:rsidRPr="004466CE">
        <w:rPr>
          <w:rFonts w:ascii="Arial" w:hAnsi="Arial" w:cs="Arial"/>
        </w:rPr>
        <w:t>19.4.3.</w:t>
      </w:r>
      <w:r w:rsidRPr="004466CE">
        <w:rPr>
          <w:rFonts w:ascii="Arial" w:hAnsi="Arial" w:cs="Arial"/>
        </w:rPr>
        <w:tab/>
        <w:t>Se a multa aplicada e as indenizações cabíveis forem superiores ao valor de pagamento eventualmente devido pela Administração ao contratado, além da perda desse valor, a diferença será descontada da garantia prestada ou será cobrada judicialmente.</w:t>
      </w:r>
      <w:r w:rsidRPr="004466CE">
        <w:rPr>
          <w:rFonts w:ascii="Arial" w:hAnsi="Arial" w:cs="Arial"/>
        </w:rPr>
        <w:cr/>
      </w: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19.4.4.</w:t>
      </w:r>
      <w:r w:rsidRPr="004466CE">
        <w:rPr>
          <w:rFonts w:ascii="Arial" w:hAnsi="Arial" w:cs="Arial"/>
        </w:rPr>
        <w:tab/>
        <w:t>A sanção de multa deverá ser recolhida no prazo máximo de 30 (trinta) dias úteis, a contar da comunicação oficial.</w:t>
      </w:r>
    </w:p>
    <w:p w:rsidR="004466CE" w:rsidRPr="004466CE" w:rsidRDefault="004466CE" w:rsidP="004466CE">
      <w:pPr>
        <w:jc w:val="both"/>
        <w:rPr>
          <w:rFonts w:ascii="Arial" w:hAnsi="Arial" w:cs="Arial"/>
        </w:rPr>
      </w:pPr>
      <w:r w:rsidRPr="004466CE">
        <w:rPr>
          <w:rFonts w:ascii="Arial" w:hAnsi="Arial" w:cs="Arial"/>
        </w:rPr>
        <w:t>19.5.</w:t>
      </w:r>
      <w:r w:rsidRPr="004466CE">
        <w:rPr>
          <w:rFonts w:ascii="Arial" w:hAnsi="Arial" w:cs="Arial"/>
        </w:rPr>
        <w:tab/>
      </w:r>
      <w:proofErr w:type="gramStart"/>
      <w:r w:rsidRPr="004466CE">
        <w:rPr>
          <w:rFonts w:ascii="Arial" w:hAnsi="Arial" w:cs="Arial"/>
        </w:rPr>
        <w:t>A sanção de impedimento de licitar e contratar será</w:t>
      </w:r>
      <w:proofErr w:type="gramEnd"/>
      <w:r w:rsidRPr="004466CE">
        <w:rPr>
          <w:rFonts w:ascii="Arial" w:hAnsi="Arial" w:cs="Arial"/>
        </w:rPr>
        <w:t xml:space="preserve"> aplicada ao responsável pelas infrações administrativas previstas nos incisos II, III, IV, V, VI e VII do caput do art. 155 da Lei 14.133/21, quando não se justificar a imposição de penalidade mais grave, e impedirá o responsável de licitar ou contratar no âmbito desta Administração Pública pelo prazo máximo de 3 (três) anos.</w:t>
      </w:r>
    </w:p>
    <w:p w:rsidR="004466CE" w:rsidRPr="004466CE" w:rsidRDefault="004466CE" w:rsidP="004466CE">
      <w:pPr>
        <w:jc w:val="both"/>
        <w:rPr>
          <w:rFonts w:ascii="Arial" w:hAnsi="Arial" w:cs="Arial"/>
        </w:rPr>
      </w:pPr>
      <w:r w:rsidRPr="004466CE">
        <w:rPr>
          <w:rFonts w:ascii="Arial" w:hAnsi="Arial" w:cs="Arial"/>
        </w:rPr>
        <w:t>19.6.</w:t>
      </w:r>
      <w:r w:rsidRPr="004466CE">
        <w:rPr>
          <w:rFonts w:ascii="Arial" w:hAnsi="Arial" w:cs="Arial"/>
        </w:rPr>
        <w:tab/>
        <w:t xml:space="preserve">A sanção de declaração de inidoneidade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w:t>
      </w:r>
      <w:proofErr w:type="gramStart"/>
      <w:r w:rsidRPr="004466CE">
        <w:rPr>
          <w:rFonts w:ascii="Arial" w:hAnsi="Arial" w:cs="Arial"/>
        </w:rPr>
        <w:t>3</w:t>
      </w:r>
      <w:proofErr w:type="gramEnd"/>
      <w:r w:rsidRPr="004466CE">
        <w:rPr>
          <w:rFonts w:ascii="Arial" w:hAnsi="Arial" w:cs="Arial"/>
        </w:rPr>
        <w:t xml:space="preserve"> (três) anos e máximo de 6 (seis) anos.</w:t>
      </w:r>
    </w:p>
    <w:p w:rsidR="004466CE" w:rsidRPr="004466CE" w:rsidRDefault="004466CE" w:rsidP="004466CE">
      <w:pPr>
        <w:jc w:val="both"/>
        <w:rPr>
          <w:rFonts w:ascii="Arial" w:hAnsi="Arial" w:cs="Arial"/>
        </w:rPr>
      </w:pPr>
      <w:r w:rsidRPr="004466CE">
        <w:rPr>
          <w:rFonts w:ascii="Arial" w:hAnsi="Arial" w:cs="Arial"/>
        </w:rPr>
        <w:t>19.6.1.</w:t>
      </w:r>
      <w:r w:rsidRPr="004466CE">
        <w:rPr>
          <w:rFonts w:ascii="Arial" w:hAnsi="Arial" w:cs="Arial"/>
        </w:rPr>
        <w:tab/>
        <w:t>A declaração será precedida de análise jurídica e observará as regras definidas no</w:t>
      </w:r>
    </w:p>
    <w:p w:rsidR="004466CE" w:rsidRPr="004466CE" w:rsidRDefault="004466CE" w:rsidP="004466CE">
      <w:pPr>
        <w:jc w:val="both"/>
        <w:rPr>
          <w:rFonts w:ascii="Arial" w:hAnsi="Arial" w:cs="Arial"/>
        </w:rPr>
      </w:pPr>
      <w:r w:rsidRPr="004466CE">
        <w:rPr>
          <w:rFonts w:ascii="Arial" w:hAnsi="Arial" w:cs="Arial"/>
        </w:rPr>
        <w:t>§6º, do artigo 156, da Lei 14.133/21.</w:t>
      </w:r>
    </w:p>
    <w:p w:rsidR="004466CE" w:rsidRPr="004466CE" w:rsidRDefault="004466CE" w:rsidP="004466CE">
      <w:pPr>
        <w:jc w:val="both"/>
        <w:rPr>
          <w:rFonts w:ascii="Arial" w:hAnsi="Arial" w:cs="Arial"/>
        </w:rPr>
      </w:pPr>
      <w:r w:rsidRPr="004466CE">
        <w:rPr>
          <w:rFonts w:ascii="Arial" w:hAnsi="Arial" w:cs="Arial"/>
        </w:rPr>
        <w:t>19.7.</w:t>
      </w:r>
      <w:r w:rsidRPr="004466CE">
        <w:rPr>
          <w:rFonts w:ascii="Arial" w:hAnsi="Arial" w:cs="Arial"/>
        </w:rPr>
        <w:tab/>
        <w:t>A aplicação das sanções de impedimento e declaração de idoneidade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4466CE" w:rsidRPr="004466CE" w:rsidRDefault="004466CE" w:rsidP="004466CE">
      <w:pPr>
        <w:jc w:val="both"/>
        <w:rPr>
          <w:rFonts w:ascii="Arial" w:hAnsi="Arial" w:cs="Arial"/>
        </w:rPr>
      </w:pPr>
      <w:r w:rsidRPr="004466CE">
        <w:rPr>
          <w:rFonts w:ascii="Arial" w:hAnsi="Arial" w:cs="Arial"/>
        </w:rPr>
        <w:t>19.8.</w:t>
      </w:r>
      <w:r w:rsidRPr="004466CE">
        <w:rPr>
          <w:rFonts w:ascii="Arial" w:hAnsi="Arial" w:cs="Arial"/>
        </w:rPr>
        <w:tab/>
        <w:t>As sanções de advertência, impedimento de licitar e contratar e declaração de inidoneidade para licitar ou contratar poderão ser aplicadas, cumulativamente ou não, à penalidade de multa.</w:t>
      </w:r>
    </w:p>
    <w:p w:rsidR="004466CE" w:rsidRPr="004466CE" w:rsidRDefault="004466CE" w:rsidP="004466CE">
      <w:pPr>
        <w:jc w:val="both"/>
        <w:rPr>
          <w:rFonts w:ascii="Arial" w:hAnsi="Arial" w:cs="Arial"/>
        </w:rPr>
      </w:pPr>
      <w:r w:rsidRPr="004466CE">
        <w:rPr>
          <w:rFonts w:ascii="Arial" w:hAnsi="Arial" w:cs="Arial"/>
        </w:rPr>
        <w:t>19.9.</w:t>
      </w:r>
      <w:r w:rsidRPr="004466CE">
        <w:rPr>
          <w:rFonts w:ascii="Arial" w:hAnsi="Arial" w:cs="Arial"/>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4466CE">
        <w:rPr>
          <w:rFonts w:ascii="Arial" w:hAnsi="Arial" w:cs="Arial"/>
        </w:rPr>
        <w:t>5</w:t>
      </w:r>
      <w:proofErr w:type="gramEnd"/>
      <w:r w:rsidRPr="004466CE">
        <w:rPr>
          <w:rFonts w:ascii="Arial" w:hAnsi="Arial" w:cs="Arial"/>
        </w:rPr>
        <w:t xml:space="preserve"> (cinco) dias úteis, encaminhará o recurso com sua motivação à autoridade superior, que deverá proferir sua decisão no prazo de 20 (vinte) dias úteis, contado do recebimento dos autos.</w:t>
      </w:r>
    </w:p>
    <w:p w:rsidR="004466CE" w:rsidRPr="004466CE" w:rsidRDefault="004466CE" w:rsidP="004466CE">
      <w:pPr>
        <w:jc w:val="both"/>
        <w:rPr>
          <w:rFonts w:ascii="Arial" w:hAnsi="Arial" w:cs="Arial"/>
        </w:rPr>
      </w:pPr>
      <w:r w:rsidRPr="004466CE">
        <w:rPr>
          <w:rFonts w:ascii="Arial" w:hAnsi="Arial" w:cs="Arial"/>
        </w:rPr>
        <w:t>19.10.</w:t>
      </w:r>
      <w:r w:rsidRPr="004466CE">
        <w:rPr>
          <w:rFonts w:ascii="Arial" w:hAnsi="Arial" w:cs="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466CE" w:rsidRPr="004466CE" w:rsidRDefault="004466CE" w:rsidP="004466CE">
      <w:pPr>
        <w:jc w:val="both"/>
        <w:rPr>
          <w:rFonts w:ascii="Arial" w:hAnsi="Arial" w:cs="Arial"/>
        </w:rPr>
      </w:pPr>
      <w:r w:rsidRPr="004466CE">
        <w:rPr>
          <w:rFonts w:ascii="Arial" w:hAnsi="Arial" w:cs="Arial"/>
        </w:rPr>
        <w:t>19.11.</w:t>
      </w:r>
      <w:r w:rsidRPr="004466CE">
        <w:rPr>
          <w:rFonts w:ascii="Arial" w:hAnsi="Arial" w:cs="Arial"/>
        </w:rPr>
        <w:tab/>
        <w:t>O recurso e o pedido de reconsideração terão efeito suspensivo do ato ou da decisão recorrida até que sobrevenha decisão final da autoridade competente.</w:t>
      </w:r>
    </w:p>
    <w:p w:rsidR="004466CE" w:rsidRPr="004466CE" w:rsidRDefault="004466CE" w:rsidP="004466CE">
      <w:pPr>
        <w:jc w:val="both"/>
        <w:rPr>
          <w:rFonts w:ascii="Arial" w:hAnsi="Arial" w:cs="Arial"/>
        </w:rPr>
      </w:pPr>
      <w:r w:rsidRPr="004466CE">
        <w:rPr>
          <w:rFonts w:ascii="Arial" w:hAnsi="Arial" w:cs="Arial"/>
        </w:rPr>
        <w:t>19.12.</w:t>
      </w:r>
      <w:r w:rsidRPr="004466CE">
        <w:rPr>
          <w:rFonts w:ascii="Arial" w:hAnsi="Arial" w:cs="Arial"/>
        </w:rPr>
        <w:tab/>
        <w:t>A aplicação das sanções previstas neste contrato não exclui, em hipótese alguma, a obrigação de reparação integral dos danos causados.</w:t>
      </w:r>
    </w:p>
    <w:p w:rsidR="004466CE" w:rsidRPr="004466CE" w:rsidRDefault="004466CE" w:rsidP="004466CE">
      <w:pPr>
        <w:jc w:val="both"/>
        <w:rPr>
          <w:rFonts w:ascii="Arial" w:hAnsi="Arial" w:cs="Arial"/>
        </w:rPr>
      </w:pPr>
      <w:r w:rsidRPr="004466CE">
        <w:rPr>
          <w:rFonts w:ascii="Arial" w:hAnsi="Arial" w:cs="Arial"/>
        </w:rPr>
        <w:t>19.13.</w:t>
      </w:r>
      <w:r w:rsidRPr="004466CE">
        <w:rPr>
          <w:rFonts w:ascii="Arial" w:hAnsi="Arial" w:cs="Arial"/>
        </w:rPr>
        <w:tab/>
        <w:t xml:space="preserve">Independentemente da aplicação das penalidades retro indicadas, a (s) licitante (s) </w:t>
      </w:r>
      <w:proofErr w:type="gramStart"/>
      <w:r w:rsidRPr="004466CE">
        <w:rPr>
          <w:rFonts w:ascii="Arial" w:hAnsi="Arial" w:cs="Arial"/>
        </w:rPr>
        <w:t>ficará(</w:t>
      </w:r>
      <w:proofErr w:type="gramEnd"/>
      <w:r w:rsidRPr="004466CE">
        <w:rPr>
          <w:rFonts w:ascii="Arial" w:hAnsi="Arial" w:cs="Arial"/>
        </w:rPr>
        <w:t>o) sujeita(s), ainda, à composição das perdas e danos causados à Administração Pública e decorrentes de sua inadimplência, bem como arcará(o) com a correspondente diferença de preços verificada em nova contratação, na hipótese da(s) licitante(s) classificada(s) não aceitar(em) a contratação pelos mesmos preços e prazos fixados pela inadimplente.</w:t>
      </w:r>
    </w:p>
    <w:p w:rsidR="004466CE" w:rsidRPr="004466CE" w:rsidRDefault="004466CE" w:rsidP="004466CE">
      <w:pPr>
        <w:jc w:val="both"/>
        <w:rPr>
          <w:rFonts w:ascii="Arial" w:hAnsi="Arial" w:cs="Arial"/>
        </w:rPr>
      </w:pPr>
      <w:r w:rsidRPr="004466CE">
        <w:rPr>
          <w:rFonts w:ascii="Arial" w:hAnsi="Arial" w:cs="Arial"/>
        </w:rPr>
        <w:t>19.14.</w:t>
      </w:r>
      <w:r w:rsidRPr="004466CE">
        <w:rPr>
          <w:rFonts w:ascii="Arial" w:hAnsi="Arial" w:cs="Arial"/>
        </w:rPr>
        <w:tab/>
        <w:t xml:space="preserve">Qualquer penalidade aplicada deverá ser registrada; tratando-se de penalidade que implique no impedimento de licitar e contratar com a PREFEITURA, ou de declaração de inidoneidade, será obrigatória a comunicação do ato ao Tribunal </w:t>
      </w:r>
      <w:proofErr w:type="gramStart"/>
      <w:r w:rsidRPr="004466CE">
        <w:rPr>
          <w:rFonts w:ascii="Arial" w:hAnsi="Arial" w:cs="Arial"/>
        </w:rPr>
        <w:t>do Contas</w:t>
      </w:r>
      <w:proofErr w:type="gramEnd"/>
      <w:r w:rsidRPr="004466CE">
        <w:rPr>
          <w:rFonts w:ascii="Arial" w:hAnsi="Arial" w:cs="Arial"/>
        </w:rPr>
        <w:t xml:space="preserve"> do Estado.</w:t>
      </w:r>
    </w:p>
    <w:p w:rsidR="004466CE" w:rsidRPr="004466CE" w:rsidRDefault="004466CE" w:rsidP="004466CE">
      <w:pPr>
        <w:jc w:val="both"/>
        <w:rPr>
          <w:rFonts w:ascii="Arial" w:hAnsi="Arial" w:cs="Arial"/>
        </w:rPr>
      </w:pPr>
      <w:r w:rsidRPr="004466CE">
        <w:rPr>
          <w:rFonts w:ascii="Arial" w:hAnsi="Arial" w:cs="Arial"/>
        </w:rPr>
        <w:t>19.15.</w:t>
      </w:r>
      <w:r w:rsidRPr="004466CE">
        <w:rPr>
          <w:rFonts w:ascii="Arial" w:hAnsi="Arial" w:cs="Arial"/>
        </w:rPr>
        <w:tab/>
        <w:t>Na aplicação das sanções serão considerados:</w:t>
      </w:r>
    </w:p>
    <w:p w:rsidR="004466CE" w:rsidRPr="004466CE" w:rsidRDefault="004466CE" w:rsidP="004466CE">
      <w:pPr>
        <w:jc w:val="both"/>
        <w:rPr>
          <w:rFonts w:ascii="Arial" w:hAnsi="Arial" w:cs="Arial"/>
        </w:rPr>
      </w:pPr>
      <w:r w:rsidRPr="004466CE">
        <w:rPr>
          <w:rFonts w:ascii="Arial" w:hAnsi="Arial" w:cs="Arial"/>
        </w:rPr>
        <w:t>19.15.1.</w:t>
      </w:r>
      <w:r w:rsidRPr="004466CE">
        <w:rPr>
          <w:rFonts w:ascii="Arial" w:hAnsi="Arial" w:cs="Arial"/>
        </w:rPr>
        <w:tab/>
        <w:t>A natureza e a gravidade da infração cometida;</w:t>
      </w:r>
    </w:p>
    <w:p w:rsidR="004466CE" w:rsidRPr="004466CE" w:rsidRDefault="004466CE" w:rsidP="004466CE">
      <w:pPr>
        <w:jc w:val="both"/>
        <w:rPr>
          <w:rFonts w:ascii="Arial" w:hAnsi="Arial" w:cs="Arial"/>
        </w:rPr>
      </w:pPr>
      <w:r w:rsidRPr="004466CE">
        <w:rPr>
          <w:rFonts w:ascii="Arial" w:hAnsi="Arial" w:cs="Arial"/>
        </w:rPr>
        <w:t>19.15.2.</w:t>
      </w:r>
      <w:r w:rsidRPr="004466CE">
        <w:rPr>
          <w:rFonts w:ascii="Arial" w:hAnsi="Arial" w:cs="Arial"/>
        </w:rPr>
        <w:tab/>
        <w:t>As peculiaridades do caso concreto;</w:t>
      </w:r>
    </w:p>
    <w:p w:rsidR="004466CE" w:rsidRPr="004466CE" w:rsidRDefault="004466CE" w:rsidP="004466CE">
      <w:pPr>
        <w:jc w:val="both"/>
        <w:rPr>
          <w:rFonts w:ascii="Arial" w:hAnsi="Arial" w:cs="Arial"/>
        </w:rPr>
      </w:pPr>
      <w:r w:rsidRPr="004466CE">
        <w:rPr>
          <w:rFonts w:ascii="Arial" w:hAnsi="Arial" w:cs="Arial"/>
        </w:rPr>
        <w:t xml:space="preserve"> </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19.15.3.</w:t>
      </w:r>
      <w:r w:rsidRPr="004466CE">
        <w:rPr>
          <w:rFonts w:ascii="Arial" w:hAnsi="Arial" w:cs="Arial"/>
        </w:rPr>
        <w:tab/>
        <w:t>As circunstâncias agravantes ou atenuantes;</w:t>
      </w:r>
    </w:p>
    <w:p w:rsidR="004466CE" w:rsidRPr="004466CE" w:rsidRDefault="004466CE" w:rsidP="004466CE">
      <w:pPr>
        <w:jc w:val="both"/>
        <w:rPr>
          <w:rFonts w:ascii="Arial" w:hAnsi="Arial" w:cs="Arial"/>
        </w:rPr>
      </w:pPr>
      <w:r w:rsidRPr="004466CE">
        <w:rPr>
          <w:rFonts w:ascii="Arial" w:hAnsi="Arial" w:cs="Arial"/>
        </w:rPr>
        <w:t>19.15.4.</w:t>
      </w:r>
      <w:r w:rsidRPr="004466CE">
        <w:rPr>
          <w:rFonts w:ascii="Arial" w:hAnsi="Arial" w:cs="Arial"/>
        </w:rPr>
        <w:tab/>
        <w:t>Os danos que dela provierem para a Administração Pública;</w:t>
      </w:r>
    </w:p>
    <w:p w:rsidR="004466CE" w:rsidRPr="004466CE" w:rsidRDefault="004466CE" w:rsidP="004466CE">
      <w:pPr>
        <w:jc w:val="both"/>
        <w:rPr>
          <w:rFonts w:ascii="Arial" w:hAnsi="Arial" w:cs="Arial"/>
        </w:rPr>
      </w:pPr>
      <w:r w:rsidRPr="004466CE">
        <w:rPr>
          <w:rFonts w:ascii="Arial" w:hAnsi="Arial" w:cs="Arial"/>
        </w:rPr>
        <w:t>19.15.5.</w:t>
      </w:r>
      <w:r w:rsidRPr="004466CE">
        <w:rPr>
          <w:rFonts w:ascii="Arial" w:hAnsi="Arial" w:cs="Arial"/>
        </w:rPr>
        <w:tab/>
        <w:t>A implantação ou o aperfeiçoamento de programa de integridade, conforme normas e orientações dos órgãos de contrato.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20.1.</w:t>
      </w:r>
      <w:r w:rsidRPr="004466CE">
        <w:rPr>
          <w:rFonts w:ascii="Arial" w:hAnsi="Arial" w:cs="Arial"/>
        </w:rPr>
        <w:tab/>
        <w:t>Nos termos do art. 92, §1º, da Lei 14.133/21, o foro competente para dirimir qualquer questão contratual será o da sede da Administração, que se encontra no Município de Extrema/MG.</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 xml:space="preserve">E, por estarem às partes justas e contratadas, firmam o presente CONTRATO em 03 (três) vias de igual teor e </w:t>
      </w:r>
      <w:r w:rsidRPr="004466CE">
        <w:rPr>
          <w:rFonts w:ascii="Arial" w:hAnsi="Arial" w:cs="Arial"/>
        </w:rPr>
        <w:lastRenderedPageBreak/>
        <w:t>forma, para um único efeito, na presença de duas testemunhas abaixo assinadas.</w:t>
      </w:r>
    </w:p>
    <w:p w:rsidR="004466CE" w:rsidRPr="00F03F1F" w:rsidRDefault="004466CE" w:rsidP="00F03F1F">
      <w:pPr>
        <w:jc w:val="center"/>
        <w:rPr>
          <w:rFonts w:ascii="Arial" w:hAnsi="Arial" w:cs="Arial"/>
          <w:b/>
        </w:rPr>
      </w:pPr>
      <w:r w:rsidRPr="00F03F1F">
        <w:rPr>
          <w:rFonts w:ascii="Arial" w:hAnsi="Arial" w:cs="Arial"/>
          <w:b/>
        </w:rPr>
        <w:t>Toledo/MG, XX de XXXXXXXX de 2024.</w:t>
      </w: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r w:rsidRPr="00F03F1F">
        <w:rPr>
          <w:rFonts w:ascii="Arial" w:hAnsi="Arial" w:cs="Arial"/>
          <w:b/>
        </w:rPr>
        <w:t>CONTRATANTE</w:t>
      </w:r>
    </w:p>
    <w:p w:rsidR="004466CE" w:rsidRPr="00F03F1F" w:rsidRDefault="004466CE" w:rsidP="00F03F1F">
      <w:pPr>
        <w:jc w:val="center"/>
        <w:rPr>
          <w:rFonts w:ascii="Arial" w:hAnsi="Arial" w:cs="Arial"/>
          <w:b/>
        </w:rPr>
      </w:pPr>
      <w:r w:rsidRPr="00F03F1F">
        <w:rPr>
          <w:rFonts w:ascii="Arial" w:hAnsi="Arial" w:cs="Arial"/>
          <w:b/>
        </w:rPr>
        <w:t>Prefeito Municipal</w:t>
      </w: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r w:rsidRPr="00F03F1F">
        <w:rPr>
          <w:rFonts w:ascii="Arial" w:hAnsi="Arial" w:cs="Arial"/>
          <w:b/>
        </w:rPr>
        <w:t>CONTRATADA</w:t>
      </w: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r w:rsidRPr="00F03F1F">
        <w:rPr>
          <w:rFonts w:ascii="Arial" w:hAnsi="Arial" w:cs="Arial"/>
          <w:b/>
        </w:rPr>
        <w:t>Testemunhas:</w:t>
      </w: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r w:rsidRPr="00F03F1F">
        <w:rPr>
          <w:rFonts w:ascii="Arial" w:hAnsi="Arial" w:cs="Arial"/>
          <w:b/>
        </w:rPr>
        <w:t>1ª</w:t>
      </w:r>
      <w:r w:rsidRPr="00F03F1F">
        <w:rPr>
          <w:rFonts w:ascii="Arial" w:hAnsi="Arial" w:cs="Arial"/>
          <w:b/>
        </w:rPr>
        <w:tab/>
        <w:t xml:space="preserve"> NOME: XXXXXXXXXXX</w:t>
      </w:r>
    </w:p>
    <w:p w:rsidR="004466CE" w:rsidRPr="00F03F1F" w:rsidRDefault="004466CE" w:rsidP="00F03F1F">
      <w:pPr>
        <w:jc w:val="center"/>
        <w:rPr>
          <w:rFonts w:ascii="Arial" w:hAnsi="Arial" w:cs="Arial"/>
          <w:b/>
        </w:rPr>
      </w:pPr>
      <w:r w:rsidRPr="00F03F1F">
        <w:rPr>
          <w:rFonts w:ascii="Arial" w:hAnsi="Arial" w:cs="Arial"/>
          <w:b/>
        </w:rPr>
        <w:t>CPF: XXXXXXXXXXXX</w:t>
      </w:r>
    </w:p>
    <w:p w:rsidR="004466CE" w:rsidRPr="00F03F1F" w:rsidRDefault="004466CE" w:rsidP="00F03F1F">
      <w:pPr>
        <w:jc w:val="center"/>
        <w:rPr>
          <w:rFonts w:ascii="Arial" w:hAnsi="Arial" w:cs="Arial"/>
          <w:b/>
        </w:rPr>
      </w:pPr>
    </w:p>
    <w:p w:rsidR="004466CE" w:rsidRPr="00F03F1F" w:rsidRDefault="004466CE" w:rsidP="00F03F1F">
      <w:pPr>
        <w:jc w:val="center"/>
        <w:rPr>
          <w:rFonts w:ascii="Arial" w:hAnsi="Arial" w:cs="Arial"/>
          <w:b/>
        </w:rPr>
      </w:pPr>
      <w:r w:rsidRPr="00F03F1F">
        <w:rPr>
          <w:rFonts w:ascii="Arial" w:hAnsi="Arial" w:cs="Arial"/>
          <w:b/>
        </w:rPr>
        <w:t>2ª</w:t>
      </w:r>
      <w:r w:rsidRPr="00F03F1F">
        <w:rPr>
          <w:rFonts w:ascii="Arial" w:hAnsi="Arial" w:cs="Arial"/>
          <w:b/>
        </w:rPr>
        <w:tab/>
        <w:t xml:space="preserve"> NOME: XXXXXXXXXXXXXXXXXXXX CPF: XXXXXXXXXXXXXXXXXXXX</w:t>
      </w:r>
    </w:p>
    <w:p w:rsidR="004466CE" w:rsidRPr="004466CE" w:rsidRDefault="004466CE" w:rsidP="004466CE">
      <w:pPr>
        <w:jc w:val="both"/>
        <w:rPr>
          <w:rFonts w:ascii="Arial" w:hAnsi="Arial" w:cs="Arial"/>
        </w:rPr>
      </w:pPr>
      <w:r w:rsidRPr="004466CE">
        <w:rPr>
          <w:rFonts w:ascii="Arial" w:hAnsi="Arial" w:cs="Arial"/>
        </w:rPr>
        <w:t xml:space="preserve"> </w:t>
      </w:r>
    </w:p>
    <w:p w:rsidR="004466CE" w:rsidRDefault="004466CE"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bookmarkStart w:id="0" w:name="_GoBack"/>
      <w:bookmarkEnd w:id="0"/>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Default="00F03F1F" w:rsidP="004466CE">
      <w:pPr>
        <w:jc w:val="both"/>
        <w:rPr>
          <w:rFonts w:ascii="Arial" w:hAnsi="Arial" w:cs="Arial"/>
        </w:rPr>
      </w:pPr>
    </w:p>
    <w:p w:rsidR="00F03F1F" w:rsidRPr="004466CE" w:rsidRDefault="00F03F1F" w:rsidP="004466CE">
      <w:pPr>
        <w:jc w:val="both"/>
        <w:rPr>
          <w:rFonts w:ascii="Arial" w:hAnsi="Arial" w:cs="Arial"/>
        </w:rPr>
      </w:pPr>
    </w:p>
    <w:p w:rsidR="004466CE" w:rsidRPr="004466CE" w:rsidRDefault="004466CE" w:rsidP="004466CE">
      <w:pPr>
        <w:jc w:val="both"/>
        <w:rPr>
          <w:rFonts w:ascii="Arial" w:hAnsi="Arial" w:cs="Arial"/>
        </w:rPr>
      </w:pPr>
    </w:p>
    <w:p w:rsidR="004466CE" w:rsidRPr="00F03F1F" w:rsidRDefault="004466CE" w:rsidP="00F03F1F">
      <w:pPr>
        <w:jc w:val="center"/>
        <w:rPr>
          <w:rFonts w:ascii="Arial" w:hAnsi="Arial" w:cs="Arial"/>
          <w:b/>
        </w:rPr>
      </w:pPr>
      <w:r w:rsidRPr="00F03F1F">
        <w:rPr>
          <w:rFonts w:ascii="Arial" w:hAnsi="Arial" w:cs="Arial"/>
          <w:b/>
        </w:rPr>
        <w:t>EXTRATO DE CONTRATO</w:t>
      </w:r>
    </w:p>
    <w:p w:rsidR="004466CE" w:rsidRPr="004466CE" w:rsidRDefault="004466CE" w:rsidP="004466CE">
      <w:pPr>
        <w:jc w:val="both"/>
        <w:rPr>
          <w:rFonts w:ascii="Arial" w:hAnsi="Arial" w:cs="Arial"/>
        </w:rPr>
      </w:pPr>
    </w:p>
    <w:p w:rsidR="004466CE" w:rsidRPr="004466CE" w:rsidRDefault="004466CE" w:rsidP="004466CE">
      <w:pPr>
        <w:jc w:val="both"/>
        <w:rPr>
          <w:rFonts w:ascii="Arial" w:hAnsi="Arial" w:cs="Arial"/>
        </w:rPr>
      </w:pPr>
      <w:r w:rsidRPr="004466CE">
        <w:rPr>
          <w:rFonts w:ascii="Arial" w:hAnsi="Arial" w:cs="Arial"/>
        </w:rPr>
        <w:t>Contrato Nº --/2024; Contratante: MUNICÍPIO DE TOLEDO/MG; Contratada: -------------------</w:t>
      </w:r>
      <w:proofErr w:type="gramStart"/>
      <w:r w:rsidRPr="004466CE">
        <w:rPr>
          <w:rFonts w:ascii="Arial" w:hAnsi="Arial" w:cs="Arial"/>
        </w:rPr>
        <w:t>-</w:t>
      </w:r>
      <w:proofErr w:type="gramEnd"/>
    </w:p>
    <w:p w:rsidR="004466CE" w:rsidRPr="004466CE" w:rsidRDefault="004466CE" w:rsidP="004466CE">
      <w:pPr>
        <w:jc w:val="both"/>
        <w:rPr>
          <w:rFonts w:ascii="Arial" w:hAnsi="Arial" w:cs="Arial"/>
        </w:rPr>
      </w:pPr>
      <w:r w:rsidRPr="004466CE">
        <w:rPr>
          <w:rFonts w:ascii="Arial" w:hAnsi="Arial" w:cs="Arial"/>
        </w:rPr>
        <w:t xml:space="preserve">; Licitação Processo nº. </w:t>
      </w:r>
      <w:proofErr w:type="gramStart"/>
      <w:r w:rsidRPr="004466CE">
        <w:rPr>
          <w:rFonts w:ascii="Arial" w:hAnsi="Arial" w:cs="Arial"/>
        </w:rPr>
        <w:t>xxx, Concorrência</w:t>
      </w:r>
      <w:proofErr w:type="gramEnd"/>
      <w:r w:rsidRPr="004466CE">
        <w:rPr>
          <w:rFonts w:ascii="Arial" w:hAnsi="Arial" w:cs="Arial"/>
        </w:rPr>
        <w:t xml:space="preserve"> Eletrônica nº. 001/2024; Objeto: a contratação de empresa, em regime de empreitada por preço global, para Execução de Obras e Serviços de pavimentação Asfáltico em diversas vias do Município de Toledo/MG, conforme </w:t>
      </w:r>
      <w:proofErr w:type="gramStart"/>
      <w:r w:rsidRPr="004466CE">
        <w:rPr>
          <w:rFonts w:ascii="Arial" w:hAnsi="Arial" w:cs="Arial"/>
        </w:rPr>
        <w:t>projeto,</w:t>
      </w:r>
      <w:proofErr w:type="gramEnd"/>
      <w:r w:rsidRPr="004466CE">
        <w:rPr>
          <w:rFonts w:ascii="Arial" w:hAnsi="Arial" w:cs="Arial"/>
        </w:rPr>
        <w:t xml:space="preserve"> memorial descritivo, planilha orçamentária, memória de cálculo da planilha orçamentária básica, cronograma físico e de desembolso de recursos e demais especificações e detalhamentos que são partes integrantes deste ato convocatório. Vigência: 120 (cento e vinte) dias, contados a partir de sua assinatura; Valor: R$ --------; Data da assinatura: --/--/</w:t>
      </w:r>
      <w:proofErr w:type="gramStart"/>
      <w:r w:rsidRPr="004466CE">
        <w:rPr>
          <w:rFonts w:ascii="Arial" w:hAnsi="Arial" w:cs="Arial"/>
        </w:rPr>
        <w:t>2024.</w:t>
      </w:r>
      <w:proofErr w:type="gramEnd"/>
      <w:r w:rsidRPr="004466CE">
        <w:rPr>
          <w:rFonts w:ascii="Arial" w:hAnsi="Arial" w:cs="Arial"/>
        </w:rPr>
        <w:t>- nome: XXXXXXXXX – Prefeito Municipal. PUBLIQUE-SE.</w:t>
      </w:r>
    </w:p>
    <w:p w:rsidR="006C4478" w:rsidRPr="004466CE" w:rsidRDefault="006C4478" w:rsidP="004466CE">
      <w:pPr>
        <w:jc w:val="both"/>
        <w:rPr>
          <w:rFonts w:ascii="Arial" w:hAnsi="Arial" w:cs="Arial"/>
        </w:rPr>
      </w:pPr>
    </w:p>
    <w:sectPr w:rsidR="006C4478" w:rsidRPr="004466CE" w:rsidSect="00AB2BCD">
      <w:pgSz w:w="11900" w:h="16840"/>
      <w:pgMar w:top="560" w:right="440" w:bottom="480" w:left="560" w:header="274" w:footer="28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1A5" w:rsidRDefault="008D71A5">
      <w:r>
        <w:separator/>
      </w:r>
    </w:p>
  </w:endnote>
  <w:endnote w:type="continuationSeparator" w:id="0">
    <w:p w:rsidR="008D71A5" w:rsidRDefault="008D7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E61" w:rsidRPr="00AB2BCD" w:rsidRDefault="00743E61" w:rsidP="00AB2BCD">
    <w:pPr>
      <w:spacing w:before="11" w:line="252" w:lineRule="exact"/>
      <w:ind w:left="12" w:right="12"/>
      <w:jc w:val="center"/>
      <w:rPr>
        <w:b/>
        <w:sz w:val="18"/>
        <w:szCs w:val="18"/>
      </w:rPr>
    </w:pPr>
    <w:r w:rsidRPr="00AB2BCD">
      <w:rPr>
        <w:b/>
        <w:color w:val="1F487C"/>
        <w:sz w:val="18"/>
        <w:szCs w:val="18"/>
      </w:rPr>
      <w:t>Endereço: RUA</w:t>
    </w:r>
    <w:r w:rsidRPr="00AB2BCD">
      <w:rPr>
        <w:b/>
        <w:color w:val="1F487C"/>
        <w:spacing w:val="-2"/>
        <w:sz w:val="18"/>
        <w:szCs w:val="18"/>
      </w:rPr>
      <w:t xml:space="preserve"> </w:t>
    </w:r>
    <w:r w:rsidRPr="00AB2BCD">
      <w:rPr>
        <w:b/>
        <w:color w:val="1F487C"/>
        <w:sz w:val="18"/>
        <w:szCs w:val="18"/>
      </w:rPr>
      <w:t>PAPA</w:t>
    </w:r>
    <w:r w:rsidRPr="00AB2BCD">
      <w:rPr>
        <w:b/>
        <w:color w:val="1F487C"/>
        <w:spacing w:val="-2"/>
        <w:sz w:val="18"/>
        <w:szCs w:val="18"/>
      </w:rPr>
      <w:t xml:space="preserve"> </w:t>
    </w:r>
    <w:r w:rsidRPr="00AB2BCD">
      <w:rPr>
        <w:b/>
        <w:color w:val="1F487C"/>
        <w:sz w:val="18"/>
        <w:szCs w:val="18"/>
      </w:rPr>
      <w:t>JÃO</w:t>
    </w:r>
    <w:r w:rsidRPr="00AB2BCD">
      <w:rPr>
        <w:b/>
        <w:color w:val="1F487C"/>
        <w:spacing w:val="-3"/>
        <w:sz w:val="18"/>
        <w:szCs w:val="18"/>
      </w:rPr>
      <w:t xml:space="preserve"> </w:t>
    </w:r>
    <w:r w:rsidRPr="00AB2BCD">
      <w:rPr>
        <w:b/>
        <w:color w:val="1F487C"/>
        <w:sz w:val="18"/>
        <w:szCs w:val="18"/>
      </w:rPr>
      <w:t>PAULO</w:t>
    </w:r>
    <w:r w:rsidRPr="00AB2BCD">
      <w:rPr>
        <w:b/>
        <w:color w:val="1F487C"/>
        <w:spacing w:val="1"/>
        <w:sz w:val="18"/>
        <w:szCs w:val="18"/>
      </w:rPr>
      <w:t xml:space="preserve"> </w:t>
    </w:r>
    <w:r w:rsidRPr="00AB2BCD">
      <w:rPr>
        <w:b/>
        <w:color w:val="1F487C"/>
        <w:sz w:val="18"/>
        <w:szCs w:val="18"/>
      </w:rPr>
      <w:t>II,</w:t>
    </w:r>
    <w:r w:rsidRPr="00AB2BCD">
      <w:rPr>
        <w:b/>
        <w:color w:val="1F487C"/>
        <w:spacing w:val="-1"/>
        <w:sz w:val="18"/>
        <w:szCs w:val="18"/>
      </w:rPr>
      <w:t xml:space="preserve"> </w:t>
    </w:r>
    <w:r w:rsidRPr="00AB2BCD">
      <w:rPr>
        <w:b/>
        <w:color w:val="1F487C"/>
        <w:sz w:val="18"/>
        <w:szCs w:val="18"/>
      </w:rPr>
      <w:t>870,</w:t>
    </w:r>
    <w:r w:rsidRPr="00AB2BCD">
      <w:rPr>
        <w:b/>
        <w:color w:val="1F487C"/>
        <w:spacing w:val="-1"/>
        <w:sz w:val="18"/>
        <w:szCs w:val="18"/>
      </w:rPr>
      <w:t xml:space="preserve"> </w:t>
    </w:r>
    <w:r w:rsidRPr="00AB2BCD">
      <w:rPr>
        <w:b/>
        <w:color w:val="1F487C"/>
        <w:sz w:val="18"/>
        <w:szCs w:val="18"/>
      </w:rPr>
      <w:t>JD</w:t>
    </w:r>
    <w:r w:rsidRPr="00AB2BCD">
      <w:rPr>
        <w:b/>
        <w:color w:val="1F487C"/>
        <w:spacing w:val="-2"/>
        <w:sz w:val="18"/>
        <w:szCs w:val="18"/>
      </w:rPr>
      <w:t xml:space="preserve"> </w:t>
    </w:r>
    <w:r w:rsidRPr="00AB2BCD">
      <w:rPr>
        <w:b/>
        <w:color w:val="1F487C"/>
        <w:sz w:val="18"/>
        <w:szCs w:val="18"/>
      </w:rPr>
      <w:t>DO LAGO, TOLEDO –</w:t>
    </w:r>
    <w:r w:rsidRPr="00AB2BCD">
      <w:rPr>
        <w:b/>
        <w:color w:val="1F487C"/>
        <w:spacing w:val="-4"/>
        <w:sz w:val="18"/>
        <w:szCs w:val="18"/>
      </w:rPr>
      <w:t xml:space="preserve"> </w:t>
    </w:r>
    <w:proofErr w:type="gramStart"/>
    <w:r w:rsidRPr="00AB2BCD">
      <w:rPr>
        <w:b/>
        <w:color w:val="1F487C"/>
        <w:sz w:val="18"/>
        <w:szCs w:val="18"/>
      </w:rPr>
      <w:t>MG</w:t>
    </w:r>
    <w:r w:rsidRPr="00AB2BCD">
      <w:rPr>
        <w:b/>
        <w:color w:val="1F487C"/>
        <w:spacing w:val="-3"/>
        <w:sz w:val="18"/>
        <w:szCs w:val="18"/>
      </w:rPr>
      <w:t xml:space="preserve"> </w:t>
    </w:r>
    <w:r w:rsidRPr="00AB2BCD">
      <w:rPr>
        <w:b/>
        <w:color w:val="1F487C"/>
        <w:sz w:val="18"/>
        <w:szCs w:val="18"/>
      </w:rPr>
      <w:t>.</w:t>
    </w:r>
    <w:proofErr w:type="gramEnd"/>
    <w:r w:rsidRPr="00AB2BCD">
      <w:rPr>
        <w:b/>
        <w:color w:val="1F487C"/>
        <w:spacing w:val="-1"/>
        <w:sz w:val="18"/>
        <w:szCs w:val="18"/>
      </w:rPr>
      <w:t xml:space="preserve"> </w:t>
    </w:r>
    <w:r w:rsidRPr="00AB2BCD">
      <w:rPr>
        <w:b/>
        <w:color w:val="1F487C"/>
        <w:sz w:val="18"/>
        <w:szCs w:val="18"/>
      </w:rPr>
      <w:t>CEP</w:t>
    </w:r>
    <w:r w:rsidRPr="00AB2BCD">
      <w:rPr>
        <w:b/>
        <w:color w:val="1F487C"/>
        <w:spacing w:val="1"/>
        <w:sz w:val="18"/>
        <w:szCs w:val="18"/>
      </w:rPr>
      <w:t xml:space="preserve"> </w:t>
    </w:r>
    <w:r w:rsidRPr="00AB2BCD">
      <w:rPr>
        <w:b/>
        <w:color w:val="1F487C"/>
        <w:sz w:val="18"/>
        <w:szCs w:val="18"/>
      </w:rPr>
      <w:t>37630</w:t>
    </w:r>
    <w:r w:rsidRPr="00AB2BCD">
      <w:rPr>
        <w:b/>
        <w:color w:val="1F487C"/>
        <w:spacing w:val="-4"/>
        <w:sz w:val="18"/>
        <w:szCs w:val="18"/>
      </w:rPr>
      <w:t xml:space="preserve"> </w:t>
    </w:r>
    <w:r w:rsidRPr="00AB2BCD">
      <w:rPr>
        <w:b/>
        <w:color w:val="1F487C"/>
        <w:sz w:val="18"/>
        <w:szCs w:val="18"/>
      </w:rPr>
      <w:t>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E61" w:rsidRDefault="00743E61">
    <w:pPr>
      <w:pStyle w:val="Corpodetexto"/>
      <w:spacing w:line="14" w:lineRule="auto"/>
      <w:rPr>
        <w:sz w:val="20"/>
      </w:rPr>
    </w:pPr>
    <w:r>
      <w:rPr>
        <w:noProof/>
        <w:lang w:val="pt-BR" w:eastAsia="pt-BR"/>
      </w:rPr>
      <mc:AlternateContent>
        <mc:Choice Requires="wps">
          <w:drawing>
            <wp:anchor distT="0" distB="0" distL="114300" distR="114300" simplePos="0" relativeHeight="251658240" behindDoc="1" locked="0" layoutInCell="1" allowOverlap="1" wp14:anchorId="5A596E3D" wp14:editId="33E7066F">
              <wp:simplePos x="0" y="0"/>
              <wp:positionH relativeFrom="page">
                <wp:posOffset>323215</wp:posOffset>
              </wp:positionH>
              <wp:positionV relativeFrom="page">
                <wp:posOffset>10371455</wp:posOffset>
              </wp:positionV>
              <wp:extent cx="6948170" cy="140335"/>
              <wp:effectExtent l="0" t="0" r="0" b="0"/>
              <wp:wrapNone/>
              <wp:docPr id="260" name="Caixa de texto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81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3E61" w:rsidRDefault="00743E61" w:rsidP="00E6359C">
                          <w:pPr>
                            <w:spacing w:before="11" w:line="252" w:lineRule="exact"/>
                            <w:ind w:left="12" w:right="12"/>
                            <w:jc w:val="center"/>
                            <w:rPr>
                              <w:b/>
                            </w:rPr>
                          </w:pPr>
                          <w:r>
                            <w:rPr>
                              <w:b/>
                              <w:color w:val="1F487C"/>
                            </w:rPr>
                            <w:t>Endereço: RUA</w:t>
                          </w:r>
                          <w:r>
                            <w:rPr>
                              <w:b/>
                              <w:color w:val="1F487C"/>
                              <w:spacing w:val="-2"/>
                            </w:rPr>
                            <w:t xml:space="preserve"> </w:t>
                          </w:r>
                          <w:r>
                            <w:rPr>
                              <w:b/>
                              <w:color w:val="1F487C"/>
                            </w:rPr>
                            <w:t>PAPA</w:t>
                          </w:r>
                          <w:r>
                            <w:rPr>
                              <w:b/>
                              <w:color w:val="1F487C"/>
                              <w:spacing w:val="-2"/>
                            </w:rPr>
                            <w:t xml:space="preserve"> </w:t>
                          </w:r>
                          <w:r>
                            <w:rPr>
                              <w:b/>
                              <w:color w:val="1F487C"/>
                            </w:rPr>
                            <w:t>JÃO</w:t>
                          </w:r>
                          <w:r>
                            <w:rPr>
                              <w:b/>
                              <w:color w:val="1F487C"/>
                              <w:spacing w:val="-3"/>
                            </w:rPr>
                            <w:t xml:space="preserve"> </w:t>
                          </w:r>
                          <w:r>
                            <w:rPr>
                              <w:b/>
                              <w:color w:val="1F487C"/>
                            </w:rPr>
                            <w:t>PAULO</w:t>
                          </w:r>
                          <w:r>
                            <w:rPr>
                              <w:b/>
                              <w:color w:val="1F487C"/>
                              <w:spacing w:val="1"/>
                            </w:rPr>
                            <w:t xml:space="preserve"> </w:t>
                          </w:r>
                          <w:r>
                            <w:rPr>
                              <w:b/>
                              <w:color w:val="1F487C"/>
                            </w:rPr>
                            <w:t>II,</w:t>
                          </w:r>
                          <w:r>
                            <w:rPr>
                              <w:b/>
                              <w:color w:val="1F487C"/>
                              <w:spacing w:val="-1"/>
                            </w:rPr>
                            <w:t xml:space="preserve"> </w:t>
                          </w:r>
                          <w:r>
                            <w:rPr>
                              <w:b/>
                              <w:color w:val="1F487C"/>
                            </w:rPr>
                            <w:t>870,</w:t>
                          </w:r>
                          <w:r>
                            <w:rPr>
                              <w:b/>
                              <w:color w:val="1F487C"/>
                              <w:spacing w:val="-1"/>
                            </w:rPr>
                            <w:t xml:space="preserve"> </w:t>
                          </w:r>
                          <w:r>
                            <w:rPr>
                              <w:b/>
                              <w:color w:val="1F487C"/>
                            </w:rPr>
                            <w:t>JD</w:t>
                          </w:r>
                          <w:r>
                            <w:rPr>
                              <w:b/>
                              <w:color w:val="1F487C"/>
                              <w:spacing w:val="-2"/>
                            </w:rPr>
                            <w:t xml:space="preserve"> </w:t>
                          </w:r>
                          <w:r>
                            <w:rPr>
                              <w:b/>
                              <w:color w:val="1F487C"/>
                            </w:rPr>
                            <w:t>DO LAGO, TOLEDO –</w:t>
                          </w:r>
                          <w:r>
                            <w:rPr>
                              <w:b/>
                              <w:color w:val="1F487C"/>
                              <w:spacing w:val="-4"/>
                            </w:rPr>
                            <w:t xml:space="preserve"> </w:t>
                          </w:r>
                          <w:proofErr w:type="gramStart"/>
                          <w:r>
                            <w:rPr>
                              <w:b/>
                              <w:color w:val="1F487C"/>
                            </w:rPr>
                            <w:t>MG</w:t>
                          </w:r>
                          <w:r>
                            <w:rPr>
                              <w:b/>
                              <w:color w:val="1F487C"/>
                              <w:spacing w:val="-3"/>
                            </w:rPr>
                            <w:t xml:space="preserve"> </w:t>
                          </w:r>
                          <w:r>
                            <w:rPr>
                              <w:b/>
                              <w:color w:val="1F487C"/>
                            </w:rPr>
                            <w:t>.</w:t>
                          </w:r>
                          <w:proofErr w:type="gramEnd"/>
                          <w:r>
                            <w:rPr>
                              <w:b/>
                              <w:color w:val="1F487C"/>
                              <w:spacing w:val="-1"/>
                            </w:rPr>
                            <w:t xml:space="preserve"> </w:t>
                          </w:r>
                          <w:r>
                            <w:rPr>
                              <w:b/>
                              <w:color w:val="1F487C"/>
                            </w:rPr>
                            <w:t>CEP</w:t>
                          </w:r>
                          <w:r>
                            <w:rPr>
                              <w:b/>
                              <w:color w:val="1F487C"/>
                              <w:spacing w:val="1"/>
                            </w:rPr>
                            <w:t xml:space="preserve"> </w:t>
                          </w:r>
                          <w:r>
                            <w:rPr>
                              <w:b/>
                              <w:color w:val="1F487C"/>
                            </w:rPr>
                            <w:t>37630</w:t>
                          </w:r>
                          <w:r>
                            <w:rPr>
                              <w:b/>
                              <w:color w:val="1F487C"/>
                              <w:spacing w:val="-4"/>
                            </w:rPr>
                            <w:t xml:space="preserve"> </w:t>
                          </w:r>
                          <w:r>
                            <w:rPr>
                              <w:b/>
                              <w:color w:val="1F487C"/>
                            </w:rPr>
                            <w:t>000</w:t>
                          </w:r>
                        </w:p>
                        <w:p w:rsidR="00743E61" w:rsidRDefault="00743E61" w:rsidP="00E6359C">
                          <w:pPr>
                            <w:spacing w:line="252" w:lineRule="exact"/>
                            <w:ind w:left="-1" w:right="3"/>
                            <w:jc w:val="center"/>
                            <w:rPr>
                              <w:b/>
                            </w:rPr>
                          </w:pPr>
                          <w:r>
                            <w:rPr>
                              <w:b/>
                              <w:color w:val="1F487C"/>
                            </w:rPr>
                            <w:t>-</w:t>
                          </w:r>
                        </w:p>
                        <w:p w:rsidR="00743E61" w:rsidRDefault="00743E61" w:rsidP="00E6359C">
                          <w:pPr>
                            <w:spacing w:line="252" w:lineRule="exact"/>
                            <w:ind w:left="11" w:right="12"/>
                            <w:jc w:val="center"/>
                            <w:rPr>
                              <w:b/>
                            </w:rPr>
                          </w:pPr>
                          <w:r>
                            <w:rPr>
                              <w:b/>
                              <w:color w:val="1F487C"/>
                            </w:rPr>
                            <w:t>Telefone:</w:t>
                          </w:r>
                          <w:r>
                            <w:rPr>
                              <w:b/>
                              <w:color w:val="1F487C"/>
                              <w:spacing w:val="-5"/>
                            </w:rPr>
                            <w:t xml:space="preserve"> </w:t>
                          </w:r>
                          <w:r>
                            <w:rPr>
                              <w:b/>
                              <w:color w:val="1F487C"/>
                            </w:rPr>
                            <w:t>(35)</w:t>
                          </w:r>
                          <w:r>
                            <w:rPr>
                              <w:b/>
                              <w:color w:val="1F487C"/>
                              <w:spacing w:val="-3"/>
                            </w:rPr>
                            <w:t xml:space="preserve"> </w:t>
                          </w:r>
                          <w:r>
                            <w:rPr>
                              <w:b/>
                              <w:color w:val="1F487C"/>
                            </w:rPr>
                            <w:t>3436-1144</w:t>
                          </w:r>
                          <w:r>
                            <w:rPr>
                              <w:b/>
                              <w:color w:val="1F487C"/>
                              <w:spacing w:val="-5"/>
                            </w:rPr>
                            <w:t xml:space="preserve"> </w:t>
                          </w:r>
                          <w:r>
                            <w:rPr>
                              <w:b/>
                              <w:color w:val="1F487C"/>
                            </w:rPr>
                            <w:t>E-mail:</w:t>
                          </w:r>
                          <w:r>
                            <w:rPr>
                              <w:b/>
                              <w:color w:val="1F487C"/>
                              <w:spacing w:val="-3"/>
                            </w:rPr>
                            <w:t xml:space="preserve"> </w:t>
                          </w:r>
                          <w:hyperlink r:id="rId1">
                            <w:r>
                              <w:rPr>
                                <w:b/>
                                <w:color w:val="1F487C"/>
                              </w:rPr>
                              <w:t>licitacaotoledomg@gmail.com</w:t>
                            </w:r>
                          </w:hyperlink>
                        </w:p>
                        <w:p w:rsidR="00743E61" w:rsidRDefault="00743E61">
                          <w:pPr>
                            <w:pStyle w:val="Corpodetexto"/>
                            <w:tabs>
                              <w:tab w:val="left" w:pos="10638"/>
                            </w:tabs>
                            <w:spacing w:before="17"/>
                            <w:ind w:left="20"/>
                            <w:rPr>
                              <w:rFonts w:ascii="Arial MT" w:hAnsi="Arial M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60" o:spid="_x0000_s1026" type="#_x0000_t202" style="position:absolute;margin-left:25.45pt;margin-top:816.65pt;width:547.1pt;height:11.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fwCtQIAALoFAAAOAAAAZHJzL2Uyb0RvYy54bWysVG1vmzAQ/j5p/8Hyd8pLSQKopGohTJO6&#10;F6nbD3DABGtgM9sJdNX++84mpGmrSdM2PliH7+65t8d3dT12LTpQqZjgKfYvPIwoL0XF+C7FX78U&#10;ToSR0oRXpBWcpviBKny9fvvmaugTGohGtBWVCEC4SoY+xY3WfeK6qmxoR9SF6CkHZS1kRzT8yp1b&#10;STIAete6gect3UHIqpeipErBbT4p8dri1zUt9ae6VlSjNsWQm7antOfWnO76iiQ7SfqGlcc0yF9k&#10;0RHGIegJKieaoL1kr6A6VkqhRK0vStG5oq5ZSW0NUI3vvajmviE9tbVAc1R/apP6f7Dlx8NniViV&#10;4mAJ/eGkgyFlhI0EVRRpOmqBjAb6NPQqAfP7Hhz0eCtGmLetWfV3ovymEBdZQ/iO3kgphoaSCvL0&#10;jad75jrhKAOyHT6ICsKRvRYWaKxlZ5oIbUGADvk8nGYEmaASLpdxGPkrUJWg80Pv8nJhQ5Bk9u6l&#10;0u+o6JARUiyBAxadHO6UNtmQZDYxwbgoWNtaHrT82QUYTjcQG1yNzmRhx/oYe/Em2kShEwbLjRN6&#10;ee7cFFnoLAt/tcgv8yzL/Z8mrh8mDasqyk2YmWJ++GcjPJJ9IseJZEq0rDJwJiUld9uslehAgOKF&#10;/Y4NOTNzn6dhmwC1vCjJD0LvNoidYhmtnLAIF0688iLH8+PbeOmFcZgXz0u6Y5z+e0loSHG8CBYT&#10;mX5bm2e/17WRpGMalkjLuhRHJyOSGApueGVHqwlrJ/msFSb9p1bAuOdBW8Iajk5s1eN2tG/EstmQ&#10;eSuqB2CwFEAw4CIsQBAaIX9gNMAySbH6vieSYtS+5/AKwETPgpyF7SwQXoJrijVGk5jpaUPte8l2&#10;DSBP74yLG3gpNbMkfsri+L5gQdhajsvMbKDzf2v1tHLXvwAAAP//AwBQSwMEFAAGAAgAAAAhAP2i&#10;6bnhAAAADQEAAA8AAABkcnMvZG93bnJldi54bWxMj8FOg0AQhu8mvsNmTLzZXaQQiyxNY/RkYqR4&#10;8LiwUyBlZ5Hdtvj2Lqd6nH++/PNNvp3NwM44ud6ShGglgCE1VvfUSviq3h6egDmvSKvBEkr4RQfb&#10;4vYmV5m2FyrxvPctCyXkMiWh837MOHdNh0a5lR2Rwu5gJ6N8GKeW60ldQrkZ+KMQKTeqp3ChUyO+&#10;dNgc9ycjYfdN5Wv/81F/loeyr6qNoPf0KOX93bx7BuZx9lcYFv2gDkVwqu2JtGODhERsAhnyNI5j&#10;YAsRrZMIWL1kSbIGXuT8/xfFHwAAAP//AwBQSwECLQAUAAYACAAAACEAtoM4kv4AAADhAQAAEwAA&#10;AAAAAAAAAAAAAAAAAAAAW0NvbnRlbnRfVHlwZXNdLnhtbFBLAQItABQABgAIAAAAIQA4/SH/1gAA&#10;AJQBAAALAAAAAAAAAAAAAAAAAC8BAABfcmVscy8ucmVsc1BLAQItABQABgAIAAAAIQBO7fwCtQIA&#10;ALoFAAAOAAAAAAAAAAAAAAAAAC4CAABkcnMvZTJvRG9jLnhtbFBLAQItABQABgAIAAAAIQD9oum5&#10;4QAAAA0BAAAPAAAAAAAAAAAAAAAAAA8FAABkcnMvZG93bnJldi54bWxQSwUGAAAAAAQABADzAAAA&#10;HQYAAAAA&#10;" filled="f" stroked="f">
              <v:textbox inset="0,0,0,0">
                <w:txbxContent>
                  <w:p w:rsidR="00743E61" w:rsidRDefault="00743E61" w:rsidP="00E6359C">
                    <w:pPr>
                      <w:spacing w:before="11" w:line="252" w:lineRule="exact"/>
                      <w:ind w:left="12" w:right="12"/>
                      <w:jc w:val="center"/>
                      <w:rPr>
                        <w:b/>
                      </w:rPr>
                    </w:pPr>
                    <w:r>
                      <w:rPr>
                        <w:b/>
                        <w:color w:val="1F487C"/>
                      </w:rPr>
                      <w:t>Endereço: RUA</w:t>
                    </w:r>
                    <w:r>
                      <w:rPr>
                        <w:b/>
                        <w:color w:val="1F487C"/>
                        <w:spacing w:val="-2"/>
                      </w:rPr>
                      <w:t xml:space="preserve"> </w:t>
                    </w:r>
                    <w:r>
                      <w:rPr>
                        <w:b/>
                        <w:color w:val="1F487C"/>
                      </w:rPr>
                      <w:t>PAPA</w:t>
                    </w:r>
                    <w:r>
                      <w:rPr>
                        <w:b/>
                        <w:color w:val="1F487C"/>
                        <w:spacing w:val="-2"/>
                      </w:rPr>
                      <w:t xml:space="preserve"> </w:t>
                    </w:r>
                    <w:r>
                      <w:rPr>
                        <w:b/>
                        <w:color w:val="1F487C"/>
                      </w:rPr>
                      <w:t>JÃO</w:t>
                    </w:r>
                    <w:r>
                      <w:rPr>
                        <w:b/>
                        <w:color w:val="1F487C"/>
                        <w:spacing w:val="-3"/>
                      </w:rPr>
                      <w:t xml:space="preserve"> </w:t>
                    </w:r>
                    <w:r>
                      <w:rPr>
                        <w:b/>
                        <w:color w:val="1F487C"/>
                      </w:rPr>
                      <w:t>PAULO</w:t>
                    </w:r>
                    <w:r>
                      <w:rPr>
                        <w:b/>
                        <w:color w:val="1F487C"/>
                        <w:spacing w:val="1"/>
                      </w:rPr>
                      <w:t xml:space="preserve"> </w:t>
                    </w:r>
                    <w:r>
                      <w:rPr>
                        <w:b/>
                        <w:color w:val="1F487C"/>
                      </w:rPr>
                      <w:t>II,</w:t>
                    </w:r>
                    <w:r>
                      <w:rPr>
                        <w:b/>
                        <w:color w:val="1F487C"/>
                        <w:spacing w:val="-1"/>
                      </w:rPr>
                      <w:t xml:space="preserve"> </w:t>
                    </w:r>
                    <w:r>
                      <w:rPr>
                        <w:b/>
                        <w:color w:val="1F487C"/>
                      </w:rPr>
                      <w:t>870,</w:t>
                    </w:r>
                    <w:r>
                      <w:rPr>
                        <w:b/>
                        <w:color w:val="1F487C"/>
                        <w:spacing w:val="-1"/>
                      </w:rPr>
                      <w:t xml:space="preserve"> </w:t>
                    </w:r>
                    <w:r>
                      <w:rPr>
                        <w:b/>
                        <w:color w:val="1F487C"/>
                      </w:rPr>
                      <w:t>JD</w:t>
                    </w:r>
                    <w:r>
                      <w:rPr>
                        <w:b/>
                        <w:color w:val="1F487C"/>
                        <w:spacing w:val="-2"/>
                      </w:rPr>
                      <w:t xml:space="preserve"> </w:t>
                    </w:r>
                    <w:r>
                      <w:rPr>
                        <w:b/>
                        <w:color w:val="1F487C"/>
                      </w:rPr>
                      <w:t>DO LAGO, TOLEDO –</w:t>
                    </w:r>
                    <w:r>
                      <w:rPr>
                        <w:b/>
                        <w:color w:val="1F487C"/>
                        <w:spacing w:val="-4"/>
                      </w:rPr>
                      <w:t xml:space="preserve"> </w:t>
                    </w:r>
                    <w:proofErr w:type="gramStart"/>
                    <w:r>
                      <w:rPr>
                        <w:b/>
                        <w:color w:val="1F487C"/>
                      </w:rPr>
                      <w:t>MG</w:t>
                    </w:r>
                    <w:r>
                      <w:rPr>
                        <w:b/>
                        <w:color w:val="1F487C"/>
                        <w:spacing w:val="-3"/>
                      </w:rPr>
                      <w:t xml:space="preserve"> </w:t>
                    </w:r>
                    <w:r>
                      <w:rPr>
                        <w:b/>
                        <w:color w:val="1F487C"/>
                      </w:rPr>
                      <w:t>.</w:t>
                    </w:r>
                    <w:proofErr w:type="gramEnd"/>
                    <w:r>
                      <w:rPr>
                        <w:b/>
                        <w:color w:val="1F487C"/>
                        <w:spacing w:val="-1"/>
                      </w:rPr>
                      <w:t xml:space="preserve"> </w:t>
                    </w:r>
                    <w:r>
                      <w:rPr>
                        <w:b/>
                        <w:color w:val="1F487C"/>
                      </w:rPr>
                      <w:t>CEP</w:t>
                    </w:r>
                    <w:r>
                      <w:rPr>
                        <w:b/>
                        <w:color w:val="1F487C"/>
                        <w:spacing w:val="1"/>
                      </w:rPr>
                      <w:t xml:space="preserve"> </w:t>
                    </w:r>
                    <w:r>
                      <w:rPr>
                        <w:b/>
                        <w:color w:val="1F487C"/>
                      </w:rPr>
                      <w:t>37630</w:t>
                    </w:r>
                    <w:r>
                      <w:rPr>
                        <w:b/>
                        <w:color w:val="1F487C"/>
                        <w:spacing w:val="-4"/>
                      </w:rPr>
                      <w:t xml:space="preserve"> </w:t>
                    </w:r>
                    <w:r>
                      <w:rPr>
                        <w:b/>
                        <w:color w:val="1F487C"/>
                      </w:rPr>
                      <w:t>000</w:t>
                    </w:r>
                  </w:p>
                  <w:p w:rsidR="00743E61" w:rsidRDefault="00743E61" w:rsidP="00E6359C">
                    <w:pPr>
                      <w:spacing w:line="252" w:lineRule="exact"/>
                      <w:ind w:left="-1" w:right="3"/>
                      <w:jc w:val="center"/>
                      <w:rPr>
                        <w:b/>
                      </w:rPr>
                    </w:pPr>
                    <w:r>
                      <w:rPr>
                        <w:b/>
                        <w:color w:val="1F487C"/>
                      </w:rPr>
                      <w:t>-</w:t>
                    </w:r>
                  </w:p>
                  <w:p w:rsidR="00743E61" w:rsidRDefault="00743E61" w:rsidP="00E6359C">
                    <w:pPr>
                      <w:spacing w:line="252" w:lineRule="exact"/>
                      <w:ind w:left="11" w:right="12"/>
                      <w:jc w:val="center"/>
                      <w:rPr>
                        <w:b/>
                      </w:rPr>
                    </w:pPr>
                    <w:r>
                      <w:rPr>
                        <w:b/>
                        <w:color w:val="1F487C"/>
                      </w:rPr>
                      <w:t>Telefone:</w:t>
                    </w:r>
                    <w:r>
                      <w:rPr>
                        <w:b/>
                        <w:color w:val="1F487C"/>
                        <w:spacing w:val="-5"/>
                      </w:rPr>
                      <w:t xml:space="preserve"> </w:t>
                    </w:r>
                    <w:r>
                      <w:rPr>
                        <w:b/>
                        <w:color w:val="1F487C"/>
                      </w:rPr>
                      <w:t>(35)</w:t>
                    </w:r>
                    <w:r>
                      <w:rPr>
                        <w:b/>
                        <w:color w:val="1F487C"/>
                        <w:spacing w:val="-3"/>
                      </w:rPr>
                      <w:t xml:space="preserve"> </w:t>
                    </w:r>
                    <w:r>
                      <w:rPr>
                        <w:b/>
                        <w:color w:val="1F487C"/>
                      </w:rPr>
                      <w:t>3436-1144</w:t>
                    </w:r>
                    <w:r>
                      <w:rPr>
                        <w:b/>
                        <w:color w:val="1F487C"/>
                        <w:spacing w:val="-5"/>
                      </w:rPr>
                      <w:t xml:space="preserve"> </w:t>
                    </w:r>
                    <w:r>
                      <w:rPr>
                        <w:b/>
                        <w:color w:val="1F487C"/>
                      </w:rPr>
                      <w:t>E-mail:</w:t>
                    </w:r>
                    <w:r>
                      <w:rPr>
                        <w:b/>
                        <w:color w:val="1F487C"/>
                        <w:spacing w:val="-3"/>
                      </w:rPr>
                      <w:t xml:space="preserve"> </w:t>
                    </w:r>
                    <w:hyperlink r:id="rId2">
                      <w:r>
                        <w:rPr>
                          <w:b/>
                          <w:color w:val="1F487C"/>
                        </w:rPr>
                        <w:t>licitacaotoledomg@gmail.com</w:t>
                      </w:r>
                    </w:hyperlink>
                  </w:p>
                  <w:p w:rsidR="00743E61" w:rsidRDefault="00743E61">
                    <w:pPr>
                      <w:pStyle w:val="Corpodetexto"/>
                      <w:tabs>
                        <w:tab w:val="left" w:pos="10638"/>
                      </w:tabs>
                      <w:spacing w:before="17"/>
                      <w:ind w:left="20"/>
                      <w:rPr>
                        <w:rFonts w:ascii="Arial MT" w:hAnsi="Arial MT"/>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1A5" w:rsidRDefault="008D71A5">
      <w:r>
        <w:separator/>
      </w:r>
    </w:p>
  </w:footnote>
  <w:footnote w:type="continuationSeparator" w:id="0">
    <w:p w:rsidR="008D71A5" w:rsidRDefault="008D7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E61" w:rsidRDefault="00743E61">
    <w:pPr>
      <w:pStyle w:val="Corpodetexto"/>
      <w:spacing w:line="14" w:lineRule="auto"/>
      <w:rPr>
        <w:sz w:val="20"/>
      </w:rPr>
    </w:pPr>
    <w:r>
      <w:rPr>
        <w:noProof/>
        <w:lang w:val="pt-BR" w:eastAsia="pt-BR"/>
      </w:rPr>
      <w:drawing>
        <wp:anchor distT="0" distB="0" distL="0" distR="0" simplePos="0" relativeHeight="251662336" behindDoc="1" locked="0" layoutInCell="1" allowOverlap="1" wp14:anchorId="7FBC9211" wp14:editId="003C8898">
          <wp:simplePos x="0" y="0"/>
          <wp:positionH relativeFrom="page">
            <wp:posOffset>1080516</wp:posOffset>
          </wp:positionH>
          <wp:positionV relativeFrom="page">
            <wp:posOffset>449579</wp:posOffset>
          </wp:positionV>
          <wp:extent cx="790903" cy="809167"/>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90903" cy="809167"/>
                  </a:xfrm>
                  <a:prstGeom prst="rect">
                    <a:avLst/>
                  </a:prstGeom>
                </pic:spPr>
              </pic:pic>
            </a:graphicData>
          </a:graphic>
        </wp:anchor>
      </w:drawing>
    </w:r>
    <w:r>
      <w:rPr>
        <w:sz w:val="24"/>
      </w:rPr>
      <w:pict>
        <v:rect id="_x0000_s2049" style="position:absolute;margin-left:170.5pt;margin-top:56.5pt;width:324.5pt;height:26.5pt;z-index:-251653120;mso-position-horizontal-relative:page;mso-position-vertical-relative:page" filled="f" strokeweight=".48pt">
          <w10:wrap anchorx="page" anchory="page"/>
        </v:rect>
      </w:pict>
    </w:r>
    <w:r>
      <w:rPr>
        <w:sz w:val="24"/>
      </w:rPr>
      <w:pict>
        <v:shapetype id="_x0000_t202" coordsize="21600,21600" o:spt="202" path="m,l,21600r21600,l21600,xe">
          <v:stroke joinstyle="miter"/>
          <v:path gradientshapeok="t" o:connecttype="rect"/>
        </v:shapetype>
        <v:shape id="_x0000_s2050" type="#_x0000_t202" style="position:absolute;margin-left:225.95pt;margin-top:62.25pt;width:213.55pt;height:16.05pt;z-index:-251652096;mso-position-horizontal-relative:page;mso-position-vertical-relative:page" filled="f" stroked="f">
          <v:textbox inset="0,0,0,0">
            <w:txbxContent>
              <w:p w:rsidR="00743E61" w:rsidRDefault="00743E61">
                <w:pPr>
                  <w:spacing w:line="306" w:lineRule="exact"/>
                  <w:ind w:left="20"/>
                  <w:rPr>
                    <w:rFonts w:ascii="Calibri"/>
                    <w:b/>
                    <w:sz w:val="28"/>
                  </w:rPr>
                </w:pPr>
                <w:r>
                  <w:rPr>
                    <w:rFonts w:ascii="Calibri"/>
                    <w:b/>
                    <w:sz w:val="28"/>
                  </w:rPr>
                  <w:t>PREFEITURA</w:t>
                </w:r>
                <w:r>
                  <w:rPr>
                    <w:rFonts w:ascii="Calibri"/>
                    <w:b/>
                    <w:spacing w:val="-4"/>
                    <w:sz w:val="28"/>
                  </w:rPr>
                  <w:t xml:space="preserve"> </w:t>
                </w:r>
                <w:r>
                  <w:rPr>
                    <w:rFonts w:ascii="Calibri"/>
                    <w:b/>
                    <w:sz w:val="28"/>
                  </w:rPr>
                  <w:t>MUNICIPAL</w:t>
                </w:r>
                <w:r>
                  <w:rPr>
                    <w:rFonts w:ascii="Calibri"/>
                    <w:b/>
                    <w:spacing w:val="-6"/>
                    <w:sz w:val="28"/>
                  </w:rPr>
                  <w:t xml:space="preserve"> </w:t>
                </w:r>
                <w:r>
                  <w:rPr>
                    <w:rFonts w:ascii="Calibri"/>
                    <w:b/>
                    <w:sz w:val="28"/>
                  </w:rPr>
                  <w:t>DE</w:t>
                </w:r>
                <w:r>
                  <w:rPr>
                    <w:rFonts w:ascii="Calibri"/>
                    <w:b/>
                    <w:spacing w:val="-4"/>
                    <w:sz w:val="28"/>
                  </w:rPr>
                  <w:t xml:space="preserve"> </w:t>
                </w:r>
                <w:r>
                  <w:rPr>
                    <w:rFonts w:ascii="Calibri"/>
                    <w:b/>
                    <w:sz w:val="28"/>
                  </w:rPr>
                  <w:t>TOLEDO</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E61" w:rsidRPr="001B3C2E" w:rsidRDefault="00743E61" w:rsidP="00AB2BCD">
    <w:pPr>
      <w:pStyle w:val="Cabealho"/>
      <w:jc w:val="center"/>
      <w:rPr>
        <w:rFonts w:ascii="Calibri" w:eastAsia="Calibri" w:hAnsi="Calibri"/>
        <w:b/>
        <w:sz w:val="40"/>
        <w:szCs w:val="40"/>
      </w:rPr>
    </w:pPr>
    <w:r w:rsidRPr="001B3C2E">
      <w:rPr>
        <w:rFonts w:ascii="Calibri" w:eastAsia="Calibri" w:hAnsi="Calibri"/>
        <w:b/>
        <w:sz w:val="40"/>
        <w:szCs w:val="40"/>
      </w:rPr>
      <w:t>PREFEITURA MUNICIPAL DE TOLEDO</w:t>
    </w:r>
  </w:p>
  <w:p w:rsidR="00743E61" w:rsidRDefault="00743E61" w:rsidP="00AB2BCD">
    <w:pPr>
      <w:pStyle w:val="Cabealho"/>
      <w:jc w:val="center"/>
      <w:rPr>
        <w:rFonts w:ascii="Calibri" w:eastAsia="Calibri" w:hAnsi="Calibri"/>
        <w:b/>
        <w:sz w:val="40"/>
        <w:szCs w:val="40"/>
        <w:lang w:val="pt-BR"/>
      </w:rPr>
    </w:pPr>
    <w:r w:rsidRPr="001B3C2E">
      <w:rPr>
        <w:rFonts w:ascii="Calibri" w:eastAsia="Calibri" w:hAnsi="Calibri"/>
        <w:b/>
        <w:sz w:val="40"/>
        <w:szCs w:val="40"/>
      </w:rPr>
      <w:t xml:space="preserve">- Estado de Minas Gerais </w:t>
    </w:r>
    <w:r>
      <w:rPr>
        <w:rFonts w:ascii="Calibri" w:eastAsia="Calibri" w:hAnsi="Calibri"/>
        <w:b/>
        <w:sz w:val="40"/>
        <w:szCs w:val="40"/>
      </w:rPr>
      <w:t>–</w:t>
    </w:r>
  </w:p>
  <w:p w:rsidR="00743E61" w:rsidRPr="003D1406" w:rsidRDefault="00743E61" w:rsidP="00AB2BCD">
    <w:pPr>
      <w:pStyle w:val="Cabealho"/>
      <w:jc w:val="center"/>
      <w:rPr>
        <w:rFonts w:ascii="Calibri" w:eastAsia="Calibri" w:hAnsi="Calibri"/>
        <w:b/>
        <w:sz w:val="28"/>
        <w:szCs w:val="28"/>
        <w:lang w:val="pt-BR"/>
      </w:rPr>
    </w:pPr>
    <w:r w:rsidRPr="003D1406">
      <w:rPr>
        <w:rFonts w:ascii="Calibri" w:eastAsia="Calibri" w:hAnsi="Calibri"/>
        <w:b/>
        <w:sz w:val="28"/>
        <w:szCs w:val="28"/>
        <w:lang w:val="pt-BR"/>
      </w:rPr>
      <w:t>Secretaria Municipal</w:t>
    </w:r>
    <w:r>
      <w:rPr>
        <w:rFonts w:ascii="Calibri" w:eastAsia="Calibri" w:hAnsi="Calibri"/>
        <w:b/>
        <w:sz w:val="28"/>
        <w:szCs w:val="28"/>
        <w:lang w:val="pt-BR"/>
      </w:rPr>
      <w:t xml:space="preserve"> de Saúde</w:t>
    </w:r>
  </w:p>
  <w:p w:rsidR="00743E61" w:rsidRDefault="00743E61" w:rsidP="00AB2BCD">
    <w:pPr>
      <w:pStyle w:val="Cabealho"/>
    </w:pPr>
    <w:r>
      <w:rPr>
        <w:noProof/>
        <w:lang w:val="pt-BR" w:eastAsia="pt-BR"/>
      </w:rPr>
      <w:drawing>
        <wp:anchor distT="0" distB="0" distL="114300" distR="114300" simplePos="0" relativeHeight="251660288" behindDoc="1" locked="0" layoutInCell="1" allowOverlap="1" wp14:anchorId="205B5B91" wp14:editId="6BD4961A">
          <wp:simplePos x="0" y="0"/>
          <wp:positionH relativeFrom="column">
            <wp:posOffset>-353695</wp:posOffset>
          </wp:positionH>
          <wp:positionV relativeFrom="paragraph">
            <wp:posOffset>-883920</wp:posOffset>
          </wp:positionV>
          <wp:extent cx="777875" cy="821055"/>
          <wp:effectExtent l="0" t="0" r="3175" b="0"/>
          <wp:wrapThrough wrapText="bothSides">
            <wp:wrapPolygon edited="0">
              <wp:start x="0" y="0"/>
              <wp:lineTo x="0" y="21049"/>
              <wp:lineTo x="21159" y="21049"/>
              <wp:lineTo x="21159" y="0"/>
              <wp:lineTo x="0" y="0"/>
            </wp:wrapPolygon>
          </wp:wrapThrough>
          <wp:docPr id="714" name="Imagem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8210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E61" w:rsidRDefault="00743E61" w:rsidP="00E6359C">
    <w:pPr>
      <w:spacing w:line="387" w:lineRule="exact"/>
      <w:ind w:left="20"/>
      <w:jc w:val="center"/>
      <w:rPr>
        <w:rFonts w:ascii="Calibri"/>
        <w:b/>
        <w:sz w:val="36"/>
      </w:rPr>
    </w:pPr>
  </w:p>
  <w:p w:rsidR="00743E61" w:rsidRDefault="00743E61" w:rsidP="00E6359C">
    <w:pPr>
      <w:spacing w:line="387" w:lineRule="exact"/>
      <w:ind w:left="20"/>
      <w:jc w:val="center"/>
      <w:rPr>
        <w:rFonts w:ascii="Calibri"/>
        <w:b/>
        <w:sz w:val="36"/>
      </w:rPr>
    </w:pPr>
    <w:r>
      <w:rPr>
        <w:noProof/>
        <w:lang w:val="pt-BR" w:eastAsia="pt-BR"/>
      </w:rPr>
      <w:drawing>
        <wp:anchor distT="0" distB="0" distL="0" distR="0" simplePos="0" relativeHeight="251657216" behindDoc="1" locked="0" layoutInCell="1" allowOverlap="1" wp14:anchorId="04F2D72B" wp14:editId="73352F03">
          <wp:simplePos x="0" y="0"/>
          <wp:positionH relativeFrom="page">
            <wp:posOffset>1232535</wp:posOffset>
          </wp:positionH>
          <wp:positionV relativeFrom="page">
            <wp:posOffset>345440</wp:posOffset>
          </wp:positionV>
          <wp:extent cx="695325" cy="685800"/>
          <wp:effectExtent l="0" t="0" r="0" b="0"/>
          <wp:wrapNone/>
          <wp:docPr id="28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5325" cy="685800"/>
                  </a:xfrm>
                  <a:prstGeom prst="rect">
                    <a:avLst/>
                  </a:prstGeom>
                </pic:spPr>
              </pic:pic>
            </a:graphicData>
          </a:graphic>
        </wp:anchor>
      </w:drawing>
    </w:r>
    <w:r>
      <w:rPr>
        <w:rFonts w:ascii="Calibri"/>
        <w:b/>
        <w:sz w:val="36"/>
      </w:rPr>
      <w:t>PREFEITURA</w:t>
    </w:r>
    <w:r>
      <w:rPr>
        <w:rFonts w:ascii="Calibri"/>
        <w:b/>
        <w:spacing w:val="-4"/>
        <w:sz w:val="36"/>
      </w:rPr>
      <w:t xml:space="preserve"> </w:t>
    </w:r>
    <w:r>
      <w:rPr>
        <w:rFonts w:ascii="Calibri"/>
        <w:b/>
        <w:sz w:val="36"/>
      </w:rPr>
      <w:t>MUNICIPAL</w:t>
    </w:r>
    <w:r>
      <w:rPr>
        <w:rFonts w:ascii="Calibri"/>
        <w:b/>
        <w:spacing w:val="-5"/>
        <w:sz w:val="36"/>
      </w:rPr>
      <w:t xml:space="preserve"> </w:t>
    </w:r>
    <w:r>
      <w:rPr>
        <w:rFonts w:ascii="Calibri"/>
        <w:b/>
        <w:sz w:val="36"/>
      </w:rPr>
      <w:t>DE</w:t>
    </w:r>
    <w:r>
      <w:rPr>
        <w:rFonts w:ascii="Calibri"/>
        <w:b/>
        <w:spacing w:val="-3"/>
        <w:sz w:val="36"/>
      </w:rPr>
      <w:t xml:space="preserve"> </w:t>
    </w:r>
    <w:r>
      <w:rPr>
        <w:rFonts w:ascii="Calibri"/>
        <w:b/>
        <w:sz w:val="36"/>
      </w:rPr>
      <w:t>TOLEDO</w:t>
    </w:r>
  </w:p>
  <w:p w:rsidR="00743E61" w:rsidRDefault="00743E61" w:rsidP="00E6359C">
    <w:pPr>
      <w:spacing w:before="2" w:line="439" w:lineRule="exact"/>
      <w:ind w:left="846"/>
      <w:jc w:val="center"/>
      <w:rPr>
        <w:rFonts w:ascii="Calibri" w:hAnsi="Calibri"/>
        <w:b/>
        <w:sz w:val="36"/>
      </w:rPr>
    </w:pPr>
    <w:r>
      <w:rPr>
        <w:rFonts w:ascii="Calibri" w:hAnsi="Calibri"/>
        <w:b/>
        <w:sz w:val="36"/>
      </w:rPr>
      <w:t>-</w:t>
    </w:r>
    <w:r>
      <w:rPr>
        <w:rFonts w:ascii="Calibri" w:hAnsi="Calibri"/>
        <w:b/>
        <w:spacing w:val="-2"/>
        <w:sz w:val="36"/>
      </w:rPr>
      <w:t xml:space="preserve"> </w:t>
    </w:r>
    <w:r>
      <w:rPr>
        <w:rFonts w:ascii="Calibri" w:hAnsi="Calibri"/>
        <w:b/>
        <w:sz w:val="36"/>
      </w:rPr>
      <w:t>Estado</w:t>
    </w:r>
    <w:r>
      <w:rPr>
        <w:rFonts w:ascii="Calibri" w:hAnsi="Calibri"/>
        <w:b/>
        <w:spacing w:val="-3"/>
        <w:sz w:val="36"/>
      </w:rPr>
      <w:t xml:space="preserve"> </w:t>
    </w:r>
    <w:r>
      <w:rPr>
        <w:rFonts w:ascii="Calibri" w:hAnsi="Calibri"/>
        <w:b/>
        <w:sz w:val="36"/>
      </w:rPr>
      <w:t>de</w:t>
    </w:r>
    <w:r>
      <w:rPr>
        <w:rFonts w:ascii="Calibri" w:hAnsi="Calibri"/>
        <w:b/>
        <w:spacing w:val="-1"/>
        <w:sz w:val="36"/>
      </w:rPr>
      <w:t xml:space="preserve"> </w:t>
    </w:r>
    <w:r>
      <w:rPr>
        <w:rFonts w:ascii="Calibri" w:hAnsi="Calibri"/>
        <w:b/>
        <w:sz w:val="36"/>
      </w:rPr>
      <w:t>Minas Gerais</w:t>
    </w:r>
    <w:r>
      <w:rPr>
        <w:rFonts w:ascii="Calibri" w:hAnsi="Calibri"/>
        <w:b/>
        <w:spacing w:val="-1"/>
        <w:sz w:val="36"/>
      </w:rPr>
      <w:t xml:space="preserve"> </w:t>
    </w:r>
    <w:r>
      <w:rPr>
        <w:rFonts w:ascii="Calibri" w:hAnsi="Calibri"/>
        <w:b/>
        <w:sz w:val="36"/>
      </w:rPr>
      <w:t>–</w:t>
    </w:r>
  </w:p>
  <w:p w:rsidR="00743E61" w:rsidRDefault="00743E61" w:rsidP="00E6359C">
    <w:pPr>
      <w:pStyle w:val="Cabealho"/>
      <w:jc w:val="center"/>
    </w:pPr>
  </w:p>
  <w:p w:rsidR="00743E61" w:rsidRDefault="00743E61" w:rsidP="00E6359C">
    <w:pPr>
      <w:pStyle w:val="Corpodetexto"/>
      <w:spacing w:line="14" w:lineRule="auto"/>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6.85pt;height:83.55pt;visibility:visible;mso-wrap-style:square" o:bullet="t">
        <v:imagedata r:id="rId1" o:title=""/>
      </v:shape>
    </w:pict>
  </w:numPicBullet>
  <w:abstractNum w:abstractNumId="0">
    <w:nsid w:val="41FB07D1"/>
    <w:multiLevelType w:val="hybridMultilevel"/>
    <w:tmpl w:val="2878DA88"/>
    <w:lvl w:ilvl="0" w:tplc="480203BA">
      <w:start w:val="1"/>
      <w:numFmt w:val="bullet"/>
      <w:lvlText w:val=""/>
      <w:lvlPicBulletId w:val="0"/>
      <w:lvlJc w:val="left"/>
      <w:pPr>
        <w:tabs>
          <w:tab w:val="num" w:pos="720"/>
        </w:tabs>
        <w:ind w:left="720" w:hanging="360"/>
      </w:pPr>
      <w:rPr>
        <w:rFonts w:ascii="Symbol" w:hAnsi="Symbol" w:hint="default"/>
      </w:rPr>
    </w:lvl>
    <w:lvl w:ilvl="1" w:tplc="60366F22" w:tentative="1">
      <w:start w:val="1"/>
      <w:numFmt w:val="bullet"/>
      <w:lvlText w:val=""/>
      <w:lvlJc w:val="left"/>
      <w:pPr>
        <w:tabs>
          <w:tab w:val="num" w:pos="1440"/>
        </w:tabs>
        <w:ind w:left="1440" w:hanging="360"/>
      </w:pPr>
      <w:rPr>
        <w:rFonts w:ascii="Symbol" w:hAnsi="Symbol" w:hint="default"/>
      </w:rPr>
    </w:lvl>
    <w:lvl w:ilvl="2" w:tplc="E49605C2" w:tentative="1">
      <w:start w:val="1"/>
      <w:numFmt w:val="bullet"/>
      <w:lvlText w:val=""/>
      <w:lvlJc w:val="left"/>
      <w:pPr>
        <w:tabs>
          <w:tab w:val="num" w:pos="2160"/>
        </w:tabs>
        <w:ind w:left="2160" w:hanging="360"/>
      </w:pPr>
      <w:rPr>
        <w:rFonts w:ascii="Symbol" w:hAnsi="Symbol" w:hint="default"/>
      </w:rPr>
    </w:lvl>
    <w:lvl w:ilvl="3" w:tplc="518A7F24" w:tentative="1">
      <w:start w:val="1"/>
      <w:numFmt w:val="bullet"/>
      <w:lvlText w:val=""/>
      <w:lvlJc w:val="left"/>
      <w:pPr>
        <w:tabs>
          <w:tab w:val="num" w:pos="2880"/>
        </w:tabs>
        <w:ind w:left="2880" w:hanging="360"/>
      </w:pPr>
      <w:rPr>
        <w:rFonts w:ascii="Symbol" w:hAnsi="Symbol" w:hint="default"/>
      </w:rPr>
    </w:lvl>
    <w:lvl w:ilvl="4" w:tplc="E68076B6" w:tentative="1">
      <w:start w:val="1"/>
      <w:numFmt w:val="bullet"/>
      <w:lvlText w:val=""/>
      <w:lvlJc w:val="left"/>
      <w:pPr>
        <w:tabs>
          <w:tab w:val="num" w:pos="3600"/>
        </w:tabs>
        <w:ind w:left="3600" w:hanging="360"/>
      </w:pPr>
      <w:rPr>
        <w:rFonts w:ascii="Symbol" w:hAnsi="Symbol" w:hint="default"/>
      </w:rPr>
    </w:lvl>
    <w:lvl w:ilvl="5" w:tplc="C5EED9D6" w:tentative="1">
      <w:start w:val="1"/>
      <w:numFmt w:val="bullet"/>
      <w:lvlText w:val=""/>
      <w:lvlJc w:val="left"/>
      <w:pPr>
        <w:tabs>
          <w:tab w:val="num" w:pos="4320"/>
        </w:tabs>
        <w:ind w:left="4320" w:hanging="360"/>
      </w:pPr>
      <w:rPr>
        <w:rFonts w:ascii="Symbol" w:hAnsi="Symbol" w:hint="default"/>
      </w:rPr>
    </w:lvl>
    <w:lvl w:ilvl="6" w:tplc="7A6A92C2" w:tentative="1">
      <w:start w:val="1"/>
      <w:numFmt w:val="bullet"/>
      <w:lvlText w:val=""/>
      <w:lvlJc w:val="left"/>
      <w:pPr>
        <w:tabs>
          <w:tab w:val="num" w:pos="5040"/>
        </w:tabs>
        <w:ind w:left="5040" w:hanging="360"/>
      </w:pPr>
      <w:rPr>
        <w:rFonts w:ascii="Symbol" w:hAnsi="Symbol" w:hint="default"/>
      </w:rPr>
    </w:lvl>
    <w:lvl w:ilvl="7" w:tplc="C2E2105A" w:tentative="1">
      <w:start w:val="1"/>
      <w:numFmt w:val="bullet"/>
      <w:lvlText w:val=""/>
      <w:lvlJc w:val="left"/>
      <w:pPr>
        <w:tabs>
          <w:tab w:val="num" w:pos="5760"/>
        </w:tabs>
        <w:ind w:left="5760" w:hanging="360"/>
      </w:pPr>
      <w:rPr>
        <w:rFonts w:ascii="Symbol" w:hAnsi="Symbol" w:hint="default"/>
      </w:rPr>
    </w:lvl>
    <w:lvl w:ilvl="8" w:tplc="B2ECAB18" w:tentative="1">
      <w:start w:val="1"/>
      <w:numFmt w:val="bullet"/>
      <w:lvlText w:val=""/>
      <w:lvlJc w:val="left"/>
      <w:pPr>
        <w:tabs>
          <w:tab w:val="num" w:pos="6480"/>
        </w:tabs>
        <w:ind w:left="6480" w:hanging="360"/>
      </w:pPr>
      <w:rPr>
        <w:rFonts w:ascii="Symbol" w:hAnsi="Symbol" w:hint="default"/>
      </w:rPr>
    </w:lvl>
  </w:abstractNum>
  <w:abstractNum w:abstractNumId="1">
    <w:nsid w:val="470B24BB"/>
    <w:multiLevelType w:val="hybridMultilevel"/>
    <w:tmpl w:val="B948797A"/>
    <w:lvl w:ilvl="0" w:tplc="9B9ACE32">
      <w:numFmt w:val="bullet"/>
      <w:lvlText w:val="–"/>
      <w:lvlJc w:val="left"/>
      <w:pPr>
        <w:ind w:left="578" w:hanging="183"/>
      </w:pPr>
      <w:rPr>
        <w:rFonts w:ascii="Times New Roman" w:eastAsia="Times New Roman" w:hAnsi="Times New Roman" w:cs="Times New Roman" w:hint="default"/>
        <w:w w:val="100"/>
        <w:sz w:val="24"/>
        <w:szCs w:val="24"/>
        <w:lang w:val="pt-PT" w:eastAsia="en-US" w:bidi="ar-SA"/>
      </w:rPr>
    </w:lvl>
    <w:lvl w:ilvl="1" w:tplc="E06EA03E">
      <w:numFmt w:val="bullet"/>
      <w:lvlText w:val=""/>
      <w:lvlJc w:val="left"/>
      <w:pPr>
        <w:ind w:left="578" w:hanging="730"/>
      </w:pPr>
      <w:rPr>
        <w:rFonts w:ascii="Symbol" w:eastAsia="Symbol" w:hAnsi="Symbol" w:cs="Symbol" w:hint="default"/>
        <w:w w:val="100"/>
        <w:sz w:val="16"/>
        <w:szCs w:val="16"/>
        <w:lang w:val="pt-PT" w:eastAsia="en-US" w:bidi="ar-SA"/>
      </w:rPr>
    </w:lvl>
    <w:lvl w:ilvl="2" w:tplc="D36A08FE">
      <w:numFmt w:val="bullet"/>
      <w:lvlText w:val="•"/>
      <w:lvlJc w:val="left"/>
      <w:pPr>
        <w:ind w:left="2213" w:hanging="730"/>
      </w:pPr>
      <w:rPr>
        <w:rFonts w:hint="default"/>
        <w:lang w:val="pt-PT" w:eastAsia="en-US" w:bidi="ar-SA"/>
      </w:rPr>
    </w:lvl>
    <w:lvl w:ilvl="3" w:tplc="42D2CF0A">
      <w:numFmt w:val="bullet"/>
      <w:lvlText w:val="•"/>
      <w:lvlJc w:val="left"/>
      <w:pPr>
        <w:ind w:left="3029" w:hanging="730"/>
      </w:pPr>
      <w:rPr>
        <w:rFonts w:hint="default"/>
        <w:lang w:val="pt-PT" w:eastAsia="en-US" w:bidi="ar-SA"/>
      </w:rPr>
    </w:lvl>
    <w:lvl w:ilvl="4" w:tplc="60B0B2B0">
      <w:numFmt w:val="bullet"/>
      <w:lvlText w:val="•"/>
      <w:lvlJc w:val="left"/>
      <w:pPr>
        <w:ind w:left="3846" w:hanging="730"/>
      </w:pPr>
      <w:rPr>
        <w:rFonts w:hint="default"/>
        <w:lang w:val="pt-PT" w:eastAsia="en-US" w:bidi="ar-SA"/>
      </w:rPr>
    </w:lvl>
    <w:lvl w:ilvl="5" w:tplc="7EAAE35A">
      <w:numFmt w:val="bullet"/>
      <w:lvlText w:val="•"/>
      <w:lvlJc w:val="left"/>
      <w:pPr>
        <w:ind w:left="4663" w:hanging="730"/>
      </w:pPr>
      <w:rPr>
        <w:rFonts w:hint="default"/>
        <w:lang w:val="pt-PT" w:eastAsia="en-US" w:bidi="ar-SA"/>
      </w:rPr>
    </w:lvl>
    <w:lvl w:ilvl="6" w:tplc="B582E6FA">
      <w:numFmt w:val="bullet"/>
      <w:lvlText w:val="•"/>
      <w:lvlJc w:val="left"/>
      <w:pPr>
        <w:ind w:left="5479" w:hanging="730"/>
      </w:pPr>
      <w:rPr>
        <w:rFonts w:hint="default"/>
        <w:lang w:val="pt-PT" w:eastAsia="en-US" w:bidi="ar-SA"/>
      </w:rPr>
    </w:lvl>
    <w:lvl w:ilvl="7" w:tplc="88C47256">
      <w:numFmt w:val="bullet"/>
      <w:lvlText w:val="•"/>
      <w:lvlJc w:val="left"/>
      <w:pPr>
        <w:ind w:left="6296" w:hanging="730"/>
      </w:pPr>
      <w:rPr>
        <w:rFonts w:hint="default"/>
        <w:lang w:val="pt-PT" w:eastAsia="en-US" w:bidi="ar-SA"/>
      </w:rPr>
    </w:lvl>
    <w:lvl w:ilvl="8" w:tplc="E6223ADC">
      <w:numFmt w:val="bullet"/>
      <w:lvlText w:val="•"/>
      <w:lvlJc w:val="left"/>
      <w:pPr>
        <w:ind w:left="7113" w:hanging="730"/>
      </w:pPr>
      <w:rPr>
        <w:rFonts w:hint="default"/>
        <w:lang w:val="pt-PT" w:eastAsia="en-US" w:bidi="ar-SA"/>
      </w:rPr>
    </w:lvl>
  </w:abstractNum>
  <w:abstractNum w:abstractNumId="2">
    <w:nsid w:val="4B996A42"/>
    <w:multiLevelType w:val="hybridMultilevel"/>
    <w:tmpl w:val="8C74C306"/>
    <w:lvl w:ilvl="0" w:tplc="4FFE4D08">
      <w:start w:val="1"/>
      <w:numFmt w:val="bullet"/>
      <w:lvlText w:val=""/>
      <w:lvlPicBulletId w:val="0"/>
      <w:lvlJc w:val="left"/>
      <w:pPr>
        <w:tabs>
          <w:tab w:val="num" w:pos="720"/>
        </w:tabs>
        <w:ind w:left="720" w:hanging="360"/>
      </w:pPr>
      <w:rPr>
        <w:rFonts w:ascii="Symbol" w:hAnsi="Symbol" w:hint="default"/>
      </w:rPr>
    </w:lvl>
    <w:lvl w:ilvl="1" w:tplc="86061E44" w:tentative="1">
      <w:start w:val="1"/>
      <w:numFmt w:val="bullet"/>
      <w:lvlText w:val=""/>
      <w:lvlJc w:val="left"/>
      <w:pPr>
        <w:tabs>
          <w:tab w:val="num" w:pos="1440"/>
        </w:tabs>
        <w:ind w:left="1440" w:hanging="360"/>
      </w:pPr>
      <w:rPr>
        <w:rFonts w:ascii="Symbol" w:hAnsi="Symbol" w:hint="default"/>
      </w:rPr>
    </w:lvl>
    <w:lvl w:ilvl="2" w:tplc="871E0150" w:tentative="1">
      <w:start w:val="1"/>
      <w:numFmt w:val="bullet"/>
      <w:lvlText w:val=""/>
      <w:lvlJc w:val="left"/>
      <w:pPr>
        <w:tabs>
          <w:tab w:val="num" w:pos="2160"/>
        </w:tabs>
        <w:ind w:left="2160" w:hanging="360"/>
      </w:pPr>
      <w:rPr>
        <w:rFonts w:ascii="Symbol" w:hAnsi="Symbol" w:hint="default"/>
      </w:rPr>
    </w:lvl>
    <w:lvl w:ilvl="3" w:tplc="D83C18E4" w:tentative="1">
      <w:start w:val="1"/>
      <w:numFmt w:val="bullet"/>
      <w:lvlText w:val=""/>
      <w:lvlJc w:val="left"/>
      <w:pPr>
        <w:tabs>
          <w:tab w:val="num" w:pos="2880"/>
        </w:tabs>
        <w:ind w:left="2880" w:hanging="360"/>
      </w:pPr>
      <w:rPr>
        <w:rFonts w:ascii="Symbol" w:hAnsi="Symbol" w:hint="default"/>
      </w:rPr>
    </w:lvl>
    <w:lvl w:ilvl="4" w:tplc="2A845ED8" w:tentative="1">
      <w:start w:val="1"/>
      <w:numFmt w:val="bullet"/>
      <w:lvlText w:val=""/>
      <w:lvlJc w:val="left"/>
      <w:pPr>
        <w:tabs>
          <w:tab w:val="num" w:pos="3600"/>
        </w:tabs>
        <w:ind w:left="3600" w:hanging="360"/>
      </w:pPr>
      <w:rPr>
        <w:rFonts w:ascii="Symbol" w:hAnsi="Symbol" w:hint="default"/>
      </w:rPr>
    </w:lvl>
    <w:lvl w:ilvl="5" w:tplc="F0A0F002" w:tentative="1">
      <w:start w:val="1"/>
      <w:numFmt w:val="bullet"/>
      <w:lvlText w:val=""/>
      <w:lvlJc w:val="left"/>
      <w:pPr>
        <w:tabs>
          <w:tab w:val="num" w:pos="4320"/>
        </w:tabs>
        <w:ind w:left="4320" w:hanging="360"/>
      </w:pPr>
      <w:rPr>
        <w:rFonts w:ascii="Symbol" w:hAnsi="Symbol" w:hint="default"/>
      </w:rPr>
    </w:lvl>
    <w:lvl w:ilvl="6" w:tplc="FCFE26E4" w:tentative="1">
      <w:start w:val="1"/>
      <w:numFmt w:val="bullet"/>
      <w:lvlText w:val=""/>
      <w:lvlJc w:val="left"/>
      <w:pPr>
        <w:tabs>
          <w:tab w:val="num" w:pos="5040"/>
        </w:tabs>
        <w:ind w:left="5040" w:hanging="360"/>
      </w:pPr>
      <w:rPr>
        <w:rFonts w:ascii="Symbol" w:hAnsi="Symbol" w:hint="default"/>
      </w:rPr>
    </w:lvl>
    <w:lvl w:ilvl="7" w:tplc="48E2992C" w:tentative="1">
      <w:start w:val="1"/>
      <w:numFmt w:val="bullet"/>
      <w:lvlText w:val=""/>
      <w:lvlJc w:val="left"/>
      <w:pPr>
        <w:tabs>
          <w:tab w:val="num" w:pos="5760"/>
        </w:tabs>
        <w:ind w:left="5760" w:hanging="360"/>
      </w:pPr>
      <w:rPr>
        <w:rFonts w:ascii="Symbol" w:hAnsi="Symbol" w:hint="default"/>
      </w:rPr>
    </w:lvl>
    <w:lvl w:ilvl="8" w:tplc="C4209298" w:tentative="1">
      <w:start w:val="1"/>
      <w:numFmt w:val="bullet"/>
      <w:lvlText w:val=""/>
      <w:lvlJc w:val="left"/>
      <w:pPr>
        <w:tabs>
          <w:tab w:val="num" w:pos="6480"/>
        </w:tabs>
        <w:ind w:left="6480" w:hanging="360"/>
      </w:pPr>
      <w:rPr>
        <w:rFonts w:ascii="Symbol" w:hAnsi="Symbol" w:hint="default"/>
      </w:rPr>
    </w:lvl>
  </w:abstractNum>
  <w:abstractNum w:abstractNumId="3">
    <w:nsid w:val="4C312D23"/>
    <w:multiLevelType w:val="hybridMultilevel"/>
    <w:tmpl w:val="8F4022C0"/>
    <w:lvl w:ilvl="0" w:tplc="7916BCD6">
      <w:start w:val="1"/>
      <w:numFmt w:val="bullet"/>
      <w:lvlText w:val=""/>
      <w:lvlPicBulletId w:val="0"/>
      <w:lvlJc w:val="left"/>
      <w:pPr>
        <w:tabs>
          <w:tab w:val="num" w:pos="720"/>
        </w:tabs>
        <w:ind w:left="720" w:hanging="360"/>
      </w:pPr>
      <w:rPr>
        <w:rFonts w:ascii="Symbol" w:hAnsi="Symbol" w:hint="default"/>
      </w:rPr>
    </w:lvl>
    <w:lvl w:ilvl="1" w:tplc="018CD5AC" w:tentative="1">
      <w:start w:val="1"/>
      <w:numFmt w:val="bullet"/>
      <w:lvlText w:val=""/>
      <w:lvlJc w:val="left"/>
      <w:pPr>
        <w:tabs>
          <w:tab w:val="num" w:pos="1440"/>
        </w:tabs>
        <w:ind w:left="1440" w:hanging="360"/>
      </w:pPr>
      <w:rPr>
        <w:rFonts w:ascii="Symbol" w:hAnsi="Symbol" w:hint="default"/>
      </w:rPr>
    </w:lvl>
    <w:lvl w:ilvl="2" w:tplc="A656DF6A" w:tentative="1">
      <w:start w:val="1"/>
      <w:numFmt w:val="bullet"/>
      <w:lvlText w:val=""/>
      <w:lvlJc w:val="left"/>
      <w:pPr>
        <w:tabs>
          <w:tab w:val="num" w:pos="2160"/>
        </w:tabs>
        <w:ind w:left="2160" w:hanging="360"/>
      </w:pPr>
      <w:rPr>
        <w:rFonts w:ascii="Symbol" w:hAnsi="Symbol" w:hint="default"/>
      </w:rPr>
    </w:lvl>
    <w:lvl w:ilvl="3" w:tplc="97620DEA" w:tentative="1">
      <w:start w:val="1"/>
      <w:numFmt w:val="bullet"/>
      <w:lvlText w:val=""/>
      <w:lvlJc w:val="left"/>
      <w:pPr>
        <w:tabs>
          <w:tab w:val="num" w:pos="2880"/>
        </w:tabs>
        <w:ind w:left="2880" w:hanging="360"/>
      </w:pPr>
      <w:rPr>
        <w:rFonts w:ascii="Symbol" w:hAnsi="Symbol" w:hint="default"/>
      </w:rPr>
    </w:lvl>
    <w:lvl w:ilvl="4" w:tplc="2ADA4130" w:tentative="1">
      <w:start w:val="1"/>
      <w:numFmt w:val="bullet"/>
      <w:lvlText w:val=""/>
      <w:lvlJc w:val="left"/>
      <w:pPr>
        <w:tabs>
          <w:tab w:val="num" w:pos="3600"/>
        </w:tabs>
        <w:ind w:left="3600" w:hanging="360"/>
      </w:pPr>
      <w:rPr>
        <w:rFonts w:ascii="Symbol" w:hAnsi="Symbol" w:hint="default"/>
      </w:rPr>
    </w:lvl>
    <w:lvl w:ilvl="5" w:tplc="22D829E0" w:tentative="1">
      <w:start w:val="1"/>
      <w:numFmt w:val="bullet"/>
      <w:lvlText w:val=""/>
      <w:lvlJc w:val="left"/>
      <w:pPr>
        <w:tabs>
          <w:tab w:val="num" w:pos="4320"/>
        </w:tabs>
        <w:ind w:left="4320" w:hanging="360"/>
      </w:pPr>
      <w:rPr>
        <w:rFonts w:ascii="Symbol" w:hAnsi="Symbol" w:hint="default"/>
      </w:rPr>
    </w:lvl>
    <w:lvl w:ilvl="6" w:tplc="C106A264" w:tentative="1">
      <w:start w:val="1"/>
      <w:numFmt w:val="bullet"/>
      <w:lvlText w:val=""/>
      <w:lvlJc w:val="left"/>
      <w:pPr>
        <w:tabs>
          <w:tab w:val="num" w:pos="5040"/>
        </w:tabs>
        <w:ind w:left="5040" w:hanging="360"/>
      </w:pPr>
      <w:rPr>
        <w:rFonts w:ascii="Symbol" w:hAnsi="Symbol" w:hint="default"/>
      </w:rPr>
    </w:lvl>
    <w:lvl w:ilvl="7" w:tplc="4666280E" w:tentative="1">
      <w:start w:val="1"/>
      <w:numFmt w:val="bullet"/>
      <w:lvlText w:val=""/>
      <w:lvlJc w:val="left"/>
      <w:pPr>
        <w:tabs>
          <w:tab w:val="num" w:pos="5760"/>
        </w:tabs>
        <w:ind w:left="5760" w:hanging="360"/>
      </w:pPr>
      <w:rPr>
        <w:rFonts w:ascii="Symbol" w:hAnsi="Symbol" w:hint="default"/>
      </w:rPr>
    </w:lvl>
    <w:lvl w:ilvl="8" w:tplc="2606021E" w:tentative="1">
      <w:start w:val="1"/>
      <w:numFmt w:val="bullet"/>
      <w:lvlText w:val=""/>
      <w:lvlJc w:val="left"/>
      <w:pPr>
        <w:tabs>
          <w:tab w:val="num" w:pos="6480"/>
        </w:tabs>
        <w:ind w:left="6480" w:hanging="360"/>
      </w:pPr>
      <w:rPr>
        <w:rFonts w:ascii="Symbol" w:hAnsi="Symbol" w:hint="default"/>
      </w:rPr>
    </w:lvl>
  </w:abstractNum>
  <w:abstractNum w:abstractNumId="4">
    <w:nsid w:val="4C4068F9"/>
    <w:multiLevelType w:val="hybridMultilevel"/>
    <w:tmpl w:val="B4F22232"/>
    <w:lvl w:ilvl="0" w:tplc="369A26E6">
      <w:start w:val="1"/>
      <w:numFmt w:val="upperRoman"/>
      <w:lvlText w:val="%1."/>
      <w:lvlJc w:val="left"/>
      <w:pPr>
        <w:ind w:left="1055" w:hanging="334"/>
      </w:pPr>
      <w:rPr>
        <w:rFonts w:ascii="Calibri" w:eastAsia="Calibri" w:hAnsi="Calibri" w:cs="Calibri" w:hint="default"/>
        <w:color w:val="082A75"/>
        <w:spacing w:val="-2"/>
        <w:w w:val="100"/>
        <w:sz w:val="28"/>
        <w:szCs w:val="28"/>
        <w:lang w:val="pt-PT" w:eastAsia="en-US" w:bidi="ar-SA"/>
      </w:rPr>
    </w:lvl>
    <w:lvl w:ilvl="1" w:tplc="BF8E3364">
      <w:numFmt w:val="bullet"/>
      <w:lvlText w:val=""/>
      <w:lvlJc w:val="left"/>
      <w:pPr>
        <w:ind w:left="578" w:hanging="461"/>
      </w:pPr>
      <w:rPr>
        <w:rFonts w:ascii="Symbol" w:eastAsia="Symbol" w:hAnsi="Symbol" w:cs="Symbol" w:hint="default"/>
        <w:w w:val="100"/>
        <w:sz w:val="16"/>
        <w:szCs w:val="16"/>
        <w:lang w:val="pt-PT" w:eastAsia="en-US" w:bidi="ar-SA"/>
      </w:rPr>
    </w:lvl>
    <w:lvl w:ilvl="2" w:tplc="FCB65BAC">
      <w:numFmt w:val="bullet"/>
      <w:lvlText w:val="-"/>
      <w:lvlJc w:val="left"/>
      <w:pPr>
        <w:ind w:left="861" w:hanging="449"/>
      </w:pPr>
      <w:rPr>
        <w:rFonts w:ascii="Calibri" w:eastAsia="Calibri" w:hAnsi="Calibri" w:cs="Calibri" w:hint="default"/>
        <w:b/>
        <w:bCs/>
        <w:color w:val="082A75"/>
        <w:w w:val="100"/>
        <w:sz w:val="22"/>
        <w:szCs w:val="22"/>
        <w:lang w:val="pt-PT" w:eastAsia="en-US" w:bidi="ar-SA"/>
      </w:rPr>
    </w:lvl>
    <w:lvl w:ilvl="3" w:tplc="558677EC">
      <w:numFmt w:val="bullet"/>
      <w:lvlText w:val="•"/>
      <w:lvlJc w:val="left"/>
      <w:pPr>
        <w:ind w:left="2020" w:hanging="449"/>
      </w:pPr>
      <w:rPr>
        <w:rFonts w:hint="default"/>
        <w:lang w:val="pt-PT" w:eastAsia="en-US" w:bidi="ar-SA"/>
      </w:rPr>
    </w:lvl>
    <w:lvl w:ilvl="4" w:tplc="34E47628">
      <w:numFmt w:val="bullet"/>
      <w:lvlText w:val="•"/>
      <w:lvlJc w:val="left"/>
      <w:pPr>
        <w:ind w:left="2981" w:hanging="449"/>
      </w:pPr>
      <w:rPr>
        <w:rFonts w:hint="default"/>
        <w:lang w:val="pt-PT" w:eastAsia="en-US" w:bidi="ar-SA"/>
      </w:rPr>
    </w:lvl>
    <w:lvl w:ilvl="5" w:tplc="5232E2DE">
      <w:numFmt w:val="bullet"/>
      <w:lvlText w:val="•"/>
      <w:lvlJc w:val="left"/>
      <w:pPr>
        <w:ind w:left="3942" w:hanging="449"/>
      </w:pPr>
      <w:rPr>
        <w:rFonts w:hint="default"/>
        <w:lang w:val="pt-PT" w:eastAsia="en-US" w:bidi="ar-SA"/>
      </w:rPr>
    </w:lvl>
    <w:lvl w:ilvl="6" w:tplc="004A9418">
      <w:numFmt w:val="bullet"/>
      <w:lvlText w:val="•"/>
      <w:lvlJc w:val="left"/>
      <w:pPr>
        <w:ind w:left="4903" w:hanging="449"/>
      </w:pPr>
      <w:rPr>
        <w:rFonts w:hint="default"/>
        <w:lang w:val="pt-PT" w:eastAsia="en-US" w:bidi="ar-SA"/>
      </w:rPr>
    </w:lvl>
    <w:lvl w:ilvl="7" w:tplc="EDF20A32">
      <w:numFmt w:val="bullet"/>
      <w:lvlText w:val="•"/>
      <w:lvlJc w:val="left"/>
      <w:pPr>
        <w:ind w:left="5864" w:hanging="449"/>
      </w:pPr>
      <w:rPr>
        <w:rFonts w:hint="default"/>
        <w:lang w:val="pt-PT" w:eastAsia="en-US" w:bidi="ar-SA"/>
      </w:rPr>
    </w:lvl>
    <w:lvl w:ilvl="8" w:tplc="84926C06">
      <w:numFmt w:val="bullet"/>
      <w:lvlText w:val="•"/>
      <w:lvlJc w:val="left"/>
      <w:pPr>
        <w:ind w:left="6824" w:hanging="449"/>
      </w:pPr>
      <w:rPr>
        <w:rFonts w:hint="default"/>
        <w:lang w:val="pt-PT" w:eastAsia="en-US" w:bidi="ar-SA"/>
      </w:rPr>
    </w:lvl>
  </w:abstractNum>
  <w:abstractNum w:abstractNumId="5">
    <w:nsid w:val="54FC1CD9"/>
    <w:multiLevelType w:val="hybridMultilevel"/>
    <w:tmpl w:val="E96A2F72"/>
    <w:lvl w:ilvl="0" w:tplc="AF106E14">
      <w:start w:val="1"/>
      <w:numFmt w:val="bullet"/>
      <w:lvlText w:val=""/>
      <w:lvlPicBulletId w:val="0"/>
      <w:lvlJc w:val="left"/>
      <w:pPr>
        <w:tabs>
          <w:tab w:val="num" w:pos="720"/>
        </w:tabs>
        <w:ind w:left="720" w:hanging="360"/>
      </w:pPr>
      <w:rPr>
        <w:rFonts w:ascii="Symbol" w:hAnsi="Symbol" w:hint="default"/>
      </w:rPr>
    </w:lvl>
    <w:lvl w:ilvl="1" w:tplc="85E873F6" w:tentative="1">
      <w:start w:val="1"/>
      <w:numFmt w:val="bullet"/>
      <w:lvlText w:val=""/>
      <w:lvlJc w:val="left"/>
      <w:pPr>
        <w:tabs>
          <w:tab w:val="num" w:pos="1440"/>
        </w:tabs>
        <w:ind w:left="1440" w:hanging="360"/>
      </w:pPr>
      <w:rPr>
        <w:rFonts w:ascii="Symbol" w:hAnsi="Symbol" w:hint="default"/>
      </w:rPr>
    </w:lvl>
    <w:lvl w:ilvl="2" w:tplc="1EC4ABC4" w:tentative="1">
      <w:start w:val="1"/>
      <w:numFmt w:val="bullet"/>
      <w:lvlText w:val=""/>
      <w:lvlJc w:val="left"/>
      <w:pPr>
        <w:tabs>
          <w:tab w:val="num" w:pos="2160"/>
        </w:tabs>
        <w:ind w:left="2160" w:hanging="360"/>
      </w:pPr>
      <w:rPr>
        <w:rFonts w:ascii="Symbol" w:hAnsi="Symbol" w:hint="default"/>
      </w:rPr>
    </w:lvl>
    <w:lvl w:ilvl="3" w:tplc="1D86222E" w:tentative="1">
      <w:start w:val="1"/>
      <w:numFmt w:val="bullet"/>
      <w:lvlText w:val=""/>
      <w:lvlJc w:val="left"/>
      <w:pPr>
        <w:tabs>
          <w:tab w:val="num" w:pos="2880"/>
        </w:tabs>
        <w:ind w:left="2880" w:hanging="360"/>
      </w:pPr>
      <w:rPr>
        <w:rFonts w:ascii="Symbol" w:hAnsi="Symbol" w:hint="default"/>
      </w:rPr>
    </w:lvl>
    <w:lvl w:ilvl="4" w:tplc="930E2500" w:tentative="1">
      <w:start w:val="1"/>
      <w:numFmt w:val="bullet"/>
      <w:lvlText w:val=""/>
      <w:lvlJc w:val="left"/>
      <w:pPr>
        <w:tabs>
          <w:tab w:val="num" w:pos="3600"/>
        </w:tabs>
        <w:ind w:left="3600" w:hanging="360"/>
      </w:pPr>
      <w:rPr>
        <w:rFonts w:ascii="Symbol" w:hAnsi="Symbol" w:hint="default"/>
      </w:rPr>
    </w:lvl>
    <w:lvl w:ilvl="5" w:tplc="E3DE5990" w:tentative="1">
      <w:start w:val="1"/>
      <w:numFmt w:val="bullet"/>
      <w:lvlText w:val=""/>
      <w:lvlJc w:val="left"/>
      <w:pPr>
        <w:tabs>
          <w:tab w:val="num" w:pos="4320"/>
        </w:tabs>
        <w:ind w:left="4320" w:hanging="360"/>
      </w:pPr>
      <w:rPr>
        <w:rFonts w:ascii="Symbol" w:hAnsi="Symbol" w:hint="default"/>
      </w:rPr>
    </w:lvl>
    <w:lvl w:ilvl="6" w:tplc="7E3AECC8" w:tentative="1">
      <w:start w:val="1"/>
      <w:numFmt w:val="bullet"/>
      <w:lvlText w:val=""/>
      <w:lvlJc w:val="left"/>
      <w:pPr>
        <w:tabs>
          <w:tab w:val="num" w:pos="5040"/>
        </w:tabs>
        <w:ind w:left="5040" w:hanging="360"/>
      </w:pPr>
      <w:rPr>
        <w:rFonts w:ascii="Symbol" w:hAnsi="Symbol" w:hint="default"/>
      </w:rPr>
    </w:lvl>
    <w:lvl w:ilvl="7" w:tplc="37AE8D76" w:tentative="1">
      <w:start w:val="1"/>
      <w:numFmt w:val="bullet"/>
      <w:lvlText w:val=""/>
      <w:lvlJc w:val="left"/>
      <w:pPr>
        <w:tabs>
          <w:tab w:val="num" w:pos="5760"/>
        </w:tabs>
        <w:ind w:left="5760" w:hanging="360"/>
      </w:pPr>
      <w:rPr>
        <w:rFonts w:ascii="Symbol" w:hAnsi="Symbol" w:hint="default"/>
      </w:rPr>
    </w:lvl>
    <w:lvl w:ilvl="8" w:tplc="6FE06932" w:tentative="1">
      <w:start w:val="1"/>
      <w:numFmt w:val="bullet"/>
      <w:lvlText w:val=""/>
      <w:lvlJc w:val="left"/>
      <w:pPr>
        <w:tabs>
          <w:tab w:val="num" w:pos="6480"/>
        </w:tabs>
        <w:ind w:left="6480" w:hanging="360"/>
      </w:pPr>
      <w:rPr>
        <w:rFonts w:ascii="Symbol" w:hAnsi="Symbol" w:hint="default"/>
      </w:rPr>
    </w:lvl>
  </w:abstractNum>
  <w:abstractNum w:abstractNumId="6">
    <w:nsid w:val="56A00CAD"/>
    <w:multiLevelType w:val="multilevel"/>
    <w:tmpl w:val="3AEE4DAC"/>
    <w:lvl w:ilvl="0">
      <w:start w:val="4"/>
      <w:numFmt w:val="decimal"/>
      <w:lvlText w:val="%1"/>
      <w:lvlJc w:val="left"/>
      <w:pPr>
        <w:ind w:left="285" w:hanging="286"/>
      </w:pPr>
      <w:rPr>
        <w:rFonts w:hint="default"/>
        <w:lang w:val="pt-PT" w:eastAsia="en-US" w:bidi="ar-SA"/>
      </w:rPr>
    </w:lvl>
    <w:lvl w:ilvl="1">
      <w:start w:val="1"/>
      <w:numFmt w:val="decimal"/>
      <w:lvlText w:val="%1.%2."/>
      <w:lvlJc w:val="left"/>
      <w:pPr>
        <w:ind w:left="285" w:hanging="286"/>
      </w:pPr>
      <w:rPr>
        <w:rFonts w:ascii="Times New Roman" w:eastAsia="Times New Roman" w:hAnsi="Times New Roman" w:cs="Times New Roman" w:hint="default"/>
        <w:b/>
        <w:bCs/>
        <w:w w:val="101"/>
        <w:sz w:val="16"/>
        <w:szCs w:val="16"/>
        <w:lang w:val="pt-PT" w:eastAsia="en-US" w:bidi="ar-SA"/>
      </w:rPr>
    </w:lvl>
    <w:lvl w:ilvl="2">
      <w:start w:val="1"/>
      <w:numFmt w:val="decimal"/>
      <w:lvlText w:val="%1.%2.%3."/>
      <w:lvlJc w:val="left"/>
      <w:pPr>
        <w:ind w:left="408" w:hanging="408"/>
      </w:pPr>
      <w:rPr>
        <w:rFonts w:ascii="Times New Roman" w:eastAsia="Times New Roman" w:hAnsi="Times New Roman" w:cs="Times New Roman" w:hint="default"/>
        <w:b/>
        <w:bCs/>
        <w:w w:val="101"/>
        <w:sz w:val="16"/>
        <w:szCs w:val="16"/>
        <w:lang w:val="pt-PT" w:eastAsia="en-US" w:bidi="ar-SA"/>
      </w:rPr>
    </w:lvl>
    <w:lvl w:ilvl="3">
      <w:numFmt w:val="bullet"/>
      <w:lvlText w:val="•"/>
      <w:lvlJc w:val="left"/>
      <w:pPr>
        <w:ind w:left="2675" w:hanging="408"/>
      </w:pPr>
      <w:rPr>
        <w:rFonts w:hint="default"/>
        <w:lang w:val="pt-PT" w:eastAsia="en-US" w:bidi="ar-SA"/>
      </w:rPr>
    </w:lvl>
    <w:lvl w:ilvl="4">
      <w:numFmt w:val="bullet"/>
      <w:lvlText w:val="•"/>
      <w:lvlJc w:val="left"/>
      <w:pPr>
        <w:ind w:left="3812" w:hanging="408"/>
      </w:pPr>
      <w:rPr>
        <w:rFonts w:hint="default"/>
        <w:lang w:val="pt-PT" w:eastAsia="en-US" w:bidi="ar-SA"/>
      </w:rPr>
    </w:lvl>
    <w:lvl w:ilvl="5">
      <w:numFmt w:val="bullet"/>
      <w:lvlText w:val="•"/>
      <w:lvlJc w:val="left"/>
      <w:pPr>
        <w:ind w:left="4950" w:hanging="408"/>
      </w:pPr>
      <w:rPr>
        <w:rFonts w:hint="default"/>
        <w:lang w:val="pt-PT" w:eastAsia="en-US" w:bidi="ar-SA"/>
      </w:rPr>
    </w:lvl>
    <w:lvl w:ilvl="6">
      <w:numFmt w:val="bullet"/>
      <w:lvlText w:val="•"/>
      <w:lvlJc w:val="left"/>
      <w:pPr>
        <w:ind w:left="6087" w:hanging="408"/>
      </w:pPr>
      <w:rPr>
        <w:rFonts w:hint="default"/>
        <w:lang w:val="pt-PT" w:eastAsia="en-US" w:bidi="ar-SA"/>
      </w:rPr>
    </w:lvl>
    <w:lvl w:ilvl="7">
      <w:numFmt w:val="bullet"/>
      <w:lvlText w:val="•"/>
      <w:lvlJc w:val="left"/>
      <w:pPr>
        <w:ind w:left="7225" w:hanging="408"/>
      </w:pPr>
      <w:rPr>
        <w:rFonts w:hint="default"/>
        <w:lang w:val="pt-PT" w:eastAsia="en-US" w:bidi="ar-SA"/>
      </w:rPr>
    </w:lvl>
    <w:lvl w:ilvl="8">
      <w:numFmt w:val="bullet"/>
      <w:lvlText w:val="•"/>
      <w:lvlJc w:val="left"/>
      <w:pPr>
        <w:ind w:left="8362" w:hanging="408"/>
      </w:pPr>
      <w:rPr>
        <w:rFonts w:hint="default"/>
        <w:lang w:val="pt-PT" w:eastAsia="en-US" w:bidi="ar-SA"/>
      </w:rPr>
    </w:lvl>
  </w:abstractNum>
  <w:abstractNum w:abstractNumId="7">
    <w:nsid w:val="5942734D"/>
    <w:multiLevelType w:val="multilevel"/>
    <w:tmpl w:val="322E7056"/>
    <w:lvl w:ilvl="0">
      <w:start w:val="4"/>
      <w:numFmt w:val="decimal"/>
      <w:lvlText w:val="%1"/>
      <w:lvlJc w:val="left"/>
      <w:pPr>
        <w:ind w:left="285" w:hanging="286"/>
      </w:pPr>
      <w:rPr>
        <w:rFonts w:hint="default"/>
        <w:lang w:val="pt-PT" w:eastAsia="en-US" w:bidi="ar-SA"/>
      </w:rPr>
    </w:lvl>
    <w:lvl w:ilvl="1">
      <w:start w:val="2"/>
      <w:numFmt w:val="decimal"/>
      <w:lvlText w:val="%1.%2."/>
      <w:lvlJc w:val="left"/>
      <w:pPr>
        <w:ind w:left="285" w:hanging="286"/>
      </w:pPr>
      <w:rPr>
        <w:rFonts w:ascii="Times New Roman" w:eastAsia="Times New Roman" w:hAnsi="Times New Roman" w:cs="Times New Roman" w:hint="default"/>
        <w:b/>
        <w:bCs/>
        <w:w w:val="101"/>
        <w:sz w:val="16"/>
        <w:szCs w:val="16"/>
        <w:lang w:val="pt-PT" w:eastAsia="en-US" w:bidi="ar-SA"/>
      </w:rPr>
    </w:lvl>
    <w:lvl w:ilvl="2">
      <w:numFmt w:val="bullet"/>
      <w:lvlText w:val="•"/>
      <w:lvlJc w:val="left"/>
      <w:pPr>
        <w:ind w:left="2351" w:hanging="286"/>
      </w:pPr>
      <w:rPr>
        <w:rFonts w:hint="default"/>
        <w:lang w:val="pt-PT" w:eastAsia="en-US" w:bidi="ar-SA"/>
      </w:rPr>
    </w:lvl>
    <w:lvl w:ilvl="3">
      <w:numFmt w:val="bullet"/>
      <w:lvlText w:val="•"/>
      <w:lvlJc w:val="left"/>
      <w:pPr>
        <w:ind w:left="3387" w:hanging="286"/>
      </w:pPr>
      <w:rPr>
        <w:rFonts w:hint="default"/>
        <w:lang w:val="pt-PT" w:eastAsia="en-US" w:bidi="ar-SA"/>
      </w:rPr>
    </w:lvl>
    <w:lvl w:ilvl="4">
      <w:numFmt w:val="bullet"/>
      <w:lvlText w:val="•"/>
      <w:lvlJc w:val="left"/>
      <w:pPr>
        <w:ind w:left="4423" w:hanging="286"/>
      </w:pPr>
      <w:rPr>
        <w:rFonts w:hint="default"/>
        <w:lang w:val="pt-PT" w:eastAsia="en-US" w:bidi="ar-SA"/>
      </w:rPr>
    </w:lvl>
    <w:lvl w:ilvl="5">
      <w:numFmt w:val="bullet"/>
      <w:lvlText w:val="•"/>
      <w:lvlJc w:val="left"/>
      <w:pPr>
        <w:ind w:left="5458" w:hanging="286"/>
      </w:pPr>
      <w:rPr>
        <w:rFonts w:hint="default"/>
        <w:lang w:val="pt-PT" w:eastAsia="en-US" w:bidi="ar-SA"/>
      </w:rPr>
    </w:lvl>
    <w:lvl w:ilvl="6">
      <w:numFmt w:val="bullet"/>
      <w:lvlText w:val="•"/>
      <w:lvlJc w:val="left"/>
      <w:pPr>
        <w:ind w:left="6494" w:hanging="286"/>
      </w:pPr>
      <w:rPr>
        <w:rFonts w:hint="default"/>
        <w:lang w:val="pt-PT" w:eastAsia="en-US" w:bidi="ar-SA"/>
      </w:rPr>
    </w:lvl>
    <w:lvl w:ilvl="7">
      <w:numFmt w:val="bullet"/>
      <w:lvlText w:val="•"/>
      <w:lvlJc w:val="left"/>
      <w:pPr>
        <w:ind w:left="7530" w:hanging="286"/>
      </w:pPr>
      <w:rPr>
        <w:rFonts w:hint="default"/>
        <w:lang w:val="pt-PT" w:eastAsia="en-US" w:bidi="ar-SA"/>
      </w:rPr>
    </w:lvl>
    <w:lvl w:ilvl="8">
      <w:numFmt w:val="bullet"/>
      <w:lvlText w:val="•"/>
      <w:lvlJc w:val="left"/>
      <w:pPr>
        <w:ind w:left="8566" w:hanging="286"/>
      </w:pPr>
      <w:rPr>
        <w:rFonts w:hint="default"/>
        <w:lang w:val="pt-PT" w:eastAsia="en-US" w:bidi="ar-SA"/>
      </w:rPr>
    </w:lvl>
  </w:abstractNum>
  <w:abstractNum w:abstractNumId="8">
    <w:nsid w:val="5B8843BA"/>
    <w:multiLevelType w:val="hybridMultilevel"/>
    <w:tmpl w:val="A148D13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92B582E"/>
    <w:multiLevelType w:val="hybridMultilevel"/>
    <w:tmpl w:val="7D6AE93C"/>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72213E50"/>
    <w:multiLevelType w:val="hybridMultilevel"/>
    <w:tmpl w:val="819A93B8"/>
    <w:lvl w:ilvl="0" w:tplc="95F44F2C">
      <w:start w:val="1"/>
      <w:numFmt w:val="upperRoman"/>
      <w:lvlText w:val="%1."/>
      <w:lvlJc w:val="left"/>
      <w:pPr>
        <w:ind w:left="1055" w:hanging="334"/>
      </w:pPr>
      <w:rPr>
        <w:rFonts w:ascii="Calibri" w:eastAsia="Calibri" w:hAnsi="Calibri" w:cs="Calibri" w:hint="default"/>
        <w:color w:val="082A75"/>
        <w:spacing w:val="-2"/>
        <w:w w:val="100"/>
        <w:sz w:val="28"/>
        <w:szCs w:val="28"/>
        <w:lang w:val="pt-PT" w:eastAsia="en-US" w:bidi="ar-SA"/>
      </w:rPr>
    </w:lvl>
    <w:lvl w:ilvl="1" w:tplc="B7F4A596">
      <w:numFmt w:val="bullet"/>
      <w:lvlText w:val=""/>
      <w:lvlJc w:val="left"/>
      <w:pPr>
        <w:ind w:left="578" w:hanging="461"/>
      </w:pPr>
      <w:rPr>
        <w:rFonts w:ascii="Symbol" w:eastAsia="Symbol" w:hAnsi="Symbol" w:cs="Symbol" w:hint="default"/>
        <w:w w:val="100"/>
        <w:sz w:val="16"/>
        <w:szCs w:val="16"/>
        <w:lang w:val="pt-PT" w:eastAsia="en-US" w:bidi="ar-SA"/>
      </w:rPr>
    </w:lvl>
    <w:lvl w:ilvl="2" w:tplc="FDC639D0">
      <w:numFmt w:val="bullet"/>
      <w:lvlText w:val="-"/>
      <w:lvlJc w:val="left"/>
      <w:pPr>
        <w:ind w:left="861" w:hanging="449"/>
      </w:pPr>
      <w:rPr>
        <w:rFonts w:ascii="Calibri" w:eastAsia="Calibri" w:hAnsi="Calibri" w:cs="Calibri" w:hint="default"/>
        <w:b/>
        <w:bCs/>
        <w:color w:val="082A75"/>
        <w:w w:val="100"/>
        <w:sz w:val="22"/>
        <w:szCs w:val="22"/>
        <w:lang w:val="pt-PT" w:eastAsia="en-US" w:bidi="ar-SA"/>
      </w:rPr>
    </w:lvl>
    <w:lvl w:ilvl="3" w:tplc="31ACDE0A">
      <w:numFmt w:val="bullet"/>
      <w:lvlText w:val="•"/>
      <w:lvlJc w:val="left"/>
      <w:pPr>
        <w:ind w:left="2020" w:hanging="449"/>
      </w:pPr>
      <w:rPr>
        <w:rFonts w:hint="default"/>
        <w:lang w:val="pt-PT" w:eastAsia="en-US" w:bidi="ar-SA"/>
      </w:rPr>
    </w:lvl>
    <w:lvl w:ilvl="4" w:tplc="C6204AEC">
      <w:numFmt w:val="bullet"/>
      <w:lvlText w:val="•"/>
      <w:lvlJc w:val="left"/>
      <w:pPr>
        <w:ind w:left="2981" w:hanging="449"/>
      </w:pPr>
      <w:rPr>
        <w:rFonts w:hint="default"/>
        <w:lang w:val="pt-PT" w:eastAsia="en-US" w:bidi="ar-SA"/>
      </w:rPr>
    </w:lvl>
    <w:lvl w:ilvl="5" w:tplc="AC1AEBD4">
      <w:numFmt w:val="bullet"/>
      <w:lvlText w:val="•"/>
      <w:lvlJc w:val="left"/>
      <w:pPr>
        <w:ind w:left="3942" w:hanging="449"/>
      </w:pPr>
      <w:rPr>
        <w:rFonts w:hint="default"/>
        <w:lang w:val="pt-PT" w:eastAsia="en-US" w:bidi="ar-SA"/>
      </w:rPr>
    </w:lvl>
    <w:lvl w:ilvl="6" w:tplc="E66093EC">
      <w:numFmt w:val="bullet"/>
      <w:lvlText w:val="•"/>
      <w:lvlJc w:val="left"/>
      <w:pPr>
        <w:ind w:left="4903" w:hanging="449"/>
      </w:pPr>
      <w:rPr>
        <w:rFonts w:hint="default"/>
        <w:lang w:val="pt-PT" w:eastAsia="en-US" w:bidi="ar-SA"/>
      </w:rPr>
    </w:lvl>
    <w:lvl w:ilvl="7" w:tplc="470618BA">
      <w:numFmt w:val="bullet"/>
      <w:lvlText w:val="•"/>
      <w:lvlJc w:val="left"/>
      <w:pPr>
        <w:ind w:left="5864" w:hanging="449"/>
      </w:pPr>
      <w:rPr>
        <w:rFonts w:hint="default"/>
        <w:lang w:val="pt-PT" w:eastAsia="en-US" w:bidi="ar-SA"/>
      </w:rPr>
    </w:lvl>
    <w:lvl w:ilvl="8" w:tplc="0E7024A2">
      <w:numFmt w:val="bullet"/>
      <w:lvlText w:val="•"/>
      <w:lvlJc w:val="left"/>
      <w:pPr>
        <w:ind w:left="6824" w:hanging="449"/>
      </w:pPr>
      <w:rPr>
        <w:rFonts w:hint="default"/>
        <w:lang w:val="pt-PT" w:eastAsia="en-US" w:bidi="ar-SA"/>
      </w:rPr>
    </w:lvl>
  </w:abstractNum>
  <w:abstractNum w:abstractNumId="11">
    <w:nsid w:val="79D669CD"/>
    <w:multiLevelType w:val="multilevel"/>
    <w:tmpl w:val="7910B882"/>
    <w:lvl w:ilvl="0">
      <w:start w:val="2"/>
      <w:numFmt w:val="decimal"/>
      <w:lvlText w:val="%1"/>
      <w:lvlJc w:val="left"/>
      <w:pPr>
        <w:ind w:left="426" w:hanging="267"/>
      </w:pPr>
      <w:rPr>
        <w:rFonts w:hint="default"/>
        <w:lang w:val="pt-PT" w:eastAsia="en-US" w:bidi="ar-SA"/>
      </w:rPr>
    </w:lvl>
    <w:lvl w:ilvl="1">
      <w:numFmt w:val="decimal"/>
      <w:lvlText w:val="%1.%2"/>
      <w:lvlJc w:val="left"/>
      <w:pPr>
        <w:ind w:left="426" w:hanging="267"/>
      </w:pPr>
      <w:rPr>
        <w:rFonts w:ascii="Calibri" w:eastAsia="Calibri" w:hAnsi="Calibri" w:cs="Calibri" w:hint="default"/>
        <w:b/>
        <w:bCs/>
        <w:i w:val="0"/>
        <w:iCs w:val="0"/>
        <w:spacing w:val="-1"/>
        <w:w w:val="103"/>
        <w:sz w:val="17"/>
        <w:szCs w:val="17"/>
        <w:lang w:val="pt-PT" w:eastAsia="en-US" w:bidi="ar-SA"/>
      </w:rPr>
    </w:lvl>
    <w:lvl w:ilvl="2">
      <w:numFmt w:val="bullet"/>
      <w:lvlText w:val="•"/>
      <w:lvlJc w:val="left"/>
      <w:pPr>
        <w:ind w:left="744" w:hanging="267"/>
      </w:pPr>
      <w:rPr>
        <w:rFonts w:hint="default"/>
        <w:lang w:val="pt-PT" w:eastAsia="en-US" w:bidi="ar-SA"/>
      </w:rPr>
    </w:lvl>
    <w:lvl w:ilvl="3">
      <w:numFmt w:val="bullet"/>
      <w:lvlText w:val="•"/>
      <w:lvlJc w:val="left"/>
      <w:pPr>
        <w:ind w:left="906" w:hanging="267"/>
      </w:pPr>
      <w:rPr>
        <w:rFonts w:hint="default"/>
        <w:lang w:val="pt-PT" w:eastAsia="en-US" w:bidi="ar-SA"/>
      </w:rPr>
    </w:lvl>
    <w:lvl w:ilvl="4">
      <w:numFmt w:val="bullet"/>
      <w:lvlText w:val="•"/>
      <w:lvlJc w:val="left"/>
      <w:pPr>
        <w:ind w:left="1069" w:hanging="267"/>
      </w:pPr>
      <w:rPr>
        <w:rFonts w:hint="default"/>
        <w:lang w:val="pt-PT" w:eastAsia="en-US" w:bidi="ar-SA"/>
      </w:rPr>
    </w:lvl>
    <w:lvl w:ilvl="5">
      <w:numFmt w:val="bullet"/>
      <w:lvlText w:val="•"/>
      <w:lvlJc w:val="left"/>
      <w:pPr>
        <w:ind w:left="1231" w:hanging="267"/>
      </w:pPr>
      <w:rPr>
        <w:rFonts w:hint="default"/>
        <w:lang w:val="pt-PT" w:eastAsia="en-US" w:bidi="ar-SA"/>
      </w:rPr>
    </w:lvl>
    <w:lvl w:ilvl="6">
      <w:numFmt w:val="bullet"/>
      <w:lvlText w:val="•"/>
      <w:lvlJc w:val="left"/>
      <w:pPr>
        <w:ind w:left="1393" w:hanging="267"/>
      </w:pPr>
      <w:rPr>
        <w:rFonts w:hint="default"/>
        <w:lang w:val="pt-PT" w:eastAsia="en-US" w:bidi="ar-SA"/>
      </w:rPr>
    </w:lvl>
    <w:lvl w:ilvl="7">
      <w:numFmt w:val="bullet"/>
      <w:lvlText w:val="•"/>
      <w:lvlJc w:val="left"/>
      <w:pPr>
        <w:ind w:left="1556" w:hanging="267"/>
      </w:pPr>
      <w:rPr>
        <w:rFonts w:hint="default"/>
        <w:lang w:val="pt-PT" w:eastAsia="en-US" w:bidi="ar-SA"/>
      </w:rPr>
    </w:lvl>
    <w:lvl w:ilvl="8">
      <w:numFmt w:val="bullet"/>
      <w:lvlText w:val="•"/>
      <w:lvlJc w:val="left"/>
      <w:pPr>
        <w:ind w:left="1718" w:hanging="267"/>
      </w:pPr>
      <w:rPr>
        <w:rFonts w:hint="default"/>
        <w:lang w:val="pt-PT" w:eastAsia="en-US" w:bidi="ar-SA"/>
      </w:rPr>
    </w:lvl>
  </w:abstractNum>
  <w:abstractNum w:abstractNumId="12">
    <w:nsid w:val="7A200049"/>
    <w:multiLevelType w:val="hybridMultilevel"/>
    <w:tmpl w:val="3BD4C76C"/>
    <w:lvl w:ilvl="0" w:tplc="35D0B442">
      <w:numFmt w:val="bullet"/>
      <w:lvlText w:val=""/>
      <w:lvlJc w:val="left"/>
      <w:pPr>
        <w:ind w:left="122" w:hanging="360"/>
      </w:pPr>
      <w:rPr>
        <w:rFonts w:ascii="Symbol" w:eastAsia="Symbol" w:hAnsi="Symbol" w:cs="Symbol" w:hint="default"/>
        <w:w w:val="100"/>
        <w:sz w:val="24"/>
        <w:szCs w:val="24"/>
        <w:lang w:val="pt-PT" w:eastAsia="en-US" w:bidi="ar-SA"/>
      </w:rPr>
    </w:lvl>
    <w:lvl w:ilvl="1" w:tplc="BE4AA784">
      <w:numFmt w:val="bullet"/>
      <w:lvlText w:val="•"/>
      <w:lvlJc w:val="left"/>
      <w:pPr>
        <w:ind w:left="982" w:hanging="360"/>
      </w:pPr>
      <w:rPr>
        <w:rFonts w:hint="default"/>
        <w:lang w:val="pt-PT" w:eastAsia="en-US" w:bidi="ar-SA"/>
      </w:rPr>
    </w:lvl>
    <w:lvl w:ilvl="2" w:tplc="E30612F8">
      <w:numFmt w:val="bullet"/>
      <w:lvlText w:val="•"/>
      <w:lvlJc w:val="left"/>
      <w:pPr>
        <w:ind w:left="1845" w:hanging="360"/>
      </w:pPr>
      <w:rPr>
        <w:rFonts w:hint="default"/>
        <w:lang w:val="pt-PT" w:eastAsia="en-US" w:bidi="ar-SA"/>
      </w:rPr>
    </w:lvl>
    <w:lvl w:ilvl="3" w:tplc="18A0FD64">
      <w:numFmt w:val="bullet"/>
      <w:lvlText w:val="•"/>
      <w:lvlJc w:val="left"/>
      <w:pPr>
        <w:ind w:left="2707" w:hanging="360"/>
      </w:pPr>
      <w:rPr>
        <w:rFonts w:hint="default"/>
        <w:lang w:val="pt-PT" w:eastAsia="en-US" w:bidi="ar-SA"/>
      </w:rPr>
    </w:lvl>
    <w:lvl w:ilvl="4" w:tplc="6BB6B814">
      <w:numFmt w:val="bullet"/>
      <w:lvlText w:val="•"/>
      <w:lvlJc w:val="left"/>
      <w:pPr>
        <w:ind w:left="3570" w:hanging="360"/>
      </w:pPr>
      <w:rPr>
        <w:rFonts w:hint="default"/>
        <w:lang w:val="pt-PT" w:eastAsia="en-US" w:bidi="ar-SA"/>
      </w:rPr>
    </w:lvl>
    <w:lvl w:ilvl="5" w:tplc="7C52C08E">
      <w:numFmt w:val="bullet"/>
      <w:lvlText w:val="•"/>
      <w:lvlJc w:val="left"/>
      <w:pPr>
        <w:ind w:left="4433" w:hanging="360"/>
      </w:pPr>
      <w:rPr>
        <w:rFonts w:hint="default"/>
        <w:lang w:val="pt-PT" w:eastAsia="en-US" w:bidi="ar-SA"/>
      </w:rPr>
    </w:lvl>
    <w:lvl w:ilvl="6" w:tplc="9B187074">
      <w:numFmt w:val="bullet"/>
      <w:lvlText w:val="•"/>
      <w:lvlJc w:val="left"/>
      <w:pPr>
        <w:ind w:left="5295" w:hanging="360"/>
      </w:pPr>
      <w:rPr>
        <w:rFonts w:hint="default"/>
        <w:lang w:val="pt-PT" w:eastAsia="en-US" w:bidi="ar-SA"/>
      </w:rPr>
    </w:lvl>
    <w:lvl w:ilvl="7" w:tplc="8BAAA170">
      <w:numFmt w:val="bullet"/>
      <w:lvlText w:val="•"/>
      <w:lvlJc w:val="left"/>
      <w:pPr>
        <w:ind w:left="6158" w:hanging="360"/>
      </w:pPr>
      <w:rPr>
        <w:rFonts w:hint="default"/>
        <w:lang w:val="pt-PT" w:eastAsia="en-US" w:bidi="ar-SA"/>
      </w:rPr>
    </w:lvl>
    <w:lvl w:ilvl="8" w:tplc="F44813E0">
      <w:numFmt w:val="bullet"/>
      <w:lvlText w:val="•"/>
      <w:lvlJc w:val="left"/>
      <w:pPr>
        <w:ind w:left="7021" w:hanging="360"/>
      </w:pPr>
      <w:rPr>
        <w:rFonts w:hint="default"/>
        <w:lang w:val="pt-PT" w:eastAsia="en-US" w:bidi="ar-SA"/>
      </w:rPr>
    </w:lvl>
  </w:abstractNum>
  <w:num w:numId="1">
    <w:abstractNumId w:val="7"/>
  </w:num>
  <w:num w:numId="2">
    <w:abstractNumId w:val="6"/>
  </w:num>
  <w:num w:numId="3">
    <w:abstractNumId w:val="9"/>
  </w:num>
  <w:num w:numId="4">
    <w:abstractNumId w:val="8"/>
  </w:num>
  <w:num w:numId="5">
    <w:abstractNumId w:val="1"/>
  </w:num>
  <w:num w:numId="6">
    <w:abstractNumId w:val="4"/>
  </w:num>
  <w:num w:numId="7">
    <w:abstractNumId w:val="5"/>
  </w:num>
  <w:num w:numId="8">
    <w:abstractNumId w:val="2"/>
  </w:num>
  <w:num w:numId="9">
    <w:abstractNumId w:val="0"/>
  </w:num>
  <w:num w:numId="10">
    <w:abstractNumId w:val="3"/>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6C4478"/>
    <w:rsid w:val="0012166F"/>
    <w:rsid w:val="00135E39"/>
    <w:rsid w:val="00147992"/>
    <w:rsid w:val="00167541"/>
    <w:rsid w:val="001962EC"/>
    <w:rsid w:val="001B6219"/>
    <w:rsid w:val="001D407E"/>
    <w:rsid w:val="00252013"/>
    <w:rsid w:val="002C356E"/>
    <w:rsid w:val="00302380"/>
    <w:rsid w:val="003A7DD9"/>
    <w:rsid w:val="004466CE"/>
    <w:rsid w:val="00463E57"/>
    <w:rsid w:val="004768B1"/>
    <w:rsid w:val="004A3E7B"/>
    <w:rsid w:val="005D22CB"/>
    <w:rsid w:val="00636715"/>
    <w:rsid w:val="00670447"/>
    <w:rsid w:val="00696874"/>
    <w:rsid w:val="006C4478"/>
    <w:rsid w:val="0072067A"/>
    <w:rsid w:val="00743E61"/>
    <w:rsid w:val="00744C5C"/>
    <w:rsid w:val="00792610"/>
    <w:rsid w:val="007B3027"/>
    <w:rsid w:val="008428DD"/>
    <w:rsid w:val="008D71A5"/>
    <w:rsid w:val="00944FEA"/>
    <w:rsid w:val="00965D1D"/>
    <w:rsid w:val="009B5E24"/>
    <w:rsid w:val="00AB2BCD"/>
    <w:rsid w:val="00B104B0"/>
    <w:rsid w:val="00D60E36"/>
    <w:rsid w:val="00D71098"/>
    <w:rsid w:val="00E6359C"/>
    <w:rsid w:val="00F03F1F"/>
    <w:rsid w:val="00F47007"/>
    <w:rsid w:val="00FC44B1"/>
    <w:rsid w:val="00FE2E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2980" w:right="3077"/>
      <w:jc w:val="center"/>
      <w:outlineLvl w:val="0"/>
    </w:pPr>
    <w:rPr>
      <w:b/>
      <w:bCs/>
      <w:sz w:val="16"/>
      <w:szCs w:val="16"/>
    </w:rPr>
  </w:style>
  <w:style w:type="paragraph" w:styleId="Ttulo2">
    <w:name w:val="heading 2"/>
    <w:basedOn w:val="Normal"/>
    <w:next w:val="Normal"/>
    <w:link w:val="Ttulo2Char"/>
    <w:uiPriority w:val="9"/>
    <w:semiHidden/>
    <w:unhideWhenUsed/>
    <w:qFormat/>
    <w:rsid w:val="004466C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6"/>
      <w:szCs w:val="16"/>
    </w:rPr>
  </w:style>
  <w:style w:type="paragraph" w:styleId="Ttulo">
    <w:name w:val="Title"/>
    <w:basedOn w:val="Normal"/>
    <w:uiPriority w:val="1"/>
    <w:qFormat/>
    <w:pPr>
      <w:spacing w:before="1"/>
      <w:ind w:left="2980" w:right="3077"/>
      <w:jc w:val="center"/>
    </w:pPr>
    <w:rPr>
      <w:b/>
      <w:bCs/>
      <w:sz w:val="17"/>
      <w:szCs w:val="17"/>
    </w:rPr>
  </w:style>
  <w:style w:type="paragraph" w:styleId="PargrafodaLista">
    <w:name w:val="List Paragraph"/>
    <w:basedOn w:val="Normal"/>
    <w:uiPriority w:val="1"/>
    <w:qFormat/>
  </w:style>
  <w:style w:type="paragraph" w:customStyle="1" w:styleId="TableParagraph">
    <w:name w:val="Table Paragraph"/>
    <w:basedOn w:val="Normal"/>
    <w:uiPriority w:val="1"/>
    <w:qFormat/>
    <w:pPr>
      <w:ind w:left="5"/>
    </w:pPr>
  </w:style>
  <w:style w:type="paragraph" w:styleId="Textodebalo">
    <w:name w:val="Balloon Text"/>
    <w:basedOn w:val="Normal"/>
    <w:link w:val="TextodebaloChar"/>
    <w:uiPriority w:val="99"/>
    <w:semiHidden/>
    <w:unhideWhenUsed/>
    <w:rsid w:val="00E6359C"/>
    <w:rPr>
      <w:rFonts w:ascii="Tahoma" w:hAnsi="Tahoma" w:cs="Tahoma"/>
      <w:sz w:val="16"/>
      <w:szCs w:val="16"/>
    </w:rPr>
  </w:style>
  <w:style w:type="character" w:customStyle="1" w:styleId="TextodebaloChar">
    <w:name w:val="Texto de balão Char"/>
    <w:basedOn w:val="Fontepargpadro"/>
    <w:link w:val="Textodebalo"/>
    <w:uiPriority w:val="99"/>
    <w:semiHidden/>
    <w:rsid w:val="00E6359C"/>
    <w:rPr>
      <w:rFonts w:ascii="Tahoma" w:eastAsia="Times New Roman" w:hAnsi="Tahoma" w:cs="Tahoma"/>
      <w:sz w:val="16"/>
      <w:szCs w:val="16"/>
      <w:lang w:val="pt-PT"/>
    </w:rPr>
  </w:style>
  <w:style w:type="paragraph" w:styleId="Cabealho">
    <w:name w:val="header"/>
    <w:basedOn w:val="Normal"/>
    <w:link w:val="CabealhoChar"/>
    <w:uiPriority w:val="99"/>
    <w:unhideWhenUsed/>
    <w:rsid w:val="00E6359C"/>
    <w:pPr>
      <w:tabs>
        <w:tab w:val="center" w:pos="4252"/>
        <w:tab w:val="right" w:pos="8504"/>
      </w:tabs>
    </w:pPr>
  </w:style>
  <w:style w:type="character" w:customStyle="1" w:styleId="CabealhoChar">
    <w:name w:val="Cabeçalho Char"/>
    <w:basedOn w:val="Fontepargpadro"/>
    <w:link w:val="Cabealho"/>
    <w:uiPriority w:val="99"/>
    <w:rsid w:val="00E6359C"/>
    <w:rPr>
      <w:rFonts w:ascii="Times New Roman" w:eastAsia="Times New Roman" w:hAnsi="Times New Roman" w:cs="Times New Roman"/>
      <w:lang w:val="pt-PT"/>
    </w:rPr>
  </w:style>
  <w:style w:type="paragraph" w:styleId="Rodap">
    <w:name w:val="footer"/>
    <w:basedOn w:val="Normal"/>
    <w:link w:val="RodapChar"/>
    <w:uiPriority w:val="99"/>
    <w:unhideWhenUsed/>
    <w:rsid w:val="00E6359C"/>
    <w:pPr>
      <w:tabs>
        <w:tab w:val="center" w:pos="4252"/>
        <w:tab w:val="right" w:pos="8504"/>
      </w:tabs>
    </w:pPr>
  </w:style>
  <w:style w:type="character" w:customStyle="1" w:styleId="RodapChar">
    <w:name w:val="Rodapé Char"/>
    <w:basedOn w:val="Fontepargpadro"/>
    <w:link w:val="Rodap"/>
    <w:uiPriority w:val="99"/>
    <w:rsid w:val="00E6359C"/>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4466CE"/>
    <w:rPr>
      <w:rFonts w:asciiTheme="majorHAnsi" w:eastAsiaTheme="majorEastAsia" w:hAnsiTheme="majorHAnsi" w:cstheme="majorBidi"/>
      <w:b/>
      <w:bCs/>
      <w:color w:val="4F81BD" w:themeColor="accent1"/>
      <w:sz w:val="26"/>
      <w:szCs w:val="26"/>
      <w:lang w:val="pt-PT"/>
    </w:rPr>
  </w:style>
  <w:style w:type="character" w:styleId="Hyperlink">
    <w:name w:val="Hyperlink"/>
    <w:basedOn w:val="Fontepargpadro"/>
    <w:uiPriority w:val="99"/>
    <w:unhideWhenUsed/>
    <w:rsid w:val="004466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2980" w:right="3077"/>
      <w:jc w:val="center"/>
      <w:outlineLvl w:val="0"/>
    </w:pPr>
    <w:rPr>
      <w:b/>
      <w:bCs/>
      <w:sz w:val="16"/>
      <w:szCs w:val="16"/>
    </w:rPr>
  </w:style>
  <w:style w:type="paragraph" w:styleId="Ttulo2">
    <w:name w:val="heading 2"/>
    <w:basedOn w:val="Normal"/>
    <w:next w:val="Normal"/>
    <w:link w:val="Ttulo2Char"/>
    <w:uiPriority w:val="9"/>
    <w:semiHidden/>
    <w:unhideWhenUsed/>
    <w:qFormat/>
    <w:rsid w:val="004466C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6"/>
      <w:szCs w:val="16"/>
    </w:rPr>
  </w:style>
  <w:style w:type="paragraph" w:styleId="Ttulo">
    <w:name w:val="Title"/>
    <w:basedOn w:val="Normal"/>
    <w:uiPriority w:val="1"/>
    <w:qFormat/>
    <w:pPr>
      <w:spacing w:before="1"/>
      <w:ind w:left="2980" w:right="3077"/>
      <w:jc w:val="center"/>
    </w:pPr>
    <w:rPr>
      <w:b/>
      <w:bCs/>
      <w:sz w:val="17"/>
      <w:szCs w:val="17"/>
    </w:rPr>
  </w:style>
  <w:style w:type="paragraph" w:styleId="PargrafodaLista">
    <w:name w:val="List Paragraph"/>
    <w:basedOn w:val="Normal"/>
    <w:uiPriority w:val="1"/>
    <w:qFormat/>
  </w:style>
  <w:style w:type="paragraph" w:customStyle="1" w:styleId="TableParagraph">
    <w:name w:val="Table Paragraph"/>
    <w:basedOn w:val="Normal"/>
    <w:uiPriority w:val="1"/>
    <w:qFormat/>
    <w:pPr>
      <w:ind w:left="5"/>
    </w:pPr>
  </w:style>
  <w:style w:type="paragraph" w:styleId="Textodebalo">
    <w:name w:val="Balloon Text"/>
    <w:basedOn w:val="Normal"/>
    <w:link w:val="TextodebaloChar"/>
    <w:uiPriority w:val="99"/>
    <w:semiHidden/>
    <w:unhideWhenUsed/>
    <w:rsid w:val="00E6359C"/>
    <w:rPr>
      <w:rFonts w:ascii="Tahoma" w:hAnsi="Tahoma" w:cs="Tahoma"/>
      <w:sz w:val="16"/>
      <w:szCs w:val="16"/>
    </w:rPr>
  </w:style>
  <w:style w:type="character" w:customStyle="1" w:styleId="TextodebaloChar">
    <w:name w:val="Texto de balão Char"/>
    <w:basedOn w:val="Fontepargpadro"/>
    <w:link w:val="Textodebalo"/>
    <w:uiPriority w:val="99"/>
    <w:semiHidden/>
    <w:rsid w:val="00E6359C"/>
    <w:rPr>
      <w:rFonts w:ascii="Tahoma" w:eastAsia="Times New Roman" w:hAnsi="Tahoma" w:cs="Tahoma"/>
      <w:sz w:val="16"/>
      <w:szCs w:val="16"/>
      <w:lang w:val="pt-PT"/>
    </w:rPr>
  </w:style>
  <w:style w:type="paragraph" w:styleId="Cabealho">
    <w:name w:val="header"/>
    <w:basedOn w:val="Normal"/>
    <w:link w:val="CabealhoChar"/>
    <w:uiPriority w:val="99"/>
    <w:unhideWhenUsed/>
    <w:rsid w:val="00E6359C"/>
    <w:pPr>
      <w:tabs>
        <w:tab w:val="center" w:pos="4252"/>
        <w:tab w:val="right" w:pos="8504"/>
      </w:tabs>
    </w:pPr>
  </w:style>
  <w:style w:type="character" w:customStyle="1" w:styleId="CabealhoChar">
    <w:name w:val="Cabeçalho Char"/>
    <w:basedOn w:val="Fontepargpadro"/>
    <w:link w:val="Cabealho"/>
    <w:uiPriority w:val="99"/>
    <w:rsid w:val="00E6359C"/>
    <w:rPr>
      <w:rFonts w:ascii="Times New Roman" w:eastAsia="Times New Roman" w:hAnsi="Times New Roman" w:cs="Times New Roman"/>
      <w:lang w:val="pt-PT"/>
    </w:rPr>
  </w:style>
  <w:style w:type="paragraph" w:styleId="Rodap">
    <w:name w:val="footer"/>
    <w:basedOn w:val="Normal"/>
    <w:link w:val="RodapChar"/>
    <w:uiPriority w:val="99"/>
    <w:unhideWhenUsed/>
    <w:rsid w:val="00E6359C"/>
    <w:pPr>
      <w:tabs>
        <w:tab w:val="center" w:pos="4252"/>
        <w:tab w:val="right" w:pos="8504"/>
      </w:tabs>
    </w:pPr>
  </w:style>
  <w:style w:type="character" w:customStyle="1" w:styleId="RodapChar">
    <w:name w:val="Rodapé Char"/>
    <w:basedOn w:val="Fontepargpadro"/>
    <w:link w:val="Rodap"/>
    <w:uiPriority w:val="99"/>
    <w:rsid w:val="00E6359C"/>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4466CE"/>
    <w:rPr>
      <w:rFonts w:asciiTheme="majorHAnsi" w:eastAsiaTheme="majorEastAsia" w:hAnsiTheme="majorHAnsi" w:cstheme="majorBidi"/>
      <w:b/>
      <w:bCs/>
      <w:color w:val="4F81BD" w:themeColor="accent1"/>
      <w:sz w:val="26"/>
      <w:szCs w:val="26"/>
      <w:lang w:val="pt-PT"/>
    </w:rPr>
  </w:style>
  <w:style w:type="character" w:styleId="Hyperlink">
    <w:name w:val="Hyperlink"/>
    <w:basedOn w:val="Fontepargpadro"/>
    <w:uiPriority w:val="99"/>
    <w:unhideWhenUsed/>
    <w:rsid w:val="004466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mailto:licitacaotoledomg@gmail.com" TargetMode="External"/><Relationship Id="rId1" Type="http://schemas.openxmlformats.org/officeDocument/2006/relationships/hyperlink" Target="mailto:licitacaotoledomg@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55</Pages>
  <Words>25231</Words>
  <Characters>136252</Characters>
  <Application>Microsoft Office Word</Application>
  <DocSecurity>0</DocSecurity>
  <Lines>1135</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DEPARTAMENTO LICITACAO</dc:creator>
  <cp:lastModifiedBy>DELL</cp:lastModifiedBy>
  <cp:revision>2</cp:revision>
  <cp:lastPrinted>2024-03-05T16:30:00Z</cp:lastPrinted>
  <dcterms:created xsi:type="dcterms:W3CDTF">2024-04-26T17:51:00Z</dcterms:created>
  <dcterms:modified xsi:type="dcterms:W3CDTF">2024-04-26T17:51:00Z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2020-05-05T00:00:00Z</vt:filetime>
  </property>
  <property fmtid="{D5CDD505-2E9C-101B-9397-08002B2CF9AE}" pid="3" name="Creator">
    <vt:lpwstr>Mozilla/5.0 (Windows NT 10.0; Win64; x64) AppleWebKit/537.36 (KHTML, like Gecko) Chrome/81.0.4044.129 Safari/537.36</vt:lpwstr>
  </property>
  <property fmtid="{D5CDD505-2E9C-101B-9397-08002B2CF9AE}" pid="4" name="LastSaved">
    <vt:filetime>2024-01-23T00:00:00Z</vt:filetime>
  </property>
</Properties>
</file>