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cs="Calibri" w:cstheme="minorHAnsi" w:ascii="Calibri" w:hAnsi="Calibri"/>
          <w:b/>
          <w:color w:val="111111"/>
          <w:sz w:val="24"/>
          <w:szCs w:val="24"/>
          <w:u w:val="single"/>
          <w:shd w:fill="FFFFFF" w:val="clear"/>
        </w:rPr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eastAsia="Liberation Sans" w:cs="Calibri" w:ascii="Calibri" w:hAnsi="Calibri" w:asciiTheme="minorHAnsi" w:cstheme="minorHAnsi" w:hAnsiTheme="minorHAnsi"/>
          <w:b/>
          <w:sz w:val="24"/>
          <w:szCs w:val="24"/>
          <w:u w:val="single"/>
        </w:rPr>
        <w:t>ETP – X KIT DE LITERATURA AFRO-BRASILEIRA, AFRICANA E INDÍGENA DO ENSINO FUNDAMENTAL E VI  KIT DE LITERATURA AFRO-BRASILEIRA, AFRICANA E INDÍGENA DA EDUCAÇÃO INFANTIL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 – INFORMAÇÕES BÁSICAS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01-037.607/24-12</w:t>
      </w:r>
    </w:p>
    <w:p>
      <w:pPr>
        <w:pStyle w:val="Normal"/>
        <w:bidi w:val="0"/>
        <w:spacing w:lineRule="auto" w:line="27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ALETRIA EDITORA LTDA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–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 CNPJ: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07.458.677/0001-17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Área Requisitante: Secretaria Municipal de Educação - SMED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2 -  ALINHAMENTO ENTRE A CONTRATAÇÃO E O PLANEJAMENTO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2554/2024.                    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3 - DESCRIÇÃO DA NECESSIDADE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O Município de Belo Horizonte, por meio da Secretaria Municipal de Educação (SMED), desenvolve, desde 2004, uma política para aquisição de obras literárias, informativas, teóricas ou especializadas e obras de referência (dicionários, guias, fontes de informação) sobre as temáticas História e Cultura Afro-brasileira, Africana e Indígena e/ou Migrações e Relações Étnico-raciais para compor os Kits de Literatura Afro-Brasileira, Africana e Indígena que são destinados às bibliotecas ou espaços multiusos das escolas municipais de Belo Horizonte e das creches parceiras.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Essa política visa formar leitores(as) e incentivar a leitura dos(as) estudantes e profissionais da Rede Municipal de Educação de Belo Horizonte, ao oferecer-lhes acesso às obras com temáticas diversificadas; de diferentes contextos sociais, culturais, étnicos e históricos, contribuindo para o estreitamento do contato e para a ampliação do repertório cultural, estético e ético dos(as) estudantes e dos profissionais da educação, potencializando a reflexão sobre a realidade, sobre si mesmo e sobre o outro.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Importante destacar que essa política atende ao que preconiza as leis nos 10.639/03 e 11.645/08, diretrizes nacionais e municipais curriculares para a Educação das Relações Étnico-Raciais, bem como os Planos Municipais de Educação e de Promoção da Igualdade Racial no que diz respeito à organização e aquisição de materialidade didática, enquanto recursos estratégicos e necessários para assegurar a efetiva implementação dessas normativas, por referenciar a história, a cultura e os diversos conhecimentos dos povos afro-brasileiros, africanos e indígenas.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acervos do Kit de Literatura Afro-Brasileira, Africana e Indígena, são composto por obras de diferentes tipos e gêneros literários, informativas, teóricas ou especializadas e obras de referência (dicionários, guias, fontes de informação) sobre as temáticas História e Cultura Africana, Afro-brasileira e/ou dos Povos Indígenas, Migrações e Relações Étnico-raciais; Quilombolas; Ciganos e populações em situação de migração e itinerância, de forma a fornecer aos(às) leitores(as) um panorama da literatura afro-brasileira, africana (e da diáspora africana) e indígena.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4 - DESCRIÇÃO DOS REQUISITOS DA CONTRATAÇÃO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4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comercializadas por distribuidora, livraria especializada e/ou editora no Brasil ou no exterior, devendo constar o preço em seu respectivo catálogo;</w:t>
      </w:r>
    </w:p>
    <w:p>
      <w:pPr>
        <w:pStyle w:val="Normal11"/>
        <w:numPr>
          <w:ilvl w:val="0"/>
          <w:numId w:val="9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11"/>
        <w:numPr>
          <w:ilvl w:val="0"/>
          <w:numId w:val="10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novas, sem rasuras, de primeiro uso e edição mais recente do mercado e preferencialmente em capa comum, salvo exceções por falta no mercado, podendo ser em capa dura;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produtos serão avaliados nos seguintes aspectos: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5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11"/>
        <w:numPr>
          <w:ilvl w:val="0"/>
          <w:numId w:val="11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Adequação temática: Serão selecionadas obras com temáticas diversificadas,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do(a) leitor(a), contribuindo para a reflexão sobre a realidade, sobre si mesmo e sobre o outro.</w:t>
      </w:r>
    </w:p>
    <w:p>
      <w:pPr>
        <w:pStyle w:val="Normal11"/>
        <w:numPr>
          <w:ilvl w:val="0"/>
          <w:numId w:val="6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Projeto gráfico-editorial é avaliado considerando  o equilíbrio entre texto principal, ilustrações, textos complementares e as várias intervenções gráficas que conduzem o(a) leitor(a) para dentro e para fora do texto principal. Além disso, deverá garantir condições de legibilidade do ponto de vista tipográfico quanto ao formato e ao tamanho da(s) fonte(s) utilizada(s); do espaçamento entre letras, palavras e linhas; do alinhamento do texto; qualidade do papel e da impressão. A biografia do(a)(s) autor(a)(es) deverá ser apresentada de forma a enriquecer o projeto gráfico-editorial e promover a contextualização do(a)(s) autor(a)(es) e da obra no universo literário. Igualmente, outras informações devem ter por objetivo a ampliação das possibilidades de leitura, em uma linguagem adequada ao público a que se destina, além de informações relevantes e consistentes. Não serão selecionadas obras que apresentem erros crassos de revisão e/ou impressão.</w:t>
      </w:r>
    </w:p>
    <w:p>
      <w:pPr>
        <w:pStyle w:val="Normal11"/>
        <w:numPr>
          <w:ilvl w:val="0"/>
          <w:numId w:val="7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Acessibilidade é um direito de todo(a) e qualquer cidadão(ã) de ter acesso à cultura, à informação, ao conhecimento como pressuposto de nação desenvolvida, justa, igualitária e democrática está assegurado pela Constituição Brasileira. No que se refere aos direitos da pessoa com deficiência de ter acesso a livros em formatos acessíveis, outras leis, decretos e portarias ratificam essa conquista. O Decreto no 7.559, de 1o de setembro de 2011, e a Lei Brasileira de Inclusão da Pessoa com Deficiência, de 2015, são os mecanismos mais atuais que regem o tema. Assim, para garantir a disponibilidade de livros literários acessíveis, todas as obras selecionadas para compor o Kit de Literatura Afro-brasileira, Africana e Indígena do Ensino Fundamental e o Kit de Literatura Afro-brasileira, Africana e Indígena da Educação Infantil, é indispensável a entrega de  pelo menos, um dos formatos acessíveis, a saber: audiolivro (por voz humana ou sintetizada), ePub, PDF com reconhecimento de texto, sendo que, no caso dos livros imagéticos, são imprescindíveis as descrições das imagens.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material deverá ser entregue na Secretaria de Educação de Belo Horizonte,  em conformidade com o estabelecido no edital e no termo de referência, no endereço, R. Carangola, 288 - Santo Antônio, Belo Horizonte - MG, 30330-240, em horário de expediente, das 08h às 11:30h e de 13:30h às 17h, de 2ª a 6ª feira, em acordo com o cronograma estabelecido  previamente pela Secretaria.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5 - LEVANTAMENTO DO MERCADO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A</w:t>
      </w:r>
      <w:r>
        <w:rPr>
          <w:rFonts w:eastAsia="Arial" w:cs="Calibri" w:ascii="Calibri" w:hAnsi="Calibri" w:asciiTheme="minorHAnsi" w:cstheme="minorHAnsi" w:hAnsiTheme="minorHAnsi"/>
        </w:rPr>
        <w:t xml:space="preserve"> leitura é uma das formas de que dispomos para a interação com o ambiente em que estamos inseridos e para a nossa compreensão com o mundo, despertando diferentes habilidades nas crianças e adolescentes, por isso se faz necessário aquisição de livros para os(as) estudantes e para compor o acervo das bibliotecas das escolas municipais. </w:t>
        <w:tab/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processo de compra centralizada poderá significar uma redução dos custos para a instituição contratante (SMED), através da escala que poderá atingir, bem como facilitar o controle e distribuição dos materiais pela secretaria.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º 081/2024 Edição: 6970 | 1ª Edição | Ano XXX | Publicada em: 21/03/2024, que institui o processo de seleção interna de servidores(as) para o exercício da atividade de análise e emissão de parecer prévio de livros a serem adquiridos pela PBH como parte da Programa Municipal do Kit de Literatura Afro-brasileira, Africana e Indígena do Ensino Fundamental e do Kit de Literatura Afro-brasileira. O COMUNICADO também publicado no DOM, Edição: 7023 | 1ª Edição | Ano XXX |Publicada em: 08/06/2024 divulga a relação de títulos selecionados para compor o X Kit de Literatura Afro-Brasileira, Africana e Indígena do Ensino Fundamental de 2024 e o VI Kit de Literatura Afro-Brasileira, Africana e Indígena da Educação Infantil de 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6 - DESCRIÇÃO DA SOLUÇÃO COMO UM TODO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em consonância com os objetivos e diretrizes curriculares que norteiam a rede municipal de educação. Os Kit de Literatura Afro-brasileira, Africana e Indígena possibilitam a ampliação e diversificação da oferta de leitura e estratégias pedagógicas, sem onerar significativamente a secretaria, conforme preconiza os princípios básicos da administração pública.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7 - ESTIMATIVA DAS QUANTIDADES A SEREM CONTRATADAS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quantitativos foram estimados observando o número escolas da rede própria e instituições parceiras, sendo 1 (um) exemplar de cada título para cada instituição e 20 (vinte) exemplares de cada título como reserva técnica para a Smed.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8 - ESTIMATIVA DE VALORES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Estimativa dos valores unitários e globais da contratação, com base em pesquisa simplificada de mercado, a fim de realizar o levantamento do eventual gasto com a solução escolhida (de modo a avaliar a viabilidade econômica da opção)  não foi possível, tendo em vista que a contratação será feita  por  fornecedor único. 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9 - JUSTIFICATIVA PARA O PARCELAMENTO OU NÃO DA CONTRATAÇÃO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objeto não poderá ser parcelado em razão de gerar competitividade e economicidade no momento da licitação.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10 - CONTRATAÇÕES CORRELATAS E/OU INTERDEPENDENTES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Contratação de empresa de logística para separação, embalagem e entrega dos Kits às unidades escolares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11 – RESULTADOS PRETENDIDOS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Assegurar materialidade que contribua para a implementação das Leis 10639/03 e 11645/08; promoção do estudo das histórias e culturas afro-brasileiras, africanas e indígenas nas escolas e creches parceiras; </w:t>
      </w:r>
      <w:r>
        <w:rPr>
          <w:rFonts w:eastAsia="Arial" w:cs="Calibri" w:ascii="Calibri" w:hAnsi="Calibri" w:asciiTheme="minorHAnsi" w:cstheme="minorHAnsi" w:hAnsiTheme="minorHAnsi"/>
          <w:shd w:fill="FFFFFF" w:val="clear"/>
        </w:rPr>
        <w:t>fomento ao acesso à literatura especializada e ampliação do repertório cultural dos profissionais da rede municipal de educação; formação de leitores(as) críticos(as) e autônomos(as) e ampliação do repertório cultural e estético de estudantes.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12 - PROVIDÊNCIAS PREVIAMENTE À CELEBRAÇÃO DO CONTRATO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Não serão necessárias providências previamente à celebração do contrato.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13 - POSSÍVEIS IMPACTOS AMBIENTAIS E TRATAMENTOS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uso de materiais duráveis, como os livros literários, é considerado também um critério de sustentabilidade. Este elemento está presente na compra de livros, haja vista a natureza do objeto.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14 - DECLARAÇÃO DE VIABILIDADE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</w:rPr>
        <w:t>VIÁVEL</w:t>
      </w:r>
      <w:r>
        <w:rPr>
          <w:rFonts w:eastAsia="Arial" w:cs="Calibri" w:ascii="Calibri" w:hAnsi="Calibri" w:asciiTheme="minorHAnsi" w:cstheme="minorHAnsi" w:hAnsiTheme="minorHAnsi"/>
        </w:rPr>
        <w:t xml:space="preserve"> a aquisição dos kits de Literatura Afro-Brasileira, Africana e Indígena com base neste Estudo Técnico Preliminar.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  <w:bookmarkStart w:id="1" w:name="_GoBack"/>
      <w:bookmarkStart w:id="2" w:name="_GoBack"/>
      <w:bookmarkEnd w:id="2"/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15 – RESPONSÁVEIS PELA ELABORAÇÃO DO ETP: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655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79"/>
        <w:gridCol w:w="4075"/>
      </w:tblGrid>
      <w:tr>
        <w:trPr>
          <w:trHeight w:val="326" w:hRule="atLeast"/>
        </w:trPr>
        <w:tc>
          <w:tcPr>
            <w:tcW w:w="8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Maria das Mercês Vieira da Cunha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710311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Mara Catarina Evaristo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40874-7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276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8"/>
      <w:gridCol w:w="7091"/>
    </w:tblGrid>
    <w:tr>
      <w:trPr/>
      <w:tc>
        <w:tcPr>
          <w:tcW w:w="3398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7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1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4"/>
  </w:num>
  <w:num w:numId="11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>
      <w:overflowPunct w:val="true"/>
    </w:pPr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LibreOffice/7.3.4.2$Windows_X86_64 LibreOffice_project/728fec16bd5f605073805c3c9e7c4212a0120dc5</Application>
  <AppVersion>15.0000</AppVersion>
  <Pages>6</Pages>
  <Words>1973</Words>
  <Characters>11415</Characters>
  <CharactersWithSpaces>13485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2024-11-27T10:46:00Z</dcterms:created>
  <dc:creator>GRAZIELA TORRES DOS SANTOS PRCP03229481</dc:creator>
  <dc:description/>
  <dc:language>pt-BR</dc:language>
  <cp:lastModifiedBy/>
  <cp:lastPrinted>2024-11-26T12:20:00Z</cp:lastPrinted>
  <dcterms:modified xsi:type="dcterms:W3CDTF">2024-11-28T10:22:00Z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