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5881" w:rsidRPr="00FA16AC" w:rsidRDefault="00754654" w:rsidP="00FD561D">
      <w:pPr>
        <w:pStyle w:val="Corpodetexto"/>
        <w:ind w:left="680"/>
        <w:rPr>
          <w:rFonts w:ascii="Arial" w:hAnsi="Arial" w:cs="Arial"/>
          <w:b/>
          <w:sz w:val="20"/>
        </w:rPr>
      </w:pPr>
      <w:r w:rsidRPr="00FA16AC">
        <w:rPr>
          <w:rFonts w:ascii="Arial" w:hAnsi="Arial" w:cs="Arial"/>
          <w:noProof/>
          <w:lang w:val="pt-BR" w:eastAsia="pt-BR"/>
        </w:rPr>
        <w:drawing>
          <wp:inline distT="0" distB="0" distL="0" distR="0">
            <wp:extent cx="1447800" cy="4762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561D" w:rsidRPr="00FA16AC">
        <w:rPr>
          <w:rFonts w:ascii="Arial" w:hAnsi="Arial" w:cs="Arial"/>
          <w:b/>
          <w:sz w:val="20"/>
        </w:rPr>
        <w:t xml:space="preserve">                                                           S</w:t>
      </w:r>
      <w:r w:rsidRPr="00FA16AC">
        <w:rPr>
          <w:rFonts w:ascii="Arial" w:hAnsi="Arial" w:cs="Arial"/>
          <w:b/>
          <w:sz w:val="20"/>
        </w:rPr>
        <w:t>ECRETARIA</w:t>
      </w:r>
      <w:r w:rsidRPr="00FA16AC">
        <w:rPr>
          <w:rFonts w:ascii="Arial" w:hAnsi="Arial" w:cs="Arial"/>
          <w:b/>
          <w:spacing w:val="-13"/>
          <w:sz w:val="20"/>
        </w:rPr>
        <w:t xml:space="preserve"> </w:t>
      </w:r>
      <w:r w:rsidRPr="00FA16AC">
        <w:rPr>
          <w:rFonts w:ascii="Arial" w:hAnsi="Arial" w:cs="Arial"/>
          <w:b/>
          <w:sz w:val="20"/>
        </w:rPr>
        <w:t>MUNICIPAL</w:t>
      </w:r>
      <w:r w:rsidRPr="00FA16AC">
        <w:rPr>
          <w:rFonts w:ascii="Arial" w:hAnsi="Arial" w:cs="Arial"/>
          <w:b/>
          <w:spacing w:val="-5"/>
          <w:sz w:val="20"/>
        </w:rPr>
        <w:t xml:space="preserve"> </w:t>
      </w:r>
      <w:r w:rsidRPr="00FA16AC">
        <w:rPr>
          <w:rFonts w:ascii="Arial" w:hAnsi="Arial" w:cs="Arial"/>
          <w:b/>
          <w:sz w:val="20"/>
        </w:rPr>
        <w:t>DE</w:t>
      </w:r>
      <w:r w:rsidRPr="00FA16AC">
        <w:rPr>
          <w:rFonts w:ascii="Arial" w:hAnsi="Arial" w:cs="Arial"/>
          <w:b/>
          <w:spacing w:val="-7"/>
          <w:sz w:val="20"/>
        </w:rPr>
        <w:t xml:space="preserve"> </w:t>
      </w:r>
      <w:r w:rsidRPr="00FA16AC">
        <w:rPr>
          <w:rFonts w:ascii="Arial" w:hAnsi="Arial" w:cs="Arial"/>
          <w:b/>
          <w:spacing w:val="-2"/>
          <w:sz w:val="20"/>
        </w:rPr>
        <w:t>EDUCAÇÃO</w:t>
      </w:r>
    </w:p>
    <w:p w:rsidR="00C25881" w:rsidRPr="00FA16AC" w:rsidRDefault="00C25881">
      <w:pPr>
        <w:pStyle w:val="Corpodetexto"/>
        <w:spacing w:before="49"/>
        <w:rPr>
          <w:rFonts w:ascii="Arial" w:hAnsi="Arial" w:cs="Arial"/>
          <w:b/>
          <w:sz w:val="20"/>
        </w:rPr>
      </w:pPr>
    </w:p>
    <w:p w:rsidR="00C25881" w:rsidRPr="00FA16AC" w:rsidRDefault="00FD561D">
      <w:pPr>
        <w:pStyle w:val="Corpodetexto"/>
        <w:ind w:left="6193"/>
        <w:rPr>
          <w:rFonts w:ascii="Arial" w:hAnsi="Arial" w:cs="Arial"/>
        </w:rPr>
      </w:pPr>
      <w:r w:rsidRPr="00FA16AC">
        <w:rPr>
          <w:rFonts w:ascii="Arial" w:hAnsi="Arial" w:cs="Arial"/>
        </w:rPr>
        <w:t xml:space="preserve">  </w:t>
      </w:r>
      <w:r w:rsidR="00754654" w:rsidRPr="00FA16AC">
        <w:rPr>
          <w:rFonts w:ascii="Arial" w:hAnsi="Arial" w:cs="Arial"/>
        </w:rPr>
        <w:t>Belo</w:t>
      </w:r>
      <w:r w:rsidR="00754654" w:rsidRPr="00FA16AC">
        <w:rPr>
          <w:rFonts w:ascii="Arial" w:hAnsi="Arial" w:cs="Arial"/>
          <w:spacing w:val="-5"/>
        </w:rPr>
        <w:t xml:space="preserve"> </w:t>
      </w:r>
      <w:r w:rsidR="00754654" w:rsidRPr="00FA16AC">
        <w:rPr>
          <w:rFonts w:ascii="Arial" w:hAnsi="Arial" w:cs="Arial"/>
        </w:rPr>
        <w:t>Horizonte,</w:t>
      </w:r>
      <w:r w:rsidR="00754654" w:rsidRPr="00FA16AC">
        <w:rPr>
          <w:rFonts w:ascii="Arial" w:hAnsi="Arial" w:cs="Arial"/>
          <w:spacing w:val="-2"/>
        </w:rPr>
        <w:t xml:space="preserve"> </w:t>
      </w:r>
      <w:r w:rsidR="00C74D5F">
        <w:rPr>
          <w:rFonts w:ascii="Arial" w:hAnsi="Arial" w:cs="Arial"/>
          <w:spacing w:val="-2"/>
        </w:rPr>
        <w:t>14</w:t>
      </w:r>
      <w:r w:rsidR="00754654" w:rsidRPr="00FA16AC">
        <w:rPr>
          <w:rFonts w:ascii="Arial" w:hAnsi="Arial" w:cs="Arial"/>
          <w:spacing w:val="-5"/>
        </w:rPr>
        <w:t xml:space="preserve"> </w:t>
      </w:r>
      <w:r w:rsidR="00754654" w:rsidRPr="00FA16AC">
        <w:rPr>
          <w:rFonts w:ascii="Arial" w:hAnsi="Arial" w:cs="Arial"/>
        </w:rPr>
        <w:t>de</w:t>
      </w:r>
      <w:r w:rsidR="00754654" w:rsidRPr="00FA16AC">
        <w:rPr>
          <w:rFonts w:ascii="Arial" w:hAnsi="Arial" w:cs="Arial"/>
          <w:spacing w:val="-5"/>
        </w:rPr>
        <w:t xml:space="preserve"> </w:t>
      </w:r>
      <w:r w:rsidR="00C74D5F">
        <w:rPr>
          <w:rFonts w:ascii="Arial" w:hAnsi="Arial" w:cs="Arial"/>
          <w:spacing w:val="-5"/>
        </w:rPr>
        <w:t>maio</w:t>
      </w:r>
      <w:r w:rsidR="00754654" w:rsidRPr="00FA16AC">
        <w:rPr>
          <w:rFonts w:ascii="Arial" w:hAnsi="Arial" w:cs="Arial"/>
          <w:spacing w:val="-5"/>
        </w:rPr>
        <w:t xml:space="preserve"> </w:t>
      </w:r>
      <w:r w:rsidR="00754654" w:rsidRPr="00FA16AC">
        <w:rPr>
          <w:rFonts w:ascii="Arial" w:hAnsi="Arial" w:cs="Arial"/>
        </w:rPr>
        <w:t>de</w:t>
      </w:r>
      <w:r w:rsidR="00754654" w:rsidRPr="00FA16AC">
        <w:rPr>
          <w:rFonts w:ascii="Arial" w:hAnsi="Arial" w:cs="Arial"/>
          <w:spacing w:val="-4"/>
        </w:rPr>
        <w:t xml:space="preserve"> 2024</w:t>
      </w:r>
    </w:p>
    <w:p w:rsidR="00C25881" w:rsidRPr="00FA16AC" w:rsidRDefault="00C25881">
      <w:pPr>
        <w:pStyle w:val="Corpodetexto"/>
        <w:rPr>
          <w:rFonts w:ascii="Arial" w:hAnsi="Arial" w:cs="Arial"/>
        </w:rPr>
      </w:pPr>
    </w:p>
    <w:p w:rsidR="00C25881" w:rsidRPr="00FA16AC" w:rsidRDefault="00C25881">
      <w:pPr>
        <w:pStyle w:val="Corpodetexto"/>
        <w:rPr>
          <w:rFonts w:ascii="Arial" w:hAnsi="Arial" w:cs="Arial"/>
        </w:rPr>
      </w:pPr>
    </w:p>
    <w:p w:rsidR="00C25881" w:rsidRPr="00FA16AC" w:rsidRDefault="00C25881">
      <w:pPr>
        <w:pStyle w:val="Corpodetexto"/>
        <w:rPr>
          <w:rFonts w:ascii="Arial" w:hAnsi="Arial" w:cs="Arial"/>
        </w:rPr>
      </w:pPr>
    </w:p>
    <w:p w:rsidR="00C25881" w:rsidRPr="00FA16AC" w:rsidRDefault="00C25881" w:rsidP="00384918">
      <w:pPr>
        <w:pStyle w:val="Corpodetexto"/>
        <w:jc w:val="right"/>
        <w:rPr>
          <w:rFonts w:ascii="Arial" w:hAnsi="Arial" w:cs="Arial"/>
          <w:b/>
        </w:rPr>
      </w:pPr>
    </w:p>
    <w:p w:rsidR="00C25881" w:rsidRPr="00FA16AC" w:rsidRDefault="00754654" w:rsidP="00384918">
      <w:pPr>
        <w:spacing w:before="1" w:line="463" w:lineRule="auto"/>
        <w:ind w:right="3454"/>
        <w:jc w:val="right"/>
        <w:rPr>
          <w:rFonts w:ascii="Arial" w:hAnsi="Arial" w:cs="Arial"/>
          <w:b/>
        </w:rPr>
      </w:pPr>
      <w:r w:rsidRPr="00FA16AC">
        <w:rPr>
          <w:rFonts w:ascii="Arial" w:hAnsi="Arial" w:cs="Arial"/>
          <w:b/>
          <w:spacing w:val="-2"/>
        </w:rPr>
        <w:t>RATIFICAÇÃO</w:t>
      </w:r>
      <w:r w:rsidR="00384918">
        <w:rPr>
          <w:rFonts w:ascii="Arial" w:hAnsi="Arial" w:cs="Arial"/>
          <w:b/>
          <w:spacing w:val="-2"/>
        </w:rPr>
        <w:t xml:space="preserve"> – DISPENSA DE LICITAÇÃO</w:t>
      </w:r>
    </w:p>
    <w:p w:rsidR="00C25881" w:rsidRPr="00FA16AC" w:rsidRDefault="00C25881">
      <w:pPr>
        <w:pStyle w:val="Corpodetexto"/>
        <w:rPr>
          <w:rFonts w:ascii="Arial" w:hAnsi="Arial" w:cs="Arial"/>
          <w:b/>
        </w:rPr>
      </w:pPr>
    </w:p>
    <w:p w:rsidR="00C25881" w:rsidRPr="00FA16AC" w:rsidRDefault="00C25881">
      <w:pPr>
        <w:pStyle w:val="Corpodetexto"/>
        <w:rPr>
          <w:rFonts w:ascii="Arial" w:hAnsi="Arial" w:cs="Arial"/>
          <w:b/>
        </w:rPr>
      </w:pPr>
    </w:p>
    <w:p w:rsidR="00C25881" w:rsidRPr="00FA16AC" w:rsidRDefault="00C25881">
      <w:pPr>
        <w:pStyle w:val="Corpodetexto"/>
        <w:spacing w:before="64"/>
        <w:rPr>
          <w:rFonts w:ascii="Arial" w:hAnsi="Arial" w:cs="Arial"/>
          <w:b/>
        </w:rPr>
      </w:pPr>
    </w:p>
    <w:p w:rsidR="00C25881" w:rsidRPr="00FA16AC" w:rsidRDefault="00754654">
      <w:pPr>
        <w:ind w:left="114"/>
        <w:jc w:val="both"/>
        <w:rPr>
          <w:rFonts w:ascii="Arial" w:hAnsi="Arial" w:cs="Arial"/>
          <w:b/>
        </w:rPr>
      </w:pPr>
      <w:r w:rsidRPr="00FA16AC">
        <w:rPr>
          <w:rFonts w:ascii="Arial" w:hAnsi="Arial" w:cs="Arial"/>
          <w:b/>
        </w:rPr>
        <w:t>Processo</w:t>
      </w:r>
      <w:r w:rsidRPr="00FA16AC">
        <w:rPr>
          <w:rFonts w:ascii="Arial" w:hAnsi="Arial" w:cs="Arial"/>
          <w:b/>
          <w:spacing w:val="-13"/>
        </w:rPr>
        <w:t xml:space="preserve"> </w:t>
      </w:r>
      <w:r w:rsidRPr="00FA16AC">
        <w:rPr>
          <w:rFonts w:ascii="Arial" w:hAnsi="Arial" w:cs="Arial"/>
          <w:b/>
        </w:rPr>
        <w:t>Administrativo:</w:t>
      </w:r>
      <w:r w:rsidRPr="00FA16AC">
        <w:rPr>
          <w:rFonts w:ascii="Arial" w:hAnsi="Arial" w:cs="Arial"/>
          <w:b/>
          <w:spacing w:val="-14"/>
        </w:rPr>
        <w:t xml:space="preserve"> </w:t>
      </w:r>
      <w:r w:rsidR="00C74D5F">
        <w:rPr>
          <w:rFonts w:ascii="Arial" w:hAnsi="Arial" w:cs="Arial"/>
        </w:rPr>
        <w:t>01-022.370/24-01</w:t>
      </w:r>
    </w:p>
    <w:p w:rsidR="00C25881" w:rsidRPr="00FA16AC" w:rsidRDefault="00C25881">
      <w:pPr>
        <w:pStyle w:val="Corpodetexto"/>
        <w:spacing w:before="32"/>
        <w:rPr>
          <w:rFonts w:ascii="Arial" w:hAnsi="Arial" w:cs="Arial"/>
          <w:b/>
        </w:rPr>
      </w:pPr>
      <w:bookmarkStart w:id="0" w:name="_GoBack"/>
      <w:bookmarkEnd w:id="0"/>
    </w:p>
    <w:p w:rsidR="00384918" w:rsidRDefault="00754654" w:rsidP="00384918">
      <w:pPr>
        <w:spacing w:after="60" w:line="360" w:lineRule="auto"/>
        <w:jc w:val="both"/>
        <w:rPr>
          <w:rFonts w:ascii="Arial" w:hAnsi="Arial" w:cs="Arial"/>
        </w:rPr>
      </w:pPr>
      <w:r w:rsidRPr="00FA16AC">
        <w:rPr>
          <w:rFonts w:ascii="Arial" w:hAnsi="Arial" w:cs="Arial"/>
        </w:rPr>
        <w:t>Em conformidade com o art. 75 da NOVA LEI DE LICITAÇÃO Nº 14.133/2021 e do DECRETO MUNICIPAL Nº</w:t>
      </w:r>
      <w:r w:rsidRPr="00FA16AC">
        <w:rPr>
          <w:rFonts w:ascii="Arial" w:hAnsi="Arial" w:cs="Arial"/>
          <w:spacing w:val="-5"/>
        </w:rPr>
        <w:t xml:space="preserve"> </w:t>
      </w:r>
      <w:r w:rsidRPr="00FA16AC">
        <w:rPr>
          <w:rFonts w:ascii="Arial" w:hAnsi="Arial" w:cs="Arial"/>
        </w:rPr>
        <w:t xml:space="preserve">18.343/2023, ratifico a </w:t>
      </w:r>
      <w:r w:rsidR="00C74D5F">
        <w:rPr>
          <w:rFonts w:ascii="Arial" w:hAnsi="Arial" w:cs="Arial"/>
        </w:rPr>
        <w:t xml:space="preserve">Dispensa de Licitação na modalidade de </w:t>
      </w:r>
      <w:r w:rsidR="00384918">
        <w:rPr>
          <w:rFonts w:ascii="Arial" w:hAnsi="Arial" w:cs="Arial"/>
        </w:rPr>
        <w:t>DISPENSA DE LICITAÇÃO</w:t>
      </w:r>
      <w:r w:rsidRPr="00FA16AC">
        <w:rPr>
          <w:rFonts w:ascii="Arial" w:hAnsi="Arial" w:cs="Arial"/>
        </w:rPr>
        <w:t>, com</w:t>
      </w:r>
      <w:r w:rsidRPr="00FA16AC">
        <w:rPr>
          <w:rFonts w:ascii="Arial" w:hAnsi="Arial" w:cs="Arial"/>
          <w:spacing w:val="-7"/>
        </w:rPr>
        <w:t xml:space="preserve"> </w:t>
      </w:r>
      <w:r w:rsidR="00C74D5F">
        <w:rPr>
          <w:rFonts w:ascii="Arial" w:hAnsi="Arial" w:cs="Arial"/>
        </w:rPr>
        <w:t>fundamento</w:t>
      </w:r>
      <w:r w:rsidR="00384918">
        <w:rPr>
          <w:rFonts w:ascii="Arial" w:hAnsi="Arial" w:cs="Arial"/>
        </w:rPr>
        <w:t xml:space="preserve">: </w:t>
      </w:r>
    </w:p>
    <w:p w:rsidR="00384918" w:rsidRPr="00384918" w:rsidRDefault="00384918" w:rsidP="00384918">
      <w:pPr>
        <w:spacing w:after="60" w:line="360" w:lineRule="auto"/>
        <w:jc w:val="both"/>
        <w:rPr>
          <w:rFonts w:ascii="Arial" w:hAnsi="Arial" w:cs="Arial"/>
        </w:rPr>
      </w:pPr>
      <w:r w:rsidRPr="00384918">
        <w:rPr>
          <w:rFonts w:ascii="Arial" w:hAnsi="Arial" w:cs="Arial"/>
        </w:rPr>
        <w:t>“Nos casos em que as contratações da Administração Pública se enquadrem nas hipóteses de Inexigibilidade de Licitação previstas no art. 74 da Lei nº 14.133/21, poderá a Administração Pública, diante do interesse público e do seu poder discricionário, proceder à contratação pela modalidade Dispensa de Licitação, em virtude do valor, nos moldes dos incisos I e II do art. 75 da Lei Federal nº 14.133/21, por ser o procedimento mais célere e menos oneroso, desde que devidamente justificado.</w:t>
      </w:r>
    </w:p>
    <w:p w:rsidR="00384918" w:rsidRPr="00384918" w:rsidRDefault="00384918" w:rsidP="00384918">
      <w:pPr>
        <w:spacing w:after="60" w:line="360" w:lineRule="auto"/>
        <w:jc w:val="both"/>
        <w:rPr>
          <w:rFonts w:ascii="Arial" w:hAnsi="Arial" w:cs="Arial"/>
        </w:rPr>
      </w:pPr>
      <w:r w:rsidRPr="00384918">
        <w:rPr>
          <w:rFonts w:ascii="Arial" w:hAnsi="Arial" w:cs="Arial"/>
        </w:rPr>
        <w:t>Caso a escolha seja pela modalidade Dispensa, em razão do valor, com fulcro nos incisos I e II do art. 75 da Lei Federal nº 14.133/21, e haja necessidade de prorrogação dos contratos em questão, esta só será efetivada se o valor limite para contratação por dispensa não for ultrapassado, independente do serviço contratado ser contínuo ou não.”</w:t>
      </w:r>
    </w:p>
    <w:p w:rsidR="00384918" w:rsidRDefault="00384918" w:rsidP="00384918">
      <w:pPr>
        <w:pStyle w:val="Corpodetexto"/>
        <w:spacing w:line="276" w:lineRule="auto"/>
        <w:ind w:right="573"/>
        <w:jc w:val="both"/>
        <w:rPr>
          <w:rFonts w:ascii="Arial" w:hAnsi="Arial" w:cs="Arial"/>
        </w:rPr>
      </w:pPr>
    </w:p>
    <w:p w:rsidR="00C25881" w:rsidRPr="00FA16AC" w:rsidRDefault="00384918" w:rsidP="00384918">
      <w:pPr>
        <w:pStyle w:val="Corpodetexto"/>
        <w:spacing w:line="276" w:lineRule="auto"/>
        <w:ind w:right="573"/>
        <w:jc w:val="both"/>
        <w:rPr>
          <w:rFonts w:ascii="Arial" w:hAnsi="Arial" w:cs="Arial"/>
        </w:rPr>
      </w:pPr>
      <w:r>
        <w:rPr>
          <w:rFonts w:ascii="Arial" w:hAnsi="Arial" w:cs="Arial"/>
        </w:rPr>
        <w:t>Para</w:t>
      </w:r>
      <w:r w:rsidR="00754654" w:rsidRPr="00FA16AC">
        <w:rPr>
          <w:rFonts w:ascii="Arial" w:hAnsi="Arial" w:cs="Arial"/>
        </w:rPr>
        <w:t xml:space="preserve"> a contratação da </w:t>
      </w:r>
      <w:r w:rsidR="00C74D5F">
        <w:rPr>
          <w:rFonts w:ascii="Arial" w:hAnsi="Arial" w:cs="Arial"/>
          <w:b/>
          <w:bCs/>
        </w:rPr>
        <w:t>PREFEITURA MUNICIPAL DE CURITIBA</w:t>
      </w:r>
      <w:r w:rsidR="00754654" w:rsidRPr="00FA16AC">
        <w:rPr>
          <w:rFonts w:ascii="Arial" w:hAnsi="Arial" w:cs="Arial"/>
        </w:rPr>
        <w:t xml:space="preserve">, inscrita no CNPJ sob o nº </w:t>
      </w:r>
      <w:r w:rsidR="00C74D5F">
        <w:rPr>
          <w:rFonts w:ascii="Arial" w:hAnsi="Arial" w:cs="Arial"/>
        </w:rPr>
        <w:t>76.417.005/0001-86</w:t>
      </w:r>
      <w:r w:rsidR="00754654" w:rsidRPr="00FA16AC">
        <w:rPr>
          <w:rFonts w:ascii="Arial" w:hAnsi="Arial" w:cs="Arial"/>
        </w:rPr>
        <w:t>, para</w:t>
      </w:r>
      <w:r w:rsidR="00C74D5F">
        <w:rPr>
          <w:rFonts w:ascii="Arial" w:hAnsi="Arial" w:cs="Arial"/>
        </w:rPr>
        <w:t xml:space="preserve"> a aquisição de “ingressos”</w:t>
      </w:r>
      <w:r w:rsidR="007B5714">
        <w:rPr>
          <w:rFonts w:ascii="Arial" w:hAnsi="Arial" w:cs="Arial"/>
        </w:rPr>
        <w:t xml:space="preserve"> </w:t>
      </w:r>
      <w:r w:rsidR="00C74D5F">
        <w:rPr>
          <w:rFonts w:ascii="Arial" w:hAnsi="Arial" w:cs="Arial"/>
        </w:rPr>
        <w:t>para o XVII Congresso Internacional das Cidades Educadoras</w:t>
      </w:r>
      <w:r w:rsidR="00754654" w:rsidRPr="00FA16AC">
        <w:rPr>
          <w:rFonts w:ascii="Arial" w:hAnsi="Arial" w:cs="Arial"/>
        </w:rPr>
        <w:t>,</w:t>
      </w:r>
      <w:r w:rsidR="00754654" w:rsidRPr="00FA16AC">
        <w:rPr>
          <w:rFonts w:ascii="Arial" w:hAnsi="Arial" w:cs="Arial"/>
          <w:spacing w:val="-6"/>
        </w:rPr>
        <w:t xml:space="preserve"> </w:t>
      </w:r>
      <w:r w:rsidR="00754654" w:rsidRPr="00FA16AC">
        <w:rPr>
          <w:rFonts w:ascii="Arial" w:hAnsi="Arial" w:cs="Arial"/>
        </w:rPr>
        <w:t>no</w:t>
      </w:r>
      <w:r w:rsidR="00754654" w:rsidRPr="00FA16AC">
        <w:rPr>
          <w:rFonts w:ascii="Arial" w:hAnsi="Arial" w:cs="Arial"/>
          <w:spacing w:val="-5"/>
        </w:rPr>
        <w:t xml:space="preserve"> </w:t>
      </w:r>
      <w:r w:rsidR="00754654" w:rsidRPr="00FA16AC">
        <w:rPr>
          <w:rFonts w:ascii="Arial" w:hAnsi="Arial" w:cs="Arial"/>
        </w:rPr>
        <w:t>valor</w:t>
      </w:r>
      <w:r w:rsidR="00754654" w:rsidRPr="00FA16AC">
        <w:rPr>
          <w:rFonts w:ascii="Arial" w:hAnsi="Arial" w:cs="Arial"/>
          <w:spacing w:val="-9"/>
        </w:rPr>
        <w:t xml:space="preserve"> </w:t>
      </w:r>
      <w:r w:rsidR="00754654" w:rsidRPr="00FA16AC">
        <w:rPr>
          <w:rFonts w:ascii="Arial" w:hAnsi="Arial" w:cs="Arial"/>
        </w:rPr>
        <w:t>total</w:t>
      </w:r>
      <w:r w:rsidR="00754654" w:rsidRPr="00FA16AC">
        <w:rPr>
          <w:rFonts w:ascii="Arial" w:hAnsi="Arial" w:cs="Arial"/>
          <w:spacing w:val="-8"/>
        </w:rPr>
        <w:t xml:space="preserve"> </w:t>
      </w:r>
      <w:r w:rsidR="00754654" w:rsidRPr="00FA16AC">
        <w:rPr>
          <w:rFonts w:ascii="Arial" w:hAnsi="Arial" w:cs="Arial"/>
        </w:rPr>
        <w:t>de</w:t>
      </w:r>
      <w:r w:rsidR="00754654" w:rsidRPr="00FA16AC">
        <w:rPr>
          <w:rFonts w:ascii="Arial" w:hAnsi="Arial" w:cs="Arial"/>
          <w:spacing w:val="-5"/>
        </w:rPr>
        <w:t xml:space="preserve"> </w:t>
      </w:r>
      <w:r w:rsidR="00754654" w:rsidRPr="00FA16AC">
        <w:rPr>
          <w:rFonts w:ascii="Arial" w:hAnsi="Arial" w:cs="Arial"/>
        </w:rPr>
        <w:t>R$</w:t>
      </w:r>
      <w:r w:rsidR="00175039" w:rsidRPr="00FA16AC">
        <w:rPr>
          <w:rFonts w:ascii="Arial" w:hAnsi="Arial" w:cs="Arial"/>
        </w:rPr>
        <w:t xml:space="preserve"> </w:t>
      </w:r>
      <w:r w:rsidR="007B5714">
        <w:rPr>
          <w:rFonts w:ascii="Arial" w:hAnsi="Arial" w:cs="Arial"/>
        </w:rPr>
        <w:t>1.7</w:t>
      </w:r>
      <w:r w:rsidR="00C74D5F">
        <w:rPr>
          <w:rFonts w:ascii="Arial" w:hAnsi="Arial" w:cs="Arial"/>
        </w:rPr>
        <w:t>50,00</w:t>
      </w:r>
      <w:r w:rsidR="00754654" w:rsidRPr="00FA16AC">
        <w:rPr>
          <w:rFonts w:ascii="Arial" w:hAnsi="Arial" w:cs="Arial"/>
          <w:spacing w:val="-5"/>
        </w:rPr>
        <w:t xml:space="preserve"> </w:t>
      </w:r>
      <w:r w:rsidR="00754654" w:rsidRPr="00FA16AC">
        <w:rPr>
          <w:rFonts w:ascii="Arial" w:hAnsi="Arial" w:cs="Arial"/>
        </w:rPr>
        <w:t>(</w:t>
      </w:r>
      <w:r w:rsidR="00C74D5F">
        <w:rPr>
          <w:rFonts w:ascii="Arial" w:hAnsi="Arial" w:cs="Arial"/>
        </w:rPr>
        <w:t>mil, setessentos e cinquenta reais</w:t>
      </w:r>
      <w:r w:rsidR="00754654" w:rsidRPr="00FA16AC">
        <w:rPr>
          <w:rFonts w:ascii="Arial" w:hAnsi="Arial" w:cs="Arial"/>
        </w:rPr>
        <w:t>),</w:t>
      </w:r>
      <w:r w:rsidR="00754654" w:rsidRPr="00FA16AC">
        <w:rPr>
          <w:rFonts w:ascii="Arial" w:hAnsi="Arial" w:cs="Arial"/>
          <w:spacing w:val="-6"/>
        </w:rPr>
        <w:t xml:space="preserve"> </w:t>
      </w:r>
      <w:r w:rsidR="00754654" w:rsidRPr="00FA16AC">
        <w:rPr>
          <w:rFonts w:ascii="Arial" w:hAnsi="Arial" w:cs="Arial"/>
        </w:rPr>
        <w:t>com</w:t>
      </w:r>
      <w:r w:rsidR="00754654" w:rsidRPr="00FA16AC">
        <w:rPr>
          <w:rFonts w:ascii="Arial" w:hAnsi="Arial" w:cs="Arial"/>
          <w:spacing w:val="-12"/>
        </w:rPr>
        <w:t xml:space="preserve"> </w:t>
      </w:r>
      <w:r w:rsidR="00754654" w:rsidRPr="00FA16AC">
        <w:rPr>
          <w:rFonts w:ascii="Arial" w:hAnsi="Arial" w:cs="Arial"/>
        </w:rPr>
        <w:t>recursos provenientes da dotação orçamentária:</w:t>
      </w:r>
    </w:p>
    <w:p w:rsidR="00C25881" w:rsidRPr="00FA16AC" w:rsidRDefault="00C25881">
      <w:pPr>
        <w:pStyle w:val="Corpodetexto"/>
        <w:spacing w:before="85"/>
        <w:rPr>
          <w:rFonts w:ascii="Arial" w:hAnsi="Arial" w:cs="Arial"/>
        </w:rPr>
      </w:pPr>
    </w:p>
    <w:p w:rsidR="00FA16AC" w:rsidRPr="00AB6466" w:rsidRDefault="00FA16AC">
      <w:pPr>
        <w:spacing w:before="1"/>
        <w:ind w:right="227"/>
        <w:jc w:val="center"/>
        <w:rPr>
          <w:rFonts w:ascii="Arial" w:hAnsi="Arial" w:cs="Arial"/>
          <w:b/>
        </w:rPr>
      </w:pPr>
    </w:p>
    <w:p w:rsidR="007B5714" w:rsidRPr="00AB6466" w:rsidRDefault="00AB6466" w:rsidP="007B5714">
      <w:pPr>
        <w:pStyle w:val="LO-normal"/>
        <w:keepNext/>
        <w:keepLines/>
        <w:widowControl w:val="0"/>
        <w:ind w:right="2"/>
        <w:jc w:val="center"/>
        <w:rPr>
          <w:rFonts w:ascii="Calibri" w:eastAsia="Calibri" w:hAnsi="Calibri" w:cs="Calibri"/>
          <w:b/>
          <w:sz w:val="24"/>
          <w:szCs w:val="24"/>
          <w:lang w:val="pt-BR"/>
        </w:rPr>
      </w:pPr>
      <w:r w:rsidRPr="00AB6466">
        <w:rPr>
          <w:rFonts w:ascii="Calibri" w:eastAsia="Calibri" w:hAnsi="Calibri" w:cs="Calibri"/>
          <w:b/>
          <w:sz w:val="24"/>
          <w:szCs w:val="24"/>
          <w:lang w:val="pt-BR"/>
        </w:rPr>
        <w:t>2200.1100.12.122.0140.2317.0001.339039.03.1.500.000</w:t>
      </w:r>
    </w:p>
    <w:p w:rsidR="00C25881" w:rsidRPr="00FA16AC" w:rsidRDefault="00C25881">
      <w:pPr>
        <w:pStyle w:val="Corpodetexto"/>
        <w:rPr>
          <w:rFonts w:ascii="Arial" w:hAnsi="Arial" w:cs="Arial"/>
          <w:b/>
          <w:sz w:val="20"/>
        </w:rPr>
      </w:pPr>
    </w:p>
    <w:p w:rsidR="00C25881" w:rsidRPr="00FA16AC" w:rsidRDefault="00C25881">
      <w:pPr>
        <w:pStyle w:val="Corpodetexto"/>
        <w:rPr>
          <w:rFonts w:ascii="Arial" w:hAnsi="Arial" w:cs="Arial"/>
          <w:b/>
          <w:sz w:val="20"/>
        </w:rPr>
      </w:pPr>
    </w:p>
    <w:p w:rsidR="00C25881" w:rsidRPr="00FA16AC" w:rsidRDefault="00C25881">
      <w:pPr>
        <w:pStyle w:val="Corpodetexto"/>
        <w:rPr>
          <w:rFonts w:ascii="Arial" w:hAnsi="Arial" w:cs="Arial"/>
          <w:b/>
          <w:sz w:val="20"/>
        </w:rPr>
      </w:pPr>
    </w:p>
    <w:p w:rsidR="00C25881" w:rsidRPr="00FA16AC" w:rsidRDefault="00C25881">
      <w:pPr>
        <w:pStyle w:val="Corpodetexto"/>
        <w:rPr>
          <w:rFonts w:ascii="Arial" w:hAnsi="Arial" w:cs="Arial"/>
          <w:b/>
          <w:sz w:val="20"/>
        </w:rPr>
      </w:pPr>
    </w:p>
    <w:p w:rsidR="00C25881" w:rsidRPr="00FA16AC" w:rsidRDefault="00C25881">
      <w:pPr>
        <w:pStyle w:val="Corpodetexto"/>
        <w:rPr>
          <w:rFonts w:ascii="Arial" w:hAnsi="Arial" w:cs="Arial"/>
          <w:b/>
          <w:sz w:val="20"/>
        </w:rPr>
      </w:pPr>
    </w:p>
    <w:p w:rsidR="00754654" w:rsidRPr="00FA16AC" w:rsidRDefault="00754654" w:rsidP="00754654">
      <w:pPr>
        <w:pStyle w:val="Corpodetexto"/>
        <w:spacing w:before="31"/>
        <w:rPr>
          <w:rFonts w:ascii="Arial" w:hAnsi="Arial" w:cs="Arial"/>
          <w:b/>
          <w:sz w:val="20"/>
        </w:rPr>
      </w:pPr>
      <w:r w:rsidRPr="00FA16AC">
        <w:rPr>
          <w:rFonts w:ascii="Arial" w:hAnsi="Arial" w:cs="Arial"/>
          <w:b/>
          <w:noProof/>
          <w:sz w:val="20"/>
          <w:lang w:val="pt-BR" w:eastAsia="pt-BR"/>
        </w:rPr>
        <mc:AlternateContent>
          <mc:Choice Requires="wps">
            <w:drawing>
              <wp:anchor distT="0" distB="635" distL="0" distR="0" simplePos="0" relativeHeight="3" behindDoc="1" locked="0" layoutInCell="0" allowOverlap="1">
                <wp:simplePos x="0" y="0"/>
                <wp:positionH relativeFrom="page">
                  <wp:posOffset>2228850</wp:posOffset>
                </wp:positionH>
                <wp:positionV relativeFrom="paragraph">
                  <wp:posOffset>180975</wp:posOffset>
                </wp:positionV>
                <wp:extent cx="2948305" cy="1270"/>
                <wp:effectExtent l="0" t="4445" r="635" b="3175"/>
                <wp:wrapTopAndBottom/>
                <wp:docPr id="2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8400" cy="14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48305">
                              <a:moveTo>
                                <a:pt x="0" y="0"/>
                              </a:moveTo>
                              <a:lnTo>
                                <a:pt x="2947873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D58B55" id="Graphic 3" o:spid="_x0000_s1026" style="position:absolute;margin-left:175.5pt;margin-top:14.25pt;width:232.15pt;height:.1pt;z-index:-503316477;visibility:visible;mso-wrap-style:square;mso-wrap-distance-left:0;mso-wrap-distance-top:0;mso-wrap-distance-right:0;mso-wrap-distance-bottom:.05pt;mso-position-horizontal:absolute;mso-position-horizontal-relative:page;mso-position-vertical:absolute;mso-position-vertical-relative:text;v-text-anchor:top" coordsize="2948305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" o:allowincell="f" path="m,l2947873,e" filled="f" strokeweight=".24536mm">
                <v:path arrowok="t"/>
                <w10:wrap type="topAndBottom" anchorx="page"/>
              </v:shape>
            </w:pict>
          </mc:Fallback>
        </mc:AlternateContent>
      </w:r>
    </w:p>
    <w:p w:rsidR="00754654" w:rsidRPr="00FA16AC" w:rsidRDefault="00B53C7E" w:rsidP="00754654">
      <w:pPr>
        <w:pStyle w:val="Corpodetexto"/>
        <w:spacing w:before="31"/>
        <w:ind w:left="2160"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 Fernanda de Siqueira Neves</w:t>
      </w:r>
      <w:r w:rsidR="00C74D5F">
        <w:rPr>
          <w:rFonts w:ascii="Arial" w:hAnsi="Arial" w:cs="Arial"/>
        </w:rPr>
        <w:t xml:space="preserve"> </w:t>
      </w:r>
      <w:r w:rsidR="00754654" w:rsidRPr="00FA16AC">
        <w:rPr>
          <w:rFonts w:ascii="Arial" w:hAnsi="Arial" w:cs="Arial"/>
        </w:rPr>
        <w:t xml:space="preserve">– BM </w:t>
      </w:r>
      <w:r>
        <w:rPr>
          <w:rFonts w:ascii="Arial" w:hAnsi="Arial" w:cs="Arial"/>
        </w:rPr>
        <w:t>114.245-1</w:t>
      </w:r>
      <w:r w:rsidR="00754654" w:rsidRPr="00FA16AC">
        <w:rPr>
          <w:rFonts w:ascii="Arial" w:hAnsi="Arial" w:cs="Arial"/>
        </w:rPr>
        <w:t xml:space="preserve"> </w:t>
      </w:r>
    </w:p>
    <w:p w:rsidR="00C25881" w:rsidRPr="00FA16AC" w:rsidRDefault="00B53C7E" w:rsidP="00754654">
      <w:pPr>
        <w:pStyle w:val="Corpodetexto"/>
        <w:spacing w:before="31"/>
        <w:ind w:left="2160" w:firstLine="720"/>
        <w:rPr>
          <w:rFonts w:ascii="Arial" w:hAnsi="Arial" w:cs="Arial"/>
          <w:b/>
          <w:sz w:val="20"/>
        </w:rPr>
      </w:pPr>
      <w:r>
        <w:rPr>
          <w:rFonts w:ascii="Arial" w:hAnsi="Arial" w:cs="Arial"/>
        </w:rPr>
        <w:t xml:space="preserve">    Secretária</w:t>
      </w:r>
      <w:r w:rsidR="00754654" w:rsidRPr="00FA16AC">
        <w:rPr>
          <w:rFonts w:ascii="Arial" w:hAnsi="Arial" w:cs="Arial"/>
          <w:spacing w:val="-9"/>
        </w:rPr>
        <w:t xml:space="preserve"> </w:t>
      </w:r>
      <w:r w:rsidR="00754654" w:rsidRPr="00FA16AC">
        <w:rPr>
          <w:rFonts w:ascii="Arial" w:hAnsi="Arial" w:cs="Arial"/>
        </w:rPr>
        <w:t>Municipal</w:t>
      </w:r>
      <w:r>
        <w:rPr>
          <w:rFonts w:ascii="Arial" w:hAnsi="Arial" w:cs="Arial"/>
        </w:rPr>
        <w:t xml:space="preserve"> Adjunta</w:t>
      </w:r>
      <w:r w:rsidR="00754654" w:rsidRPr="00FA16AC">
        <w:rPr>
          <w:rFonts w:ascii="Arial" w:hAnsi="Arial" w:cs="Arial"/>
          <w:spacing w:val="-15"/>
        </w:rPr>
        <w:t xml:space="preserve"> </w:t>
      </w:r>
      <w:r w:rsidR="00754654" w:rsidRPr="00FA16AC">
        <w:rPr>
          <w:rFonts w:ascii="Arial" w:hAnsi="Arial" w:cs="Arial"/>
        </w:rPr>
        <w:t>de</w:t>
      </w:r>
      <w:r w:rsidR="00754654" w:rsidRPr="00FA16AC">
        <w:rPr>
          <w:rFonts w:ascii="Arial" w:hAnsi="Arial" w:cs="Arial"/>
          <w:spacing w:val="-12"/>
        </w:rPr>
        <w:t xml:space="preserve"> </w:t>
      </w:r>
      <w:r w:rsidR="00754654" w:rsidRPr="00FA16AC">
        <w:rPr>
          <w:rFonts w:ascii="Arial" w:hAnsi="Arial" w:cs="Arial"/>
        </w:rPr>
        <w:t>Educação</w:t>
      </w:r>
    </w:p>
    <w:sectPr w:rsidR="00C25881" w:rsidRPr="00FA16AC">
      <w:pgSz w:w="11906" w:h="16838"/>
      <w:pgMar w:top="740" w:right="537" w:bottom="280" w:left="76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4"/>
  </w:compat>
  <w:rsids>
    <w:rsidRoot w:val="00C25881"/>
    <w:rsid w:val="00120B71"/>
    <w:rsid w:val="00175039"/>
    <w:rsid w:val="00384918"/>
    <w:rsid w:val="00754654"/>
    <w:rsid w:val="007B5714"/>
    <w:rsid w:val="00890F31"/>
    <w:rsid w:val="0091082F"/>
    <w:rsid w:val="00A93DC8"/>
    <w:rsid w:val="00AB6466"/>
    <w:rsid w:val="00B53C7E"/>
    <w:rsid w:val="00C25881"/>
    <w:rsid w:val="00C44580"/>
    <w:rsid w:val="00C74D5F"/>
    <w:rsid w:val="00F95621"/>
    <w:rsid w:val="00FA16AC"/>
    <w:rsid w:val="00FD5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BD5CAD-30A9-4CC7-BD6A-545C31CB1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</w:pPr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1"/>
    <w:qFormat/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Contedodoquadro">
    <w:name w:val="Conteúdo do quadro"/>
    <w:basedOn w:val="Normal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LO-normal">
    <w:name w:val="LO-normal"/>
    <w:qFormat/>
    <w:rsid w:val="007B5714"/>
    <w:pPr>
      <w:spacing w:line="276" w:lineRule="auto"/>
    </w:pPr>
    <w:rPr>
      <w:rFonts w:ascii="Arial" w:eastAsia="Arial" w:hAnsi="Arial" w:cs="Arial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9562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5621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268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EDUARDO TULIO PEREIRA RIBEIRO PRCP3159092</cp:lastModifiedBy>
  <cp:revision>19</cp:revision>
  <cp:lastPrinted>2024-02-02T11:55:00Z</cp:lastPrinted>
  <dcterms:created xsi:type="dcterms:W3CDTF">2023-11-06T11:04:00Z</dcterms:created>
  <dcterms:modified xsi:type="dcterms:W3CDTF">2024-05-20T19:29:00Z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2023-11-06T00:00:00Z</vt:filetime>
  </property>
  <property fmtid="{D5CDD505-2E9C-101B-9397-08002B2CF9AE}" pid="5" name="Producer">
    <vt:lpwstr>www.ilovepdf.com - by Lacuna Software PKI SDK</vt:lpwstr>
  </property>
</Properties>
</file>