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6311B" w14:textId="621DB9F6" w:rsidR="00480830" w:rsidRDefault="00480830" w:rsidP="00A46886">
      <w:pPr>
        <w:tabs>
          <w:tab w:val="left" w:pos="3098"/>
          <w:tab w:val="center" w:pos="4677"/>
        </w:tabs>
        <w:rPr>
          <w:b/>
          <w:bCs/>
          <w:caps/>
          <w:sz w:val="24"/>
          <w:szCs w:val="24"/>
        </w:rPr>
      </w:pPr>
      <w:r w:rsidRPr="00EB3F05">
        <w:rPr>
          <w:b/>
          <w:bCs/>
          <w:caps/>
          <w:sz w:val="24"/>
          <w:szCs w:val="24"/>
        </w:rPr>
        <w:tab/>
      </w:r>
    </w:p>
    <w:p w14:paraId="29740C5B" w14:textId="77777777" w:rsidR="007A700B" w:rsidRPr="00EB3F05" w:rsidRDefault="007A700B" w:rsidP="00A46886">
      <w:pPr>
        <w:tabs>
          <w:tab w:val="left" w:pos="3098"/>
          <w:tab w:val="center" w:pos="4677"/>
        </w:tabs>
        <w:rPr>
          <w:b/>
          <w:bCs/>
          <w:caps/>
          <w:sz w:val="24"/>
          <w:szCs w:val="24"/>
        </w:rPr>
      </w:pPr>
    </w:p>
    <w:p w14:paraId="4286AB74" w14:textId="6CC791F1" w:rsidR="0071690B" w:rsidRPr="00EB3F05" w:rsidRDefault="00997F00" w:rsidP="00706BFD">
      <w:pPr>
        <w:tabs>
          <w:tab w:val="left" w:pos="3098"/>
          <w:tab w:val="center" w:pos="4677"/>
        </w:tabs>
        <w:jc w:val="center"/>
        <w:rPr>
          <w:b/>
          <w:bCs/>
          <w:caps/>
          <w:sz w:val="24"/>
          <w:szCs w:val="24"/>
        </w:rPr>
      </w:pPr>
      <w:r w:rsidRPr="00EB3F05">
        <w:rPr>
          <w:b/>
          <w:bCs/>
          <w:caps/>
          <w:sz w:val="24"/>
          <w:szCs w:val="24"/>
        </w:rPr>
        <w:t>TERMO DE REFERÊNCIA</w:t>
      </w:r>
      <w:r w:rsidR="00706BFD">
        <w:rPr>
          <w:b/>
          <w:bCs/>
          <w:caps/>
          <w:sz w:val="24"/>
          <w:szCs w:val="24"/>
        </w:rPr>
        <w:t xml:space="preserve"> Nº </w:t>
      </w:r>
      <w:r w:rsidR="00136E00" w:rsidRPr="00136E00">
        <w:rPr>
          <w:b/>
          <w:bCs/>
          <w:caps/>
          <w:sz w:val="24"/>
          <w:szCs w:val="24"/>
          <w:highlight w:val="yellow"/>
        </w:rPr>
        <w:t>031</w:t>
      </w:r>
      <w:r w:rsidR="00706BFD">
        <w:rPr>
          <w:b/>
          <w:bCs/>
          <w:caps/>
          <w:sz w:val="24"/>
          <w:szCs w:val="24"/>
        </w:rPr>
        <w:t>/2024 (</w:t>
      </w:r>
      <w:r w:rsidR="00706BFD" w:rsidRPr="00706BFD">
        <w:rPr>
          <w:b/>
          <w:bCs/>
          <w:caps/>
          <w:sz w:val="24"/>
          <w:szCs w:val="24"/>
          <w:highlight w:val="yellow"/>
        </w:rPr>
        <w:t>FORNECIDO PELA GECLI</w:t>
      </w:r>
      <w:r w:rsidR="00706BFD">
        <w:rPr>
          <w:b/>
          <w:bCs/>
          <w:caps/>
          <w:sz w:val="24"/>
          <w:szCs w:val="24"/>
        </w:rPr>
        <w:t>)</w:t>
      </w:r>
    </w:p>
    <w:p w14:paraId="63CCDA40" w14:textId="77777777" w:rsidR="00706BFD" w:rsidRDefault="00706BFD" w:rsidP="00706BFD">
      <w:pPr>
        <w:jc w:val="both"/>
        <w:rPr>
          <w:sz w:val="24"/>
          <w:szCs w:val="24"/>
        </w:rPr>
      </w:pPr>
    </w:p>
    <w:p w14:paraId="0A8FD666" w14:textId="3B8B230F" w:rsidR="00CB525D" w:rsidRPr="00CB525D" w:rsidRDefault="00CB525D" w:rsidP="00706BFD">
      <w:pPr>
        <w:jc w:val="both"/>
        <w:rPr>
          <w:rFonts w:eastAsiaTheme="minorHAnsi"/>
          <w:b/>
          <w:sz w:val="24"/>
          <w:szCs w:val="24"/>
          <w:lang w:eastAsia="en-US"/>
        </w:rPr>
      </w:pPr>
      <w:r w:rsidRPr="00CB525D">
        <w:rPr>
          <w:rFonts w:eastAsiaTheme="minorHAnsi"/>
          <w:b/>
          <w:sz w:val="24"/>
          <w:szCs w:val="24"/>
          <w:lang w:eastAsia="en-US"/>
        </w:rPr>
        <w:t>UNIDADE REQUISITANTE:</w:t>
      </w:r>
      <w:r w:rsidR="00706BFD">
        <w:rPr>
          <w:rFonts w:eastAsiaTheme="minorHAnsi"/>
          <w:b/>
          <w:sz w:val="24"/>
          <w:szCs w:val="24"/>
          <w:lang w:eastAsia="en-US"/>
        </w:rPr>
        <w:t xml:space="preserve"> </w:t>
      </w:r>
      <w:bookmarkStart w:id="0" w:name="_Hlk133572000"/>
      <w:r w:rsidRPr="00CB525D">
        <w:rPr>
          <w:rFonts w:eastAsiaTheme="minorHAnsi"/>
          <w:sz w:val="24"/>
          <w:szCs w:val="24"/>
          <w:lang w:eastAsia="en-US"/>
        </w:rPr>
        <w:t xml:space="preserve">Diretoria de </w:t>
      </w:r>
      <w:bookmarkEnd w:id="0"/>
      <w:r w:rsidR="00F3002F">
        <w:rPr>
          <w:rFonts w:eastAsiaTheme="minorHAnsi"/>
          <w:sz w:val="24"/>
          <w:szCs w:val="24"/>
          <w:lang w:eastAsia="en-US"/>
        </w:rPr>
        <w:t>Formação Esportiva</w:t>
      </w:r>
    </w:p>
    <w:p w14:paraId="245BE412" w14:textId="77777777" w:rsidR="00706BFD" w:rsidRDefault="00706BFD" w:rsidP="00A46886">
      <w:pPr>
        <w:jc w:val="both"/>
        <w:rPr>
          <w:rFonts w:eastAsiaTheme="minorHAnsi"/>
          <w:sz w:val="24"/>
          <w:szCs w:val="24"/>
          <w:lang w:eastAsia="en-US"/>
        </w:rPr>
      </w:pPr>
    </w:p>
    <w:p w14:paraId="26025343" w14:textId="12280531" w:rsidR="00CB525D" w:rsidRPr="00CB525D" w:rsidRDefault="00CB525D" w:rsidP="00A46886">
      <w:pPr>
        <w:jc w:val="both"/>
        <w:rPr>
          <w:rFonts w:eastAsiaTheme="minorHAnsi"/>
          <w:sz w:val="24"/>
          <w:szCs w:val="24"/>
          <w:lang w:eastAsia="en-US"/>
        </w:rPr>
      </w:pPr>
      <w:r w:rsidRPr="00CB525D">
        <w:rPr>
          <w:rFonts w:eastAsiaTheme="minorHAnsi"/>
          <w:b/>
          <w:sz w:val="24"/>
          <w:szCs w:val="24"/>
          <w:lang w:eastAsia="en-US"/>
        </w:rPr>
        <w:t>RESPONSÁVEL PELA EMISSÃO:</w:t>
      </w:r>
      <w:r w:rsidR="00706BFD">
        <w:rPr>
          <w:rFonts w:eastAsiaTheme="minorHAnsi"/>
          <w:b/>
          <w:sz w:val="24"/>
          <w:szCs w:val="24"/>
          <w:lang w:eastAsia="en-US"/>
        </w:rPr>
        <w:t xml:space="preserve"> </w:t>
      </w:r>
      <w:r w:rsidR="00F3002F">
        <w:rPr>
          <w:rFonts w:eastAsiaTheme="minorHAnsi"/>
          <w:sz w:val="24"/>
          <w:szCs w:val="24"/>
          <w:lang w:eastAsia="en-US"/>
        </w:rPr>
        <w:t>Fabiano Antônio Sena Peres</w:t>
      </w:r>
    </w:p>
    <w:p w14:paraId="424101F6" w14:textId="77777777" w:rsidR="00CB525D" w:rsidRPr="00CB525D" w:rsidRDefault="00CB525D" w:rsidP="00A46886">
      <w:pPr>
        <w:jc w:val="both"/>
        <w:rPr>
          <w:rFonts w:eastAsiaTheme="minorHAnsi"/>
          <w:sz w:val="24"/>
          <w:szCs w:val="24"/>
          <w:lang w:eastAsia="en-US"/>
        </w:rPr>
      </w:pPr>
    </w:p>
    <w:p w14:paraId="28945561" w14:textId="49449528" w:rsidR="00023196" w:rsidRPr="00EB3F05" w:rsidRDefault="00BA6A6E" w:rsidP="00A46886">
      <w:pPr>
        <w:jc w:val="both"/>
        <w:rPr>
          <w:sz w:val="24"/>
          <w:szCs w:val="24"/>
        </w:rPr>
      </w:pPr>
      <w:r>
        <w:rPr>
          <w:b/>
          <w:sz w:val="24"/>
          <w:szCs w:val="24"/>
        </w:rPr>
        <w:t>1</w:t>
      </w:r>
      <w:r w:rsidR="00A21428">
        <w:rPr>
          <w:b/>
          <w:sz w:val="24"/>
          <w:szCs w:val="24"/>
        </w:rPr>
        <w:t xml:space="preserve">. </w:t>
      </w:r>
      <w:r w:rsidR="00023196" w:rsidRPr="006A4A1B">
        <w:rPr>
          <w:b/>
          <w:sz w:val="24"/>
          <w:szCs w:val="24"/>
        </w:rPr>
        <w:t>OBJETO</w:t>
      </w:r>
      <w:r w:rsidR="00B305FD">
        <w:rPr>
          <w:b/>
          <w:sz w:val="24"/>
          <w:szCs w:val="24"/>
        </w:rPr>
        <w:t xml:space="preserve"> </w:t>
      </w:r>
      <w:r>
        <w:rPr>
          <w:b/>
          <w:sz w:val="24"/>
          <w:szCs w:val="24"/>
        </w:rPr>
        <w:t>E CONDIÇÕES GERAIS DA CONTRATAÇÃO</w:t>
      </w:r>
    </w:p>
    <w:p w14:paraId="5D9C2ECC" w14:textId="77777777" w:rsidR="00023196" w:rsidRPr="00EB3F05" w:rsidRDefault="00023196" w:rsidP="00A46886">
      <w:pPr>
        <w:jc w:val="both"/>
        <w:rPr>
          <w:sz w:val="24"/>
          <w:szCs w:val="24"/>
        </w:rPr>
      </w:pPr>
    </w:p>
    <w:p w14:paraId="7F7B85B7" w14:textId="72535C30" w:rsidR="00630A8F" w:rsidRPr="007A700B" w:rsidRDefault="00BA6A6E" w:rsidP="00630A8F">
      <w:pPr>
        <w:ind w:left="426" w:hanging="426"/>
        <w:jc w:val="both"/>
        <w:rPr>
          <w:rFonts w:cs="Arial"/>
          <w:b/>
          <w:bCs/>
          <w:color w:val="FF0000"/>
          <w:sz w:val="24"/>
          <w:szCs w:val="24"/>
        </w:rPr>
      </w:pPr>
      <w:r>
        <w:rPr>
          <w:sz w:val="24"/>
          <w:szCs w:val="24"/>
        </w:rPr>
        <w:t>1</w:t>
      </w:r>
      <w:r w:rsidR="00630A8F">
        <w:rPr>
          <w:sz w:val="24"/>
          <w:szCs w:val="24"/>
        </w:rPr>
        <w:t xml:space="preserve">.1. </w:t>
      </w:r>
      <w:r w:rsidR="00706BFD">
        <w:rPr>
          <w:sz w:val="24"/>
          <w:szCs w:val="24"/>
        </w:rPr>
        <w:t>O presente termo de Referência tem como objeto a prestação de serviço</w:t>
      </w:r>
      <w:r>
        <w:rPr>
          <w:sz w:val="24"/>
          <w:szCs w:val="24"/>
        </w:rPr>
        <w:t xml:space="preserve"> de</w:t>
      </w:r>
      <w:r w:rsidR="00F227EA">
        <w:rPr>
          <w:sz w:val="24"/>
          <w:szCs w:val="24"/>
        </w:rPr>
        <w:t xml:space="preserve"> </w:t>
      </w:r>
      <w:r w:rsidR="00706BFD" w:rsidRPr="00706BFD">
        <w:rPr>
          <w:sz w:val="24"/>
          <w:szCs w:val="24"/>
          <w:highlight w:val="yellow"/>
        </w:rPr>
        <w:t>curso de formação na área esportiva e</w:t>
      </w:r>
      <w:r w:rsidR="00706BFD" w:rsidRPr="00706BFD">
        <w:rPr>
          <w:rFonts w:cs="Arial"/>
          <w:color w:val="222222"/>
          <w:sz w:val="24"/>
          <w:szCs w:val="24"/>
          <w:highlight w:val="yellow"/>
        </w:rPr>
        <w:t xml:space="preserve"> aprofundamento do curso realizado em 2023</w:t>
      </w:r>
      <w:r w:rsidR="00F227EA" w:rsidRPr="00706BFD">
        <w:rPr>
          <w:rFonts w:cs="Arial"/>
          <w:color w:val="222222"/>
          <w:sz w:val="24"/>
          <w:szCs w:val="24"/>
          <w:highlight w:val="yellow"/>
        </w:rPr>
        <w:t xml:space="preserve"> </w:t>
      </w:r>
      <w:r w:rsidR="00706BFD" w:rsidRPr="00706BFD">
        <w:rPr>
          <w:rFonts w:cs="Arial"/>
          <w:color w:val="222222"/>
          <w:sz w:val="24"/>
          <w:szCs w:val="24"/>
          <w:highlight w:val="yellow"/>
        </w:rPr>
        <w:t xml:space="preserve">para </w:t>
      </w:r>
      <w:r w:rsidR="00F227EA" w:rsidRPr="00706BFD">
        <w:rPr>
          <w:rFonts w:cs="Arial"/>
          <w:color w:val="222222"/>
          <w:sz w:val="24"/>
          <w:szCs w:val="24"/>
          <w:highlight w:val="yellow"/>
        </w:rPr>
        <w:t xml:space="preserve">Analistas de Políticas Públicas com formação em </w:t>
      </w:r>
      <w:r w:rsidR="0064243B" w:rsidRPr="00706BFD">
        <w:rPr>
          <w:rFonts w:cs="Arial"/>
          <w:color w:val="222222"/>
          <w:sz w:val="24"/>
          <w:szCs w:val="24"/>
          <w:highlight w:val="yellow"/>
        </w:rPr>
        <w:t>E</w:t>
      </w:r>
      <w:r w:rsidR="00F227EA" w:rsidRPr="00706BFD">
        <w:rPr>
          <w:rFonts w:cs="Arial"/>
          <w:color w:val="222222"/>
          <w:sz w:val="24"/>
          <w:szCs w:val="24"/>
          <w:highlight w:val="yellow"/>
        </w:rPr>
        <w:t xml:space="preserve">ducação </w:t>
      </w:r>
      <w:r w:rsidR="0064243B" w:rsidRPr="00706BFD">
        <w:rPr>
          <w:rFonts w:cs="Arial"/>
          <w:color w:val="222222"/>
          <w:sz w:val="24"/>
          <w:szCs w:val="24"/>
          <w:highlight w:val="yellow"/>
        </w:rPr>
        <w:t>F</w:t>
      </w:r>
      <w:r w:rsidR="00F227EA" w:rsidRPr="00706BFD">
        <w:rPr>
          <w:rFonts w:cs="Arial"/>
          <w:color w:val="222222"/>
          <w:sz w:val="24"/>
          <w:szCs w:val="24"/>
          <w:highlight w:val="yellow"/>
        </w:rPr>
        <w:t>ísica que executam as ações do Programa Esporte Esperança</w:t>
      </w:r>
      <w:r w:rsidR="006A4A1B">
        <w:rPr>
          <w:rFonts w:cs="Arial"/>
          <w:color w:val="222222"/>
          <w:sz w:val="24"/>
          <w:szCs w:val="24"/>
        </w:rPr>
        <w:t>, da Secretaria Municipal de Esportes e Lazer,</w:t>
      </w:r>
      <w:r w:rsidR="00F227EA">
        <w:rPr>
          <w:rFonts w:cs="Arial"/>
          <w:color w:val="222222"/>
          <w:sz w:val="24"/>
          <w:szCs w:val="24"/>
        </w:rPr>
        <w:t xml:space="preserve"> nas diversas regionais do Município de Belo Horizonte</w:t>
      </w:r>
      <w:r w:rsidR="00706BFD">
        <w:rPr>
          <w:rFonts w:cs="Arial"/>
          <w:color w:val="222222"/>
          <w:sz w:val="24"/>
          <w:szCs w:val="24"/>
        </w:rPr>
        <w:t>.</w:t>
      </w:r>
      <w:r w:rsidR="007A700B">
        <w:rPr>
          <w:rFonts w:cs="Arial"/>
          <w:color w:val="222222"/>
          <w:sz w:val="24"/>
          <w:szCs w:val="24"/>
        </w:rPr>
        <w:t xml:space="preserve"> </w:t>
      </w:r>
      <w:r w:rsidR="007A700B" w:rsidRPr="007A700B">
        <w:rPr>
          <w:rFonts w:cs="Arial"/>
          <w:b/>
          <w:bCs/>
          <w:color w:val="FF0000"/>
          <w:sz w:val="24"/>
          <w:szCs w:val="24"/>
          <w:highlight w:val="yellow"/>
        </w:rPr>
        <w:t>ESTÁ CORRET</w:t>
      </w:r>
      <w:r w:rsidR="007A700B">
        <w:rPr>
          <w:rFonts w:cs="Arial"/>
          <w:b/>
          <w:bCs/>
          <w:color w:val="FF0000"/>
          <w:sz w:val="24"/>
          <w:szCs w:val="24"/>
          <w:highlight w:val="yellow"/>
        </w:rPr>
        <w:t>A ESTA DESCRIÇÃO</w:t>
      </w:r>
      <w:r w:rsidR="007A700B" w:rsidRPr="007A700B">
        <w:rPr>
          <w:rFonts w:cs="Arial"/>
          <w:b/>
          <w:bCs/>
          <w:color w:val="FF0000"/>
          <w:sz w:val="24"/>
          <w:szCs w:val="24"/>
          <w:highlight w:val="yellow"/>
        </w:rPr>
        <w:t>?</w:t>
      </w:r>
    </w:p>
    <w:p w14:paraId="0C412FE6" w14:textId="3BD7503D" w:rsidR="00630A8F" w:rsidRDefault="00630A8F" w:rsidP="00630A8F">
      <w:pPr>
        <w:ind w:left="426" w:hanging="426"/>
        <w:jc w:val="both"/>
        <w:rPr>
          <w:rFonts w:cs="Arial"/>
          <w:color w:val="222222"/>
          <w:sz w:val="24"/>
          <w:szCs w:val="24"/>
        </w:rPr>
      </w:pPr>
    </w:p>
    <w:p w14:paraId="1E674693" w14:textId="77777777" w:rsidR="007A700B" w:rsidRDefault="00BA6A6E" w:rsidP="007A700B">
      <w:pPr>
        <w:ind w:left="993"/>
        <w:jc w:val="both"/>
        <w:rPr>
          <w:rFonts w:cs="Arial"/>
          <w:b/>
          <w:bCs/>
          <w:color w:val="FF0000"/>
          <w:sz w:val="24"/>
          <w:szCs w:val="24"/>
        </w:rPr>
      </w:pPr>
      <w:r>
        <w:rPr>
          <w:rFonts w:cs="Arial"/>
          <w:color w:val="222222"/>
          <w:sz w:val="24"/>
          <w:szCs w:val="24"/>
        </w:rPr>
        <w:t>1</w:t>
      </w:r>
      <w:r w:rsidR="00630A8F">
        <w:rPr>
          <w:rFonts w:cs="Arial"/>
          <w:color w:val="222222"/>
          <w:sz w:val="24"/>
          <w:szCs w:val="24"/>
        </w:rPr>
        <w:t xml:space="preserve">.1.1. </w:t>
      </w:r>
      <w:r w:rsidR="00F227EA">
        <w:rPr>
          <w:rFonts w:cs="Arial"/>
          <w:color w:val="222222"/>
          <w:sz w:val="24"/>
          <w:szCs w:val="24"/>
        </w:rPr>
        <w:t xml:space="preserve">Esta capacitação </w:t>
      </w:r>
      <w:r w:rsidR="00F227EA" w:rsidRPr="00706BFD">
        <w:rPr>
          <w:rFonts w:cs="Arial"/>
          <w:color w:val="222222"/>
          <w:sz w:val="24"/>
          <w:szCs w:val="24"/>
          <w:highlight w:val="yellow"/>
        </w:rPr>
        <w:t xml:space="preserve">destina-se atender </w:t>
      </w:r>
      <w:r w:rsidR="00706BFD" w:rsidRPr="00706BFD">
        <w:rPr>
          <w:rFonts w:cs="Arial"/>
          <w:color w:val="222222"/>
          <w:sz w:val="24"/>
          <w:szCs w:val="24"/>
          <w:highlight w:val="yellow"/>
        </w:rPr>
        <w:t>50</w:t>
      </w:r>
      <w:r w:rsidR="00F227EA" w:rsidRPr="00706BFD">
        <w:rPr>
          <w:rFonts w:cs="Arial"/>
          <w:color w:val="222222"/>
          <w:sz w:val="24"/>
          <w:szCs w:val="24"/>
          <w:highlight w:val="yellow"/>
        </w:rPr>
        <w:t xml:space="preserve"> (</w:t>
      </w:r>
      <w:r w:rsidR="00706BFD" w:rsidRPr="00706BFD">
        <w:rPr>
          <w:rFonts w:cs="Arial"/>
          <w:color w:val="222222"/>
          <w:sz w:val="24"/>
          <w:szCs w:val="24"/>
          <w:highlight w:val="yellow"/>
        </w:rPr>
        <w:t>cinquenta</w:t>
      </w:r>
      <w:r w:rsidR="00F227EA" w:rsidRPr="00706BFD">
        <w:rPr>
          <w:rFonts w:cs="Arial"/>
          <w:color w:val="222222"/>
          <w:sz w:val="24"/>
          <w:szCs w:val="24"/>
          <w:highlight w:val="yellow"/>
        </w:rPr>
        <w:t>)</w:t>
      </w:r>
      <w:r w:rsidR="00F227EA">
        <w:rPr>
          <w:rFonts w:cs="Arial"/>
          <w:color w:val="222222"/>
          <w:sz w:val="24"/>
          <w:szCs w:val="24"/>
        </w:rPr>
        <w:t xml:space="preserve"> profissionais, servidores da SMEL, </w:t>
      </w:r>
      <w:r w:rsidR="00F227EA" w:rsidRPr="00706BFD">
        <w:rPr>
          <w:rFonts w:cs="Arial"/>
          <w:color w:val="222222"/>
          <w:sz w:val="24"/>
          <w:szCs w:val="24"/>
          <w:highlight w:val="yellow"/>
        </w:rPr>
        <w:t>que ficarão responsáveis por qualificar e monitorar estagiários que ministram aulas de esportes, além de gerir programas e parcerias que fomentam o esporte para crianças e adolescentes</w:t>
      </w:r>
      <w:r w:rsidR="00F227EA">
        <w:rPr>
          <w:rFonts w:cs="Arial"/>
          <w:color w:val="222222"/>
          <w:sz w:val="24"/>
          <w:szCs w:val="24"/>
        </w:rPr>
        <w:t>.</w:t>
      </w:r>
      <w:r w:rsidR="00630A8F">
        <w:rPr>
          <w:rFonts w:cs="Arial"/>
          <w:color w:val="222222"/>
          <w:sz w:val="24"/>
          <w:szCs w:val="24"/>
        </w:rPr>
        <w:t xml:space="preserve"> </w:t>
      </w:r>
      <w:r w:rsidR="007A700B" w:rsidRPr="00706BFD">
        <w:rPr>
          <w:rFonts w:cs="Arial"/>
          <w:b/>
          <w:bCs/>
          <w:color w:val="FF0000"/>
          <w:sz w:val="24"/>
          <w:szCs w:val="24"/>
          <w:highlight w:val="yellow"/>
        </w:rPr>
        <w:t>ESTE NÚMERO (50) ESTÁ CORRETO?</w:t>
      </w:r>
    </w:p>
    <w:p w14:paraId="7F2549B3" w14:textId="548958AE" w:rsidR="00BA6A6E" w:rsidRDefault="00BA6A6E" w:rsidP="00706BFD">
      <w:pPr>
        <w:ind w:left="993"/>
        <w:jc w:val="both"/>
        <w:rPr>
          <w:rFonts w:cs="Arial"/>
          <w:b/>
          <w:bCs/>
          <w:color w:val="FF0000"/>
          <w:sz w:val="24"/>
          <w:szCs w:val="24"/>
        </w:rPr>
      </w:pPr>
    </w:p>
    <w:p w14:paraId="73B0D7FE" w14:textId="607A8841" w:rsidR="00193B81" w:rsidRPr="00193B81" w:rsidRDefault="00193B81" w:rsidP="00193B81">
      <w:pPr>
        <w:ind w:left="426" w:hanging="426"/>
        <w:jc w:val="both"/>
        <w:rPr>
          <w:rFonts w:cs="Arial"/>
          <w:sz w:val="24"/>
          <w:szCs w:val="24"/>
        </w:rPr>
      </w:pPr>
      <w:r w:rsidRPr="00193B81">
        <w:rPr>
          <w:rFonts w:cs="Arial"/>
          <w:sz w:val="24"/>
          <w:szCs w:val="24"/>
        </w:rPr>
        <w:t>1.2. O serviço objeto desta contratação é caracterizado como comum, pois apresenta padrões de desempenho e qualidade objetivamente definidos por meio de especificações usuais de mercado.</w:t>
      </w:r>
    </w:p>
    <w:p w14:paraId="341BE068" w14:textId="10F3AA77" w:rsidR="00BA6A6E" w:rsidRDefault="00BA6A6E" w:rsidP="00BA6A6E">
      <w:pPr>
        <w:jc w:val="both"/>
        <w:rPr>
          <w:rFonts w:cs="Arial"/>
          <w:sz w:val="24"/>
          <w:szCs w:val="24"/>
        </w:rPr>
      </w:pPr>
    </w:p>
    <w:p w14:paraId="6EDF5C16" w14:textId="2DB39DD4" w:rsidR="00627E83" w:rsidRPr="00193B81" w:rsidRDefault="00627E83" w:rsidP="00627E83">
      <w:pPr>
        <w:ind w:left="426" w:hanging="426"/>
        <w:jc w:val="both"/>
        <w:rPr>
          <w:rFonts w:cs="Arial"/>
          <w:sz w:val="24"/>
          <w:szCs w:val="24"/>
        </w:rPr>
      </w:pPr>
      <w:r>
        <w:rPr>
          <w:rFonts w:cs="Arial"/>
          <w:sz w:val="24"/>
          <w:szCs w:val="24"/>
        </w:rPr>
        <w:t xml:space="preserve">1.3. O serviço a ser contratado não foi parcelado porque trata- se de capacitação de servidores, um serviço especializado, composto por 1 (um) item de preço global. </w:t>
      </w:r>
    </w:p>
    <w:p w14:paraId="1FF795FF" w14:textId="78420DA8" w:rsidR="00630A8F" w:rsidRDefault="00630A8F" w:rsidP="00630A8F">
      <w:pPr>
        <w:ind w:left="993" w:hanging="567"/>
        <w:jc w:val="both"/>
        <w:rPr>
          <w:rFonts w:cs="Arial"/>
          <w:color w:val="222222"/>
          <w:sz w:val="24"/>
          <w:szCs w:val="24"/>
        </w:rPr>
      </w:pPr>
    </w:p>
    <w:p w14:paraId="5D9151C7" w14:textId="277F9BD9" w:rsidR="00BA6A6E" w:rsidRPr="00627E83" w:rsidRDefault="00EB3F05" w:rsidP="00A46886">
      <w:pPr>
        <w:jc w:val="both"/>
        <w:rPr>
          <w:b/>
          <w:bCs/>
          <w:sz w:val="24"/>
          <w:szCs w:val="24"/>
        </w:rPr>
      </w:pPr>
      <w:r>
        <w:rPr>
          <w:sz w:val="24"/>
          <w:szCs w:val="24"/>
        </w:rPr>
        <w:t xml:space="preserve"> </w:t>
      </w:r>
      <w:r w:rsidR="00627E83" w:rsidRPr="00627E83">
        <w:rPr>
          <w:b/>
          <w:bCs/>
          <w:sz w:val="24"/>
          <w:szCs w:val="24"/>
        </w:rPr>
        <w:t>1.4. Da Contratação</w:t>
      </w:r>
    </w:p>
    <w:p w14:paraId="02278F2D" w14:textId="77777777" w:rsidR="00BA6A6E" w:rsidRDefault="00BA6A6E" w:rsidP="00A46886">
      <w:pPr>
        <w:jc w:val="both"/>
        <w:rPr>
          <w:sz w:val="24"/>
          <w:szCs w:val="24"/>
        </w:rPr>
      </w:pPr>
    </w:p>
    <w:p w14:paraId="7C7A2F72" w14:textId="74A46D8F" w:rsidR="00627E83" w:rsidRPr="00627E83" w:rsidRDefault="00627E83" w:rsidP="00627E83">
      <w:pPr>
        <w:ind w:left="1134" w:hanging="708"/>
        <w:jc w:val="both"/>
        <w:rPr>
          <w:sz w:val="24"/>
          <w:szCs w:val="24"/>
        </w:rPr>
      </w:pPr>
      <w:r w:rsidRPr="00627E83">
        <w:rPr>
          <w:sz w:val="24"/>
          <w:szCs w:val="24"/>
        </w:rPr>
        <w:t>1.</w:t>
      </w:r>
      <w:r>
        <w:rPr>
          <w:sz w:val="24"/>
          <w:szCs w:val="24"/>
        </w:rPr>
        <w:t>4</w:t>
      </w:r>
      <w:r w:rsidRPr="00627E83">
        <w:rPr>
          <w:sz w:val="24"/>
          <w:szCs w:val="24"/>
        </w:rPr>
        <w:t xml:space="preserve">.1. Não será necessário firmar instrumento de contrato, conforme disposto no art. 95, </w:t>
      </w:r>
      <w:r w:rsidR="00F77BCC">
        <w:rPr>
          <w:sz w:val="24"/>
          <w:szCs w:val="24"/>
        </w:rPr>
        <w:t>inciso I</w:t>
      </w:r>
      <w:r w:rsidRPr="00627E83">
        <w:rPr>
          <w:sz w:val="24"/>
          <w:szCs w:val="24"/>
        </w:rPr>
        <w:t xml:space="preserve"> da Lei 14.133/2021, sendo este substituído por </w:t>
      </w:r>
      <w:r w:rsidR="00F77BCC">
        <w:rPr>
          <w:sz w:val="24"/>
          <w:szCs w:val="24"/>
        </w:rPr>
        <w:t>Nota de Empenho.</w:t>
      </w:r>
    </w:p>
    <w:p w14:paraId="767B264A" w14:textId="77777777" w:rsidR="00627E83" w:rsidRPr="00627E83" w:rsidRDefault="00627E83" w:rsidP="00627E83">
      <w:pPr>
        <w:jc w:val="both"/>
        <w:rPr>
          <w:sz w:val="24"/>
          <w:szCs w:val="24"/>
        </w:rPr>
      </w:pPr>
    </w:p>
    <w:p w14:paraId="6D78EB14" w14:textId="2A866B3B" w:rsidR="00627E83" w:rsidRPr="00627E83" w:rsidRDefault="00627E83" w:rsidP="00F77BCC">
      <w:pPr>
        <w:ind w:left="1985" w:hanging="851"/>
        <w:jc w:val="both"/>
        <w:rPr>
          <w:sz w:val="24"/>
          <w:szCs w:val="24"/>
        </w:rPr>
      </w:pPr>
      <w:r w:rsidRPr="00627E83">
        <w:rPr>
          <w:sz w:val="24"/>
          <w:szCs w:val="24"/>
        </w:rPr>
        <w:t>1.</w:t>
      </w:r>
      <w:r>
        <w:rPr>
          <w:sz w:val="24"/>
          <w:szCs w:val="24"/>
        </w:rPr>
        <w:t>4</w:t>
      </w:r>
      <w:r w:rsidRPr="00627E83">
        <w:rPr>
          <w:sz w:val="24"/>
          <w:szCs w:val="24"/>
        </w:rPr>
        <w:t xml:space="preserve">.1.1. A Nota de Empenho será encaminhada por e-mail ou outro meio eficaz, devendo o Contratado confirmar o recebimento, no prazo máximo de </w:t>
      </w:r>
      <w:r w:rsidR="00F77BCC">
        <w:rPr>
          <w:sz w:val="24"/>
          <w:szCs w:val="24"/>
        </w:rPr>
        <w:t>02</w:t>
      </w:r>
      <w:r w:rsidRPr="00627E83">
        <w:rPr>
          <w:sz w:val="24"/>
          <w:szCs w:val="24"/>
        </w:rPr>
        <w:t xml:space="preserve"> </w:t>
      </w:r>
      <w:r w:rsidR="00F77BCC">
        <w:rPr>
          <w:sz w:val="24"/>
          <w:szCs w:val="24"/>
        </w:rPr>
        <w:t>(dois)</w:t>
      </w:r>
      <w:r w:rsidRPr="00627E83">
        <w:rPr>
          <w:sz w:val="24"/>
          <w:szCs w:val="24"/>
        </w:rPr>
        <w:t xml:space="preserve"> dias úteis.</w:t>
      </w:r>
    </w:p>
    <w:p w14:paraId="52DF4464" w14:textId="77777777" w:rsidR="00627E83" w:rsidRPr="00627E83" w:rsidRDefault="00627E83" w:rsidP="00F77BCC">
      <w:pPr>
        <w:ind w:left="1985" w:hanging="851"/>
        <w:jc w:val="both"/>
        <w:rPr>
          <w:sz w:val="24"/>
          <w:szCs w:val="24"/>
        </w:rPr>
      </w:pPr>
    </w:p>
    <w:p w14:paraId="5A4FA058" w14:textId="1522FCFA" w:rsidR="00627E83" w:rsidRPr="00627E83" w:rsidRDefault="00627E83" w:rsidP="00F77BCC">
      <w:pPr>
        <w:ind w:left="1985" w:hanging="851"/>
        <w:jc w:val="both"/>
        <w:rPr>
          <w:sz w:val="24"/>
          <w:szCs w:val="24"/>
        </w:rPr>
      </w:pPr>
      <w:r w:rsidRPr="00627E83">
        <w:rPr>
          <w:sz w:val="24"/>
          <w:szCs w:val="24"/>
        </w:rPr>
        <w:t>1.</w:t>
      </w:r>
      <w:r>
        <w:rPr>
          <w:sz w:val="24"/>
          <w:szCs w:val="24"/>
        </w:rPr>
        <w:t>4</w:t>
      </w:r>
      <w:r w:rsidRPr="00627E83">
        <w:rPr>
          <w:sz w:val="24"/>
          <w:szCs w:val="24"/>
        </w:rPr>
        <w:t xml:space="preserve">.1.2. A recusa em </w:t>
      </w:r>
      <w:bookmarkStart w:id="1" w:name="_Hlk166161838"/>
      <w:r w:rsidRPr="00627E83">
        <w:rPr>
          <w:sz w:val="24"/>
          <w:szCs w:val="24"/>
        </w:rPr>
        <w:t xml:space="preserve">confirmar o recebimento </w:t>
      </w:r>
      <w:bookmarkEnd w:id="1"/>
      <w:r w:rsidRPr="00627E83">
        <w:rPr>
          <w:sz w:val="24"/>
          <w:szCs w:val="24"/>
        </w:rPr>
        <w:t>da(s) Nota(s) de Empenho, no prazo estabelecido no subitem 1.</w:t>
      </w:r>
      <w:r w:rsidR="00F77BCC">
        <w:rPr>
          <w:sz w:val="24"/>
          <w:szCs w:val="24"/>
        </w:rPr>
        <w:t>4</w:t>
      </w:r>
      <w:r w:rsidRPr="00627E83">
        <w:rPr>
          <w:sz w:val="24"/>
          <w:szCs w:val="24"/>
        </w:rPr>
        <w:t xml:space="preserve">.1.1., sem justificativa por escrito e aceita pela autoridade competente, bem como a não manutenção de todas as condições exigidas na habilitação, sujeitará a </w:t>
      </w:r>
      <w:r w:rsidR="00F77BCC">
        <w:rPr>
          <w:sz w:val="24"/>
          <w:szCs w:val="24"/>
        </w:rPr>
        <w:t>contratada</w:t>
      </w:r>
      <w:r w:rsidRPr="00627E83">
        <w:rPr>
          <w:sz w:val="24"/>
          <w:szCs w:val="24"/>
        </w:rPr>
        <w:t xml:space="preserve"> às penalidades cabíveis, sendo facultado à Administração convocar remanescentes, na ordem de classificação, nos termos da legislação aplicável.</w:t>
      </w:r>
    </w:p>
    <w:p w14:paraId="3BC73F03" w14:textId="77777777" w:rsidR="00627E83" w:rsidRPr="00627E83" w:rsidRDefault="00627E83" w:rsidP="00F77BCC">
      <w:pPr>
        <w:ind w:left="1985" w:hanging="851"/>
        <w:jc w:val="both"/>
        <w:rPr>
          <w:sz w:val="24"/>
          <w:szCs w:val="24"/>
        </w:rPr>
      </w:pPr>
    </w:p>
    <w:p w14:paraId="735A4275" w14:textId="5302BC4E" w:rsidR="00627E83" w:rsidRPr="00627E83" w:rsidRDefault="00627E83" w:rsidP="00F77BCC">
      <w:pPr>
        <w:ind w:left="1985" w:hanging="851"/>
        <w:jc w:val="both"/>
        <w:rPr>
          <w:sz w:val="24"/>
          <w:szCs w:val="24"/>
        </w:rPr>
      </w:pPr>
      <w:bookmarkStart w:id="2" w:name="_Hlk166162017"/>
      <w:r w:rsidRPr="00627E83">
        <w:rPr>
          <w:sz w:val="24"/>
          <w:szCs w:val="24"/>
        </w:rPr>
        <w:t>1.</w:t>
      </w:r>
      <w:r>
        <w:rPr>
          <w:sz w:val="24"/>
          <w:szCs w:val="24"/>
        </w:rPr>
        <w:t>4</w:t>
      </w:r>
      <w:r w:rsidRPr="00627E83">
        <w:rPr>
          <w:sz w:val="24"/>
          <w:szCs w:val="24"/>
        </w:rPr>
        <w:t xml:space="preserve">.1.3. Na hipótese de não se conseguir enviar ao fornecedor a Nota de Empenho por e-mail ou outro meio eficaz, será publicado um aviso no DOM – Diário Oficial do Município, para que o Fornecedor retire a Nota de Empenho no prazo máximo de </w:t>
      </w:r>
      <w:r w:rsidR="00F77BCC">
        <w:rPr>
          <w:sz w:val="24"/>
          <w:szCs w:val="24"/>
        </w:rPr>
        <w:t>02</w:t>
      </w:r>
      <w:r w:rsidRPr="00627E83">
        <w:rPr>
          <w:sz w:val="24"/>
          <w:szCs w:val="24"/>
        </w:rPr>
        <w:t xml:space="preserve"> </w:t>
      </w:r>
      <w:r w:rsidR="00F77BCC">
        <w:rPr>
          <w:sz w:val="24"/>
          <w:szCs w:val="24"/>
        </w:rPr>
        <w:t>(dois)</w:t>
      </w:r>
      <w:r w:rsidRPr="00627E83">
        <w:rPr>
          <w:sz w:val="24"/>
          <w:szCs w:val="24"/>
        </w:rPr>
        <w:t xml:space="preserve"> dias úteis, contados da publicação.</w:t>
      </w:r>
    </w:p>
    <w:bookmarkEnd w:id="2"/>
    <w:p w14:paraId="6C09344A" w14:textId="640ABE72" w:rsidR="00BA6A6E" w:rsidRDefault="00BA6A6E" w:rsidP="00A46886">
      <w:pPr>
        <w:jc w:val="both"/>
        <w:rPr>
          <w:sz w:val="24"/>
          <w:szCs w:val="24"/>
        </w:rPr>
      </w:pPr>
    </w:p>
    <w:p w14:paraId="0B390EE2" w14:textId="26FCA40F" w:rsidR="007A700B" w:rsidRDefault="007A700B" w:rsidP="00A46886">
      <w:pPr>
        <w:jc w:val="both"/>
        <w:rPr>
          <w:sz w:val="24"/>
          <w:szCs w:val="24"/>
        </w:rPr>
      </w:pPr>
    </w:p>
    <w:p w14:paraId="452E9084" w14:textId="266AF338" w:rsidR="007A700B" w:rsidRDefault="007A700B" w:rsidP="00A46886">
      <w:pPr>
        <w:jc w:val="both"/>
        <w:rPr>
          <w:sz w:val="24"/>
          <w:szCs w:val="24"/>
        </w:rPr>
      </w:pPr>
    </w:p>
    <w:p w14:paraId="700167F5" w14:textId="77777777" w:rsidR="007A700B" w:rsidRDefault="007A700B" w:rsidP="00A46886">
      <w:pPr>
        <w:jc w:val="both"/>
        <w:rPr>
          <w:sz w:val="24"/>
          <w:szCs w:val="24"/>
        </w:rPr>
      </w:pPr>
    </w:p>
    <w:p w14:paraId="7D675414" w14:textId="63F5CE1F" w:rsidR="00F77BCC" w:rsidRDefault="00F77BCC" w:rsidP="00F77BCC">
      <w:pPr>
        <w:jc w:val="both"/>
        <w:rPr>
          <w:b/>
          <w:sz w:val="24"/>
          <w:szCs w:val="24"/>
        </w:rPr>
      </w:pPr>
      <w:r w:rsidRPr="006D5A7A">
        <w:rPr>
          <w:b/>
          <w:sz w:val="24"/>
          <w:szCs w:val="24"/>
          <w:highlight w:val="yellow"/>
        </w:rPr>
        <w:t>2. FUNDAMENTAÇÃO E DESCRIÇÃO DA NECESSIDADE DA CONTRATAÇÃO</w:t>
      </w:r>
    </w:p>
    <w:p w14:paraId="67F1595F" w14:textId="30FE70BF" w:rsidR="00F77BCC" w:rsidRDefault="00F77BCC" w:rsidP="00F77BCC">
      <w:pPr>
        <w:jc w:val="both"/>
        <w:rPr>
          <w:b/>
          <w:sz w:val="24"/>
          <w:szCs w:val="24"/>
        </w:rPr>
      </w:pPr>
    </w:p>
    <w:p w14:paraId="2C38240F" w14:textId="14760C1E" w:rsidR="00F77BCC" w:rsidRDefault="00F77BCC" w:rsidP="00F77BCC">
      <w:pPr>
        <w:ind w:left="426" w:hanging="426"/>
        <w:jc w:val="both"/>
        <w:rPr>
          <w:bCs/>
          <w:sz w:val="24"/>
          <w:szCs w:val="24"/>
        </w:rPr>
      </w:pPr>
      <w:r w:rsidRPr="00F77BCC">
        <w:rPr>
          <w:bCs/>
          <w:sz w:val="24"/>
          <w:szCs w:val="24"/>
        </w:rPr>
        <w:t xml:space="preserve">2.1. </w:t>
      </w:r>
      <w:r>
        <w:rPr>
          <w:bCs/>
          <w:sz w:val="24"/>
          <w:szCs w:val="24"/>
        </w:rPr>
        <w:t>Justifica-se a contratação da seguinte forma: em 2023 foi realizado um curso de capacitação em Iniciação Esportiva Universal (IEU) que abordou de forma geral o tema proposto. No entanto, os Analistas de Políticas Públicas que assistiram ao curso concluíram que é importante aprofundar no conteúdo “elaboração de aulas”, o qual foi abordado de forma sucinta durante o curso IEU.</w:t>
      </w:r>
    </w:p>
    <w:p w14:paraId="0FBB9785" w14:textId="2AB07AC5" w:rsidR="00F77BCC" w:rsidRDefault="00F77BCC" w:rsidP="00F77BCC">
      <w:pPr>
        <w:ind w:left="426" w:hanging="426"/>
        <w:jc w:val="both"/>
        <w:rPr>
          <w:bCs/>
          <w:sz w:val="24"/>
          <w:szCs w:val="24"/>
        </w:rPr>
      </w:pPr>
    </w:p>
    <w:p w14:paraId="4F62ACE9" w14:textId="00CE6C06" w:rsidR="00F77BCC" w:rsidRDefault="00F77BCC" w:rsidP="00F77BCC">
      <w:pPr>
        <w:ind w:left="426"/>
        <w:jc w:val="both"/>
        <w:rPr>
          <w:bCs/>
          <w:sz w:val="24"/>
          <w:szCs w:val="24"/>
        </w:rPr>
      </w:pPr>
      <w:r>
        <w:rPr>
          <w:bCs/>
          <w:sz w:val="24"/>
          <w:szCs w:val="24"/>
        </w:rPr>
        <w:t>Assim, entende-se que é fundamental um curso de “elaboração de aulas baseadas na metodologia IEU” para qualificar a prática de ensino-aprendizagem dos Analistas de Políticas Públicas, que são os técnicos responsáveis pelo fomento de esporte e lazer a crianças e adolescentes</w:t>
      </w:r>
      <w:r w:rsidR="006D5A7A">
        <w:rPr>
          <w:bCs/>
          <w:sz w:val="24"/>
          <w:szCs w:val="24"/>
        </w:rPr>
        <w:t xml:space="preserve"> atendidos pelo Programa Esporte Esperança da Secretaria Municipal de Esportes e lazer de Belo Horizonte, contribuindo, assim, para melhoria e excelência dos serviços prestados aos respectivos munícipes.</w:t>
      </w:r>
    </w:p>
    <w:p w14:paraId="5ACFAE25" w14:textId="6C58AAB7" w:rsidR="00F77BCC" w:rsidRDefault="00F77BCC" w:rsidP="00F77BCC">
      <w:pPr>
        <w:jc w:val="both"/>
        <w:rPr>
          <w:bCs/>
          <w:sz w:val="24"/>
          <w:szCs w:val="24"/>
        </w:rPr>
      </w:pPr>
    </w:p>
    <w:p w14:paraId="6793D70D" w14:textId="0CDE6233" w:rsidR="006D5A7A" w:rsidRDefault="006D5A7A" w:rsidP="006D5A7A">
      <w:pPr>
        <w:jc w:val="both"/>
        <w:rPr>
          <w:b/>
          <w:sz w:val="24"/>
          <w:szCs w:val="24"/>
        </w:rPr>
      </w:pPr>
      <w:r>
        <w:rPr>
          <w:b/>
          <w:sz w:val="24"/>
          <w:szCs w:val="24"/>
          <w:highlight w:val="yellow"/>
        </w:rPr>
        <w:t>3</w:t>
      </w:r>
      <w:r w:rsidRPr="006D5A7A">
        <w:rPr>
          <w:b/>
          <w:sz w:val="24"/>
          <w:szCs w:val="24"/>
          <w:highlight w:val="yellow"/>
        </w:rPr>
        <w:t>. DESCRIÇÃO DA SOLUÇÃO COMO UM TODO</w:t>
      </w:r>
    </w:p>
    <w:p w14:paraId="2DADFB6B" w14:textId="77777777" w:rsidR="006D5A7A" w:rsidRDefault="006D5A7A" w:rsidP="006D5A7A">
      <w:pPr>
        <w:jc w:val="both"/>
        <w:rPr>
          <w:b/>
          <w:sz w:val="24"/>
          <w:szCs w:val="24"/>
        </w:rPr>
      </w:pPr>
    </w:p>
    <w:p w14:paraId="06930EB8" w14:textId="7BE10395" w:rsidR="006D5A7A" w:rsidRDefault="006D5A7A" w:rsidP="006D5A7A">
      <w:pPr>
        <w:ind w:left="426" w:hanging="426"/>
        <w:jc w:val="both"/>
        <w:rPr>
          <w:bCs/>
          <w:sz w:val="24"/>
          <w:szCs w:val="24"/>
        </w:rPr>
      </w:pPr>
      <w:r>
        <w:rPr>
          <w:bCs/>
          <w:sz w:val="24"/>
          <w:szCs w:val="24"/>
        </w:rPr>
        <w:t>3</w:t>
      </w:r>
      <w:r w:rsidRPr="00F77BCC">
        <w:rPr>
          <w:bCs/>
          <w:sz w:val="24"/>
          <w:szCs w:val="24"/>
        </w:rPr>
        <w:t xml:space="preserve">.1. </w:t>
      </w:r>
      <w:r>
        <w:rPr>
          <w:bCs/>
          <w:sz w:val="24"/>
          <w:szCs w:val="24"/>
        </w:rPr>
        <w:t>O serviço, objeto deste Termo de Referência, prevê a melhoria continuada da qualidade de prestação de serviços de esporte e lazer e a possibilidade de aumento do número de usuários do serviço, e leva em consideração o ciclo de vida do objeto, tendo em vista que os servidores aplicarão os conhecimentos adquiridos na capacitação durante o período de efetivo exercício do respectivo cargo.</w:t>
      </w:r>
    </w:p>
    <w:p w14:paraId="04D9D24D" w14:textId="33658068" w:rsidR="006D5A7A" w:rsidRDefault="006D5A7A" w:rsidP="006D5A7A">
      <w:pPr>
        <w:ind w:left="426" w:hanging="426"/>
        <w:jc w:val="both"/>
        <w:rPr>
          <w:bCs/>
          <w:sz w:val="24"/>
          <w:szCs w:val="24"/>
        </w:rPr>
      </w:pPr>
    </w:p>
    <w:p w14:paraId="757DEB71" w14:textId="234755D4" w:rsidR="006D5A7A" w:rsidRPr="006D5A7A" w:rsidRDefault="006D5A7A" w:rsidP="006D5A7A">
      <w:pPr>
        <w:jc w:val="both"/>
        <w:rPr>
          <w:b/>
          <w:sz w:val="24"/>
          <w:szCs w:val="24"/>
        </w:rPr>
      </w:pPr>
      <w:r w:rsidRPr="006D5A7A">
        <w:rPr>
          <w:b/>
          <w:sz w:val="24"/>
          <w:szCs w:val="24"/>
        </w:rPr>
        <w:t>4. REQUISITOS DA CONTRATAÇÃO</w:t>
      </w:r>
    </w:p>
    <w:p w14:paraId="7ABE45C8" w14:textId="77777777" w:rsidR="006D5A7A" w:rsidRDefault="006D5A7A" w:rsidP="006D5A7A">
      <w:pPr>
        <w:jc w:val="both"/>
        <w:rPr>
          <w:b/>
          <w:sz w:val="24"/>
          <w:szCs w:val="24"/>
        </w:rPr>
      </w:pPr>
    </w:p>
    <w:p w14:paraId="7088140C" w14:textId="45C837EE" w:rsidR="006D5A7A" w:rsidRDefault="006D5A7A" w:rsidP="006D5A7A">
      <w:pPr>
        <w:ind w:left="426" w:hanging="426"/>
        <w:jc w:val="both"/>
        <w:rPr>
          <w:b/>
          <w:sz w:val="24"/>
          <w:szCs w:val="24"/>
        </w:rPr>
      </w:pPr>
      <w:r w:rsidRPr="006D5A7A">
        <w:rPr>
          <w:b/>
          <w:sz w:val="24"/>
          <w:szCs w:val="24"/>
        </w:rPr>
        <w:t>4.1. Da vistoria</w:t>
      </w:r>
    </w:p>
    <w:p w14:paraId="2D167B1B" w14:textId="527D85E3" w:rsidR="006D5A7A" w:rsidRDefault="006D5A7A" w:rsidP="006D5A7A">
      <w:pPr>
        <w:ind w:left="426" w:hanging="426"/>
        <w:jc w:val="both"/>
        <w:rPr>
          <w:b/>
          <w:sz w:val="24"/>
          <w:szCs w:val="24"/>
        </w:rPr>
      </w:pPr>
    </w:p>
    <w:p w14:paraId="34862F74" w14:textId="69BC8DD0" w:rsidR="006D5A7A" w:rsidRPr="006D5A7A" w:rsidRDefault="006D5A7A" w:rsidP="006D5A7A">
      <w:pPr>
        <w:ind w:left="426"/>
        <w:jc w:val="both"/>
        <w:rPr>
          <w:bCs/>
          <w:sz w:val="24"/>
          <w:szCs w:val="24"/>
        </w:rPr>
      </w:pPr>
      <w:r>
        <w:rPr>
          <w:bCs/>
          <w:sz w:val="24"/>
          <w:szCs w:val="24"/>
        </w:rPr>
        <w:t>4.1.1. Não há necessidade de realização de avaliação prévia do local da execução do serviço.</w:t>
      </w:r>
    </w:p>
    <w:p w14:paraId="57FBE49B" w14:textId="77777777" w:rsidR="006D5A7A" w:rsidRDefault="006D5A7A" w:rsidP="006D5A7A">
      <w:pPr>
        <w:ind w:left="426" w:hanging="426"/>
        <w:jc w:val="both"/>
        <w:rPr>
          <w:bCs/>
          <w:sz w:val="24"/>
          <w:szCs w:val="24"/>
        </w:rPr>
      </w:pPr>
    </w:p>
    <w:p w14:paraId="72ECB9B2" w14:textId="016961C6" w:rsidR="006D5A7A" w:rsidRDefault="006D5A7A" w:rsidP="006D5A7A">
      <w:pPr>
        <w:ind w:left="426" w:hanging="426"/>
        <w:jc w:val="both"/>
        <w:rPr>
          <w:b/>
          <w:sz w:val="24"/>
          <w:szCs w:val="24"/>
        </w:rPr>
      </w:pPr>
      <w:r w:rsidRPr="006D5A7A">
        <w:rPr>
          <w:b/>
          <w:sz w:val="24"/>
          <w:szCs w:val="24"/>
        </w:rPr>
        <w:t>4.</w:t>
      </w:r>
      <w:r>
        <w:rPr>
          <w:b/>
          <w:sz w:val="24"/>
          <w:szCs w:val="24"/>
        </w:rPr>
        <w:t>2</w:t>
      </w:r>
      <w:r w:rsidRPr="006D5A7A">
        <w:rPr>
          <w:b/>
          <w:sz w:val="24"/>
          <w:szCs w:val="24"/>
        </w:rPr>
        <w:t xml:space="preserve">. Da </w:t>
      </w:r>
      <w:r>
        <w:rPr>
          <w:b/>
          <w:sz w:val="24"/>
          <w:szCs w:val="24"/>
        </w:rPr>
        <w:t>subcontratação</w:t>
      </w:r>
    </w:p>
    <w:p w14:paraId="42D89EA7" w14:textId="0B4B4F94" w:rsidR="006D5A7A" w:rsidRDefault="006D5A7A" w:rsidP="006D5A7A">
      <w:pPr>
        <w:ind w:left="426" w:hanging="426"/>
        <w:jc w:val="both"/>
        <w:rPr>
          <w:b/>
          <w:sz w:val="24"/>
          <w:szCs w:val="24"/>
        </w:rPr>
      </w:pPr>
    </w:p>
    <w:p w14:paraId="4A521D6B" w14:textId="5B4068CA" w:rsidR="006D5A7A" w:rsidRDefault="006D5A7A" w:rsidP="006D5A7A">
      <w:pPr>
        <w:ind w:left="993" w:hanging="567"/>
        <w:jc w:val="both"/>
        <w:rPr>
          <w:bCs/>
          <w:iCs/>
          <w:sz w:val="24"/>
          <w:szCs w:val="24"/>
        </w:rPr>
      </w:pPr>
      <w:r>
        <w:rPr>
          <w:bCs/>
          <w:sz w:val="24"/>
          <w:szCs w:val="24"/>
        </w:rPr>
        <w:t xml:space="preserve">4.2.1. </w:t>
      </w:r>
      <w:r w:rsidRPr="006D5A7A">
        <w:rPr>
          <w:bCs/>
          <w:iCs/>
          <w:sz w:val="24"/>
          <w:szCs w:val="24"/>
        </w:rPr>
        <w:t xml:space="preserve">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14:paraId="5100F5AF" w14:textId="2CDE0E6C" w:rsidR="006D5A7A" w:rsidRDefault="006D5A7A" w:rsidP="006D5A7A">
      <w:pPr>
        <w:ind w:left="993" w:hanging="567"/>
        <w:jc w:val="both"/>
        <w:rPr>
          <w:bCs/>
          <w:iCs/>
          <w:sz w:val="24"/>
          <w:szCs w:val="24"/>
        </w:rPr>
      </w:pPr>
    </w:p>
    <w:p w14:paraId="5C59BED9" w14:textId="795C5B71" w:rsidR="006D5A7A" w:rsidRPr="006D5A7A" w:rsidRDefault="006D5A7A" w:rsidP="006D5A7A">
      <w:pPr>
        <w:ind w:left="993" w:hanging="567"/>
        <w:jc w:val="both"/>
        <w:rPr>
          <w:bCs/>
          <w:iCs/>
          <w:sz w:val="24"/>
          <w:szCs w:val="24"/>
        </w:rPr>
      </w:pPr>
      <w:r w:rsidRPr="006D5A7A">
        <w:rPr>
          <w:bCs/>
          <w:iCs/>
          <w:sz w:val="24"/>
          <w:szCs w:val="24"/>
        </w:rPr>
        <w:t>4.</w:t>
      </w:r>
      <w:r>
        <w:rPr>
          <w:bCs/>
          <w:iCs/>
          <w:sz w:val="24"/>
          <w:szCs w:val="24"/>
        </w:rPr>
        <w:t>2</w:t>
      </w:r>
      <w:r w:rsidRPr="006D5A7A">
        <w:rPr>
          <w:bCs/>
          <w:iCs/>
          <w:sz w:val="24"/>
          <w:szCs w:val="24"/>
        </w:rPr>
        <w:t>.2.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79FB6172" w14:textId="77777777" w:rsidR="006D5A7A" w:rsidRPr="006D5A7A" w:rsidRDefault="006D5A7A" w:rsidP="006D5A7A">
      <w:pPr>
        <w:ind w:left="993" w:hanging="567"/>
        <w:jc w:val="both"/>
        <w:rPr>
          <w:bCs/>
          <w:iCs/>
          <w:sz w:val="24"/>
          <w:szCs w:val="24"/>
        </w:rPr>
      </w:pPr>
    </w:p>
    <w:p w14:paraId="3BD651B8" w14:textId="422EABDD" w:rsidR="006D5A7A" w:rsidRPr="006D5A7A" w:rsidRDefault="006D5A7A" w:rsidP="006D5A7A">
      <w:pPr>
        <w:ind w:left="993" w:hanging="567"/>
        <w:jc w:val="both"/>
        <w:rPr>
          <w:bCs/>
          <w:iCs/>
          <w:sz w:val="24"/>
          <w:szCs w:val="24"/>
        </w:rPr>
      </w:pPr>
      <w:r w:rsidRPr="006D5A7A">
        <w:rPr>
          <w:bCs/>
          <w:iCs/>
          <w:sz w:val="24"/>
          <w:szCs w:val="24"/>
        </w:rPr>
        <w:t>4.</w:t>
      </w:r>
      <w:r>
        <w:rPr>
          <w:bCs/>
          <w:iCs/>
          <w:sz w:val="24"/>
          <w:szCs w:val="24"/>
        </w:rPr>
        <w:t>2</w:t>
      </w:r>
      <w:r w:rsidRPr="006D5A7A">
        <w:rPr>
          <w:bCs/>
          <w:iCs/>
          <w:sz w:val="24"/>
          <w:szCs w:val="24"/>
        </w:rPr>
        <w:t>.3. É vedada a subcontratação de pessoa física ou jurídica, se aquela ou os dirigentes e empregados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DDC0286" w14:textId="77777777" w:rsidR="006D5A7A" w:rsidRPr="006D5A7A" w:rsidRDefault="006D5A7A" w:rsidP="006D5A7A">
      <w:pPr>
        <w:ind w:left="993" w:hanging="567"/>
        <w:jc w:val="both"/>
        <w:rPr>
          <w:bCs/>
          <w:iCs/>
          <w:sz w:val="24"/>
          <w:szCs w:val="24"/>
        </w:rPr>
      </w:pPr>
    </w:p>
    <w:p w14:paraId="633896B6" w14:textId="4B3F6AF6" w:rsidR="006D5A7A" w:rsidRPr="006D5A7A" w:rsidRDefault="006D5A7A" w:rsidP="006D5A7A">
      <w:pPr>
        <w:ind w:left="426"/>
        <w:jc w:val="both"/>
        <w:rPr>
          <w:bCs/>
          <w:sz w:val="24"/>
          <w:szCs w:val="24"/>
        </w:rPr>
      </w:pPr>
    </w:p>
    <w:p w14:paraId="209A1030" w14:textId="138411CF" w:rsidR="00F77BCC" w:rsidRDefault="00F77BCC" w:rsidP="00F77BCC">
      <w:pPr>
        <w:jc w:val="both"/>
        <w:rPr>
          <w:bCs/>
          <w:sz w:val="24"/>
          <w:szCs w:val="24"/>
        </w:rPr>
      </w:pPr>
    </w:p>
    <w:p w14:paraId="626B81EF" w14:textId="77777777" w:rsidR="00924B38" w:rsidRDefault="00924B38" w:rsidP="00F77BCC">
      <w:pPr>
        <w:jc w:val="both"/>
        <w:rPr>
          <w:b/>
          <w:sz w:val="24"/>
          <w:szCs w:val="24"/>
        </w:rPr>
      </w:pPr>
    </w:p>
    <w:p w14:paraId="4CABE17B" w14:textId="06A0D080" w:rsidR="006D5A7A" w:rsidRDefault="006D5A7A" w:rsidP="00F77BCC">
      <w:pPr>
        <w:jc w:val="both"/>
        <w:rPr>
          <w:b/>
          <w:sz w:val="24"/>
          <w:szCs w:val="24"/>
        </w:rPr>
      </w:pPr>
      <w:r w:rsidRPr="006D5A7A">
        <w:rPr>
          <w:b/>
          <w:sz w:val="24"/>
          <w:szCs w:val="24"/>
        </w:rPr>
        <w:t>4.3. Da participação de consórcios:</w:t>
      </w:r>
    </w:p>
    <w:p w14:paraId="3C00D684" w14:textId="0732693D" w:rsidR="006D5A7A" w:rsidRDefault="006D5A7A" w:rsidP="00F77BCC">
      <w:pPr>
        <w:jc w:val="both"/>
        <w:rPr>
          <w:b/>
          <w:sz w:val="24"/>
          <w:szCs w:val="24"/>
        </w:rPr>
      </w:pPr>
    </w:p>
    <w:p w14:paraId="33FBF020" w14:textId="5D7D4EAA" w:rsidR="006D5A7A" w:rsidRPr="006D5A7A" w:rsidRDefault="006D5A7A" w:rsidP="00954B65">
      <w:pPr>
        <w:ind w:left="1134" w:hanging="708"/>
        <w:jc w:val="both"/>
        <w:rPr>
          <w:bCs/>
          <w:sz w:val="24"/>
          <w:szCs w:val="24"/>
        </w:rPr>
      </w:pPr>
      <w:r w:rsidRPr="006D5A7A">
        <w:rPr>
          <w:bCs/>
          <w:sz w:val="24"/>
          <w:szCs w:val="24"/>
        </w:rPr>
        <w:t xml:space="preserve">4.3.1. </w:t>
      </w:r>
      <w:r w:rsidR="00954B65" w:rsidRPr="00954B65">
        <w:rPr>
          <w:bCs/>
          <w:sz w:val="24"/>
          <w:szCs w:val="24"/>
        </w:rPr>
        <w:t>Não será permitida a participação de empresas reunidas em consórcio, em razão da baixa complexidade do serviço a ser prestado, considerando que as empresas que atuam no mercado têm condições de prestar o serviço de forma independente</w:t>
      </w:r>
      <w:r w:rsidR="00954B65">
        <w:rPr>
          <w:bCs/>
          <w:sz w:val="24"/>
          <w:szCs w:val="24"/>
        </w:rPr>
        <w:t>.</w:t>
      </w:r>
    </w:p>
    <w:p w14:paraId="531590F8" w14:textId="77777777" w:rsidR="00F77BCC" w:rsidRDefault="00F77BCC" w:rsidP="00A46886">
      <w:pPr>
        <w:jc w:val="both"/>
        <w:rPr>
          <w:sz w:val="24"/>
          <w:szCs w:val="24"/>
        </w:rPr>
      </w:pPr>
    </w:p>
    <w:p w14:paraId="33AA22DE" w14:textId="3718BB86" w:rsidR="00954B65" w:rsidRPr="00BF7D6B" w:rsidRDefault="00954B65" w:rsidP="00954B65">
      <w:pPr>
        <w:ind w:left="709" w:hanging="709"/>
        <w:rPr>
          <w:b/>
          <w:sz w:val="24"/>
          <w:szCs w:val="24"/>
        </w:rPr>
      </w:pPr>
      <w:r w:rsidRPr="00BF7D6B">
        <w:rPr>
          <w:b/>
          <w:sz w:val="24"/>
          <w:szCs w:val="24"/>
        </w:rPr>
        <w:t>4.</w:t>
      </w:r>
      <w:r>
        <w:rPr>
          <w:b/>
          <w:sz w:val="24"/>
          <w:szCs w:val="24"/>
        </w:rPr>
        <w:t>4</w:t>
      </w:r>
      <w:r w:rsidRPr="00BF7D6B">
        <w:rPr>
          <w:b/>
          <w:sz w:val="24"/>
          <w:szCs w:val="24"/>
        </w:rPr>
        <w:t>. Garantia Contratual:</w:t>
      </w:r>
    </w:p>
    <w:p w14:paraId="21087172" w14:textId="77777777" w:rsidR="00954B65" w:rsidRPr="00BF7D6B" w:rsidRDefault="00954B65" w:rsidP="00954B65">
      <w:pPr>
        <w:ind w:left="1276" w:hanging="567"/>
        <w:jc w:val="both"/>
        <w:rPr>
          <w:sz w:val="24"/>
          <w:szCs w:val="24"/>
        </w:rPr>
      </w:pPr>
    </w:p>
    <w:p w14:paraId="5BF4F13D" w14:textId="608F23E3" w:rsidR="00954B65" w:rsidRPr="00BF7D6B" w:rsidRDefault="00954B65" w:rsidP="00954B65">
      <w:pPr>
        <w:ind w:left="993" w:hanging="567"/>
        <w:jc w:val="both"/>
        <w:rPr>
          <w:sz w:val="24"/>
          <w:szCs w:val="24"/>
        </w:rPr>
      </w:pPr>
      <w:r w:rsidRPr="00BF7D6B">
        <w:rPr>
          <w:sz w:val="24"/>
          <w:szCs w:val="24"/>
        </w:rPr>
        <w:t>4.</w:t>
      </w:r>
      <w:r>
        <w:rPr>
          <w:sz w:val="24"/>
          <w:szCs w:val="24"/>
        </w:rPr>
        <w:t>4</w:t>
      </w:r>
      <w:r w:rsidRPr="00BF7D6B">
        <w:rPr>
          <w:sz w:val="24"/>
          <w:szCs w:val="24"/>
        </w:rPr>
        <w:t>.1.</w:t>
      </w:r>
      <w:r w:rsidRPr="00BF7D6B">
        <w:rPr>
          <w:sz w:val="24"/>
          <w:szCs w:val="24"/>
        </w:rPr>
        <w:tab/>
        <w:t>Pelos princípios da competitividade e economicidade, com o objetivo de não restringir a competição e não onerar as propostas, não haverá exigência da garantia da contratação dos artigos 96 e seguintes da Lei nº 14.133, de 2021.</w:t>
      </w:r>
    </w:p>
    <w:p w14:paraId="6CA25D29" w14:textId="77777777" w:rsidR="00BA6A6E" w:rsidRDefault="00BA6A6E" w:rsidP="00A46886">
      <w:pPr>
        <w:jc w:val="both"/>
        <w:rPr>
          <w:sz w:val="24"/>
          <w:szCs w:val="24"/>
        </w:rPr>
      </w:pPr>
    </w:p>
    <w:p w14:paraId="0C354D07" w14:textId="3002AA15" w:rsidR="00954B65" w:rsidRPr="006D5A7A" w:rsidRDefault="00954B65" w:rsidP="00954B65">
      <w:pPr>
        <w:jc w:val="both"/>
        <w:rPr>
          <w:b/>
          <w:sz w:val="24"/>
          <w:szCs w:val="24"/>
        </w:rPr>
      </w:pPr>
      <w:r>
        <w:rPr>
          <w:b/>
          <w:sz w:val="24"/>
          <w:szCs w:val="24"/>
        </w:rPr>
        <w:t>5</w:t>
      </w:r>
      <w:r w:rsidRPr="006D5A7A">
        <w:rPr>
          <w:b/>
          <w:sz w:val="24"/>
          <w:szCs w:val="24"/>
        </w:rPr>
        <w:t xml:space="preserve">. </w:t>
      </w:r>
      <w:r>
        <w:rPr>
          <w:b/>
          <w:sz w:val="24"/>
          <w:szCs w:val="24"/>
        </w:rPr>
        <w:t xml:space="preserve">MODELO DE EXECUÇÃO DO </w:t>
      </w:r>
      <w:r w:rsidR="007A700B">
        <w:rPr>
          <w:b/>
          <w:sz w:val="24"/>
          <w:szCs w:val="24"/>
        </w:rPr>
        <w:t>OBJETO</w:t>
      </w:r>
    </w:p>
    <w:p w14:paraId="5176D724" w14:textId="77777777" w:rsidR="00BA6A6E" w:rsidRDefault="00BA6A6E" w:rsidP="00A46886">
      <w:pPr>
        <w:jc w:val="both"/>
        <w:rPr>
          <w:sz w:val="24"/>
          <w:szCs w:val="24"/>
        </w:rPr>
      </w:pPr>
    </w:p>
    <w:p w14:paraId="139E4209" w14:textId="70FA1B16" w:rsidR="00954B65" w:rsidRPr="00193B81" w:rsidRDefault="00954B65" w:rsidP="00954B65">
      <w:pPr>
        <w:ind w:left="426" w:hanging="426"/>
        <w:jc w:val="both"/>
        <w:rPr>
          <w:rFonts w:cs="Arial"/>
          <w:sz w:val="24"/>
          <w:szCs w:val="24"/>
        </w:rPr>
      </w:pPr>
      <w:r>
        <w:rPr>
          <w:rFonts w:cs="Arial"/>
          <w:sz w:val="24"/>
          <w:szCs w:val="24"/>
        </w:rPr>
        <w:t>5</w:t>
      </w:r>
      <w:r w:rsidRPr="00193B81">
        <w:rPr>
          <w:rFonts w:cs="Arial"/>
          <w:sz w:val="24"/>
          <w:szCs w:val="24"/>
        </w:rPr>
        <w:t>.</w:t>
      </w:r>
      <w:r>
        <w:rPr>
          <w:rFonts w:cs="Arial"/>
          <w:sz w:val="24"/>
          <w:szCs w:val="24"/>
        </w:rPr>
        <w:t>1</w:t>
      </w:r>
      <w:r w:rsidRPr="00193B81">
        <w:rPr>
          <w:rFonts w:cs="Arial"/>
          <w:sz w:val="24"/>
          <w:szCs w:val="24"/>
        </w:rPr>
        <w:t xml:space="preserve">. </w:t>
      </w:r>
      <w:r>
        <w:rPr>
          <w:rFonts w:cs="Arial"/>
          <w:sz w:val="24"/>
          <w:szCs w:val="24"/>
        </w:rPr>
        <w:t>Regime de execução</w:t>
      </w:r>
      <w:r w:rsidR="00924B38">
        <w:rPr>
          <w:rFonts w:cs="Arial"/>
          <w:sz w:val="24"/>
          <w:szCs w:val="24"/>
        </w:rPr>
        <w:t>: empreitada por preço global</w:t>
      </w:r>
      <w:r w:rsidRPr="00193B81">
        <w:rPr>
          <w:rFonts w:cs="Arial"/>
          <w:sz w:val="24"/>
          <w:szCs w:val="24"/>
        </w:rPr>
        <w:t>.</w:t>
      </w:r>
    </w:p>
    <w:p w14:paraId="3957FDE8" w14:textId="77777777" w:rsidR="00954B65" w:rsidRDefault="00954B65" w:rsidP="00954B65">
      <w:pPr>
        <w:jc w:val="both"/>
        <w:rPr>
          <w:rFonts w:cs="Arial"/>
          <w:sz w:val="24"/>
          <w:szCs w:val="24"/>
        </w:rPr>
      </w:pPr>
    </w:p>
    <w:p w14:paraId="7FB46E51" w14:textId="687E3C9D" w:rsidR="00954B65" w:rsidRDefault="00954B65" w:rsidP="00954B65">
      <w:pPr>
        <w:ind w:left="426" w:hanging="426"/>
        <w:jc w:val="both"/>
        <w:rPr>
          <w:rFonts w:cs="Arial"/>
          <w:sz w:val="24"/>
          <w:szCs w:val="24"/>
        </w:rPr>
      </w:pPr>
      <w:r>
        <w:rPr>
          <w:rFonts w:cs="Arial"/>
          <w:sz w:val="24"/>
          <w:szCs w:val="24"/>
        </w:rPr>
        <w:t xml:space="preserve">5.2. </w:t>
      </w:r>
      <w:r w:rsidR="00924B38">
        <w:rPr>
          <w:rFonts w:cs="Arial"/>
          <w:sz w:val="24"/>
          <w:szCs w:val="24"/>
        </w:rPr>
        <w:t>As especificações, condições, prazo e locais para execução do objeto encontram-se no Anexo I – Projeto Básico</w:t>
      </w:r>
      <w:r>
        <w:rPr>
          <w:rFonts w:cs="Arial"/>
          <w:sz w:val="24"/>
          <w:szCs w:val="24"/>
        </w:rPr>
        <w:t xml:space="preserve">. </w:t>
      </w:r>
    </w:p>
    <w:p w14:paraId="4DE84EBE" w14:textId="6421A497" w:rsidR="00924B38" w:rsidRDefault="00924B38" w:rsidP="00954B65">
      <w:pPr>
        <w:ind w:left="426" w:hanging="426"/>
        <w:jc w:val="both"/>
        <w:rPr>
          <w:rFonts w:cs="Arial"/>
          <w:sz w:val="24"/>
          <w:szCs w:val="24"/>
        </w:rPr>
      </w:pPr>
    </w:p>
    <w:p w14:paraId="041DD4A3" w14:textId="77777777" w:rsidR="00924B38" w:rsidRPr="00924B38" w:rsidRDefault="00924B38" w:rsidP="00924B38">
      <w:pPr>
        <w:ind w:left="426" w:hanging="426"/>
        <w:jc w:val="both"/>
        <w:rPr>
          <w:rFonts w:cs="Arial"/>
          <w:b/>
          <w:sz w:val="24"/>
          <w:szCs w:val="24"/>
        </w:rPr>
      </w:pPr>
      <w:r w:rsidRPr="00924B38">
        <w:rPr>
          <w:rFonts w:cs="Arial"/>
          <w:b/>
          <w:sz w:val="24"/>
          <w:szCs w:val="24"/>
        </w:rPr>
        <w:t xml:space="preserve">6. GESTÃO DO CONTRATO </w:t>
      </w:r>
    </w:p>
    <w:p w14:paraId="07732166" w14:textId="77777777" w:rsidR="00924B38" w:rsidRPr="00924B38" w:rsidRDefault="00924B38" w:rsidP="00924B38">
      <w:pPr>
        <w:ind w:left="426" w:hanging="426"/>
        <w:jc w:val="both"/>
        <w:rPr>
          <w:rFonts w:cs="Arial"/>
          <w:sz w:val="24"/>
          <w:szCs w:val="24"/>
        </w:rPr>
      </w:pPr>
    </w:p>
    <w:p w14:paraId="66D4F1A9" w14:textId="77777777" w:rsidR="00924B38" w:rsidRPr="00924B38" w:rsidRDefault="00924B38" w:rsidP="00924B38">
      <w:pPr>
        <w:ind w:left="426" w:hanging="426"/>
        <w:jc w:val="both"/>
        <w:rPr>
          <w:rFonts w:cs="Arial"/>
          <w:sz w:val="24"/>
          <w:szCs w:val="24"/>
        </w:rPr>
      </w:pPr>
      <w:r w:rsidRPr="00924B38">
        <w:rPr>
          <w:rFonts w:cs="Arial"/>
          <w:sz w:val="24"/>
          <w:szCs w:val="24"/>
        </w:rPr>
        <w:t xml:space="preserve">6.1. O contrato deverá ser executado fielmente pelas partes, de acordo com as cláusulas avençadas e as normas da </w:t>
      </w:r>
      <w:hyperlink r:id="rId8">
        <w:r w:rsidRPr="00924B38">
          <w:rPr>
            <w:rStyle w:val="Hyperlink"/>
            <w:rFonts w:cs="Arial"/>
            <w:sz w:val="24"/>
            <w:szCs w:val="24"/>
          </w:rPr>
          <w:t>Lei nº 14.133/2021</w:t>
        </w:r>
      </w:hyperlink>
      <w:r w:rsidRPr="00924B38">
        <w:rPr>
          <w:rFonts w:cs="Arial"/>
          <w:sz w:val="24"/>
          <w:szCs w:val="24"/>
        </w:rPr>
        <w:t xml:space="preserve"> e do </w:t>
      </w:r>
      <w:hyperlink r:id="rId9">
        <w:r w:rsidRPr="00924B38">
          <w:rPr>
            <w:rStyle w:val="Hyperlink"/>
            <w:rFonts w:cs="Arial"/>
            <w:sz w:val="24"/>
            <w:szCs w:val="24"/>
          </w:rPr>
          <w:t>Decreto nº 18.324/2023</w:t>
        </w:r>
      </w:hyperlink>
      <w:r w:rsidRPr="00924B38">
        <w:rPr>
          <w:rFonts w:cs="Arial"/>
          <w:sz w:val="24"/>
          <w:szCs w:val="24"/>
        </w:rPr>
        <w:t>, e cada parte responderá pelas consequências de sua inexecução total ou parcial.</w:t>
      </w:r>
    </w:p>
    <w:p w14:paraId="1247D5A9" w14:textId="77777777" w:rsidR="00924B38" w:rsidRPr="00924B38" w:rsidRDefault="00924B38" w:rsidP="00924B38">
      <w:pPr>
        <w:ind w:left="426" w:hanging="426"/>
        <w:jc w:val="both"/>
        <w:rPr>
          <w:rFonts w:cs="Arial"/>
          <w:sz w:val="24"/>
          <w:szCs w:val="24"/>
        </w:rPr>
      </w:pPr>
    </w:p>
    <w:p w14:paraId="68DC7222" w14:textId="77777777" w:rsidR="00924B38" w:rsidRPr="00924B38" w:rsidRDefault="00924B38" w:rsidP="00924B38">
      <w:pPr>
        <w:ind w:left="426" w:hanging="426"/>
        <w:jc w:val="both"/>
        <w:rPr>
          <w:rFonts w:cs="Arial"/>
          <w:sz w:val="24"/>
          <w:szCs w:val="24"/>
        </w:rPr>
      </w:pPr>
      <w:r w:rsidRPr="00924B38">
        <w:rPr>
          <w:rFonts w:cs="Arial"/>
          <w:sz w:val="24"/>
          <w:szCs w:val="24"/>
        </w:rPr>
        <w:t>6.2. Em caso de impedimento, ordem de paralisação ou suspensão do contrato, o cronograma de execução será prorrogado automaticamente pelo tempo correspondente, anotadas tais circunstâncias mediante simples apostila.</w:t>
      </w:r>
    </w:p>
    <w:p w14:paraId="6C1375F7" w14:textId="77777777" w:rsidR="00924B38" w:rsidRPr="00924B38" w:rsidRDefault="00924B38" w:rsidP="00924B38">
      <w:pPr>
        <w:ind w:left="426" w:hanging="426"/>
        <w:jc w:val="both"/>
        <w:rPr>
          <w:rFonts w:cs="Arial"/>
          <w:sz w:val="24"/>
          <w:szCs w:val="24"/>
        </w:rPr>
      </w:pPr>
    </w:p>
    <w:p w14:paraId="41A168FC" w14:textId="77777777" w:rsidR="00924B38" w:rsidRPr="00924B38" w:rsidRDefault="00924B38" w:rsidP="00924B38">
      <w:pPr>
        <w:ind w:left="426" w:hanging="426"/>
        <w:jc w:val="both"/>
        <w:rPr>
          <w:rFonts w:cs="Arial"/>
          <w:sz w:val="24"/>
          <w:szCs w:val="24"/>
        </w:rPr>
      </w:pPr>
      <w:r w:rsidRPr="00924B38">
        <w:rPr>
          <w:rFonts w:cs="Arial"/>
          <w:sz w:val="24"/>
          <w:szCs w:val="24"/>
        </w:rPr>
        <w:t>6.3. As comunicações entre o órgão ou entidade e o Contratado devem ser realizadas por escrito sempre que o ato exigir tal formalidade, admitindo-se o uso de mensagem eletrônica para esse fim.</w:t>
      </w:r>
    </w:p>
    <w:p w14:paraId="684566E2" w14:textId="77777777" w:rsidR="00924B38" w:rsidRPr="00924B38" w:rsidRDefault="00924B38" w:rsidP="00924B38">
      <w:pPr>
        <w:ind w:left="426" w:hanging="426"/>
        <w:jc w:val="both"/>
        <w:rPr>
          <w:rFonts w:cs="Arial"/>
          <w:sz w:val="24"/>
          <w:szCs w:val="24"/>
        </w:rPr>
      </w:pPr>
    </w:p>
    <w:p w14:paraId="4988D60D" w14:textId="77777777" w:rsidR="00924B38" w:rsidRPr="00924B38" w:rsidRDefault="00924B38" w:rsidP="00924B38">
      <w:pPr>
        <w:ind w:left="426" w:hanging="426"/>
        <w:jc w:val="both"/>
        <w:rPr>
          <w:rFonts w:cs="Arial"/>
          <w:sz w:val="24"/>
          <w:szCs w:val="24"/>
        </w:rPr>
      </w:pPr>
      <w:r w:rsidRPr="00924B38">
        <w:rPr>
          <w:rFonts w:cs="Arial"/>
          <w:sz w:val="24"/>
          <w:szCs w:val="24"/>
        </w:rPr>
        <w:t>6.4. O órgão ou entidade poderá convocar representante da empresa para adoção de providências que devam ser cumpridas de imediato.</w:t>
      </w:r>
    </w:p>
    <w:p w14:paraId="2188846B" w14:textId="77777777" w:rsidR="00924B38" w:rsidRPr="00924B38" w:rsidRDefault="00924B38" w:rsidP="00924B38">
      <w:pPr>
        <w:ind w:left="426" w:hanging="426"/>
        <w:jc w:val="both"/>
        <w:rPr>
          <w:rFonts w:cs="Arial"/>
          <w:sz w:val="24"/>
          <w:szCs w:val="24"/>
        </w:rPr>
      </w:pPr>
    </w:p>
    <w:p w14:paraId="0D4CD298" w14:textId="77777777" w:rsidR="00924B38" w:rsidRPr="00924B38" w:rsidRDefault="00924B38" w:rsidP="00924B38">
      <w:pPr>
        <w:ind w:left="426" w:hanging="426"/>
        <w:jc w:val="both"/>
        <w:rPr>
          <w:rFonts w:cs="Arial"/>
          <w:sz w:val="24"/>
          <w:szCs w:val="24"/>
        </w:rPr>
      </w:pPr>
      <w:r w:rsidRPr="00924B38">
        <w:rPr>
          <w:rFonts w:cs="Arial"/>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5737BCE7" w14:textId="77777777" w:rsidR="00924B38" w:rsidRPr="00924B38" w:rsidRDefault="00924B38" w:rsidP="00924B38">
      <w:pPr>
        <w:ind w:left="426" w:hanging="426"/>
        <w:jc w:val="both"/>
        <w:rPr>
          <w:rFonts w:cs="Arial"/>
          <w:sz w:val="24"/>
          <w:szCs w:val="24"/>
        </w:rPr>
      </w:pPr>
    </w:p>
    <w:p w14:paraId="1056BFCA" w14:textId="77777777" w:rsidR="00924B38" w:rsidRPr="00924B38" w:rsidRDefault="00924B38" w:rsidP="00924B38">
      <w:pPr>
        <w:ind w:left="426" w:hanging="426"/>
        <w:jc w:val="both"/>
        <w:rPr>
          <w:rFonts w:cs="Arial"/>
          <w:sz w:val="24"/>
          <w:szCs w:val="24"/>
        </w:rPr>
      </w:pPr>
      <w:r w:rsidRPr="00924B38">
        <w:rPr>
          <w:rFonts w:cs="Arial"/>
          <w:sz w:val="24"/>
          <w:szCs w:val="24"/>
        </w:rPr>
        <w:t>6.6. A execução do contrato deverá ser acompanhada e fiscalizada pelo(s) fiscal(</w:t>
      </w:r>
      <w:proofErr w:type="spellStart"/>
      <w:r w:rsidRPr="00924B38">
        <w:rPr>
          <w:rFonts w:cs="Arial"/>
          <w:sz w:val="24"/>
          <w:szCs w:val="24"/>
        </w:rPr>
        <w:t>is</w:t>
      </w:r>
      <w:proofErr w:type="spellEnd"/>
      <w:r w:rsidRPr="00924B38">
        <w:rPr>
          <w:rFonts w:cs="Arial"/>
          <w:sz w:val="24"/>
          <w:szCs w:val="24"/>
        </w:rPr>
        <w:t xml:space="preserve">) do contrato, ou pelo(s) respectivo(s) substituto(s), na forma do </w:t>
      </w:r>
      <w:hyperlink r:id="rId10">
        <w:r w:rsidRPr="00924B38">
          <w:rPr>
            <w:rStyle w:val="Hyperlink"/>
            <w:rFonts w:cs="Arial"/>
            <w:sz w:val="24"/>
            <w:szCs w:val="24"/>
          </w:rPr>
          <w:t>Decreto Municipal nº 18.324</w:t>
        </w:r>
      </w:hyperlink>
      <w:r w:rsidRPr="00924B38">
        <w:rPr>
          <w:rFonts w:cs="Arial"/>
          <w:sz w:val="24"/>
          <w:szCs w:val="24"/>
          <w:u w:val="single"/>
        </w:rPr>
        <w:t>/2023</w:t>
      </w:r>
      <w:r w:rsidRPr="00924B38">
        <w:rPr>
          <w:rFonts w:cs="Arial"/>
          <w:sz w:val="24"/>
          <w:szCs w:val="24"/>
        </w:rPr>
        <w:t xml:space="preserve"> e do artigo 117 da  </w:t>
      </w:r>
      <w:hyperlink r:id="rId11" w:anchor="art117">
        <w:r w:rsidRPr="00924B38">
          <w:rPr>
            <w:rStyle w:val="Hyperlink"/>
            <w:rFonts w:cs="Arial"/>
            <w:sz w:val="24"/>
            <w:szCs w:val="24"/>
          </w:rPr>
          <w:t>Lei nº 14.133/2021</w:t>
        </w:r>
      </w:hyperlink>
      <w:r w:rsidRPr="00924B38">
        <w:rPr>
          <w:rFonts w:cs="Arial"/>
          <w:sz w:val="24"/>
          <w:szCs w:val="24"/>
        </w:rPr>
        <w:t>.</w:t>
      </w:r>
    </w:p>
    <w:p w14:paraId="79B41F53" w14:textId="77777777" w:rsidR="00924B38" w:rsidRPr="00193B81" w:rsidRDefault="00924B38" w:rsidP="00954B65">
      <w:pPr>
        <w:ind w:left="426" w:hanging="426"/>
        <w:jc w:val="both"/>
        <w:rPr>
          <w:rFonts w:cs="Arial"/>
          <w:sz w:val="24"/>
          <w:szCs w:val="24"/>
        </w:rPr>
      </w:pPr>
    </w:p>
    <w:p w14:paraId="4478623D" w14:textId="77777777" w:rsidR="00BA6A6E" w:rsidRDefault="00BA6A6E" w:rsidP="00A46886">
      <w:pPr>
        <w:jc w:val="both"/>
        <w:rPr>
          <w:sz w:val="24"/>
          <w:szCs w:val="24"/>
        </w:rPr>
      </w:pPr>
    </w:p>
    <w:p w14:paraId="488F2C60" w14:textId="77777777" w:rsidR="00924B38" w:rsidRDefault="00924B38" w:rsidP="00A46886">
      <w:pPr>
        <w:jc w:val="both"/>
        <w:rPr>
          <w:b/>
          <w:caps/>
          <w:sz w:val="24"/>
          <w:szCs w:val="24"/>
        </w:rPr>
      </w:pPr>
    </w:p>
    <w:p w14:paraId="7D1A2A53" w14:textId="77777777" w:rsidR="00924B38" w:rsidRDefault="00924B38" w:rsidP="00A46886">
      <w:pPr>
        <w:jc w:val="both"/>
        <w:rPr>
          <w:b/>
          <w:caps/>
          <w:sz w:val="24"/>
          <w:szCs w:val="24"/>
        </w:rPr>
      </w:pPr>
    </w:p>
    <w:p w14:paraId="4A17EB68" w14:textId="77777777" w:rsidR="00924B38" w:rsidRPr="00924B38" w:rsidRDefault="00924B38" w:rsidP="00924B38">
      <w:pPr>
        <w:keepNext/>
        <w:keepLines/>
        <w:pBdr>
          <w:top w:val="nil"/>
          <w:left w:val="nil"/>
          <w:bottom w:val="nil"/>
          <w:right w:val="nil"/>
          <w:between w:val="nil"/>
        </w:pBdr>
        <w:tabs>
          <w:tab w:val="left" w:pos="567"/>
        </w:tabs>
        <w:suppressAutoHyphens/>
        <w:jc w:val="both"/>
        <w:rPr>
          <w:rFonts w:eastAsia="Arial"/>
          <w:b/>
          <w:color w:val="000000"/>
          <w:sz w:val="24"/>
          <w:szCs w:val="24"/>
          <w:lang w:eastAsia="ar-SA"/>
        </w:rPr>
      </w:pPr>
      <w:r w:rsidRPr="00924B38">
        <w:rPr>
          <w:rFonts w:eastAsia="Arial"/>
          <w:b/>
          <w:color w:val="000000"/>
          <w:sz w:val="24"/>
          <w:szCs w:val="24"/>
          <w:lang w:eastAsia="ar-SA"/>
        </w:rPr>
        <w:t>7. CRITÉRIOS DE RECEBIMENTO/MEDIÇÃO E DE PAGAMENTO</w:t>
      </w:r>
    </w:p>
    <w:p w14:paraId="12AED645" w14:textId="77777777" w:rsidR="00924B38" w:rsidRPr="00924B38" w:rsidRDefault="00924B38" w:rsidP="00924B38">
      <w:pPr>
        <w:keepNext/>
        <w:keepLines/>
        <w:pBdr>
          <w:top w:val="nil"/>
          <w:left w:val="nil"/>
          <w:bottom w:val="nil"/>
          <w:right w:val="nil"/>
          <w:between w:val="nil"/>
        </w:pBdr>
        <w:tabs>
          <w:tab w:val="left" w:pos="567"/>
        </w:tabs>
        <w:suppressAutoHyphens/>
        <w:jc w:val="both"/>
        <w:rPr>
          <w:rFonts w:eastAsia="Arial"/>
          <w:b/>
          <w:color w:val="000000"/>
          <w:sz w:val="24"/>
          <w:szCs w:val="24"/>
          <w:lang w:eastAsia="ar-SA"/>
        </w:rPr>
      </w:pPr>
    </w:p>
    <w:p w14:paraId="585EC53F" w14:textId="77777777" w:rsidR="00924B38" w:rsidRPr="00924B38" w:rsidRDefault="00924B38" w:rsidP="00924B38">
      <w:pPr>
        <w:keepNext/>
        <w:keepLines/>
        <w:pBdr>
          <w:top w:val="nil"/>
          <w:left w:val="nil"/>
          <w:bottom w:val="nil"/>
          <w:right w:val="nil"/>
          <w:between w:val="nil"/>
        </w:pBdr>
        <w:tabs>
          <w:tab w:val="left" w:pos="567"/>
        </w:tabs>
        <w:suppressAutoHyphens/>
        <w:jc w:val="both"/>
        <w:rPr>
          <w:rFonts w:eastAsia="Arial"/>
          <w:b/>
          <w:sz w:val="24"/>
          <w:szCs w:val="24"/>
          <w:lang w:eastAsia="ar-SA"/>
        </w:rPr>
      </w:pPr>
      <w:r w:rsidRPr="00924B38">
        <w:rPr>
          <w:rFonts w:eastAsia="Arial"/>
          <w:b/>
          <w:sz w:val="24"/>
          <w:szCs w:val="24"/>
          <w:lang w:eastAsia="ar-SA"/>
        </w:rPr>
        <w:t>7.1. Recebimento do Objeto:</w:t>
      </w:r>
    </w:p>
    <w:p w14:paraId="46C1D3DC" w14:textId="77777777" w:rsidR="00924B38" w:rsidRPr="00924B38" w:rsidRDefault="00924B38" w:rsidP="00924B38">
      <w:pPr>
        <w:keepNext/>
        <w:keepLines/>
        <w:pBdr>
          <w:top w:val="nil"/>
          <w:left w:val="nil"/>
          <w:bottom w:val="nil"/>
          <w:right w:val="nil"/>
          <w:between w:val="nil"/>
        </w:pBdr>
        <w:tabs>
          <w:tab w:val="left" w:pos="567"/>
        </w:tabs>
        <w:suppressAutoHyphens/>
        <w:jc w:val="both"/>
        <w:rPr>
          <w:rFonts w:eastAsia="Arial"/>
          <w:b/>
          <w:sz w:val="24"/>
          <w:szCs w:val="24"/>
          <w:lang w:eastAsia="ar-SA"/>
        </w:rPr>
      </w:pPr>
    </w:p>
    <w:p w14:paraId="14E96DD3" w14:textId="1D2F3F0E"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 xml:space="preserve">7.1.1. O serviço será recebido provisoriamente, no prazo de </w:t>
      </w:r>
      <w:r>
        <w:rPr>
          <w:rFonts w:eastAsia="Arial"/>
          <w:sz w:val="24"/>
          <w:szCs w:val="24"/>
          <w:lang w:eastAsia="ar-SA"/>
        </w:rPr>
        <w:t>05 (cinco) dias</w:t>
      </w:r>
      <w:r w:rsidRPr="00924B38">
        <w:rPr>
          <w:rFonts w:eastAsia="Arial"/>
          <w:sz w:val="24"/>
          <w:szCs w:val="24"/>
          <w:lang w:eastAsia="ar-SA"/>
        </w:rPr>
        <w:t xml:space="preserve"> pelo fiscal do contrato, </w:t>
      </w:r>
      <w:r w:rsidRPr="00924B38">
        <w:rPr>
          <w:color w:val="000000"/>
          <w:sz w:val="24"/>
          <w:szCs w:val="24"/>
          <w:lang w:eastAsia="ar-SA"/>
        </w:rPr>
        <w:t xml:space="preserve">mediante emissão de termo detalhado. </w:t>
      </w:r>
    </w:p>
    <w:p w14:paraId="5A26F564" w14:textId="77777777" w:rsidR="00924B38" w:rsidRPr="00924B38" w:rsidRDefault="00924B38" w:rsidP="00924B38">
      <w:pPr>
        <w:pBdr>
          <w:top w:val="nil"/>
          <w:left w:val="nil"/>
          <w:bottom w:val="nil"/>
          <w:right w:val="nil"/>
          <w:between w:val="nil"/>
        </w:pBdr>
        <w:suppressAutoHyphens/>
        <w:jc w:val="both"/>
        <w:rPr>
          <w:rFonts w:eastAsia="Arial"/>
          <w:sz w:val="24"/>
          <w:szCs w:val="24"/>
          <w:lang w:eastAsia="ar-SA"/>
        </w:rPr>
      </w:pPr>
    </w:p>
    <w:p w14:paraId="23A0F0F2" w14:textId="028B0FB4" w:rsidR="00924B38" w:rsidRPr="00924B38" w:rsidRDefault="00924B38" w:rsidP="00924B38">
      <w:pPr>
        <w:pBdr>
          <w:top w:val="nil"/>
          <w:left w:val="nil"/>
          <w:bottom w:val="nil"/>
          <w:right w:val="nil"/>
          <w:between w:val="nil"/>
        </w:pBdr>
        <w:suppressAutoHyphens/>
        <w:ind w:left="1843" w:hanging="850"/>
        <w:jc w:val="both"/>
        <w:rPr>
          <w:rFonts w:eastAsia="Arial"/>
          <w:sz w:val="24"/>
          <w:szCs w:val="24"/>
          <w:lang w:eastAsia="ar-SA"/>
        </w:rPr>
      </w:pPr>
      <w:r w:rsidRPr="00924B38">
        <w:rPr>
          <w:rFonts w:eastAsia="Arial"/>
          <w:sz w:val="24"/>
          <w:szCs w:val="24"/>
          <w:lang w:eastAsia="ar-SA"/>
        </w:rPr>
        <w:t>7.1.1.1.</w:t>
      </w:r>
      <w:r w:rsidRPr="00924B38">
        <w:rPr>
          <w:lang w:eastAsia="ar-SA"/>
        </w:rPr>
        <w:t xml:space="preserve"> </w:t>
      </w:r>
      <w:r w:rsidRPr="00924B38">
        <w:rPr>
          <w:rFonts w:eastAsia="Arial"/>
          <w:sz w:val="24"/>
          <w:szCs w:val="24"/>
          <w:lang w:eastAsia="ar-SA"/>
        </w:rPr>
        <w:t>O prazo da disposição acima será contado do recebimento de comunicação do Contratado com a comprovação da prestação dos serviços a que se referem a parcela a ser paga.</w:t>
      </w:r>
    </w:p>
    <w:p w14:paraId="704831CD" w14:textId="77777777" w:rsidR="00924B38" w:rsidRPr="00924B38" w:rsidRDefault="00924B38" w:rsidP="00924B38">
      <w:pPr>
        <w:pBdr>
          <w:top w:val="nil"/>
          <w:left w:val="nil"/>
          <w:bottom w:val="nil"/>
          <w:right w:val="nil"/>
          <w:between w:val="nil"/>
        </w:pBdr>
        <w:suppressAutoHyphens/>
        <w:ind w:left="709" w:hanging="709"/>
        <w:jc w:val="both"/>
        <w:rPr>
          <w:rFonts w:eastAsia="Arial"/>
          <w:sz w:val="24"/>
          <w:szCs w:val="24"/>
          <w:lang w:eastAsia="ar-SA"/>
        </w:rPr>
      </w:pPr>
    </w:p>
    <w:p w14:paraId="1CAB8707"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7.1.2.</w:t>
      </w:r>
      <w:r w:rsidRPr="00924B38">
        <w:rPr>
          <w:rFonts w:eastAsia="Arial"/>
          <w:sz w:val="24"/>
          <w:szCs w:val="24"/>
          <w:lang w:eastAsia="ar-SA"/>
        </w:rPr>
        <w:tab/>
        <w:t xml:space="preserve">Para efeito de recebimento provisório, ao final do período de faturamento, o fiscal do contrato irá </w:t>
      </w:r>
      <w:r w:rsidRPr="00924B38">
        <w:rPr>
          <w:color w:val="000000"/>
          <w:sz w:val="24"/>
          <w:szCs w:val="24"/>
          <w:lang w:eastAsia="ar-SA"/>
        </w:rPr>
        <w:t>verificar o cumprimento das exigências</w:t>
      </w:r>
      <w:r w:rsidRPr="00924B38">
        <w:rPr>
          <w:rFonts w:eastAsia="Arial"/>
          <w:sz w:val="24"/>
          <w:szCs w:val="24"/>
          <w:lang w:eastAsia="ar-SA"/>
        </w:rPr>
        <w:t xml:space="preserve"> constantes neste Termo de Referência e na proposta, o que poderá resultar no redimensionamento de valores a serem pagos ao Contratado, registrando no termo detalhado a ser encaminhado ao gestor do contrato.</w:t>
      </w:r>
    </w:p>
    <w:p w14:paraId="7B67CD43" w14:textId="77777777" w:rsidR="00924B38" w:rsidRPr="00924B38" w:rsidRDefault="00924B38" w:rsidP="00924B38">
      <w:pPr>
        <w:pBdr>
          <w:top w:val="nil"/>
          <w:left w:val="nil"/>
          <w:bottom w:val="nil"/>
          <w:right w:val="nil"/>
          <w:between w:val="nil"/>
        </w:pBdr>
        <w:suppressAutoHyphens/>
        <w:ind w:left="993" w:hanging="567"/>
        <w:jc w:val="both"/>
        <w:rPr>
          <w:rFonts w:eastAsia="Arial"/>
          <w:strike/>
          <w:color w:val="FF0000"/>
          <w:sz w:val="24"/>
          <w:szCs w:val="24"/>
          <w:lang w:eastAsia="ar-SA"/>
        </w:rPr>
      </w:pPr>
    </w:p>
    <w:p w14:paraId="583A8C9B"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7.1.3.</w:t>
      </w:r>
      <w:r w:rsidRPr="00924B38">
        <w:rPr>
          <w:rFonts w:eastAsia="Arial"/>
          <w:sz w:val="24"/>
          <w:szCs w:val="24"/>
          <w:lang w:eastAsia="ar-SA"/>
        </w:rPr>
        <w:tab/>
        <w:t>Será considerado como ocorrido o recebimento provisório com a entrega do termo detalhado ou, em havendo mais de um a ser feito, com a entrega do último.</w:t>
      </w:r>
    </w:p>
    <w:p w14:paraId="59310D85"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49E080C8" w14:textId="47F6778F"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7.1.4. O serviço poderá ser rejeitado, no todo ou em parte, quando em desacordo com as especificações constantes neste Termo de Referência e na proposta, devendo ser reparado/corrigido no prazo de 01 (um) dia, a contar da notificação do Contratado, às suas custas, sem prejuízo da aplicação das penalidades.</w:t>
      </w:r>
    </w:p>
    <w:p w14:paraId="44B94DDA" w14:textId="77777777" w:rsidR="00924B38" w:rsidRPr="00924B38" w:rsidRDefault="00924B38" w:rsidP="00924B38">
      <w:pPr>
        <w:pBdr>
          <w:top w:val="nil"/>
          <w:left w:val="nil"/>
          <w:bottom w:val="nil"/>
          <w:right w:val="nil"/>
          <w:between w:val="nil"/>
        </w:pBdr>
        <w:suppressAutoHyphens/>
        <w:ind w:left="993" w:hanging="567"/>
        <w:jc w:val="both"/>
        <w:rPr>
          <w:rFonts w:eastAsia="Arial"/>
          <w:color w:val="FF0000"/>
          <w:sz w:val="24"/>
          <w:szCs w:val="24"/>
          <w:lang w:eastAsia="ar-SA"/>
        </w:rPr>
      </w:pPr>
    </w:p>
    <w:p w14:paraId="13EC6BD4"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7.1.5. A fiscalização não efetuará o ateste da última e/ou única medição de serviços até que sejam sanadas todas as eventuais pendências que possam vir a ser apontadas no Recebimento Provisório.</w:t>
      </w:r>
    </w:p>
    <w:p w14:paraId="6FF1705D"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1C70A383" w14:textId="6B32A9CD" w:rsidR="00924B38" w:rsidRDefault="00924B38" w:rsidP="00924B38">
      <w:pPr>
        <w:ind w:left="993" w:hanging="567"/>
        <w:jc w:val="both"/>
        <w:rPr>
          <w:rFonts w:eastAsia="Arial"/>
          <w:sz w:val="24"/>
          <w:szCs w:val="24"/>
        </w:rPr>
      </w:pPr>
      <w:r w:rsidRPr="00924B38">
        <w:rPr>
          <w:rFonts w:eastAsia="Arial"/>
          <w:sz w:val="24"/>
          <w:szCs w:val="24"/>
        </w:rPr>
        <w:t>7.1.6. O recebimento definitivo ocorrerá no prazo de 10 (dez) dias úteis, a contar do recebimento provisório,</w:t>
      </w:r>
      <w:r w:rsidRPr="00924B38">
        <w:rPr>
          <w:sz w:val="24"/>
          <w:szCs w:val="24"/>
        </w:rPr>
        <w:t xml:space="preserve"> </w:t>
      </w:r>
      <w:r w:rsidRPr="00924B38">
        <w:rPr>
          <w:rFonts w:eastAsia="Arial"/>
          <w:sz w:val="24"/>
          <w:szCs w:val="24"/>
        </w:rPr>
        <w:t xml:space="preserve">por servidor ou comissão designada pela autoridade competente, após a verificação </w:t>
      </w:r>
      <w:r w:rsidRPr="00924B38">
        <w:rPr>
          <w:color w:val="000000"/>
          <w:sz w:val="24"/>
          <w:szCs w:val="24"/>
        </w:rPr>
        <w:t>do exato cumprimento das exigências</w:t>
      </w:r>
      <w:r w:rsidRPr="00924B38">
        <w:rPr>
          <w:rFonts w:eastAsia="Arial"/>
          <w:sz w:val="24"/>
          <w:szCs w:val="24"/>
        </w:rPr>
        <w:t xml:space="preserve"> constantes neste Termo de Referência e consequente aceitação mediante termo detalhado, obedecendo os seguintes procedimentos: </w:t>
      </w:r>
    </w:p>
    <w:p w14:paraId="1389A803" w14:textId="77777777" w:rsidR="00924B38" w:rsidRPr="00924B38" w:rsidRDefault="00924B38" w:rsidP="00924B38">
      <w:pPr>
        <w:ind w:left="993" w:hanging="567"/>
        <w:jc w:val="both"/>
        <w:rPr>
          <w:rFonts w:eastAsia="Arial"/>
          <w:sz w:val="24"/>
          <w:szCs w:val="24"/>
        </w:rPr>
      </w:pPr>
    </w:p>
    <w:p w14:paraId="283D98A8" w14:textId="11A9010E" w:rsidR="00924B38" w:rsidRDefault="00924B38" w:rsidP="00924B38">
      <w:pPr>
        <w:ind w:left="1843" w:hanging="850"/>
        <w:jc w:val="both"/>
        <w:rPr>
          <w:rFonts w:eastAsia="Arial"/>
          <w:sz w:val="24"/>
          <w:szCs w:val="24"/>
        </w:rPr>
      </w:pPr>
      <w:r w:rsidRPr="00924B38">
        <w:rPr>
          <w:rFonts w:eastAsia="Arial"/>
          <w:sz w:val="24"/>
          <w:szCs w:val="24"/>
        </w:rPr>
        <w:t>7.1.6.1.</w:t>
      </w:r>
      <w:r w:rsidRPr="00924B38">
        <w:rPr>
          <w:rFonts w:eastAsia="Arial"/>
          <w:sz w:val="24"/>
          <w:szCs w:val="24"/>
        </w:rPr>
        <w:tab/>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1B9A3900" w14:textId="77777777" w:rsidR="00924B38" w:rsidRPr="00924B38" w:rsidRDefault="00924B38" w:rsidP="00924B38">
      <w:pPr>
        <w:ind w:left="1843" w:hanging="850"/>
        <w:jc w:val="both"/>
        <w:rPr>
          <w:rFonts w:eastAsia="Arial"/>
          <w:sz w:val="24"/>
          <w:szCs w:val="24"/>
        </w:rPr>
      </w:pPr>
    </w:p>
    <w:p w14:paraId="5E16241F" w14:textId="1FED90B3" w:rsidR="00924B38" w:rsidRDefault="00924B38" w:rsidP="00924B38">
      <w:pPr>
        <w:ind w:left="1843" w:hanging="850"/>
        <w:jc w:val="both"/>
        <w:rPr>
          <w:rFonts w:eastAsia="Arial"/>
          <w:sz w:val="24"/>
          <w:szCs w:val="24"/>
        </w:rPr>
      </w:pPr>
      <w:r w:rsidRPr="00924B38">
        <w:rPr>
          <w:rFonts w:eastAsia="Arial"/>
          <w:sz w:val="24"/>
          <w:szCs w:val="24"/>
        </w:rPr>
        <w:t>7.1.6.2.</w:t>
      </w:r>
      <w:r w:rsidRPr="00924B38">
        <w:rPr>
          <w:rFonts w:eastAsia="Arial"/>
          <w:sz w:val="24"/>
          <w:szCs w:val="24"/>
        </w:rPr>
        <w:tab/>
        <w:t>Emitir termo detalhado para efeito de recebimento definitivo dos serviços prestados, com base nos relatórios e documentações apresentadas; e</w:t>
      </w:r>
    </w:p>
    <w:p w14:paraId="77D4F54C" w14:textId="77777777" w:rsidR="00924B38" w:rsidRPr="00924B38" w:rsidRDefault="00924B38" w:rsidP="00924B38">
      <w:pPr>
        <w:ind w:left="1843" w:hanging="850"/>
        <w:jc w:val="both"/>
        <w:rPr>
          <w:rFonts w:eastAsia="Arial"/>
          <w:sz w:val="24"/>
          <w:szCs w:val="24"/>
        </w:rPr>
      </w:pPr>
    </w:p>
    <w:p w14:paraId="127490DB" w14:textId="06897059" w:rsidR="00924B38" w:rsidRDefault="00924B38" w:rsidP="00924B38">
      <w:pPr>
        <w:ind w:left="1843" w:hanging="850"/>
        <w:jc w:val="both"/>
        <w:rPr>
          <w:rFonts w:eastAsia="Arial"/>
          <w:sz w:val="24"/>
          <w:szCs w:val="24"/>
        </w:rPr>
      </w:pPr>
      <w:r w:rsidRPr="00924B38">
        <w:rPr>
          <w:rFonts w:eastAsia="Arial"/>
          <w:sz w:val="24"/>
          <w:szCs w:val="24"/>
        </w:rPr>
        <w:t>7.1.6.3.</w:t>
      </w:r>
      <w:r w:rsidRPr="00924B38">
        <w:rPr>
          <w:rFonts w:eastAsia="Arial"/>
          <w:sz w:val="24"/>
          <w:szCs w:val="24"/>
        </w:rPr>
        <w:tab/>
        <w:t>Comunicar a empresa para que emita a Nota Fiscal ou Fatura, com o valor exato dimensionado pela fiscalização.</w:t>
      </w:r>
    </w:p>
    <w:p w14:paraId="61A7B469" w14:textId="77777777" w:rsidR="00924B38" w:rsidRPr="00924B38" w:rsidRDefault="00924B38" w:rsidP="00924B38">
      <w:pPr>
        <w:ind w:left="1843" w:hanging="850"/>
        <w:jc w:val="both"/>
        <w:rPr>
          <w:rFonts w:eastAsia="Arial"/>
          <w:sz w:val="24"/>
          <w:szCs w:val="24"/>
        </w:rPr>
      </w:pPr>
    </w:p>
    <w:p w14:paraId="1CE5E200" w14:textId="77777777" w:rsidR="00924B38" w:rsidRPr="00924B38" w:rsidRDefault="00924B38" w:rsidP="00924B38">
      <w:pPr>
        <w:pBdr>
          <w:top w:val="nil"/>
          <w:left w:val="nil"/>
          <w:bottom w:val="nil"/>
          <w:right w:val="nil"/>
          <w:between w:val="nil"/>
        </w:pBdr>
        <w:suppressAutoHyphens/>
        <w:ind w:left="1843" w:hanging="850"/>
        <w:jc w:val="both"/>
        <w:rPr>
          <w:rFonts w:eastAsia="Arial"/>
          <w:sz w:val="24"/>
          <w:szCs w:val="24"/>
          <w:lang w:eastAsia="ar-SA"/>
        </w:rPr>
      </w:pPr>
      <w:r w:rsidRPr="00924B38">
        <w:rPr>
          <w:rFonts w:eastAsia="Arial"/>
          <w:sz w:val="24"/>
          <w:szCs w:val="24"/>
          <w:lang w:eastAsia="ar-SA"/>
        </w:rPr>
        <w:t>7.1.6.4. O prazo para o recebimento definitivo poderá ser excepcionalmente prorrogado, de forma justificada, quando houver necessidade de diligências para a aferição do atendimento das exigências contratuais.</w:t>
      </w:r>
    </w:p>
    <w:p w14:paraId="3A1BD592" w14:textId="77777777" w:rsidR="00924B38" w:rsidRPr="00924B38" w:rsidRDefault="00924B38" w:rsidP="00924B38">
      <w:pPr>
        <w:pBdr>
          <w:top w:val="nil"/>
          <w:left w:val="nil"/>
          <w:bottom w:val="nil"/>
          <w:right w:val="nil"/>
          <w:between w:val="nil"/>
        </w:pBdr>
        <w:suppressAutoHyphens/>
        <w:ind w:left="426"/>
        <w:jc w:val="both"/>
        <w:rPr>
          <w:rFonts w:eastAsia="Arial"/>
          <w:color w:val="FF0000"/>
          <w:sz w:val="24"/>
          <w:szCs w:val="24"/>
          <w:lang w:eastAsia="ar-SA"/>
        </w:rPr>
      </w:pPr>
    </w:p>
    <w:p w14:paraId="2899364C" w14:textId="77777777" w:rsidR="00924B38" w:rsidRDefault="00924B38" w:rsidP="00924B38">
      <w:pPr>
        <w:pBdr>
          <w:top w:val="nil"/>
          <w:left w:val="nil"/>
          <w:bottom w:val="nil"/>
          <w:right w:val="nil"/>
          <w:between w:val="nil"/>
        </w:pBdr>
        <w:suppressAutoHyphens/>
        <w:jc w:val="both"/>
        <w:rPr>
          <w:rFonts w:eastAsia="Arial"/>
          <w:sz w:val="24"/>
          <w:szCs w:val="24"/>
          <w:lang w:eastAsia="ar-SA"/>
        </w:rPr>
      </w:pPr>
    </w:p>
    <w:p w14:paraId="7FD97EE7" w14:textId="77777777" w:rsidR="004B5BED" w:rsidRDefault="004B5BED" w:rsidP="00924B38">
      <w:pPr>
        <w:pBdr>
          <w:top w:val="nil"/>
          <w:left w:val="nil"/>
          <w:bottom w:val="nil"/>
          <w:right w:val="nil"/>
          <w:between w:val="nil"/>
        </w:pBdr>
        <w:suppressAutoHyphens/>
        <w:ind w:left="993" w:hanging="567"/>
        <w:jc w:val="both"/>
        <w:rPr>
          <w:rFonts w:eastAsia="Arial"/>
          <w:sz w:val="24"/>
          <w:szCs w:val="24"/>
          <w:lang w:eastAsia="ar-SA"/>
        </w:rPr>
      </w:pPr>
    </w:p>
    <w:p w14:paraId="58DD0506" w14:textId="0C464BE0"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 xml:space="preserve">7.1.7. No caso de controvérsia sobre a execução do objeto, quanto à dimensão, qualidade e quantidade, deverá ser observado o teor do </w:t>
      </w:r>
      <w:hyperlink r:id="rId12" w:anchor="art143">
        <w:r w:rsidRPr="00924B38">
          <w:rPr>
            <w:rFonts w:eastAsia="Arial"/>
            <w:sz w:val="24"/>
            <w:szCs w:val="24"/>
            <w:u w:val="single"/>
            <w:lang w:eastAsia="ar-SA"/>
          </w:rPr>
          <w:t>art. 143 da Lei nº 14.133/2021</w:t>
        </w:r>
      </w:hyperlink>
      <w:r w:rsidRPr="00924B38">
        <w:rPr>
          <w:rFonts w:eastAsia="Arial"/>
          <w:sz w:val="24"/>
          <w:szCs w:val="24"/>
          <w:lang w:eastAsia="ar-SA"/>
        </w:rPr>
        <w:t>, comunicando-se à empresa para emissão de Nota Fiscal no que for pertinente à parcela incontroversa da execução do objeto, para efeito de liquidação e pagamento.</w:t>
      </w:r>
    </w:p>
    <w:p w14:paraId="32169FDB" w14:textId="77777777" w:rsidR="00924B38" w:rsidRPr="00924B38" w:rsidRDefault="00924B38" w:rsidP="00924B38">
      <w:pPr>
        <w:pBdr>
          <w:top w:val="nil"/>
          <w:left w:val="nil"/>
          <w:bottom w:val="nil"/>
          <w:right w:val="nil"/>
          <w:between w:val="nil"/>
        </w:pBdr>
        <w:suppressAutoHyphens/>
        <w:ind w:left="993" w:hanging="567"/>
        <w:jc w:val="both"/>
        <w:rPr>
          <w:rFonts w:eastAsia="Arial"/>
          <w:color w:val="FF0000"/>
          <w:sz w:val="24"/>
          <w:szCs w:val="24"/>
          <w:lang w:eastAsia="ar-SA"/>
        </w:rPr>
      </w:pPr>
    </w:p>
    <w:p w14:paraId="28FF64E2"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7.1.8.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CE0126"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bookmarkStart w:id="3" w:name="_Hlk145927956"/>
    </w:p>
    <w:p w14:paraId="420F00D9" w14:textId="6EE02058" w:rsid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7.1.9. O recebimento provisório ou definitivo não excluirá a responsabilidade civil pela solidez e pela segurança do serviço nem responsabilidade ético-profissional pela perfeita execução do contrato.</w:t>
      </w:r>
    </w:p>
    <w:p w14:paraId="2745B353" w14:textId="1149B1F7" w:rsid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2E4D91C8" w14:textId="77777777" w:rsidR="00924B38" w:rsidRPr="00924B38" w:rsidRDefault="00924B38" w:rsidP="009A1AD7">
      <w:pPr>
        <w:pBdr>
          <w:top w:val="nil"/>
          <w:left w:val="nil"/>
          <w:bottom w:val="nil"/>
          <w:right w:val="nil"/>
          <w:between w:val="nil"/>
        </w:pBdr>
        <w:suppressAutoHyphens/>
        <w:ind w:left="993" w:hanging="993"/>
        <w:jc w:val="both"/>
        <w:rPr>
          <w:rFonts w:eastAsia="Arial"/>
          <w:b/>
          <w:sz w:val="24"/>
          <w:szCs w:val="24"/>
          <w:lang w:eastAsia="ar-SA"/>
        </w:rPr>
      </w:pPr>
      <w:bookmarkStart w:id="4" w:name="_Hlk145928044"/>
      <w:r w:rsidRPr="00924B38">
        <w:rPr>
          <w:rFonts w:eastAsia="Arial"/>
          <w:b/>
          <w:sz w:val="24"/>
          <w:szCs w:val="24"/>
          <w:lang w:eastAsia="ar-SA"/>
        </w:rPr>
        <w:t>7</w:t>
      </w:r>
      <w:bookmarkStart w:id="5" w:name="_Hlk149574008"/>
      <w:r w:rsidRPr="00924B38">
        <w:rPr>
          <w:rFonts w:eastAsia="Arial"/>
          <w:b/>
          <w:sz w:val="24"/>
          <w:szCs w:val="24"/>
          <w:lang w:eastAsia="ar-SA"/>
        </w:rPr>
        <w:t>.2.</w:t>
      </w:r>
      <w:r w:rsidRPr="00924B38">
        <w:rPr>
          <w:rFonts w:eastAsia="Arial"/>
          <w:sz w:val="24"/>
          <w:szCs w:val="24"/>
          <w:lang w:eastAsia="ar-SA"/>
        </w:rPr>
        <w:t xml:space="preserve"> </w:t>
      </w:r>
      <w:r w:rsidRPr="00924B38">
        <w:rPr>
          <w:rFonts w:eastAsia="Arial"/>
          <w:b/>
          <w:sz w:val="24"/>
          <w:szCs w:val="24"/>
          <w:lang w:eastAsia="ar-SA"/>
        </w:rPr>
        <w:t>Liquidação</w:t>
      </w:r>
    </w:p>
    <w:p w14:paraId="70DE62B8" w14:textId="77777777" w:rsidR="00924B38" w:rsidRPr="00924B38" w:rsidRDefault="00924B38" w:rsidP="009A1AD7">
      <w:pPr>
        <w:pBdr>
          <w:top w:val="nil"/>
          <w:left w:val="nil"/>
          <w:bottom w:val="nil"/>
          <w:right w:val="nil"/>
          <w:between w:val="nil"/>
        </w:pBdr>
        <w:suppressAutoHyphens/>
        <w:ind w:left="993" w:hanging="993"/>
        <w:jc w:val="both"/>
        <w:rPr>
          <w:rFonts w:eastAsia="Arial"/>
          <w:sz w:val="24"/>
          <w:szCs w:val="24"/>
          <w:lang w:eastAsia="ar-SA"/>
        </w:rPr>
      </w:pPr>
    </w:p>
    <w:p w14:paraId="1E7E2E79"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 xml:space="preserve">7.2.1. Recebida a Nota Fiscal ou documento de cobrança equivalente </w:t>
      </w:r>
      <w:bookmarkStart w:id="6" w:name="_Hlk150351198"/>
      <w:r w:rsidRPr="00924B38">
        <w:rPr>
          <w:rFonts w:eastAsia="Arial"/>
          <w:sz w:val="24"/>
          <w:szCs w:val="24"/>
          <w:lang w:eastAsia="ar-SA"/>
        </w:rPr>
        <w:t>na unidade responsável pela liquidação,</w:t>
      </w:r>
      <w:bookmarkEnd w:id="6"/>
      <w:r w:rsidRPr="00924B38">
        <w:rPr>
          <w:rFonts w:eastAsia="Arial"/>
          <w:sz w:val="24"/>
          <w:szCs w:val="24"/>
          <w:lang w:eastAsia="ar-SA"/>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69C994B9"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755B62F5"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 xml:space="preserve">7.2.2. Para fins de liquidação, o setor competente deverá verificar se a Nota Fiscal ou instrumento de cobrança equivalente apresentado expressa os elementos necessários e essenciais do documento, tais como: </w:t>
      </w:r>
    </w:p>
    <w:p w14:paraId="4DF04478"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157F85FD" w14:textId="77777777" w:rsidR="00924B38" w:rsidRPr="00924B38" w:rsidRDefault="00924B38" w:rsidP="009A1AD7">
      <w:pPr>
        <w:pBdr>
          <w:top w:val="nil"/>
          <w:left w:val="nil"/>
          <w:bottom w:val="nil"/>
          <w:right w:val="nil"/>
          <w:between w:val="nil"/>
        </w:pBdr>
        <w:suppressAutoHyphens/>
        <w:ind w:left="993"/>
        <w:jc w:val="both"/>
        <w:rPr>
          <w:rFonts w:eastAsia="Arial"/>
          <w:sz w:val="24"/>
          <w:szCs w:val="24"/>
          <w:lang w:eastAsia="ar-SA"/>
        </w:rPr>
      </w:pPr>
      <w:r w:rsidRPr="00924B38">
        <w:rPr>
          <w:rFonts w:eastAsia="Arial"/>
          <w:sz w:val="24"/>
          <w:szCs w:val="24"/>
          <w:lang w:eastAsia="ar-SA"/>
        </w:rPr>
        <w:t>7.2.2.1. o prazo de validade;</w:t>
      </w:r>
    </w:p>
    <w:p w14:paraId="5843FEF2" w14:textId="77777777" w:rsidR="00924B38" w:rsidRPr="00924B38" w:rsidRDefault="00924B38" w:rsidP="009A1AD7">
      <w:pPr>
        <w:pBdr>
          <w:top w:val="nil"/>
          <w:left w:val="nil"/>
          <w:bottom w:val="nil"/>
          <w:right w:val="nil"/>
          <w:between w:val="nil"/>
        </w:pBdr>
        <w:suppressAutoHyphens/>
        <w:ind w:left="993"/>
        <w:jc w:val="both"/>
        <w:rPr>
          <w:rFonts w:eastAsia="Arial"/>
          <w:sz w:val="24"/>
          <w:szCs w:val="24"/>
          <w:lang w:eastAsia="ar-SA"/>
        </w:rPr>
      </w:pPr>
      <w:r w:rsidRPr="00924B38">
        <w:rPr>
          <w:rFonts w:eastAsia="Arial"/>
          <w:sz w:val="24"/>
          <w:szCs w:val="24"/>
          <w:lang w:eastAsia="ar-SA"/>
        </w:rPr>
        <w:t xml:space="preserve">7.2.2.2. a data da emissão; </w:t>
      </w:r>
    </w:p>
    <w:p w14:paraId="4398610E" w14:textId="77777777" w:rsidR="00924B38" w:rsidRPr="00924B38" w:rsidRDefault="00924B38" w:rsidP="009A1AD7">
      <w:pPr>
        <w:pBdr>
          <w:top w:val="nil"/>
          <w:left w:val="nil"/>
          <w:bottom w:val="nil"/>
          <w:right w:val="nil"/>
          <w:between w:val="nil"/>
        </w:pBdr>
        <w:suppressAutoHyphens/>
        <w:ind w:left="993"/>
        <w:jc w:val="both"/>
        <w:rPr>
          <w:rFonts w:eastAsia="Arial"/>
          <w:sz w:val="24"/>
          <w:szCs w:val="24"/>
          <w:lang w:eastAsia="ar-SA"/>
        </w:rPr>
      </w:pPr>
      <w:r w:rsidRPr="00924B38">
        <w:rPr>
          <w:rFonts w:eastAsia="Arial"/>
          <w:sz w:val="24"/>
          <w:szCs w:val="24"/>
          <w:lang w:eastAsia="ar-SA"/>
        </w:rPr>
        <w:t xml:space="preserve">7.2.2.3. os dados do contrato e do órgão contratante; </w:t>
      </w:r>
    </w:p>
    <w:p w14:paraId="47D03971" w14:textId="77777777" w:rsidR="00924B38" w:rsidRPr="00924B38" w:rsidRDefault="00924B38" w:rsidP="009A1AD7">
      <w:pPr>
        <w:pBdr>
          <w:top w:val="nil"/>
          <w:left w:val="nil"/>
          <w:bottom w:val="nil"/>
          <w:right w:val="nil"/>
          <w:between w:val="nil"/>
        </w:pBdr>
        <w:suppressAutoHyphens/>
        <w:ind w:left="993"/>
        <w:jc w:val="both"/>
        <w:rPr>
          <w:rFonts w:eastAsia="Arial"/>
          <w:sz w:val="24"/>
          <w:szCs w:val="24"/>
          <w:lang w:eastAsia="ar-SA"/>
        </w:rPr>
      </w:pPr>
      <w:r w:rsidRPr="00924B38">
        <w:rPr>
          <w:rFonts w:eastAsia="Arial"/>
          <w:sz w:val="24"/>
          <w:szCs w:val="24"/>
          <w:lang w:eastAsia="ar-SA"/>
        </w:rPr>
        <w:t xml:space="preserve">7.2.2.4. o período respectivo de execução do contrato; </w:t>
      </w:r>
    </w:p>
    <w:p w14:paraId="1A387859" w14:textId="77777777" w:rsidR="00924B38" w:rsidRPr="00924B38" w:rsidRDefault="00924B38" w:rsidP="009A1AD7">
      <w:pPr>
        <w:pBdr>
          <w:top w:val="nil"/>
          <w:left w:val="nil"/>
          <w:bottom w:val="nil"/>
          <w:right w:val="nil"/>
          <w:between w:val="nil"/>
        </w:pBdr>
        <w:suppressAutoHyphens/>
        <w:ind w:left="993"/>
        <w:jc w:val="both"/>
        <w:rPr>
          <w:rFonts w:eastAsia="Arial"/>
          <w:sz w:val="24"/>
          <w:szCs w:val="24"/>
          <w:lang w:eastAsia="ar-SA"/>
        </w:rPr>
      </w:pPr>
      <w:r w:rsidRPr="00924B38">
        <w:rPr>
          <w:rFonts w:eastAsia="Arial"/>
          <w:sz w:val="24"/>
          <w:szCs w:val="24"/>
          <w:lang w:eastAsia="ar-SA"/>
        </w:rPr>
        <w:t xml:space="preserve">7.2.2.5. o valor a pagar; e </w:t>
      </w:r>
    </w:p>
    <w:p w14:paraId="036DAF13" w14:textId="77777777" w:rsidR="00924B38" w:rsidRPr="00924B38" w:rsidRDefault="00924B38" w:rsidP="009A1AD7">
      <w:pPr>
        <w:pBdr>
          <w:top w:val="nil"/>
          <w:left w:val="nil"/>
          <w:bottom w:val="nil"/>
          <w:right w:val="nil"/>
          <w:between w:val="nil"/>
        </w:pBdr>
        <w:suppressAutoHyphens/>
        <w:ind w:left="993"/>
        <w:jc w:val="both"/>
        <w:rPr>
          <w:rFonts w:eastAsia="Arial"/>
          <w:sz w:val="24"/>
          <w:szCs w:val="24"/>
          <w:lang w:eastAsia="ar-SA"/>
        </w:rPr>
      </w:pPr>
      <w:r w:rsidRPr="00924B38">
        <w:rPr>
          <w:rFonts w:eastAsia="Arial"/>
          <w:sz w:val="24"/>
          <w:szCs w:val="24"/>
          <w:lang w:eastAsia="ar-SA"/>
        </w:rPr>
        <w:t>7.2.2.6. eventual destaque do valor de retenções tributárias cabíveis;</w:t>
      </w:r>
    </w:p>
    <w:p w14:paraId="21E21CFC"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7A7EA20C" w14:textId="77777777" w:rsidR="00924B38" w:rsidRPr="00924B38" w:rsidRDefault="00924B38" w:rsidP="009A1AD7">
      <w:pPr>
        <w:pBdr>
          <w:top w:val="nil"/>
          <w:left w:val="nil"/>
          <w:bottom w:val="nil"/>
          <w:right w:val="nil"/>
          <w:between w:val="nil"/>
        </w:pBdr>
        <w:suppressAutoHyphens/>
        <w:ind w:left="2694" w:hanging="993"/>
        <w:jc w:val="both"/>
        <w:rPr>
          <w:rFonts w:eastAsia="Arial"/>
          <w:sz w:val="24"/>
          <w:szCs w:val="24"/>
          <w:lang w:eastAsia="ar-SA"/>
        </w:rPr>
      </w:pPr>
      <w:bookmarkStart w:id="7" w:name="_Hlk145928861"/>
      <w:r w:rsidRPr="00924B38">
        <w:rPr>
          <w:rFonts w:eastAsia="Arial"/>
          <w:sz w:val="24"/>
          <w:szCs w:val="24"/>
          <w:lang w:eastAsia="ar-SA"/>
        </w:rPr>
        <w:t>7.2.2.6.1. O Contratado deverá emitir a Nota Fiscal/Fatura conforme legislação vigente, observando:</w:t>
      </w:r>
    </w:p>
    <w:p w14:paraId="671B9088"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27849A15" w14:textId="77777777" w:rsidR="00924B38" w:rsidRPr="00924B38" w:rsidRDefault="00924B38" w:rsidP="0075028C">
      <w:pPr>
        <w:numPr>
          <w:ilvl w:val="0"/>
          <w:numId w:val="1"/>
        </w:numPr>
        <w:pBdr>
          <w:top w:val="nil"/>
          <w:left w:val="nil"/>
          <w:bottom w:val="nil"/>
          <w:right w:val="nil"/>
          <w:between w:val="nil"/>
        </w:pBdr>
        <w:suppressAutoHyphens/>
        <w:ind w:left="2977" w:hanging="283"/>
        <w:jc w:val="both"/>
        <w:rPr>
          <w:rFonts w:eastAsia="Arial"/>
          <w:sz w:val="24"/>
          <w:szCs w:val="24"/>
          <w:lang w:eastAsia="ar-SA"/>
        </w:rPr>
      </w:pPr>
      <w:r w:rsidRPr="00924B38">
        <w:rPr>
          <w:rFonts w:eastAsia="Arial"/>
          <w:sz w:val="24"/>
          <w:szCs w:val="24"/>
          <w:lang w:eastAsia="ar-SA"/>
        </w:rPr>
        <w:t>A retenção do imposto de renda deverá ser destacada no corpo do documento fiscal ou equivalente considerando os percentuais estabelecidos no ANEXO I da IN RFB Nº 1234 de 2012 de acordo com o artigo 1º, §1º do</w:t>
      </w:r>
      <w:sdt>
        <w:sdtPr>
          <w:rPr>
            <w:rFonts w:eastAsia="Arial"/>
            <w:sz w:val="24"/>
            <w:szCs w:val="24"/>
            <w:lang w:eastAsia="ar-SA"/>
          </w:rPr>
          <w:tag w:val="goog_rdk_86"/>
          <w:id w:val="1385528858"/>
        </w:sdtPr>
        <w:sdtEndPr/>
        <w:sdtContent>
          <w:r w:rsidRPr="00924B38">
            <w:rPr>
              <w:rFonts w:eastAsia="Arial"/>
              <w:sz w:val="24"/>
              <w:szCs w:val="24"/>
              <w:lang w:eastAsia="ar-SA"/>
            </w:rPr>
            <w:t xml:space="preserve"> </w:t>
          </w:r>
        </w:sdtContent>
      </w:sdt>
      <w:r w:rsidRPr="00924B38">
        <w:rPr>
          <w:rFonts w:eastAsia="Arial"/>
          <w:sz w:val="24"/>
          <w:szCs w:val="24"/>
          <w:lang w:eastAsia="ar-SA"/>
        </w:rPr>
        <w:t>Decreto Municipal 18.272/23 e Portaria SMFA nº 11/2023 c/c §5º, artigo 2º da IN RFB Nº 1234.</w:t>
      </w:r>
    </w:p>
    <w:p w14:paraId="2517E7F4" w14:textId="77777777" w:rsidR="00924B38" w:rsidRPr="00924B38" w:rsidRDefault="00924B38" w:rsidP="009A1AD7">
      <w:pPr>
        <w:pBdr>
          <w:top w:val="nil"/>
          <w:left w:val="nil"/>
          <w:bottom w:val="nil"/>
          <w:right w:val="nil"/>
          <w:between w:val="nil"/>
        </w:pBdr>
        <w:suppressAutoHyphens/>
        <w:ind w:left="2977" w:hanging="283"/>
        <w:jc w:val="both"/>
        <w:rPr>
          <w:rFonts w:eastAsia="Arial"/>
          <w:sz w:val="24"/>
          <w:szCs w:val="24"/>
          <w:lang w:eastAsia="ar-SA"/>
        </w:rPr>
      </w:pPr>
    </w:p>
    <w:p w14:paraId="212A4AB1" w14:textId="55E65C67" w:rsidR="00924B38" w:rsidRDefault="00924B38" w:rsidP="0075028C">
      <w:pPr>
        <w:numPr>
          <w:ilvl w:val="0"/>
          <w:numId w:val="1"/>
        </w:numPr>
        <w:pBdr>
          <w:top w:val="nil"/>
          <w:left w:val="nil"/>
          <w:bottom w:val="nil"/>
          <w:right w:val="nil"/>
          <w:between w:val="nil"/>
        </w:pBdr>
        <w:suppressAutoHyphens/>
        <w:ind w:left="2977" w:hanging="283"/>
        <w:jc w:val="both"/>
        <w:rPr>
          <w:rFonts w:eastAsia="Arial"/>
          <w:sz w:val="24"/>
          <w:szCs w:val="24"/>
          <w:lang w:eastAsia="ar-SA"/>
        </w:rPr>
      </w:pPr>
      <w:r w:rsidRPr="00924B38">
        <w:rPr>
          <w:rFonts w:eastAsia="Arial"/>
          <w:sz w:val="24"/>
          <w:szCs w:val="24"/>
          <w:lang w:eastAsia="ar-SA"/>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p w14:paraId="0173B842" w14:textId="0E535789" w:rsidR="004B5BED" w:rsidRDefault="004B5BED" w:rsidP="004B5BED">
      <w:pPr>
        <w:pBdr>
          <w:top w:val="nil"/>
          <w:left w:val="nil"/>
          <w:bottom w:val="nil"/>
          <w:right w:val="nil"/>
          <w:between w:val="nil"/>
        </w:pBdr>
        <w:suppressAutoHyphens/>
        <w:ind w:left="2977"/>
        <w:jc w:val="both"/>
        <w:rPr>
          <w:rFonts w:eastAsia="Arial"/>
          <w:sz w:val="24"/>
          <w:szCs w:val="24"/>
          <w:lang w:eastAsia="ar-SA"/>
        </w:rPr>
      </w:pPr>
    </w:p>
    <w:p w14:paraId="2E51D08D" w14:textId="77EBB470" w:rsidR="004B5BED" w:rsidRDefault="004B5BED" w:rsidP="004B5BED">
      <w:pPr>
        <w:pBdr>
          <w:top w:val="nil"/>
          <w:left w:val="nil"/>
          <w:bottom w:val="nil"/>
          <w:right w:val="nil"/>
          <w:between w:val="nil"/>
        </w:pBdr>
        <w:suppressAutoHyphens/>
        <w:ind w:left="2977"/>
        <w:jc w:val="both"/>
        <w:rPr>
          <w:rFonts w:eastAsia="Arial"/>
          <w:sz w:val="24"/>
          <w:szCs w:val="24"/>
          <w:lang w:eastAsia="ar-SA"/>
        </w:rPr>
      </w:pPr>
    </w:p>
    <w:p w14:paraId="287618A9" w14:textId="77777777" w:rsidR="004B5BED" w:rsidRPr="00924B38" w:rsidRDefault="004B5BED" w:rsidP="004B5BED">
      <w:pPr>
        <w:pBdr>
          <w:top w:val="nil"/>
          <w:left w:val="nil"/>
          <w:bottom w:val="nil"/>
          <w:right w:val="nil"/>
          <w:between w:val="nil"/>
        </w:pBdr>
        <w:suppressAutoHyphens/>
        <w:ind w:left="2977"/>
        <w:jc w:val="both"/>
        <w:rPr>
          <w:rFonts w:eastAsia="Arial"/>
          <w:sz w:val="24"/>
          <w:szCs w:val="24"/>
          <w:lang w:eastAsia="ar-SA"/>
        </w:rPr>
      </w:pPr>
    </w:p>
    <w:bookmarkEnd w:id="7"/>
    <w:p w14:paraId="6E8033FA"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4756E931" w14:textId="77777777" w:rsidR="00924B38" w:rsidRPr="00924B38" w:rsidRDefault="00924B38" w:rsidP="0075028C">
      <w:pPr>
        <w:numPr>
          <w:ilvl w:val="2"/>
          <w:numId w:val="2"/>
        </w:numPr>
        <w:pBdr>
          <w:top w:val="nil"/>
          <w:left w:val="nil"/>
          <w:bottom w:val="nil"/>
          <w:right w:val="nil"/>
          <w:between w:val="nil"/>
        </w:pBdr>
        <w:suppressAutoHyphens/>
        <w:ind w:hanging="578"/>
        <w:jc w:val="both"/>
        <w:rPr>
          <w:rFonts w:eastAsia="Arial"/>
          <w:sz w:val="24"/>
          <w:szCs w:val="24"/>
          <w:lang w:eastAsia="ar-SA"/>
        </w:rPr>
      </w:pPr>
      <w:r w:rsidRPr="00924B38">
        <w:rPr>
          <w:rFonts w:eastAsia="Arial"/>
          <w:sz w:val="24"/>
          <w:szCs w:val="24"/>
          <w:lang w:eastAsia="ar-SA"/>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C3CE1E0" w14:textId="77777777" w:rsidR="00924B38" w:rsidRPr="00924B38" w:rsidRDefault="00924B38" w:rsidP="009A1AD7">
      <w:pPr>
        <w:pBdr>
          <w:top w:val="nil"/>
          <w:left w:val="nil"/>
          <w:bottom w:val="nil"/>
          <w:right w:val="nil"/>
          <w:between w:val="nil"/>
        </w:pBdr>
        <w:suppressAutoHyphens/>
        <w:ind w:left="993" w:hanging="578"/>
        <w:jc w:val="both"/>
        <w:rPr>
          <w:rFonts w:eastAsia="Arial"/>
          <w:sz w:val="24"/>
          <w:szCs w:val="24"/>
          <w:lang w:eastAsia="ar-SA"/>
        </w:rPr>
      </w:pPr>
    </w:p>
    <w:p w14:paraId="76B24FD9" w14:textId="77777777" w:rsidR="00924B38" w:rsidRPr="00924B38" w:rsidRDefault="00924B38" w:rsidP="0075028C">
      <w:pPr>
        <w:numPr>
          <w:ilvl w:val="2"/>
          <w:numId w:val="2"/>
        </w:numPr>
        <w:pBdr>
          <w:top w:val="nil"/>
          <w:left w:val="nil"/>
          <w:bottom w:val="nil"/>
          <w:right w:val="nil"/>
          <w:between w:val="nil"/>
        </w:pBdr>
        <w:suppressAutoHyphens/>
        <w:ind w:hanging="578"/>
        <w:jc w:val="both"/>
        <w:rPr>
          <w:rFonts w:eastAsia="Arial"/>
          <w:sz w:val="24"/>
          <w:szCs w:val="24"/>
          <w:lang w:eastAsia="ar-SA"/>
        </w:rPr>
      </w:pPr>
      <w:r w:rsidRPr="00924B38">
        <w:rPr>
          <w:rFonts w:eastAsia="Arial"/>
          <w:sz w:val="24"/>
          <w:szCs w:val="24"/>
          <w:lang w:eastAsia="ar-SA"/>
        </w:rPr>
        <w:t>A Administração deverá realizar consulta ao SUCAF e/ou SICAF e/ou CAGEF para verificar a manutenção das condições de habilitação exigidas no edital.</w:t>
      </w:r>
    </w:p>
    <w:p w14:paraId="31AE333D"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02F08B4C" w14:textId="77777777" w:rsidR="00924B38" w:rsidRPr="00924B38" w:rsidRDefault="00924B38" w:rsidP="0075028C">
      <w:pPr>
        <w:numPr>
          <w:ilvl w:val="3"/>
          <w:numId w:val="2"/>
        </w:numPr>
        <w:pBdr>
          <w:top w:val="nil"/>
          <w:left w:val="nil"/>
          <w:bottom w:val="nil"/>
          <w:right w:val="nil"/>
          <w:between w:val="nil"/>
        </w:pBdr>
        <w:suppressAutoHyphens/>
        <w:ind w:left="1843" w:hanging="850"/>
        <w:jc w:val="both"/>
        <w:rPr>
          <w:rFonts w:eastAsia="Arial"/>
          <w:sz w:val="24"/>
          <w:szCs w:val="24"/>
          <w:lang w:eastAsia="ar-SA"/>
        </w:rPr>
      </w:pPr>
      <w:r w:rsidRPr="00924B38">
        <w:rPr>
          <w:rFonts w:eastAsia="Arial"/>
          <w:sz w:val="24"/>
          <w:szCs w:val="24"/>
          <w:lang w:eastAsia="ar-SA"/>
        </w:rPr>
        <w:t xml:space="preserve"> A nota fiscal ou instrumento de cobrança equivalente poderá ser acompanhado de documentação para comprovação da regularidade fiscal, social e trabalhista, caso esteja irregular. </w:t>
      </w:r>
    </w:p>
    <w:p w14:paraId="611C97CF" w14:textId="77777777" w:rsidR="00924B38" w:rsidRPr="00924B38" w:rsidRDefault="00924B38" w:rsidP="009A1AD7">
      <w:pPr>
        <w:pBdr>
          <w:top w:val="nil"/>
          <w:left w:val="nil"/>
          <w:bottom w:val="nil"/>
          <w:right w:val="nil"/>
          <w:between w:val="nil"/>
        </w:pBdr>
        <w:suppressAutoHyphens/>
        <w:ind w:left="1843" w:hanging="850"/>
        <w:jc w:val="both"/>
        <w:rPr>
          <w:rFonts w:eastAsia="Arial"/>
          <w:sz w:val="24"/>
          <w:szCs w:val="24"/>
          <w:lang w:eastAsia="ar-SA"/>
        </w:rPr>
      </w:pPr>
    </w:p>
    <w:p w14:paraId="20F8B8B2" w14:textId="77777777" w:rsidR="00924B38" w:rsidRPr="00924B38" w:rsidRDefault="00924B38" w:rsidP="0075028C">
      <w:pPr>
        <w:numPr>
          <w:ilvl w:val="3"/>
          <w:numId w:val="2"/>
        </w:numPr>
        <w:pBdr>
          <w:top w:val="nil"/>
          <w:left w:val="nil"/>
          <w:bottom w:val="nil"/>
          <w:right w:val="nil"/>
          <w:between w:val="nil"/>
        </w:pBdr>
        <w:suppressAutoHyphens/>
        <w:ind w:left="1843" w:hanging="850"/>
        <w:jc w:val="both"/>
        <w:rPr>
          <w:rFonts w:eastAsia="Arial"/>
          <w:sz w:val="24"/>
          <w:szCs w:val="24"/>
          <w:lang w:eastAsia="ar-SA"/>
        </w:rPr>
      </w:pPr>
      <w:r w:rsidRPr="00924B38">
        <w:rPr>
          <w:rFonts w:eastAsia="Arial"/>
          <w:sz w:val="24"/>
          <w:szCs w:val="24"/>
          <w:lang w:eastAsia="ar-SA"/>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bookmarkEnd w:id="5"/>
    <w:p w14:paraId="00D23CA4"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1C6D06FE" w14:textId="77777777" w:rsidR="00924B38" w:rsidRPr="00924B38" w:rsidRDefault="00924B38" w:rsidP="009A1AD7">
      <w:pPr>
        <w:pBdr>
          <w:top w:val="nil"/>
          <w:left w:val="nil"/>
          <w:bottom w:val="nil"/>
          <w:right w:val="nil"/>
          <w:between w:val="nil"/>
        </w:pBdr>
        <w:suppressAutoHyphens/>
        <w:ind w:left="1843" w:hanging="850"/>
        <w:jc w:val="both"/>
        <w:rPr>
          <w:rFonts w:eastAsia="Arial"/>
          <w:sz w:val="24"/>
          <w:szCs w:val="24"/>
          <w:lang w:eastAsia="ar-SA"/>
        </w:rPr>
      </w:pPr>
      <w:bookmarkStart w:id="8" w:name="_Hlk145929217"/>
      <w:r w:rsidRPr="00924B38">
        <w:rPr>
          <w:rFonts w:eastAsia="Arial"/>
          <w:sz w:val="24"/>
          <w:szCs w:val="24"/>
          <w:lang w:eastAsia="ar-SA"/>
        </w:rPr>
        <w:t xml:space="preserve">7.2.4.3. Persistindo a irregularidade, o Contratante deverá adotar as medidas necessárias à rescisão contratual nos autos do processo administrativo correspondente, assegurada ao Contratado a ampla defesa. </w:t>
      </w:r>
    </w:p>
    <w:p w14:paraId="1DB20695" w14:textId="77777777" w:rsidR="00924B38" w:rsidRPr="00924B38" w:rsidRDefault="00924B38" w:rsidP="009A1AD7">
      <w:pPr>
        <w:pBdr>
          <w:top w:val="nil"/>
          <w:left w:val="nil"/>
          <w:bottom w:val="nil"/>
          <w:right w:val="nil"/>
          <w:between w:val="nil"/>
        </w:pBdr>
        <w:suppressAutoHyphens/>
        <w:ind w:left="1843" w:hanging="850"/>
        <w:jc w:val="both"/>
        <w:rPr>
          <w:rFonts w:eastAsia="Arial"/>
          <w:sz w:val="24"/>
          <w:szCs w:val="24"/>
          <w:lang w:eastAsia="ar-SA"/>
        </w:rPr>
      </w:pPr>
    </w:p>
    <w:p w14:paraId="51B34BF8" w14:textId="13ABFDCA" w:rsidR="00924B38" w:rsidRDefault="00924B38" w:rsidP="009A1AD7">
      <w:pPr>
        <w:pBdr>
          <w:top w:val="nil"/>
          <w:left w:val="nil"/>
          <w:bottom w:val="nil"/>
          <w:right w:val="nil"/>
          <w:between w:val="nil"/>
        </w:pBdr>
        <w:suppressAutoHyphens/>
        <w:ind w:left="1843" w:hanging="850"/>
        <w:jc w:val="both"/>
        <w:rPr>
          <w:rFonts w:eastAsia="Arial"/>
          <w:sz w:val="24"/>
          <w:szCs w:val="24"/>
          <w:lang w:eastAsia="ar-SA"/>
        </w:rPr>
      </w:pPr>
      <w:bookmarkStart w:id="9" w:name="_Hlk149574136"/>
      <w:r w:rsidRPr="00924B38">
        <w:rPr>
          <w:rFonts w:eastAsia="Arial"/>
          <w:sz w:val="24"/>
          <w:szCs w:val="24"/>
          <w:lang w:eastAsia="ar-SA"/>
        </w:rPr>
        <w:t>7.2.4.4. Havendo a efetiva execução do objeto, os pagamentos serão realizados normalmente, até que se decida pela rescisão do contrato, caso o Contratado não regularize sua situação junto ao SUCAF e/ou SICAF e/ou CAGEF.</w:t>
      </w:r>
      <w:bookmarkEnd w:id="4"/>
      <w:bookmarkEnd w:id="8"/>
      <w:bookmarkEnd w:id="9"/>
    </w:p>
    <w:p w14:paraId="4833F1E5" w14:textId="77777777" w:rsidR="009A1AD7" w:rsidRPr="00924B38" w:rsidRDefault="009A1AD7" w:rsidP="009A1AD7">
      <w:pPr>
        <w:pBdr>
          <w:top w:val="nil"/>
          <w:left w:val="nil"/>
          <w:bottom w:val="nil"/>
          <w:right w:val="nil"/>
          <w:between w:val="nil"/>
        </w:pBdr>
        <w:suppressAutoHyphens/>
        <w:ind w:left="1843" w:hanging="1843"/>
        <w:jc w:val="both"/>
        <w:rPr>
          <w:rFonts w:eastAsia="Arial"/>
          <w:b/>
          <w:sz w:val="24"/>
          <w:szCs w:val="24"/>
          <w:lang w:eastAsia="ar-SA"/>
        </w:rPr>
      </w:pPr>
    </w:p>
    <w:p w14:paraId="66765660" w14:textId="77777777" w:rsidR="00924B38" w:rsidRPr="00924B38" w:rsidRDefault="00924B38" w:rsidP="009A1AD7">
      <w:pPr>
        <w:pBdr>
          <w:top w:val="nil"/>
          <w:left w:val="nil"/>
          <w:bottom w:val="nil"/>
          <w:right w:val="nil"/>
          <w:between w:val="nil"/>
        </w:pBdr>
        <w:suppressAutoHyphens/>
        <w:ind w:left="993" w:hanging="993"/>
        <w:jc w:val="both"/>
        <w:rPr>
          <w:rFonts w:eastAsia="Arial"/>
          <w:b/>
          <w:sz w:val="24"/>
          <w:szCs w:val="24"/>
          <w:lang w:eastAsia="ar-SA"/>
        </w:rPr>
      </w:pPr>
      <w:r w:rsidRPr="00924B38">
        <w:rPr>
          <w:rFonts w:eastAsia="Arial"/>
          <w:b/>
          <w:sz w:val="24"/>
          <w:szCs w:val="24"/>
          <w:lang w:eastAsia="ar-SA"/>
        </w:rPr>
        <w:t xml:space="preserve">7.3. Prazo de pagamento </w:t>
      </w:r>
    </w:p>
    <w:p w14:paraId="64DC8AF9" w14:textId="77777777" w:rsidR="00924B38" w:rsidRPr="00924B38" w:rsidRDefault="00924B38" w:rsidP="00924B38">
      <w:pPr>
        <w:pBdr>
          <w:top w:val="nil"/>
          <w:left w:val="nil"/>
          <w:bottom w:val="nil"/>
          <w:right w:val="nil"/>
          <w:between w:val="nil"/>
        </w:pBdr>
        <w:suppressAutoHyphens/>
        <w:ind w:left="993" w:hanging="567"/>
        <w:jc w:val="both"/>
        <w:rPr>
          <w:rFonts w:eastAsia="Arial"/>
          <w:b/>
          <w:sz w:val="24"/>
          <w:szCs w:val="24"/>
          <w:lang w:eastAsia="ar-SA"/>
        </w:rPr>
      </w:pPr>
    </w:p>
    <w:p w14:paraId="7BCC5416" w14:textId="0679398F"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 xml:space="preserve">7.3.1. O pagamento será efetuado em até 20 (vinte) dias contados da finalização da liquidação da despesa, pela </w:t>
      </w:r>
      <w:r w:rsidR="009A1AD7">
        <w:rPr>
          <w:rFonts w:eastAsia="Arial"/>
          <w:sz w:val="24"/>
          <w:szCs w:val="24"/>
          <w:lang w:eastAsia="ar-SA"/>
        </w:rPr>
        <w:t>Diretoria de Planejamento, Gestão e Finanças</w:t>
      </w:r>
      <w:r w:rsidRPr="00924B38">
        <w:rPr>
          <w:rFonts w:eastAsia="Arial"/>
          <w:sz w:val="24"/>
          <w:szCs w:val="24"/>
          <w:lang w:eastAsia="ar-SA"/>
        </w:rPr>
        <w:t xml:space="preserve"> da Secretaria </w:t>
      </w:r>
      <w:r w:rsidR="009A1AD7">
        <w:rPr>
          <w:rFonts w:eastAsia="Arial"/>
          <w:sz w:val="24"/>
          <w:szCs w:val="24"/>
          <w:lang w:eastAsia="ar-SA"/>
        </w:rPr>
        <w:t>Municipal de Esportes e Lazer.</w:t>
      </w:r>
    </w:p>
    <w:p w14:paraId="68C2C3D4"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12DF9554"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 xml:space="preserve">7.3.2. Os documentos fiscais deverão, obrigatoriamente, discriminar a prestação do serviço realizada e o período da execução. </w:t>
      </w:r>
    </w:p>
    <w:p w14:paraId="26706DEA"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p w14:paraId="42357EE7" w14:textId="77777777" w:rsidR="00924B38" w:rsidRPr="00924B38" w:rsidRDefault="00924B38" w:rsidP="00924B38">
      <w:pPr>
        <w:pBdr>
          <w:top w:val="nil"/>
          <w:left w:val="nil"/>
          <w:bottom w:val="nil"/>
          <w:right w:val="nil"/>
          <w:between w:val="nil"/>
        </w:pBdr>
        <w:suppressAutoHyphens/>
        <w:ind w:left="993" w:hanging="567"/>
        <w:jc w:val="both"/>
        <w:rPr>
          <w:rFonts w:eastAsia="Arial"/>
          <w:b/>
          <w:sz w:val="24"/>
          <w:szCs w:val="24"/>
          <w:lang w:eastAsia="ar-SA"/>
        </w:rPr>
      </w:pPr>
      <w:r w:rsidRPr="00924B38">
        <w:rPr>
          <w:rFonts w:eastAsia="Arial"/>
          <w:b/>
          <w:sz w:val="24"/>
          <w:szCs w:val="24"/>
          <w:lang w:eastAsia="ar-SA"/>
        </w:rPr>
        <w:t>7.4. Forma de pagamento</w:t>
      </w:r>
    </w:p>
    <w:p w14:paraId="1952360B" w14:textId="77777777" w:rsidR="00924B38" w:rsidRPr="00924B38" w:rsidRDefault="00924B38" w:rsidP="00924B38">
      <w:pPr>
        <w:pBdr>
          <w:top w:val="nil"/>
          <w:left w:val="nil"/>
          <w:bottom w:val="nil"/>
          <w:right w:val="nil"/>
          <w:between w:val="nil"/>
        </w:pBdr>
        <w:suppressAutoHyphens/>
        <w:ind w:left="993" w:hanging="567"/>
        <w:jc w:val="both"/>
        <w:rPr>
          <w:rFonts w:eastAsia="Arial"/>
          <w:b/>
          <w:sz w:val="24"/>
          <w:szCs w:val="24"/>
          <w:lang w:eastAsia="ar-SA"/>
        </w:rPr>
      </w:pPr>
    </w:p>
    <w:p w14:paraId="01EFFA79"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r w:rsidRPr="00924B38">
        <w:rPr>
          <w:rFonts w:eastAsia="Arial"/>
          <w:sz w:val="24"/>
          <w:szCs w:val="24"/>
          <w:lang w:eastAsia="ar-SA"/>
        </w:rPr>
        <w:t xml:space="preserve">7.4.1. </w:t>
      </w:r>
      <w:r w:rsidRPr="00924B38">
        <w:rPr>
          <w:rFonts w:eastAsia="Arial"/>
          <w:iCs/>
          <w:sz w:val="24"/>
          <w:szCs w:val="24"/>
          <w:lang w:eastAsia="ar-SA"/>
        </w:rPr>
        <w:t>O pagamento será processado com a emissão de ordem de pagamento física ou eletrônica, ou ainda por transferência eletrônica via sistema de internet banking, com assinaturas legais físicas ou eletrônicas dos titulares das contas bancárias.</w:t>
      </w:r>
    </w:p>
    <w:p w14:paraId="533D0D7F" w14:textId="77777777" w:rsidR="00924B38" w:rsidRPr="00924B38" w:rsidRDefault="00924B38" w:rsidP="00924B38">
      <w:pPr>
        <w:pBdr>
          <w:top w:val="nil"/>
          <w:left w:val="nil"/>
          <w:bottom w:val="nil"/>
          <w:right w:val="nil"/>
          <w:between w:val="nil"/>
        </w:pBdr>
        <w:suppressAutoHyphens/>
        <w:ind w:left="993" w:hanging="567"/>
        <w:jc w:val="both"/>
        <w:rPr>
          <w:rFonts w:eastAsia="Arial"/>
          <w:sz w:val="24"/>
          <w:szCs w:val="24"/>
          <w:lang w:eastAsia="ar-SA"/>
        </w:rPr>
      </w:pPr>
    </w:p>
    <w:bookmarkEnd w:id="3"/>
    <w:p w14:paraId="003B9663" w14:textId="0C20BAA2" w:rsidR="009A1AD7" w:rsidRPr="006D5A7A" w:rsidRDefault="009A1AD7" w:rsidP="009A1AD7">
      <w:pPr>
        <w:jc w:val="both"/>
        <w:rPr>
          <w:b/>
          <w:sz w:val="24"/>
          <w:szCs w:val="24"/>
        </w:rPr>
      </w:pPr>
      <w:r>
        <w:rPr>
          <w:b/>
          <w:sz w:val="24"/>
          <w:szCs w:val="24"/>
        </w:rPr>
        <w:t>8</w:t>
      </w:r>
      <w:r w:rsidRPr="006D5A7A">
        <w:rPr>
          <w:b/>
          <w:sz w:val="24"/>
          <w:szCs w:val="24"/>
        </w:rPr>
        <w:t xml:space="preserve">. </w:t>
      </w:r>
      <w:r>
        <w:rPr>
          <w:b/>
          <w:sz w:val="24"/>
          <w:szCs w:val="24"/>
        </w:rPr>
        <w:t>FORMA E CRITÉRIOS DE SELEÇÃO DO FORNECEDOR</w:t>
      </w:r>
    </w:p>
    <w:p w14:paraId="0905074B" w14:textId="77777777" w:rsidR="009A1AD7" w:rsidRDefault="009A1AD7" w:rsidP="009A1AD7">
      <w:pPr>
        <w:jc w:val="both"/>
        <w:rPr>
          <w:sz w:val="24"/>
          <w:szCs w:val="24"/>
        </w:rPr>
      </w:pPr>
    </w:p>
    <w:p w14:paraId="20F58BFC" w14:textId="13D5502E" w:rsidR="009A1AD7" w:rsidRDefault="009A1AD7" w:rsidP="009A1AD7">
      <w:pPr>
        <w:ind w:left="426" w:hanging="426"/>
        <w:jc w:val="both"/>
        <w:rPr>
          <w:rFonts w:cs="Arial"/>
          <w:sz w:val="24"/>
          <w:szCs w:val="24"/>
        </w:rPr>
      </w:pPr>
      <w:r w:rsidRPr="009A1AD7">
        <w:rPr>
          <w:rFonts w:cs="Arial"/>
          <w:b/>
          <w:bCs/>
          <w:sz w:val="24"/>
          <w:szCs w:val="24"/>
        </w:rPr>
        <w:t>8.1.</w:t>
      </w:r>
      <w:r w:rsidRPr="00193B81">
        <w:rPr>
          <w:rFonts w:cs="Arial"/>
          <w:sz w:val="24"/>
          <w:szCs w:val="24"/>
        </w:rPr>
        <w:t xml:space="preserve"> </w:t>
      </w:r>
      <w:r w:rsidRPr="009A1AD7">
        <w:rPr>
          <w:rFonts w:cs="Arial"/>
          <w:b/>
          <w:sz w:val="24"/>
          <w:szCs w:val="24"/>
        </w:rPr>
        <w:t>Forma de seleção e critério de julgamento da proposta</w:t>
      </w:r>
      <w:r w:rsidRPr="00193B81">
        <w:rPr>
          <w:rFonts w:cs="Arial"/>
          <w:sz w:val="24"/>
          <w:szCs w:val="24"/>
        </w:rPr>
        <w:t>.</w:t>
      </w:r>
    </w:p>
    <w:p w14:paraId="7971AE54" w14:textId="1939C082" w:rsidR="009A1AD7" w:rsidRDefault="009A1AD7" w:rsidP="009A1AD7">
      <w:pPr>
        <w:ind w:left="426" w:hanging="426"/>
        <w:jc w:val="both"/>
        <w:rPr>
          <w:rFonts w:cs="Arial"/>
          <w:sz w:val="24"/>
          <w:szCs w:val="24"/>
        </w:rPr>
      </w:pPr>
    </w:p>
    <w:p w14:paraId="579AF598" w14:textId="6E13C2A8" w:rsidR="009A1AD7" w:rsidRPr="00193B81" w:rsidRDefault="009A1AD7" w:rsidP="009A1AD7">
      <w:pPr>
        <w:ind w:left="993" w:hanging="567"/>
        <w:jc w:val="both"/>
        <w:rPr>
          <w:rFonts w:cs="Arial"/>
          <w:sz w:val="24"/>
          <w:szCs w:val="24"/>
        </w:rPr>
      </w:pPr>
      <w:r>
        <w:rPr>
          <w:rFonts w:cs="Arial"/>
          <w:sz w:val="24"/>
          <w:szCs w:val="24"/>
        </w:rPr>
        <w:t xml:space="preserve">8.1.1. </w:t>
      </w:r>
      <w:r w:rsidRPr="009A1AD7">
        <w:rPr>
          <w:rFonts w:cs="Arial"/>
          <w:sz w:val="24"/>
          <w:szCs w:val="24"/>
        </w:rPr>
        <w:t xml:space="preserve">O fornecedor será selecionado por meio da realização de procedimento de licitação, na modalidade </w:t>
      </w:r>
      <w:r>
        <w:rPr>
          <w:rFonts w:cs="Arial"/>
          <w:sz w:val="24"/>
          <w:szCs w:val="24"/>
        </w:rPr>
        <w:t>DISPENSA DE LICITAÇÃO</w:t>
      </w:r>
      <w:r w:rsidRPr="009A1AD7">
        <w:rPr>
          <w:rFonts w:cs="Arial"/>
          <w:sz w:val="24"/>
          <w:szCs w:val="24"/>
        </w:rPr>
        <w:t xml:space="preserve">, </w:t>
      </w:r>
      <w:r>
        <w:rPr>
          <w:rFonts w:cs="Arial"/>
          <w:sz w:val="24"/>
          <w:szCs w:val="24"/>
        </w:rPr>
        <w:t>ampara</w:t>
      </w:r>
      <w:r w:rsidR="007A700B">
        <w:rPr>
          <w:rFonts w:cs="Arial"/>
          <w:sz w:val="24"/>
          <w:szCs w:val="24"/>
        </w:rPr>
        <w:t>da</w:t>
      </w:r>
      <w:r>
        <w:rPr>
          <w:rFonts w:cs="Arial"/>
          <w:sz w:val="24"/>
          <w:szCs w:val="24"/>
        </w:rPr>
        <w:t xml:space="preserve"> no art. 75</w:t>
      </w:r>
      <w:r w:rsidR="00DA7D86">
        <w:rPr>
          <w:rFonts w:cs="Arial"/>
          <w:sz w:val="24"/>
          <w:szCs w:val="24"/>
        </w:rPr>
        <w:t>, inciso II da Lei nº</w:t>
      </w:r>
      <w:r w:rsidR="00DA7D86">
        <w:t xml:space="preserve"> </w:t>
      </w:r>
      <w:r w:rsidR="00DA7D86" w:rsidRPr="00DA7D86">
        <w:rPr>
          <w:sz w:val="24"/>
          <w:szCs w:val="24"/>
        </w:rPr>
        <w:t>14.133/2021</w:t>
      </w:r>
      <w:r w:rsidRPr="009A1AD7">
        <w:rPr>
          <w:rFonts w:cs="Arial"/>
          <w:sz w:val="24"/>
          <w:szCs w:val="24"/>
        </w:rPr>
        <w:t>, com adoção do critério de julgamento pelo</w:t>
      </w:r>
      <w:r w:rsidR="00DA7D86">
        <w:rPr>
          <w:rFonts w:cs="Arial"/>
          <w:sz w:val="24"/>
          <w:szCs w:val="24"/>
        </w:rPr>
        <w:t xml:space="preserve"> menor preço.</w:t>
      </w:r>
    </w:p>
    <w:p w14:paraId="190F6F9F" w14:textId="77777777" w:rsidR="00924B38" w:rsidRDefault="00924B38" w:rsidP="00A46886">
      <w:pPr>
        <w:jc w:val="both"/>
        <w:rPr>
          <w:b/>
          <w:caps/>
          <w:sz w:val="24"/>
          <w:szCs w:val="24"/>
        </w:rPr>
      </w:pPr>
    </w:p>
    <w:p w14:paraId="0D14AD9C" w14:textId="77777777" w:rsidR="004B5BED" w:rsidRDefault="004B5BED" w:rsidP="00DA7D86">
      <w:pPr>
        <w:ind w:left="1276" w:hanging="1276"/>
        <w:jc w:val="both"/>
        <w:rPr>
          <w:b/>
          <w:sz w:val="24"/>
          <w:szCs w:val="24"/>
        </w:rPr>
      </w:pPr>
    </w:p>
    <w:p w14:paraId="6D3786B1" w14:textId="77777777" w:rsidR="004B5BED" w:rsidRDefault="004B5BED" w:rsidP="00DA7D86">
      <w:pPr>
        <w:ind w:left="1276" w:hanging="1276"/>
        <w:jc w:val="both"/>
        <w:rPr>
          <w:b/>
          <w:sz w:val="24"/>
          <w:szCs w:val="24"/>
        </w:rPr>
      </w:pPr>
    </w:p>
    <w:p w14:paraId="5BA295BE" w14:textId="6D54E73A" w:rsidR="00DA7D86" w:rsidRPr="00BF7D6B" w:rsidRDefault="00DA7D86" w:rsidP="00DA7D86">
      <w:pPr>
        <w:ind w:left="1276" w:hanging="1276"/>
        <w:jc w:val="both"/>
        <w:rPr>
          <w:b/>
          <w:sz w:val="24"/>
          <w:szCs w:val="24"/>
        </w:rPr>
      </w:pPr>
      <w:r>
        <w:rPr>
          <w:b/>
          <w:sz w:val="24"/>
          <w:szCs w:val="24"/>
        </w:rPr>
        <w:t>8</w:t>
      </w:r>
      <w:r w:rsidRPr="00BF7D6B">
        <w:rPr>
          <w:b/>
          <w:sz w:val="24"/>
          <w:szCs w:val="24"/>
        </w:rPr>
        <w:t>.2. Exigências de habilitação</w:t>
      </w:r>
    </w:p>
    <w:p w14:paraId="075787A6" w14:textId="77777777" w:rsidR="00DA7D86" w:rsidRPr="00BF7D6B" w:rsidRDefault="00DA7D86" w:rsidP="00DA7D86">
      <w:pPr>
        <w:ind w:left="1276" w:hanging="992"/>
        <w:jc w:val="both"/>
        <w:rPr>
          <w:sz w:val="24"/>
          <w:szCs w:val="24"/>
        </w:rPr>
      </w:pPr>
    </w:p>
    <w:p w14:paraId="43FB94D1" w14:textId="77777777" w:rsidR="00DA7D86" w:rsidRPr="00BF7D6B" w:rsidRDefault="00DA7D86" w:rsidP="00DA7D86">
      <w:pPr>
        <w:keepNext/>
        <w:keepLines/>
        <w:pBdr>
          <w:top w:val="nil"/>
          <w:left w:val="nil"/>
          <w:bottom w:val="nil"/>
          <w:right w:val="nil"/>
          <w:between w:val="nil"/>
        </w:pBdr>
        <w:tabs>
          <w:tab w:val="left" w:pos="567"/>
        </w:tabs>
        <w:jc w:val="both"/>
        <w:rPr>
          <w:sz w:val="24"/>
          <w:szCs w:val="24"/>
        </w:rPr>
      </w:pPr>
      <w:r w:rsidRPr="00BF7D6B">
        <w:rPr>
          <w:rFonts w:eastAsia="Arial"/>
          <w:sz w:val="24"/>
          <w:szCs w:val="24"/>
        </w:rPr>
        <w:t xml:space="preserve">Para fins de habilitação, o licitante deverá encaminhar os documentos relacionados abaixo, os quais deverão comprovar </w:t>
      </w:r>
      <w:r w:rsidRPr="00BF7D6B">
        <w:rPr>
          <w:color w:val="202124"/>
          <w:sz w:val="24"/>
          <w:szCs w:val="24"/>
          <w:shd w:val="clear" w:color="auto" w:fill="FFFFFF"/>
        </w:rPr>
        <w:t>sua regularidade na data da abertura do certame, nos termos do art. 34 c/c § 6º-A do art. 37 do Decreto Municipal nº 18.289/2023, salvo na ocorrência do previsto no § 1º do art. 43 da LC nº 123/06.</w:t>
      </w:r>
    </w:p>
    <w:p w14:paraId="2588E188" w14:textId="77777777" w:rsidR="00DA7D86" w:rsidRDefault="00DA7D86" w:rsidP="00DA7D86">
      <w:pPr>
        <w:ind w:left="1276" w:hanging="850"/>
        <w:jc w:val="both"/>
        <w:rPr>
          <w:b/>
          <w:sz w:val="24"/>
          <w:szCs w:val="24"/>
        </w:rPr>
      </w:pPr>
    </w:p>
    <w:p w14:paraId="0F40DC73" w14:textId="77777777" w:rsidR="00DA7D86" w:rsidRPr="00714F79" w:rsidRDefault="00DA7D86" w:rsidP="00DA7D86">
      <w:pPr>
        <w:ind w:left="1276" w:hanging="850"/>
        <w:jc w:val="both"/>
        <w:rPr>
          <w:b/>
          <w:sz w:val="24"/>
          <w:szCs w:val="24"/>
        </w:rPr>
      </w:pPr>
      <w:r>
        <w:rPr>
          <w:b/>
          <w:sz w:val="24"/>
          <w:szCs w:val="24"/>
        </w:rPr>
        <w:t>8</w:t>
      </w:r>
      <w:r w:rsidRPr="00714F79">
        <w:rPr>
          <w:b/>
          <w:sz w:val="24"/>
          <w:szCs w:val="24"/>
        </w:rPr>
        <w:t>.2.1. Habilitação jurídica</w:t>
      </w:r>
    </w:p>
    <w:p w14:paraId="4655EA8A" w14:textId="77777777" w:rsidR="00DA7D86" w:rsidRPr="00BF7D6B" w:rsidRDefault="00DA7D86" w:rsidP="00DA7D86">
      <w:pPr>
        <w:ind w:left="1276" w:hanging="567"/>
        <w:jc w:val="both"/>
        <w:rPr>
          <w:sz w:val="24"/>
          <w:szCs w:val="24"/>
        </w:rPr>
      </w:pPr>
    </w:p>
    <w:p w14:paraId="691383E7" w14:textId="77777777" w:rsidR="00DA7D86" w:rsidRPr="00BF7D6B" w:rsidRDefault="00DA7D86" w:rsidP="00DA7D86">
      <w:pPr>
        <w:ind w:left="1843" w:hanging="850"/>
        <w:jc w:val="both"/>
        <w:rPr>
          <w:sz w:val="24"/>
          <w:szCs w:val="24"/>
        </w:rPr>
      </w:pPr>
      <w:r>
        <w:rPr>
          <w:sz w:val="24"/>
          <w:szCs w:val="24"/>
        </w:rPr>
        <w:t>8</w:t>
      </w:r>
      <w:r w:rsidRPr="00BF7D6B">
        <w:rPr>
          <w:sz w:val="24"/>
          <w:szCs w:val="24"/>
        </w:rPr>
        <w:t>.2.1.1.</w:t>
      </w:r>
      <w:r w:rsidRPr="00BF7D6B">
        <w:rPr>
          <w:sz w:val="24"/>
          <w:szCs w:val="24"/>
        </w:rPr>
        <w:tab/>
        <w:t>Pessoa física: cédula de identidade (RG) ou documento equivalente que, por força de lei, tenha validade para fins de identificação em todo o território nacional;</w:t>
      </w:r>
    </w:p>
    <w:p w14:paraId="2CB8119B" w14:textId="77777777" w:rsidR="00DA7D86" w:rsidRPr="00BF7D6B" w:rsidRDefault="00DA7D86" w:rsidP="00DA7D86">
      <w:pPr>
        <w:ind w:left="1843" w:hanging="850"/>
        <w:jc w:val="both"/>
        <w:rPr>
          <w:sz w:val="24"/>
          <w:szCs w:val="24"/>
        </w:rPr>
      </w:pPr>
    </w:p>
    <w:p w14:paraId="2C88353C" w14:textId="77777777" w:rsidR="00DA7D86" w:rsidRPr="00BF7D6B" w:rsidRDefault="00DA7D86" w:rsidP="00DA7D86">
      <w:pPr>
        <w:ind w:left="1843" w:hanging="850"/>
        <w:jc w:val="both"/>
        <w:rPr>
          <w:sz w:val="24"/>
          <w:szCs w:val="24"/>
        </w:rPr>
      </w:pPr>
      <w:r>
        <w:rPr>
          <w:sz w:val="24"/>
          <w:szCs w:val="24"/>
        </w:rPr>
        <w:t>8</w:t>
      </w:r>
      <w:r w:rsidRPr="00BF7D6B">
        <w:rPr>
          <w:sz w:val="24"/>
          <w:szCs w:val="24"/>
        </w:rPr>
        <w:t>.2.1.2.</w:t>
      </w:r>
      <w:r w:rsidRPr="00BF7D6B">
        <w:rPr>
          <w:sz w:val="24"/>
          <w:szCs w:val="24"/>
        </w:rPr>
        <w:tab/>
        <w:t>Empresário individual: inscrição no Registro Público de Empresas Mercantis, a cargo da Junta Comercial da respectiva sede;</w:t>
      </w:r>
    </w:p>
    <w:p w14:paraId="006F150B" w14:textId="77777777" w:rsidR="00DA7D86" w:rsidRPr="00BF7D6B" w:rsidRDefault="00DA7D86" w:rsidP="00DA7D86">
      <w:pPr>
        <w:ind w:left="1843" w:hanging="850"/>
        <w:jc w:val="both"/>
        <w:rPr>
          <w:sz w:val="24"/>
          <w:szCs w:val="24"/>
        </w:rPr>
      </w:pPr>
    </w:p>
    <w:p w14:paraId="4086FD18" w14:textId="77777777" w:rsidR="00DA7D86" w:rsidRPr="00BF7D6B" w:rsidRDefault="00DA7D86" w:rsidP="00DA7D86">
      <w:pPr>
        <w:ind w:left="1843" w:hanging="850"/>
        <w:jc w:val="both"/>
        <w:rPr>
          <w:sz w:val="24"/>
          <w:szCs w:val="24"/>
        </w:rPr>
      </w:pPr>
      <w:r>
        <w:rPr>
          <w:sz w:val="24"/>
          <w:szCs w:val="24"/>
        </w:rPr>
        <w:t>8</w:t>
      </w:r>
      <w:r w:rsidRPr="00BF7D6B">
        <w:rPr>
          <w:sz w:val="24"/>
          <w:szCs w:val="24"/>
        </w:rPr>
        <w:t>.2.1.3.</w:t>
      </w:r>
      <w:r w:rsidRPr="00BF7D6B">
        <w:rPr>
          <w:sz w:val="24"/>
          <w:szCs w:val="24"/>
        </w:rPr>
        <w:tab/>
        <w:t>Microempreendedor Individual - MEI: Certificado da Condição de Microempreendedor Individual - CCMEI, cuja aceitação ficará condicionada à verificação da autenticidade no sítio https://www.gov.br/empresas-e-negocios/pt-br/empreendedor;</w:t>
      </w:r>
    </w:p>
    <w:p w14:paraId="15A8611B" w14:textId="77777777" w:rsidR="00DA7D86" w:rsidRPr="00BF7D6B" w:rsidRDefault="00DA7D86" w:rsidP="00DA7D86">
      <w:pPr>
        <w:ind w:left="1843" w:hanging="850"/>
        <w:jc w:val="both"/>
        <w:rPr>
          <w:sz w:val="24"/>
          <w:szCs w:val="24"/>
        </w:rPr>
      </w:pPr>
    </w:p>
    <w:p w14:paraId="77A21083" w14:textId="77777777" w:rsidR="00DA7D86" w:rsidRPr="00BF7D6B" w:rsidRDefault="00DA7D86" w:rsidP="00DA7D86">
      <w:pPr>
        <w:ind w:left="1843" w:hanging="850"/>
        <w:jc w:val="both"/>
        <w:rPr>
          <w:sz w:val="24"/>
          <w:szCs w:val="24"/>
        </w:rPr>
      </w:pPr>
      <w:r>
        <w:rPr>
          <w:sz w:val="24"/>
          <w:szCs w:val="24"/>
        </w:rPr>
        <w:t>8</w:t>
      </w:r>
      <w:r w:rsidRPr="00BF7D6B">
        <w:rPr>
          <w:sz w:val="24"/>
          <w:szCs w:val="24"/>
        </w:rPr>
        <w:t>.2.1.4.</w:t>
      </w:r>
      <w:r w:rsidRPr="00BF7D6B">
        <w:rPr>
          <w:sz w:val="24"/>
          <w:szCs w:val="24"/>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F606B47" w14:textId="77777777" w:rsidR="00DA7D86" w:rsidRPr="00BF7D6B" w:rsidRDefault="00DA7D86" w:rsidP="00DA7D86">
      <w:pPr>
        <w:ind w:left="1843" w:hanging="850"/>
        <w:jc w:val="both"/>
        <w:rPr>
          <w:sz w:val="24"/>
          <w:szCs w:val="24"/>
        </w:rPr>
      </w:pPr>
    </w:p>
    <w:p w14:paraId="510035AB" w14:textId="77777777" w:rsidR="00DA7D86" w:rsidRPr="00BF7D6B" w:rsidRDefault="00DA7D86" w:rsidP="00DA7D86">
      <w:pPr>
        <w:ind w:left="1843" w:hanging="850"/>
        <w:jc w:val="both"/>
        <w:rPr>
          <w:sz w:val="24"/>
          <w:szCs w:val="24"/>
        </w:rPr>
      </w:pPr>
      <w:r>
        <w:rPr>
          <w:sz w:val="24"/>
          <w:szCs w:val="24"/>
        </w:rPr>
        <w:t>8</w:t>
      </w:r>
      <w:r w:rsidRPr="00BF7D6B">
        <w:rPr>
          <w:sz w:val="24"/>
          <w:szCs w:val="24"/>
        </w:rPr>
        <w:t>.2.1.5.</w:t>
      </w:r>
      <w:r w:rsidRPr="00BF7D6B">
        <w:rPr>
          <w:sz w:val="24"/>
          <w:szCs w:val="24"/>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17C7C7" w14:textId="77777777" w:rsidR="00DA7D86" w:rsidRPr="00BF7D6B" w:rsidRDefault="00DA7D86" w:rsidP="00DA7D86">
      <w:pPr>
        <w:ind w:left="1843" w:hanging="850"/>
        <w:jc w:val="both"/>
        <w:rPr>
          <w:sz w:val="24"/>
          <w:szCs w:val="24"/>
        </w:rPr>
      </w:pPr>
    </w:p>
    <w:p w14:paraId="7B57CAEC" w14:textId="77777777" w:rsidR="00DA7D86" w:rsidRPr="00BF7D6B" w:rsidRDefault="00DA7D86" w:rsidP="00DA7D86">
      <w:pPr>
        <w:ind w:left="1843" w:hanging="850"/>
        <w:jc w:val="both"/>
        <w:rPr>
          <w:sz w:val="24"/>
          <w:szCs w:val="24"/>
        </w:rPr>
      </w:pPr>
      <w:r>
        <w:rPr>
          <w:sz w:val="24"/>
          <w:szCs w:val="24"/>
        </w:rPr>
        <w:t>8</w:t>
      </w:r>
      <w:r w:rsidRPr="00BF7D6B">
        <w:rPr>
          <w:sz w:val="24"/>
          <w:szCs w:val="24"/>
        </w:rPr>
        <w:t>.2.1.6.</w:t>
      </w:r>
      <w:r w:rsidRPr="00BF7D6B">
        <w:rPr>
          <w:sz w:val="24"/>
          <w:szCs w:val="24"/>
        </w:rPr>
        <w:tab/>
        <w:t>Sociedade simples: inscrição do ato constitutivo no Registro Civil de Pessoas Jurídicas do local de sua sede, acompanhada de documento comprobatório de seus administradores;</w:t>
      </w:r>
    </w:p>
    <w:p w14:paraId="7210B153" w14:textId="77777777" w:rsidR="00DA7D86" w:rsidRPr="00BF7D6B" w:rsidRDefault="00DA7D86" w:rsidP="00DA7D86">
      <w:pPr>
        <w:ind w:left="1843" w:hanging="850"/>
        <w:jc w:val="both"/>
        <w:rPr>
          <w:sz w:val="24"/>
          <w:szCs w:val="24"/>
        </w:rPr>
      </w:pPr>
    </w:p>
    <w:p w14:paraId="056FA515" w14:textId="77777777" w:rsidR="00DA7D86" w:rsidRPr="00BF7D6B" w:rsidRDefault="00DA7D86" w:rsidP="00DA7D86">
      <w:pPr>
        <w:ind w:left="1843" w:hanging="850"/>
        <w:jc w:val="both"/>
        <w:rPr>
          <w:sz w:val="24"/>
          <w:szCs w:val="24"/>
        </w:rPr>
      </w:pPr>
      <w:r>
        <w:rPr>
          <w:sz w:val="24"/>
          <w:szCs w:val="24"/>
        </w:rPr>
        <w:t>8</w:t>
      </w:r>
      <w:r w:rsidRPr="00BF7D6B">
        <w:rPr>
          <w:sz w:val="24"/>
          <w:szCs w:val="24"/>
        </w:rPr>
        <w:t>.2.1.7.</w:t>
      </w:r>
      <w:r w:rsidRPr="00BF7D6B">
        <w:rPr>
          <w:sz w:val="24"/>
          <w:szCs w:val="24"/>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71CC7B5" w14:textId="77777777" w:rsidR="00DA7D86" w:rsidRPr="00BF7D6B" w:rsidRDefault="00DA7D86" w:rsidP="00DA7D86">
      <w:pPr>
        <w:ind w:left="1843" w:hanging="850"/>
        <w:jc w:val="both"/>
        <w:rPr>
          <w:sz w:val="24"/>
          <w:szCs w:val="24"/>
        </w:rPr>
      </w:pPr>
    </w:p>
    <w:p w14:paraId="1626439F" w14:textId="77777777" w:rsidR="00DA7D86" w:rsidRPr="00BF7D6B" w:rsidRDefault="00DA7D86" w:rsidP="00DA7D86">
      <w:pPr>
        <w:ind w:left="993"/>
        <w:jc w:val="both"/>
        <w:rPr>
          <w:b/>
          <w:sz w:val="24"/>
          <w:szCs w:val="24"/>
        </w:rPr>
      </w:pPr>
      <w:r w:rsidRPr="00BF7D6B">
        <w:rPr>
          <w:b/>
          <w:sz w:val="24"/>
          <w:szCs w:val="24"/>
        </w:rPr>
        <w:t>Observação: Os documentos apresentados deverão estar acompanhados de todas as alterações ou da consolidação respectiva.</w:t>
      </w:r>
    </w:p>
    <w:p w14:paraId="54FCEE92" w14:textId="77777777" w:rsidR="00DA7D86" w:rsidRPr="00BF7D6B" w:rsidRDefault="00DA7D86" w:rsidP="00DA7D86">
      <w:pPr>
        <w:jc w:val="center"/>
        <w:rPr>
          <w:b/>
          <w:bCs/>
          <w:caps/>
          <w:sz w:val="24"/>
          <w:szCs w:val="24"/>
        </w:rPr>
      </w:pPr>
    </w:p>
    <w:p w14:paraId="06593FA5" w14:textId="77777777" w:rsidR="00DA7D86" w:rsidRPr="00BF7D6B" w:rsidRDefault="00DA7D86" w:rsidP="00DA7D86">
      <w:pPr>
        <w:ind w:firstLine="426"/>
        <w:jc w:val="both"/>
        <w:rPr>
          <w:b/>
          <w:sz w:val="24"/>
          <w:szCs w:val="24"/>
        </w:rPr>
      </w:pPr>
      <w:r>
        <w:rPr>
          <w:b/>
          <w:sz w:val="24"/>
          <w:szCs w:val="24"/>
        </w:rPr>
        <w:t>8</w:t>
      </w:r>
      <w:r w:rsidRPr="00BF7D6B">
        <w:rPr>
          <w:b/>
          <w:sz w:val="24"/>
          <w:szCs w:val="24"/>
        </w:rPr>
        <w:t>.2.2. Habilitação fiscal, social e trabalhista</w:t>
      </w:r>
    </w:p>
    <w:p w14:paraId="28EB3FEF" w14:textId="77777777" w:rsidR="00DA7D86" w:rsidRPr="00BF7D6B" w:rsidRDefault="00DA7D86" w:rsidP="00DA7D86">
      <w:pPr>
        <w:ind w:firstLine="284"/>
        <w:jc w:val="both"/>
        <w:rPr>
          <w:sz w:val="24"/>
          <w:szCs w:val="24"/>
        </w:rPr>
      </w:pPr>
    </w:p>
    <w:p w14:paraId="640086FE" w14:textId="77777777" w:rsidR="00DA7D86" w:rsidRDefault="00DA7D86" w:rsidP="00DA7D86">
      <w:pPr>
        <w:ind w:left="1843" w:right="269" w:hanging="850"/>
        <w:jc w:val="both"/>
        <w:rPr>
          <w:sz w:val="24"/>
          <w:szCs w:val="24"/>
        </w:rPr>
      </w:pPr>
      <w:r>
        <w:rPr>
          <w:sz w:val="24"/>
          <w:szCs w:val="24"/>
        </w:rPr>
        <w:t>8</w:t>
      </w:r>
      <w:r w:rsidRPr="00BF7D6B">
        <w:rPr>
          <w:sz w:val="24"/>
          <w:szCs w:val="24"/>
        </w:rPr>
        <w:t>.2.2.1. Prova de inscrição no Cadastro Nacional de Pessoa Jurídica (CNPJ), ou no Cadastro de</w:t>
      </w:r>
      <w:r w:rsidRPr="00BF7D6B">
        <w:rPr>
          <w:spacing w:val="1"/>
          <w:sz w:val="24"/>
          <w:szCs w:val="24"/>
        </w:rPr>
        <w:t xml:space="preserve"> </w:t>
      </w:r>
      <w:r w:rsidRPr="00BF7D6B">
        <w:rPr>
          <w:sz w:val="24"/>
          <w:szCs w:val="24"/>
        </w:rPr>
        <w:t>Pessoas</w:t>
      </w:r>
      <w:r w:rsidRPr="00BF7D6B">
        <w:rPr>
          <w:spacing w:val="-1"/>
          <w:sz w:val="24"/>
          <w:szCs w:val="24"/>
        </w:rPr>
        <w:t xml:space="preserve"> </w:t>
      </w:r>
      <w:r w:rsidRPr="00BF7D6B">
        <w:rPr>
          <w:sz w:val="24"/>
          <w:szCs w:val="24"/>
        </w:rPr>
        <w:t>Físicas, conforme</w:t>
      </w:r>
      <w:r w:rsidRPr="00BF7D6B">
        <w:rPr>
          <w:spacing w:val="-1"/>
          <w:sz w:val="24"/>
          <w:szCs w:val="24"/>
        </w:rPr>
        <w:t xml:space="preserve"> </w:t>
      </w:r>
      <w:r w:rsidRPr="00BF7D6B">
        <w:rPr>
          <w:sz w:val="24"/>
          <w:szCs w:val="24"/>
        </w:rPr>
        <w:t>o caso;</w:t>
      </w:r>
    </w:p>
    <w:p w14:paraId="0347AFF2" w14:textId="77777777" w:rsidR="00DA7D86" w:rsidRPr="00BF7D6B" w:rsidRDefault="00DA7D86" w:rsidP="00DA7D86">
      <w:pPr>
        <w:ind w:left="1843" w:right="269" w:hanging="850"/>
        <w:jc w:val="both"/>
        <w:rPr>
          <w:sz w:val="24"/>
          <w:szCs w:val="24"/>
        </w:rPr>
      </w:pPr>
    </w:p>
    <w:p w14:paraId="70357914" w14:textId="77777777" w:rsidR="00DA7D86" w:rsidRPr="00BF7D6B" w:rsidRDefault="00DA7D86" w:rsidP="00DA7D86">
      <w:pPr>
        <w:widowControl w:val="0"/>
        <w:autoSpaceDE w:val="0"/>
        <w:autoSpaceDN w:val="0"/>
        <w:ind w:left="1843" w:right="268" w:hanging="850"/>
        <w:jc w:val="both"/>
        <w:rPr>
          <w:sz w:val="24"/>
          <w:szCs w:val="24"/>
        </w:rPr>
      </w:pPr>
      <w:r>
        <w:rPr>
          <w:sz w:val="24"/>
          <w:szCs w:val="24"/>
        </w:rPr>
        <w:t>8</w:t>
      </w:r>
      <w:r w:rsidRPr="00BF7D6B">
        <w:rPr>
          <w:sz w:val="24"/>
          <w:szCs w:val="24"/>
        </w:rPr>
        <w:t>.2.2.2. Prova de inscrição no cadastro de contribuintes estadual e/ou municipal, se houver, relativo</w:t>
      </w:r>
      <w:r w:rsidRPr="00BF7D6B">
        <w:rPr>
          <w:spacing w:val="1"/>
          <w:sz w:val="24"/>
          <w:szCs w:val="24"/>
        </w:rPr>
        <w:t xml:space="preserve"> </w:t>
      </w:r>
      <w:r w:rsidRPr="00BF7D6B">
        <w:rPr>
          <w:sz w:val="24"/>
          <w:szCs w:val="24"/>
        </w:rPr>
        <w:t>ao domicílio ou sede do licitante, pertinente ao seu ramo de atividade e compatível com o objeto</w:t>
      </w:r>
      <w:r w:rsidRPr="00BF7D6B">
        <w:rPr>
          <w:spacing w:val="1"/>
          <w:sz w:val="24"/>
          <w:szCs w:val="24"/>
        </w:rPr>
        <w:t xml:space="preserve"> </w:t>
      </w:r>
      <w:r w:rsidRPr="00BF7D6B">
        <w:rPr>
          <w:sz w:val="24"/>
          <w:szCs w:val="24"/>
        </w:rPr>
        <w:t>contratual;</w:t>
      </w:r>
    </w:p>
    <w:p w14:paraId="4E72EDE0" w14:textId="77777777" w:rsidR="00DA7D86" w:rsidRPr="00BF7D6B" w:rsidRDefault="00DA7D86" w:rsidP="00DA7D86">
      <w:pPr>
        <w:ind w:left="1843" w:hanging="850"/>
        <w:jc w:val="both"/>
        <w:rPr>
          <w:sz w:val="24"/>
          <w:szCs w:val="24"/>
        </w:rPr>
      </w:pPr>
    </w:p>
    <w:p w14:paraId="2A1C93A7" w14:textId="77777777" w:rsidR="00DA7D86" w:rsidRPr="00BF7D6B" w:rsidRDefault="00DA7D86" w:rsidP="00DA7D86">
      <w:pPr>
        <w:widowControl w:val="0"/>
        <w:autoSpaceDE w:val="0"/>
        <w:autoSpaceDN w:val="0"/>
        <w:ind w:left="1843" w:right="268" w:hanging="850"/>
        <w:jc w:val="both"/>
        <w:rPr>
          <w:sz w:val="24"/>
          <w:szCs w:val="24"/>
        </w:rPr>
      </w:pPr>
      <w:r>
        <w:rPr>
          <w:sz w:val="24"/>
          <w:szCs w:val="24"/>
        </w:rPr>
        <w:t>8</w:t>
      </w:r>
      <w:r w:rsidRPr="00BF7D6B">
        <w:rPr>
          <w:sz w:val="24"/>
          <w:szCs w:val="24"/>
        </w:rPr>
        <w:t>.2.2.3. Prova de regularidade para com as Fazendas federal, estadual/distrital e Municipal do</w:t>
      </w:r>
      <w:r w:rsidRPr="00BF7D6B">
        <w:rPr>
          <w:spacing w:val="1"/>
          <w:sz w:val="24"/>
          <w:szCs w:val="24"/>
        </w:rPr>
        <w:t xml:space="preserve"> </w:t>
      </w:r>
      <w:r w:rsidRPr="00BF7D6B">
        <w:rPr>
          <w:sz w:val="24"/>
          <w:szCs w:val="24"/>
        </w:rPr>
        <w:t>domicílio</w:t>
      </w:r>
      <w:r w:rsidRPr="00BF7D6B">
        <w:rPr>
          <w:spacing w:val="-1"/>
          <w:sz w:val="24"/>
          <w:szCs w:val="24"/>
        </w:rPr>
        <w:t xml:space="preserve"> </w:t>
      </w:r>
      <w:r w:rsidRPr="00BF7D6B">
        <w:rPr>
          <w:sz w:val="24"/>
          <w:szCs w:val="24"/>
        </w:rPr>
        <w:t>ou sede</w:t>
      </w:r>
      <w:r w:rsidRPr="00BF7D6B">
        <w:rPr>
          <w:spacing w:val="-1"/>
          <w:sz w:val="24"/>
          <w:szCs w:val="24"/>
        </w:rPr>
        <w:t xml:space="preserve"> </w:t>
      </w:r>
      <w:r w:rsidRPr="00BF7D6B">
        <w:rPr>
          <w:sz w:val="24"/>
          <w:szCs w:val="24"/>
        </w:rPr>
        <w:t>do</w:t>
      </w:r>
      <w:r w:rsidRPr="00BF7D6B">
        <w:rPr>
          <w:spacing w:val="1"/>
          <w:sz w:val="24"/>
          <w:szCs w:val="24"/>
        </w:rPr>
        <w:t xml:space="preserve"> </w:t>
      </w:r>
      <w:r w:rsidRPr="00BF7D6B">
        <w:rPr>
          <w:sz w:val="24"/>
          <w:szCs w:val="24"/>
        </w:rPr>
        <w:t>licitante, ou outra</w:t>
      </w:r>
      <w:r w:rsidRPr="00BF7D6B">
        <w:rPr>
          <w:spacing w:val="-1"/>
          <w:sz w:val="24"/>
          <w:szCs w:val="24"/>
        </w:rPr>
        <w:t xml:space="preserve"> </w:t>
      </w:r>
      <w:r w:rsidRPr="00BF7D6B">
        <w:rPr>
          <w:sz w:val="24"/>
          <w:szCs w:val="24"/>
        </w:rPr>
        <w:t>equivalente, na</w:t>
      </w:r>
      <w:r w:rsidRPr="00BF7D6B">
        <w:rPr>
          <w:spacing w:val="-1"/>
          <w:sz w:val="24"/>
          <w:szCs w:val="24"/>
        </w:rPr>
        <w:t xml:space="preserve"> </w:t>
      </w:r>
      <w:r w:rsidRPr="00BF7D6B">
        <w:rPr>
          <w:sz w:val="24"/>
          <w:szCs w:val="24"/>
        </w:rPr>
        <w:t>forma</w:t>
      </w:r>
      <w:r w:rsidRPr="00BF7D6B">
        <w:rPr>
          <w:spacing w:val="-1"/>
          <w:sz w:val="24"/>
          <w:szCs w:val="24"/>
        </w:rPr>
        <w:t xml:space="preserve"> </w:t>
      </w:r>
      <w:r w:rsidRPr="00BF7D6B">
        <w:rPr>
          <w:sz w:val="24"/>
          <w:szCs w:val="24"/>
        </w:rPr>
        <w:t>da</w:t>
      </w:r>
      <w:r w:rsidRPr="00BF7D6B">
        <w:rPr>
          <w:spacing w:val="-1"/>
          <w:sz w:val="24"/>
          <w:szCs w:val="24"/>
        </w:rPr>
        <w:t xml:space="preserve"> </w:t>
      </w:r>
      <w:r w:rsidRPr="00BF7D6B">
        <w:rPr>
          <w:sz w:val="24"/>
          <w:szCs w:val="24"/>
        </w:rPr>
        <w:t>lei;</w:t>
      </w:r>
    </w:p>
    <w:p w14:paraId="25592903" w14:textId="77777777" w:rsidR="00DA7D86" w:rsidRPr="00BF7D6B" w:rsidRDefault="00DA7D86" w:rsidP="00DA7D86">
      <w:pPr>
        <w:ind w:left="1843" w:hanging="850"/>
        <w:jc w:val="both"/>
        <w:rPr>
          <w:sz w:val="24"/>
          <w:szCs w:val="24"/>
        </w:rPr>
      </w:pPr>
    </w:p>
    <w:p w14:paraId="68872C88" w14:textId="77777777" w:rsidR="00DA7D86" w:rsidRPr="00BF7D6B" w:rsidRDefault="00DA7D86" w:rsidP="00DA7D86">
      <w:pPr>
        <w:widowControl w:val="0"/>
        <w:tabs>
          <w:tab w:val="left" w:pos="839"/>
        </w:tabs>
        <w:autoSpaceDE w:val="0"/>
        <w:autoSpaceDN w:val="0"/>
        <w:ind w:left="1843" w:right="274" w:hanging="850"/>
        <w:jc w:val="both"/>
        <w:rPr>
          <w:sz w:val="24"/>
          <w:szCs w:val="24"/>
        </w:rPr>
      </w:pPr>
      <w:r>
        <w:rPr>
          <w:sz w:val="24"/>
          <w:szCs w:val="24"/>
        </w:rPr>
        <w:t>8</w:t>
      </w:r>
      <w:r w:rsidRPr="00BF7D6B">
        <w:rPr>
          <w:sz w:val="24"/>
          <w:szCs w:val="24"/>
        </w:rPr>
        <w:t>.2.2.4. Prova de regularidade relativa à Seguridade Social e ao Fundo de Garantia por Tempo de</w:t>
      </w:r>
      <w:r w:rsidRPr="00BF7D6B">
        <w:rPr>
          <w:spacing w:val="1"/>
          <w:sz w:val="24"/>
          <w:szCs w:val="24"/>
        </w:rPr>
        <w:t xml:space="preserve"> </w:t>
      </w:r>
      <w:r w:rsidRPr="00BF7D6B">
        <w:rPr>
          <w:sz w:val="24"/>
          <w:szCs w:val="24"/>
        </w:rPr>
        <w:t>Serviço (FGTS), demonstrando situação regular no cumprimento dos encargos sociais instituídos</w:t>
      </w:r>
      <w:r w:rsidRPr="00BF7D6B">
        <w:rPr>
          <w:spacing w:val="1"/>
          <w:sz w:val="24"/>
          <w:szCs w:val="24"/>
        </w:rPr>
        <w:t xml:space="preserve"> </w:t>
      </w:r>
      <w:r w:rsidRPr="00BF7D6B">
        <w:rPr>
          <w:sz w:val="24"/>
          <w:szCs w:val="24"/>
        </w:rPr>
        <w:t>por</w:t>
      </w:r>
      <w:r w:rsidRPr="00BF7D6B">
        <w:rPr>
          <w:spacing w:val="-1"/>
          <w:sz w:val="24"/>
          <w:szCs w:val="24"/>
        </w:rPr>
        <w:t xml:space="preserve"> </w:t>
      </w:r>
      <w:r w:rsidRPr="00BF7D6B">
        <w:rPr>
          <w:sz w:val="24"/>
          <w:szCs w:val="24"/>
        </w:rPr>
        <w:t>lei.</w:t>
      </w:r>
    </w:p>
    <w:p w14:paraId="24C45272" w14:textId="77777777" w:rsidR="00DA7D86" w:rsidRPr="00BF7D6B" w:rsidRDefault="00DA7D86" w:rsidP="00DA7D86">
      <w:pPr>
        <w:ind w:left="1843" w:hanging="850"/>
        <w:jc w:val="both"/>
        <w:rPr>
          <w:sz w:val="24"/>
          <w:szCs w:val="24"/>
        </w:rPr>
      </w:pPr>
    </w:p>
    <w:p w14:paraId="1A9BAE9E" w14:textId="77777777" w:rsidR="00DA7D86" w:rsidRDefault="00DA7D86" w:rsidP="00DA7D86">
      <w:pPr>
        <w:widowControl w:val="0"/>
        <w:tabs>
          <w:tab w:val="left" w:pos="868"/>
        </w:tabs>
        <w:autoSpaceDE w:val="0"/>
        <w:autoSpaceDN w:val="0"/>
        <w:ind w:left="1843" w:right="267" w:hanging="850"/>
        <w:jc w:val="both"/>
        <w:rPr>
          <w:sz w:val="24"/>
          <w:szCs w:val="24"/>
        </w:rPr>
      </w:pPr>
      <w:r>
        <w:rPr>
          <w:sz w:val="24"/>
          <w:szCs w:val="24"/>
        </w:rPr>
        <w:t>8</w:t>
      </w:r>
      <w:r w:rsidRPr="00BF7D6B">
        <w:rPr>
          <w:sz w:val="24"/>
          <w:szCs w:val="24"/>
        </w:rPr>
        <w:t>.2.2.5. Prova de inexistência de débitos inadimplidos perante a Justiça do Trabalho, mediante</w:t>
      </w:r>
      <w:r w:rsidRPr="00BF7D6B">
        <w:rPr>
          <w:spacing w:val="1"/>
          <w:sz w:val="24"/>
          <w:szCs w:val="24"/>
        </w:rPr>
        <w:t xml:space="preserve"> </w:t>
      </w:r>
      <w:r w:rsidRPr="00BF7D6B">
        <w:rPr>
          <w:sz w:val="24"/>
          <w:szCs w:val="24"/>
        </w:rPr>
        <w:t>apresentação de certidão negativa ou positiva com efeito de negativa, nos termos do Título VII-A</w:t>
      </w:r>
      <w:r w:rsidRPr="00BF7D6B">
        <w:rPr>
          <w:spacing w:val="1"/>
          <w:sz w:val="24"/>
          <w:szCs w:val="24"/>
        </w:rPr>
        <w:t xml:space="preserve"> </w:t>
      </w:r>
      <w:r w:rsidRPr="00BF7D6B">
        <w:rPr>
          <w:sz w:val="24"/>
          <w:szCs w:val="24"/>
        </w:rPr>
        <w:t>da Consolidação das Leis do Trabalho, aprovada pelo Decreto-Lei no 5.452, de 1o de maio de</w:t>
      </w:r>
      <w:r w:rsidRPr="00BF7D6B">
        <w:rPr>
          <w:spacing w:val="1"/>
          <w:sz w:val="24"/>
          <w:szCs w:val="24"/>
        </w:rPr>
        <w:t xml:space="preserve"> </w:t>
      </w:r>
      <w:r w:rsidRPr="00BF7D6B">
        <w:rPr>
          <w:sz w:val="24"/>
          <w:szCs w:val="24"/>
        </w:rPr>
        <w:t>1943.</w:t>
      </w:r>
    </w:p>
    <w:p w14:paraId="618696A6" w14:textId="77777777" w:rsidR="00DA7D86" w:rsidRPr="00BF7D6B" w:rsidRDefault="00DA7D86" w:rsidP="00DA7D86">
      <w:pPr>
        <w:widowControl w:val="0"/>
        <w:tabs>
          <w:tab w:val="left" w:pos="868"/>
        </w:tabs>
        <w:autoSpaceDE w:val="0"/>
        <w:autoSpaceDN w:val="0"/>
        <w:ind w:left="1843" w:right="267" w:hanging="850"/>
        <w:jc w:val="both"/>
        <w:rPr>
          <w:sz w:val="24"/>
          <w:szCs w:val="24"/>
        </w:rPr>
      </w:pPr>
    </w:p>
    <w:p w14:paraId="034E4170" w14:textId="77777777" w:rsidR="00DA7D86" w:rsidRPr="00BF7D6B" w:rsidRDefault="00DA7D86" w:rsidP="00DA7D86">
      <w:pPr>
        <w:widowControl w:val="0"/>
        <w:tabs>
          <w:tab w:val="left" w:pos="883"/>
        </w:tabs>
        <w:autoSpaceDE w:val="0"/>
        <w:autoSpaceDN w:val="0"/>
        <w:ind w:left="1843" w:right="279" w:hanging="850"/>
        <w:jc w:val="both"/>
        <w:rPr>
          <w:sz w:val="24"/>
          <w:szCs w:val="24"/>
        </w:rPr>
      </w:pPr>
      <w:r>
        <w:rPr>
          <w:sz w:val="24"/>
          <w:szCs w:val="24"/>
        </w:rPr>
        <w:t>8</w:t>
      </w:r>
      <w:r w:rsidRPr="00BF7D6B">
        <w:rPr>
          <w:sz w:val="24"/>
          <w:szCs w:val="24"/>
        </w:rPr>
        <w:t>.2.2.6. Declaração</w:t>
      </w:r>
      <w:r w:rsidRPr="00BF7D6B">
        <w:rPr>
          <w:spacing w:val="1"/>
          <w:sz w:val="24"/>
          <w:szCs w:val="24"/>
        </w:rPr>
        <w:t xml:space="preserve"> </w:t>
      </w:r>
      <w:r w:rsidRPr="00BF7D6B">
        <w:rPr>
          <w:sz w:val="24"/>
          <w:szCs w:val="24"/>
        </w:rPr>
        <w:t>expressa</w:t>
      </w:r>
      <w:r w:rsidRPr="00BF7D6B">
        <w:rPr>
          <w:spacing w:val="1"/>
          <w:sz w:val="24"/>
          <w:szCs w:val="24"/>
        </w:rPr>
        <w:t xml:space="preserve"> </w:t>
      </w:r>
      <w:r w:rsidRPr="00BF7D6B">
        <w:rPr>
          <w:sz w:val="24"/>
          <w:szCs w:val="24"/>
        </w:rPr>
        <w:t>de</w:t>
      </w:r>
      <w:r w:rsidRPr="00BF7D6B">
        <w:rPr>
          <w:spacing w:val="1"/>
          <w:sz w:val="24"/>
          <w:szCs w:val="24"/>
        </w:rPr>
        <w:t xml:space="preserve"> </w:t>
      </w:r>
      <w:r w:rsidRPr="00BF7D6B">
        <w:rPr>
          <w:sz w:val="24"/>
          <w:szCs w:val="24"/>
        </w:rPr>
        <w:t>que</w:t>
      </w:r>
      <w:r w:rsidRPr="00BF7D6B">
        <w:rPr>
          <w:spacing w:val="1"/>
          <w:sz w:val="24"/>
          <w:szCs w:val="24"/>
        </w:rPr>
        <w:t xml:space="preserve"> </w:t>
      </w:r>
      <w:r w:rsidRPr="00BF7D6B">
        <w:rPr>
          <w:sz w:val="24"/>
          <w:szCs w:val="24"/>
        </w:rPr>
        <w:t>o</w:t>
      </w:r>
      <w:r w:rsidRPr="00BF7D6B">
        <w:rPr>
          <w:spacing w:val="1"/>
          <w:sz w:val="24"/>
          <w:szCs w:val="24"/>
        </w:rPr>
        <w:t xml:space="preserve"> </w:t>
      </w:r>
      <w:r w:rsidRPr="00BF7D6B">
        <w:rPr>
          <w:sz w:val="24"/>
          <w:szCs w:val="24"/>
        </w:rPr>
        <w:t>licitante</w:t>
      </w:r>
      <w:r w:rsidRPr="00BF7D6B">
        <w:rPr>
          <w:spacing w:val="1"/>
          <w:sz w:val="24"/>
          <w:szCs w:val="24"/>
        </w:rPr>
        <w:t xml:space="preserve"> </w:t>
      </w:r>
      <w:r w:rsidRPr="00BF7D6B">
        <w:rPr>
          <w:sz w:val="24"/>
          <w:szCs w:val="24"/>
        </w:rPr>
        <w:t>não</w:t>
      </w:r>
      <w:r w:rsidRPr="00BF7D6B">
        <w:rPr>
          <w:spacing w:val="1"/>
          <w:sz w:val="24"/>
          <w:szCs w:val="24"/>
        </w:rPr>
        <w:t xml:space="preserve"> </w:t>
      </w:r>
      <w:r w:rsidRPr="00BF7D6B">
        <w:rPr>
          <w:sz w:val="24"/>
          <w:szCs w:val="24"/>
        </w:rPr>
        <w:t>emprega</w:t>
      </w:r>
      <w:r w:rsidRPr="00BF7D6B">
        <w:rPr>
          <w:spacing w:val="1"/>
          <w:sz w:val="24"/>
          <w:szCs w:val="24"/>
        </w:rPr>
        <w:t xml:space="preserve"> </w:t>
      </w:r>
      <w:r w:rsidRPr="00BF7D6B">
        <w:rPr>
          <w:sz w:val="24"/>
          <w:szCs w:val="24"/>
        </w:rPr>
        <w:t>trabalhador</w:t>
      </w:r>
      <w:r w:rsidRPr="00BF7D6B">
        <w:rPr>
          <w:spacing w:val="1"/>
          <w:sz w:val="24"/>
          <w:szCs w:val="24"/>
        </w:rPr>
        <w:t xml:space="preserve"> </w:t>
      </w:r>
      <w:r w:rsidRPr="00BF7D6B">
        <w:rPr>
          <w:sz w:val="24"/>
          <w:szCs w:val="24"/>
        </w:rPr>
        <w:t>menor</w:t>
      </w:r>
      <w:r w:rsidRPr="00BF7D6B">
        <w:rPr>
          <w:spacing w:val="1"/>
          <w:sz w:val="24"/>
          <w:szCs w:val="24"/>
        </w:rPr>
        <w:t xml:space="preserve"> </w:t>
      </w:r>
      <w:r w:rsidRPr="00BF7D6B">
        <w:rPr>
          <w:sz w:val="24"/>
          <w:szCs w:val="24"/>
        </w:rPr>
        <w:t>nas</w:t>
      </w:r>
      <w:r w:rsidRPr="00BF7D6B">
        <w:rPr>
          <w:spacing w:val="1"/>
          <w:sz w:val="24"/>
          <w:szCs w:val="24"/>
        </w:rPr>
        <w:t xml:space="preserve"> </w:t>
      </w:r>
      <w:r w:rsidRPr="00BF7D6B">
        <w:rPr>
          <w:sz w:val="24"/>
          <w:szCs w:val="24"/>
        </w:rPr>
        <w:t>situações</w:t>
      </w:r>
      <w:r w:rsidRPr="00BF7D6B">
        <w:rPr>
          <w:spacing w:val="-57"/>
          <w:sz w:val="24"/>
          <w:szCs w:val="24"/>
        </w:rPr>
        <w:t xml:space="preserve"> </w:t>
      </w:r>
      <w:r w:rsidRPr="00BF7D6B">
        <w:rPr>
          <w:sz w:val="24"/>
          <w:szCs w:val="24"/>
        </w:rPr>
        <w:t>previstas</w:t>
      </w:r>
      <w:r w:rsidRPr="00BF7D6B">
        <w:rPr>
          <w:spacing w:val="-1"/>
          <w:sz w:val="24"/>
          <w:szCs w:val="24"/>
        </w:rPr>
        <w:t xml:space="preserve"> </w:t>
      </w:r>
      <w:r w:rsidRPr="00BF7D6B">
        <w:rPr>
          <w:sz w:val="24"/>
          <w:szCs w:val="24"/>
        </w:rPr>
        <w:t>no inciso XXXIII</w:t>
      </w:r>
      <w:r w:rsidRPr="00BF7D6B">
        <w:rPr>
          <w:spacing w:val="-1"/>
          <w:sz w:val="24"/>
          <w:szCs w:val="24"/>
        </w:rPr>
        <w:t xml:space="preserve"> </w:t>
      </w:r>
      <w:r w:rsidRPr="00BF7D6B">
        <w:rPr>
          <w:sz w:val="24"/>
          <w:szCs w:val="24"/>
        </w:rPr>
        <w:t>do art. 7º da</w:t>
      </w:r>
      <w:r w:rsidRPr="00BF7D6B">
        <w:rPr>
          <w:spacing w:val="-1"/>
          <w:sz w:val="24"/>
          <w:szCs w:val="24"/>
        </w:rPr>
        <w:t xml:space="preserve"> </w:t>
      </w:r>
      <w:r w:rsidRPr="00BF7D6B">
        <w:rPr>
          <w:sz w:val="24"/>
          <w:szCs w:val="24"/>
        </w:rPr>
        <w:t>Constituição da</w:t>
      </w:r>
      <w:r w:rsidRPr="00BF7D6B">
        <w:rPr>
          <w:spacing w:val="-2"/>
          <w:sz w:val="24"/>
          <w:szCs w:val="24"/>
        </w:rPr>
        <w:t xml:space="preserve"> </w:t>
      </w:r>
      <w:r w:rsidRPr="00BF7D6B">
        <w:rPr>
          <w:sz w:val="24"/>
          <w:szCs w:val="24"/>
        </w:rPr>
        <w:t>República.</w:t>
      </w:r>
    </w:p>
    <w:p w14:paraId="6C312513" w14:textId="77777777" w:rsidR="00DA7D86" w:rsidRPr="00BF7D6B" w:rsidRDefault="00DA7D86" w:rsidP="00DA7D86">
      <w:pPr>
        <w:ind w:left="1276" w:hanging="567"/>
        <w:jc w:val="both"/>
        <w:rPr>
          <w:sz w:val="24"/>
          <w:szCs w:val="24"/>
        </w:rPr>
      </w:pPr>
    </w:p>
    <w:p w14:paraId="34683D5F" w14:textId="77777777" w:rsidR="00DA7D86" w:rsidRDefault="00DA7D86" w:rsidP="00DA7D86">
      <w:pPr>
        <w:ind w:left="993"/>
        <w:jc w:val="both"/>
        <w:rPr>
          <w:b/>
          <w:sz w:val="24"/>
          <w:szCs w:val="24"/>
        </w:rPr>
      </w:pPr>
      <w:r w:rsidRPr="00BF7D6B">
        <w:rPr>
          <w:b/>
          <w:sz w:val="24"/>
          <w:szCs w:val="24"/>
        </w:rPr>
        <w:t>Observação: Os documentos referidos acima poderão ser substituídos ou supridos, no todo ou em parte,</w:t>
      </w:r>
      <w:r w:rsidRPr="00BF7D6B">
        <w:rPr>
          <w:b/>
          <w:spacing w:val="1"/>
          <w:sz w:val="24"/>
          <w:szCs w:val="24"/>
        </w:rPr>
        <w:t xml:space="preserve"> </w:t>
      </w:r>
      <w:r w:rsidRPr="00BF7D6B">
        <w:rPr>
          <w:b/>
          <w:sz w:val="24"/>
          <w:szCs w:val="24"/>
        </w:rPr>
        <w:t>por</w:t>
      </w:r>
      <w:r w:rsidRPr="00BF7D6B">
        <w:rPr>
          <w:b/>
          <w:spacing w:val="-1"/>
          <w:sz w:val="24"/>
          <w:szCs w:val="24"/>
        </w:rPr>
        <w:t xml:space="preserve"> </w:t>
      </w:r>
      <w:r w:rsidRPr="00BF7D6B">
        <w:rPr>
          <w:b/>
          <w:sz w:val="24"/>
          <w:szCs w:val="24"/>
        </w:rPr>
        <w:t>outros</w:t>
      </w:r>
      <w:r w:rsidRPr="00BF7D6B">
        <w:rPr>
          <w:b/>
          <w:spacing w:val="-1"/>
          <w:sz w:val="24"/>
          <w:szCs w:val="24"/>
        </w:rPr>
        <w:t xml:space="preserve"> </w:t>
      </w:r>
      <w:r w:rsidRPr="00BF7D6B">
        <w:rPr>
          <w:b/>
          <w:sz w:val="24"/>
          <w:szCs w:val="24"/>
        </w:rPr>
        <w:t>meios hábeis</w:t>
      </w:r>
      <w:r w:rsidRPr="00BF7D6B">
        <w:rPr>
          <w:b/>
          <w:spacing w:val="-1"/>
          <w:sz w:val="24"/>
          <w:szCs w:val="24"/>
        </w:rPr>
        <w:t xml:space="preserve"> </w:t>
      </w:r>
      <w:r w:rsidRPr="00BF7D6B">
        <w:rPr>
          <w:b/>
          <w:sz w:val="24"/>
          <w:szCs w:val="24"/>
        </w:rPr>
        <w:t>a comprovar</w:t>
      </w:r>
      <w:r w:rsidRPr="00BF7D6B">
        <w:rPr>
          <w:b/>
          <w:spacing w:val="1"/>
          <w:sz w:val="24"/>
          <w:szCs w:val="24"/>
        </w:rPr>
        <w:t xml:space="preserve"> </w:t>
      </w:r>
      <w:r w:rsidRPr="00BF7D6B">
        <w:rPr>
          <w:b/>
          <w:sz w:val="24"/>
          <w:szCs w:val="24"/>
        </w:rPr>
        <w:t>a</w:t>
      </w:r>
      <w:r w:rsidRPr="00BF7D6B">
        <w:rPr>
          <w:b/>
          <w:spacing w:val="-2"/>
          <w:sz w:val="24"/>
          <w:szCs w:val="24"/>
        </w:rPr>
        <w:t xml:space="preserve"> </w:t>
      </w:r>
      <w:r w:rsidRPr="00BF7D6B">
        <w:rPr>
          <w:b/>
          <w:sz w:val="24"/>
          <w:szCs w:val="24"/>
        </w:rPr>
        <w:t>regularidade</w:t>
      </w:r>
      <w:r w:rsidRPr="00BF7D6B">
        <w:rPr>
          <w:b/>
          <w:spacing w:val="-2"/>
          <w:sz w:val="24"/>
          <w:szCs w:val="24"/>
        </w:rPr>
        <w:t xml:space="preserve"> </w:t>
      </w:r>
      <w:r w:rsidRPr="00BF7D6B">
        <w:rPr>
          <w:b/>
          <w:sz w:val="24"/>
          <w:szCs w:val="24"/>
        </w:rPr>
        <w:t>do licitante,</w:t>
      </w:r>
      <w:r w:rsidRPr="00BF7D6B">
        <w:rPr>
          <w:b/>
          <w:spacing w:val="-1"/>
          <w:sz w:val="24"/>
          <w:szCs w:val="24"/>
        </w:rPr>
        <w:t xml:space="preserve"> </w:t>
      </w:r>
      <w:r w:rsidRPr="00BF7D6B">
        <w:rPr>
          <w:b/>
          <w:sz w:val="24"/>
          <w:szCs w:val="24"/>
        </w:rPr>
        <w:t>inclusive</w:t>
      </w:r>
      <w:r w:rsidRPr="00BF7D6B">
        <w:rPr>
          <w:b/>
          <w:spacing w:val="-2"/>
          <w:sz w:val="24"/>
          <w:szCs w:val="24"/>
        </w:rPr>
        <w:t xml:space="preserve"> </w:t>
      </w:r>
      <w:r w:rsidRPr="00BF7D6B">
        <w:rPr>
          <w:b/>
          <w:sz w:val="24"/>
          <w:szCs w:val="24"/>
        </w:rPr>
        <w:t>por meio</w:t>
      </w:r>
      <w:r w:rsidRPr="00BF7D6B">
        <w:rPr>
          <w:b/>
          <w:spacing w:val="-1"/>
          <w:sz w:val="24"/>
          <w:szCs w:val="24"/>
        </w:rPr>
        <w:t xml:space="preserve"> </w:t>
      </w:r>
      <w:r w:rsidRPr="00BF7D6B">
        <w:rPr>
          <w:b/>
          <w:sz w:val="24"/>
          <w:szCs w:val="24"/>
        </w:rPr>
        <w:t>eletrônico.</w:t>
      </w:r>
    </w:p>
    <w:p w14:paraId="1E072C79" w14:textId="77777777" w:rsidR="00DA7D86" w:rsidRPr="00BF7D6B" w:rsidRDefault="00DA7D86" w:rsidP="00DA7D86">
      <w:pPr>
        <w:ind w:left="993"/>
        <w:jc w:val="both"/>
        <w:rPr>
          <w:b/>
          <w:sz w:val="24"/>
          <w:szCs w:val="24"/>
        </w:rPr>
      </w:pPr>
    </w:p>
    <w:p w14:paraId="1441D1F6" w14:textId="77777777" w:rsidR="00DA7D86" w:rsidRPr="00BF7D6B" w:rsidRDefault="00DA7D86" w:rsidP="00DA7D86">
      <w:pPr>
        <w:ind w:left="1276" w:hanging="850"/>
        <w:jc w:val="both"/>
        <w:rPr>
          <w:b/>
          <w:sz w:val="24"/>
          <w:szCs w:val="24"/>
        </w:rPr>
      </w:pPr>
      <w:r>
        <w:rPr>
          <w:b/>
          <w:sz w:val="24"/>
          <w:szCs w:val="24"/>
        </w:rPr>
        <w:t>8</w:t>
      </w:r>
      <w:r w:rsidRPr="00BF7D6B">
        <w:rPr>
          <w:b/>
          <w:sz w:val="24"/>
          <w:szCs w:val="24"/>
        </w:rPr>
        <w:t>.2.3. Qualificação econômico-financeira</w:t>
      </w:r>
    </w:p>
    <w:p w14:paraId="3C208017" w14:textId="77777777" w:rsidR="00DA7D86" w:rsidRPr="00BF7D6B" w:rsidRDefault="00DA7D86" w:rsidP="00DA7D86">
      <w:pPr>
        <w:ind w:left="1276" w:hanging="992"/>
        <w:jc w:val="both"/>
        <w:rPr>
          <w:sz w:val="24"/>
          <w:szCs w:val="24"/>
        </w:rPr>
      </w:pPr>
    </w:p>
    <w:p w14:paraId="45DED543" w14:textId="77777777" w:rsidR="00DA7D86" w:rsidRPr="00BF7D6B" w:rsidRDefault="00DA7D86" w:rsidP="00DA7D86">
      <w:pPr>
        <w:ind w:left="1985" w:hanging="851"/>
        <w:jc w:val="both"/>
        <w:rPr>
          <w:sz w:val="24"/>
          <w:szCs w:val="24"/>
        </w:rPr>
      </w:pPr>
      <w:r>
        <w:rPr>
          <w:sz w:val="24"/>
          <w:szCs w:val="24"/>
        </w:rPr>
        <w:t>8</w:t>
      </w:r>
      <w:r w:rsidRPr="00BF7D6B">
        <w:rPr>
          <w:sz w:val="24"/>
          <w:szCs w:val="24"/>
        </w:rPr>
        <w:t>.2.3.1.</w:t>
      </w:r>
      <w:r w:rsidRPr="00BF7D6B">
        <w:rPr>
          <w:sz w:val="24"/>
          <w:szCs w:val="24"/>
        </w:rPr>
        <w:tab/>
        <w:t>Certidão negativa de feitos sobre falência expedida pelo distribuidor da sede do licitante.</w:t>
      </w:r>
    </w:p>
    <w:p w14:paraId="10A83C31" w14:textId="77777777" w:rsidR="00DA7D86" w:rsidRPr="00BF7D6B" w:rsidRDefault="00DA7D86" w:rsidP="00DA7D86">
      <w:pPr>
        <w:ind w:left="1276" w:hanging="992"/>
        <w:jc w:val="both"/>
        <w:rPr>
          <w:sz w:val="24"/>
          <w:szCs w:val="24"/>
        </w:rPr>
      </w:pPr>
      <w:r w:rsidRPr="00BF7D6B">
        <w:rPr>
          <w:sz w:val="24"/>
          <w:szCs w:val="24"/>
        </w:rPr>
        <w:t xml:space="preserve"> </w:t>
      </w:r>
    </w:p>
    <w:p w14:paraId="2119D6E7" w14:textId="77777777" w:rsidR="00DA7D86" w:rsidRPr="00BF7D6B" w:rsidRDefault="00DA7D86" w:rsidP="00DA7D86">
      <w:pPr>
        <w:ind w:left="2977" w:hanging="992"/>
        <w:jc w:val="both"/>
        <w:rPr>
          <w:sz w:val="24"/>
          <w:szCs w:val="24"/>
        </w:rPr>
      </w:pPr>
      <w:r>
        <w:rPr>
          <w:sz w:val="24"/>
          <w:szCs w:val="24"/>
        </w:rPr>
        <w:t>8</w:t>
      </w:r>
      <w:r w:rsidRPr="00BF7D6B">
        <w:rPr>
          <w:sz w:val="24"/>
          <w:szCs w:val="24"/>
        </w:rPr>
        <w:t>.2.3.1.1.</w:t>
      </w:r>
      <w:r w:rsidRPr="00BF7D6B">
        <w:rPr>
          <w:sz w:val="24"/>
          <w:szCs w:val="24"/>
        </w:rPr>
        <w:tab/>
        <w:t>Na hipótese em que a certidão for positiva, caso a empresa se encontre em recuperação judicial ou extrajudicial, deve o licitante apresentar comprovante da homologação/deferimento, pelo juízo competente, do plano de recuperação em vigor.</w:t>
      </w:r>
    </w:p>
    <w:p w14:paraId="7756311C" w14:textId="77777777" w:rsidR="00DA7D86" w:rsidRPr="00BF7D6B" w:rsidRDefault="00DA7D86" w:rsidP="00DA7D86">
      <w:pPr>
        <w:ind w:left="2127" w:hanging="851"/>
        <w:jc w:val="both"/>
        <w:rPr>
          <w:sz w:val="24"/>
          <w:szCs w:val="24"/>
        </w:rPr>
      </w:pPr>
    </w:p>
    <w:p w14:paraId="40A6ED2B" w14:textId="77777777" w:rsidR="00DA7D86" w:rsidRPr="00BF7D6B" w:rsidRDefault="00DA7D86" w:rsidP="00DA7D86">
      <w:pPr>
        <w:ind w:left="1276" w:hanging="850"/>
        <w:jc w:val="both"/>
        <w:rPr>
          <w:b/>
          <w:sz w:val="24"/>
          <w:szCs w:val="24"/>
        </w:rPr>
      </w:pPr>
      <w:r>
        <w:rPr>
          <w:b/>
          <w:sz w:val="24"/>
          <w:szCs w:val="24"/>
        </w:rPr>
        <w:t>8</w:t>
      </w:r>
      <w:r w:rsidRPr="00BF7D6B">
        <w:rPr>
          <w:b/>
          <w:sz w:val="24"/>
          <w:szCs w:val="24"/>
        </w:rPr>
        <w:t>.2.4. Qualificação técnica</w:t>
      </w:r>
    </w:p>
    <w:p w14:paraId="5EE556F9" w14:textId="77777777" w:rsidR="00DA7D86" w:rsidRPr="00BF7D6B" w:rsidRDefault="00DA7D86" w:rsidP="00DA7D86">
      <w:pPr>
        <w:ind w:left="1276" w:hanging="992"/>
        <w:jc w:val="both"/>
        <w:rPr>
          <w:sz w:val="24"/>
          <w:szCs w:val="24"/>
        </w:rPr>
      </w:pPr>
    </w:p>
    <w:p w14:paraId="1F466BD2" w14:textId="77777777" w:rsidR="00DA7D86" w:rsidRPr="00BF7D6B" w:rsidRDefault="00DA7D86" w:rsidP="00DA7D86">
      <w:pPr>
        <w:ind w:left="1985" w:hanging="851"/>
        <w:jc w:val="both"/>
        <w:rPr>
          <w:sz w:val="24"/>
          <w:szCs w:val="24"/>
        </w:rPr>
      </w:pPr>
      <w:r>
        <w:rPr>
          <w:sz w:val="24"/>
          <w:szCs w:val="24"/>
        </w:rPr>
        <w:t>8</w:t>
      </w:r>
      <w:r w:rsidRPr="00BF7D6B">
        <w:rPr>
          <w:sz w:val="24"/>
          <w:szCs w:val="24"/>
        </w:rPr>
        <w:t>.2.4.1.</w:t>
      </w:r>
      <w:r w:rsidRPr="00BF7D6B">
        <w:rPr>
          <w:sz w:val="24"/>
          <w:szCs w:val="24"/>
        </w:rPr>
        <w:tab/>
        <w:t xml:space="preserve">Comprovação de aptidão para o fornecimento de </w:t>
      </w:r>
      <w:r>
        <w:rPr>
          <w:sz w:val="24"/>
          <w:szCs w:val="24"/>
        </w:rPr>
        <w:t>produtos similares</w:t>
      </w:r>
      <w:r w:rsidRPr="00BF7D6B">
        <w:rPr>
          <w:sz w:val="24"/>
          <w:szCs w:val="24"/>
        </w:rPr>
        <w:t xml:space="preserve"> com o item arrematado, por meio da apresentação de certidões ou atestados emitidos por pessoas jurídicas de direito público ou privado.</w:t>
      </w:r>
    </w:p>
    <w:p w14:paraId="6BA31733" w14:textId="77777777" w:rsidR="00DA7D86" w:rsidRPr="00BF7D6B" w:rsidRDefault="00DA7D86" w:rsidP="00DA7D86">
      <w:pPr>
        <w:ind w:left="1276" w:hanging="567"/>
        <w:jc w:val="both"/>
        <w:rPr>
          <w:sz w:val="24"/>
          <w:szCs w:val="24"/>
        </w:rPr>
      </w:pPr>
    </w:p>
    <w:p w14:paraId="6ABDFD68" w14:textId="77777777" w:rsidR="00DA7D86" w:rsidRPr="00BF7D6B" w:rsidRDefault="00DA7D86" w:rsidP="00DA7D86">
      <w:pPr>
        <w:ind w:left="2977" w:hanging="992"/>
        <w:jc w:val="both"/>
        <w:rPr>
          <w:sz w:val="24"/>
          <w:szCs w:val="24"/>
        </w:rPr>
      </w:pPr>
      <w:r>
        <w:rPr>
          <w:sz w:val="24"/>
          <w:szCs w:val="24"/>
        </w:rPr>
        <w:t>8</w:t>
      </w:r>
      <w:r w:rsidRPr="00BF7D6B">
        <w:rPr>
          <w:sz w:val="24"/>
          <w:szCs w:val="24"/>
        </w:rPr>
        <w:t>.2.4.1.1. Os atestados de capacidade técnica poderão ser apresentados em nome da matriz ou da filial do fornecedor.</w:t>
      </w:r>
    </w:p>
    <w:p w14:paraId="15AF5E9E" w14:textId="77777777" w:rsidR="00DA7D86" w:rsidRPr="00BF7D6B" w:rsidRDefault="00DA7D86" w:rsidP="00DA7D86">
      <w:pPr>
        <w:ind w:left="2127" w:hanging="851"/>
        <w:jc w:val="both"/>
        <w:rPr>
          <w:sz w:val="24"/>
          <w:szCs w:val="24"/>
        </w:rPr>
      </w:pPr>
    </w:p>
    <w:p w14:paraId="03CD9317" w14:textId="77777777" w:rsidR="00DA7D86" w:rsidRPr="00BF7D6B" w:rsidRDefault="00DA7D86" w:rsidP="00DA7D86">
      <w:pPr>
        <w:pBdr>
          <w:top w:val="nil"/>
          <w:left w:val="nil"/>
          <w:bottom w:val="nil"/>
          <w:right w:val="nil"/>
          <w:between w:val="nil"/>
        </w:pBdr>
        <w:ind w:left="2977" w:hanging="992"/>
        <w:jc w:val="both"/>
        <w:rPr>
          <w:sz w:val="24"/>
          <w:szCs w:val="24"/>
        </w:rPr>
      </w:pPr>
      <w:r>
        <w:rPr>
          <w:sz w:val="24"/>
          <w:szCs w:val="24"/>
        </w:rPr>
        <w:t>8</w:t>
      </w:r>
      <w:r w:rsidRPr="00BF7D6B">
        <w:rPr>
          <w:sz w:val="24"/>
          <w:szCs w:val="24"/>
        </w:rPr>
        <w:t xml:space="preserve">.2.4.1.2. Os atestados </w:t>
      </w:r>
      <w:r w:rsidRPr="00BF7D6B">
        <w:rPr>
          <w:rFonts w:eastAsia="Arial"/>
          <w:sz w:val="24"/>
          <w:szCs w:val="24"/>
        </w:rPr>
        <w:t xml:space="preserve">ou certidões </w:t>
      </w:r>
      <w:r w:rsidRPr="00BF7D6B">
        <w:rPr>
          <w:sz w:val="24"/>
          <w:szCs w:val="24"/>
        </w:rPr>
        <w:t>deverão estar emitidos em papel timbrado do(s) Órgão(s) ou da(s) Empresa(s) que o expediram, ou deverão conter carimbo do CNPJ do(s) mesmo(s) ou outra informação que permita a devida identificação do emitente.</w:t>
      </w:r>
    </w:p>
    <w:p w14:paraId="00909BF9" w14:textId="77777777" w:rsidR="00DA7D86" w:rsidRPr="00BF7D6B" w:rsidRDefault="00DA7D86" w:rsidP="00DA7D86">
      <w:pPr>
        <w:pBdr>
          <w:top w:val="nil"/>
          <w:left w:val="nil"/>
          <w:bottom w:val="nil"/>
          <w:right w:val="nil"/>
          <w:between w:val="nil"/>
        </w:pBdr>
        <w:ind w:left="2977" w:hanging="992"/>
        <w:jc w:val="both"/>
        <w:rPr>
          <w:rFonts w:eastAsia="Arial"/>
          <w:sz w:val="24"/>
          <w:szCs w:val="24"/>
        </w:rPr>
      </w:pPr>
    </w:p>
    <w:p w14:paraId="46BC3EED" w14:textId="77777777" w:rsidR="00DA7D86" w:rsidRPr="00BF7D6B" w:rsidRDefault="00DA7D86" w:rsidP="00DA7D86">
      <w:pPr>
        <w:pBdr>
          <w:top w:val="nil"/>
          <w:left w:val="nil"/>
          <w:bottom w:val="nil"/>
          <w:right w:val="nil"/>
          <w:between w:val="nil"/>
        </w:pBdr>
        <w:tabs>
          <w:tab w:val="left" w:pos="1276"/>
          <w:tab w:val="left" w:pos="1559"/>
        </w:tabs>
        <w:ind w:left="2977" w:hanging="992"/>
        <w:jc w:val="both"/>
        <w:rPr>
          <w:color w:val="000000"/>
          <w:sz w:val="24"/>
          <w:szCs w:val="24"/>
        </w:rPr>
      </w:pPr>
      <w:r>
        <w:rPr>
          <w:color w:val="000000"/>
          <w:sz w:val="24"/>
          <w:szCs w:val="24"/>
        </w:rPr>
        <w:lastRenderedPageBreak/>
        <w:t>8</w:t>
      </w:r>
      <w:r w:rsidRPr="00BF7D6B">
        <w:rPr>
          <w:color w:val="000000"/>
          <w:sz w:val="24"/>
          <w:szCs w:val="24"/>
        </w:rPr>
        <w:t>.2.4.1.3. Não serão aceitos atestados ou certidões de capacidade técnica emitidos pelo próprio licitante.</w:t>
      </w:r>
    </w:p>
    <w:p w14:paraId="473F5EC7" w14:textId="77777777" w:rsidR="00924B38" w:rsidRDefault="00924B38" w:rsidP="00A46886">
      <w:pPr>
        <w:jc w:val="both"/>
        <w:rPr>
          <w:b/>
          <w:caps/>
          <w:sz w:val="24"/>
          <w:szCs w:val="24"/>
        </w:rPr>
      </w:pPr>
    </w:p>
    <w:p w14:paraId="63D4E9E7" w14:textId="77777777" w:rsidR="00831822" w:rsidRPr="00BF7D6B" w:rsidRDefault="00831822" w:rsidP="00831822">
      <w:pPr>
        <w:ind w:left="1276" w:hanging="1276"/>
        <w:jc w:val="both"/>
        <w:rPr>
          <w:b/>
          <w:sz w:val="24"/>
          <w:szCs w:val="24"/>
        </w:rPr>
      </w:pPr>
      <w:r>
        <w:rPr>
          <w:b/>
          <w:sz w:val="24"/>
          <w:szCs w:val="24"/>
        </w:rPr>
        <w:t>8</w:t>
      </w:r>
      <w:r w:rsidRPr="00BF7D6B">
        <w:rPr>
          <w:b/>
          <w:sz w:val="24"/>
          <w:szCs w:val="24"/>
        </w:rPr>
        <w:t>.3. Dos critérios de aceitabilidade da proposta</w:t>
      </w:r>
    </w:p>
    <w:p w14:paraId="7A1E3C60" w14:textId="77777777" w:rsidR="00831822" w:rsidRPr="00BF7D6B" w:rsidRDefault="00831822" w:rsidP="00831822">
      <w:pPr>
        <w:ind w:left="1276" w:hanging="1276"/>
        <w:jc w:val="both"/>
        <w:rPr>
          <w:b/>
          <w:sz w:val="24"/>
          <w:szCs w:val="24"/>
        </w:rPr>
      </w:pPr>
    </w:p>
    <w:p w14:paraId="7AED9107" w14:textId="6716CFEC" w:rsidR="00831822" w:rsidRPr="00BF7D6B" w:rsidRDefault="00831822" w:rsidP="00831822">
      <w:pPr>
        <w:ind w:left="993" w:hanging="567"/>
        <w:jc w:val="both"/>
        <w:rPr>
          <w:sz w:val="24"/>
          <w:szCs w:val="24"/>
        </w:rPr>
      </w:pPr>
      <w:r>
        <w:rPr>
          <w:sz w:val="24"/>
          <w:szCs w:val="24"/>
        </w:rPr>
        <w:t>8</w:t>
      </w:r>
      <w:r w:rsidRPr="00BF7D6B">
        <w:rPr>
          <w:sz w:val="24"/>
          <w:szCs w:val="24"/>
        </w:rPr>
        <w:t>.3.</w:t>
      </w:r>
      <w:r>
        <w:rPr>
          <w:sz w:val="24"/>
          <w:szCs w:val="24"/>
        </w:rPr>
        <w:t>1</w:t>
      </w:r>
      <w:r w:rsidRPr="00BF7D6B">
        <w:rPr>
          <w:sz w:val="24"/>
          <w:szCs w:val="24"/>
        </w:rPr>
        <w:t>.</w:t>
      </w:r>
      <w:r w:rsidRPr="00BF7D6B">
        <w:rPr>
          <w:sz w:val="24"/>
          <w:szCs w:val="24"/>
        </w:rPr>
        <w:tab/>
        <w:t xml:space="preserve"> A proposta de preços deverá conter:</w:t>
      </w:r>
    </w:p>
    <w:p w14:paraId="06E1BCBF" w14:textId="77777777" w:rsidR="00831822" w:rsidRPr="00BF7D6B" w:rsidRDefault="00831822" w:rsidP="00831822">
      <w:pPr>
        <w:ind w:left="1276" w:hanging="567"/>
        <w:jc w:val="both"/>
        <w:rPr>
          <w:sz w:val="24"/>
          <w:szCs w:val="24"/>
        </w:rPr>
      </w:pPr>
    </w:p>
    <w:p w14:paraId="1D12A0F7" w14:textId="5FC555F5" w:rsidR="00831822" w:rsidRDefault="00831822" w:rsidP="00831822">
      <w:pPr>
        <w:ind w:left="1843" w:hanging="850"/>
        <w:jc w:val="both"/>
        <w:rPr>
          <w:sz w:val="24"/>
          <w:szCs w:val="24"/>
        </w:rPr>
      </w:pPr>
      <w:r>
        <w:rPr>
          <w:sz w:val="24"/>
          <w:szCs w:val="24"/>
        </w:rPr>
        <w:t>8</w:t>
      </w:r>
      <w:r w:rsidRPr="00BF7D6B">
        <w:rPr>
          <w:sz w:val="24"/>
          <w:szCs w:val="24"/>
        </w:rPr>
        <w:t>.3.</w:t>
      </w:r>
      <w:r>
        <w:rPr>
          <w:sz w:val="24"/>
          <w:szCs w:val="24"/>
        </w:rPr>
        <w:t>1</w:t>
      </w:r>
      <w:r w:rsidRPr="00BF7D6B">
        <w:rPr>
          <w:sz w:val="24"/>
          <w:szCs w:val="24"/>
        </w:rPr>
        <w:t>.1.</w:t>
      </w:r>
      <w:r w:rsidRPr="00BF7D6B">
        <w:rPr>
          <w:sz w:val="24"/>
          <w:szCs w:val="24"/>
        </w:rPr>
        <w:tab/>
        <w:t>Razão social, n.º do CNPJ, endereço, telefone e endereço eletrônico do licitante;</w:t>
      </w:r>
    </w:p>
    <w:p w14:paraId="6EB5D255" w14:textId="77777777" w:rsidR="00831822" w:rsidRPr="00BF7D6B" w:rsidRDefault="00831822" w:rsidP="00831822">
      <w:pPr>
        <w:ind w:left="1843" w:hanging="850"/>
        <w:jc w:val="both"/>
        <w:rPr>
          <w:sz w:val="24"/>
          <w:szCs w:val="24"/>
        </w:rPr>
      </w:pPr>
    </w:p>
    <w:p w14:paraId="162D5A54" w14:textId="7C1FF86B" w:rsidR="00831822" w:rsidRPr="00BF7D6B" w:rsidRDefault="00831822" w:rsidP="00831822">
      <w:pPr>
        <w:ind w:left="1843" w:hanging="850"/>
        <w:jc w:val="both"/>
        <w:rPr>
          <w:sz w:val="24"/>
          <w:szCs w:val="24"/>
        </w:rPr>
      </w:pPr>
      <w:r>
        <w:rPr>
          <w:sz w:val="24"/>
          <w:szCs w:val="24"/>
        </w:rPr>
        <w:t>8</w:t>
      </w:r>
      <w:r w:rsidRPr="00BF7D6B">
        <w:rPr>
          <w:sz w:val="24"/>
          <w:szCs w:val="24"/>
        </w:rPr>
        <w:t>.3.</w:t>
      </w:r>
      <w:r>
        <w:rPr>
          <w:sz w:val="24"/>
          <w:szCs w:val="24"/>
        </w:rPr>
        <w:t>1</w:t>
      </w:r>
      <w:r w:rsidRPr="00BF7D6B">
        <w:rPr>
          <w:sz w:val="24"/>
          <w:szCs w:val="24"/>
        </w:rPr>
        <w:t>.</w:t>
      </w:r>
      <w:r>
        <w:rPr>
          <w:sz w:val="24"/>
          <w:szCs w:val="24"/>
        </w:rPr>
        <w:t>2</w:t>
      </w:r>
      <w:r w:rsidRPr="00BF7D6B">
        <w:rPr>
          <w:sz w:val="24"/>
          <w:szCs w:val="24"/>
        </w:rPr>
        <w:t>.</w:t>
      </w:r>
      <w:r w:rsidRPr="00BF7D6B">
        <w:rPr>
          <w:sz w:val="24"/>
          <w:szCs w:val="24"/>
        </w:rPr>
        <w:tab/>
        <w:t>Especificação do objeto licitado</w:t>
      </w:r>
      <w:r>
        <w:rPr>
          <w:sz w:val="24"/>
          <w:szCs w:val="24"/>
        </w:rPr>
        <w:t>.</w:t>
      </w:r>
    </w:p>
    <w:p w14:paraId="64EF0EDF" w14:textId="77777777" w:rsidR="00831822" w:rsidRPr="00BF7D6B" w:rsidRDefault="00831822" w:rsidP="00831822">
      <w:pPr>
        <w:ind w:left="1843" w:hanging="850"/>
        <w:jc w:val="both"/>
        <w:rPr>
          <w:sz w:val="24"/>
          <w:szCs w:val="24"/>
        </w:rPr>
      </w:pPr>
    </w:p>
    <w:p w14:paraId="421A705B" w14:textId="5B96A27A" w:rsidR="00831822" w:rsidRDefault="00831822" w:rsidP="00831822">
      <w:pPr>
        <w:ind w:left="1843" w:hanging="850"/>
        <w:jc w:val="both"/>
        <w:rPr>
          <w:sz w:val="24"/>
          <w:szCs w:val="24"/>
        </w:rPr>
      </w:pPr>
      <w:r>
        <w:rPr>
          <w:sz w:val="24"/>
          <w:szCs w:val="24"/>
        </w:rPr>
        <w:t>8</w:t>
      </w:r>
      <w:r w:rsidRPr="00BF7D6B">
        <w:rPr>
          <w:sz w:val="24"/>
          <w:szCs w:val="24"/>
        </w:rPr>
        <w:t>.3.</w:t>
      </w:r>
      <w:r>
        <w:rPr>
          <w:sz w:val="24"/>
          <w:szCs w:val="24"/>
        </w:rPr>
        <w:t>1</w:t>
      </w:r>
      <w:r w:rsidRPr="00BF7D6B">
        <w:rPr>
          <w:sz w:val="24"/>
          <w:szCs w:val="24"/>
        </w:rPr>
        <w:t>.</w:t>
      </w:r>
      <w:r>
        <w:rPr>
          <w:sz w:val="24"/>
          <w:szCs w:val="24"/>
        </w:rPr>
        <w:t>3</w:t>
      </w:r>
      <w:r w:rsidRPr="00BF7D6B">
        <w:rPr>
          <w:sz w:val="24"/>
          <w:szCs w:val="24"/>
        </w:rPr>
        <w:t>.</w:t>
      </w:r>
      <w:r w:rsidRPr="00BF7D6B">
        <w:rPr>
          <w:sz w:val="24"/>
          <w:szCs w:val="24"/>
        </w:rPr>
        <w:tab/>
        <w:t>Valor global do item/grupo, discriminando o valor unitário e total;</w:t>
      </w:r>
    </w:p>
    <w:p w14:paraId="0B5529C1" w14:textId="77777777" w:rsidR="00831822" w:rsidRDefault="00831822" w:rsidP="00831822">
      <w:pPr>
        <w:ind w:left="1843" w:hanging="850"/>
        <w:jc w:val="both"/>
        <w:rPr>
          <w:sz w:val="24"/>
          <w:szCs w:val="24"/>
        </w:rPr>
      </w:pPr>
    </w:p>
    <w:p w14:paraId="5D2F8AA8" w14:textId="10958AD9" w:rsidR="00831822" w:rsidRPr="00BF7D6B" w:rsidRDefault="00831822" w:rsidP="00831822">
      <w:pPr>
        <w:ind w:left="2835" w:hanging="992"/>
        <w:jc w:val="both"/>
        <w:rPr>
          <w:sz w:val="24"/>
          <w:szCs w:val="24"/>
        </w:rPr>
      </w:pPr>
      <w:r>
        <w:rPr>
          <w:sz w:val="24"/>
          <w:szCs w:val="24"/>
        </w:rPr>
        <w:t>8</w:t>
      </w:r>
      <w:r w:rsidRPr="00BF7D6B">
        <w:rPr>
          <w:sz w:val="24"/>
          <w:szCs w:val="24"/>
        </w:rPr>
        <w:t>.3.</w:t>
      </w:r>
      <w:r>
        <w:rPr>
          <w:sz w:val="24"/>
          <w:szCs w:val="24"/>
        </w:rPr>
        <w:t>1</w:t>
      </w:r>
      <w:r w:rsidRPr="00BF7D6B">
        <w:rPr>
          <w:sz w:val="24"/>
          <w:szCs w:val="24"/>
        </w:rPr>
        <w:t>.</w:t>
      </w:r>
      <w:r>
        <w:rPr>
          <w:sz w:val="24"/>
          <w:szCs w:val="24"/>
        </w:rPr>
        <w:t>3</w:t>
      </w:r>
      <w:r w:rsidRPr="00BF7D6B">
        <w:rPr>
          <w:sz w:val="24"/>
          <w:szCs w:val="24"/>
        </w:rPr>
        <w:t>.1.</w:t>
      </w:r>
      <w:r w:rsidRPr="00BF7D6B">
        <w:rPr>
          <w:sz w:val="24"/>
          <w:szCs w:val="24"/>
        </w:rPr>
        <w:tab/>
        <w:t>O(s) valor(es) unitário(s) e total(</w:t>
      </w:r>
      <w:proofErr w:type="spellStart"/>
      <w:r w:rsidRPr="00BF7D6B">
        <w:rPr>
          <w:sz w:val="24"/>
          <w:szCs w:val="24"/>
        </w:rPr>
        <w:t>is</w:t>
      </w:r>
      <w:proofErr w:type="spellEnd"/>
      <w:r w:rsidRPr="00BF7D6B">
        <w:rPr>
          <w:sz w:val="24"/>
          <w:szCs w:val="24"/>
        </w:rPr>
        <w:t>) deve(m) ser apresentado(s) em moeda corrente nacional e em algarismo com no máximo 02 (duas) casas decimais.</w:t>
      </w:r>
    </w:p>
    <w:p w14:paraId="03E73C0E" w14:textId="77777777" w:rsidR="00831822" w:rsidRPr="00BF7D6B" w:rsidRDefault="00831822" w:rsidP="00831822">
      <w:pPr>
        <w:ind w:left="2835" w:hanging="992"/>
        <w:jc w:val="both"/>
        <w:rPr>
          <w:sz w:val="24"/>
          <w:szCs w:val="24"/>
        </w:rPr>
      </w:pPr>
    </w:p>
    <w:p w14:paraId="58F7A393" w14:textId="1258236D" w:rsidR="00831822" w:rsidRDefault="00831822" w:rsidP="00831822">
      <w:pPr>
        <w:ind w:left="2835" w:hanging="992"/>
        <w:jc w:val="both"/>
        <w:rPr>
          <w:sz w:val="24"/>
          <w:szCs w:val="24"/>
        </w:rPr>
      </w:pPr>
      <w:r>
        <w:rPr>
          <w:sz w:val="24"/>
          <w:szCs w:val="24"/>
        </w:rPr>
        <w:t>8</w:t>
      </w:r>
      <w:r w:rsidRPr="00BF7D6B">
        <w:rPr>
          <w:sz w:val="24"/>
          <w:szCs w:val="24"/>
        </w:rPr>
        <w:t>.3.</w:t>
      </w:r>
      <w:r>
        <w:rPr>
          <w:sz w:val="24"/>
          <w:szCs w:val="24"/>
        </w:rPr>
        <w:t>1</w:t>
      </w:r>
      <w:r w:rsidRPr="00BF7D6B">
        <w:rPr>
          <w:sz w:val="24"/>
          <w:szCs w:val="24"/>
        </w:rPr>
        <w:t>.</w:t>
      </w:r>
      <w:r>
        <w:rPr>
          <w:sz w:val="24"/>
          <w:szCs w:val="24"/>
        </w:rPr>
        <w:t>3</w:t>
      </w:r>
      <w:r w:rsidRPr="00BF7D6B">
        <w:rPr>
          <w:sz w:val="24"/>
          <w:szCs w:val="24"/>
        </w:rPr>
        <w:t>.2.</w:t>
      </w:r>
      <w:r w:rsidRPr="00BF7D6B">
        <w:rPr>
          <w:sz w:val="24"/>
          <w:szCs w:val="24"/>
        </w:rPr>
        <w:tab/>
        <w:t>O valor global deve ser apresentado em moeda corrente nacional, em algarismo e por extenso, com no máximo 02 (duas) casas decimais.</w:t>
      </w:r>
    </w:p>
    <w:p w14:paraId="4BF4B1DD" w14:textId="77777777" w:rsidR="00831822" w:rsidRPr="00BF7D6B" w:rsidRDefault="00831822" w:rsidP="00831822">
      <w:pPr>
        <w:ind w:left="2835" w:hanging="992"/>
        <w:jc w:val="both"/>
        <w:rPr>
          <w:sz w:val="24"/>
          <w:szCs w:val="24"/>
        </w:rPr>
      </w:pPr>
    </w:p>
    <w:p w14:paraId="2F4B2AFA" w14:textId="5CE7C8F3" w:rsidR="00831822" w:rsidRPr="00BF7D6B" w:rsidRDefault="00831822" w:rsidP="00831822">
      <w:pPr>
        <w:ind w:left="3969" w:hanging="1134"/>
        <w:jc w:val="both"/>
        <w:rPr>
          <w:sz w:val="24"/>
          <w:szCs w:val="24"/>
        </w:rPr>
      </w:pPr>
      <w:r>
        <w:rPr>
          <w:sz w:val="24"/>
          <w:szCs w:val="24"/>
        </w:rPr>
        <w:t>8</w:t>
      </w:r>
      <w:r w:rsidRPr="00BF7D6B">
        <w:rPr>
          <w:sz w:val="24"/>
          <w:szCs w:val="24"/>
        </w:rPr>
        <w:t>.3.</w:t>
      </w:r>
      <w:r>
        <w:rPr>
          <w:sz w:val="24"/>
          <w:szCs w:val="24"/>
        </w:rPr>
        <w:t>1</w:t>
      </w:r>
      <w:r w:rsidRPr="00BF7D6B">
        <w:rPr>
          <w:sz w:val="24"/>
          <w:szCs w:val="24"/>
        </w:rPr>
        <w:t>.</w:t>
      </w:r>
      <w:r>
        <w:rPr>
          <w:sz w:val="24"/>
          <w:szCs w:val="24"/>
        </w:rPr>
        <w:t>3</w:t>
      </w:r>
      <w:r w:rsidRPr="00BF7D6B">
        <w:rPr>
          <w:sz w:val="24"/>
          <w:szCs w:val="24"/>
        </w:rPr>
        <w:t>.2.1.</w:t>
      </w:r>
      <w:r w:rsidRPr="00BF7D6B">
        <w:rPr>
          <w:sz w:val="24"/>
          <w:szCs w:val="24"/>
        </w:rPr>
        <w:tab/>
        <w:t>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71BC73DC" w14:textId="77777777" w:rsidR="00831822" w:rsidRPr="00BF7D6B" w:rsidRDefault="00831822" w:rsidP="00831822">
      <w:pPr>
        <w:ind w:left="2127" w:hanging="851"/>
        <w:jc w:val="both"/>
        <w:rPr>
          <w:sz w:val="24"/>
          <w:szCs w:val="24"/>
        </w:rPr>
      </w:pPr>
      <w:r w:rsidRPr="00BF7D6B">
        <w:rPr>
          <w:sz w:val="24"/>
          <w:szCs w:val="24"/>
        </w:rPr>
        <w:t xml:space="preserve"> </w:t>
      </w:r>
    </w:p>
    <w:p w14:paraId="65B5C438" w14:textId="0A8C5783" w:rsidR="00831822" w:rsidRDefault="00831822" w:rsidP="00831822">
      <w:pPr>
        <w:ind w:left="1843" w:hanging="850"/>
        <w:jc w:val="both"/>
        <w:rPr>
          <w:sz w:val="24"/>
          <w:szCs w:val="24"/>
        </w:rPr>
      </w:pPr>
      <w:r>
        <w:rPr>
          <w:sz w:val="24"/>
          <w:szCs w:val="24"/>
        </w:rPr>
        <w:t>8</w:t>
      </w:r>
      <w:r w:rsidRPr="00BF7D6B">
        <w:rPr>
          <w:sz w:val="24"/>
          <w:szCs w:val="24"/>
        </w:rPr>
        <w:t>.3.</w:t>
      </w:r>
      <w:r>
        <w:rPr>
          <w:sz w:val="24"/>
          <w:szCs w:val="24"/>
        </w:rPr>
        <w:t>1</w:t>
      </w:r>
      <w:r w:rsidRPr="00BF7D6B">
        <w:rPr>
          <w:sz w:val="24"/>
          <w:szCs w:val="24"/>
        </w:rPr>
        <w:t>.5.</w:t>
      </w:r>
      <w:r w:rsidRPr="00BF7D6B">
        <w:rPr>
          <w:sz w:val="24"/>
          <w:szCs w:val="24"/>
        </w:rPr>
        <w:tab/>
        <w:t>Declaração de validade da proposta de 90 (noventa) dias, contados da assinatura.</w:t>
      </w:r>
    </w:p>
    <w:p w14:paraId="4506044C" w14:textId="12DFAAEF" w:rsidR="00893DDA" w:rsidRDefault="00893DDA" w:rsidP="00831822">
      <w:pPr>
        <w:ind w:left="1843" w:hanging="850"/>
        <w:jc w:val="both"/>
        <w:rPr>
          <w:sz w:val="24"/>
          <w:szCs w:val="24"/>
        </w:rPr>
      </w:pPr>
    </w:p>
    <w:p w14:paraId="4DC3FCE3" w14:textId="3B7AB81A" w:rsidR="007A700B" w:rsidRDefault="007A700B" w:rsidP="00893DDA">
      <w:pPr>
        <w:ind w:left="1843" w:hanging="1843"/>
        <w:jc w:val="both"/>
        <w:rPr>
          <w:b/>
          <w:sz w:val="24"/>
          <w:szCs w:val="24"/>
        </w:rPr>
      </w:pPr>
      <w:r>
        <w:rPr>
          <w:b/>
          <w:sz w:val="24"/>
          <w:szCs w:val="24"/>
        </w:rPr>
        <w:t>9. OBRIGAÇÕES ESPECÍFICAS DAS PARTES</w:t>
      </w:r>
    </w:p>
    <w:p w14:paraId="36A6657D" w14:textId="77777777" w:rsidR="007A700B" w:rsidRDefault="007A700B" w:rsidP="00893DDA">
      <w:pPr>
        <w:ind w:left="1843" w:hanging="1843"/>
        <w:jc w:val="both"/>
        <w:rPr>
          <w:b/>
          <w:sz w:val="24"/>
          <w:szCs w:val="24"/>
        </w:rPr>
      </w:pPr>
    </w:p>
    <w:p w14:paraId="3F8AE463" w14:textId="72C97BFC" w:rsidR="00893DDA" w:rsidRPr="00893DDA" w:rsidRDefault="00893DDA" w:rsidP="00893DDA">
      <w:pPr>
        <w:ind w:left="1843" w:hanging="1843"/>
        <w:jc w:val="both"/>
        <w:rPr>
          <w:b/>
          <w:sz w:val="24"/>
          <w:szCs w:val="24"/>
        </w:rPr>
      </w:pPr>
      <w:r w:rsidRPr="00893DDA">
        <w:rPr>
          <w:b/>
          <w:sz w:val="24"/>
          <w:szCs w:val="24"/>
        </w:rPr>
        <w:t xml:space="preserve">9.1. Das obrigações do Contratado </w:t>
      </w:r>
    </w:p>
    <w:p w14:paraId="4E687CFC" w14:textId="77777777" w:rsidR="00893DDA" w:rsidRPr="00893DDA" w:rsidRDefault="00893DDA" w:rsidP="00893DDA">
      <w:pPr>
        <w:ind w:left="1843" w:hanging="1843"/>
        <w:jc w:val="both"/>
        <w:rPr>
          <w:b/>
          <w:sz w:val="24"/>
          <w:szCs w:val="24"/>
        </w:rPr>
      </w:pPr>
    </w:p>
    <w:p w14:paraId="198FB347" w14:textId="77777777" w:rsidR="00893DDA" w:rsidRPr="00893DDA" w:rsidRDefault="00893DDA" w:rsidP="00893DDA">
      <w:pPr>
        <w:ind w:left="1134" w:hanging="708"/>
        <w:jc w:val="both"/>
        <w:rPr>
          <w:sz w:val="24"/>
          <w:szCs w:val="24"/>
        </w:rPr>
      </w:pPr>
      <w:r w:rsidRPr="00893DDA">
        <w:rPr>
          <w:sz w:val="24"/>
          <w:szCs w:val="24"/>
        </w:rPr>
        <w:t xml:space="preserve">9.1.1. </w:t>
      </w:r>
      <w:bookmarkStart w:id="10" w:name="_Hlk158389950"/>
      <w:r w:rsidRPr="00893DDA">
        <w:rPr>
          <w:sz w:val="24"/>
          <w:szCs w:val="24"/>
        </w:rPr>
        <w:t>Cumprir todas as obrigações constantes deste TR e em seus anexos, assumindo exclusivamente seus os riscos e as despesas decorrentes da boa e perfeita execução do objeto;</w:t>
      </w:r>
      <w:bookmarkEnd w:id="10"/>
    </w:p>
    <w:p w14:paraId="38DD7B91" w14:textId="77777777" w:rsidR="00893DDA" w:rsidRPr="00893DDA" w:rsidRDefault="00893DDA" w:rsidP="00893DDA">
      <w:pPr>
        <w:ind w:left="1134" w:hanging="708"/>
        <w:jc w:val="both"/>
        <w:rPr>
          <w:sz w:val="24"/>
          <w:szCs w:val="24"/>
        </w:rPr>
      </w:pPr>
    </w:p>
    <w:p w14:paraId="23DA3C2D" w14:textId="56FC6016" w:rsidR="00893DDA" w:rsidRPr="00893DDA" w:rsidRDefault="00893DDA" w:rsidP="00893DDA">
      <w:pPr>
        <w:ind w:left="1134" w:hanging="708"/>
        <w:jc w:val="both"/>
        <w:rPr>
          <w:sz w:val="24"/>
          <w:szCs w:val="24"/>
        </w:rPr>
      </w:pPr>
      <w:r w:rsidRPr="00893DDA">
        <w:rPr>
          <w:sz w:val="24"/>
          <w:szCs w:val="24"/>
        </w:rPr>
        <w:t xml:space="preserve">9.1.2. Entregar </w:t>
      </w:r>
      <w:r w:rsidR="00A81470">
        <w:rPr>
          <w:sz w:val="24"/>
          <w:szCs w:val="24"/>
        </w:rPr>
        <w:t>o serviço</w:t>
      </w:r>
      <w:r w:rsidRPr="00893DDA">
        <w:rPr>
          <w:sz w:val="24"/>
          <w:szCs w:val="24"/>
        </w:rPr>
        <w:t xml:space="preserve"> de acordo com a</w:t>
      </w:r>
      <w:r w:rsidR="00A81470">
        <w:rPr>
          <w:sz w:val="24"/>
          <w:szCs w:val="24"/>
        </w:rPr>
        <w:t>s</w:t>
      </w:r>
      <w:r w:rsidRPr="00893DDA">
        <w:rPr>
          <w:sz w:val="24"/>
          <w:szCs w:val="24"/>
        </w:rPr>
        <w:t xml:space="preserve"> especificaç</w:t>
      </w:r>
      <w:r w:rsidR="00A81470">
        <w:rPr>
          <w:sz w:val="24"/>
          <w:szCs w:val="24"/>
        </w:rPr>
        <w:t>ões</w:t>
      </w:r>
      <w:r w:rsidRPr="00893DDA">
        <w:rPr>
          <w:sz w:val="24"/>
          <w:szCs w:val="24"/>
        </w:rPr>
        <w:t xml:space="preserve"> constante no </w:t>
      </w:r>
      <w:r w:rsidR="00A81470">
        <w:rPr>
          <w:sz w:val="24"/>
          <w:szCs w:val="24"/>
        </w:rPr>
        <w:t>Anexo</w:t>
      </w:r>
      <w:r w:rsidRPr="00893DDA">
        <w:rPr>
          <w:sz w:val="24"/>
          <w:szCs w:val="24"/>
        </w:rPr>
        <w:t xml:space="preserve"> deste Termo de Referência;</w:t>
      </w:r>
    </w:p>
    <w:p w14:paraId="06433D4E" w14:textId="77777777" w:rsidR="00893DDA" w:rsidRPr="00893DDA" w:rsidRDefault="00893DDA" w:rsidP="00893DDA">
      <w:pPr>
        <w:ind w:left="1134" w:hanging="708"/>
        <w:jc w:val="both"/>
        <w:rPr>
          <w:sz w:val="24"/>
          <w:szCs w:val="24"/>
        </w:rPr>
      </w:pPr>
    </w:p>
    <w:p w14:paraId="5C937A3A" w14:textId="6DBEF4EC" w:rsidR="00893DDA" w:rsidRPr="00893DDA" w:rsidRDefault="00893DDA" w:rsidP="00893DDA">
      <w:pPr>
        <w:ind w:left="1134" w:hanging="708"/>
        <w:jc w:val="both"/>
        <w:rPr>
          <w:sz w:val="24"/>
          <w:szCs w:val="24"/>
        </w:rPr>
      </w:pPr>
      <w:r w:rsidRPr="00893DDA">
        <w:rPr>
          <w:sz w:val="24"/>
          <w:szCs w:val="24"/>
        </w:rPr>
        <w:t xml:space="preserve">9.1.3. Providenciar a imediata correção das irregularidades apontadas pelo Contratante, quanto à </w:t>
      </w:r>
      <w:r w:rsidR="00A81470">
        <w:rPr>
          <w:sz w:val="24"/>
          <w:szCs w:val="24"/>
        </w:rPr>
        <w:t>prestação do serviço</w:t>
      </w:r>
      <w:r w:rsidRPr="00893DDA">
        <w:rPr>
          <w:sz w:val="24"/>
          <w:szCs w:val="24"/>
        </w:rPr>
        <w:t>;</w:t>
      </w:r>
    </w:p>
    <w:p w14:paraId="20C4F94F" w14:textId="77777777" w:rsidR="00893DDA" w:rsidRPr="00893DDA" w:rsidRDefault="00893DDA" w:rsidP="00893DDA">
      <w:pPr>
        <w:ind w:left="1134" w:hanging="708"/>
        <w:jc w:val="both"/>
        <w:rPr>
          <w:sz w:val="24"/>
          <w:szCs w:val="24"/>
        </w:rPr>
      </w:pPr>
    </w:p>
    <w:p w14:paraId="3F9D174D" w14:textId="02AC30D5" w:rsidR="00893DDA" w:rsidRPr="00893DDA" w:rsidRDefault="00893DDA" w:rsidP="00893DDA">
      <w:pPr>
        <w:ind w:left="1134" w:hanging="708"/>
        <w:jc w:val="both"/>
        <w:rPr>
          <w:sz w:val="24"/>
          <w:szCs w:val="24"/>
        </w:rPr>
      </w:pPr>
      <w:r w:rsidRPr="00893DDA">
        <w:rPr>
          <w:sz w:val="24"/>
          <w:szCs w:val="24"/>
        </w:rPr>
        <w:t xml:space="preserve">9.1.4. Garantir a boa qualidade </w:t>
      </w:r>
      <w:r w:rsidR="00A81470">
        <w:rPr>
          <w:sz w:val="24"/>
          <w:szCs w:val="24"/>
        </w:rPr>
        <w:t>da prestação do serviço</w:t>
      </w:r>
    </w:p>
    <w:p w14:paraId="0893C961" w14:textId="77777777" w:rsidR="00893DDA" w:rsidRPr="00893DDA" w:rsidRDefault="00893DDA" w:rsidP="00893DDA">
      <w:pPr>
        <w:ind w:left="1134" w:hanging="708"/>
        <w:jc w:val="both"/>
        <w:rPr>
          <w:sz w:val="24"/>
          <w:szCs w:val="24"/>
        </w:rPr>
      </w:pPr>
    </w:p>
    <w:p w14:paraId="28A15100" w14:textId="1440C74C" w:rsidR="00893DDA" w:rsidRPr="00893DDA" w:rsidRDefault="00893DDA" w:rsidP="00893DDA">
      <w:pPr>
        <w:ind w:left="1134" w:hanging="708"/>
        <w:jc w:val="both"/>
        <w:rPr>
          <w:sz w:val="24"/>
          <w:szCs w:val="24"/>
        </w:rPr>
      </w:pPr>
      <w:r w:rsidRPr="00893DDA">
        <w:rPr>
          <w:sz w:val="24"/>
          <w:szCs w:val="24"/>
        </w:rPr>
        <w:t xml:space="preserve">9.1.5. </w:t>
      </w:r>
      <w:bookmarkStart w:id="11" w:name="_Hlk158390124"/>
      <w:r w:rsidRPr="00893DDA">
        <w:rPr>
          <w:sz w:val="24"/>
          <w:szCs w:val="24"/>
        </w:rPr>
        <w:t xml:space="preserve">Responsabilizar-se pelos vícios e danos decorrentes da execução do objeto, de acordo com o Código de Defesa do Consumidor, bem como por todo e qualquer dano causado à Administração ou terceiros, não reduzindo essa responsabilidade a </w:t>
      </w:r>
      <w:r w:rsidRPr="00893DDA">
        <w:rPr>
          <w:sz w:val="24"/>
          <w:szCs w:val="24"/>
        </w:rPr>
        <w:lastRenderedPageBreak/>
        <w:t xml:space="preserve">fiscalização ou o acompanhamento da execução contratual pelo </w:t>
      </w:r>
      <w:r w:rsidRPr="00893DDA">
        <w:rPr>
          <w:iCs/>
          <w:sz w:val="24"/>
          <w:szCs w:val="24"/>
        </w:rPr>
        <w:t>Contratante</w:t>
      </w:r>
      <w:r w:rsidRPr="00893DDA">
        <w:rPr>
          <w:sz w:val="24"/>
          <w:szCs w:val="24"/>
        </w:rPr>
        <w:t>, que ficará autorizado a descontar dos pagamentos devidos</w:t>
      </w:r>
      <w:bookmarkEnd w:id="11"/>
      <w:r w:rsidR="00A81470">
        <w:rPr>
          <w:sz w:val="24"/>
          <w:szCs w:val="24"/>
        </w:rPr>
        <w:t>.</w:t>
      </w:r>
    </w:p>
    <w:p w14:paraId="4FAD40C5" w14:textId="77777777" w:rsidR="00893DDA" w:rsidRPr="00893DDA" w:rsidRDefault="00893DDA" w:rsidP="00893DDA">
      <w:pPr>
        <w:ind w:left="1134" w:hanging="708"/>
        <w:jc w:val="both"/>
        <w:rPr>
          <w:sz w:val="24"/>
          <w:szCs w:val="24"/>
        </w:rPr>
      </w:pPr>
    </w:p>
    <w:p w14:paraId="449AA241" w14:textId="77777777" w:rsidR="00893DDA" w:rsidRPr="00893DDA" w:rsidRDefault="00893DDA" w:rsidP="00893DDA">
      <w:pPr>
        <w:ind w:left="1134" w:hanging="708"/>
        <w:jc w:val="both"/>
        <w:rPr>
          <w:sz w:val="24"/>
          <w:szCs w:val="24"/>
        </w:rPr>
      </w:pPr>
      <w:bookmarkStart w:id="12" w:name="_Hlk158390145"/>
      <w:r w:rsidRPr="00893DDA">
        <w:rPr>
          <w:sz w:val="24"/>
          <w:szCs w:val="24"/>
        </w:rPr>
        <w:t>9.1.6. Atender às determinações regulares emitidas pelo fiscal ou gestor do contrato ou autoridade superior (art. 137, II, da Lei n.º 14.133/2021) e prestar todo esclarecimento ou informação por eles solicitados;</w:t>
      </w:r>
    </w:p>
    <w:bookmarkEnd w:id="12"/>
    <w:p w14:paraId="7B4F6589" w14:textId="77777777" w:rsidR="00893DDA" w:rsidRPr="00893DDA" w:rsidRDefault="00893DDA" w:rsidP="00893DDA">
      <w:pPr>
        <w:ind w:left="1134" w:hanging="708"/>
        <w:jc w:val="both"/>
        <w:rPr>
          <w:sz w:val="24"/>
          <w:szCs w:val="24"/>
        </w:rPr>
      </w:pPr>
    </w:p>
    <w:p w14:paraId="3596227F" w14:textId="3C715017" w:rsidR="00893DDA" w:rsidRPr="00893DDA" w:rsidRDefault="00893DDA" w:rsidP="00893DDA">
      <w:pPr>
        <w:ind w:left="1134" w:hanging="708"/>
        <w:jc w:val="both"/>
        <w:rPr>
          <w:sz w:val="24"/>
          <w:szCs w:val="24"/>
        </w:rPr>
      </w:pPr>
      <w:r w:rsidRPr="00893DDA">
        <w:rPr>
          <w:sz w:val="24"/>
          <w:szCs w:val="24"/>
        </w:rPr>
        <w:t>9.1.</w:t>
      </w:r>
      <w:r w:rsidR="00A81470">
        <w:rPr>
          <w:sz w:val="24"/>
          <w:szCs w:val="24"/>
        </w:rPr>
        <w:t>7</w:t>
      </w:r>
      <w:r w:rsidRPr="00893DDA">
        <w:rPr>
          <w:sz w:val="24"/>
          <w:szCs w:val="24"/>
        </w:rPr>
        <w:t xml:space="preserve">. </w:t>
      </w:r>
      <w:bookmarkStart w:id="13" w:name="_Hlk158390188"/>
      <w:r w:rsidRPr="00893DDA">
        <w:rPr>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Pr="00893DDA">
        <w:rPr>
          <w:iCs/>
          <w:sz w:val="24"/>
          <w:szCs w:val="24"/>
        </w:rPr>
        <w:t>Contratante</w:t>
      </w:r>
      <w:r w:rsidRPr="00893DDA">
        <w:rPr>
          <w:sz w:val="24"/>
          <w:szCs w:val="24"/>
        </w:rPr>
        <w:t xml:space="preserve"> e não poderá onerar o objeto do contrato;</w:t>
      </w:r>
    </w:p>
    <w:bookmarkEnd w:id="13"/>
    <w:p w14:paraId="5BB6409F" w14:textId="77777777" w:rsidR="00893DDA" w:rsidRPr="00893DDA" w:rsidRDefault="00893DDA" w:rsidP="00893DDA">
      <w:pPr>
        <w:ind w:left="1134" w:hanging="708"/>
        <w:jc w:val="both"/>
        <w:rPr>
          <w:sz w:val="24"/>
          <w:szCs w:val="24"/>
        </w:rPr>
      </w:pPr>
    </w:p>
    <w:p w14:paraId="79D9EF79" w14:textId="6785CCFB" w:rsidR="00893DDA" w:rsidRPr="00893DDA" w:rsidRDefault="00893DDA" w:rsidP="00893DDA">
      <w:pPr>
        <w:ind w:left="1134" w:hanging="708"/>
        <w:jc w:val="both"/>
        <w:rPr>
          <w:sz w:val="24"/>
          <w:szCs w:val="24"/>
        </w:rPr>
      </w:pPr>
      <w:r w:rsidRPr="00893DDA">
        <w:rPr>
          <w:sz w:val="24"/>
          <w:szCs w:val="24"/>
        </w:rPr>
        <w:t>9.1.</w:t>
      </w:r>
      <w:r w:rsidR="00A81470">
        <w:rPr>
          <w:sz w:val="24"/>
          <w:szCs w:val="24"/>
        </w:rPr>
        <w:t>8</w:t>
      </w:r>
      <w:r w:rsidRPr="00893DDA">
        <w:rPr>
          <w:i/>
          <w:iCs/>
          <w:sz w:val="24"/>
          <w:szCs w:val="24"/>
        </w:rPr>
        <w:t xml:space="preserve">. </w:t>
      </w:r>
      <w:r w:rsidRPr="00893DDA">
        <w:rPr>
          <w:sz w:val="24"/>
          <w:szCs w:val="24"/>
        </w:rPr>
        <w:t xml:space="preserve">Confirmar o recebimento da(s) Nota(s) de Empenho encaminhadas por e-mail ou outro meio eficaz, no prazo máximo de </w:t>
      </w:r>
      <w:r w:rsidR="00A81470">
        <w:rPr>
          <w:sz w:val="24"/>
          <w:szCs w:val="24"/>
        </w:rPr>
        <w:t>02</w:t>
      </w:r>
      <w:r w:rsidRPr="00893DDA">
        <w:rPr>
          <w:sz w:val="24"/>
          <w:szCs w:val="24"/>
        </w:rPr>
        <w:t xml:space="preserve"> (</w:t>
      </w:r>
      <w:r w:rsidR="00A81470">
        <w:rPr>
          <w:sz w:val="24"/>
          <w:szCs w:val="24"/>
        </w:rPr>
        <w:t>dois</w:t>
      </w:r>
      <w:r w:rsidRPr="00893DDA">
        <w:rPr>
          <w:sz w:val="24"/>
          <w:szCs w:val="24"/>
        </w:rPr>
        <w:t>) dias úteis;</w:t>
      </w:r>
    </w:p>
    <w:p w14:paraId="38C4DB63" w14:textId="77777777" w:rsidR="00893DDA" w:rsidRPr="00893DDA" w:rsidRDefault="00893DDA" w:rsidP="00893DDA">
      <w:pPr>
        <w:ind w:left="1134" w:hanging="708"/>
        <w:jc w:val="both"/>
        <w:rPr>
          <w:sz w:val="24"/>
          <w:szCs w:val="24"/>
        </w:rPr>
      </w:pPr>
    </w:p>
    <w:p w14:paraId="73212420" w14:textId="42258BC5" w:rsidR="00893DDA" w:rsidRPr="00893DDA" w:rsidRDefault="00893DDA" w:rsidP="00893DDA">
      <w:pPr>
        <w:ind w:left="1134" w:hanging="708"/>
        <w:jc w:val="both"/>
        <w:rPr>
          <w:sz w:val="24"/>
          <w:szCs w:val="24"/>
        </w:rPr>
      </w:pPr>
      <w:r w:rsidRPr="00893DDA">
        <w:rPr>
          <w:sz w:val="24"/>
          <w:szCs w:val="24"/>
        </w:rPr>
        <w:t>9.1.</w:t>
      </w:r>
      <w:r w:rsidR="00A81470">
        <w:rPr>
          <w:sz w:val="24"/>
          <w:szCs w:val="24"/>
        </w:rPr>
        <w:t>9</w:t>
      </w:r>
      <w:r w:rsidRPr="00893DDA">
        <w:rPr>
          <w:sz w:val="24"/>
          <w:szCs w:val="24"/>
        </w:rPr>
        <w:t>. Manter, durante toda a execução do contrato, em compatibilidade com as obrigações assumidas, todas as condições exigidas para a habilitação na licitação em cumprimento ao disposto no Inciso XVI do artigo 92 da Lei nº 14.133/2021;</w:t>
      </w:r>
    </w:p>
    <w:p w14:paraId="5973E48C" w14:textId="77777777" w:rsidR="00893DDA" w:rsidRPr="00893DDA" w:rsidRDefault="00893DDA" w:rsidP="00893DDA">
      <w:pPr>
        <w:ind w:left="1134" w:hanging="708"/>
        <w:jc w:val="both"/>
        <w:rPr>
          <w:sz w:val="24"/>
          <w:szCs w:val="24"/>
        </w:rPr>
      </w:pPr>
    </w:p>
    <w:p w14:paraId="4E13B1B0" w14:textId="1D278AD0" w:rsidR="00893DDA" w:rsidRPr="00893DDA" w:rsidRDefault="00893DDA" w:rsidP="00893DDA">
      <w:pPr>
        <w:ind w:left="1134" w:hanging="708"/>
        <w:jc w:val="both"/>
        <w:rPr>
          <w:sz w:val="24"/>
          <w:szCs w:val="24"/>
        </w:rPr>
      </w:pPr>
      <w:bookmarkStart w:id="14" w:name="_Hlk158390226"/>
      <w:r w:rsidRPr="00893DDA">
        <w:rPr>
          <w:sz w:val="24"/>
          <w:szCs w:val="24"/>
        </w:rPr>
        <w:t>9.1.1</w:t>
      </w:r>
      <w:r w:rsidR="00A81470">
        <w:rPr>
          <w:sz w:val="24"/>
          <w:szCs w:val="24"/>
        </w:rPr>
        <w:t>0</w:t>
      </w:r>
      <w:r w:rsidRPr="00893DDA">
        <w:rPr>
          <w:sz w:val="24"/>
          <w:szCs w:val="24"/>
        </w:rPr>
        <w:t xml:space="preserve">. Responsabilizar-se por todos e quaisquer danos e/ou prejuízos que vier causar ao </w:t>
      </w:r>
      <w:r w:rsidRPr="00893DDA">
        <w:rPr>
          <w:iCs/>
          <w:sz w:val="24"/>
          <w:szCs w:val="24"/>
        </w:rPr>
        <w:t>Contratante</w:t>
      </w:r>
      <w:r w:rsidRPr="00893DDA">
        <w:rPr>
          <w:sz w:val="24"/>
          <w:szCs w:val="24"/>
        </w:rPr>
        <w:t xml:space="preserve"> ou a terceiros, por sua culpa ou dolo, na pessoa de preposto ou terceiros a seu serviço, não excluindo ou reduzindo essa responsabilidade a fiscalização ou o acompanhamento pelo </w:t>
      </w:r>
      <w:r w:rsidRPr="00893DDA">
        <w:rPr>
          <w:iCs/>
          <w:sz w:val="24"/>
          <w:szCs w:val="24"/>
        </w:rPr>
        <w:t>Contratante</w:t>
      </w:r>
      <w:r w:rsidRPr="00893DDA">
        <w:rPr>
          <w:sz w:val="24"/>
          <w:szCs w:val="24"/>
        </w:rPr>
        <w:t>;</w:t>
      </w:r>
    </w:p>
    <w:bookmarkEnd w:id="14"/>
    <w:p w14:paraId="64949D2E" w14:textId="77777777" w:rsidR="00893DDA" w:rsidRPr="00893DDA" w:rsidRDefault="00893DDA" w:rsidP="00893DDA">
      <w:pPr>
        <w:ind w:left="1134" w:hanging="708"/>
        <w:jc w:val="both"/>
        <w:rPr>
          <w:sz w:val="24"/>
          <w:szCs w:val="24"/>
        </w:rPr>
      </w:pPr>
    </w:p>
    <w:p w14:paraId="345ECB4C" w14:textId="0A2AB59B" w:rsidR="00893DDA" w:rsidRPr="00893DDA" w:rsidRDefault="00893DDA" w:rsidP="00893DDA">
      <w:pPr>
        <w:ind w:left="1134" w:hanging="708"/>
        <w:jc w:val="both"/>
        <w:rPr>
          <w:sz w:val="24"/>
          <w:szCs w:val="24"/>
        </w:rPr>
      </w:pPr>
      <w:bookmarkStart w:id="15" w:name="_Hlk158390266"/>
      <w:r w:rsidRPr="00893DDA">
        <w:rPr>
          <w:sz w:val="24"/>
          <w:szCs w:val="24"/>
        </w:rPr>
        <w:t>9.1.1</w:t>
      </w:r>
      <w:r w:rsidR="00A81470">
        <w:rPr>
          <w:sz w:val="24"/>
          <w:szCs w:val="24"/>
        </w:rPr>
        <w:t>1</w:t>
      </w:r>
      <w:r w:rsidRPr="00893DDA">
        <w:rPr>
          <w:sz w:val="24"/>
          <w:szCs w:val="24"/>
        </w:rPr>
        <w:t>. Responsabilizar-se pelos salários, encargos sociais, previdenciários, securitários, taxas, impostos e quaisquer outros que incidam ou venham a incidir sobre seu pessoal necessário à execução deste contrato;</w:t>
      </w:r>
      <w:r w:rsidRPr="00893DDA">
        <w:rPr>
          <w:sz w:val="24"/>
          <w:szCs w:val="24"/>
        </w:rPr>
        <w:tab/>
      </w:r>
    </w:p>
    <w:bookmarkEnd w:id="15"/>
    <w:p w14:paraId="33A9F76E" w14:textId="77777777" w:rsidR="00893DDA" w:rsidRPr="00893DDA" w:rsidRDefault="00893DDA" w:rsidP="00893DDA">
      <w:pPr>
        <w:ind w:left="1134" w:hanging="708"/>
        <w:jc w:val="both"/>
        <w:rPr>
          <w:sz w:val="24"/>
          <w:szCs w:val="24"/>
        </w:rPr>
      </w:pPr>
    </w:p>
    <w:p w14:paraId="1A86021E" w14:textId="5D43E786" w:rsidR="00893DDA" w:rsidRPr="00893DDA" w:rsidRDefault="00893DDA" w:rsidP="00893DDA">
      <w:pPr>
        <w:ind w:left="1134" w:hanging="708"/>
        <w:jc w:val="both"/>
        <w:rPr>
          <w:sz w:val="24"/>
          <w:szCs w:val="24"/>
        </w:rPr>
      </w:pPr>
      <w:bookmarkStart w:id="16" w:name="_Hlk158390281"/>
      <w:r w:rsidRPr="00893DDA">
        <w:rPr>
          <w:sz w:val="24"/>
          <w:szCs w:val="24"/>
        </w:rPr>
        <w:t>9.1.1</w:t>
      </w:r>
      <w:r w:rsidR="00A81470">
        <w:rPr>
          <w:sz w:val="24"/>
          <w:szCs w:val="24"/>
        </w:rPr>
        <w:t>2</w:t>
      </w:r>
      <w:r w:rsidRPr="00893DDA">
        <w:rPr>
          <w:sz w:val="24"/>
          <w:szCs w:val="24"/>
        </w:rPr>
        <w:t xml:space="preserve">. Guardar sigilo sobre todas as informações obtidas em decorrência do cumprimento do contrato; </w:t>
      </w:r>
    </w:p>
    <w:bookmarkEnd w:id="16"/>
    <w:p w14:paraId="220BF37F" w14:textId="77777777" w:rsidR="00893DDA" w:rsidRPr="00893DDA" w:rsidRDefault="00893DDA" w:rsidP="00893DDA">
      <w:pPr>
        <w:ind w:left="1134" w:hanging="708"/>
        <w:jc w:val="both"/>
        <w:rPr>
          <w:sz w:val="24"/>
          <w:szCs w:val="24"/>
        </w:rPr>
      </w:pPr>
    </w:p>
    <w:p w14:paraId="3F890443" w14:textId="0ED92E65" w:rsidR="00893DDA" w:rsidRPr="00893DDA" w:rsidRDefault="00893DDA" w:rsidP="00893DDA">
      <w:pPr>
        <w:ind w:left="1134" w:hanging="708"/>
        <w:jc w:val="both"/>
        <w:rPr>
          <w:sz w:val="24"/>
          <w:szCs w:val="24"/>
        </w:rPr>
      </w:pPr>
      <w:bookmarkStart w:id="17" w:name="_Hlk158390310"/>
      <w:r w:rsidRPr="00893DDA">
        <w:rPr>
          <w:sz w:val="24"/>
          <w:szCs w:val="24"/>
        </w:rPr>
        <w:t>9.1.1</w:t>
      </w:r>
      <w:r w:rsidR="00A81470">
        <w:rPr>
          <w:sz w:val="24"/>
          <w:szCs w:val="24"/>
        </w:rPr>
        <w:t>3</w:t>
      </w:r>
      <w:r w:rsidRPr="00893DDA">
        <w:rPr>
          <w:sz w:val="24"/>
          <w:szCs w:val="24"/>
        </w:rPr>
        <w:t>.</w:t>
      </w:r>
      <w:r w:rsidRPr="00893DDA">
        <w:rPr>
          <w:sz w:val="24"/>
          <w:szCs w:val="24"/>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bookmarkEnd w:id="17"/>
    <w:p w14:paraId="06754FDE" w14:textId="77777777" w:rsidR="00893DDA" w:rsidRPr="00893DDA" w:rsidRDefault="00893DDA" w:rsidP="00893DDA">
      <w:pPr>
        <w:ind w:left="1134" w:hanging="708"/>
        <w:jc w:val="both"/>
        <w:rPr>
          <w:sz w:val="24"/>
          <w:szCs w:val="24"/>
        </w:rPr>
      </w:pPr>
    </w:p>
    <w:p w14:paraId="5D859CBD" w14:textId="6A5D5D89" w:rsidR="00893DDA" w:rsidRPr="00893DDA" w:rsidRDefault="00893DDA" w:rsidP="00893DDA">
      <w:pPr>
        <w:ind w:left="1134" w:hanging="708"/>
        <w:jc w:val="both"/>
        <w:rPr>
          <w:sz w:val="24"/>
          <w:szCs w:val="24"/>
        </w:rPr>
      </w:pPr>
      <w:r w:rsidRPr="00893DDA">
        <w:rPr>
          <w:sz w:val="24"/>
          <w:szCs w:val="24"/>
        </w:rPr>
        <w:t>9.1.1</w:t>
      </w:r>
      <w:r w:rsidR="00A81470">
        <w:rPr>
          <w:sz w:val="24"/>
          <w:szCs w:val="24"/>
        </w:rPr>
        <w:t>4</w:t>
      </w:r>
      <w:r w:rsidRPr="00893DDA">
        <w:rPr>
          <w:sz w:val="24"/>
          <w:szCs w:val="24"/>
        </w:rPr>
        <w:t xml:space="preserve">. Apresentar sempre que solicitado pelo </w:t>
      </w:r>
      <w:r w:rsidRPr="00893DDA">
        <w:rPr>
          <w:iCs/>
          <w:sz w:val="24"/>
          <w:szCs w:val="24"/>
        </w:rPr>
        <w:t>Contratante</w:t>
      </w:r>
      <w:r w:rsidRPr="00893DDA">
        <w:rPr>
          <w:sz w:val="24"/>
          <w:szCs w:val="24"/>
        </w:rPr>
        <w:t>, comprovação de cumprimento das obrigações tributárias e sociais, legalmente exigíveis;</w:t>
      </w:r>
    </w:p>
    <w:p w14:paraId="69DAD520" w14:textId="77777777" w:rsidR="00893DDA" w:rsidRPr="00893DDA" w:rsidRDefault="00893DDA" w:rsidP="00893DDA">
      <w:pPr>
        <w:ind w:left="1134" w:hanging="708"/>
        <w:jc w:val="both"/>
        <w:rPr>
          <w:sz w:val="24"/>
          <w:szCs w:val="24"/>
        </w:rPr>
      </w:pPr>
    </w:p>
    <w:p w14:paraId="3DAD5CFA" w14:textId="4419555D" w:rsidR="00893DDA" w:rsidRPr="00893DDA" w:rsidRDefault="00893DDA" w:rsidP="00893DDA">
      <w:pPr>
        <w:ind w:left="1134" w:hanging="708"/>
        <w:jc w:val="both"/>
        <w:rPr>
          <w:sz w:val="24"/>
          <w:szCs w:val="24"/>
        </w:rPr>
      </w:pPr>
      <w:r w:rsidRPr="00893DDA">
        <w:rPr>
          <w:sz w:val="24"/>
          <w:szCs w:val="24"/>
        </w:rPr>
        <w:t>9.1.1</w:t>
      </w:r>
      <w:r w:rsidR="00A81470">
        <w:rPr>
          <w:sz w:val="24"/>
          <w:szCs w:val="24"/>
        </w:rPr>
        <w:t>5</w:t>
      </w:r>
      <w:r w:rsidRPr="00893DDA">
        <w:rPr>
          <w:sz w:val="24"/>
          <w:szCs w:val="24"/>
        </w:rPr>
        <w:t xml:space="preserve">. Submeter-se às normas e determinações do </w:t>
      </w:r>
      <w:r w:rsidRPr="00893DDA">
        <w:rPr>
          <w:iCs/>
          <w:sz w:val="24"/>
          <w:szCs w:val="24"/>
        </w:rPr>
        <w:t>Contratante</w:t>
      </w:r>
      <w:r w:rsidRPr="00893DDA">
        <w:rPr>
          <w:sz w:val="24"/>
          <w:szCs w:val="24"/>
        </w:rPr>
        <w:t xml:space="preserve"> no que se referem à execução do contrato;</w:t>
      </w:r>
    </w:p>
    <w:p w14:paraId="3ED4B398" w14:textId="77777777" w:rsidR="00893DDA" w:rsidRPr="00893DDA" w:rsidRDefault="00893DDA" w:rsidP="00893DDA">
      <w:pPr>
        <w:ind w:left="1134" w:hanging="708"/>
        <w:jc w:val="both"/>
        <w:rPr>
          <w:sz w:val="24"/>
          <w:szCs w:val="24"/>
        </w:rPr>
      </w:pPr>
    </w:p>
    <w:p w14:paraId="4A197047" w14:textId="77777777" w:rsidR="00893DDA" w:rsidRPr="00893DDA" w:rsidRDefault="00893DDA" w:rsidP="00893DDA">
      <w:pPr>
        <w:ind w:left="1843" w:hanging="1843"/>
        <w:jc w:val="both"/>
        <w:rPr>
          <w:b/>
          <w:sz w:val="24"/>
          <w:szCs w:val="24"/>
        </w:rPr>
      </w:pPr>
      <w:r w:rsidRPr="00893DDA">
        <w:rPr>
          <w:b/>
          <w:sz w:val="24"/>
          <w:szCs w:val="24"/>
        </w:rPr>
        <w:t>9.2. Das obrigações do Contratante</w:t>
      </w:r>
    </w:p>
    <w:p w14:paraId="4CF529B3" w14:textId="77777777" w:rsidR="00893DDA" w:rsidRPr="00893DDA" w:rsidRDefault="00893DDA" w:rsidP="00893DDA">
      <w:pPr>
        <w:ind w:left="1843" w:hanging="1843"/>
        <w:jc w:val="both"/>
        <w:rPr>
          <w:sz w:val="24"/>
          <w:szCs w:val="24"/>
        </w:rPr>
      </w:pPr>
    </w:p>
    <w:p w14:paraId="744D8859" w14:textId="3E56D9E9" w:rsidR="00893DDA" w:rsidRPr="00893DDA" w:rsidRDefault="00893DDA" w:rsidP="00893DDA">
      <w:pPr>
        <w:ind w:left="993" w:hanging="567"/>
        <w:jc w:val="both"/>
        <w:rPr>
          <w:sz w:val="24"/>
          <w:szCs w:val="24"/>
        </w:rPr>
      </w:pPr>
      <w:r w:rsidRPr="00893DDA">
        <w:rPr>
          <w:sz w:val="24"/>
          <w:szCs w:val="24"/>
        </w:rPr>
        <w:t xml:space="preserve">9.2.1. Acompanhar e fiscalizar a execução do </w:t>
      </w:r>
      <w:r>
        <w:rPr>
          <w:sz w:val="24"/>
          <w:szCs w:val="24"/>
        </w:rPr>
        <w:t>serviço contratado</w:t>
      </w:r>
      <w:r w:rsidRPr="00893DDA">
        <w:rPr>
          <w:sz w:val="24"/>
          <w:szCs w:val="24"/>
        </w:rPr>
        <w:t xml:space="preserve">, por meio da </w:t>
      </w:r>
      <w:r w:rsidRPr="00893DDA">
        <w:rPr>
          <w:sz w:val="24"/>
          <w:szCs w:val="24"/>
          <w:highlight w:val="yellow"/>
        </w:rPr>
        <w:t>Diretoria de Formação Esportiva;</w:t>
      </w:r>
    </w:p>
    <w:p w14:paraId="5D74B3BE" w14:textId="77777777" w:rsidR="00893DDA" w:rsidRPr="00893DDA" w:rsidRDefault="00893DDA" w:rsidP="00893DDA">
      <w:pPr>
        <w:ind w:left="993" w:hanging="567"/>
        <w:jc w:val="both"/>
        <w:rPr>
          <w:sz w:val="24"/>
          <w:szCs w:val="24"/>
        </w:rPr>
      </w:pPr>
    </w:p>
    <w:p w14:paraId="61207223" w14:textId="77777777" w:rsidR="00893DDA" w:rsidRPr="00893DDA" w:rsidRDefault="00893DDA" w:rsidP="00893DDA">
      <w:pPr>
        <w:ind w:left="993" w:hanging="567"/>
        <w:jc w:val="both"/>
        <w:rPr>
          <w:sz w:val="24"/>
          <w:szCs w:val="24"/>
        </w:rPr>
      </w:pPr>
      <w:r w:rsidRPr="00893DDA">
        <w:rPr>
          <w:sz w:val="24"/>
          <w:szCs w:val="24"/>
        </w:rPr>
        <w:lastRenderedPageBreak/>
        <w:t>9.2.2. Fiscalizar a manutenção pelo Contratado, das condições de habilitação exigidas neste Termo de Referência, durante toda a execução do contrato, em cumprimento ao disposto no Inciso XVI do artigo 92 da Lei nº 14.133/2021;</w:t>
      </w:r>
    </w:p>
    <w:p w14:paraId="34C79B0E" w14:textId="77777777" w:rsidR="00893DDA" w:rsidRPr="00893DDA" w:rsidRDefault="00893DDA" w:rsidP="00893DDA">
      <w:pPr>
        <w:ind w:left="993" w:hanging="567"/>
        <w:jc w:val="both"/>
        <w:rPr>
          <w:sz w:val="24"/>
          <w:szCs w:val="24"/>
        </w:rPr>
      </w:pPr>
    </w:p>
    <w:p w14:paraId="689448F7" w14:textId="1AB92ACC" w:rsidR="00893DDA" w:rsidRPr="00893DDA" w:rsidRDefault="00893DDA" w:rsidP="00893DDA">
      <w:pPr>
        <w:ind w:left="993" w:hanging="567"/>
        <w:jc w:val="both"/>
        <w:rPr>
          <w:sz w:val="24"/>
          <w:szCs w:val="24"/>
        </w:rPr>
      </w:pPr>
      <w:r w:rsidRPr="00893DDA">
        <w:rPr>
          <w:sz w:val="24"/>
          <w:szCs w:val="24"/>
        </w:rPr>
        <w:t xml:space="preserve">9.2.3. Pagar no vencimento a fatura apresentada pelo Contratado correspondente ao </w:t>
      </w:r>
      <w:r>
        <w:rPr>
          <w:sz w:val="24"/>
          <w:szCs w:val="24"/>
        </w:rPr>
        <w:t>serviço;</w:t>
      </w:r>
    </w:p>
    <w:p w14:paraId="1BC0269E" w14:textId="77777777" w:rsidR="00893DDA" w:rsidRPr="00893DDA" w:rsidRDefault="00893DDA" w:rsidP="00893DDA">
      <w:pPr>
        <w:ind w:left="993" w:hanging="567"/>
        <w:jc w:val="both"/>
        <w:rPr>
          <w:sz w:val="24"/>
          <w:szCs w:val="24"/>
        </w:rPr>
      </w:pPr>
    </w:p>
    <w:p w14:paraId="35962AAE" w14:textId="590D7D8A" w:rsidR="00893DDA" w:rsidRPr="00893DDA" w:rsidRDefault="00893DDA" w:rsidP="00893DDA">
      <w:pPr>
        <w:ind w:left="993" w:hanging="567"/>
        <w:jc w:val="both"/>
        <w:rPr>
          <w:sz w:val="24"/>
          <w:szCs w:val="24"/>
        </w:rPr>
      </w:pPr>
      <w:r w:rsidRPr="00893DDA">
        <w:rPr>
          <w:sz w:val="24"/>
          <w:szCs w:val="24"/>
        </w:rPr>
        <w:t xml:space="preserve">9.2.4. Notificar o Contratado, por escrito, fixando-lhe prazo para corrigir defeitos ou irregularidades encontradas na </w:t>
      </w:r>
      <w:r>
        <w:rPr>
          <w:sz w:val="24"/>
          <w:szCs w:val="24"/>
        </w:rPr>
        <w:t>prestação do serviço</w:t>
      </w:r>
      <w:r w:rsidRPr="00893DDA">
        <w:rPr>
          <w:sz w:val="24"/>
          <w:szCs w:val="24"/>
        </w:rPr>
        <w:t>.</w:t>
      </w:r>
    </w:p>
    <w:p w14:paraId="29AD45B4" w14:textId="77777777" w:rsidR="00893DDA" w:rsidRDefault="00893DDA" w:rsidP="00893DDA">
      <w:pPr>
        <w:ind w:left="1843" w:hanging="1843"/>
        <w:jc w:val="both"/>
        <w:rPr>
          <w:sz w:val="24"/>
          <w:szCs w:val="24"/>
        </w:rPr>
      </w:pPr>
    </w:p>
    <w:p w14:paraId="127C8660" w14:textId="3DC99D80" w:rsidR="00831822" w:rsidRPr="00831822" w:rsidRDefault="00893DDA" w:rsidP="00831822">
      <w:pPr>
        <w:ind w:left="1843" w:hanging="1843"/>
        <w:jc w:val="both"/>
        <w:rPr>
          <w:b/>
          <w:sz w:val="24"/>
          <w:szCs w:val="24"/>
        </w:rPr>
      </w:pPr>
      <w:r>
        <w:rPr>
          <w:b/>
          <w:sz w:val="24"/>
          <w:szCs w:val="24"/>
        </w:rPr>
        <w:t>10</w:t>
      </w:r>
      <w:r w:rsidR="00831822" w:rsidRPr="00831822">
        <w:rPr>
          <w:b/>
          <w:sz w:val="24"/>
          <w:szCs w:val="24"/>
        </w:rPr>
        <w:t>. DAS SANÇÕES ADMINISTRATIVAS</w:t>
      </w:r>
    </w:p>
    <w:p w14:paraId="4E3BC6BF" w14:textId="77777777" w:rsidR="00831822" w:rsidRPr="00831822" w:rsidRDefault="00831822" w:rsidP="00831822">
      <w:pPr>
        <w:ind w:left="1843" w:hanging="1843"/>
        <w:jc w:val="both"/>
        <w:rPr>
          <w:sz w:val="24"/>
          <w:szCs w:val="24"/>
        </w:rPr>
      </w:pPr>
    </w:p>
    <w:p w14:paraId="66447E3A" w14:textId="27768BAE" w:rsidR="00831822" w:rsidRDefault="00893DDA" w:rsidP="00831822">
      <w:pPr>
        <w:ind w:left="426" w:hanging="426"/>
        <w:jc w:val="both"/>
        <w:rPr>
          <w:sz w:val="24"/>
          <w:szCs w:val="24"/>
        </w:rPr>
      </w:pPr>
      <w:r>
        <w:rPr>
          <w:sz w:val="24"/>
          <w:szCs w:val="24"/>
        </w:rPr>
        <w:t>10</w:t>
      </w:r>
      <w:r w:rsidR="00831822" w:rsidRPr="00831822">
        <w:rPr>
          <w:sz w:val="24"/>
          <w:szCs w:val="24"/>
        </w:rPr>
        <w:t>.1. O descumprimento total ou parcial das obrigações assumidas caracterizará a inadimplência do Contratado, sujeitando-o às penalidades previstas no Decreto Municipal nº 18.096/2022, sem prejuízo de eventual responsabilidade civil e criminal.</w:t>
      </w:r>
    </w:p>
    <w:p w14:paraId="41429E95" w14:textId="33CA922C" w:rsidR="00831822" w:rsidRDefault="00831822" w:rsidP="00831822">
      <w:pPr>
        <w:ind w:left="426" w:hanging="426"/>
        <w:jc w:val="both"/>
        <w:rPr>
          <w:sz w:val="24"/>
          <w:szCs w:val="24"/>
        </w:rPr>
      </w:pPr>
    </w:p>
    <w:p w14:paraId="43D4159B" w14:textId="700E1A33" w:rsidR="00831822" w:rsidRPr="00831822" w:rsidRDefault="00831822" w:rsidP="00831822">
      <w:pPr>
        <w:ind w:left="1843" w:hanging="1843"/>
        <w:jc w:val="both"/>
        <w:rPr>
          <w:b/>
          <w:sz w:val="24"/>
          <w:szCs w:val="24"/>
          <w:highlight w:val="yellow"/>
        </w:rPr>
      </w:pPr>
      <w:r w:rsidRPr="00831822">
        <w:rPr>
          <w:b/>
          <w:sz w:val="24"/>
          <w:szCs w:val="24"/>
          <w:highlight w:val="yellow"/>
        </w:rPr>
        <w:t>1</w:t>
      </w:r>
      <w:r w:rsidR="00893DDA">
        <w:rPr>
          <w:b/>
          <w:sz w:val="24"/>
          <w:szCs w:val="24"/>
          <w:highlight w:val="yellow"/>
        </w:rPr>
        <w:t>1</w:t>
      </w:r>
      <w:r w:rsidRPr="00831822">
        <w:rPr>
          <w:b/>
          <w:sz w:val="24"/>
          <w:szCs w:val="24"/>
          <w:highlight w:val="yellow"/>
        </w:rPr>
        <w:t>. VALOR DA CONTRATAÇÃO</w:t>
      </w:r>
    </w:p>
    <w:p w14:paraId="3A4DB1DA" w14:textId="77777777" w:rsidR="00831822" w:rsidRPr="00831822" w:rsidRDefault="00831822" w:rsidP="00831822">
      <w:pPr>
        <w:ind w:left="1843" w:hanging="1843"/>
        <w:jc w:val="both"/>
        <w:rPr>
          <w:sz w:val="24"/>
          <w:szCs w:val="24"/>
          <w:highlight w:val="yellow"/>
        </w:rPr>
      </w:pPr>
    </w:p>
    <w:p w14:paraId="51ACCA2B" w14:textId="4CC327AE" w:rsidR="00831822" w:rsidRDefault="00831822" w:rsidP="00831822">
      <w:pPr>
        <w:ind w:left="426" w:hanging="426"/>
        <w:jc w:val="both"/>
        <w:rPr>
          <w:sz w:val="24"/>
          <w:szCs w:val="24"/>
        </w:rPr>
      </w:pPr>
      <w:r w:rsidRPr="00831822">
        <w:rPr>
          <w:sz w:val="24"/>
          <w:szCs w:val="24"/>
          <w:highlight w:val="yellow"/>
        </w:rPr>
        <w:t>1</w:t>
      </w:r>
      <w:r w:rsidR="00893DDA">
        <w:rPr>
          <w:sz w:val="24"/>
          <w:szCs w:val="24"/>
          <w:highlight w:val="yellow"/>
        </w:rPr>
        <w:t>1</w:t>
      </w:r>
      <w:r w:rsidRPr="00831822">
        <w:rPr>
          <w:sz w:val="24"/>
          <w:szCs w:val="24"/>
          <w:highlight w:val="yellow"/>
        </w:rPr>
        <w:t>.1. O custo total da contratação é de R$ 3.600,00 (três mil e seiscentos reais), conforme valores apostos na proposta juntada aos autos.</w:t>
      </w:r>
    </w:p>
    <w:p w14:paraId="75D61533" w14:textId="30F8414F" w:rsidR="009366E6" w:rsidRDefault="009366E6" w:rsidP="00831822">
      <w:pPr>
        <w:ind w:left="426" w:hanging="426"/>
        <w:jc w:val="both"/>
        <w:rPr>
          <w:sz w:val="24"/>
          <w:szCs w:val="24"/>
        </w:rPr>
      </w:pPr>
    </w:p>
    <w:p w14:paraId="069CCB71" w14:textId="77777777" w:rsidR="009366E6" w:rsidRPr="009366E6" w:rsidRDefault="009366E6" w:rsidP="009366E6">
      <w:pPr>
        <w:ind w:left="1276" w:hanging="709"/>
        <w:jc w:val="both"/>
        <w:rPr>
          <w:sz w:val="24"/>
          <w:szCs w:val="24"/>
          <w:lang w:val="pt-PT"/>
        </w:rPr>
      </w:pPr>
      <w:r w:rsidRPr="009366E6">
        <w:rPr>
          <w:sz w:val="24"/>
          <w:szCs w:val="24"/>
          <w:highlight w:val="yellow"/>
        </w:rPr>
        <w:t xml:space="preserve">11.1.1. </w:t>
      </w:r>
      <w:r w:rsidRPr="009366E6">
        <w:rPr>
          <w:sz w:val="24"/>
          <w:szCs w:val="24"/>
          <w:highlight w:val="yellow"/>
          <w:lang w:val="pt-PT"/>
        </w:rPr>
        <w:t>Neste valor está incluído o material esportivo utilizado durante as aulas práticas e a infraestrutura de tecnologia do auditório utilizado nas atividades teóricas.</w:t>
      </w:r>
    </w:p>
    <w:p w14:paraId="7D5665DE" w14:textId="77777777" w:rsidR="00831822" w:rsidRPr="00831822" w:rsidRDefault="00831822" w:rsidP="00831822">
      <w:pPr>
        <w:ind w:left="426" w:hanging="426"/>
        <w:jc w:val="both"/>
        <w:rPr>
          <w:sz w:val="24"/>
          <w:szCs w:val="24"/>
        </w:rPr>
      </w:pPr>
    </w:p>
    <w:p w14:paraId="02BBEA1A" w14:textId="56D289A4" w:rsidR="00831822" w:rsidRPr="00831822" w:rsidRDefault="00831822" w:rsidP="00831822">
      <w:pPr>
        <w:ind w:left="1843" w:hanging="1843"/>
        <w:jc w:val="both"/>
        <w:rPr>
          <w:b/>
          <w:sz w:val="24"/>
          <w:szCs w:val="24"/>
          <w:highlight w:val="yellow"/>
        </w:rPr>
      </w:pPr>
      <w:r w:rsidRPr="00831822">
        <w:rPr>
          <w:b/>
          <w:sz w:val="24"/>
          <w:szCs w:val="24"/>
          <w:highlight w:val="yellow"/>
        </w:rPr>
        <w:t>1</w:t>
      </w:r>
      <w:r w:rsidR="00893DDA">
        <w:rPr>
          <w:b/>
          <w:sz w:val="24"/>
          <w:szCs w:val="24"/>
          <w:highlight w:val="yellow"/>
        </w:rPr>
        <w:t>2</w:t>
      </w:r>
      <w:r w:rsidRPr="00831822">
        <w:rPr>
          <w:b/>
          <w:sz w:val="24"/>
          <w:szCs w:val="24"/>
          <w:highlight w:val="yellow"/>
        </w:rPr>
        <w:t xml:space="preserve">. </w:t>
      </w:r>
      <w:r>
        <w:rPr>
          <w:b/>
          <w:sz w:val="24"/>
          <w:szCs w:val="24"/>
          <w:highlight w:val="yellow"/>
        </w:rPr>
        <w:t>ADEQUAÇÃO ORÇAMENTÁRIA</w:t>
      </w:r>
    </w:p>
    <w:p w14:paraId="7E10961F" w14:textId="77777777" w:rsidR="00831822" w:rsidRPr="00831822" w:rsidRDefault="00831822" w:rsidP="00831822">
      <w:pPr>
        <w:ind w:left="1843" w:hanging="1843"/>
        <w:jc w:val="both"/>
        <w:rPr>
          <w:sz w:val="24"/>
          <w:szCs w:val="24"/>
          <w:highlight w:val="yellow"/>
        </w:rPr>
      </w:pPr>
    </w:p>
    <w:p w14:paraId="7BCF866B" w14:textId="77448F26" w:rsidR="00831822" w:rsidRDefault="00831822" w:rsidP="00831822">
      <w:pPr>
        <w:ind w:left="426" w:hanging="426"/>
        <w:jc w:val="both"/>
        <w:rPr>
          <w:sz w:val="24"/>
          <w:szCs w:val="24"/>
        </w:rPr>
      </w:pPr>
      <w:r w:rsidRPr="00831822">
        <w:rPr>
          <w:sz w:val="24"/>
          <w:szCs w:val="24"/>
          <w:highlight w:val="yellow"/>
        </w:rPr>
        <w:t>1</w:t>
      </w:r>
      <w:r w:rsidR="00893DDA">
        <w:rPr>
          <w:sz w:val="24"/>
          <w:szCs w:val="24"/>
          <w:highlight w:val="yellow"/>
        </w:rPr>
        <w:t>2</w:t>
      </w:r>
      <w:r w:rsidRPr="00831822">
        <w:rPr>
          <w:sz w:val="24"/>
          <w:szCs w:val="24"/>
          <w:highlight w:val="yellow"/>
        </w:rPr>
        <w:t xml:space="preserve">.1. </w:t>
      </w:r>
      <w:r>
        <w:rPr>
          <w:sz w:val="24"/>
          <w:szCs w:val="24"/>
          <w:highlight w:val="yellow"/>
        </w:rPr>
        <w:t>As despesas decorrentes do presente procedimento serão acobertadas pela seguinte dotação orçamentária</w:t>
      </w:r>
      <w:r>
        <w:rPr>
          <w:sz w:val="24"/>
          <w:szCs w:val="24"/>
        </w:rPr>
        <w:t>:</w:t>
      </w:r>
      <w:r w:rsidR="007A700B">
        <w:rPr>
          <w:sz w:val="24"/>
          <w:szCs w:val="24"/>
        </w:rPr>
        <w:t xml:space="preserve"> </w:t>
      </w:r>
      <w:r w:rsidRPr="00831822">
        <w:rPr>
          <w:sz w:val="24"/>
          <w:szCs w:val="24"/>
          <w:highlight w:val="yellow"/>
        </w:rPr>
        <w:t>...............................................................</w:t>
      </w:r>
    </w:p>
    <w:p w14:paraId="38BAFBCF" w14:textId="77777777" w:rsidR="00831822" w:rsidRPr="00BF7D6B" w:rsidRDefault="00831822" w:rsidP="00831822">
      <w:pPr>
        <w:ind w:left="1843" w:hanging="1843"/>
        <w:jc w:val="both"/>
        <w:rPr>
          <w:sz w:val="24"/>
          <w:szCs w:val="24"/>
        </w:rPr>
      </w:pPr>
    </w:p>
    <w:p w14:paraId="578395D1" w14:textId="2139A62F" w:rsidR="00AA4A47" w:rsidRPr="00AA4A47" w:rsidRDefault="00AA4A47" w:rsidP="00AA4A47">
      <w:pPr>
        <w:ind w:left="567" w:hanging="567"/>
        <w:jc w:val="both"/>
        <w:rPr>
          <w:sz w:val="24"/>
          <w:szCs w:val="24"/>
        </w:rPr>
      </w:pPr>
      <w:r w:rsidRPr="00AA4A47">
        <w:rPr>
          <w:sz w:val="24"/>
          <w:szCs w:val="24"/>
        </w:rPr>
        <w:t>12.2. A dotação relativa aos exercícios financeiros subsequentes será indicada após aprovação da Lei Orçamentária respectiva e liberação dos créditos correspondentes, mediante apostilamento.</w:t>
      </w:r>
    </w:p>
    <w:p w14:paraId="45EE38A7" w14:textId="77777777" w:rsidR="00AA4A47" w:rsidRDefault="00AA4A47" w:rsidP="00A46886">
      <w:pPr>
        <w:jc w:val="both"/>
        <w:rPr>
          <w:b/>
          <w:caps/>
          <w:sz w:val="24"/>
          <w:szCs w:val="24"/>
        </w:rPr>
      </w:pPr>
    </w:p>
    <w:p w14:paraId="651BD709" w14:textId="77777777" w:rsidR="00893DDA" w:rsidRPr="0051654D" w:rsidRDefault="00893DDA" w:rsidP="00893DDA">
      <w:pPr>
        <w:ind w:left="2127" w:hanging="2127"/>
        <w:jc w:val="both"/>
        <w:rPr>
          <w:sz w:val="24"/>
          <w:szCs w:val="24"/>
        </w:rPr>
      </w:pPr>
      <w:r w:rsidRPr="0051654D">
        <w:rPr>
          <w:b/>
          <w:bCs/>
          <w:sz w:val="24"/>
          <w:szCs w:val="24"/>
        </w:rPr>
        <w:t xml:space="preserve">13. UNIDADE RESPONSÁVEL PELO ACOMPANHAMENTO/FISCALIZAÇÃO: </w:t>
      </w:r>
    </w:p>
    <w:p w14:paraId="78155706" w14:textId="77777777" w:rsidR="00893DDA" w:rsidRPr="0051654D" w:rsidRDefault="00893DDA" w:rsidP="00893DDA">
      <w:pPr>
        <w:ind w:left="1276" w:hanging="992"/>
        <w:jc w:val="both"/>
        <w:rPr>
          <w:sz w:val="24"/>
          <w:szCs w:val="24"/>
        </w:rPr>
      </w:pPr>
    </w:p>
    <w:p w14:paraId="65B86A74" w14:textId="55AD3610" w:rsidR="00893DDA" w:rsidRPr="0051654D" w:rsidRDefault="00893DDA" w:rsidP="00893DDA">
      <w:pPr>
        <w:ind w:left="709" w:hanging="709"/>
        <w:jc w:val="both"/>
        <w:rPr>
          <w:sz w:val="24"/>
          <w:szCs w:val="24"/>
        </w:rPr>
      </w:pPr>
      <w:r w:rsidRPr="0051654D">
        <w:rPr>
          <w:sz w:val="24"/>
          <w:szCs w:val="24"/>
        </w:rPr>
        <w:t xml:space="preserve">13.1. Diretoria de </w:t>
      </w:r>
      <w:r>
        <w:rPr>
          <w:sz w:val="24"/>
          <w:szCs w:val="24"/>
        </w:rPr>
        <w:t>Formação Esportiva</w:t>
      </w:r>
      <w:r w:rsidRPr="0051654D">
        <w:rPr>
          <w:sz w:val="24"/>
          <w:szCs w:val="24"/>
        </w:rPr>
        <w:t>.</w:t>
      </w:r>
    </w:p>
    <w:p w14:paraId="6ED8C5EB" w14:textId="77777777" w:rsidR="00893DDA" w:rsidRPr="0051654D" w:rsidRDefault="00893DDA" w:rsidP="00893DDA">
      <w:pPr>
        <w:ind w:left="709" w:hanging="425"/>
        <w:jc w:val="both"/>
        <w:rPr>
          <w:sz w:val="24"/>
          <w:szCs w:val="24"/>
        </w:rPr>
      </w:pPr>
    </w:p>
    <w:p w14:paraId="0D2DCA26" w14:textId="24B76E05" w:rsidR="00893DDA" w:rsidRDefault="00893DDA" w:rsidP="00893DDA">
      <w:pPr>
        <w:ind w:left="2127" w:hanging="2127"/>
        <w:jc w:val="both"/>
        <w:rPr>
          <w:b/>
          <w:bCs/>
          <w:sz w:val="24"/>
          <w:szCs w:val="24"/>
        </w:rPr>
      </w:pPr>
      <w:r w:rsidRPr="0051654D">
        <w:rPr>
          <w:b/>
          <w:bCs/>
          <w:sz w:val="24"/>
          <w:szCs w:val="24"/>
        </w:rPr>
        <w:t xml:space="preserve">14. </w:t>
      </w:r>
      <w:r w:rsidR="007A700B">
        <w:rPr>
          <w:b/>
          <w:bCs/>
          <w:sz w:val="24"/>
          <w:szCs w:val="24"/>
        </w:rPr>
        <w:t>DOS ANEXOS</w:t>
      </w:r>
    </w:p>
    <w:p w14:paraId="2C046ADE" w14:textId="40849134" w:rsidR="007A700B" w:rsidRDefault="007A700B" w:rsidP="00893DDA">
      <w:pPr>
        <w:ind w:left="2127" w:hanging="2127"/>
        <w:jc w:val="both"/>
        <w:rPr>
          <w:b/>
          <w:bCs/>
          <w:sz w:val="24"/>
          <w:szCs w:val="24"/>
        </w:rPr>
      </w:pPr>
    </w:p>
    <w:p w14:paraId="38C34777" w14:textId="024BA639" w:rsidR="007A700B" w:rsidRPr="0051654D" w:rsidRDefault="007A700B" w:rsidP="00893DDA">
      <w:pPr>
        <w:ind w:left="2127" w:hanging="2127"/>
        <w:jc w:val="both"/>
        <w:rPr>
          <w:b/>
          <w:bCs/>
          <w:sz w:val="24"/>
          <w:szCs w:val="24"/>
        </w:rPr>
      </w:pPr>
      <w:r>
        <w:rPr>
          <w:b/>
          <w:bCs/>
          <w:sz w:val="24"/>
          <w:szCs w:val="24"/>
        </w:rPr>
        <w:t xml:space="preserve">14.1. </w:t>
      </w:r>
      <w:r w:rsidRPr="00772B42">
        <w:rPr>
          <w:sz w:val="24"/>
          <w:szCs w:val="24"/>
        </w:rPr>
        <w:t>Integram este Termo de Referência, para todos os fins e efeitos, o seguinte anexo:</w:t>
      </w:r>
    </w:p>
    <w:p w14:paraId="30B0DE5C" w14:textId="77777777" w:rsidR="00893DDA" w:rsidRPr="0051654D" w:rsidRDefault="00893DDA" w:rsidP="00893DDA">
      <w:pPr>
        <w:ind w:left="2127" w:hanging="2127"/>
        <w:jc w:val="both"/>
        <w:rPr>
          <w:b/>
          <w:bCs/>
          <w:sz w:val="24"/>
          <w:szCs w:val="24"/>
        </w:rPr>
      </w:pPr>
    </w:p>
    <w:p w14:paraId="0C4F3F00" w14:textId="68DDD7C8" w:rsidR="00893DDA" w:rsidRPr="0051654D" w:rsidRDefault="00893DDA" w:rsidP="007A700B">
      <w:pPr>
        <w:ind w:left="2127" w:hanging="1560"/>
        <w:jc w:val="both"/>
        <w:rPr>
          <w:sz w:val="24"/>
          <w:szCs w:val="24"/>
        </w:rPr>
      </w:pPr>
      <w:r w:rsidRPr="0051654D">
        <w:rPr>
          <w:sz w:val="24"/>
          <w:szCs w:val="24"/>
        </w:rPr>
        <w:t>1</w:t>
      </w:r>
      <w:r w:rsidR="007A700B">
        <w:rPr>
          <w:sz w:val="24"/>
          <w:szCs w:val="24"/>
        </w:rPr>
        <w:t>4</w:t>
      </w:r>
      <w:r w:rsidRPr="0051654D">
        <w:rPr>
          <w:sz w:val="24"/>
          <w:szCs w:val="24"/>
        </w:rPr>
        <w:t>.1.</w:t>
      </w:r>
      <w:r w:rsidR="007A700B">
        <w:rPr>
          <w:sz w:val="24"/>
          <w:szCs w:val="24"/>
        </w:rPr>
        <w:t>1.</w:t>
      </w:r>
      <w:r w:rsidRPr="0051654D">
        <w:rPr>
          <w:sz w:val="24"/>
          <w:szCs w:val="24"/>
        </w:rPr>
        <w:t xml:space="preserve"> ANEXO I – </w:t>
      </w:r>
      <w:r>
        <w:rPr>
          <w:sz w:val="24"/>
          <w:szCs w:val="24"/>
        </w:rPr>
        <w:t>Projeto Básico</w:t>
      </w:r>
    </w:p>
    <w:p w14:paraId="7D79DE74" w14:textId="77777777" w:rsidR="00893DDA" w:rsidRPr="0051654D" w:rsidRDefault="00893DDA" w:rsidP="00893DDA">
      <w:pPr>
        <w:jc w:val="both"/>
        <w:rPr>
          <w:sz w:val="24"/>
          <w:szCs w:val="24"/>
        </w:rPr>
      </w:pPr>
    </w:p>
    <w:p w14:paraId="1955D1EC" w14:textId="1E6E8B14" w:rsidR="00893DDA" w:rsidRPr="0051654D" w:rsidRDefault="00893DDA" w:rsidP="00893DDA">
      <w:pPr>
        <w:jc w:val="both"/>
        <w:rPr>
          <w:sz w:val="24"/>
          <w:szCs w:val="24"/>
        </w:rPr>
      </w:pPr>
      <w:r w:rsidRPr="0051654D">
        <w:rPr>
          <w:sz w:val="24"/>
          <w:szCs w:val="24"/>
        </w:rPr>
        <w:t xml:space="preserve">Belo Horizonte, </w:t>
      </w:r>
      <w:r w:rsidRPr="00136E00">
        <w:rPr>
          <w:sz w:val="24"/>
          <w:szCs w:val="24"/>
          <w:highlight w:val="yellow"/>
        </w:rPr>
        <w:t>19 de junho</w:t>
      </w:r>
      <w:r w:rsidRPr="0051654D">
        <w:rPr>
          <w:sz w:val="24"/>
          <w:szCs w:val="24"/>
        </w:rPr>
        <w:t xml:space="preserve"> de 2024.</w:t>
      </w:r>
    </w:p>
    <w:p w14:paraId="0875A2A5" w14:textId="77777777" w:rsidR="00893DDA" w:rsidRPr="0051654D" w:rsidRDefault="00893DDA" w:rsidP="00893DDA">
      <w:pPr>
        <w:jc w:val="both"/>
        <w:rPr>
          <w:sz w:val="24"/>
          <w:szCs w:val="24"/>
        </w:rPr>
      </w:pPr>
    </w:p>
    <w:p w14:paraId="23ED3CA1" w14:textId="5C02D5CA" w:rsidR="00893DDA" w:rsidRPr="0051654D" w:rsidRDefault="00893DDA" w:rsidP="00893DDA">
      <w:pPr>
        <w:jc w:val="center"/>
        <w:rPr>
          <w:b/>
          <w:i/>
          <w:sz w:val="24"/>
          <w:szCs w:val="24"/>
        </w:rPr>
      </w:pPr>
      <w:r>
        <w:rPr>
          <w:bCs/>
          <w:i/>
          <w:sz w:val="24"/>
          <w:szCs w:val="24"/>
        </w:rPr>
        <w:t>Fabiano Antônio Sena Peres</w:t>
      </w:r>
    </w:p>
    <w:p w14:paraId="5F3BB82A" w14:textId="629B1366" w:rsidR="00893DDA" w:rsidRPr="0051654D" w:rsidRDefault="00893DDA" w:rsidP="00893DDA">
      <w:pPr>
        <w:jc w:val="center"/>
        <w:rPr>
          <w:b/>
          <w:sz w:val="24"/>
          <w:szCs w:val="24"/>
        </w:rPr>
      </w:pPr>
      <w:r w:rsidRPr="0051654D">
        <w:rPr>
          <w:b/>
          <w:sz w:val="24"/>
          <w:szCs w:val="24"/>
        </w:rPr>
        <w:t xml:space="preserve">Diretoria de </w:t>
      </w:r>
      <w:r>
        <w:rPr>
          <w:b/>
          <w:sz w:val="24"/>
          <w:szCs w:val="24"/>
        </w:rPr>
        <w:t>Formação Esportiva</w:t>
      </w:r>
    </w:p>
    <w:p w14:paraId="11150EA2" w14:textId="77777777" w:rsidR="00893DDA" w:rsidRPr="0051654D" w:rsidRDefault="00893DDA" w:rsidP="00893DDA">
      <w:pPr>
        <w:jc w:val="center"/>
        <w:rPr>
          <w:b/>
          <w:sz w:val="24"/>
          <w:szCs w:val="24"/>
        </w:rPr>
      </w:pPr>
    </w:p>
    <w:p w14:paraId="6FDF1B7D" w14:textId="77777777" w:rsidR="00893DDA" w:rsidRPr="0051654D" w:rsidRDefault="00893DDA" w:rsidP="00893DDA">
      <w:pPr>
        <w:jc w:val="center"/>
        <w:rPr>
          <w:b/>
          <w:sz w:val="24"/>
          <w:szCs w:val="24"/>
        </w:rPr>
      </w:pPr>
    </w:p>
    <w:p w14:paraId="5CAE049C" w14:textId="77777777" w:rsidR="00893DDA" w:rsidRPr="0051654D" w:rsidRDefault="00893DDA" w:rsidP="00893DDA">
      <w:pPr>
        <w:jc w:val="center"/>
        <w:rPr>
          <w:b/>
          <w:sz w:val="24"/>
          <w:szCs w:val="24"/>
        </w:rPr>
      </w:pPr>
    </w:p>
    <w:p w14:paraId="1AF3BB54" w14:textId="77777777" w:rsidR="00893DDA" w:rsidRPr="0051654D" w:rsidRDefault="00893DDA" w:rsidP="00893DDA">
      <w:pPr>
        <w:jc w:val="center"/>
        <w:rPr>
          <w:i/>
          <w:sz w:val="24"/>
          <w:szCs w:val="24"/>
        </w:rPr>
      </w:pPr>
      <w:r w:rsidRPr="0051654D">
        <w:rPr>
          <w:i/>
          <w:sz w:val="24"/>
          <w:szCs w:val="24"/>
        </w:rPr>
        <w:t>Adriana Branco Cerqueira</w:t>
      </w:r>
    </w:p>
    <w:p w14:paraId="13663326" w14:textId="77777777" w:rsidR="00893DDA" w:rsidRDefault="00893DDA" w:rsidP="00893DDA">
      <w:pPr>
        <w:jc w:val="center"/>
        <w:rPr>
          <w:b/>
          <w:sz w:val="24"/>
          <w:szCs w:val="24"/>
        </w:rPr>
      </w:pPr>
      <w:r w:rsidRPr="0051654D">
        <w:rPr>
          <w:b/>
          <w:sz w:val="24"/>
          <w:szCs w:val="24"/>
        </w:rPr>
        <w:t>Secretária Municipal de Esportes e Lazer</w:t>
      </w:r>
    </w:p>
    <w:p w14:paraId="266DA5EF" w14:textId="77777777" w:rsidR="00AA4A47" w:rsidRDefault="00AA4A47" w:rsidP="00A46886">
      <w:pPr>
        <w:jc w:val="both"/>
        <w:rPr>
          <w:b/>
          <w:caps/>
          <w:sz w:val="24"/>
          <w:szCs w:val="24"/>
        </w:rPr>
      </w:pPr>
    </w:p>
    <w:p w14:paraId="4062BB98" w14:textId="02D2C742" w:rsidR="00893DDA" w:rsidRDefault="00A81470" w:rsidP="00A81470">
      <w:pPr>
        <w:jc w:val="center"/>
        <w:rPr>
          <w:b/>
          <w:caps/>
          <w:sz w:val="24"/>
          <w:szCs w:val="24"/>
        </w:rPr>
      </w:pPr>
      <w:r>
        <w:rPr>
          <w:b/>
          <w:caps/>
          <w:sz w:val="24"/>
          <w:szCs w:val="24"/>
        </w:rPr>
        <w:t>ANEXO I</w:t>
      </w:r>
    </w:p>
    <w:p w14:paraId="6B32DF3A" w14:textId="19AAB361" w:rsidR="00A81470" w:rsidRDefault="00A81470" w:rsidP="00A81470">
      <w:pPr>
        <w:jc w:val="center"/>
        <w:rPr>
          <w:b/>
          <w:caps/>
          <w:sz w:val="24"/>
          <w:szCs w:val="24"/>
        </w:rPr>
      </w:pPr>
    </w:p>
    <w:p w14:paraId="44B04BA8" w14:textId="34A65760" w:rsidR="00A81470" w:rsidRDefault="00A81470" w:rsidP="00A81470">
      <w:pPr>
        <w:jc w:val="center"/>
        <w:rPr>
          <w:b/>
          <w:caps/>
          <w:sz w:val="24"/>
          <w:szCs w:val="24"/>
        </w:rPr>
      </w:pPr>
      <w:r w:rsidRPr="00A81470">
        <w:rPr>
          <w:b/>
          <w:caps/>
          <w:sz w:val="24"/>
          <w:szCs w:val="24"/>
          <w:highlight w:val="yellow"/>
        </w:rPr>
        <w:t>PROJETO BÁSICO</w:t>
      </w:r>
    </w:p>
    <w:p w14:paraId="39A2484B" w14:textId="77777777" w:rsidR="00893DDA" w:rsidRDefault="00893DDA" w:rsidP="00A46886">
      <w:pPr>
        <w:jc w:val="both"/>
        <w:rPr>
          <w:b/>
          <w:caps/>
          <w:sz w:val="24"/>
          <w:szCs w:val="24"/>
        </w:rPr>
      </w:pPr>
    </w:p>
    <w:p w14:paraId="226E7876" w14:textId="3C166F0F" w:rsidR="00A81470" w:rsidRPr="00A81470" w:rsidRDefault="00A81470" w:rsidP="00A81470">
      <w:pPr>
        <w:jc w:val="both"/>
        <w:rPr>
          <w:bCs/>
          <w:caps/>
          <w:sz w:val="24"/>
          <w:szCs w:val="24"/>
          <w:lang w:val="pt-PT"/>
        </w:rPr>
      </w:pPr>
      <w:r>
        <w:rPr>
          <w:b/>
          <w:caps/>
          <w:sz w:val="24"/>
          <w:szCs w:val="24"/>
        </w:rPr>
        <w:t xml:space="preserve">1. especificação do serviço: </w:t>
      </w:r>
      <w:r w:rsidRPr="00A81470">
        <w:rPr>
          <w:bCs/>
          <w:sz w:val="24"/>
          <w:szCs w:val="24"/>
          <w:lang w:val="pt-PT"/>
        </w:rPr>
        <w:t xml:space="preserve">realização de formação na área esportiva para aproximadamente </w:t>
      </w:r>
      <w:r w:rsidRPr="00A81470">
        <w:rPr>
          <w:b/>
          <w:color w:val="FF0000"/>
          <w:sz w:val="24"/>
          <w:szCs w:val="24"/>
          <w:highlight w:val="yellow"/>
          <w:lang w:val="pt-PT"/>
        </w:rPr>
        <w:t>50</w:t>
      </w:r>
      <w:r w:rsidRPr="00A81470">
        <w:rPr>
          <w:bCs/>
          <w:sz w:val="24"/>
          <w:szCs w:val="24"/>
          <w:lang w:val="pt-PT"/>
        </w:rPr>
        <w:t xml:space="preserve"> professores designados pela </w:t>
      </w:r>
      <w:r>
        <w:rPr>
          <w:bCs/>
          <w:sz w:val="24"/>
          <w:szCs w:val="24"/>
          <w:lang w:val="pt-PT"/>
        </w:rPr>
        <w:t>SMEL</w:t>
      </w:r>
      <w:r w:rsidRPr="00A81470">
        <w:rPr>
          <w:bCs/>
          <w:sz w:val="24"/>
          <w:szCs w:val="24"/>
          <w:lang w:val="pt-PT"/>
        </w:rPr>
        <w:t xml:space="preserve">, como aprofundamento de curso ofertado em 2023. </w:t>
      </w:r>
      <w:r>
        <w:rPr>
          <w:bCs/>
          <w:sz w:val="24"/>
          <w:szCs w:val="24"/>
          <w:lang w:val="pt-PT"/>
        </w:rPr>
        <w:t>O</w:t>
      </w:r>
      <w:r w:rsidRPr="00A81470">
        <w:rPr>
          <w:bCs/>
          <w:sz w:val="24"/>
          <w:szCs w:val="24"/>
          <w:lang w:val="pt-PT"/>
        </w:rPr>
        <w:t xml:space="preserve"> aprofundamento oferecido em 2024 busca cobrir o processo de treinamento tático-técnico aplicado às faixas etárias escolares finais (12 a 18 anos).</w:t>
      </w:r>
    </w:p>
    <w:p w14:paraId="4A23EAD3" w14:textId="03100C2E" w:rsidR="00893DDA" w:rsidRPr="00A81470" w:rsidRDefault="00893DDA" w:rsidP="00A81470">
      <w:pPr>
        <w:jc w:val="both"/>
        <w:rPr>
          <w:bCs/>
          <w:caps/>
          <w:sz w:val="24"/>
          <w:szCs w:val="24"/>
        </w:rPr>
      </w:pPr>
    </w:p>
    <w:p w14:paraId="20727C05" w14:textId="168F84AE" w:rsidR="00A81470" w:rsidRPr="00A81470" w:rsidRDefault="00A81470" w:rsidP="00A81470">
      <w:pPr>
        <w:jc w:val="both"/>
        <w:rPr>
          <w:bCs/>
          <w:caps/>
          <w:sz w:val="24"/>
          <w:szCs w:val="24"/>
          <w:lang w:val="pt-PT"/>
        </w:rPr>
      </w:pPr>
      <w:r>
        <w:rPr>
          <w:b/>
          <w:caps/>
          <w:sz w:val="24"/>
          <w:szCs w:val="24"/>
        </w:rPr>
        <w:t>2. DEFINIÇÃO DOS MÉTODOS E ESTRATÉGICAS DE EXECUÇÃO</w:t>
      </w:r>
    </w:p>
    <w:p w14:paraId="3E211229" w14:textId="77777777" w:rsidR="00A81470" w:rsidRDefault="00A81470" w:rsidP="00A46886">
      <w:pPr>
        <w:jc w:val="both"/>
        <w:rPr>
          <w:b/>
          <w:caps/>
          <w:sz w:val="24"/>
          <w:szCs w:val="24"/>
        </w:rPr>
      </w:pPr>
    </w:p>
    <w:p w14:paraId="113CE053" w14:textId="0795EF69" w:rsidR="00CB525D" w:rsidRDefault="00A81470" w:rsidP="00A46886">
      <w:pPr>
        <w:jc w:val="both"/>
        <w:rPr>
          <w:b/>
          <w:sz w:val="24"/>
          <w:szCs w:val="24"/>
        </w:rPr>
      </w:pPr>
      <w:r>
        <w:rPr>
          <w:b/>
          <w:caps/>
          <w:sz w:val="24"/>
          <w:szCs w:val="24"/>
        </w:rPr>
        <w:t>2.1</w:t>
      </w:r>
      <w:r w:rsidR="00CB525D">
        <w:rPr>
          <w:b/>
          <w:caps/>
          <w:sz w:val="24"/>
          <w:szCs w:val="24"/>
        </w:rPr>
        <w:t xml:space="preserve">. </w:t>
      </w:r>
      <w:r>
        <w:rPr>
          <w:b/>
          <w:sz w:val="24"/>
          <w:szCs w:val="24"/>
        </w:rPr>
        <w:t>Metodologia</w:t>
      </w:r>
    </w:p>
    <w:p w14:paraId="1E0E4851" w14:textId="24F9159B" w:rsidR="00A81470" w:rsidRDefault="00A81470" w:rsidP="00A46886">
      <w:pPr>
        <w:jc w:val="both"/>
        <w:rPr>
          <w:b/>
          <w:sz w:val="24"/>
          <w:szCs w:val="24"/>
        </w:rPr>
      </w:pPr>
    </w:p>
    <w:p w14:paraId="3ABB9723" w14:textId="77777777" w:rsidR="009366E6" w:rsidRDefault="00A81470" w:rsidP="00A81470">
      <w:pPr>
        <w:jc w:val="both"/>
        <w:rPr>
          <w:bCs/>
          <w:sz w:val="24"/>
          <w:szCs w:val="24"/>
          <w:lang w:val="pt-PT"/>
        </w:rPr>
      </w:pPr>
      <w:r w:rsidRPr="00A81470">
        <w:rPr>
          <w:bCs/>
          <w:sz w:val="24"/>
          <w:szCs w:val="24"/>
          <w:lang w:val="pt-PT"/>
        </w:rPr>
        <w:t xml:space="preserve">A prestação de serviço na área de formação de </w:t>
      </w:r>
      <w:r w:rsidR="009366E6">
        <w:rPr>
          <w:bCs/>
          <w:sz w:val="24"/>
          <w:szCs w:val="24"/>
          <w:lang w:val="pt-PT"/>
        </w:rPr>
        <w:t>R</w:t>
      </w:r>
      <w:r w:rsidRPr="00A81470">
        <w:rPr>
          <w:bCs/>
          <w:sz w:val="24"/>
          <w:szCs w:val="24"/>
          <w:lang w:val="pt-PT"/>
        </w:rPr>
        <w:t xml:space="preserve">ecursos </w:t>
      </w:r>
      <w:r w:rsidR="009366E6">
        <w:rPr>
          <w:bCs/>
          <w:sz w:val="24"/>
          <w:szCs w:val="24"/>
          <w:lang w:val="pt-PT"/>
        </w:rPr>
        <w:t>H</w:t>
      </w:r>
      <w:r w:rsidRPr="00A81470">
        <w:rPr>
          <w:bCs/>
          <w:sz w:val="24"/>
          <w:szCs w:val="24"/>
          <w:lang w:val="pt-PT"/>
        </w:rPr>
        <w:t xml:space="preserve">umanos no campo esportivo </w:t>
      </w:r>
      <w:r w:rsidR="009366E6">
        <w:rPr>
          <w:bCs/>
          <w:sz w:val="24"/>
          <w:szCs w:val="24"/>
          <w:lang w:val="pt-PT"/>
        </w:rPr>
        <w:t>oferecido pelo</w:t>
      </w:r>
      <w:r w:rsidRPr="00A81470">
        <w:rPr>
          <w:bCs/>
          <w:sz w:val="24"/>
          <w:szCs w:val="24"/>
          <w:lang w:val="pt-PT"/>
        </w:rPr>
        <w:t xml:space="preserve"> CECA é um laboratório científico, devidamente cadastrado no CNPQ e sediado na UFMG, cuja produção científica se dá predominantemente na área de metodologia do ensino dos esportes. </w:t>
      </w:r>
    </w:p>
    <w:p w14:paraId="62771DDF" w14:textId="77777777" w:rsidR="009366E6" w:rsidRDefault="009366E6" w:rsidP="00A81470">
      <w:pPr>
        <w:jc w:val="both"/>
        <w:rPr>
          <w:bCs/>
          <w:sz w:val="24"/>
          <w:szCs w:val="24"/>
          <w:lang w:val="pt-PT"/>
        </w:rPr>
      </w:pPr>
    </w:p>
    <w:p w14:paraId="3F642EF1" w14:textId="77777777" w:rsidR="009366E6" w:rsidRDefault="009366E6" w:rsidP="00A81470">
      <w:pPr>
        <w:jc w:val="both"/>
        <w:rPr>
          <w:bCs/>
          <w:sz w:val="24"/>
          <w:szCs w:val="24"/>
          <w:lang w:val="pt-PT"/>
        </w:rPr>
      </w:pPr>
      <w:r>
        <w:rPr>
          <w:bCs/>
          <w:sz w:val="24"/>
          <w:szCs w:val="24"/>
          <w:lang w:val="pt-PT"/>
        </w:rPr>
        <w:t>Os</w:t>
      </w:r>
      <w:r w:rsidR="00A81470" w:rsidRPr="00A81470">
        <w:rPr>
          <w:bCs/>
          <w:sz w:val="24"/>
          <w:szCs w:val="24"/>
          <w:lang w:val="pt-PT"/>
        </w:rPr>
        <w:t xml:space="preserve"> livros e artigos produzidos no CECA são frequentemente citados em concursos públicos, currículos universitários e demais publicações científicas, o que pode ser averiguado pelo volume de citações recebidas pelos coordenadores – Profs. Gibson Moreira Praça e Pablo Juan Greco – na plataforma Google Citations. </w:t>
      </w:r>
    </w:p>
    <w:p w14:paraId="4C30DDE4" w14:textId="77777777" w:rsidR="009366E6" w:rsidRDefault="009366E6" w:rsidP="00A81470">
      <w:pPr>
        <w:jc w:val="both"/>
        <w:rPr>
          <w:bCs/>
          <w:sz w:val="24"/>
          <w:szCs w:val="24"/>
          <w:lang w:val="pt-PT"/>
        </w:rPr>
      </w:pPr>
    </w:p>
    <w:p w14:paraId="0F8F3DD0" w14:textId="2AFE7665" w:rsidR="00A81470" w:rsidRPr="00A81470" w:rsidRDefault="00A81470" w:rsidP="00A81470">
      <w:pPr>
        <w:jc w:val="both"/>
        <w:rPr>
          <w:bCs/>
          <w:sz w:val="24"/>
          <w:szCs w:val="24"/>
          <w:lang w:val="pt-PT"/>
        </w:rPr>
      </w:pPr>
      <w:r w:rsidRPr="00A81470">
        <w:rPr>
          <w:bCs/>
          <w:sz w:val="24"/>
          <w:szCs w:val="24"/>
          <w:lang w:val="pt-PT"/>
        </w:rPr>
        <w:t xml:space="preserve">Ademais, mencionamos </w:t>
      </w:r>
      <w:r w:rsidR="009366E6">
        <w:rPr>
          <w:bCs/>
          <w:sz w:val="24"/>
          <w:szCs w:val="24"/>
          <w:lang w:val="pt-PT"/>
        </w:rPr>
        <w:t>sua</w:t>
      </w:r>
      <w:r w:rsidRPr="00A81470">
        <w:rPr>
          <w:bCs/>
          <w:sz w:val="24"/>
          <w:szCs w:val="24"/>
          <w:lang w:val="pt-PT"/>
        </w:rPr>
        <w:t xml:space="preserve"> expertise na formação de </w:t>
      </w:r>
      <w:r w:rsidR="009366E6">
        <w:rPr>
          <w:bCs/>
          <w:sz w:val="24"/>
          <w:szCs w:val="24"/>
          <w:lang w:val="pt-PT"/>
        </w:rPr>
        <w:t>R</w:t>
      </w:r>
      <w:r w:rsidRPr="00A81470">
        <w:rPr>
          <w:bCs/>
          <w:sz w:val="24"/>
          <w:szCs w:val="24"/>
          <w:lang w:val="pt-PT"/>
        </w:rPr>
        <w:t xml:space="preserve">ecursos </w:t>
      </w:r>
      <w:r w:rsidR="009366E6">
        <w:rPr>
          <w:bCs/>
          <w:sz w:val="24"/>
          <w:szCs w:val="24"/>
          <w:lang w:val="pt-PT"/>
        </w:rPr>
        <w:t>H</w:t>
      </w:r>
      <w:r w:rsidRPr="00A81470">
        <w:rPr>
          <w:bCs/>
          <w:sz w:val="24"/>
          <w:szCs w:val="24"/>
          <w:lang w:val="pt-PT"/>
        </w:rPr>
        <w:t>umanos na área do esporte, tendo prestado consultoria a diversas federações e clubes ao longo das duas últimas décadas.</w:t>
      </w:r>
    </w:p>
    <w:p w14:paraId="02BEAE68" w14:textId="77777777" w:rsidR="00A81470" w:rsidRDefault="00A81470" w:rsidP="00A46886">
      <w:pPr>
        <w:jc w:val="both"/>
        <w:rPr>
          <w:b/>
          <w:caps/>
          <w:sz w:val="24"/>
          <w:szCs w:val="24"/>
        </w:rPr>
      </w:pPr>
    </w:p>
    <w:p w14:paraId="1918B1D5" w14:textId="1EC8F8C8" w:rsidR="00FC0DAB" w:rsidRDefault="009366E6" w:rsidP="00A46886">
      <w:pPr>
        <w:jc w:val="both"/>
        <w:rPr>
          <w:b/>
          <w:sz w:val="24"/>
          <w:szCs w:val="24"/>
        </w:rPr>
      </w:pPr>
      <w:r>
        <w:rPr>
          <w:b/>
          <w:sz w:val="24"/>
          <w:szCs w:val="24"/>
        </w:rPr>
        <w:t>2.1</w:t>
      </w:r>
      <w:r w:rsidR="00FC0DAB" w:rsidRPr="00E10380">
        <w:rPr>
          <w:b/>
          <w:sz w:val="24"/>
          <w:szCs w:val="24"/>
        </w:rPr>
        <w:t xml:space="preserve">. </w:t>
      </w:r>
      <w:r>
        <w:rPr>
          <w:b/>
          <w:sz w:val="24"/>
          <w:szCs w:val="24"/>
        </w:rPr>
        <w:t>Local de realização</w:t>
      </w:r>
    </w:p>
    <w:p w14:paraId="335740AF" w14:textId="35594E3F" w:rsidR="00E10380" w:rsidRDefault="00E10380" w:rsidP="00A46886">
      <w:pPr>
        <w:jc w:val="both"/>
        <w:rPr>
          <w:b/>
          <w:sz w:val="24"/>
          <w:szCs w:val="24"/>
        </w:rPr>
      </w:pPr>
    </w:p>
    <w:p w14:paraId="782ED290" w14:textId="5CE71EC4" w:rsidR="00FC0DAB" w:rsidRDefault="009366E6" w:rsidP="00A46886">
      <w:pPr>
        <w:jc w:val="both"/>
        <w:rPr>
          <w:bCs/>
          <w:sz w:val="24"/>
          <w:szCs w:val="24"/>
          <w:lang w:val="pt-PT"/>
        </w:rPr>
      </w:pPr>
      <w:r w:rsidRPr="009366E6">
        <w:rPr>
          <w:bCs/>
          <w:sz w:val="24"/>
          <w:szCs w:val="24"/>
          <w:lang w:val="pt-PT"/>
        </w:rPr>
        <w:t>Todas as atividades ocorrerão nas dependências da Escola de Educação Física, Fisioterapia e Terapia Ocupacional da Universidade Federal de Minas Gerais, incluindo atividades teóricas nos auditórios da escola e atividades práticas nas quadras.</w:t>
      </w:r>
    </w:p>
    <w:p w14:paraId="29941E72" w14:textId="77777777" w:rsidR="009366E6" w:rsidRDefault="009366E6" w:rsidP="00A46886">
      <w:pPr>
        <w:jc w:val="both"/>
        <w:rPr>
          <w:b/>
          <w:sz w:val="24"/>
          <w:szCs w:val="24"/>
        </w:rPr>
      </w:pPr>
    </w:p>
    <w:p w14:paraId="20D20B27" w14:textId="4EFFA625" w:rsidR="00CB525D" w:rsidRPr="00EB3F05" w:rsidRDefault="009366E6" w:rsidP="00A46886">
      <w:pPr>
        <w:suppressAutoHyphens/>
        <w:jc w:val="both"/>
        <w:outlineLvl w:val="0"/>
        <w:rPr>
          <w:b/>
          <w:bCs/>
          <w:sz w:val="24"/>
          <w:szCs w:val="24"/>
        </w:rPr>
      </w:pPr>
      <w:r>
        <w:rPr>
          <w:b/>
          <w:bCs/>
          <w:sz w:val="24"/>
          <w:szCs w:val="24"/>
        </w:rPr>
        <w:t>2.3.</w:t>
      </w:r>
      <w:r w:rsidR="00CB525D">
        <w:rPr>
          <w:b/>
          <w:bCs/>
          <w:sz w:val="24"/>
          <w:szCs w:val="24"/>
        </w:rPr>
        <w:t xml:space="preserve"> </w:t>
      </w:r>
      <w:r>
        <w:rPr>
          <w:b/>
          <w:bCs/>
          <w:sz w:val="24"/>
          <w:szCs w:val="24"/>
        </w:rPr>
        <w:t>Carga horária</w:t>
      </w:r>
    </w:p>
    <w:p w14:paraId="35028B05" w14:textId="77777777" w:rsidR="00CB525D" w:rsidRPr="00EB3F05" w:rsidRDefault="00CB525D" w:rsidP="00A46886">
      <w:pPr>
        <w:suppressAutoHyphens/>
        <w:jc w:val="both"/>
        <w:outlineLvl w:val="0"/>
        <w:rPr>
          <w:b/>
          <w:sz w:val="24"/>
          <w:szCs w:val="24"/>
        </w:rPr>
      </w:pPr>
    </w:p>
    <w:p w14:paraId="40341A94" w14:textId="105DC1DD" w:rsidR="009366E6" w:rsidRDefault="009366E6" w:rsidP="009366E6">
      <w:pPr>
        <w:jc w:val="both"/>
        <w:rPr>
          <w:snapToGrid w:val="0"/>
          <w:sz w:val="24"/>
          <w:szCs w:val="24"/>
          <w:lang w:val="pt-PT"/>
        </w:rPr>
      </w:pPr>
      <w:r w:rsidRPr="009366E6">
        <w:rPr>
          <w:snapToGrid w:val="0"/>
          <w:sz w:val="24"/>
          <w:szCs w:val="24"/>
          <w:lang w:val="pt-PT"/>
        </w:rPr>
        <w:t>12</w:t>
      </w:r>
      <w:r>
        <w:rPr>
          <w:snapToGrid w:val="0"/>
          <w:sz w:val="24"/>
          <w:szCs w:val="24"/>
          <w:lang w:val="pt-PT"/>
        </w:rPr>
        <w:t xml:space="preserve"> horas</w:t>
      </w:r>
      <w:r w:rsidRPr="009366E6">
        <w:rPr>
          <w:snapToGrid w:val="0"/>
          <w:sz w:val="24"/>
          <w:szCs w:val="24"/>
          <w:lang w:val="pt-PT"/>
        </w:rPr>
        <w:t xml:space="preserve"> totais, divididas em 3 intervenções de 4 horas, preferencialmente entre 13 e 17h, em datas a serem estabelecidas em comum acordo entre SMEL e CECA.</w:t>
      </w:r>
    </w:p>
    <w:p w14:paraId="77E3059C" w14:textId="5B5B3911" w:rsidR="009366E6" w:rsidRDefault="009366E6" w:rsidP="009366E6">
      <w:pPr>
        <w:jc w:val="both"/>
        <w:rPr>
          <w:snapToGrid w:val="0"/>
          <w:sz w:val="24"/>
          <w:szCs w:val="24"/>
          <w:lang w:val="pt-PT"/>
        </w:rPr>
      </w:pPr>
    </w:p>
    <w:p w14:paraId="55A923B5" w14:textId="72F855C8" w:rsidR="009366E6" w:rsidRPr="009366E6" w:rsidRDefault="009366E6" w:rsidP="009366E6">
      <w:pPr>
        <w:jc w:val="both"/>
        <w:rPr>
          <w:b/>
          <w:bCs/>
          <w:snapToGrid w:val="0"/>
          <w:sz w:val="24"/>
          <w:szCs w:val="24"/>
          <w:lang w:val="pt-PT"/>
        </w:rPr>
      </w:pPr>
      <w:r w:rsidRPr="009366E6">
        <w:rPr>
          <w:b/>
          <w:bCs/>
          <w:snapToGrid w:val="0"/>
          <w:sz w:val="24"/>
          <w:szCs w:val="24"/>
          <w:lang w:val="pt-PT"/>
        </w:rPr>
        <w:t>2.4. Professores responsáveis</w:t>
      </w:r>
    </w:p>
    <w:p w14:paraId="7E48301E" w14:textId="326AF219" w:rsidR="00723065" w:rsidRDefault="00723065" w:rsidP="00A46886">
      <w:pPr>
        <w:ind w:left="567" w:hanging="567"/>
        <w:jc w:val="both"/>
        <w:rPr>
          <w:snapToGrid w:val="0"/>
          <w:sz w:val="24"/>
          <w:szCs w:val="24"/>
        </w:rPr>
      </w:pPr>
    </w:p>
    <w:p w14:paraId="679A66DA" w14:textId="77777777" w:rsidR="009366E6" w:rsidRDefault="009366E6" w:rsidP="009366E6">
      <w:pPr>
        <w:jc w:val="both"/>
        <w:rPr>
          <w:rFonts w:eastAsia="Calibri"/>
          <w:bCs/>
          <w:color w:val="000000"/>
          <w:sz w:val="24"/>
          <w:szCs w:val="24"/>
          <w:lang w:val="pt-PT"/>
        </w:rPr>
      </w:pPr>
      <w:r w:rsidRPr="009366E6">
        <w:rPr>
          <w:rFonts w:eastAsia="Calibri"/>
          <w:bCs/>
          <w:color w:val="000000"/>
          <w:sz w:val="24"/>
          <w:szCs w:val="24"/>
          <w:lang w:val="pt-PT"/>
        </w:rPr>
        <w:t xml:space="preserve">Dr. Gibson Moreira Praça, Dr. Pablo Juan Greco e Dra. Sarah Bredt </w:t>
      </w:r>
    </w:p>
    <w:p w14:paraId="2DE8BA68" w14:textId="77777777" w:rsidR="009366E6" w:rsidRDefault="009366E6" w:rsidP="009366E6">
      <w:pPr>
        <w:jc w:val="both"/>
        <w:rPr>
          <w:rFonts w:eastAsia="Calibri"/>
          <w:bCs/>
          <w:color w:val="000000"/>
          <w:sz w:val="24"/>
          <w:szCs w:val="24"/>
          <w:lang w:val="pt-PT"/>
        </w:rPr>
      </w:pPr>
    </w:p>
    <w:p w14:paraId="5A677344" w14:textId="2968A0AC" w:rsidR="009366E6" w:rsidRPr="009366E6" w:rsidRDefault="009366E6" w:rsidP="009366E6">
      <w:pPr>
        <w:jc w:val="both"/>
        <w:rPr>
          <w:rFonts w:eastAsia="Calibri"/>
          <w:bCs/>
          <w:color w:val="000000"/>
          <w:sz w:val="24"/>
          <w:szCs w:val="24"/>
          <w:lang w:val="pt-PT"/>
        </w:rPr>
      </w:pPr>
      <w:r w:rsidRPr="009366E6">
        <w:rPr>
          <w:rFonts w:eastAsia="Calibri"/>
          <w:bCs/>
          <w:color w:val="000000"/>
          <w:sz w:val="24"/>
          <w:szCs w:val="24"/>
          <w:lang w:val="pt-PT"/>
        </w:rPr>
        <w:t>Observação: a critério do contratado, poderão estar presentes os dois professores ou apenas um, sendo a carga horária integralmente cumprida pelo CECA, independente da presença integral ou não da equipe.</w:t>
      </w:r>
    </w:p>
    <w:p w14:paraId="75C05D31" w14:textId="77777777" w:rsidR="009366E6" w:rsidRDefault="009366E6" w:rsidP="00A46886">
      <w:pPr>
        <w:jc w:val="both"/>
        <w:rPr>
          <w:rFonts w:eastAsia="Calibri"/>
          <w:b/>
          <w:color w:val="000000"/>
          <w:sz w:val="24"/>
          <w:szCs w:val="24"/>
        </w:rPr>
      </w:pPr>
    </w:p>
    <w:p w14:paraId="022CEAC9" w14:textId="77777777" w:rsidR="00B8481E" w:rsidRDefault="00B8481E" w:rsidP="00A46886">
      <w:pPr>
        <w:jc w:val="both"/>
        <w:rPr>
          <w:rFonts w:eastAsia="Calibri"/>
          <w:b/>
          <w:color w:val="000000"/>
          <w:sz w:val="24"/>
          <w:szCs w:val="24"/>
        </w:rPr>
      </w:pPr>
    </w:p>
    <w:p w14:paraId="4A4CE21E" w14:textId="77777777" w:rsidR="00E10380" w:rsidRPr="00EB3F05" w:rsidRDefault="00E10380" w:rsidP="00A46886">
      <w:pPr>
        <w:tabs>
          <w:tab w:val="left" w:pos="637"/>
          <w:tab w:val="left" w:pos="10135"/>
        </w:tabs>
        <w:suppressAutoHyphens/>
        <w:jc w:val="both"/>
        <w:rPr>
          <w:b/>
          <w:color w:val="000000" w:themeColor="text1"/>
          <w:sz w:val="24"/>
          <w:szCs w:val="24"/>
          <w:lang w:eastAsia="x-none"/>
        </w:rPr>
      </w:pPr>
    </w:p>
    <w:p w14:paraId="1181E732" w14:textId="77777777" w:rsidR="008A4618" w:rsidRPr="00EB3F05" w:rsidRDefault="008A4618" w:rsidP="00A46886">
      <w:pPr>
        <w:jc w:val="center"/>
        <w:rPr>
          <w:rFonts w:eastAsiaTheme="minorHAnsi"/>
          <w:sz w:val="24"/>
          <w:szCs w:val="24"/>
          <w:lang w:eastAsia="en-US"/>
        </w:rPr>
      </w:pPr>
    </w:p>
    <w:sectPr w:rsidR="008A4618" w:rsidRPr="00EB3F05" w:rsidSect="003E7B83">
      <w:headerReference w:type="default" r:id="rId13"/>
      <w:footerReference w:type="default" r:id="rId14"/>
      <w:pgSz w:w="11906" w:h="16838"/>
      <w:pgMar w:top="1418" w:right="1134" w:bottom="1276" w:left="1418" w:header="709"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C7DA2" w14:textId="77777777" w:rsidR="00E5512C" w:rsidRDefault="00E5512C" w:rsidP="00F6174B">
      <w:r>
        <w:separator/>
      </w:r>
    </w:p>
  </w:endnote>
  <w:endnote w:type="continuationSeparator" w:id="0">
    <w:p w14:paraId="40A42E90" w14:textId="77777777" w:rsidR="00E5512C" w:rsidRDefault="00E5512C" w:rsidP="00F61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ourier New"/>
    <w:charset w:val="00"/>
    <w:family w:val="auto"/>
    <w:pitch w:val="variable"/>
    <w:sig w:usb0="800000AF" w:usb1="1001E0EA"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212253"/>
      <w:docPartObj>
        <w:docPartGallery w:val="Page Numbers (Bottom of Page)"/>
        <w:docPartUnique/>
      </w:docPartObj>
    </w:sdtPr>
    <w:sdtEndPr/>
    <w:sdtContent>
      <w:sdt>
        <w:sdtPr>
          <w:id w:val="-1769616900"/>
          <w:docPartObj>
            <w:docPartGallery w:val="Page Numbers (Top of Page)"/>
            <w:docPartUnique/>
          </w:docPartObj>
        </w:sdtPr>
        <w:sdtEndPr/>
        <w:sdtContent>
          <w:p w14:paraId="391826FB" w14:textId="7CAC01DD" w:rsidR="009366E6" w:rsidRDefault="009366E6">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16652CF" w14:textId="5EC14F9D" w:rsidR="0086578F" w:rsidRPr="00EC506D" w:rsidRDefault="0086578F" w:rsidP="00162190">
    <w:pPr>
      <w:pBdr>
        <w:top w:val="single" w:sz="4" w:space="1" w:color="auto"/>
      </w:pBdr>
      <w:tabs>
        <w:tab w:val="left" w:pos="1472"/>
      </w:tabs>
      <w:jc w:val="cen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06C04" w14:textId="77777777" w:rsidR="00E5512C" w:rsidRDefault="00E5512C" w:rsidP="00F6174B">
      <w:r>
        <w:separator/>
      </w:r>
    </w:p>
  </w:footnote>
  <w:footnote w:type="continuationSeparator" w:id="0">
    <w:p w14:paraId="0B2B2379" w14:textId="77777777" w:rsidR="00E5512C" w:rsidRDefault="00E5512C" w:rsidP="00F617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8048F" w14:textId="77777777" w:rsidR="0086578F" w:rsidRDefault="0086578F" w:rsidP="00316FF9">
    <w:pPr>
      <w:pStyle w:val="Cabealho"/>
      <w:tabs>
        <w:tab w:val="clear" w:pos="4252"/>
        <w:tab w:val="center" w:pos="3969"/>
      </w:tabs>
      <w:jc w:val="right"/>
    </w:pPr>
    <w:r>
      <w:rPr>
        <w:noProof/>
      </w:rPr>
      <w:drawing>
        <wp:anchor distT="0" distB="0" distL="114300" distR="114300" simplePos="0" relativeHeight="251659776" behindDoc="0" locked="0" layoutInCell="0" allowOverlap="0" wp14:anchorId="4B8C8AA5" wp14:editId="69AFBDF2">
          <wp:simplePos x="0" y="0"/>
          <wp:positionH relativeFrom="page">
            <wp:posOffset>795655</wp:posOffset>
          </wp:positionH>
          <wp:positionV relativeFrom="page">
            <wp:posOffset>216269</wp:posOffset>
          </wp:positionV>
          <wp:extent cx="1800225" cy="504190"/>
          <wp:effectExtent l="0" t="0" r="9525" b="0"/>
          <wp:wrapNone/>
          <wp:docPr id="16" name="Imagem 110" descr="PBH-P&amp;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10" descr="PBH-P&amp;B"/>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504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21F2">
      <w:rPr>
        <w:b/>
      </w:rPr>
      <w:t>SECRETARIA MUNICIPAL DE ESPORTE</w:t>
    </w:r>
    <w:r>
      <w:rPr>
        <w:b/>
      </w:rPr>
      <w:t>S</w:t>
    </w:r>
    <w:r w:rsidRPr="001E21F2">
      <w:rPr>
        <w:b/>
      </w:rPr>
      <w:t xml:space="preserve"> E LAZER</w:t>
    </w:r>
  </w:p>
  <w:p w14:paraId="43D39CD8" w14:textId="77777777" w:rsidR="0086578F" w:rsidRDefault="0086578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6"/>
    <w:multiLevelType w:val="singleLevel"/>
    <w:tmpl w:val="00000006"/>
    <w:name w:val="WW8Num6"/>
    <w:lvl w:ilvl="0">
      <w:start w:val="1"/>
      <w:numFmt w:val="lowerLetter"/>
      <w:lvlText w:val="%1)"/>
      <w:lvlJc w:val="left"/>
      <w:pPr>
        <w:tabs>
          <w:tab w:val="num" w:pos="0"/>
        </w:tabs>
        <w:ind w:left="720" w:hanging="360"/>
      </w:pPr>
    </w:lvl>
  </w:abstractNum>
  <w:abstractNum w:abstractNumId="2"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7AD215FA"/>
    <w:multiLevelType w:val="multilevel"/>
    <w:tmpl w:val="7674D6CC"/>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004" w:hanging="720"/>
      </w:pPr>
      <w:rPr>
        <w:rFonts w:eastAsia="Calibri" w:hint="default"/>
        <w:strike w:val="0"/>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2"/>
  </w:num>
  <w:num w:numId="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174B"/>
    <w:rsid w:val="0000229A"/>
    <w:rsid w:val="0000462E"/>
    <w:rsid w:val="000115D5"/>
    <w:rsid w:val="000116E7"/>
    <w:rsid w:val="00015235"/>
    <w:rsid w:val="00016736"/>
    <w:rsid w:val="00021DE4"/>
    <w:rsid w:val="000225A8"/>
    <w:rsid w:val="00023196"/>
    <w:rsid w:val="00032755"/>
    <w:rsid w:val="00034392"/>
    <w:rsid w:val="00036091"/>
    <w:rsid w:val="00036E77"/>
    <w:rsid w:val="00037874"/>
    <w:rsid w:val="00043D93"/>
    <w:rsid w:val="00044E7B"/>
    <w:rsid w:val="000507A7"/>
    <w:rsid w:val="00052349"/>
    <w:rsid w:val="00054932"/>
    <w:rsid w:val="00061146"/>
    <w:rsid w:val="00061D74"/>
    <w:rsid w:val="00072799"/>
    <w:rsid w:val="0007534E"/>
    <w:rsid w:val="00076ACF"/>
    <w:rsid w:val="00084833"/>
    <w:rsid w:val="0008490F"/>
    <w:rsid w:val="00086AA6"/>
    <w:rsid w:val="000871E0"/>
    <w:rsid w:val="00087FAF"/>
    <w:rsid w:val="0009291C"/>
    <w:rsid w:val="000A3F87"/>
    <w:rsid w:val="000B1E31"/>
    <w:rsid w:val="000B25E3"/>
    <w:rsid w:val="000B277C"/>
    <w:rsid w:val="000B2C6D"/>
    <w:rsid w:val="000B390C"/>
    <w:rsid w:val="000B5826"/>
    <w:rsid w:val="000C0339"/>
    <w:rsid w:val="000C4867"/>
    <w:rsid w:val="000E36F7"/>
    <w:rsid w:val="000E7C36"/>
    <w:rsid w:val="000F16D9"/>
    <w:rsid w:val="000F3946"/>
    <w:rsid w:val="00100934"/>
    <w:rsid w:val="00105192"/>
    <w:rsid w:val="00105EFC"/>
    <w:rsid w:val="0011570F"/>
    <w:rsid w:val="00124401"/>
    <w:rsid w:val="001250A8"/>
    <w:rsid w:val="00126BB0"/>
    <w:rsid w:val="00126DDF"/>
    <w:rsid w:val="00130635"/>
    <w:rsid w:val="001307EB"/>
    <w:rsid w:val="00130A17"/>
    <w:rsid w:val="00132B23"/>
    <w:rsid w:val="00133124"/>
    <w:rsid w:val="00133591"/>
    <w:rsid w:val="001339A6"/>
    <w:rsid w:val="00133D7C"/>
    <w:rsid w:val="00134C0C"/>
    <w:rsid w:val="00135576"/>
    <w:rsid w:val="00136BE9"/>
    <w:rsid w:val="00136E00"/>
    <w:rsid w:val="00142FEB"/>
    <w:rsid w:val="00147984"/>
    <w:rsid w:val="001525E5"/>
    <w:rsid w:val="00152DE9"/>
    <w:rsid w:val="001609FA"/>
    <w:rsid w:val="00162190"/>
    <w:rsid w:val="00164BA9"/>
    <w:rsid w:val="00172249"/>
    <w:rsid w:val="00180A6D"/>
    <w:rsid w:val="0018170A"/>
    <w:rsid w:val="00186FE2"/>
    <w:rsid w:val="001921EF"/>
    <w:rsid w:val="00193304"/>
    <w:rsid w:val="00193B81"/>
    <w:rsid w:val="001A0078"/>
    <w:rsid w:val="001A0A78"/>
    <w:rsid w:val="001A313A"/>
    <w:rsid w:val="001A7C66"/>
    <w:rsid w:val="001B01E5"/>
    <w:rsid w:val="001B12FE"/>
    <w:rsid w:val="001B1589"/>
    <w:rsid w:val="001B1C17"/>
    <w:rsid w:val="001B31CF"/>
    <w:rsid w:val="001B7676"/>
    <w:rsid w:val="001C0697"/>
    <w:rsid w:val="001C1B4E"/>
    <w:rsid w:val="001C393F"/>
    <w:rsid w:val="001C4DF8"/>
    <w:rsid w:val="001D05B1"/>
    <w:rsid w:val="001D1C73"/>
    <w:rsid w:val="001D27F7"/>
    <w:rsid w:val="001D6BC9"/>
    <w:rsid w:val="001D71A2"/>
    <w:rsid w:val="001E1848"/>
    <w:rsid w:val="001E21F2"/>
    <w:rsid w:val="001E2418"/>
    <w:rsid w:val="001E2FE2"/>
    <w:rsid w:val="001E7B06"/>
    <w:rsid w:val="001F0255"/>
    <w:rsid w:val="001F0A01"/>
    <w:rsid w:val="001F1215"/>
    <w:rsid w:val="001F26D8"/>
    <w:rsid w:val="001F342E"/>
    <w:rsid w:val="001F362C"/>
    <w:rsid w:val="001F3B40"/>
    <w:rsid w:val="00203D73"/>
    <w:rsid w:val="00205BDE"/>
    <w:rsid w:val="00206268"/>
    <w:rsid w:val="002140CB"/>
    <w:rsid w:val="00222D97"/>
    <w:rsid w:val="00226D54"/>
    <w:rsid w:val="002338DD"/>
    <w:rsid w:val="002366D2"/>
    <w:rsid w:val="002370D4"/>
    <w:rsid w:val="00237409"/>
    <w:rsid w:val="00240F44"/>
    <w:rsid w:val="00243D91"/>
    <w:rsid w:val="00244BD0"/>
    <w:rsid w:val="002465FF"/>
    <w:rsid w:val="0024687D"/>
    <w:rsid w:val="002513EE"/>
    <w:rsid w:val="00251DED"/>
    <w:rsid w:val="00253E59"/>
    <w:rsid w:val="002541C4"/>
    <w:rsid w:val="00255365"/>
    <w:rsid w:val="00255B52"/>
    <w:rsid w:val="00255D67"/>
    <w:rsid w:val="002606E4"/>
    <w:rsid w:val="00260B81"/>
    <w:rsid w:val="002621D3"/>
    <w:rsid w:val="00263E35"/>
    <w:rsid w:val="00263F19"/>
    <w:rsid w:val="002645FE"/>
    <w:rsid w:val="00264FF8"/>
    <w:rsid w:val="002663C4"/>
    <w:rsid w:val="00271AD1"/>
    <w:rsid w:val="00273C43"/>
    <w:rsid w:val="002751AD"/>
    <w:rsid w:val="00276A95"/>
    <w:rsid w:val="00276BE6"/>
    <w:rsid w:val="0028020B"/>
    <w:rsid w:val="00283D33"/>
    <w:rsid w:val="002844F2"/>
    <w:rsid w:val="00287E7B"/>
    <w:rsid w:val="00290A81"/>
    <w:rsid w:val="00297702"/>
    <w:rsid w:val="0029776E"/>
    <w:rsid w:val="002A2016"/>
    <w:rsid w:val="002A3BFD"/>
    <w:rsid w:val="002A4D4F"/>
    <w:rsid w:val="002A525B"/>
    <w:rsid w:val="002A72D1"/>
    <w:rsid w:val="002B0731"/>
    <w:rsid w:val="002B1757"/>
    <w:rsid w:val="002B5AEE"/>
    <w:rsid w:val="002B6BE5"/>
    <w:rsid w:val="002C0796"/>
    <w:rsid w:val="002C488E"/>
    <w:rsid w:val="002C73DC"/>
    <w:rsid w:val="002D061C"/>
    <w:rsid w:val="002D065E"/>
    <w:rsid w:val="002D06DA"/>
    <w:rsid w:val="002D0A38"/>
    <w:rsid w:val="002D1BC9"/>
    <w:rsid w:val="002D313F"/>
    <w:rsid w:val="002E011D"/>
    <w:rsid w:val="002E3EEE"/>
    <w:rsid w:val="002E6AF0"/>
    <w:rsid w:val="002F1AC9"/>
    <w:rsid w:val="002F4498"/>
    <w:rsid w:val="002F7C5B"/>
    <w:rsid w:val="0030173C"/>
    <w:rsid w:val="00301A7B"/>
    <w:rsid w:val="00302E57"/>
    <w:rsid w:val="0030531C"/>
    <w:rsid w:val="00306549"/>
    <w:rsid w:val="003071FE"/>
    <w:rsid w:val="003122B6"/>
    <w:rsid w:val="00315A52"/>
    <w:rsid w:val="00315C41"/>
    <w:rsid w:val="00316138"/>
    <w:rsid w:val="00316CBF"/>
    <w:rsid w:val="00316FF9"/>
    <w:rsid w:val="00327DAE"/>
    <w:rsid w:val="00330D4A"/>
    <w:rsid w:val="00330E3F"/>
    <w:rsid w:val="00332573"/>
    <w:rsid w:val="003352E9"/>
    <w:rsid w:val="0033761D"/>
    <w:rsid w:val="00344662"/>
    <w:rsid w:val="00345106"/>
    <w:rsid w:val="003472C6"/>
    <w:rsid w:val="003525AB"/>
    <w:rsid w:val="0035284B"/>
    <w:rsid w:val="00354993"/>
    <w:rsid w:val="00354AD6"/>
    <w:rsid w:val="0036039B"/>
    <w:rsid w:val="00361890"/>
    <w:rsid w:val="00365970"/>
    <w:rsid w:val="00366668"/>
    <w:rsid w:val="00367BC0"/>
    <w:rsid w:val="003735DA"/>
    <w:rsid w:val="0038003A"/>
    <w:rsid w:val="00383B7E"/>
    <w:rsid w:val="00392663"/>
    <w:rsid w:val="003962EF"/>
    <w:rsid w:val="003A2591"/>
    <w:rsid w:val="003A62CE"/>
    <w:rsid w:val="003B0A32"/>
    <w:rsid w:val="003B37BE"/>
    <w:rsid w:val="003B5469"/>
    <w:rsid w:val="003B60F7"/>
    <w:rsid w:val="003C04BB"/>
    <w:rsid w:val="003C0810"/>
    <w:rsid w:val="003C186A"/>
    <w:rsid w:val="003C3DFC"/>
    <w:rsid w:val="003C456A"/>
    <w:rsid w:val="003C7354"/>
    <w:rsid w:val="003D0D8F"/>
    <w:rsid w:val="003D52BC"/>
    <w:rsid w:val="003D7B2A"/>
    <w:rsid w:val="003E1D97"/>
    <w:rsid w:val="003E4CD4"/>
    <w:rsid w:val="003E7B83"/>
    <w:rsid w:val="003F03F4"/>
    <w:rsid w:val="003F0A14"/>
    <w:rsid w:val="003F0DF8"/>
    <w:rsid w:val="004036C1"/>
    <w:rsid w:val="00406A75"/>
    <w:rsid w:val="00410C7B"/>
    <w:rsid w:val="00411E7F"/>
    <w:rsid w:val="004139B7"/>
    <w:rsid w:val="00414080"/>
    <w:rsid w:val="00416819"/>
    <w:rsid w:val="004175FA"/>
    <w:rsid w:val="0041793A"/>
    <w:rsid w:val="00417D76"/>
    <w:rsid w:val="00420EDE"/>
    <w:rsid w:val="00422D90"/>
    <w:rsid w:val="004239B2"/>
    <w:rsid w:val="00423BCC"/>
    <w:rsid w:val="00430121"/>
    <w:rsid w:val="00430C2B"/>
    <w:rsid w:val="00430D04"/>
    <w:rsid w:val="00432FBC"/>
    <w:rsid w:val="004356A4"/>
    <w:rsid w:val="00442C27"/>
    <w:rsid w:val="004459CD"/>
    <w:rsid w:val="00450C46"/>
    <w:rsid w:val="0045577F"/>
    <w:rsid w:val="00456E2C"/>
    <w:rsid w:val="00457EDF"/>
    <w:rsid w:val="004613EF"/>
    <w:rsid w:val="00464647"/>
    <w:rsid w:val="0046508C"/>
    <w:rsid w:val="00467CA3"/>
    <w:rsid w:val="00467DF9"/>
    <w:rsid w:val="00472CF6"/>
    <w:rsid w:val="004731A5"/>
    <w:rsid w:val="00476904"/>
    <w:rsid w:val="00480830"/>
    <w:rsid w:val="004814E1"/>
    <w:rsid w:val="0048402F"/>
    <w:rsid w:val="00492302"/>
    <w:rsid w:val="004929CE"/>
    <w:rsid w:val="00492FFF"/>
    <w:rsid w:val="00493BF2"/>
    <w:rsid w:val="00494D79"/>
    <w:rsid w:val="00494EF0"/>
    <w:rsid w:val="004960AA"/>
    <w:rsid w:val="00497DBF"/>
    <w:rsid w:val="004A05DE"/>
    <w:rsid w:val="004B04F7"/>
    <w:rsid w:val="004B162A"/>
    <w:rsid w:val="004B3E66"/>
    <w:rsid w:val="004B540E"/>
    <w:rsid w:val="004B5BED"/>
    <w:rsid w:val="004B7C55"/>
    <w:rsid w:val="004C00CD"/>
    <w:rsid w:val="004C14BA"/>
    <w:rsid w:val="004C1AB2"/>
    <w:rsid w:val="004C2CE7"/>
    <w:rsid w:val="004C2F50"/>
    <w:rsid w:val="004C40FC"/>
    <w:rsid w:val="004C4F55"/>
    <w:rsid w:val="004C6B26"/>
    <w:rsid w:val="004D0FB8"/>
    <w:rsid w:val="004D1EAF"/>
    <w:rsid w:val="004D26CD"/>
    <w:rsid w:val="004E674E"/>
    <w:rsid w:val="004E7F7F"/>
    <w:rsid w:val="004F0228"/>
    <w:rsid w:val="00501FD2"/>
    <w:rsid w:val="00503DEE"/>
    <w:rsid w:val="00503F6E"/>
    <w:rsid w:val="00505BE0"/>
    <w:rsid w:val="00507ACD"/>
    <w:rsid w:val="00510C31"/>
    <w:rsid w:val="005144D6"/>
    <w:rsid w:val="0051509E"/>
    <w:rsid w:val="0052011A"/>
    <w:rsid w:val="0052791C"/>
    <w:rsid w:val="005301C0"/>
    <w:rsid w:val="005305A1"/>
    <w:rsid w:val="00535DF8"/>
    <w:rsid w:val="00536512"/>
    <w:rsid w:val="00537EE7"/>
    <w:rsid w:val="00543336"/>
    <w:rsid w:val="0054486F"/>
    <w:rsid w:val="00547F03"/>
    <w:rsid w:val="00552A09"/>
    <w:rsid w:val="005616FB"/>
    <w:rsid w:val="00563F44"/>
    <w:rsid w:val="00565C6D"/>
    <w:rsid w:val="00572A0D"/>
    <w:rsid w:val="00575905"/>
    <w:rsid w:val="005767B6"/>
    <w:rsid w:val="00577DC3"/>
    <w:rsid w:val="0058083E"/>
    <w:rsid w:val="00584537"/>
    <w:rsid w:val="00586140"/>
    <w:rsid w:val="00596496"/>
    <w:rsid w:val="005A48BD"/>
    <w:rsid w:val="005A5266"/>
    <w:rsid w:val="005A57FC"/>
    <w:rsid w:val="005A6E4D"/>
    <w:rsid w:val="005A7C7E"/>
    <w:rsid w:val="005A7D80"/>
    <w:rsid w:val="005B0572"/>
    <w:rsid w:val="005B4FF4"/>
    <w:rsid w:val="005B5722"/>
    <w:rsid w:val="005C091A"/>
    <w:rsid w:val="005C2B0B"/>
    <w:rsid w:val="005C397D"/>
    <w:rsid w:val="005C5BA3"/>
    <w:rsid w:val="005D1982"/>
    <w:rsid w:val="005D25FE"/>
    <w:rsid w:val="005D719F"/>
    <w:rsid w:val="005E1335"/>
    <w:rsid w:val="005E2C3C"/>
    <w:rsid w:val="005E551A"/>
    <w:rsid w:val="005F081C"/>
    <w:rsid w:val="005F4083"/>
    <w:rsid w:val="005F55DC"/>
    <w:rsid w:val="005F668C"/>
    <w:rsid w:val="006006D9"/>
    <w:rsid w:val="00601004"/>
    <w:rsid w:val="006046DB"/>
    <w:rsid w:val="00611D4E"/>
    <w:rsid w:val="006146B2"/>
    <w:rsid w:val="0061483B"/>
    <w:rsid w:val="006209A5"/>
    <w:rsid w:val="00620AC2"/>
    <w:rsid w:val="00621176"/>
    <w:rsid w:val="00622F94"/>
    <w:rsid w:val="00627E83"/>
    <w:rsid w:val="00630A8F"/>
    <w:rsid w:val="0063171C"/>
    <w:rsid w:val="006421B0"/>
    <w:rsid w:val="0064243B"/>
    <w:rsid w:val="00643246"/>
    <w:rsid w:val="0064482B"/>
    <w:rsid w:val="0064697C"/>
    <w:rsid w:val="00651D36"/>
    <w:rsid w:val="00652E12"/>
    <w:rsid w:val="00657118"/>
    <w:rsid w:val="00657B0E"/>
    <w:rsid w:val="006620E0"/>
    <w:rsid w:val="006622FC"/>
    <w:rsid w:val="0066459E"/>
    <w:rsid w:val="006659D8"/>
    <w:rsid w:val="00665F02"/>
    <w:rsid w:val="00667921"/>
    <w:rsid w:val="00676D49"/>
    <w:rsid w:val="006815C4"/>
    <w:rsid w:val="00686C34"/>
    <w:rsid w:val="006A110D"/>
    <w:rsid w:val="006A4A1B"/>
    <w:rsid w:val="006A774A"/>
    <w:rsid w:val="006B557A"/>
    <w:rsid w:val="006B6ACD"/>
    <w:rsid w:val="006C15E9"/>
    <w:rsid w:val="006C2194"/>
    <w:rsid w:val="006C5FA4"/>
    <w:rsid w:val="006D5A7A"/>
    <w:rsid w:val="006D5CA6"/>
    <w:rsid w:val="006E384B"/>
    <w:rsid w:val="006E5124"/>
    <w:rsid w:val="006E5297"/>
    <w:rsid w:val="006E7837"/>
    <w:rsid w:val="006F4A90"/>
    <w:rsid w:val="006F70C5"/>
    <w:rsid w:val="0070659F"/>
    <w:rsid w:val="00706BFD"/>
    <w:rsid w:val="007129D0"/>
    <w:rsid w:val="00714B90"/>
    <w:rsid w:val="0071588F"/>
    <w:rsid w:val="0071690B"/>
    <w:rsid w:val="00722466"/>
    <w:rsid w:val="00722521"/>
    <w:rsid w:val="00723065"/>
    <w:rsid w:val="00725B98"/>
    <w:rsid w:val="00726420"/>
    <w:rsid w:val="007360D8"/>
    <w:rsid w:val="007453C7"/>
    <w:rsid w:val="0075028C"/>
    <w:rsid w:val="007534C4"/>
    <w:rsid w:val="0075566E"/>
    <w:rsid w:val="00762BA5"/>
    <w:rsid w:val="007729FD"/>
    <w:rsid w:val="0077743B"/>
    <w:rsid w:val="0078356D"/>
    <w:rsid w:val="00785219"/>
    <w:rsid w:val="00785658"/>
    <w:rsid w:val="0078594E"/>
    <w:rsid w:val="0078694B"/>
    <w:rsid w:val="00787DAA"/>
    <w:rsid w:val="00792C26"/>
    <w:rsid w:val="00793129"/>
    <w:rsid w:val="007A35D7"/>
    <w:rsid w:val="007A386A"/>
    <w:rsid w:val="007A700B"/>
    <w:rsid w:val="007B3979"/>
    <w:rsid w:val="007C1069"/>
    <w:rsid w:val="007C1D54"/>
    <w:rsid w:val="007C2386"/>
    <w:rsid w:val="007C5DD8"/>
    <w:rsid w:val="007C7A5F"/>
    <w:rsid w:val="007D02BE"/>
    <w:rsid w:val="007D05AD"/>
    <w:rsid w:val="007D4CDE"/>
    <w:rsid w:val="007E3E2C"/>
    <w:rsid w:val="007E497C"/>
    <w:rsid w:val="007F0335"/>
    <w:rsid w:val="007F42A0"/>
    <w:rsid w:val="007F7B8F"/>
    <w:rsid w:val="00800E0B"/>
    <w:rsid w:val="008015F7"/>
    <w:rsid w:val="00804D16"/>
    <w:rsid w:val="008055FE"/>
    <w:rsid w:val="00807DD8"/>
    <w:rsid w:val="00817F08"/>
    <w:rsid w:val="00826D65"/>
    <w:rsid w:val="00831822"/>
    <w:rsid w:val="00834BE6"/>
    <w:rsid w:val="008355D8"/>
    <w:rsid w:val="008420B5"/>
    <w:rsid w:val="008500CC"/>
    <w:rsid w:val="008549C1"/>
    <w:rsid w:val="008557B1"/>
    <w:rsid w:val="00860F90"/>
    <w:rsid w:val="008626E8"/>
    <w:rsid w:val="00863023"/>
    <w:rsid w:val="00863CCF"/>
    <w:rsid w:val="00864EFA"/>
    <w:rsid w:val="00864F35"/>
    <w:rsid w:val="0086578F"/>
    <w:rsid w:val="00866339"/>
    <w:rsid w:val="0087080D"/>
    <w:rsid w:val="0087265F"/>
    <w:rsid w:val="0087273C"/>
    <w:rsid w:val="008749E0"/>
    <w:rsid w:val="00876612"/>
    <w:rsid w:val="00881691"/>
    <w:rsid w:val="00882EA2"/>
    <w:rsid w:val="00886E72"/>
    <w:rsid w:val="00893DDA"/>
    <w:rsid w:val="008951D9"/>
    <w:rsid w:val="008959DE"/>
    <w:rsid w:val="008A2235"/>
    <w:rsid w:val="008A4618"/>
    <w:rsid w:val="008B00C6"/>
    <w:rsid w:val="008C0FFF"/>
    <w:rsid w:val="008C39A1"/>
    <w:rsid w:val="008C541B"/>
    <w:rsid w:val="008C5FB4"/>
    <w:rsid w:val="008C6F48"/>
    <w:rsid w:val="008D116B"/>
    <w:rsid w:val="008D394C"/>
    <w:rsid w:val="008D72E8"/>
    <w:rsid w:val="008D7B6B"/>
    <w:rsid w:val="008E4CAC"/>
    <w:rsid w:val="008F2509"/>
    <w:rsid w:val="008F68D6"/>
    <w:rsid w:val="00903124"/>
    <w:rsid w:val="009034AA"/>
    <w:rsid w:val="00903B4A"/>
    <w:rsid w:val="00904B74"/>
    <w:rsid w:val="00912419"/>
    <w:rsid w:val="009140F8"/>
    <w:rsid w:val="00914328"/>
    <w:rsid w:val="0091634B"/>
    <w:rsid w:val="00916895"/>
    <w:rsid w:val="00924B38"/>
    <w:rsid w:val="00930427"/>
    <w:rsid w:val="009366E6"/>
    <w:rsid w:val="00936E59"/>
    <w:rsid w:val="00943AC7"/>
    <w:rsid w:val="00943E3C"/>
    <w:rsid w:val="00950011"/>
    <w:rsid w:val="00954778"/>
    <w:rsid w:val="00954B65"/>
    <w:rsid w:val="00962124"/>
    <w:rsid w:val="00971EBE"/>
    <w:rsid w:val="0097273B"/>
    <w:rsid w:val="00972FBC"/>
    <w:rsid w:val="00972FF5"/>
    <w:rsid w:val="00973528"/>
    <w:rsid w:val="00973B25"/>
    <w:rsid w:val="00977FCF"/>
    <w:rsid w:val="009803F1"/>
    <w:rsid w:val="00980DBE"/>
    <w:rsid w:val="00986213"/>
    <w:rsid w:val="00986EF3"/>
    <w:rsid w:val="0099017C"/>
    <w:rsid w:val="00991C67"/>
    <w:rsid w:val="0099367B"/>
    <w:rsid w:val="00997F00"/>
    <w:rsid w:val="009A13A8"/>
    <w:rsid w:val="009A1AD7"/>
    <w:rsid w:val="009A2186"/>
    <w:rsid w:val="009A43F7"/>
    <w:rsid w:val="009A4507"/>
    <w:rsid w:val="009B22B1"/>
    <w:rsid w:val="009B396E"/>
    <w:rsid w:val="009B4417"/>
    <w:rsid w:val="009B5785"/>
    <w:rsid w:val="009C0662"/>
    <w:rsid w:val="009C0BF7"/>
    <w:rsid w:val="009C2430"/>
    <w:rsid w:val="009C3248"/>
    <w:rsid w:val="009C45E4"/>
    <w:rsid w:val="009C48AE"/>
    <w:rsid w:val="009C5288"/>
    <w:rsid w:val="009C730D"/>
    <w:rsid w:val="009D37E0"/>
    <w:rsid w:val="009D523D"/>
    <w:rsid w:val="009D6530"/>
    <w:rsid w:val="009E22C6"/>
    <w:rsid w:val="009E2A14"/>
    <w:rsid w:val="009E38CE"/>
    <w:rsid w:val="009E3C9F"/>
    <w:rsid w:val="009E68C2"/>
    <w:rsid w:val="009E7667"/>
    <w:rsid w:val="009F46E5"/>
    <w:rsid w:val="009F4D77"/>
    <w:rsid w:val="009F7C5B"/>
    <w:rsid w:val="00A0484D"/>
    <w:rsid w:val="00A05962"/>
    <w:rsid w:val="00A060B0"/>
    <w:rsid w:val="00A122F6"/>
    <w:rsid w:val="00A13C97"/>
    <w:rsid w:val="00A17147"/>
    <w:rsid w:val="00A21024"/>
    <w:rsid w:val="00A21428"/>
    <w:rsid w:val="00A24ED7"/>
    <w:rsid w:val="00A256B0"/>
    <w:rsid w:val="00A300BD"/>
    <w:rsid w:val="00A32C57"/>
    <w:rsid w:val="00A3467C"/>
    <w:rsid w:val="00A347B5"/>
    <w:rsid w:val="00A4079F"/>
    <w:rsid w:val="00A40E2B"/>
    <w:rsid w:val="00A46886"/>
    <w:rsid w:val="00A478EA"/>
    <w:rsid w:val="00A5033A"/>
    <w:rsid w:val="00A5302C"/>
    <w:rsid w:val="00A54C67"/>
    <w:rsid w:val="00A5579F"/>
    <w:rsid w:val="00A57F97"/>
    <w:rsid w:val="00A64194"/>
    <w:rsid w:val="00A73CCF"/>
    <w:rsid w:val="00A75DA0"/>
    <w:rsid w:val="00A81470"/>
    <w:rsid w:val="00A830FB"/>
    <w:rsid w:val="00A923A8"/>
    <w:rsid w:val="00A97E82"/>
    <w:rsid w:val="00AA2B86"/>
    <w:rsid w:val="00AA4A47"/>
    <w:rsid w:val="00AA4DD5"/>
    <w:rsid w:val="00AA5D04"/>
    <w:rsid w:val="00AA78A8"/>
    <w:rsid w:val="00AB103E"/>
    <w:rsid w:val="00AB66A5"/>
    <w:rsid w:val="00AC103E"/>
    <w:rsid w:val="00AC1DE8"/>
    <w:rsid w:val="00AC31D9"/>
    <w:rsid w:val="00AD4AC7"/>
    <w:rsid w:val="00AD5A2F"/>
    <w:rsid w:val="00AD7ED5"/>
    <w:rsid w:val="00AE0AE6"/>
    <w:rsid w:val="00AE4B95"/>
    <w:rsid w:val="00AF4413"/>
    <w:rsid w:val="00AF6624"/>
    <w:rsid w:val="00AF6B45"/>
    <w:rsid w:val="00B05DA7"/>
    <w:rsid w:val="00B06C78"/>
    <w:rsid w:val="00B12CF4"/>
    <w:rsid w:val="00B1559F"/>
    <w:rsid w:val="00B15929"/>
    <w:rsid w:val="00B17010"/>
    <w:rsid w:val="00B2183A"/>
    <w:rsid w:val="00B25832"/>
    <w:rsid w:val="00B305FD"/>
    <w:rsid w:val="00B31913"/>
    <w:rsid w:val="00B335CB"/>
    <w:rsid w:val="00B37471"/>
    <w:rsid w:val="00B410AD"/>
    <w:rsid w:val="00B414B0"/>
    <w:rsid w:val="00B423B1"/>
    <w:rsid w:val="00B42DC8"/>
    <w:rsid w:val="00B46C22"/>
    <w:rsid w:val="00B50FCB"/>
    <w:rsid w:val="00B52D82"/>
    <w:rsid w:val="00B61375"/>
    <w:rsid w:val="00B642FF"/>
    <w:rsid w:val="00B720C4"/>
    <w:rsid w:val="00B7480F"/>
    <w:rsid w:val="00B75D17"/>
    <w:rsid w:val="00B76AC8"/>
    <w:rsid w:val="00B81112"/>
    <w:rsid w:val="00B82182"/>
    <w:rsid w:val="00B82213"/>
    <w:rsid w:val="00B8284E"/>
    <w:rsid w:val="00B8481E"/>
    <w:rsid w:val="00B911D6"/>
    <w:rsid w:val="00B91F77"/>
    <w:rsid w:val="00B978A0"/>
    <w:rsid w:val="00BA4251"/>
    <w:rsid w:val="00BA4DEB"/>
    <w:rsid w:val="00BA6A6E"/>
    <w:rsid w:val="00BB06C5"/>
    <w:rsid w:val="00BB7188"/>
    <w:rsid w:val="00BB78A7"/>
    <w:rsid w:val="00BC1375"/>
    <w:rsid w:val="00BC4311"/>
    <w:rsid w:val="00BC5A43"/>
    <w:rsid w:val="00BC5D8E"/>
    <w:rsid w:val="00BD0248"/>
    <w:rsid w:val="00BD1367"/>
    <w:rsid w:val="00BD16EA"/>
    <w:rsid w:val="00BD3E2E"/>
    <w:rsid w:val="00BD4272"/>
    <w:rsid w:val="00BD4B34"/>
    <w:rsid w:val="00BD6C8D"/>
    <w:rsid w:val="00BD7AD1"/>
    <w:rsid w:val="00BE278B"/>
    <w:rsid w:val="00BE3854"/>
    <w:rsid w:val="00BE3D1A"/>
    <w:rsid w:val="00BE5060"/>
    <w:rsid w:val="00BF07AD"/>
    <w:rsid w:val="00BF3641"/>
    <w:rsid w:val="00BF3D81"/>
    <w:rsid w:val="00BF4340"/>
    <w:rsid w:val="00BF5A25"/>
    <w:rsid w:val="00BF627B"/>
    <w:rsid w:val="00BF6377"/>
    <w:rsid w:val="00C00B74"/>
    <w:rsid w:val="00C02F6A"/>
    <w:rsid w:val="00C047EF"/>
    <w:rsid w:val="00C102F4"/>
    <w:rsid w:val="00C118F0"/>
    <w:rsid w:val="00C160D4"/>
    <w:rsid w:val="00C16C61"/>
    <w:rsid w:val="00C336DA"/>
    <w:rsid w:val="00C3452B"/>
    <w:rsid w:val="00C35794"/>
    <w:rsid w:val="00C35FDB"/>
    <w:rsid w:val="00C403C8"/>
    <w:rsid w:val="00C41F2F"/>
    <w:rsid w:val="00C507E2"/>
    <w:rsid w:val="00C51154"/>
    <w:rsid w:val="00C5130A"/>
    <w:rsid w:val="00C5368F"/>
    <w:rsid w:val="00C637F6"/>
    <w:rsid w:val="00C664D8"/>
    <w:rsid w:val="00C66FC2"/>
    <w:rsid w:val="00C74D46"/>
    <w:rsid w:val="00C75F38"/>
    <w:rsid w:val="00C779BD"/>
    <w:rsid w:val="00C77DA3"/>
    <w:rsid w:val="00C81270"/>
    <w:rsid w:val="00C820B7"/>
    <w:rsid w:val="00C83C6B"/>
    <w:rsid w:val="00C91065"/>
    <w:rsid w:val="00C921E8"/>
    <w:rsid w:val="00C9670F"/>
    <w:rsid w:val="00C97A0B"/>
    <w:rsid w:val="00CA0F30"/>
    <w:rsid w:val="00CB0249"/>
    <w:rsid w:val="00CB151E"/>
    <w:rsid w:val="00CB2373"/>
    <w:rsid w:val="00CB525D"/>
    <w:rsid w:val="00CB5BAC"/>
    <w:rsid w:val="00CB7D15"/>
    <w:rsid w:val="00CC045E"/>
    <w:rsid w:val="00CC509E"/>
    <w:rsid w:val="00CD39AF"/>
    <w:rsid w:val="00CE1644"/>
    <w:rsid w:val="00CE3979"/>
    <w:rsid w:val="00CF0800"/>
    <w:rsid w:val="00CF0A4B"/>
    <w:rsid w:val="00CF67D1"/>
    <w:rsid w:val="00D061C2"/>
    <w:rsid w:val="00D1257C"/>
    <w:rsid w:val="00D13146"/>
    <w:rsid w:val="00D20096"/>
    <w:rsid w:val="00D206E2"/>
    <w:rsid w:val="00D218D0"/>
    <w:rsid w:val="00D246CC"/>
    <w:rsid w:val="00D24AAD"/>
    <w:rsid w:val="00D26403"/>
    <w:rsid w:val="00D3192F"/>
    <w:rsid w:val="00D32679"/>
    <w:rsid w:val="00D33A57"/>
    <w:rsid w:val="00D349BF"/>
    <w:rsid w:val="00D34A7F"/>
    <w:rsid w:val="00D369AF"/>
    <w:rsid w:val="00D37B16"/>
    <w:rsid w:val="00D4091A"/>
    <w:rsid w:val="00D42D94"/>
    <w:rsid w:val="00D43990"/>
    <w:rsid w:val="00D4418C"/>
    <w:rsid w:val="00D4668C"/>
    <w:rsid w:val="00D47706"/>
    <w:rsid w:val="00D5062A"/>
    <w:rsid w:val="00D5139C"/>
    <w:rsid w:val="00D52C1C"/>
    <w:rsid w:val="00D558AB"/>
    <w:rsid w:val="00D55E37"/>
    <w:rsid w:val="00D562D1"/>
    <w:rsid w:val="00D563CD"/>
    <w:rsid w:val="00D57CA8"/>
    <w:rsid w:val="00D609C7"/>
    <w:rsid w:val="00D62716"/>
    <w:rsid w:val="00D62A00"/>
    <w:rsid w:val="00D646D2"/>
    <w:rsid w:val="00D66777"/>
    <w:rsid w:val="00D81DCE"/>
    <w:rsid w:val="00D82F2B"/>
    <w:rsid w:val="00D85213"/>
    <w:rsid w:val="00D9223D"/>
    <w:rsid w:val="00D9307E"/>
    <w:rsid w:val="00D936E9"/>
    <w:rsid w:val="00DA20A2"/>
    <w:rsid w:val="00DA2FC1"/>
    <w:rsid w:val="00DA6322"/>
    <w:rsid w:val="00DA6B2B"/>
    <w:rsid w:val="00DA778E"/>
    <w:rsid w:val="00DA7D86"/>
    <w:rsid w:val="00DB08FC"/>
    <w:rsid w:val="00DB283C"/>
    <w:rsid w:val="00DB52A8"/>
    <w:rsid w:val="00DB55FB"/>
    <w:rsid w:val="00DC1523"/>
    <w:rsid w:val="00DC6387"/>
    <w:rsid w:val="00DD0AB6"/>
    <w:rsid w:val="00DD20BB"/>
    <w:rsid w:val="00DD26E5"/>
    <w:rsid w:val="00DD58D3"/>
    <w:rsid w:val="00DE0079"/>
    <w:rsid w:val="00DE0F06"/>
    <w:rsid w:val="00DE505B"/>
    <w:rsid w:val="00DE6499"/>
    <w:rsid w:val="00DF15B6"/>
    <w:rsid w:val="00DF1F1C"/>
    <w:rsid w:val="00DF2A8C"/>
    <w:rsid w:val="00E002FA"/>
    <w:rsid w:val="00E042F2"/>
    <w:rsid w:val="00E05601"/>
    <w:rsid w:val="00E05801"/>
    <w:rsid w:val="00E061E5"/>
    <w:rsid w:val="00E10380"/>
    <w:rsid w:val="00E147DE"/>
    <w:rsid w:val="00E15F08"/>
    <w:rsid w:val="00E1672B"/>
    <w:rsid w:val="00E16AB2"/>
    <w:rsid w:val="00E22A61"/>
    <w:rsid w:val="00E25378"/>
    <w:rsid w:val="00E259A1"/>
    <w:rsid w:val="00E25A5D"/>
    <w:rsid w:val="00E2681F"/>
    <w:rsid w:val="00E27969"/>
    <w:rsid w:val="00E36FA1"/>
    <w:rsid w:val="00E422C8"/>
    <w:rsid w:val="00E4516C"/>
    <w:rsid w:val="00E454D0"/>
    <w:rsid w:val="00E47975"/>
    <w:rsid w:val="00E53793"/>
    <w:rsid w:val="00E53D41"/>
    <w:rsid w:val="00E5466F"/>
    <w:rsid w:val="00E54E7A"/>
    <w:rsid w:val="00E5512C"/>
    <w:rsid w:val="00E560FB"/>
    <w:rsid w:val="00E607E6"/>
    <w:rsid w:val="00E663C8"/>
    <w:rsid w:val="00E71083"/>
    <w:rsid w:val="00E7132B"/>
    <w:rsid w:val="00E75CD4"/>
    <w:rsid w:val="00E80A02"/>
    <w:rsid w:val="00E80E44"/>
    <w:rsid w:val="00E810DA"/>
    <w:rsid w:val="00E8276F"/>
    <w:rsid w:val="00E831E8"/>
    <w:rsid w:val="00E84DD2"/>
    <w:rsid w:val="00E84EBF"/>
    <w:rsid w:val="00E85867"/>
    <w:rsid w:val="00E87289"/>
    <w:rsid w:val="00E91358"/>
    <w:rsid w:val="00E92089"/>
    <w:rsid w:val="00E97FC0"/>
    <w:rsid w:val="00EA1700"/>
    <w:rsid w:val="00EA473C"/>
    <w:rsid w:val="00EA4899"/>
    <w:rsid w:val="00EB0B24"/>
    <w:rsid w:val="00EB3F05"/>
    <w:rsid w:val="00EB5FB0"/>
    <w:rsid w:val="00EC0562"/>
    <w:rsid w:val="00EC506D"/>
    <w:rsid w:val="00EC60EB"/>
    <w:rsid w:val="00EC6E86"/>
    <w:rsid w:val="00ED1F7A"/>
    <w:rsid w:val="00ED2B1A"/>
    <w:rsid w:val="00ED4CF7"/>
    <w:rsid w:val="00ED57F7"/>
    <w:rsid w:val="00EE48C9"/>
    <w:rsid w:val="00EE608C"/>
    <w:rsid w:val="00EE6D79"/>
    <w:rsid w:val="00EF0601"/>
    <w:rsid w:val="00EF5F4E"/>
    <w:rsid w:val="00F014D0"/>
    <w:rsid w:val="00F02247"/>
    <w:rsid w:val="00F05940"/>
    <w:rsid w:val="00F05FA9"/>
    <w:rsid w:val="00F07034"/>
    <w:rsid w:val="00F079E4"/>
    <w:rsid w:val="00F127C2"/>
    <w:rsid w:val="00F14A69"/>
    <w:rsid w:val="00F14E51"/>
    <w:rsid w:val="00F2059C"/>
    <w:rsid w:val="00F21446"/>
    <w:rsid w:val="00F227EA"/>
    <w:rsid w:val="00F23B11"/>
    <w:rsid w:val="00F24615"/>
    <w:rsid w:val="00F26BBF"/>
    <w:rsid w:val="00F3002F"/>
    <w:rsid w:val="00F32524"/>
    <w:rsid w:val="00F354F1"/>
    <w:rsid w:val="00F47FA2"/>
    <w:rsid w:val="00F50816"/>
    <w:rsid w:val="00F532A5"/>
    <w:rsid w:val="00F5330C"/>
    <w:rsid w:val="00F53997"/>
    <w:rsid w:val="00F53E7E"/>
    <w:rsid w:val="00F54918"/>
    <w:rsid w:val="00F60010"/>
    <w:rsid w:val="00F603C8"/>
    <w:rsid w:val="00F6071F"/>
    <w:rsid w:val="00F6174B"/>
    <w:rsid w:val="00F64503"/>
    <w:rsid w:val="00F65AF1"/>
    <w:rsid w:val="00F70B39"/>
    <w:rsid w:val="00F72761"/>
    <w:rsid w:val="00F7523D"/>
    <w:rsid w:val="00F771AB"/>
    <w:rsid w:val="00F77BCC"/>
    <w:rsid w:val="00F832F2"/>
    <w:rsid w:val="00F84C68"/>
    <w:rsid w:val="00F91945"/>
    <w:rsid w:val="00F9568F"/>
    <w:rsid w:val="00F95A21"/>
    <w:rsid w:val="00F96FED"/>
    <w:rsid w:val="00F97477"/>
    <w:rsid w:val="00F975AC"/>
    <w:rsid w:val="00FA3D10"/>
    <w:rsid w:val="00FA79C1"/>
    <w:rsid w:val="00FB0975"/>
    <w:rsid w:val="00FB2F9E"/>
    <w:rsid w:val="00FB565B"/>
    <w:rsid w:val="00FB59D1"/>
    <w:rsid w:val="00FB5D02"/>
    <w:rsid w:val="00FB64E3"/>
    <w:rsid w:val="00FB6FCD"/>
    <w:rsid w:val="00FC0DAB"/>
    <w:rsid w:val="00FC0DEE"/>
    <w:rsid w:val="00FC156E"/>
    <w:rsid w:val="00FC2087"/>
    <w:rsid w:val="00FC67AB"/>
    <w:rsid w:val="00FD062C"/>
    <w:rsid w:val="00FD18B2"/>
    <w:rsid w:val="00FD384F"/>
    <w:rsid w:val="00FD5F05"/>
    <w:rsid w:val="00FE51AD"/>
    <w:rsid w:val="00FF73DD"/>
    <w:rsid w:val="00FF7E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204FE"/>
  <w15:docId w15:val="{0888A278-467F-4D75-92FB-90D60DBD0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74B"/>
    <w:rPr>
      <w:rFonts w:ascii="Times New Roman" w:eastAsia="Times New Roman" w:hAnsi="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6174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6174B"/>
    <w:rPr>
      <w:sz w:val="22"/>
      <w:szCs w:val="22"/>
      <w:lang w:eastAsia="en-US"/>
    </w:rPr>
  </w:style>
  <w:style w:type="paragraph" w:styleId="Cabealho">
    <w:name w:val="header"/>
    <w:basedOn w:val="Normal"/>
    <w:link w:val="CabealhoChar"/>
    <w:uiPriority w:val="99"/>
    <w:unhideWhenUsed/>
    <w:rsid w:val="00F6174B"/>
    <w:pPr>
      <w:tabs>
        <w:tab w:val="center" w:pos="4252"/>
        <w:tab w:val="right" w:pos="8504"/>
      </w:tabs>
    </w:pPr>
  </w:style>
  <w:style w:type="character" w:customStyle="1" w:styleId="CabealhoChar">
    <w:name w:val="Cabeçalho Char"/>
    <w:link w:val="Cabealho"/>
    <w:uiPriority w:val="99"/>
    <w:rsid w:val="00F6174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F6174B"/>
    <w:pPr>
      <w:tabs>
        <w:tab w:val="center" w:pos="4252"/>
        <w:tab w:val="right" w:pos="8504"/>
      </w:tabs>
    </w:pPr>
  </w:style>
  <w:style w:type="character" w:customStyle="1" w:styleId="RodapChar">
    <w:name w:val="Rodapé Char"/>
    <w:link w:val="Rodap"/>
    <w:uiPriority w:val="99"/>
    <w:rsid w:val="00F6174B"/>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F6174B"/>
    <w:rPr>
      <w:rFonts w:ascii="Tahoma" w:hAnsi="Tahoma" w:cs="Tahoma"/>
      <w:sz w:val="16"/>
      <w:szCs w:val="16"/>
    </w:rPr>
  </w:style>
  <w:style w:type="character" w:customStyle="1" w:styleId="TextodebaloChar">
    <w:name w:val="Texto de balão Char"/>
    <w:link w:val="Textodebalo"/>
    <w:uiPriority w:val="99"/>
    <w:semiHidden/>
    <w:rsid w:val="00F6174B"/>
    <w:rPr>
      <w:rFonts w:ascii="Tahoma" w:eastAsia="Times New Roman" w:hAnsi="Tahoma" w:cs="Tahoma"/>
      <w:sz w:val="16"/>
      <w:szCs w:val="16"/>
      <w:lang w:eastAsia="pt-BR"/>
    </w:rPr>
  </w:style>
  <w:style w:type="character" w:styleId="Hyperlink">
    <w:name w:val="Hyperlink"/>
    <w:uiPriority w:val="99"/>
    <w:unhideWhenUsed/>
    <w:rsid w:val="00EC506D"/>
    <w:rPr>
      <w:color w:val="0000FF"/>
      <w:u w:val="single"/>
    </w:rPr>
  </w:style>
  <w:style w:type="paragraph" w:styleId="PargrafodaLista">
    <w:name w:val="List Paragraph"/>
    <w:basedOn w:val="Normal"/>
    <w:uiPriority w:val="34"/>
    <w:qFormat/>
    <w:rsid w:val="00C35794"/>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D206E2"/>
    <w:pPr>
      <w:autoSpaceDE w:val="0"/>
      <w:autoSpaceDN w:val="0"/>
      <w:adjustRightInd w:val="0"/>
    </w:pPr>
    <w:rPr>
      <w:rFonts w:ascii="Arial" w:hAnsi="Arial" w:cs="Arial"/>
      <w:color w:val="000000"/>
      <w:sz w:val="24"/>
      <w:szCs w:val="24"/>
      <w:lang w:eastAsia="en-US"/>
    </w:rPr>
  </w:style>
  <w:style w:type="paragraph" w:styleId="NormalWeb">
    <w:name w:val="Normal (Web)"/>
    <w:basedOn w:val="Normal"/>
    <w:uiPriority w:val="99"/>
    <w:semiHidden/>
    <w:unhideWhenUsed/>
    <w:rsid w:val="00E831E8"/>
    <w:pPr>
      <w:spacing w:before="100" w:beforeAutospacing="1" w:after="100" w:afterAutospacing="1"/>
    </w:pPr>
    <w:rPr>
      <w:sz w:val="24"/>
      <w:szCs w:val="24"/>
    </w:rPr>
  </w:style>
  <w:style w:type="paragraph" w:customStyle="1" w:styleId="N21">
    <w:name w:val="N21"/>
    <w:basedOn w:val="Normal"/>
    <w:rsid w:val="00044E7B"/>
    <w:pPr>
      <w:spacing w:before="60"/>
      <w:ind w:left="2268" w:hanging="425"/>
      <w:jc w:val="both"/>
    </w:pPr>
    <w:rPr>
      <w:rFonts w:ascii="Arial" w:hAnsi="Arial"/>
      <w:snapToGrid w:val="0"/>
    </w:rPr>
  </w:style>
  <w:style w:type="paragraph" w:styleId="Corpodetexto">
    <w:name w:val="Body Text"/>
    <w:basedOn w:val="Normal"/>
    <w:link w:val="CorpodetextoChar"/>
    <w:unhideWhenUsed/>
    <w:rsid w:val="005C091A"/>
    <w:pPr>
      <w:jc w:val="both"/>
    </w:pPr>
    <w:rPr>
      <w:sz w:val="24"/>
    </w:rPr>
  </w:style>
  <w:style w:type="character" w:customStyle="1" w:styleId="CorpodetextoChar">
    <w:name w:val="Corpo de texto Char"/>
    <w:link w:val="Corpodetexto"/>
    <w:rsid w:val="005C091A"/>
    <w:rPr>
      <w:rFonts w:ascii="Times New Roman" w:eastAsia="Times New Roman" w:hAnsi="Times New Roman"/>
      <w:sz w:val="24"/>
    </w:rPr>
  </w:style>
  <w:style w:type="paragraph" w:styleId="Recuodecorpodetexto3">
    <w:name w:val="Body Text Indent 3"/>
    <w:basedOn w:val="Normal"/>
    <w:link w:val="Recuodecorpodetexto3Char"/>
    <w:semiHidden/>
    <w:unhideWhenUsed/>
    <w:rsid w:val="005C091A"/>
    <w:pPr>
      <w:suppressAutoHyphens/>
      <w:ind w:left="567"/>
      <w:jc w:val="both"/>
    </w:pPr>
    <w:rPr>
      <w:rFonts w:ascii="Arial" w:hAnsi="Arial"/>
      <w:sz w:val="24"/>
      <w:lang w:val="x-none" w:eastAsia="x-none"/>
    </w:rPr>
  </w:style>
  <w:style w:type="character" w:customStyle="1" w:styleId="Recuodecorpodetexto3Char">
    <w:name w:val="Recuo de corpo de texto 3 Char"/>
    <w:link w:val="Recuodecorpodetexto3"/>
    <w:semiHidden/>
    <w:rsid w:val="005C091A"/>
    <w:rPr>
      <w:rFonts w:ascii="Arial" w:eastAsia="Times New Roman" w:hAnsi="Arial"/>
      <w:sz w:val="24"/>
      <w:lang w:val="x-none" w:eastAsia="x-none"/>
    </w:rPr>
  </w:style>
  <w:style w:type="paragraph" w:customStyle="1" w:styleId="Recuodecorpodetexto35">
    <w:name w:val="Recuo de corpo de texto 35"/>
    <w:basedOn w:val="Normal"/>
    <w:rsid w:val="005C091A"/>
    <w:pPr>
      <w:suppressAutoHyphens/>
      <w:ind w:left="426" w:hanging="426"/>
      <w:jc w:val="both"/>
    </w:pPr>
    <w:rPr>
      <w:sz w:val="24"/>
      <w:lang w:eastAsia="ar-SA"/>
    </w:rPr>
  </w:style>
  <w:style w:type="paragraph" w:styleId="Recuodecorpodetexto">
    <w:name w:val="Body Text Indent"/>
    <w:basedOn w:val="Normal"/>
    <w:link w:val="RecuodecorpodetextoChar"/>
    <w:uiPriority w:val="99"/>
    <w:semiHidden/>
    <w:unhideWhenUsed/>
    <w:rsid w:val="00AD7ED5"/>
    <w:pPr>
      <w:spacing w:after="120"/>
      <w:ind w:left="283"/>
    </w:pPr>
  </w:style>
  <w:style w:type="character" w:customStyle="1" w:styleId="RecuodecorpodetextoChar">
    <w:name w:val="Recuo de corpo de texto Char"/>
    <w:link w:val="Recuodecorpodetexto"/>
    <w:uiPriority w:val="99"/>
    <w:semiHidden/>
    <w:rsid w:val="00AD7ED5"/>
    <w:rPr>
      <w:rFonts w:ascii="Times New Roman" w:eastAsia="Times New Roman" w:hAnsi="Times New Roman"/>
    </w:rPr>
  </w:style>
  <w:style w:type="paragraph" w:styleId="Textodenotadefim">
    <w:name w:val="endnote text"/>
    <w:basedOn w:val="Normal"/>
    <w:link w:val="TextodenotadefimChar"/>
    <w:uiPriority w:val="99"/>
    <w:semiHidden/>
    <w:unhideWhenUsed/>
    <w:rsid w:val="00EE48C9"/>
    <w:rPr>
      <w:rFonts w:ascii="Calibri" w:eastAsia="Calibri" w:hAnsi="Calibri"/>
      <w:lang w:eastAsia="en-US"/>
    </w:rPr>
  </w:style>
  <w:style w:type="character" w:customStyle="1" w:styleId="TextodenotadefimChar">
    <w:name w:val="Texto de nota de fim Char"/>
    <w:link w:val="Textodenotadefim"/>
    <w:uiPriority w:val="99"/>
    <w:semiHidden/>
    <w:rsid w:val="00EE48C9"/>
    <w:rPr>
      <w:lang w:eastAsia="en-US"/>
    </w:rPr>
  </w:style>
  <w:style w:type="character" w:styleId="Refdenotadefim">
    <w:name w:val="endnote reference"/>
    <w:uiPriority w:val="99"/>
    <w:semiHidden/>
    <w:unhideWhenUsed/>
    <w:rsid w:val="00EE48C9"/>
    <w:rPr>
      <w:vertAlign w:val="superscript"/>
    </w:rPr>
  </w:style>
  <w:style w:type="paragraph" w:customStyle="1" w:styleId="compras">
    <w:name w:val="compras"/>
    <w:rsid w:val="00CE1644"/>
    <w:pPr>
      <w:jc w:val="both"/>
    </w:pPr>
    <w:rPr>
      <w:rFonts w:ascii="Times New Roman" w:eastAsia="Times New Roman" w:hAnsi="Times New Roman"/>
      <w:kern w:val="24"/>
      <w:sz w:val="24"/>
    </w:rPr>
  </w:style>
  <w:style w:type="paragraph" w:customStyle="1" w:styleId="NoSpacing2">
    <w:name w:val="No Spacing2"/>
    <w:qFormat/>
    <w:rsid w:val="007C7A5F"/>
    <w:pPr>
      <w:jc w:val="both"/>
    </w:pPr>
    <w:rPr>
      <w:rFonts w:ascii="Times New Roman" w:hAnsi="Times New Roman"/>
      <w:sz w:val="22"/>
      <w:szCs w:val="22"/>
      <w:lang w:eastAsia="en-US"/>
    </w:rPr>
  </w:style>
  <w:style w:type="paragraph" w:customStyle="1" w:styleId="Contedodetabela">
    <w:name w:val="Conteúdo de tabela"/>
    <w:basedOn w:val="Normal"/>
    <w:rsid w:val="00860F90"/>
    <w:pPr>
      <w:suppressLineNumbers/>
      <w:suppressAutoHyphens/>
    </w:pPr>
    <w:rPr>
      <w:rFonts w:ascii="Arial" w:hAnsi="Arial"/>
      <w:sz w:val="24"/>
      <w:lang w:eastAsia="ar-SA"/>
    </w:rPr>
  </w:style>
  <w:style w:type="paragraph" w:customStyle="1" w:styleId="TableParagraph">
    <w:name w:val="Table Paragraph"/>
    <w:basedOn w:val="Normal"/>
    <w:uiPriority w:val="1"/>
    <w:qFormat/>
    <w:rsid w:val="0024687D"/>
    <w:pPr>
      <w:widowControl w:val="0"/>
      <w:autoSpaceDE w:val="0"/>
      <w:autoSpaceDN w:val="0"/>
    </w:pPr>
    <w:rPr>
      <w:sz w:val="22"/>
      <w:szCs w:val="22"/>
      <w:lang w:bidi="pt-BR"/>
    </w:rPr>
  </w:style>
  <w:style w:type="paragraph" w:styleId="Recuodecorpodetexto2">
    <w:name w:val="Body Text Indent 2"/>
    <w:basedOn w:val="Normal"/>
    <w:link w:val="Recuodecorpodetexto2Char"/>
    <w:uiPriority w:val="99"/>
    <w:semiHidden/>
    <w:unhideWhenUsed/>
    <w:rsid w:val="00CB525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CB525D"/>
    <w:rPr>
      <w:rFonts w:ascii="Times New Roman" w:eastAsia="Times New Roman" w:hAnsi="Times New Roman"/>
    </w:rPr>
  </w:style>
  <w:style w:type="character" w:styleId="MenoPendente">
    <w:name w:val="Unresolved Mention"/>
    <w:basedOn w:val="Fontepargpadro"/>
    <w:uiPriority w:val="99"/>
    <w:semiHidden/>
    <w:unhideWhenUsed/>
    <w:rsid w:val="00924B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373175">
      <w:bodyDiv w:val="1"/>
      <w:marLeft w:val="0"/>
      <w:marRight w:val="0"/>
      <w:marTop w:val="0"/>
      <w:marBottom w:val="0"/>
      <w:divBdr>
        <w:top w:val="none" w:sz="0" w:space="0" w:color="auto"/>
        <w:left w:val="none" w:sz="0" w:space="0" w:color="auto"/>
        <w:bottom w:val="none" w:sz="0" w:space="0" w:color="auto"/>
        <w:right w:val="none" w:sz="0" w:space="0" w:color="auto"/>
      </w:divBdr>
      <w:divsChild>
        <w:div w:id="1051608970">
          <w:marLeft w:val="0"/>
          <w:marRight w:val="0"/>
          <w:marTop w:val="0"/>
          <w:marBottom w:val="0"/>
          <w:divBdr>
            <w:top w:val="none" w:sz="0" w:space="0" w:color="auto"/>
            <w:left w:val="none" w:sz="0" w:space="0" w:color="auto"/>
            <w:bottom w:val="none" w:sz="0" w:space="0" w:color="auto"/>
            <w:right w:val="none" w:sz="0" w:space="0" w:color="auto"/>
          </w:divBdr>
          <w:divsChild>
            <w:div w:id="74399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21931">
      <w:bodyDiv w:val="1"/>
      <w:marLeft w:val="0"/>
      <w:marRight w:val="0"/>
      <w:marTop w:val="0"/>
      <w:marBottom w:val="0"/>
      <w:divBdr>
        <w:top w:val="none" w:sz="0" w:space="0" w:color="auto"/>
        <w:left w:val="none" w:sz="0" w:space="0" w:color="auto"/>
        <w:bottom w:val="none" w:sz="0" w:space="0" w:color="auto"/>
        <w:right w:val="none" w:sz="0" w:space="0" w:color="auto"/>
      </w:divBdr>
    </w:div>
    <w:div w:id="723870319">
      <w:bodyDiv w:val="1"/>
      <w:marLeft w:val="0"/>
      <w:marRight w:val="0"/>
      <w:marTop w:val="0"/>
      <w:marBottom w:val="0"/>
      <w:divBdr>
        <w:top w:val="none" w:sz="0" w:space="0" w:color="auto"/>
        <w:left w:val="none" w:sz="0" w:space="0" w:color="auto"/>
        <w:bottom w:val="none" w:sz="0" w:space="0" w:color="auto"/>
        <w:right w:val="none" w:sz="0" w:space="0" w:color="auto"/>
      </w:divBdr>
    </w:div>
    <w:div w:id="748966030">
      <w:bodyDiv w:val="1"/>
      <w:marLeft w:val="0"/>
      <w:marRight w:val="0"/>
      <w:marTop w:val="0"/>
      <w:marBottom w:val="0"/>
      <w:divBdr>
        <w:top w:val="none" w:sz="0" w:space="0" w:color="auto"/>
        <w:left w:val="none" w:sz="0" w:space="0" w:color="auto"/>
        <w:bottom w:val="none" w:sz="0" w:space="0" w:color="auto"/>
        <w:right w:val="none" w:sz="0" w:space="0" w:color="auto"/>
      </w:divBdr>
    </w:div>
    <w:div w:id="816800250">
      <w:bodyDiv w:val="1"/>
      <w:marLeft w:val="0"/>
      <w:marRight w:val="0"/>
      <w:marTop w:val="0"/>
      <w:marBottom w:val="0"/>
      <w:divBdr>
        <w:top w:val="none" w:sz="0" w:space="0" w:color="auto"/>
        <w:left w:val="none" w:sz="0" w:space="0" w:color="auto"/>
        <w:bottom w:val="none" w:sz="0" w:space="0" w:color="auto"/>
        <w:right w:val="none" w:sz="0" w:space="0" w:color="auto"/>
      </w:divBdr>
    </w:div>
    <w:div w:id="843055194">
      <w:bodyDiv w:val="1"/>
      <w:marLeft w:val="0"/>
      <w:marRight w:val="0"/>
      <w:marTop w:val="0"/>
      <w:marBottom w:val="0"/>
      <w:divBdr>
        <w:top w:val="none" w:sz="0" w:space="0" w:color="auto"/>
        <w:left w:val="none" w:sz="0" w:space="0" w:color="auto"/>
        <w:bottom w:val="none" w:sz="0" w:space="0" w:color="auto"/>
        <w:right w:val="none" w:sz="0" w:space="0" w:color="auto"/>
      </w:divBdr>
    </w:div>
    <w:div w:id="1023551966">
      <w:bodyDiv w:val="1"/>
      <w:marLeft w:val="0"/>
      <w:marRight w:val="0"/>
      <w:marTop w:val="0"/>
      <w:marBottom w:val="0"/>
      <w:divBdr>
        <w:top w:val="none" w:sz="0" w:space="0" w:color="auto"/>
        <w:left w:val="none" w:sz="0" w:space="0" w:color="auto"/>
        <w:bottom w:val="none" w:sz="0" w:space="0" w:color="auto"/>
        <w:right w:val="none" w:sz="0" w:space="0" w:color="auto"/>
      </w:divBdr>
    </w:div>
    <w:div w:id="1192765665">
      <w:bodyDiv w:val="1"/>
      <w:marLeft w:val="0"/>
      <w:marRight w:val="0"/>
      <w:marTop w:val="0"/>
      <w:marBottom w:val="0"/>
      <w:divBdr>
        <w:top w:val="none" w:sz="0" w:space="0" w:color="auto"/>
        <w:left w:val="none" w:sz="0" w:space="0" w:color="auto"/>
        <w:bottom w:val="none" w:sz="0" w:space="0" w:color="auto"/>
        <w:right w:val="none" w:sz="0" w:space="0" w:color="auto"/>
      </w:divBdr>
    </w:div>
    <w:div w:id="1589070824">
      <w:bodyDiv w:val="1"/>
      <w:marLeft w:val="0"/>
      <w:marRight w:val="0"/>
      <w:marTop w:val="0"/>
      <w:marBottom w:val="0"/>
      <w:divBdr>
        <w:top w:val="none" w:sz="0" w:space="0" w:color="auto"/>
        <w:left w:val="none" w:sz="0" w:space="0" w:color="auto"/>
        <w:bottom w:val="none" w:sz="0" w:space="0" w:color="auto"/>
        <w:right w:val="none" w:sz="0" w:space="0" w:color="auto"/>
      </w:divBdr>
    </w:div>
    <w:div w:id="178267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m-web.pbh.gov.br/visualizacao/ato/418032" TargetMode="External"/><Relationship Id="rId4" Type="http://schemas.openxmlformats.org/officeDocument/2006/relationships/settings" Target="settings.xml"/><Relationship Id="rId9" Type="http://schemas.openxmlformats.org/officeDocument/2006/relationships/hyperlink" Target="https://dom-web.pbh.gov.br/visualizacao/ato/418032"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2328306-BEE6-4A45-807E-A137F090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Pages>
  <Words>4346</Words>
  <Characters>23472</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PRODABEL</Company>
  <LinksUpToDate>false</LinksUpToDate>
  <CharactersWithSpaces>27763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de Belo Horizonte</dc:creator>
  <cp:lastModifiedBy>SANDRA CRISTINA FERREIRA GOMES PR045375</cp:lastModifiedBy>
  <cp:revision>26</cp:revision>
  <cp:lastPrinted>2023-05-04T14:00:00Z</cp:lastPrinted>
  <dcterms:created xsi:type="dcterms:W3CDTF">2023-01-09T16:53:00Z</dcterms:created>
  <dcterms:modified xsi:type="dcterms:W3CDTF">2024-06-19T12:17:00Z</dcterms:modified>
</cp:coreProperties>
</file>