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23810" w14:textId="4214591A" w:rsidR="00AA36AD" w:rsidRPr="00D73B5E" w:rsidRDefault="00C31BB5" w:rsidP="00AA36AD">
      <w:pPr>
        <w:keepNext/>
        <w:keepLines/>
        <w:spacing w:line="360" w:lineRule="auto"/>
        <w:jc w:val="center"/>
        <w:rPr>
          <w:rFonts w:asciiTheme="minorHAnsi" w:eastAsia="Arial" w:hAnsiTheme="minorHAnsi" w:cstheme="minorHAnsi"/>
          <w:b/>
          <w:sz w:val="32"/>
          <w:szCs w:val="32"/>
        </w:rPr>
      </w:pPr>
      <w:r w:rsidRPr="00D73B5E">
        <w:rPr>
          <w:rFonts w:asciiTheme="minorHAnsi" w:eastAsia="Arial" w:hAnsiTheme="minorHAnsi" w:cstheme="minorHAnsi"/>
          <w:b/>
          <w:sz w:val="32"/>
          <w:szCs w:val="32"/>
        </w:rPr>
        <w:t>TERMO DE REFERÊNCIA Nº</w:t>
      </w:r>
      <w:r w:rsidR="00AA36AD" w:rsidRPr="00D73B5E">
        <w:rPr>
          <w:rFonts w:asciiTheme="minorHAnsi" w:eastAsia="Arial" w:hAnsiTheme="minorHAnsi" w:cstheme="minorHAnsi"/>
          <w:b/>
          <w:sz w:val="32"/>
          <w:szCs w:val="32"/>
        </w:rPr>
        <w:t xml:space="preserve"> 0</w:t>
      </w:r>
      <w:r w:rsidR="00AE2E2F" w:rsidRPr="00D73B5E">
        <w:rPr>
          <w:rFonts w:asciiTheme="minorHAnsi" w:eastAsia="Arial" w:hAnsiTheme="minorHAnsi" w:cstheme="minorHAnsi"/>
          <w:b/>
          <w:sz w:val="32"/>
          <w:szCs w:val="32"/>
        </w:rPr>
        <w:t>04.</w:t>
      </w:r>
      <w:r w:rsidR="000056DE" w:rsidRPr="00D73B5E">
        <w:rPr>
          <w:rFonts w:asciiTheme="minorHAnsi" w:eastAsia="Arial" w:hAnsiTheme="minorHAnsi" w:cstheme="minorHAnsi"/>
          <w:b/>
          <w:sz w:val="32"/>
          <w:szCs w:val="32"/>
        </w:rPr>
        <w:t xml:space="preserve">36 </w:t>
      </w:r>
      <w:r w:rsidR="000C3EE0" w:rsidRPr="00D73B5E">
        <w:rPr>
          <w:rFonts w:asciiTheme="minorHAnsi" w:eastAsia="Arial" w:hAnsiTheme="minorHAnsi" w:cstheme="minorHAnsi"/>
          <w:b/>
          <w:sz w:val="32"/>
          <w:szCs w:val="32"/>
        </w:rPr>
        <w:t>/</w:t>
      </w:r>
      <w:r w:rsidR="00AA36AD" w:rsidRPr="00D73B5E">
        <w:rPr>
          <w:rFonts w:asciiTheme="minorHAnsi" w:eastAsia="Arial" w:hAnsiTheme="minorHAnsi" w:cstheme="minorHAnsi"/>
          <w:b/>
          <w:sz w:val="32"/>
          <w:szCs w:val="32"/>
        </w:rPr>
        <w:t>202</w:t>
      </w:r>
      <w:r w:rsidR="00931431">
        <w:rPr>
          <w:rFonts w:asciiTheme="minorHAnsi" w:eastAsia="Arial" w:hAnsiTheme="minorHAnsi" w:cstheme="minorHAnsi"/>
          <w:b/>
          <w:sz w:val="32"/>
          <w:szCs w:val="32"/>
        </w:rPr>
        <w:t>5</w:t>
      </w:r>
    </w:p>
    <w:p w14:paraId="0317D6EE" w14:textId="3B7D85BF" w:rsidR="00F407B0" w:rsidRPr="00F1287B" w:rsidRDefault="00F407B0" w:rsidP="000D4297">
      <w:pPr>
        <w:keepNext/>
        <w:keepLines/>
        <w:jc w:val="center"/>
        <w:rPr>
          <w:rFonts w:asciiTheme="minorHAnsi" w:eastAsia="Arial" w:hAnsiTheme="minorHAnsi" w:cstheme="minorHAnsi"/>
          <w:b/>
          <w:sz w:val="22"/>
          <w:szCs w:val="22"/>
        </w:rPr>
      </w:pPr>
    </w:p>
    <w:p w14:paraId="3BCC512E" w14:textId="34032275" w:rsidR="00C31BB5" w:rsidRPr="00F1287B" w:rsidRDefault="00774F17" w:rsidP="006C2249">
      <w:pPr>
        <w:pStyle w:val="Ttulo4"/>
        <w:rPr>
          <w:rFonts w:asciiTheme="minorHAnsi" w:hAnsiTheme="minorHAnsi" w:cstheme="minorHAnsi"/>
          <w:sz w:val="22"/>
          <w:szCs w:val="22"/>
        </w:rPr>
      </w:pPr>
      <w:r w:rsidRPr="00F1287B">
        <w:rPr>
          <w:rFonts w:asciiTheme="minorHAnsi" w:hAnsiTheme="minorHAnsi" w:cstheme="minorHAnsi"/>
          <w:sz w:val="22"/>
          <w:szCs w:val="22"/>
        </w:rPr>
        <w:t>U</w:t>
      </w:r>
      <w:r w:rsidR="00C31BB5" w:rsidRPr="00F1287B">
        <w:rPr>
          <w:rFonts w:asciiTheme="minorHAnsi" w:hAnsiTheme="minorHAnsi" w:cstheme="minorHAnsi"/>
          <w:sz w:val="22"/>
          <w:szCs w:val="22"/>
        </w:rPr>
        <w:t>NIDADE REQUISITANTE:</w:t>
      </w:r>
      <w:r w:rsidR="000056DE">
        <w:rPr>
          <w:rFonts w:asciiTheme="minorHAnsi" w:hAnsiTheme="minorHAnsi" w:cstheme="minorHAnsi"/>
          <w:sz w:val="22"/>
          <w:szCs w:val="22"/>
        </w:rPr>
        <w:t xml:space="preserve"> </w:t>
      </w:r>
      <w:r w:rsidR="00D73B5E" w:rsidRPr="00D73B5E">
        <w:rPr>
          <w:rFonts w:asciiTheme="minorHAnsi" w:hAnsiTheme="minorHAnsi" w:cstheme="minorHAnsi"/>
          <w:sz w:val="22"/>
          <w:szCs w:val="22"/>
        </w:rPr>
        <w:t>Gerência de Produção Audiovisual e Fotografia</w:t>
      </w:r>
      <w:r w:rsidR="00D73B5E">
        <w:rPr>
          <w:rFonts w:asciiTheme="minorHAnsi" w:hAnsiTheme="minorHAnsi" w:cstheme="minorHAnsi"/>
          <w:sz w:val="22"/>
          <w:szCs w:val="22"/>
        </w:rPr>
        <w:t xml:space="preserve"> (GPRAF)</w:t>
      </w:r>
    </w:p>
    <w:p w14:paraId="44A2C816" w14:textId="1C609CBF" w:rsidR="006C2249" w:rsidRDefault="00C31BB5" w:rsidP="006C2249">
      <w:pPr>
        <w:pBdr>
          <w:top w:val="nil"/>
          <w:left w:val="nil"/>
          <w:bottom w:val="nil"/>
          <w:right w:val="nil"/>
          <w:between w:val="nil"/>
        </w:pBdr>
        <w:rPr>
          <w:rFonts w:asciiTheme="minorHAnsi" w:hAnsiTheme="minorHAnsi" w:cstheme="minorHAnsi"/>
          <w:sz w:val="22"/>
          <w:szCs w:val="22"/>
        </w:rPr>
      </w:pPr>
      <w:r w:rsidRPr="00F1287B">
        <w:rPr>
          <w:rFonts w:asciiTheme="minorHAnsi" w:eastAsia="Arial" w:hAnsiTheme="minorHAnsi" w:cstheme="minorHAnsi"/>
          <w:b/>
          <w:sz w:val="22"/>
          <w:szCs w:val="22"/>
        </w:rPr>
        <w:t xml:space="preserve">RESPONSÁVEL PELA EMISSÃO: </w:t>
      </w:r>
      <w:r w:rsidR="000056DE">
        <w:rPr>
          <w:rFonts w:asciiTheme="minorHAnsi" w:hAnsiTheme="minorHAnsi" w:cstheme="minorHAnsi"/>
          <w:sz w:val="22"/>
          <w:szCs w:val="22"/>
        </w:rPr>
        <w:t>LEONARDO COSTA DRIGO</w:t>
      </w:r>
    </w:p>
    <w:p w14:paraId="4F68F6B8" w14:textId="2F3FFB91" w:rsidR="00F407B0" w:rsidRPr="00AE2E2F" w:rsidRDefault="00AE2E2F" w:rsidP="006C2249">
      <w:pPr>
        <w:pBdr>
          <w:top w:val="nil"/>
          <w:left w:val="nil"/>
          <w:bottom w:val="nil"/>
          <w:right w:val="nil"/>
          <w:between w:val="nil"/>
        </w:pBdr>
        <w:rPr>
          <w:rFonts w:asciiTheme="minorHAnsi" w:eastAsia="Arial" w:hAnsiTheme="minorHAnsi" w:cstheme="minorHAnsi"/>
          <w:sz w:val="22"/>
          <w:szCs w:val="22"/>
        </w:rPr>
      </w:pPr>
      <w:r>
        <w:rPr>
          <w:rFonts w:asciiTheme="minorHAnsi" w:eastAsia="Arial" w:hAnsiTheme="minorHAnsi" w:cstheme="minorHAnsi"/>
          <w:sz w:val="22"/>
          <w:szCs w:val="22"/>
        </w:rPr>
        <w:tab/>
      </w:r>
    </w:p>
    <w:p w14:paraId="4A39FC51" w14:textId="5254D967" w:rsidR="00F407B0" w:rsidRDefault="006E027A" w:rsidP="00F407B0">
      <w:pPr>
        <w:keepNext/>
        <w:keepLines/>
        <w:numPr>
          <w:ilvl w:val="0"/>
          <w:numId w:val="1"/>
        </w:numPr>
        <w:pBdr>
          <w:top w:val="nil"/>
          <w:left w:val="nil"/>
          <w:bottom w:val="nil"/>
          <w:right w:val="nil"/>
          <w:between w:val="nil"/>
        </w:pBdr>
        <w:tabs>
          <w:tab w:val="left" w:pos="284"/>
        </w:tabs>
        <w:ind w:left="0" w:firstLine="0"/>
        <w:jc w:val="both"/>
        <w:rPr>
          <w:rFonts w:asciiTheme="minorHAnsi" w:eastAsia="Arial" w:hAnsiTheme="minorHAnsi" w:cstheme="minorHAnsi"/>
          <w:b/>
          <w:color w:val="000000"/>
          <w:sz w:val="22"/>
          <w:szCs w:val="22"/>
        </w:rPr>
      </w:pPr>
      <w:sdt>
        <w:sdtPr>
          <w:rPr>
            <w:rFonts w:asciiTheme="minorHAnsi" w:hAnsiTheme="minorHAnsi" w:cstheme="minorHAnsi"/>
            <w:sz w:val="22"/>
            <w:szCs w:val="22"/>
          </w:rPr>
          <w:tag w:val="goog_rdk_5"/>
          <w:id w:val="-1539882191"/>
        </w:sdtPr>
        <w:sdtEndPr>
          <w:rPr>
            <w:b/>
          </w:rPr>
        </w:sdtEndPr>
        <w:sdtContent>
          <w:r w:rsidR="00F407B0" w:rsidRPr="00F1287B">
            <w:rPr>
              <w:rFonts w:asciiTheme="minorHAnsi" w:hAnsiTheme="minorHAnsi" w:cstheme="minorHAnsi"/>
              <w:b/>
              <w:sz w:val="22"/>
              <w:szCs w:val="22"/>
            </w:rPr>
            <w:t xml:space="preserve">OBJETO E </w:t>
          </w:r>
        </w:sdtContent>
      </w:sdt>
      <w:r w:rsidR="00F407B0" w:rsidRPr="00F1287B">
        <w:rPr>
          <w:rFonts w:asciiTheme="minorHAnsi" w:eastAsia="Arial" w:hAnsiTheme="minorHAnsi" w:cstheme="minorHAnsi"/>
          <w:b/>
          <w:color w:val="000000"/>
          <w:sz w:val="22"/>
          <w:szCs w:val="22"/>
        </w:rPr>
        <w:t>CONDIÇÕES GERAIS DA CONTRATAÇÃO</w:t>
      </w:r>
    </w:p>
    <w:p w14:paraId="1C251305" w14:textId="77777777" w:rsidR="00D73B5E" w:rsidRPr="00F1287B" w:rsidRDefault="00D73B5E" w:rsidP="00D73B5E">
      <w:pPr>
        <w:keepNext/>
        <w:keepLines/>
        <w:pBdr>
          <w:top w:val="nil"/>
          <w:left w:val="nil"/>
          <w:bottom w:val="nil"/>
          <w:right w:val="nil"/>
          <w:between w:val="nil"/>
        </w:pBdr>
        <w:tabs>
          <w:tab w:val="left" w:pos="284"/>
        </w:tabs>
        <w:jc w:val="both"/>
        <w:rPr>
          <w:rFonts w:asciiTheme="minorHAnsi" w:eastAsia="Arial" w:hAnsiTheme="minorHAnsi" w:cstheme="minorHAnsi"/>
          <w:b/>
          <w:color w:val="000000"/>
          <w:sz w:val="22"/>
          <w:szCs w:val="22"/>
        </w:rPr>
      </w:pPr>
    </w:p>
    <w:p w14:paraId="2D919973" w14:textId="353FCE72" w:rsidR="00F407B0" w:rsidRDefault="00F407B0" w:rsidP="00F407B0">
      <w:pPr>
        <w:pStyle w:val="PargrafodaLista"/>
        <w:keepNext/>
        <w:keepLines/>
        <w:numPr>
          <w:ilvl w:val="1"/>
          <w:numId w:val="1"/>
        </w:numPr>
        <w:pBdr>
          <w:top w:val="nil"/>
          <w:left w:val="nil"/>
          <w:bottom w:val="nil"/>
          <w:right w:val="nil"/>
          <w:between w:val="nil"/>
        </w:pBdr>
        <w:tabs>
          <w:tab w:val="left" w:pos="567"/>
        </w:tabs>
        <w:ind w:left="431" w:hanging="431"/>
        <w:jc w:val="both"/>
        <w:rPr>
          <w:rFonts w:asciiTheme="minorHAnsi" w:eastAsia="Arial" w:hAnsiTheme="minorHAnsi" w:cstheme="minorHAnsi"/>
          <w:color w:val="000000"/>
          <w:sz w:val="22"/>
          <w:szCs w:val="22"/>
        </w:rPr>
      </w:pPr>
      <w:r w:rsidRPr="00F1287B">
        <w:rPr>
          <w:rFonts w:asciiTheme="minorHAnsi" w:eastAsia="Arial" w:hAnsiTheme="minorHAnsi" w:cstheme="minorHAnsi"/>
          <w:color w:val="000000"/>
          <w:sz w:val="22"/>
          <w:szCs w:val="22"/>
        </w:rPr>
        <w:t xml:space="preserve">O presente Termo de Referência tem por objeto a </w:t>
      </w:r>
      <w:r w:rsidR="004E2FCD">
        <w:rPr>
          <w:rFonts w:asciiTheme="minorHAnsi" w:eastAsia="Arial" w:hAnsiTheme="minorHAnsi" w:cstheme="minorHAnsi"/>
          <w:color w:val="000000"/>
          <w:sz w:val="22"/>
          <w:szCs w:val="22"/>
        </w:rPr>
        <w:t>a</w:t>
      </w:r>
      <w:r w:rsidR="004E2FCD" w:rsidRPr="004E2FCD">
        <w:rPr>
          <w:rFonts w:asciiTheme="minorHAnsi" w:eastAsia="Arial" w:hAnsiTheme="minorHAnsi" w:cstheme="minorHAnsi"/>
          <w:color w:val="000000"/>
          <w:sz w:val="22"/>
          <w:szCs w:val="22"/>
        </w:rPr>
        <w:t>quisição de disco rígido externo</w:t>
      </w:r>
      <w:r w:rsidR="004E2FCD">
        <w:t xml:space="preserve">, </w:t>
      </w:r>
      <w:r w:rsidR="0093122C" w:rsidRPr="00F1287B">
        <w:rPr>
          <w:rFonts w:asciiTheme="minorHAnsi" w:eastAsia="Arial" w:hAnsiTheme="minorHAnsi" w:cstheme="minorHAnsi"/>
          <w:color w:val="000000"/>
          <w:sz w:val="22"/>
          <w:szCs w:val="22"/>
        </w:rPr>
        <w:t xml:space="preserve">nos </w:t>
      </w:r>
      <w:r w:rsidR="0093122C">
        <w:rPr>
          <w:rFonts w:asciiTheme="minorHAnsi" w:eastAsia="Arial" w:hAnsiTheme="minorHAnsi" w:cstheme="minorHAnsi"/>
          <w:color w:val="000000"/>
          <w:sz w:val="22"/>
          <w:szCs w:val="22"/>
        </w:rPr>
        <w:t>termos</w:t>
      </w:r>
      <w:r w:rsidRPr="00F1287B">
        <w:rPr>
          <w:rFonts w:asciiTheme="minorHAnsi" w:eastAsia="Arial" w:hAnsiTheme="minorHAnsi" w:cstheme="minorHAnsi"/>
          <w:color w:val="000000"/>
          <w:sz w:val="22"/>
          <w:szCs w:val="22"/>
        </w:rPr>
        <w:t xml:space="preserve"> da(s) tabela(s) abaixo e conforme condições e exigências estabelecidas neste instrumento.</w:t>
      </w:r>
    </w:p>
    <w:tbl>
      <w:tblPr>
        <w:tblpPr w:leftFromText="141" w:rightFromText="141" w:vertAnchor="text" w:horzAnchor="margin" w:tblpXSpec="center" w:tblpY="345"/>
        <w:tblW w:w="10706" w:type="dxa"/>
        <w:tblLayout w:type="fixed"/>
        <w:tblCellMar>
          <w:left w:w="70" w:type="dxa"/>
          <w:right w:w="70" w:type="dxa"/>
        </w:tblCellMar>
        <w:tblLook w:val="0000" w:firstRow="0" w:lastRow="0" w:firstColumn="0" w:lastColumn="0" w:noHBand="0" w:noVBand="0"/>
      </w:tblPr>
      <w:tblGrid>
        <w:gridCol w:w="851"/>
        <w:gridCol w:w="1062"/>
        <w:gridCol w:w="3900"/>
        <w:gridCol w:w="1559"/>
        <w:gridCol w:w="1134"/>
        <w:gridCol w:w="2200"/>
      </w:tblGrid>
      <w:tr w:rsidR="000056DE" w:rsidRPr="006C2249" w14:paraId="1D3CB99F" w14:textId="77777777" w:rsidTr="009F3F37">
        <w:trPr>
          <w:trHeight w:val="842"/>
          <w:tblHead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5E67777" w14:textId="77777777"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ITEM</w:t>
            </w:r>
          </w:p>
        </w:tc>
        <w:tc>
          <w:tcPr>
            <w:tcW w:w="1062" w:type="dxa"/>
            <w:tcBorders>
              <w:top w:val="single" w:sz="8" w:space="0" w:color="auto"/>
              <w:left w:val="single" w:sz="4" w:space="0" w:color="auto"/>
              <w:bottom w:val="nil"/>
              <w:right w:val="single" w:sz="4" w:space="0" w:color="auto"/>
            </w:tcBorders>
            <w:shd w:val="clear" w:color="auto" w:fill="FFFFFF"/>
            <w:vAlign w:val="center"/>
          </w:tcPr>
          <w:p w14:paraId="69CAD8C2" w14:textId="714F65BE" w:rsidR="000056DE" w:rsidRPr="008B7FC4" w:rsidRDefault="000056DE" w:rsidP="00AE2E2F">
            <w:pPr>
              <w:jc w:val="center"/>
              <w:rPr>
                <w:rFonts w:ascii="Calibri" w:hAnsi="Calibri" w:cs="Calibri"/>
                <w:b/>
                <w:bCs/>
                <w:sz w:val="22"/>
                <w:szCs w:val="22"/>
              </w:rPr>
            </w:pPr>
            <w:r>
              <w:rPr>
                <w:rFonts w:ascii="Calibri" w:hAnsi="Calibri" w:cs="Calibri"/>
                <w:b/>
                <w:bCs/>
                <w:sz w:val="22"/>
                <w:szCs w:val="22"/>
              </w:rPr>
              <w:t xml:space="preserve">CÓDIGO GRP </w:t>
            </w:r>
            <w:r w:rsidRPr="008B7FC4">
              <w:rPr>
                <w:rFonts w:ascii="Calibri" w:hAnsi="Calibri" w:cs="Calibri"/>
                <w:b/>
                <w:bCs/>
                <w:sz w:val="22"/>
                <w:szCs w:val="22"/>
              </w:rPr>
              <w:t>/</w:t>
            </w:r>
          </w:p>
          <w:p w14:paraId="1581C50F" w14:textId="25EA79D3"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CATMAT</w:t>
            </w:r>
          </w:p>
        </w:tc>
        <w:tc>
          <w:tcPr>
            <w:tcW w:w="3900" w:type="dxa"/>
            <w:tcBorders>
              <w:top w:val="single" w:sz="8" w:space="0" w:color="auto"/>
              <w:left w:val="single" w:sz="4" w:space="0" w:color="auto"/>
              <w:bottom w:val="nil"/>
              <w:right w:val="single" w:sz="4" w:space="0" w:color="auto"/>
            </w:tcBorders>
            <w:shd w:val="clear" w:color="auto" w:fill="FFFFFF"/>
            <w:vAlign w:val="center"/>
          </w:tcPr>
          <w:p w14:paraId="2E718619" w14:textId="77777777"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DESCRIÇÃO</w:t>
            </w:r>
          </w:p>
        </w:tc>
        <w:tc>
          <w:tcPr>
            <w:tcW w:w="1559" w:type="dxa"/>
            <w:tcBorders>
              <w:top w:val="single" w:sz="8" w:space="0" w:color="auto"/>
              <w:left w:val="single" w:sz="4" w:space="0" w:color="auto"/>
              <w:bottom w:val="single" w:sz="4" w:space="0" w:color="auto"/>
              <w:right w:val="single" w:sz="4" w:space="0" w:color="auto"/>
            </w:tcBorders>
            <w:shd w:val="clear" w:color="auto" w:fill="FFFFFF"/>
            <w:vAlign w:val="center"/>
          </w:tcPr>
          <w:p w14:paraId="54324905" w14:textId="269EA293"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QUANT</w:t>
            </w:r>
            <w:r w:rsidR="0093122C">
              <w:rPr>
                <w:rFonts w:ascii="Calibri" w:hAnsi="Calibri" w:cs="Calibri"/>
                <w:b/>
                <w:bCs/>
                <w:sz w:val="22"/>
                <w:szCs w:val="22"/>
              </w:rPr>
              <w:t>IDADE</w:t>
            </w:r>
            <w:r w:rsidRPr="008B7FC4">
              <w:rPr>
                <w:rFonts w:ascii="Calibri" w:hAnsi="Calibri" w:cs="Calibri"/>
                <w:b/>
                <w:bCs/>
                <w:sz w:val="22"/>
                <w:szCs w:val="22"/>
              </w:rPr>
              <w:t xml:space="preserve"> </w:t>
            </w:r>
          </w:p>
        </w:tc>
        <w:tc>
          <w:tcPr>
            <w:tcW w:w="1134" w:type="dxa"/>
            <w:tcBorders>
              <w:top w:val="single" w:sz="8" w:space="0" w:color="auto"/>
              <w:left w:val="single" w:sz="4" w:space="0" w:color="auto"/>
              <w:bottom w:val="single" w:sz="4" w:space="0" w:color="auto"/>
              <w:right w:val="single" w:sz="4" w:space="0" w:color="auto"/>
            </w:tcBorders>
            <w:shd w:val="clear" w:color="auto" w:fill="FFFFFF"/>
            <w:vAlign w:val="center"/>
          </w:tcPr>
          <w:p w14:paraId="282819C9" w14:textId="77777777"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VALOR</w:t>
            </w:r>
          </w:p>
          <w:p w14:paraId="25720D1C" w14:textId="77777777"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UNITÁRIO</w:t>
            </w:r>
          </w:p>
        </w:tc>
        <w:tc>
          <w:tcPr>
            <w:tcW w:w="2200" w:type="dxa"/>
            <w:tcBorders>
              <w:top w:val="single" w:sz="8" w:space="0" w:color="auto"/>
              <w:left w:val="single" w:sz="4" w:space="0" w:color="auto"/>
              <w:bottom w:val="single" w:sz="4" w:space="0" w:color="auto"/>
              <w:right w:val="single" w:sz="4" w:space="0" w:color="auto"/>
            </w:tcBorders>
            <w:shd w:val="clear" w:color="auto" w:fill="FFFFFF"/>
            <w:vAlign w:val="center"/>
          </w:tcPr>
          <w:p w14:paraId="2BA35CDC" w14:textId="77777777"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 xml:space="preserve">VALOR </w:t>
            </w:r>
          </w:p>
          <w:p w14:paraId="47943EDF" w14:textId="3BCF5763" w:rsidR="000056DE" w:rsidRPr="008B7FC4" w:rsidRDefault="000056DE" w:rsidP="000056DE">
            <w:pPr>
              <w:rPr>
                <w:rFonts w:ascii="Calibri" w:hAnsi="Calibri" w:cs="Calibri"/>
                <w:b/>
                <w:bCs/>
                <w:sz w:val="22"/>
                <w:szCs w:val="22"/>
              </w:rPr>
            </w:pPr>
            <w:r>
              <w:rPr>
                <w:rFonts w:ascii="Calibri" w:hAnsi="Calibri" w:cs="Calibri"/>
                <w:b/>
                <w:bCs/>
                <w:sz w:val="22"/>
                <w:szCs w:val="22"/>
              </w:rPr>
              <w:t xml:space="preserve">               </w:t>
            </w:r>
            <w:r w:rsidRPr="008B7FC4">
              <w:rPr>
                <w:rFonts w:ascii="Calibri" w:hAnsi="Calibri" w:cs="Calibri"/>
                <w:b/>
                <w:bCs/>
                <w:sz w:val="22"/>
                <w:szCs w:val="22"/>
              </w:rPr>
              <w:t>TOTAL</w:t>
            </w:r>
          </w:p>
        </w:tc>
      </w:tr>
      <w:tr w:rsidR="000056DE" w:rsidRPr="006C2249" w14:paraId="24C1D22D" w14:textId="77777777" w:rsidTr="00974E12">
        <w:trPr>
          <w:trHeight w:val="1204"/>
          <w:tblHead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DA9BC9D" w14:textId="77777777" w:rsidR="000056DE" w:rsidRPr="008B7FC4" w:rsidRDefault="000056DE" w:rsidP="00AE2E2F">
            <w:pPr>
              <w:jc w:val="center"/>
              <w:rPr>
                <w:rFonts w:ascii="Calibri" w:hAnsi="Calibri" w:cs="Calibri"/>
              </w:rPr>
            </w:pPr>
            <w:r w:rsidRPr="008B7FC4">
              <w:rPr>
                <w:rFonts w:ascii="Calibri" w:hAnsi="Calibri" w:cs="Calibri"/>
              </w:rPr>
              <w:t>01</w:t>
            </w:r>
          </w:p>
        </w:tc>
        <w:tc>
          <w:tcPr>
            <w:tcW w:w="1062" w:type="dxa"/>
            <w:tcBorders>
              <w:top w:val="single" w:sz="8" w:space="0" w:color="auto"/>
              <w:left w:val="nil"/>
              <w:bottom w:val="single" w:sz="8" w:space="0" w:color="auto"/>
              <w:right w:val="single" w:sz="4" w:space="0" w:color="auto"/>
            </w:tcBorders>
            <w:shd w:val="clear" w:color="auto" w:fill="FFFFFF"/>
            <w:vAlign w:val="center"/>
          </w:tcPr>
          <w:p w14:paraId="2F505AFC" w14:textId="77777777" w:rsidR="000056DE" w:rsidRPr="008B7FC4" w:rsidRDefault="000056DE" w:rsidP="00AE2E2F">
            <w:pPr>
              <w:jc w:val="center"/>
              <w:rPr>
                <w:rFonts w:ascii="Calibri" w:hAnsi="Calibri" w:cs="Calibri"/>
              </w:rPr>
            </w:pPr>
            <w:r w:rsidRPr="008B7FC4">
              <w:rPr>
                <w:rFonts w:ascii="Calibri" w:hAnsi="Calibri" w:cs="Calibri"/>
              </w:rPr>
              <w:t>97327/</w:t>
            </w:r>
          </w:p>
          <w:p w14:paraId="33B5A130" w14:textId="0E36129C" w:rsidR="000056DE" w:rsidRPr="008B7FC4" w:rsidRDefault="000056DE" w:rsidP="00AE2E2F">
            <w:pPr>
              <w:jc w:val="center"/>
              <w:rPr>
                <w:rFonts w:ascii="Calibri" w:hAnsi="Calibri" w:cs="Calibri"/>
              </w:rPr>
            </w:pPr>
            <w:r w:rsidRPr="008B7FC4">
              <w:rPr>
                <w:rFonts w:ascii="Calibri" w:hAnsi="Calibri" w:cs="Calibri"/>
              </w:rPr>
              <w:t>486471</w:t>
            </w:r>
          </w:p>
        </w:tc>
        <w:tc>
          <w:tcPr>
            <w:tcW w:w="3900" w:type="dxa"/>
            <w:tcBorders>
              <w:top w:val="single" w:sz="8" w:space="0" w:color="auto"/>
              <w:left w:val="nil"/>
              <w:bottom w:val="single" w:sz="8" w:space="0" w:color="auto"/>
              <w:right w:val="single" w:sz="4" w:space="0" w:color="auto"/>
            </w:tcBorders>
            <w:shd w:val="clear" w:color="auto" w:fill="FFFFFF"/>
            <w:vAlign w:val="center"/>
          </w:tcPr>
          <w:p w14:paraId="59F57338" w14:textId="77777777" w:rsidR="000056DE" w:rsidRPr="008B7FC4" w:rsidRDefault="000056DE" w:rsidP="00AE2E2F">
            <w:pPr>
              <w:rPr>
                <w:rFonts w:ascii="Calibri" w:hAnsi="Calibri" w:cs="Calibri"/>
              </w:rPr>
            </w:pPr>
            <w:r w:rsidRPr="008B7FC4">
              <w:rPr>
                <w:rFonts w:ascii="Calibri" w:hAnsi="Calibri" w:cs="Calibri"/>
              </w:rPr>
              <w:t>UNIDADE DE DISCO RÍGIDO, EXTERNA, 2 TB, CONFORME CHECKLIST DA PRODABEL, EM ANEXO</w:t>
            </w:r>
          </w:p>
        </w:tc>
        <w:tc>
          <w:tcPr>
            <w:tcW w:w="1559" w:type="dxa"/>
            <w:tcBorders>
              <w:top w:val="single" w:sz="4" w:space="0" w:color="auto"/>
              <w:left w:val="nil"/>
              <w:bottom w:val="single" w:sz="4" w:space="0" w:color="auto"/>
              <w:right w:val="single" w:sz="4" w:space="0" w:color="auto"/>
            </w:tcBorders>
            <w:shd w:val="clear" w:color="auto" w:fill="FFFFFF"/>
            <w:vAlign w:val="center"/>
          </w:tcPr>
          <w:p w14:paraId="385221CE" w14:textId="77777777" w:rsidR="000056DE" w:rsidRPr="008B7FC4" w:rsidRDefault="000056DE" w:rsidP="00AE2E2F">
            <w:pPr>
              <w:jc w:val="center"/>
              <w:rPr>
                <w:rFonts w:ascii="Calibri" w:hAnsi="Calibri" w:cs="Calibri"/>
              </w:rPr>
            </w:pPr>
            <w:r w:rsidRPr="008B7FC4">
              <w:rPr>
                <w:rFonts w:ascii="Calibri" w:hAnsi="Calibri" w:cs="Calibri"/>
              </w:rPr>
              <w:t xml:space="preserve">1 UNIDADE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1E7BC58" w14:textId="2FD38A20" w:rsidR="000056DE" w:rsidRPr="008B7FC4" w:rsidRDefault="000056DE" w:rsidP="00AE2E2F">
            <w:pPr>
              <w:jc w:val="center"/>
              <w:rPr>
                <w:rFonts w:ascii="Calibri" w:hAnsi="Calibri" w:cs="Calibri"/>
                <w:color w:val="000000"/>
              </w:rPr>
            </w:pPr>
            <w:r>
              <w:rPr>
                <w:rFonts w:ascii="Calibri" w:hAnsi="Calibri" w:cs="Calibri"/>
                <w:color w:val="000000"/>
              </w:rPr>
              <w:t>R$</w:t>
            </w:r>
            <w:r w:rsidR="00566092">
              <w:rPr>
                <w:rFonts w:ascii="Calibri" w:hAnsi="Calibri" w:cs="Calibri"/>
                <w:color w:val="000000"/>
              </w:rPr>
              <w:t>623,10</w:t>
            </w:r>
          </w:p>
        </w:tc>
        <w:tc>
          <w:tcPr>
            <w:tcW w:w="2200" w:type="dxa"/>
            <w:tcBorders>
              <w:top w:val="single" w:sz="4" w:space="0" w:color="auto"/>
              <w:left w:val="single" w:sz="4" w:space="0" w:color="auto"/>
              <w:bottom w:val="single" w:sz="4" w:space="0" w:color="auto"/>
              <w:right w:val="single" w:sz="4" w:space="0" w:color="auto"/>
            </w:tcBorders>
            <w:shd w:val="clear" w:color="auto" w:fill="FFFFFF"/>
            <w:vAlign w:val="center"/>
          </w:tcPr>
          <w:p w14:paraId="6970BAF9" w14:textId="6268EE78" w:rsidR="000056DE" w:rsidRPr="008B7FC4" w:rsidRDefault="000056DE" w:rsidP="00AE2E2F">
            <w:pPr>
              <w:jc w:val="center"/>
              <w:rPr>
                <w:rFonts w:ascii="Calibri" w:hAnsi="Calibri" w:cs="Calibri"/>
                <w:b/>
                <w:bCs/>
              </w:rPr>
            </w:pPr>
            <w:r>
              <w:rPr>
                <w:rFonts w:ascii="Calibri" w:hAnsi="Calibri" w:cs="Calibri"/>
                <w:b/>
                <w:bCs/>
              </w:rPr>
              <w:t>R$</w:t>
            </w:r>
            <w:r w:rsidR="00566092">
              <w:rPr>
                <w:rFonts w:ascii="Calibri" w:hAnsi="Calibri" w:cs="Calibri"/>
                <w:b/>
                <w:bCs/>
              </w:rPr>
              <w:t>623,10</w:t>
            </w:r>
          </w:p>
        </w:tc>
      </w:tr>
      <w:tr w:rsidR="000056DE" w:rsidRPr="00D429FB" w14:paraId="68B7276E" w14:textId="77777777" w:rsidTr="00F36E5C">
        <w:trPr>
          <w:trHeight w:val="1108"/>
          <w:tblHead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AA8DB85" w14:textId="38BF4C64" w:rsidR="000056DE" w:rsidRPr="008B7FC4" w:rsidRDefault="000056DE" w:rsidP="00AE2E2F">
            <w:pPr>
              <w:jc w:val="center"/>
              <w:rPr>
                <w:rFonts w:ascii="Calibri" w:hAnsi="Calibri" w:cs="Calibri"/>
              </w:rPr>
            </w:pPr>
            <w:r w:rsidRPr="008B7FC4">
              <w:rPr>
                <w:rFonts w:ascii="Calibri" w:hAnsi="Calibri" w:cs="Calibri"/>
              </w:rPr>
              <w:t>02</w:t>
            </w:r>
          </w:p>
        </w:tc>
        <w:tc>
          <w:tcPr>
            <w:tcW w:w="1062" w:type="dxa"/>
            <w:tcBorders>
              <w:top w:val="single" w:sz="8" w:space="0" w:color="auto"/>
              <w:left w:val="nil"/>
              <w:bottom w:val="single" w:sz="8" w:space="0" w:color="auto"/>
              <w:right w:val="single" w:sz="4" w:space="0" w:color="auto"/>
            </w:tcBorders>
            <w:shd w:val="clear" w:color="auto" w:fill="FFFFFF"/>
            <w:vAlign w:val="center"/>
          </w:tcPr>
          <w:p w14:paraId="6574C45E" w14:textId="77777777" w:rsidR="000056DE" w:rsidRPr="008B7FC4" w:rsidRDefault="000056DE" w:rsidP="00AE2E2F">
            <w:pPr>
              <w:jc w:val="center"/>
              <w:rPr>
                <w:rFonts w:ascii="Calibri" w:hAnsi="Calibri" w:cs="Calibri"/>
              </w:rPr>
            </w:pPr>
            <w:r w:rsidRPr="008B7FC4">
              <w:rPr>
                <w:rFonts w:ascii="Calibri" w:hAnsi="Calibri" w:cs="Calibri"/>
              </w:rPr>
              <w:t>101277/</w:t>
            </w:r>
          </w:p>
          <w:p w14:paraId="7AFA489E" w14:textId="73C864C7" w:rsidR="000056DE" w:rsidRPr="008B7FC4" w:rsidRDefault="000056DE" w:rsidP="00AE2E2F">
            <w:pPr>
              <w:jc w:val="center"/>
              <w:rPr>
                <w:rFonts w:ascii="Calibri" w:hAnsi="Calibri" w:cs="Calibri"/>
              </w:rPr>
            </w:pPr>
            <w:r w:rsidRPr="008B7FC4">
              <w:rPr>
                <w:rFonts w:ascii="Arial" w:hAnsi="Arial" w:cs="Arial"/>
                <w:color w:val="4D5156"/>
                <w:sz w:val="21"/>
                <w:szCs w:val="21"/>
                <w:shd w:val="clear" w:color="auto" w:fill="FFFFFF"/>
              </w:rPr>
              <w:t> </w:t>
            </w:r>
            <w:r w:rsidRPr="008B7FC4">
              <w:rPr>
                <w:rFonts w:ascii="Calibri" w:hAnsi="Calibri" w:cs="Calibri"/>
              </w:rPr>
              <w:t>430834 </w:t>
            </w:r>
          </w:p>
        </w:tc>
        <w:tc>
          <w:tcPr>
            <w:tcW w:w="3900" w:type="dxa"/>
            <w:tcBorders>
              <w:top w:val="single" w:sz="8" w:space="0" w:color="auto"/>
              <w:left w:val="nil"/>
              <w:bottom w:val="single" w:sz="8" w:space="0" w:color="auto"/>
              <w:right w:val="single" w:sz="4" w:space="0" w:color="auto"/>
            </w:tcBorders>
            <w:shd w:val="clear" w:color="auto" w:fill="FFFFFF"/>
            <w:vAlign w:val="center"/>
          </w:tcPr>
          <w:p w14:paraId="6EC0C44A" w14:textId="77777777" w:rsidR="000056DE" w:rsidRPr="008B7FC4" w:rsidRDefault="000056DE" w:rsidP="00AE2E2F">
            <w:pPr>
              <w:rPr>
                <w:rFonts w:ascii="Calibri" w:hAnsi="Calibri" w:cs="Calibri"/>
              </w:rPr>
            </w:pPr>
            <w:r w:rsidRPr="008B7FC4">
              <w:rPr>
                <w:rFonts w:ascii="Calibri" w:hAnsi="Calibri" w:cs="Calibri"/>
              </w:rPr>
              <w:t> UNIDADE DE DISCO RÍGIDO, EXTERNA, 4 TB, VERSÃO 5.0, CONFORME ESPECIFICAÇÃO (CHECKLIST) DA PRODABEL, EM ANEXO</w:t>
            </w:r>
          </w:p>
        </w:tc>
        <w:tc>
          <w:tcPr>
            <w:tcW w:w="1559" w:type="dxa"/>
            <w:tcBorders>
              <w:top w:val="single" w:sz="4" w:space="0" w:color="auto"/>
              <w:left w:val="nil"/>
              <w:bottom w:val="single" w:sz="4" w:space="0" w:color="auto"/>
              <w:right w:val="single" w:sz="4" w:space="0" w:color="auto"/>
            </w:tcBorders>
            <w:shd w:val="clear" w:color="auto" w:fill="FFFFFF"/>
            <w:vAlign w:val="center"/>
          </w:tcPr>
          <w:p w14:paraId="7437447D" w14:textId="77777777" w:rsidR="000056DE" w:rsidRPr="008B7FC4" w:rsidRDefault="000056DE" w:rsidP="00AE2E2F">
            <w:pPr>
              <w:jc w:val="center"/>
              <w:rPr>
                <w:rFonts w:ascii="Calibri" w:hAnsi="Calibri" w:cs="Calibri"/>
              </w:rPr>
            </w:pPr>
            <w:r w:rsidRPr="008B7FC4">
              <w:rPr>
                <w:rFonts w:ascii="Calibri" w:hAnsi="Calibri" w:cs="Calibri"/>
              </w:rPr>
              <w:t xml:space="preserve">2 UNIDADES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74B6820" w14:textId="4D34033E" w:rsidR="000056DE" w:rsidRPr="008B7FC4" w:rsidRDefault="000056DE" w:rsidP="00AE2E2F">
            <w:pPr>
              <w:jc w:val="center"/>
              <w:rPr>
                <w:rFonts w:ascii="Calibri" w:hAnsi="Calibri" w:cs="Calibri"/>
                <w:color w:val="000000"/>
              </w:rPr>
            </w:pPr>
            <w:r>
              <w:rPr>
                <w:rFonts w:ascii="Calibri" w:hAnsi="Calibri" w:cs="Calibri"/>
                <w:color w:val="000000"/>
              </w:rPr>
              <w:t>R$</w:t>
            </w:r>
            <w:r w:rsidR="00566092">
              <w:rPr>
                <w:rFonts w:ascii="Calibri" w:hAnsi="Calibri" w:cs="Calibri"/>
                <w:color w:val="000000"/>
              </w:rPr>
              <w:t>1186,90</w:t>
            </w:r>
          </w:p>
        </w:tc>
        <w:tc>
          <w:tcPr>
            <w:tcW w:w="2200" w:type="dxa"/>
            <w:tcBorders>
              <w:top w:val="single" w:sz="4" w:space="0" w:color="auto"/>
              <w:left w:val="single" w:sz="4" w:space="0" w:color="auto"/>
              <w:bottom w:val="single" w:sz="4" w:space="0" w:color="auto"/>
              <w:right w:val="single" w:sz="4" w:space="0" w:color="auto"/>
            </w:tcBorders>
            <w:shd w:val="clear" w:color="auto" w:fill="FFFFFF"/>
            <w:vAlign w:val="center"/>
          </w:tcPr>
          <w:p w14:paraId="051A9AF4" w14:textId="70FE56B5" w:rsidR="000056DE" w:rsidRPr="00D429FB" w:rsidRDefault="000056DE" w:rsidP="00AE2E2F">
            <w:pPr>
              <w:jc w:val="center"/>
              <w:rPr>
                <w:rFonts w:ascii="Calibri" w:hAnsi="Calibri" w:cs="Calibri"/>
                <w:b/>
                <w:bCs/>
              </w:rPr>
            </w:pPr>
            <w:r>
              <w:rPr>
                <w:rFonts w:ascii="Calibri" w:hAnsi="Calibri" w:cs="Calibri"/>
                <w:b/>
                <w:bCs/>
              </w:rPr>
              <w:t>R$</w:t>
            </w:r>
            <w:r w:rsidR="00566092">
              <w:rPr>
                <w:rFonts w:ascii="Calibri" w:hAnsi="Calibri" w:cs="Calibri"/>
                <w:b/>
                <w:bCs/>
              </w:rPr>
              <w:t>2373,80</w:t>
            </w:r>
          </w:p>
        </w:tc>
      </w:tr>
      <w:tr w:rsidR="008B7FC4" w:rsidRPr="00D429FB" w14:paraId="52E72140" w14:textId="77777777" w:rsidTr="005A6C78">
        <w:trPr>
          <w:trHeight w:val="1108"/>
          <w:tblHeader/>
        </w:trPr>
        <w:tc>
          <w:tcPr>
            <w:tcW w:w="850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375680E" w14:textId="08453B86" w:rsidR="008B7FC4" w:rsidRDefault="000056DE" w:rsidP="00AE2E2F">
            <w:pPr>
              <w:jc w:val="center"/>
              <w:rPr>
                <w:rFonts w:ascii="Calibri" w:hAnsi="Calibri" w:cs="Calibri"/>
                <w:color w:val="000000"/>
              </w:rPr>
            </w:pPr>
            <w:r>
              <w:rPr>
                <w:rFonts w:ascii="Calibri" w:hAnsi="Calibri" w:cs="Calibri"/>
                <w:color w:val="000000"/>
              </w:rPr>
              <w:t>VALOR GLOBAL</w:t>
            </w:r>
          </w:p>
        </w:tc>
        <w:tc>
          <w:tcPr>
            <w:tcW w:w="2200" w:type="dxa"/>
            <w:tcBorders>
              <w:top w:val="single" w:sz="4" w:space="0" w:color="auto"/>
              <w:left w:val="single" w:sz="4" w:space="0" w:color="auto"/>
              <w:bottom w:val="single" w:sz="4" w:space="0" w:color="auto"/>
              <w:right w:val="single" w:sz="4" w:space="0" w:color="auto"/>
            </w:tcBorders>
            <w:shd w:val="clear" w:color="auto" w:fill="FFFFFF"/>
            <w:vAlign w:val="center"/>
          </w:tcPr>
          <w:p w14:paraId="538C92C3" w14:textId="6949ED07" w:rsidR="008B7FC4" w:rsidRDefault="000056DE" w:rsidP="00AE2E2F">
            <w:pPr>
              <w:jc w:val="center"/>
              <w:rPr>
                <w:rFonts w:ascii="Calibri" w:hAnsi="Calibri" w:cs="Calibri"/>
                <w:b/>
                <w:bCs/>
              </w:rPr>
            </w:pPr>
            <w:r>
              <w:rPr>
                <w:rFonts w:ascii="Calibri" w:hAnsi="Calibri" w:cs="Calibri"/>
                <w:b/>
                <w:bCs/>
              </w:rPr>
              <w:t xml:space="preserve">R$ </w:t>
            </w:r>
            <w:r w:rsidR="00566092">
              <w:rPr>
                <w:rFonts w:ascii="Calibri" w:hAnsi="Calibri" w:cs="Calibri"/>
                <w:b/>
                <w:bCs/>
              </w:rPr>
              <w:t>2.996,90</w:t>
            </w:r>
          </w:p>
        </w:tc>
      </w:tr>
    </w:tbl>
    <w:p w14:paraId="6BE9E5CC" w14:textId="4B9E2E1A" w:rsidR="00774F17" w:rsidRPr="004E2FCD" w:rsidRDefault="00774F17" w:rsidP="00AE2E2F">
      <w:pPr>
        <w:keepNext/>
        <w:keepLines/>
        <w:pBdr>
          <w:top w:val="nil"/>
          <w:left w:val="nil"/>
          <w:bottom w:val="nil"/>
          <w:right w:val="nil"/>
          <w:between w:val="nil"/>
        </w:pBdr>
        <w:tabs>
          <w:tab w:val="left" w:pos="567"/>
        </w:tabs>
        <w:ind w:left="142"/>
        <w:jc w:val="both"/>
        <w:rPr>
          <w:rFonts w:asciiTheme="minorHAnsi" w:eastAsia="Arial" w:hAnsiTheme="minorHAnsi" w:cstheme="minorHAnsi"/>
          <w:color w:val="000000"/>
        </w:rPr>
      </w:pPr>
    </w:p>
    <w:p w14:paraId="33429417" w14:textId="77777777" w:rsidR="00F407B0" w:rsidRPr="00F1287B" w:rsidRDefault="00F407B0" w:rsidP="00F407B0">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12027B0D" w14:textId="62137926"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1.2 - O bem, objeto desta contratação não se enquadra como sendo bem de luxo, conforme Decreto Municipal nº 17.726, de 5 de outubro de 2021.</w:t>
      </w:r>
    </w:p>
    <w:p w14:paraId="201BA4C3"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0437550D" w14:textId="46687002"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 xml:space="preserve">1.3 - O bem objeto desta contratação é caracterizado como comum, pois apresenta padrões de desempenho e qualidade objetivamente definidos por meio de especificações usuais de mercado. </w:t>
      </w:r>
    </w:p>
    <w:p w14:paraId="303CA5E5"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59C69775" w14:textId="21B51391"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1.3.1. Em caso de discrepância entre as especificações do objeto descritas no Compras.gov.br e as constantes do Termo de Referência, prevalecerão as últimas.</w:t>
      </w:r>
    </w:p>
    <w:p w14:paraId="3ABC5F31"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32AD4523"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1.4 - O bem a ser adquirido não será parcelado, por ser tratar de compra direta e item único.</w:t>
      </w:r>
    </w:p>
    <w:p w14:paraId="3C421D31"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4F66B399" w14:textId="679CB982" w:rsidR="00CA0E05" w:rsidRPr="00CA0E05" w:rsidRDefault="00CA0E05" w:rsidP="00CA0E05">
      <w:pPr>
        <w:pBdr>
          <w:top w:val="nil"/>
          <w:left w:val="nil"/>
          <w:bottom w:val="nil"/>
          <w:right w:val="nil"/>
          <w:between w:val="nil"/>
        </w:pBdr>
        <w:rPr>
          <w:rFonts w:asciiTheme="minorHAnsi" w:eastAsia="Arial" w:hAnsiTheme="minorHAnsi" w:cstheme="minorHAnsi"/>
          <w:b/>
          <w:sz w:val="22"/>
          <w:szCs w:val="22"/>
        </w:rPr>
      </w:pPr>
      <w:r w:rsidRPr="00CA0E05">
        <w:rPr>
          <w:rFonts w:asciiTheme="minorHAnsi" w:eastAsia="Arial" w:hAnsiTheme="minorHAnsi" w:cstheme="minorHAnsi"/>
          <w:b/>
          <w:sz w:val="22"/>
          <w:szCs w:val="22"/>
        </w:rPr>
        <w:t>1.5. Da Contratação:</w:t>
      </w:r>
    </w:p>
    <w:p w14:paraId="0285A0D9"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3204C368" w14:textId="5B785888"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1.5.1 - Não será necessário firmar instrumento de contrato, sendo este substituído por nota de empenho de despesa.</w:t>
      </w:r>
    </w:p>
    <w:p w14:paraId="32E93FFD"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7BC949EA" w14:textId="39488A94"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1.5.1.1 - A(s) Nota(s) de Empenho(s) será(</w:t>
      </w:r>
      <w:proofErr w:type="spellStart"/>
      <w:r w:rsidRPr="00CA0E05">
        <w:rPr>
          <w:rFonts w:asciiTheme="minorHAnsi" w:eastAsia="Arial" w:hAnsiTheme="minorHAnsi" w:cstheme="minorHAnsi"/>
          <w:bCs/>
          <w:sz w:val="22"/>
          <w:szCs w:val="22"/>
        </w:rPr>
        <w:t>ão</w:t>
      </w:r>
      <w:proofErr w:type="spellEnd"/>
      <w:r w:rsidRPr="00CA0E05">
        <w:rPr>
          <w:rFonts w:asciiTheme="minorHAnsi" w:eastAsia="Arial" w:hAnsiTheme="minorHAnsi" w:cstheme="minorHAnsi"/>
          <w:bCs/>
          <w:sz w:val="22"/>
          <w:szCs w:val="22"/>
        </w:rPr>
        <w:t>) encaminhada(s) por e-mail ou outro meio eficaz, devendo o Contratado confirmar o recebimento, no prazo máximo de 2 (dois) dias úteis.</w:t>
      </w:r>
    </w:p>
    <w:p w14:paraId="2EF9160D"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74258DBE" w14:textId="24CFB2BD"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lastRenderedPageBreak/>
        <w:t>1.5.1.2 - A recusa em confirmar o recebimento da(s) Nota(s) de Empenho, no prazo estabelecido no subitem 1.51.1.,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4F08B11C"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5FBB960D" w14:textId="1B7F5EB5"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1.5.1.3 - Na hipótese de não se conseguir enviar ao fornecedor a(s) Nota(s) de Empenho por e-mail ou outro meio eficaz, será publicado um aviso no DOM – Diário Oficial do Município, para que o Fornecedor retire a(s) Nota(s) de Empenho no prazo máximo de 2 (dois) dias úteis, contados da publicação.</w:t>
      </w:r>
    </w:p>
    <w:p w14:paraId="00610FF0"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37CB14C4" w14:textId="3A785D72" w:rsidR="00F407B0" w:rsidRP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1.5.2.  - Uma vez que o fornecimento não ultrapassará o prazo de 12 meses, não haverá previsão de reajuste contratual.</w:t>
      </w:r>
    </w:p>
    <w:p w14:paraId="640C77F2" w14:textId="4D626531" w:rsidR="00F407B0" w:rsidRPr="00F1287B" w:rsidRDefault="00F407B0" w:rsidP="000D4297">
      <w:pPr>
        <w:pBdr>
          <w:top w:val="nil"/>
          <w:left w:val="nil"/>
          <w:bottom w:val="nil"/>
          <w:right w:val="nil"/>
          <w:between w:val="nil"/>
        </w:pBdr>
        <w:rPr>
          <w:rFonts w:asciiTheme="minorHAnsi" w:eastAsia="Arial" w:hAnsiTheme="minorHAnsi" w:cstheme="minorHAnsi"/>
          <w:b/>
          <w:sz w:val="22"/>
          <w:szCs w:val="22"/>
        </w:rPr>
      </w:pPr>
    </w:p>
    <w:p w14:paraId="4E952D72" w14:textId="26AD16EC" w:rsidR="00CF24D8" w:rsidRDefault="00C31BB5" w:rsidP="000D4297">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b/>
          <w:color w:val="000000"/>
          <w:sz w:val="22"/>
          <w:szCs w:val="22"/>
        </w:rPr>
      </w:pPr>
      <w:r w:rsidRPr="00F1287B">
        <w:rPr>
          <w:rFonts w:asciiTheme="minorHAnsi" w:eastAsia="Arial" w:hAnsiTheme="minorHAnsi" w:cstheme="minorHAnsi"/>
          <w:b/>
          <w:color w:val="000000"/>
          <w:sz w:val="22"/>
          <w:szCs w:val="22"/>
        </w:rPr>
        <w:t>FUNDAMENTAÇÃO E DESCRIÇÃO DA NECESSIDADE DA CONTRATAÇÃO</w:t>
      </w:r>
    </w:p>
    <w:p w14:paraId="59552012" w14:textId="77777777" w:rsidR="00CA0E05" w:rsidRPr="00F1287B" w:rsidRDefault="00CA0E05" w:rsidP="00CA0E05">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b/>
          <w:color w:val="000000"/>
          <w:sz w:val="22"/>
          <w:szCs w:val="22"/>
        </w:rPr>
      </w:pPr>
    </w:p>
    <w:p w14:paraId="39015FA5" w14:textId="3B35956D" w:rsidR="00CA0E05" w:rsidRDefault="00CA0E05" w:rsidP="00C378C6">
      <w:pPr>
        <w:pStyle w:val="PargrafodaLista"/>
        <w:keepNext/>
        <w:keepLines/>
        <w:numPr>
          <w:ilvl w:val="1"/>
          <w:numId w:val="1"/>
        </w:numPr>
        <w:pBdr>
          <w:top w:val="nil"/>
          <w:left w:val="nil"/>
          <w:bottom w:val="nil"/>
          <w:right w:val="nil"/>
          <w:between w:val="nil"/>
        </w:pBdr>
        <w:tabs>
          <w:tab w:val="left" w:pos="567"/>
        </w:tabs>
        <w:ind w:left="431" w:hanging="431"/>
        <w:jc w:val="both"/>
        <w:rPr>
          <w:rFonts w:asciiTheme="minorHAnsi" w:eastAsia="Roboto" w:hAnsiTheme="minorHAnsi" w:cstheme="minorHAnsi"/>
          <w:color w:val="000000" w:themeColor="text1"/>
          <w:sz w:val="22"/>
          <w:szCs w:val="22"/>
        </w:rPr>
      </w:pPr>
      <w:bookmarkStart w:id="0" w:name="_Hlk157675317"/>
      <w:r>
        <w:rPr>
          <w:rFonts w:asciiTheme="minorHAnsi" w:eastAsia="Roboto" w:hAnsiTheme="minorHAnsi" w:cstheme="minorHAnsi"/>
          <w:color w:val="000000" w:themeColor="text1"/>
          <w:sz w:val="22"/>
          <w:szCs w:val="22"/>
        </w:rPr>
        <w:t>F</w:t>
      </w:r>
      <w:r w:rsidR="00721E1A" w:rsidRPr="00F1287B">
        <w:rPr>
          <w:rFonts w:asciiTheme="minorHAnsi" w:eastAsia="Roboto" w:hAnsiTheme="minorHAnsi" w:cstheme="minorHAnsi"/>
          <w:color w:val="000000" w:themeColor="text1"/>
          <w:sz w:val="22"/>
          <w:szCs w:val="22"/>
        </w:rPr>
        <w:t xml:space="preserve">undamenta-se </w:t>
      </w:r>
      <w:bookmarkEnd w:id="0"/>
      <w:r w:rsidR="00721E1A" w:rsidRPr="00F1287B">
        <w:rPr>
          <w:rFonts w:asciiTheme="minorHAnsi" w:eastAsia="Roboto" w:hAnsiTheme="minorHAnsi" w:cstheme="minorHAnsi"/>
          <w:color w:val="000000" w:themeColor="text1"/>
          <w:sz w:val="22"/>
          <w:szCs w:val="22"/>
        </w:rPr>
        <w:t xml:space="preserve">a </w:t>
      </w:r>
      <w:r w:rsidR="00721E1A">
        <w:rPr>
          <w:rFonts w:asciiTheme="minorHAnsi" w:eastAsia="Roboto" w:hAnsiTheme="minorHAnsi" w:cstheme="minorHAnsi"/>
          <w:color w:val="000000" w:themeColor="text1"/>
          <w:sz w:val="22"/>
          <w:szCs w:val="22"/>
        </w:rPr>
        <w:t>aquisição</w:t>
      </w:r>
      <w:r w:rsidR="00721E1A" w:rsidRPr="00D429FB">
        <w:rPr>
          <w:rFonts w:asciiTheme="minorHAnsi" w:eastAsia="Roboto" w:hAnsiTheme="minorHAnsi" w:cstheme="minorHAnsi"/>
          <w:color w:val="000000" w:themeColor="text1"/>
          <w:sz w:val="22"/>
          <w:szCs w:val="22"/>
        </w:rPr>
        <w:t xml:space="preserve"> e seu quantitativo da seguinte forma: </w:t>
      </w:r>
      <w:r w:rsidR="00721E1A">
        <w:rPr>
          <w:rFonts w:asciiTheme="minorHAnsi" w:eastAsia="Roboto" w:hAnsiTheme="minorHAnsi" w:cstheme="minorHAnsi"/>
          <w:color w:val="000000" w:themeColor="text1"/>
          <w:sz w:val="22"/>
          <w:szCs w:val="22"/>
        </w:rPr>
        <w:t xml:space="preserve"> a a</w:t>
      </w:r>
      <w:r w:rsidR="00721E1A" w:rsidRPr="00D429FB">
        <w:rPr>
          <w:rFonts w:asciiTheme="minorHAnsi" w:eastAsia="Roboto" w:hAnsiTheme="minorHAnsi" w:cstheme="minorHAnsi"/>
          <w:color w:val="000000" w:themeColor="text1"/>
          <w:sz w:val="22"/>
          <w:szCs w:val="22"/>
        </w:rPr>
        <w:t xml:space="preserve">quisição de </w:t>
      </w:r>
      <w:r>
        <w:rPr>
          <w:rFonts w:asciiTheme="minorHAnsi" w:eastAsia="Roboto" w:hAnsiTheme="minorHAnsi" w:cstheme="minorHAnsi"/>
          <w:color w:val="000000" w:themeColor="text1"/>
          <w:sz w:val="22"/>
          <w:szCs w:val="22"/>
        </w:rPr>
        <w:t>HDS externos</w:t>
      </w:r>
      <w:r w:rsidR="00721E1A" w:rsidRPr="00D429FB">
        <w:rPr>
          <w:rFonts w:asciiTheme="minorHAnsi" w:eastAsia="Roboto" w:hAnsiTheme="minorHAnsi" w:cstheme="minorHAnsi"/>
          <w:color w:val="000000" w:themeColor="text1"/>
          <w:sz w:val="22"/>
          <w:szCs w:val="22"/>
        </w:rPr>
        <w:t xml:space="preserve"> para a </w:t>
      </w:r>
      <w:r w:rsidR="00721E1A">
        <w:rPr>
          <w:rFonts w:asciiTheme="minorHAnsi" w:eastAsia="Roboto" w:hAnsiTheme="minorHAnsi" w:cstheme="minorHAnsi"/>
          <w:color w:val="000000" w:themeColor="text1"/>
          <w:sz w:val="22"/>
          <w:szCs w:val="22"/>
        </w:rPr>
        <w:t>P</w:t>
      </w:r>
      <w:r w:rsidR="00721E1A" w:rsidRPr="00D429FB">
        <w:rPr>
          <w:rFonts w:asciiTheme="minorHAnsi" w:eastAsia="Roboto" w:hAnsiTheme="minorHAnsi" w:cstheme="minorHAnsi"/>
          <w:color w:val="000000" w:themeColor="text1"/>
          <w:sz w:val="22"/>
          <w:szCs w:val="22"/>
        </w:rPr>
        <w:t xml:space="preserve">refeitura de </w:t>
      </w:r>
      <w:r w:rsidR="00721E1A">
        <w:rPr>
          <w:rFonts w:asciiTheme="minorHAnsi" w:eastAsia="Roboto" w:hAnsiTheme="minorHAnsi" w:cstheme="minorHAnsi"/>
          <w:color w:val="000000" w:themeColor="text1"/>
          <w:sz w:val="22"/>
          <w:szCs w:val="22"/>
        </w:rPr>
        <w:t>B</w:t>
      </w:r>
      <w:r w:rsidR="00721E1A" w:rsidRPr="00D429FB">
        <w:rPr>
          <w:rFonts w:asciiTheme="minorHAnsi" w:eastAsia="Roboto" w:hAnsiTheme="minorHAnsi" w:cstheme="minorHAnsi"/>
          <w:color w:val="000000" w:themeColor="text1"/>
          <w:sz w:val="22"/>
          <w:szCs w:val="22"/>
        </w:rPr>
        <w:t xml:space="preserve">elo </w:t>
      </w:r>
      <w:r w:rsidR="00721E1A">
        <w:rPr>
          <w:rFonts w:asciiTheme="minorHAnsi" w:eastAsia="Roboto" w:hAnsiTheme="minorHAnsi" w:cstheme="minorHAnsi"/>
          <w:color w:val="000000" w:themeColor="text1"/>
          <w:sz w:val="22"/>
          <w:szCs w:val="22"/>
        </w:rPr>
        <w:t>H</w:t>
      </w:r>
      <w:r w:rsidR="00721E1A" w:rsidRPr="00D429FB">
        <w:rPr>
          <w:rFonts w:asciiTheme="minorHAnsi" w:eastAsia="Roboto" w:hAnsiTheme="minorHAnsi" w:cstheme="minorHAnsi"/>
          <w:color w:val="000000" w:themeColor="text1"/>
          <w:sz w:val="22"/>
          <w:szCs w:val="22"/>
        </w:rPr>
        <w:t xml:space="preserve">orizonte é essencial para garantir a segurança, a integridade e a eficiência na gestão dos dados públicos. </w:t>
      </w:r>
    </w:p>
    <w:p w14:paraId="4012AB1C" w14:textId="77777777" w:rsidR="00CA0E05" w:rsidRDefault="00CA0E05" w:rsidP="00CA0E05">
      <w:pPr>
        <w:pStyle w:val="PargrafodaLista"/>
        <w:keepNext/>
        <w:keepLines/>
        <w:pBdr>
          <w:top w:val="nil"/>
          <w:left w:val="nil"/>
          <w:bottom w:val="nil"/>
          <w:right w:val="nil"/>
          <w:between w:val="nil"/>
        </w:pBdr>
        <w:tabs>
          <w:tab w:val="left" w:pos="567"/>
        </w:tabs>
        <w:ind w:left="431"/>
        <w:jc w:val="both"/>
        <w:rPr>
          <w:rFonts w:asciiTheme="minorHAnsi" w:eastAsia="Roboto" w:hAnsiTheme="minorHAnsi" w:cstheme="minorHAnsi"/>
          <w:color w:val="000000" w:themeColor="text1"/>
          <w:sz w:val="22"/>
          <w:szCs w:val="22"/>
        </w:rPr>
      </w:pPr>
    </w:p>
    <w:p w14:paraId="337D7573" w14:textId="273B3401" w:rsidR="00CA0E05" w:rsidRDefault="00721E1A" w:rsidP="00CA0E05">
      <w:pPr>
        <w:pStyle w:val="PargrafodaLista"/>
        <w:keepNext/>
        <w:keepLines/>
        <w:pBdr>
          <w:top w:val="nil"/>
          <w:left w:val="nil"/>
          <w:bottom w:val="nil"/>
          <w:right w:val="nil"/>
          <w:between w:val="nil"/>
        </w:pBdr>
        <w:tabs>
          <w:tab w:val="left" w:pos="567"/>
        </w:tabs>
        <w:ind w:left="431"/>
        <w:jc w:val="both"/>
        <w:rPr>
          <w:rFonts w:asciiTheme="minorHAnsi" w:eastAsia="Roboto" w:hAnsiTheme="minorHAnsi" w:cstheme="minorHAnsi"/>
          <w:color w:val="000000" w:themeColor="text1"/>
          <w:sz w:val="22"/>
          <w:szCs w:val="22"/>
        </w:rPr>
      </w:pPr>
      <w:r>
        <w:rPr>
          <w:rFonts w:asciiTheme="minorHAnsi" w:eastAsia="Roboto" w:hAnsiTheme="minorHAnsi" w:cstheme="minorHAnsi"/>
          <w:color w:val="000000" w:themeColor="text1"/>
          <w:sz w:val="22"/>
          <w:szCs w:val="22"/>
        </w:rPr>
        <w:t>C</w:t>
      </w:r>
      <w:r w:rsidRPr="00D429FB">
        <w:rPr>
          <w:rFonts w:asciiTheme="minorHAnsi" w:eastAsia="Roboto" w:hAnsiTheme="minorHAnsi" w:cstheme="minorHAnsi"/>
          <w:color w:val="000000" w:themeColor="text1"/>
          <w:sz w:val="22"/>
          <w:szCs w:val="22"/>
        </w:rPr>
        <w:t xml:space="preserve">om o aumento exponencial do volume de informações digitais geradas e armazenadas diariamente, torna-se indispensável dispor de dispositivos de armazenamento adicional que permitam backups regulares, armazenamento de grandes volumes de dados e a preservação de arquivos importantes. </w:t>
      </w:r>
    </w:p>
    <w:p w14:paraId="2546D43F" w14:textId="77777777" w:rsidR="00CA0E05" w:rsidRDefault="00CA0E05" w:rsidP="00CA0E05">
      <w:pPr>
        <w:pStyle w:val="PargrafodaLista"/>
        <w:keepNext/>
        <w:keepLines/>
        <w:pBdr>
          <w:top w:val="nil"/>
          <w:left w:val="nil"/>
          <w:bottom w:val="nil"/>
          <w:right w:val="nil"/>
          <w:between w:val="nil"/>
        </w:pBdr>
        <w:tabs>
          <w:tab w:val="left" w:pos="567"/>
        </w:tabs>
        <w:ind w:left="431"/>
        <w:jc w:val="both"/>
        <w:rPr>
          <w:rFonts w:asciiTheme="minorHAnsi" w:eastAsia="Roboto" w:hAnsiTheme="minorHAnsi" w:cstheme="minorHAnsi"/>
          <w:color w:val="000000" w:themeColor="text1"/>
          <w:sz w:val="22"/>
          <w:szCs w:val="22"/>
        </w:rPr>
      </w:pPr>
    </w:p>
    <w:p w14:paraId="4EA17918" w14:textId="04BF21B9" w:rsidR="00CF24D8" w:rsidRPr="00D429FB" w:rsidRDefault="00145E85" w:rsidP="00CA0E05">
      <w:pPr>
        <w:pStyle w:val="PargrafodaLista"/>
        <w:keepNext/>
        <w:keepLines/>
        <w:pBdr>
          <w:top w:val="nil"/>
          <w:left w:val="nil"/>
          <w:bottom w:val="nil"/>
          <w:right w:val="nil"/>
          <w:between w:val="nil"/>
        </w:pBdr>
        <w:tabs>
          <w:tab w:val="left" w:pos="567"/>
        </w:tabs>
        <w:ind w:left="431"/>
        <w:jc w:val="both"/>
        <w:rPr>
          <w:rFonts w:asciiTheme="minorHAnsi" w:eastAsia="Roboto" w:hAnsiTheme="minorHAnsi" w:cstheme="minorHAnsi"/>
          <w:color w:val="000000" w:themeColor="text1"/>
          <w:sz w:val="22"/>
          <w:szCs w:val="22"/>
        </w:rPr>
      </w:pPr>
      <w:r>
        <w:rPr>
          <w:rFonts w:asciiTheme="minorHAnsi" w:eastAsia="Roboto" w:hAnsiTheme="minorHAnsi" w:cstheme="minorHAnsi"/>
          <w:color w:val="000000" w:themeColor="text1"/>
          <w:sz w:val="22"/>
          <w:szCs w:val="22"/>
        </w:rPr>
        <w:t>O</w:t>
      </w:r>
      <w:r w:rsidR="00721E1A" w:rsidRPr="00D429FB">
        <w:rPr>
          <w:rFonts w:asciiTheme="minorHAnsi" w:eastAsia="Roboto" w:hAnsiTheme="minorHAnsi" w:cstheme="minorHAnsi"/>
          <w:color w:val="000000" w:themeColor="text1"/>
          <w:sz w:val="22"/>
          <w:szCs w:val="22"/>
        </w:rPr>
        <w:t xml:space="preserve">s </w:t>
      </w:r>
      <w:r>
        <w:rPr>
          <w:rFonts w:asciiTheme="minorHAnsi" w:eastAsia="Roboto" w:hAnsiTheme="minorHAnsi" w:cstheme="minorHAnsi"/>
          <w:color w:val="000000" w:themeColor="text1"/>
          <w:sz w:val="22"/>
          <w:szCs w:val="22"/>
        </w:rPr>
        <w:t>HDS</w:t>
      </w:r>
      <w:r w:rsidR="00721E1A" w:rsidRPr="00D429FB">
        <w:rPr>
          <w:rFonts w:asciiTheme="minorHAnsi" w:eastAsia="Roboto" w:hAnsiTheme="minorHAnsi" w:cstheme="minorHAnsi"/>
          <w:color w:val="000000" w:themeColor="text1"/>
          <w:sz w:val="22"/>
          <w:szCs w:val="22"/>
        </w:rPr>
        <w:t xml:space="preserve"> externos proporcionarão uma solução prática e segura para o armazenamento de dados de diversos departamentos, assegurando a continuidade das operações e a proteção contra perda de informações críticas, especialmente em situações de falhas técnicas ou desastres. </w:t>
      </w:r>
      <w:r>
        <w:rPr>
          <w:rFonts w:asciiTheme="minorHAnsi" w:eastAsia="Roboto" w:hAnsiTheme="minorHAnsi" w:cstheme="minorHAnsi"/>
          <w:color w:val="000000" w:themeColor="text1"/>
          <w:sz w:val="22"/>
          <w:szCs w:val="22"/>
        </w:rPr>
        <w:t>D</w:t>
      </w:r>
      <w:r w:rsidR="00721E1A" w:rsidRPr="00D429FB">
        <w:rPr>
          <w:rFonts w:asciiTheme="minorHAnsi" w:eastAsia="Roboto" w:hAnsiTheme="minorHAnsi" w:cstheme="minorHAnsi"/>
          <w:color w:val="000000" w:themeColor="text1"/>
          <w:sz w:val="22"/>
          <w:szCs w:val="22"/>
        </w:rPr>
        <w:t xml:space="preserve">essa forma, a aquisição desses equipamentos é fundamental para a modernização e resiliência da infraestrutura tecnológica da </w:t>
      </w:r>
      <w:r>
        <w:rPr>
          <w:rFonts w:asciiTheme="minorHAnsi" w:eastAsia="Roboto" w:hAnsiTheme="minorHAnsi" w:cstheme="minorHAnsi"/>
          <w:color w:val="000000" w:themeColor="text1"/>
          <w:sz w:val="22"/>
          <w:szCs w:val="22"/>
        </w:rPr>
        <w:t>P</w:t>
      </w:r>
      <w:r w:rsidR="00721E1A" w:rsidRPr="00D429FB">
        <w:rPr>
          <w:rFonts w:asciiTheme="minorHAnsi" w:eastAsia="Roboto" w:hAnsiTheme="minorHAnsi" w:cstheme="minorHAnsi"/>
          <w:color w:val="000000" w:themeColor="text1"/>
          <w:sz w:val="22"/>
          <w:szCs w:val="22"/>
        </w:rPr>
        <w:t>refeitura, garantindo a continuidade dos serviços públicos com qualidade e segurança.</w:t>
      </w:r>
    </w:p>
    <w:p w14:paraId="3A7246C1" w14:textId="0786D3B5" w:rsidR="00C378C6" w:rsidRPr="00C378C6" w:rsidRDefault="00D429FB" w:rsidP="00D429FB">
      <w:pPr>
        <w:keepNext/>
        <w:keepLines/>
        <w:pBdr>
          <w:top w:val="nil"/>
          <w:left w:val="nil"/>
          <w:bottom w:val="nil"/>
          <w:right w:val="nil"/>
          <w:between w:val="nil"/>
        </w:pBdr>
        <w:tabs>
          <w:tab w:val="left" w:pos="7230"/>
        </w:tabs>
        <w:jc w:val="both"/>
        <w:rPr>
          <w:rFonts w:asciiTheme="minorHAnsi" w:eastAsia="Roboto" w:hAnsiTheme="minorHAnsi" w:cstheme="minorHAnsi"/>
          <w:color w:val="000000" w:themeColor="text1"/>
          <w:sz w:val="22"/>
          <w:szCs w:val="22"/>
        </w:rPr>
      </w:pPr>
      <w:r>
        <w:rPr>
          <w:rFonts w:asciiTheme="minorHAnsi" w:eastAsia="Roboto" w:hAnsiTheme="minorHAnsi" w:cstheme="minorHAnsi"/>
          <w:color w:val="000000" w:themeColor="text1"/>
          <w:sz w:val="22"/>
          <w:szCs w:val="22"/>
        </w:rPr>
        <w:tab/>
      </w:r>
    </w:p>
    <w:p w14:paraId="23AF7A71" w14:textId="11B257A2" w:rsidR="00CF24D8" w:rsidRPr="00CA0E05" w:rsidRDefault="00CF24D8" w:rsidP="000D4297">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F1287B">
        <w:rPr>
          <w:rFonts w:asciiTheme="minorHAnsi" w:eastAsia="Arial" w:hAnsiTheme="minorHAnsi" w:cstheme="minorHAnsi"/>
          <w:b/>
          <w:sz w:val="22"/>
          <w:szCs w:val="22"/>
        </w:rPr>
        <w:t>DESCRIÇÃO DA SOLUÇÃO COMO UM TODO CONSIDERADO O CICLO DE VIDA DO OBJETO:</w:t>
      </w:r>
    </w:p>
    <w:p w14:paraId="01D89DF3" w14:textId="77777777" w:rsidR="00CA0E05" w:rsidRPr="00F1287B" w:rsidRDefault="00CA0E05" w:rsidP="00CA0E05">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color w:val="000000"/>
          <w:sz w:val="22"/>
          <w:szCs w:val="22"/>
        </w:rPr>
      </w:pPr>
    </w:p>
    <w:p w14:paraId="7602AB98" w14:textId="1395E4A4" w:rsidR="009B0E7C" w:rsidRDefault="00721E1A" w:rsidP="000D4297">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Pr>
          <w:rFonts w:asciiTheme="minorHAnsi" w:eastAsia="Arial" w:hAnsiTheme="minorHAnsi" w:cstheme="minorHAnsi"/>
          <w:color w:val="000000"/>
          <w:sz w:val="22"/>
          <w:szCs w:val="22"/>
        </w:rPr>
        <w:t xml:space="preserve">A descrição da </w:t>
      </w:r>
      <w:r w:rsidR="00CA0E05">
        <w:rPr>
          <w:rFonts w:asciiTheme="minorHAnsi" w:eastAsia="Arial" w:hAnsiTheme="minorHAnsi" w:cstheme="minorHAnsi"/>
          <w:color w:val="000000"/>
          <w:sz w:val="22"/>
          <w:szCs w:val="22"/>
        </w:rPr>
        <w:t>solução</w:t>
      </w:r>
      <w:r>
        <w:rPr>
          <w:rFonts w:asciiTheme="minorHAnsi" w:eastAsia="Arial" w:hAnsiTheme="minorHAnsi" w:cstheme="minorHAnsi"/>
          <w:color w:val="000000"/>
          <w:sz w:val="22"/>
          <w:szCs w:val="22"/>
        </w:rPr>
        <w:t xml:space="preserve"> como todo encontra-se detalhada no checklist da </w:t>
      </w:r>
      <w:proofErr w:type="spellStart"/>
      <w:r>
        <w:rPr>
          <w:rFonts w:asciiTheme="minorHAnsi" w:eastAsia="Arial" w:hAnsiTheme="minorHAnsi" w:cstheme="minorHAnsi"/>
          <w:color w:val="000000"/>
          <w:sz w:val="22"/>
          <w:szCs w:val="22"/>
        </w:rPr>
        <w:t>Prodabel</w:t>
      </w:r>
      <w:proofErr w:type="spellEnd"/>
      <w:r>
        <w:rPr>
          <w:rFonts w:asciiTheme="minorHAnsi" w:eastAsia="Arial" w:hAnsiTheme="minorHAnsi" w:cstheme="minorHAnsi"/>
          <w:color w:val="000000"/>
          <w:sz w:val="22"/>
          <w:szCs w:val="22"/>
        </w:rPr>
        <w:t xml:space="preserve"> em anexo.</w:t>
      </w:r>
    </w:p>
    <w:p w14:paraId="78711BE0" w14:textId="77777777" w:rsidR="00CA0E05" w:rsidRPr="00F1287B" w:rsidRDefault="00CA0E05" w:rsidP="000D4297">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5F7DEC7D" w14:textId="26475856" w:rsidR="00CF24D8" w:rsidRPr="00CA0E05" w:rsidRDefault="00CF24D8" w:rsidP="000D4297">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F1287B">
        <w:rPr>
          <w:rFonts w:asciiTheme="minorHAnsi" w:eastAsia="Arial" w:hAnsiTheme="minorHAnsi" w:cstheme="minorHAnsi"/>
          <w:b/>
          <w:color w:val="000000"/>
          <w:sz w:val="22"/>
          <w:szCs w:val="22"/>
        </w:rPr>
        <w:t>REQUISITOS DA CONTRATAÇÃO</w:t>
      </w:r>
    </w:p>
    <w:p w14:paraId="1A14ADBE" w14:textId="77777777" w:rsidR="00CA0E05" w:rsidRPr="00F1287B" w:rsidRDefault="00CA0E05" w:rsidP="00CA0E05">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color w:val="000000"/>
          <w:sz w:val="22"/>
          <w:szCs w:val="22"/>
        </w:rPr>
      </w:pPr>
    </w:p>
    <w:p w14:paraId="7CE6646D" w14:textId="265A04FA" w:rsidR="00CF24D8" w:rsidRPr="00CA0E05" w:rsidRDefault="00CF24D8" w:rsidP="000D4297">
      <w:pPr>
        <w:pStyle w:val="PargrafodaLista"/>
        <w:keepNext/>
        <w:keepLines/>
        <w:numPr>
          <w:ilvl w:val="1"/>
          <w:numId w:val="1"/>
        </w:numPr>
        <w:pBdr>
          <w:top w:val="nil"/>
          <w:left w:val="nil"/>
          <w:bottom w:val="nil"/>
          <w:right w:val="nil"/>
          <w:between w:val="nil"/>
        </w:pBdr>
        <w:tabs>
          <w:tab w:val="left" w:pos="567"/>
        </w:tabs>
        <w:ind w:left="431" w:hanging="431"/>
        <w:jc w:val="both"/>
        <w:rPr>
          <w:rFonts w:asciiTheme="minorHAnsi" w:eastAsia="Arial" w:hAnsiTheme="minorHAnsi" w:cstheme="minorHAnsi"/>
          <w:color w:val="000000"/>
          <w:sz w:val="22"/>
          <w:szCs w:val="22"/>
        </w:rPr>
      </w:pPr>
      <w:r w:rsidRPr="00F1287B">
        <w:rPr>
          <w:rFonts w:asciiTheme="minorHAnsi" w:hAnsiTheme="minorHAnsi" w:cstheme="minorHAnsi"/>
          <w:b/>
          <w:bCs/>
          <w:sz w:val="22"/>
          <w:szCs w:val="22"/>
        </w:rPr>
        <w:t>Da indicação de marca(s) ou modelo(s):</w:t>
      </w:r>
    </w:p>
    <w:p w14:paraId="667DB213" w14:textId="77777777" w:rsidR="00CA0E05" w:rsidRPr="00F1287B" w:rsidRDefault="00CA0E05" w:rsidP="00CA0E05">
      <w:pPr>
        <w:pStyle w:val="PargrafodaLista"/>
        <w:keepNext/>
        <w:keepLines/>
        <w:pBdr>
          <w:top w:val="nil"/>
          <w:left w:val="nil"/>
          <w:bottom w:val="nil"/>
          <w:right w:val="nil"/>
          <w:between w:val="nil"/>
        </w:pBdr>
        <w:tabs>
          <w:tab w:val="left" w:pos="567"/>
        </w:tabs>
        <w:ind w:left="431"/>
        <w:jc w:val="both"/>
        <w:rPr>
          <w:rFonts w:asciiTheme="minorHAnsi" w:eastAsia="Arial" w:hAnsiTheme="minorHAnsi" w:cstheme="minorHAnsi"/>
          <w:color w:val="000000"/>
          <w:sz w:val="22"/>
          <w:szCs w:val="22"/>
        </w:rPr>
      </w:pPr>
    </w:p>
    <w:p w14:paraId="2DA7B4D1" w14:textId="7F257923" w:rsidR="00CF24D8" w:rsidRDefault="00CF24D8" w:rsidP="000D4297">
      <w:pPr>
        <w:pStyle w:val="PargrafodaLista"/>
        <w:keepNext/>
        <w:keepLines/>
        <w:numPr>
          <w:ilvl w:val="2"/>
          <w:numId w:val="1"/>
        </w:numPr>
        <w:pBdr>
          <w:top w:val="nil"/>
          <w:left w:val="nil"/>
          <w:bottom w:val="nil"/>
          <w:right w:val="nil"/>
          <w:between w:val="nil"/>
        </w:pBdr>
        <w:tabs>
          <w:tab w:val="left" w:pos="567"/>
        </w:tabs>
        <w:ind w:left="567" w:hanging="567"/>
        <w:jc w:val="both"/>
        <w:rPr>
          <w:rFonts w:asciiTheme="minorHAnsi" w:eastAsia="Arial" w:hAnsiTheme="minorHAnsi" w:cstheme="minorHAnsi"/>
          <w:color w:val="000000" w:themeColor="text1"/>
          <w:sz w:val="22"/>
          <w:szCs w:val="22"/>
        </w:rPr>
      </w:pPr>
      <w:r w:rsidRPr="00F1287B">
        <w:rPr>
          <w:rFonts w:asciiTheme="minorHAnsi" w:eastAsia="Arial" w:hAnsiTheme="minorHAnsi" w:cstheme="minorHAnsi"/>
          <w:color w:val="000000" w:themeColor="text1"/>
          <w:sz w:val="22"/>
          <w:szCs w:val="22"/>
        </w:rPr>
        <w:t>Não será(</w:t>
      </w:r>
      <w:proofErr w:type="spellStart"/>
      <w:r w:rsidRPr="00F1287B">
        <w:rPr>
          <w:rFonts w:asciiTheme="minorHAnsi" w:eastAsia="Arial" w:hAnsiTheme="minorHAnsi" w:cstheme="minorHAnsi"/>
          <w:color w:val="000000" w:themeColor="text1"/>
          <w:sz w:val="22"/>
          <w:szCs w:val="22"/>
        </w:rPr>
        <w:t>ão</w:t>
      </w:r>
      <w:proofErr w:type="spellEnd"/>
      <w:r w:rsidRPr="00F1287B">
        <w:rPr>
          <w:rFonts w:asciiTheme="minorHAnsi" w:eastAsia="Arial" w:hAnsiTheme="minorHAnsi" w:cstheme="minorHAnsi"/>
          <w:color w:val="000000" w:themeColor="text1"/>
          <w:sz w:val="22"/>
          <w:szCs w:val="22"/>
        </w:rPr>
        <w:t>) exigida(s) marca(s) ou modelo(s) específico(s) para a contratação, uma vez que a descrição do objeto já delineia todas as suas características essenciais.</w:t>
      </w:r>
    </w:p>
    <w:p w14:paraId="5BA525AE" w14:textId="77777777" w:rsidR="00CA0E05" w:rsidRPr="00F1287B" w:rsidRDefault="00CA0E05" w:rsidP="00CA0E05">
      <w:pPr>
        <w:pStyle w:val="PargrafodaLista"/>
        <w:keepNext/>
        <w:keepLines/>
        <w:pBdr>
          <w:top w:val="nil"/>
          <w:left w:val="nil"/>
          <w:bottom w:val="nil"/>
          <w:right w:val="nil"/>
          <w:between w:val="nil"/>
        </w:pBdr>
        <w:tabs>
          <w:tab w:val="left" w:pos="567"/>
        </w:tabs>
        <w:ind w:left="567"/>
        <w:jc w:val="both"/>
        <w:rPr>
          <w:rStyle w:val="eop"/>
          <w:rFonts w:asciiTheme="minorHAnsi" w:eastAsia="Arial" w:hAnsiTheme="minorHAnsi" w:cstheme="minorHAnsi"/>
          <w:color w:val="000000" w:themeColor="text1"/>
          <w:sz w:val="22"/>
          <w:szCs w:val="22"/>
        </w:rPr>
      </w:pPr>
    </w:p>
    <w:p w14:paraId="15D07C49" w14:textId="7B4ABA8D" w:rsidR="00CF24D8" w:rsidRDefault="001F6E07" w:rsidP="00CA0E05">
      <w:pPr>
        <w:pStyle w:val="paragraph"/>
        <w:numPr>
          <w:ilvl w:val="1"/>
          <w:numId w:val="1"/>
        </w:numPr>
        <w:spacing w:before="0" w:beforeAutospacing="0" w:after="0" w:afterAutospacing="0"/>
        <w:jc w:val="both"/>
        <w:textAlignment w:val="baseline"/>
        <w:rPr>
          <w:rFonts w:asciiTheme="minorHAnsi" w:hAnsiTheme="minorHAnsi" w:cstheme="minorHAnsi"/>
          <w:b/>
          <w:sz w:val="22"/>
          <w:szCs w:val="22"/>
        </w:rPr>
      </w:pPr>
      <w:r w:rsidRPr="00F1287B">
        <w:rPr>
          <w:rFonts w:asciiTheme="minorHAnsi" w:hAnsiTheme="minorHAnsi" w:cstheme="minorHAnsi"/>
          <w:b/>
          <w:sz w:val="22"/>
          <w:szCs w:val="22"/>
        </w:rPr>
        <w:t>Subcontratação:</w:t>
      </w:r>
    </w:p>
    <w:p w14:paraId="3CF41808" w14:textId="77777777" w:rsidR="00CA0E05" w:rsidRPr="00F1287B" w:rsidRDefault="00CA0E05" w:rsidP="00CA0E05">
      <w:pPr>
        <w:pStyle w:val="paragraph"/>
        <w:spacing w:before="0" w:beforeAutospacing="0" w:after="0" w:afterAutospacing="0"/>
        <w:ind w:left="574"/>
        <w:jc w:val="both"/>
        <w:textAlignment w:val="baseline"/>
        <w:rPr>
          <w:rFonts w:asciiTheme="minorHAnsi" w:hAnsiTheme="minorHAnsi" w:cstheme="minorHAnsi"/>
          <w:b/>
          <w:sz w:val="22"/>
          <w:szCs w:val="22"/>
        </w:rPr>
      </w:pPr>
    </w:p>
    <w:p w14:paraId="7A3CC57F" w14:textId="24C6346C" w:rsidR="001F6E07" w:rsidRDefault="001F6E07" w:rsidP="00CA0E05">
      <w:pPr>
        <w:pStyle w:val="paragraph"/>
        <w:numPr>
          <w:ilvl w:val="2"/>
          <w:numId w:val="1"/>
        </w:numPr>
        <w:spacing w:before="0" w:beforeAutospacing="0" w:after="0" w:afterAutospacing="0"/>
        <w:jc w:val="both"/>
        <w:textAlignment w:val="baseline"/>
        <w:rPr>
          <w:rFonts w:asciiTheme="minorHAnsi" w:hAnsiTheme="minorHAnsi" w:cstheme="minorHAnsi"/>
          <w:color w:val="000000" w:themeColor="text1"/>
          <w:sz w:val="22"/>
          <w:szCs w:val="22"/>
        </w:rPr>
      </w:pPr>
      <w:r w:rsidRPr="00F1287B">
        <w:rPr>
          <w:rFonts w:asciiTheme="minorHAnsi" w:hAnsiTheme="minorHAnsi" w:cstheme="minorHAnsi"/>
          <w:color w:val="000000" w:themeColor="text1"/>
          <w:sz w:val="22"/>
          <w:szCs w:val="22"/>
        </w:rPr>
        <w:t>É vedada a subcontratação total ou parcial do objeto contratado, exceto na hipótese de serviço secundário que não integre a essência do objeto, desde que expressamente autorizada pelo Contratante, mantida em qualquer caso a integral responsabilidade do Contratado.</w:t>
      </w:r>
    </w:p>
    <w:p w14:paraId="7F9F7E88" w14:textId="77777777" w:rsidR="00CA0E05" w:rsidRPr="00F1287B" w:rsidRDefault="00CA0E05" w:rsidP="00CA0E05">
      <w:pPr>
        <w:pStyle w:val="paragraph"/>
        <w:spacing w:before="0" w:beforeAutospacing="0" w:after="0" w:afterAutospacing="0"/>
        <w:ind w:left="929"/>
        <w:jc w:val="both"/>
        <w:textAlignment w:val="baseline"/>
        <w:rPr>
          <w:rFonts w:asciiTheme="minorHAnsi" w:hAnsiTheme="minorHAnsi" w:cstheme="minorHAnsi"/>
          <w:color w:val="000000" w:themeColor="text1"/>
          <w:sz w:val="22"/>
          <w:szCs w:val="22"/>
        </w:rPr>
      </w:pPr>
    </w:p>
    <w:p w14:paraId="08719632" w14:textId="64274EB2" w:rsidR="001F6E07" w:rsidRDefault="001F6E07" w:rsidP="00CA0E05">
      <w:pPr>
        <w:pStyle w:val="paragraph"/>
        <w:numPr>
          <w:ilvl w:val="1"/>
          <w:numId w:val="1"/>
        </w:numPr>
        <w:spacing w:before="0" w:beforeAutospacing="0" w:after="0" w:afterAutospacing="0"/>
        <w:jc w:val="both"/>
        <w:textAlignment w:val="baseline"/>
        <w:rPr>
          <w:rFonts w:asciiTheme="minorHAnsi" w:hAnsiTheme="minorHAnsi" w:cstheme="minorHAnsi"/>
          <w:b/>
          <w:bCs/>
          <w:sz w:val="22"/>
          <w:szCs w:val="22"/>
        </w:rPr>
      </w:pPr>
      <w:r w:rsidRPr="00F1287B">
        <w:rPr>
          <w:rFonts w:asciiTheme="minorHAnsi" w:hAnsiTheme="minorHAnsi" w:cstheme="minorHAnsi"/>
          <w:b/>
          <w:bCs/>
          <w:sz w:val="22"/>
          <w:szCs w:val="22"/>
        </w:rPr>
        <w:t>Da participação de consórcios:</w:t>
      </w:r>
    </w:p>
    <w:p w14:paraId="32AE4F5C" w14:textId="77777777" w:rsidR="00CA0E05" w:rsidRPr="00F1287B" w:rsidRDefault="00CA0E05" w:rsidP="00CA0E05">
      <w:pPr>
        <w:pStyle w:val="paragraph"/>
        <w:spacing w:before="0" w:beforeAutospacing="0" w:after="0" w:afterAutospacing="0"/>
        <w:ind w:left="574"/>
        <w:jc w:val="both"/>
        <w:textAlignment w:val="baseline"/>
        <w:rPr>
          <w:rFonts w:asciiTheme="minorHAnsi" w:hAnsiTheme="minorHAnsi" w:cstheme="minorHAnsi"/>
          <w:b/>
          <w:bCs/>
          <w:sz w:val="22"/>
          <w:szCs w:val="22"/>
        </w:rPr>
      </w:pPr>
    </w:p>
    <w:p w14:paraId="089BB5CA" w14:textId="34E49ADD" w:rsidR="001F6E07" w:rsidRDefault="001F6E07" w:rsidP="000D4297">
      <w:pPr>
        <w:pStyle w:val="paragraph"/>
        <w:spacing w:before="0" w:beforeAutospacing="0" w:after="0" w:afterAutospacing="0"/>
        <w:ind w:left="567" w:hanging="567"/>
        <w:jc w:val="both"/>
        <w:textAlignment w:val="baseline"/>
        <w:rPr>
          <w:rStyle w:val="normaltextrun"/>
          <w:rFonts w:asciiTheme="minorHAnsi" w:hAnsiTheme="minorHAnsi" w:cstheme="minorHAnsi"/>
          <w:color w:val="000000" w:themeColor="text1"/>
          <w:sz w:val="22"/>
          <w:szCs w:val="22"/>
        </w:rPr>
      </w:pPr>
      <w:r w:rsidRPr="00F1287B">
        <w:rPr>
          <w:rFonts w:asciiTheme="minorHAnsi" w:hAnsiTheme="minorHAnsi" w:cstheme="minorHAnsi"/>
          <w:bCs/>
          <w:sz w:val="22"/>
          <w:szCs w:val="22"/>
        </w:rPr>
        <w:lastRenderedPageBreak/>
        <w:t xml:space="preserve">4.3.1 </w:t>
      </w:r>
      <w:r w:rsidRPr="00F1287B">
        <w:rPr>
          <w:rStyle w:val="normaltextrun"/>
          <w:rFonts w:asciiTheme="minorHAnsi" w:hAnsiTheme="minorHAnsi" w:cstheme="minorHAnsi"/>
          <w:color w:val="000000" w:themeColor="text1"/>
          <w:sz w:val="22"/>
          <w:szCs w:val="22"/>
          <w:shd w:val="clear" w:color="auto" w:fill="FFFFFF"/>
        </w:rPr>
        <w:t xml:space="preserve">Não será permitida a participação de empresas reunidas em consórcio, em razão da </w:t>
      </w:r>
      <w:r w:rsidRPr="00F1287B">
        <w:rPr>
          <w:rStyle w:val="normaltextrun"/>
          <w:rFonts w:asciiTheme="minorHAnsi" w:hAnsiTheme="minorHAnsi" w:cstheme="minorHAnsi"/>
          <w:color w:val="000000" w:themeColor="text1"/>
          <w:sz w:val="22"/>
          <w:szCs w:val="22"/>
        </w:rPr>
        <w:t>baixa complexidade do(s) bem(</w:t>
      </w:r>
      <w:proofErr w:type="spellStart"/>
      <w:r w:rsidRPr="00F1287B">
        <w:rPr>
          <w:rStyle w:val="normaltextrun"/>
          <w:rFonts w:asciiTheme="minorHAnsi" w:hAnsiTheme="minorHAnsi" w:cstheme="minorHAnsi"/>
          <w:color w:val="000000" w:themeColor="text1"/>
          <w:sz w:val="22"/>
          <w:szCs w:val="22"/>
        </w:rPr>
        <w:t>ns</w:t>
      </w:r>
      <w:proofErr w:type="spellEnd"/>
      <w:r w:rsidRPr="00F1287B">
        <w:rPr>
          <w:rStyle w:val="normaltextrun"/>
          <w:rFonts w:asciiTheme="minorHAnsi" w:hAnsiTheme="minorHAnsi" w:cstheme="minorHAnsi"/>
          <w:color w:val="000000" w:themeColor="text1"/>
          <w:sz w:val="22"/>
          <w:szCs w:val="22"/>
        </w:rPr>
        <w:t xml:space="preserve">)/produto(s) a ser(em) adquirido(s), considerando que as empresas que atuam no mercado têm condições de fornecer o(s) </w:t>
      </w:r>
      <w:bookmarkStart w:id="1" w:name="_Hlk155213661"/>
      <w:r w:rsidRPr="00F1287B">
        <w:rPr>
          <w:rStyle w:val="normaltextrun"/>
          <w:rFonts w:asciiTheme="minorHAnsi" w:hAnsiTheme="minorHAnsi" w:cstheme="minorHAnsi"/>
          <w:color w:val="000000" w:themeColor="text1"/>
          <w:sz w:val="22"/>
          <w:szCs w:val="22"/>
        </w:rPr>
        <w:t>bem(</w:t>
      </w:r>
      <w:proofErr w:type="spellStart"/>
      <w:r w:rsidRPr="00F1287B">
        <w:rPr>
          <w:rStyle w:val="normaltextrun"/>
          <w:rFonts w:asciiTheme="minorHAnsi" w:hAnsiTheme="minorHAnsi" w:cstheme="minorHAnsi"/>
          <w:color w:val="000000" w:themeColor="text1"/>
          <w:sz w:val="22"/>
          <w:szCs w:val="22"/>
        </w:rPr>
        <w:t>ns</w:t>
      </w:r>
      <w:proofErr w:type="spellEnd"/>
      <w:r w:rsidRPr="00F1287B">
        <w:rPr>
          <w:rStyle w:val="normaltextrun"/>
          <w:rFonts w:asciiTheme="minorHAnsi" w:hAnsiTheme="minorHAnsi" w:cstheme="minorHAnsi"/>
          <w:color w:val="000000" w:themeColor="text1"/>
          <w:sz w:val="22"/>
          <w:szCs w:val="22"/>
        </w:rPr>
        <w:t xml:space="preserve">)/produto(s) </w:t>
      </w:r>
      <w:bookmarkEnd w:id="1"/>
      <w:r w:rsidR="00AE3C99" w:rsidRPr="00F1287B">
        <w:rPr>
          <w:rStyle w:val="normaltextrun"/>
          <w:rFonts w:asciiTheme="minorHAnsi" w:hAnsiTheme="minorHAnsi" w:cstheme="minorHAnsi"/>
          <w:color w:val="000000" w:themeColor="text1"/>
          <w:sz w:val="22"/>
          <w:szCs w:val="22"/>
        </w:rPr>
        <w:t>de forma independente.</w:t>
      </w:r>
    </w:p>
    <w:p w14:paraId="4115E661" w14:textId="77777777" w:rsidR="00CA0E05" w:rsidRPr="00F1287B" w:rsidRDefault="00CA0E05" w:rsidP="00CA0E05">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shd w:val="clear" w:color="auto" w:fill="FFFFFF"/>
        </w:rPr>
      </w:pPr>
    </w:p>
    <w:p w14:paraId="36E01CBB" w14:textId="0DFC2417" w:rsidR="00622E67" w:rsidRDefault="001F6E07" w:rsidP="00CA0E05">
      <w:pPr>
        <w:pStyle w:val="paragraph"/>
        <w:numPr>
          <w:ilvl w:val="1"/>
          <w:numId w:val="1"/>
        </w:numPr>
        <w:spacing w:before="0" w:beforeAutospacing="0" w:after="0" w:afterAutospacing="0"/>
        <w:jc w:val="both"/>
        <w:textAlignment w:val="baseline"/>
        <w:rPr>
          <w:rFonts w:asciiTheme="minorHAnsi" w:eastAsia="Arial" w:hAnsiTheme="minorHAnsi" w:cstheme="minorHAnsi"/>
          <w:b/>
          <w:sz w:val="22"/>
          <w:szCs w:val="22"/>
        </w:rPr>
      </w:pPr>
      <w:r w:rsidRPr="00F1287B">
        <w:rPr>
          <w:rFonts w:asciiTheme="minorHAnsi" w:eastAsia="Arial" w:hAnsiTheme="minorHAnsi" w:cstheme="minorHAnsi"/>
          <w:b/>
          <w:sz w:val="22"/>
          <w:szCs w:val="22"/>
        </w:rPr>
        <w:t>Garantia Contratual:</w:t>
      </w:r>
    </w:p>
    <w:p w14:paraId="62025177" w14:textId="77777777" w:rsidR="00CA0E05" w:rsidRPr="00F1287B" w:rsidRDefault="00CA0E05" w:rsidP="00CA0E05">
      <w:pPr>
        <w:pStyle w:val="paragraph"/>
        <w:spacing w:before="0" w:beforeAutospacing="0" w:after="0" w:afterAutospacing="0"/>
        <w:ind w:left="574"/>
        <w:jc w:val="both"/>
        <w:textAlignment w:val="baseline"/>
        <w:rPr>
          <w:rFonts w:asciiTheme="minorHAnsi" w:eastAsia="Arial" w:hAnsiTheme="minorHAnsi" w:cstheme="minorHAnsi"/>
          <w:b/>
          <w:sz w:val="22"/>
          <w:szCs w:val="22"/>
        </w:rPr>
      </w:pPr>
    </w:p>
    <w:p w14:paraId="4F767411" w14:textId="2292C8A8" w:rsidR="00186FDF" w:rsidRDefault="00186FDF" w:rsidP="00CA0E05">
      <w:pPr>
        <w:pStyle w:val="paragraph"/>
        <w:numPr>
          <w:ilvl w:val="2"/>
          <w:numId w:val="1"/>
        </w:numPr>
        <w:spacing w:before="0" w:beforeAutospacing="0" w:after="0" w:afterAutospacing="0"/>
        <w:jc w:val="both"/>
        <w:textAlignment w:val="baseline"/>
        <w:rPr>
          <w:rStyle w:val="normaltextrun"/>
          <w:rFonts w:asciiTheme="minorHAnsi" w:hAnsiTheme="minorHAnsi" w:cstheme="minorHAnsi"/>
          <w:sz w:val="22"/>
          <w:szCs w:val="22"/>
        </w:rPr>
      </w:pPr>
      <w:r w:rsidRPr="00F1287B">
        <w:rPr>
          <w:rStyle w:val="normaltextrun"/>
          <w:rFonts w:asciiTheme="minorHAnsi" w:hAnsiTheme="minorHAnsi" w:cstheme="minorHAnsi"/>
          <w:sz w:val="22"/>
          <w:szCs w:val="22"/>
        </w:rPr>
        <w:t>Não haverá exigência de garantia contratual prevista no artigo 96 da Lei nº 14.133/2021, visto que os bens serão entregues em sua integralidade.</w:t>
      </w:r>
    </w:p>
    <w:p w14:paraId="56840A7A" w14:textId="77777777" w:rsidR="00CA0E05" w:rsidRPr="00F1287B" w:rsidRDefault="00CA0E05" w:rsidP="00CA0E05">
      <w:pPr>
        <w:pStyle w:val="paragraph"/>
        <w:spacing w:before="0" w:beforeAutospacing="0" w:after="0" w:afterAutospacing="0"/>
        <w:ind w:left="929"/>
        <w:jc w:val="both"/>
        <w:textAlignment w:val="baseline"/>
        <w:rPr>
          <w:rStyle w:val="normaltextrun"/>
          <w:rFonts w:asciiTheme="minorHAnsi" w:hAnsiTheme="minorHAnsi" w:cstheme="minorHAnsi"/>
          <w:sz w:val="22"/>
          <w:szCs w:val="22"/>
        </w:rPr>
      </w:pPr>
    </w:p>
    <w:p w14:paraId="79943307" w14:textId="77777777" w:rsidR="00622E67" w:rsidRPr="00F1287B" w:rsidRDefault="00622E67" w:rsidP="00186FDF">
      <w:pPr>
        <w:pStyle w:val="paragraph"/>
        <w:spacing w:before="0" w:beforeAutospacing="0" w:after="0" w:afterAutospacing="0"/>
        <w:jc w:val="both"/>
        <w:textAlignment w:val="baseline"/>
        <w:rPr>
          <w:rFonts w:asciiTheme="minorHAnsi" w:eastAsia="Arial" w:hAnsiTheme="minorHAnsi" w:cstheme="minorHAnsi"/>
          <w:b/>
          <w:color w:val="000000"/>
          <w:sz w:val="22"/>
          <w:szCs w:val="22"/>
        </w:rPr>
      </w:pPr>
    </w:p>
    <w:p w14:paraId="250D7A6F" w14:textId="0BF8E4A5" w:rsidR="001F6E07" w:rsidRDefault="001F6E07" w:rsidP="00CA0E05">
      <w:pPr>
        <w:pStyle w:val="paragraph"/>
        <w:numPr>
          <w:ilvl w:val="0"/>
          <w:numId w:val="14"/>
        </w:numPr>
        <w:spacing w:before="0" w:beforeAutospacing="0" w:after="0" w:afterAutospacing="0"/>
        <w:jc w:val="both"/>
        <w:textAlignment w:val="baseline"/>
        <w:rPr>
          <w:rFonts w:asciiTheme="minorHAnsi" w:eastAsia="Arial" w:hAnsiTheme="minorHAnsi" w:cstheme="minorHAnsi"/>
          <w:b/>
          <w:color w:val="000000"/>
          <w:sz w:val="22"/>
          <w:szCs w:val="22"/>
        </w:rPr>
      </w:pPr>
      <w:r w:rsidRPr="00F1287B">
        <w:rPr>
          <w:rFonts w:asciiTheme="minorHAnsi" w:eastAsia="Arial" w:hAnsiTheme="minorHAnsi" w:cstheme="minorHAnsi"/>
          <w:b/>
          <w:color w:val="000000"/>
          <w:sz w:val="22"/>
          <w:szCs w:val="22"/>
        </w:rPr>
        <w:t>MODELO DE EXECUÇÃO DO OBJETO</w:t>
      </w:r>
    </w:p>
    <w:p w14:paraId="55FAA781" w14:textId="77777777" w:rsidR="00CA0E05" w:rsidRPr="00F1287B" w:rsidRDefault="00CA0E05" w:rsidP="00CA0E05">
      <w:pPr>
        <w:pStyle w:val="paragraph"/>
        <w:spacing w:before="0" w:beforeAutospacing="0" w:after="0" w:afterAutospacing="0"/>
        <w:ind w:left="360"/>
        <w:jc w:val="both"/>
        <w:textAlignment w:val="baseline"/>
        <w:rPr>
          <w:rFonts w:asciiTheme="minorHAnsi" w:hAnsiTheme="minorHAnsi" w:cstheme="minorHAnsi"/>
          <w:b/>
          <w:color w:val="000000" w:themeColor="text1"/>
          <w:sz w:val="22"/>
          <w:szCs w:val="22"/>
        </w:rPr>
      </w:pPr>
    </w:p>
    <w:p w14:paraId="111EABD9" w14:textId="66684D2E" w:rsidR="00AE3C99" w:rsidRPr="00CA0E05" w:rsidRDefault="00AE3C99" w:rsidP="00186FDF">
      <w:pPr>
        <w:pStyle w:val="paragraph"/>
        <w:numPr>
          <w:ilvl w:val="1"/>
          <w:numId w:val="14"/>
        </w:numPr>
        <w:spacing w:before="0" w:beforeAutospacing="0" w:after="0" w:afterAutospacing="0"/>
        <w:jc w:val="both"/>
        <w:textAlignment w:val="baseline"/>
        <w:rPr>
          <w:rStyle w:val="normaltextrun"/>
          <w:rFonts w:asciiTheme="minorHAnsi" w:hAnsiTheme="minorHAnsi" w:cstheme="minorHAnsi"/>
          <w:b/>
          <w:color w:val="000000" w:themeColor="text1"/>
          <w:sz w:val="22"/>
          <w:szCs w:val="22"/>
        </w:rPr>
      </w:pPr>
      <w:r w:rsidRPr="00F1287B">
        <w:rPr>
          <w:rStyle w:val="normaltextrun"/>
          <w:rFonts w:asciiTheme="minorHAnsi" w:hAnsiTheme="minorHAnsi" w:cstheme="minorHAnsi"/>
          <w:b/>
          <w:sz w:val="22"/>
          <w:szCs w:val="22"/>
          <w:shd w:val="clear" w:color="auto" w:fill="FFFFFF"/>
        </w:rPr>
        <w:t>Forma de Fornecimento:</w:t>
      </w:r>
    </w:p>
    <w:p w14:paraId="4A65C33D" w14:textId="77777777" w:rsidR="00CA0E05" w:rsidRPr="00F1287B" w:rsidRDefault="00CA0E05" w:rsidP="00CA0E05">
      <w:pPr>
        <w:pStyle w:val="paragraph"/>
        <w:spacing w:before="0" w:beforeAutospacing="0" w:after="0" w:afterAutospacing="0"/>
        <w:ind w:left="360"/>
        <w:jc w:val="both"/>
        <w:textAlignment w:val="baseline"/>
        <w:rPr>
          <w:rStyle w:val="normaltextrun"/>
          <w:rFonts w:asciiTheme="minorHAnsi" w:hAnsiTheme="minorHAnsi" w:cstheme="minorHAnsi"/>
          <w:b/>
          <w:color w:val="000000" w:themeColor="text1"/>
          <w:sz w:val="22"/>
          <w:szCs w:val="22"/>
        </w:rPr>
      </w:pPr>
    </w:p>
    <w:p w14:paraId="60B36E29" w14:textId="3CFFD9B8" w:rsidR="00AE3C99" w:rsidRDefault="00AE3C99" w:rsidP="000D4297">
      <w:pPr>
        <w:pStyle w:val="paragraph"/>
        <w:numPr>
          <w:ilvl w:val="2"/>
          <w:numId w:val="4"/>
        </w:numPr>
        <w:spacing w:before="0" w:beforeAutospacing="0" w:after="0" w:afterAutospacing="0"/>
        <w:ind w:left="720"/>
        <w:jc w:val="both"/>
        <w:textAlignment w:val="baseline"/>
        <w:rPr>
          <w:rFonts w:asciiTheme="minorHAnsi" w:hAnsiTheme="minorHAnsi" w:cstheme="minorHAnsi"/>
          <w:sz w:val="22"/>
          <w:szCs w:val="22"/>
        </w:rPr>
      </w:pPr>
      <w:r w:rsidRPr="00F1287B">
        <w:rPr>
          <w:rStyle w:val="normaltextrun"/>
          <w:rFonts w:asciiTheme="minorHAnsi" w:hAnsiTheme="minorHAnsi" w:cstheme="minorHAnsi"/>
          <w:sz w:val="22"/>
          <w:szCs w:val="22"/>
          <w:shd w:val="clear" w:color="auto" w:fill="FFFFFF"/>
        </w:rPr>
        <w:t xml:space="preserve">O </w:t>
      </w:r>
      <w:r w:rsidRPr="00F1287B">
        <w:rPr>
          <w:rStyle w:val="findhit"/>
          <w:rFonts w:asciiTheme="minorHAnsi" w:hAnsiTheme="minorHAnsi" w:cstheme="minorHAnsi"/>
          <w:sz w:val="22"/>
          <w:szCs w:val="22"/>
          <w:shd w:val="clear" w:color="auto" w:fill="FFFFFF"/>
        </w:rPr>
        <w:t xml:space="preserve">fornecimento dos </w:t>
      </w:r>
      <w:r w:rsidRPr="00F1287B">
        <w:rPr>
          <w:rStyle w:val="normaltextrun"/>
          <w:rFonts w:asciiTheme="minorHAnsi" w:hAnsiTheme="minorHAnsi" w:cstheme="minorHAnsi"/>
          <w:sz w:val="22"/>
          <w:szCs w:val="22"/>
        </w:rPr>
        <w:t xml:space="preserve">bens/produtos </w:t>
      </w:r>
      <w:r w:rsidRPr="00F1287B">
        <w:rPr>
          <w:rStyle w:val="findhit"/>
          <w:rFonts w:asciiTheme="minorHAnsi" w:hAnsiTheme="minorHAnsi" w:cstheme="minorHAnsi"/>
          <w:sz w:val="22"/>
          <w:szCs w:val="22"/>
          <w:shd w:val="clear" w:color="auto" w:fill="FFFFFF"/>
        </w:rPr>
        <w:t xml:space="preserve">será </w:t>
      </w:r>
      <w:r w:rsidR="00B41C1B" w:rsidRPr="00F1287B">
        <w:rPr>
          <w:rFonts w:asciiTheme="minorHAnsi" w:hAnsiTheme="minorHAnsi" w:cstheme="minorHAnsi"/>
          <w:sz w:val="22"/>
          <w:szCs w:val="22"/>
        </w:rPr>
        <w:t>integral</w:t>
      </w:r>
      <w:r w:rsidRPr="00F1287B">
        <w:rPr>
          <w:rFonts w:asciiTheme="minorHAnsi" w:hAnsiTheme="minorHAnsi" w:cstheme="minorHAnsi"/>
          <w:sz w:val="22"/>
          <w:szCs w:val="22"/>
        </w:rPr>
        <w:t>.</w:t>
      </w:r>
    </w:p>
    <w:p w14:paraId="3E504A86" w14:textId="77777777" w:rsidR="00CA0E05" w:rsidRPr="00F1287B" w:rsidRDefault="00CA0E05" w:rsidP="00CA0E05">
      <w:pPr>
        <w:pStyle w:val="paragraph"/>
        <w:spacing w:before="0" w:beforeAutospacing="0" w:after="0" w:afterAutospacing="0"/>
        <w:ind w:left="720"/>
        <w:jc w:val="both"/>
        <w:textAlignment w:val="baseline"/>
        <w:rPr>
          <w:rFonts w:asciiTheme="minorHAnsi" w:hAnsiTheme="minorHAnsi" w:cstheme="minorHAnsi"/>
          <w:sz w:val="22"/>
          <w:szCs w:val="22"/>
        </w:rPr>
      </w:pPr>
    </w:p>
    <w:p w14:paraId="5E95FBED" w14:textId="2947D8FD" w:rsidR="00AE3C99" w:rsidRDefault="00AE3C99" w:rsidP="00186FDF">
      <w:pPr>
        <w:pStyle w:val="paragraph"/>
        <w:numPr>
          <w:ilvl w:val="1"/>
          <w:numId w:val="14"/>
        </w:numPr>
        <w:spacing w:before="0" w:beforeAutospacing="0" w:after="0" w:afterAutospacing="0"/>
        <w:ind w:left="431" w:hanging="431"/>
        <w:jc w:val="both"/>
        <w:textAlignment w:val="baseline"/>
        <w:rPr>
          <w:rStyle w:val="eop"/>
          <w:rFonts w:asciiTheme="minorHAnsi" w:hAnsiTheme="minorHAnsi" w:cstheme="minorHAnsi"/>
          <w:b/>
          <w:color w:val="000000" w:themeColor="text1"/>
          <w:sz w:val="22"/>
          <w:szCs w:val="22"/>
        </w:rPr>
      </w:pPr>
      <w:r w:rsidRPr="00F1287B">
        <w:rPr>
          <w:rStyle w:val="eop"/>
          <w:rFonts w:asciiTheme="minorHAnsi" w:hAnsiTheme="minorHAnsi" w:cstheme="minorHAnsi"/>
          <w:b/>
          <w:color w:val="000000" w:themeColor="text1"/>
          <w:sz w:val="22"/>
          <w:szCs w:val="22"/>
        </w:rPr>
        <w:t>Condições de Entrega:</w:t>
      </w:r>
    </w:p>
    <w:p w14:paraId="445C2160" w14:textId="77777777" w:rsidR="00CA0E05" w:rsidRPr="00F1287B" w:rsidRDefault="00CA0E05" w:rsidP="00CB0C7D">
      <w:pPr>
        <w:pStyle w:val="paragraph"/>
        <w:spacing w:before="0" w:beforeAutospacing="0" w:after="0" w:afterAutospacing="0" w:line="360" w:lineRule="auto"/>
        <w:ind w:left="431"/>
        <w:jc w:val="both"/>
        <w:textAlignment w:val="baseline"/>
        <w:rPr>
          <w:rStyle w:val="eop"/>
          <w:rFonts w:asciiTheme="minorHAnsi" w:hAnsiTheme="minorHAnsi" w:cstheme="minorHAnsi"/>
          <w:b/>
          <w:color w:val="000000" w:themeColor="text1"/>
          <w:sz w:val="22"/>
          <w:szCs w:val="22"/>
        </w:rPr>
      </w:pPr>
    </w:p>
    <w:p w14:paraId="3AEE958E" w14:textId="49F4E2C3" w:rsidR="00AE3C99" w:rsidRPr="00A95052" w:rsidRDefault="00BB3957" w:rsidP="00CB0C7D">
      <w:pPr>
        <w:pStyle w:val="paragraph"/>
        <w:numPr>
          <w:ilvl w:val="2"/>
          <w:numId w:val="14"/>
        </w:numPr>
        <w:spacing w:before="0" w:beforeAutospacing="0" w:after="0" w:afterAutospacing="0" w:line="360" w:lineRule="auto"/>
        <w:ind w:left="567" w:hanging="567"/>
        <w:jc w:val="both"/>
        <w:textAlignment w:val="baseline"/>
        <w:rPr>
          <w:rFonts w:asciiTheme="minorHAnsi" w:hAnsiTheme="minorHAnsi" w:cstheme="minorHAnsi"/>
          <w:color w:val="000000" w:themeColor="text1"/>
          <w:sz w:val="22"/>
          <w:szCs w:val="22"/>
        </w:rPr>
      </w:pPr>
      <w:r w:rsidRPr="00721E1A">
        <w:rPr>
          <w:rFonts w:asciiTheme="minorHAnsi" w:eastAsia="Arial" w:hAnsiTheme="minorHAnsi" w:cstheme="minorHAnsi"/>
          <w:color w:val="000000" w:themeColor="text1"/>
          <w:sz w:val="22"/>
          <w:szCs w:val="22"/>
        </w:rPr>
        <w:t xml:space="preserve">O prazo de entrega </w:t>
      </w:r>
      <w:r w:rsidR="00850559" w:rsidRPr="00A95052">
        <w:rPr>
          <w:rStyle w:val="normaltextrun"/>
          <w:rFonts w:asciiTheme="minorHAnsi" w:hAnsiTheme="minorHAnsi" w:cstheme="minorHAnsi"/>
          <w:sz w:val="22"/>
          <w:szCs w:val="22"/>
        </w:rPr>
        <w:t>será d</w:t>
      </w:r>
      <w:r w:rsidR="008B64A2" w:rsidRPr="00A95052">
        <w:rPr>
          <w:rStyle w:val="normaltextrun"/>
          <w:rFonts w:asciiTheme="minorHAnsi" w:hAnsiTheme="minorHAnsi" w:cstheme="minorHAnsi"/>
          <w:sz w:val="22"/>
          <w:szCs w:val="22"/>
        </w:rPr>
        <w:t xml:space="preserve">e até 30 </w:t>
      </w:r>
      <w:r w:rsidR="00721E1A" w:rsidRPr="00A95052">
        <w:rPr>
          <w:rStyle w:val="normaltextrun"/>
          <w:rFonts w:asciiTheme="minorHAnsi" w:hAnsiTheme="minorHAnsi" w:cstheme="minorHAnsi"/>
          <w:sz w:val="22"/>
          <w:szCs w:val="22"/>
        </w:rPr>
        <w:t>(</w:t>
      </w:r>
      <w:r w:rsidR="008B64A2" w:rsidRPr="00A95052">
        <w:rPr>
          <w:rStyle w:val="normaltextrun"/>
          <w:rFonts w:asciiTheme="minorHAnsi" w:hAnsiTheme="minorHAnsi" w:cstheme="minorHAnsi"/>
          <w:sz w:val="22"/>
          <w:szCs w:val="22"/>
        </w:rPr>
        <w:t>trinta</w:t>
      </w:r>
      <w:r w:rsidR="00850559" w:rsidRPr="00A95052">
        <w:rPr>
          <w:rStyle w:val="normaltextrun"/>
          <w:rFonts w:asciiTheme="minorHAnsi" w:hAnsiTheme="minorHAnsi" w:cstheme="minorHAnsi"/>
          <w:sz w:val="22"/>
          <w:szCs w:val="22"/>
        </w:rPr>
        <w:t>) dias</w:t>
      </w:r>
      <w:r w:rsidR="009834D5" w:rsidRPr="00A95052">
        <w:rPr>
          <w:rStyle w:val="normaltextrun"/>
          <w:rFonts w:asciiTheme="minorHAnsi" w:hAnsiTheme="minorHAnsi" w:cstheme="minorHAnsi"/>
          <w:color w:val="000000" w:themeColor="text1"/>
          <w:sz w:val="22"/>
          <w:szCs w:val="22"/>
        </w:rPr>
        <w:t>, a</w:t>
      </w:r>
      <w:r w:rsidRPr="00A95052">
        <w:rPr>
          <w:rStyle w:val="normaltextrun"/>
          <w:rFonts w:asciiTheme="minorHAnsi" w:hAnsiTheme="minorHAnsi" w:cstheme="minorHAnsi"/>
          <w:color w:val="000000" w:themeColor="text1"/>
          <w:sz w:val="22"/>
          <w:szCs w:val="22"/>
        </w:rPr>
        <w:t xml:space="preserve"> </w:t>
      </w:r>
      <w:r w:rsidRPr="00A95052">
        <w:rPr>
          <w:rFonts w:asciiTheme="minorHAnsi" w:eastAsia="Arial" w:hAnsiTheme="minorHAnsi" w:cstheme="minorHAnsi"/>
          <w:color w:val="000000" w:themeColor="text1"/>
          <w:sz w:val="22"/>
          <w:szCs w:val="22"/>
        </w:rPr>
        <w:t xml:space="preserve">partir do recebimento da </w:t>
      </w:r>
      <w:r w:rsidR="00721E1A" w:rsidRPr="00A95052">
        <w:rPr>
          <w:rFonts w:asciiTheme="minorHAnsi" w:eastAsia="Arial" w:hAnsiTheme="minorHAnsi" w:cstheme="minorHAnsi"/>
          <w:color w:val="000000" w:themeColor="text1"/>
          <w:sz w:val="22"/>
          <w:szCs w:val="22"/>
        </w:rPr>
        <w:t>ordem de empenho,</w:t>
      </w:r>
    </w:p>
    <w:p w14:paraId="4E99E297" w14:textId="77777777" w:rsidR="00BB3957" w:rsidRPr="00721E1A" w:rsidRDefault="00BB3957" w:rsidP="00CB0C7D">
      <w:pPr>
        <w:pStyle w:val="paragraph"/>
        <w:numPr>
          <w:ilvl w:val="2"/>
          <w:numId w:val="14"/>
        </w:numPr>
        <w:spacing w:before="0" w:beforeAutospacing="0" w:after="0" w:afterAutospacing="0" w:line="360" w:lineRule="auto"/>
        <w:ind w:left="567" w:hanging="567"/>
        <w:jc w:val="both"/>
        <w:textAlignment w:val="baseline"/>
        <w:rPr>
          <w:rFonts w:asciiTheme="minorHAnsi" w:hAnsiTheme="minorHAnsi" w:cstheme="minorHAnsi"/>
          <w:color w:val="000000" w:themeColor="text1"/>
          <w:sz w:val="22"/>
          <w:szCs w:val="22"/>
        </w:rPr>
      </w:pPr>
      <w:r w:rsidRPr="00A95052">
        <w:rPr>
          <w:rFonts w:asciiTheme="minorHAnsi" w:hAnsiTheme="minorHAnsi" w:cstheme="minorHAnsi"/>
          <w:sz w:val="22"/>
          <w:szCs w:val="22"/>
        </w:rPr>
        <w:t>O prazo estipulado poderá ser prorrogado, quando solicitado durante</w:t>
      </w:r>
      <w:r w:rsidRPr="00721E1A">
        <w:rPr>
          <w:rFonts w:asciiTheme="minorHAnsi" w:hAnsiTheme="minorHAnsi" w:cstheme="minorHAnsi"/>
          <w:sz w:val="22"/>
          <w:szCs w:val="22"/>
        </w:rPr>
        <w:t xml:space="preserve"> seu transcurso, desde que haja motivo justificado, devidamente aceito pela Administração.</w:t>
      </w:r>
    </w:p>
    <w:p w14:paraId="0096A1A9" w14:textId="77777777" w:rsidR="00BB3957" w:rsidRPr="00F1287B" w:rsidRDefault="00BB3957" w:rsidP="00CB0C7D">
      <w:pPr>
        <w:pStyle w:val="paragraph"/>
        <w:numPr>
          <w:ilvl w:val="3"/>
          <w:numId w:val="14"/>
        </w:numPr>
        <w:spacing w:before="0" w:beforeAutospacing="0" w:after="0" w:afterAutospacing="0" w:line="360" w:lineRule="auto"/>
        <w:ind w:left="1191" w:hanging="851"/>
        <w:jc w:val="both"/>
        <w:textAlignment w:val="baseline"/>
        <w:rPr>
          <w:rFonts w:asciiTheme="minorHAnsi" w:hAnsiTheme="minorHAnsi" w:cstheme="minorHAnsi"/>
          <w:color w:val="000000" w:themeColor="text1"/>
          <w:sz w:val="22"/>
          <w:szCs w:val="22"/>
        </w:rPr>
      </w:pPr>
      <w:r w:rsidRPr="00721E1A">
        <w:rPr>
          <w:rFonts w:asciiTheme="minorHAnsi" w:hAnsiTheme="minorHAnsi" w:cstheme="minorHAnsi"/>
          <w:sz w:val="22"/>
          <w:szCs w:val="22"/>
        </w:rPr>
        <w:t>A aceitação da prorrogação do prazo de entrega pela área demandante, por</w:t>
      </w:r>
      <w:r w:rsidRPr="00F1287B">
        <w:rPr>
          <w:rFonts w:asciiTheme="minorHAnsi" w:hAnsiTheme="minorHAnsi" w:cstheme="minorHAnsi"/>
          <w:sz w:val="22"/>
          <w:szCs w:val="22"/>
        </w:rPr>
        <w:t xml:space="preserve"> solicitação do fornecedor, realizada antes de finalizado o prazo de entrega, não implicará a impossibilidade de aplicação de eventual penalidade pela mora da contratada.</w:t>
      </w:r>
    </w:p>
    <w:p w14:paraId="2DC48BF7" w14:textId="18174E0E" w:rsidR="00BB3957" w:rsidRPr="00721E1A" w:rsidRDefault="00BB3957" w:rsidP="00CB0C7D">
      <w:pPr>
        <w:pStyle w:val="paragraph"/>
        <w:numPr>
          <w:ilvl w:val="2"/>
          <w:numId w:val="14"/>
        </w:numPr>
        <w:spacing w:before="0" w:beforeAutospacing="0" w:after="0" w:afterAutospacing="0" w:line="360" w:lineRule="auto"/>
        <w:ind w:left="0" w:firstLine="0"/>
        <w:jc w:val="both"/>
        <w:textAlignment w:val="baseline"/>
        <w:rPr>
          <w:rFonts w:asciiTheme="minorHAnsi" w:hAnsiTheme="minorHAnsi" w:cstheme="minorHAnsi"/>
          <w:color w:val="000000" w:themeColor="text1"/>
          <w:sz w:val="22"/>
          <w:szCs w:val="22"/>
        </w:rPr>
      </w:pPr>
      <w:r w:rsidRPr="00721E1A">
        <w:rPr>
          <w:rFonts w:asciiTheme="minorHAnsi" w:eastAsia="Arial" w:hAnsiTheme="minorHAnsi" w:cstheme="minorHAnsi"/>
          <w:sz w:val="22"/>
          <w:szCs w:val="22"/>
        </w:rPr>
        <w:t xml:space="preserve">Os </w:t>
      </w:r>
      <w:r w:rsidRPr="00721E1A">
        <w:rPr>
          <w:rStyle w:val="normaltextrun"/>
          <w:rFonts w:asciiTheme="minorHAnsi" w:hAnsiTheme="minorHAnsi" w:cstheme="minorHAnsi"/>
          <w:color w:val="000000" w:themeColor="text1"/>
          <w:sz w:val="22"/>
          <w:szCs w:val="22"/>
        </w:rPr>
        <w:t>bens</w:t>
      </w:r>
      <w:r w:rsidR="00B03E7E" w:rsidRPr="00721E1A">
        <w:rPr>
          <w:rStyle w:val="normaltextrun"/>
          <w:rFonts w:asciiTheme="minorHAnsi" w:hAnsiTheme="minorHAnsi" w:cstheme="minorHAnsi"/>
          <w:color w:val="000000" w:themeColor="text1"/>
          <w:sz w:val="22"/>
          <w:szCs w:val="22"/>
        </w:rPr>
        <w:t>/</w:t>
      </w:r>
      <w:r w:rsidRPr="00721E1A">
        <w:rPr>
          <w:rStyle w:val="normaltextrun"/>
          <w:rFonts w:asciiTheme="minorHAnsi" w:hAnsiTheme="minorHAnsi" w:cstheme="minorHAnsi"/>
          <w:color w:val="000000" w:themeColor="text1"/>
          <w:sz w:val="22"/>
          <w:szCs w:val="22"/>
        </w:rPr>
        <w:t>produto</w:t>
      </w:r>
      <w:r w:rsidR="00B03E7E" w:rsidRPr="00721E1A">
        <w:rPr>
          <w:rStyle w:val="normaltextrun"/>
          <w:rFonts w:asciiTheme="minorHAnsi" w:hAnsiTheme="minorHAnsi" w:cstheme="minorHAnsi"/>
          <w:color w:val="000000" w:themeColor="text1"/>
          <w:sz w:val="22"/>
          <w:szCs w:val="22"/>
        </w:rPr>
        <w:t>s</w:t>
      </w:r>
      <w:r w:rsidRPr="00721E1A">
        <w:rPr>
          <w:rStyle w:val="normaltextrun"/>
          <w:rFonts w:asciiTheme="minorHAnsi" w:hAnsiTheme="minorHAnsi" w:cstheme="minorHAnsi"/>
          <w:color w:val="000000" w:themeColor="text1"/>
          <w:sz w:val="22"/>
          <w:szCs w:val="22"/>
        </w:rPr>
        <w:t xml:space="preserve"> </w:t>
      </w:r>
      <w:r w:rsidRPr="00721E1A">
        <w:rPr>
          <w:rFonts w:asciiTheme="minorHAnsi" w:eastAsia="Arial" w:hAnsiTheme="minorHAnsi" w:cstheme="minorHAnsi"/>
          <w:sz w:val="22"/>
          <w:szCs w:val="22"/>
        </w:rPr>
        <w:t xml:space="preserve">deverão </w:t>
      </w:r>
      <w:r w:rsidRPr="00721E1A">
        <w:rPr>
          <w:rFonts w:asciiTheme="minorHAnsi" w:eastAsia="Arial" w:hAnsiTheme="minorHAnsi" w:cstheme="minorHAnsi"/>
          <w:color w:val="000000"/>
          <w:sz w:val="22"/>
          <w:szCs w:val="22"/>
        </w:rPr>
        <w:t xml:space="preserve">ser entregues </w:t>
      </w:r>
      <w:r w:rsidR="00A17087" w:rsidRPr="00721E1A">
        <w:rPr>
          <w:rFonts w:asciiTheme="minorHAnsi" w:eastAsia="Arial" w:hAnsiTheme="minorHAnsi" w:cstheme="minorHAnsi"/>
          <w:color w:val="000000"/>
          <w:sz w:val="22"/>
          <w:szCs w:val="22"/>
        </w:rPr>
        <w:t>na Gerência de Logística</w:t>
      </w:r>
      <w:r w:rsidR="00922284">
        <w:rPr>
          <w:rFonts w:asciiTheme="minorHAnsi" w:eastAsia="Arial" w:hAnsiTheme="minorHAnsi" w:cstheme="minorHAnsi"/>
          <w:color w:val="000000"/>
          <w:sz w:val="22"/>
          <w:szCs w:val="22"/>
        </w:rPr>
        <w:t xml:space="preserve"> (GLOGI)</w:t>
      </w:r>
      <w:r w:rsidR="00A17087" w:rsidRPr="00721E1A">
        <w:rPr>
          <w:rFonts w:asciiTheme="minorHAnsi" w:eastAsia="Arial" w:hAnsiTheme="minorHAnsi" w:cstheme="minorHAnsi"/>
          <w:color w:val="000000"/>
          <w:sz w:val="22"/>
          <w:szCs w:val="22"/>
        </w:rPr>
        <w:t xml:space="preserve">, localizada na </w:t>
      </w:r>
    </w:p>
    <w:p w14:paraId="683A45B7" w14:textId="5961E376" w:rsidR="00BB3957" w:rsidRPr="00721E1A" w:rsidRDefault="0051325A" w:rsidP="00CB0C7D">
      <w:pPr>
        <w:pStyle w:val="Nvel2-Red"/>
        <w:spacing w:before="0" w:after="0" w:line="360" w:lineRule="auto"/>
        <w:ind w:left="737"/>
        <w:rPr>
          <w:rFonts w:asciiTheme="minorHAnsi" w:eastAsia="Arial" w:hAnsiTheme="minorHAnsi" w:cstheme="minorHAnsi"/>
          <w:i w:val="0"/>
          <w:iCs w:val="0"/>
          <w:color w:val="000000"/>
          <w:sz w:val="22"/>
          <w:szCs w:val="22"/>
        </w:rPr>
      </w:pPr>
      <w:r w:rsidRPr="00721E1A">
        <w:rPr>
          <w:rFonts w:asciiTheme="minorHAnsi" w:eastAsia="Arial" w:hAnsiTheme="minorHAnsi" w:cstheme="minorHAnsi"/>
          <w:i w:val="0"/>
          <w:iCs w:val="0"/>
          <w:color w:val="000000"/>
          <w:sz w:val="22"/>
          <w:szCs w:val="22"/>
        </w:rPr>
        <w:t xml:space="preserve">Avenida Afonso Pena, 1212 – </w:t>
      </w:r>
      <w:r w:rsidR="005141E0" w:rsidRPr="00721E1A">
        <w:rPr>
          <w:rFonts w:asciiTheme="minorHAnsi" w:eastAsia="Arial" w:hAnsiTheme="minorHAnsi" w:cstheme="minorHAnsi"/>
          <w:i w:val="0"/>
          <w:iCs w:val="0"/>
          <w:color w:val="000000"/>
          <w:sz w:val="22"/>
          <w:szCs w:val="22"/>
        </w:rPr>
        <w:t>3</w:t>
      </w:r>
      <w:r w:rsidRPr="00721E1A">
        <w:rPr>
          <w:rFonts w:asciiTheme="minorHAnsi" w:eastAsia="Arial" w:hAnsiTheme="minorHAnsi" w:cstheme="minorHAnsi"/>
          <w:i w:val="0"/>
          <w:iCs w:val="0"/>
          <w:color w:val="000000"/>
          <w:sz w:val="22"/>
          <w:szCs w:val="22"/>
        </w:rPr>
        <w:t>º andar</w:t>
      </w:r>
      <w:r w:rsidR="00922284">
        <w:rPr>
          <w:rFonts w:asciiTheme="minorHAnsi" w:eastAsia="Arial" w:hAnsiTheme="minorHAnsi" w:cstheme="minorHAnsi"/>
          <w:i w:val="0"/>
          <w:iCs w:val="0"/>
          <w:color w:val="000000"/>
          <w:sz w:val="22"/>
          <w:szCs w:val="22"/>
        </w:rPr>
        <w:t>/ sala 302</w:t>
      </w:r>
      <w:r w:rsidRPr="00721E1A">
        <w:rPr>
          <w:rFonts w:asciiTheme="minorHAnsi" w:eastAsia="Arial" w:hAnsiTheme="minorHAnsi" w:cstheme="minorHAnsi"/>
          <w:i w:val="0"/>
          <w:iCs w:val="0"/>
          <w:color w:val="000000"/>
          <w:sz w:val="22"/>
          <w:szCs w:val="22"/>
        </w:rPr>
        <w:t xml:space="preserve"> – Centro - Belo Horizonte/MG</w:t>
      </w:r>
      <w:r w:rsidR="00A17087" w:rsidRPr="00721E1A">
        <w:rPr>
          <w:rFonts w:asciiTheme="minorHAnsi" w:eastAsia="Arial" w:hAnsiTheme="minorHAnsi" w:cstheme="minorHAnsi"/>
          <w:i w:val="0"/>
          <w:iCs w:val="0"/>
          <w:color w:val="000000"/>
          <w:sz w:val="22"/>
          <w:szCs w:val="22"/>
        </w:rPr>
        <w:t xml:space="preserve">, no horário </w:t>
      </w:r>
      <w:r w:rsidR="00922284">
        <w:rPr>
          <w:rFonts w:asciiTheme="minorHAnsi" w:eastAsia="Arial" w:hAnsiTheme="minorHAnsi" w:cstheme="minorHAnsi"/>
          <w:i w:val="0"/>
          <w:iCs w:val="0"/>
          <w:color w:val="000000"/>
          <w:sz w:val="22"/>
          <w:szCs w:val="22"/>
        </w:rPr>
        <w:t xml:space="preserve">comercial </w:t>
      </w:r>
      <w:r w:rsidR="00A17087" w:rsidRPr="00721E1A">
        <w:rPr>
          <w:rFonts w:asciiTheme="minorHAnsi" w:eastAsia="Arial" w:hAnsiTheme="minorHAnsi" w:cstheme="minorHAnsi"/>
          <w:i w:val="0"/>
          <w:iCs w:val="0"/>
          <w:color w:val="000000"/>
          <w:sz w:val="22"/>
          <w:szCs w:val="22"/>
        </w:rPr>
        <w:t>de 8h às 17h, de segunda a sexta-feira, em dias úteis (exceto por ocasião de feriado ou ponto facultativo).</w:t>
      </w:r>
    </w:p>
    <w:p w14:paraId="33A513D7" w14:textId="77777777" w:rsidR="00E11027" w:rsidRPr="00721E1A" w:rsidRDefault="00E11027" w:rsidP="00CB0C7D">
      <w:pPr>
        <w:pStyle w:val="Nvel2-Red"/>
        <w:spacing w:before="0" w:after="0" w:line="360" w:lineRule="auto"/>
        <w:ind w:left="737"/>
        <w:rPr>
          <w:rFonts w:asciiTheme="minorHAnsi" w:eastAsia="Arial" w:hAnsiTheme="minorHAnsi" w:cstheme="minorHAnsi"/>
          <w:i w:val="0"/>
          <w:iCs w:val="0"/>
          <w:color w:val="000000"/>
          <w:sz w:val="22"/>
          <w:szCs w:val="22"/>
        </w:rPr>
      </w:pPr>
    </w:p>
    <w:p w14:paraId="5EF6E383" w14:textId="77777777" w:rsidR="00E11027" w:rsidRPr="00C378C6" w:rsidRDefault="00E11027" w:rsidP="000D4297">
      <w:pPr>
        <w:pStyle w:val="Nvel2-Red"/>
        <w:spacing w:before="0" w:after="0" w:line="240" w:lineRule="auto"/>
        <w:ind w:left="737"/>
        <w:rPr>
          <w:rFonts w:asciiTheme="minorHAnsi" w:eastAsia="Arial" w:hAnsiTheme="minorHAnsi" w:cstheme="minorHAnsi"/>
          <w:i w:val="0"/>
          <w:iCs w:val="0"/>
          <w:color w:val="000000"/>
          <w:sz w:val="22"/>
          <w:szCs w:val="22"/>
          <w:highlight w:val="yellow"/>
        </w:rPr>
      </w:pPr>
    </w:p>
    <w:p w14:paraId="4D477AC2" w14:textId="1DC1ECC5" w:rsidR="00BB3957" w:rsidRPr="00F1287B" w:rsidRDefault="00E11027" w:rsidP="00186FDF">
      <w:pPr>
        <w:pStyle w:val="Nvel2-Red"/>
        <w:numPr>
          <w:ilvl w:val="1"/>
          <w:numId w:val="14"/>
        </w:numPr>
        <w:spacing w:before="0" w:after="0" w:line="240" w:lineRule="auto"/>
        <w:ind w:left="431" w:hanging="431"/>
        <w:rPr>
          <w:rFonts w:asciiTheme="minorHAnsi" w:eastAsia="Arial" w:hAnsiTheme="minorHAnsi" w:cstheme="minorHAnsi"/>
          <w:b/>
          <w:i w:val="0"/>
          <w:iCs w:val="0"/>
          <w:color w:val="000000"/>
          <w:sz w:val="22"/>
          <w:szCs w:val="22"/>
        </w:rPr>
      </w:pPr>
      <w:r>
        <w:rPr>
          <w:rFonts w:asciiTheme="minorHAnsi" w:eastAsia="Arial" w:hAnsiTheme="minorHAnsi" w:cstheme="minorHAnsi"/>
          <w:b/>
          <w:i w:val="0"/>
          <w:iCs w:val="0"/>
          <w:color w:val="000000"/>
          <w:sz w:val="22"/>
          <w:szCs w:val="22"/>
        </w:rPr>
        <w:t>Ga</w:t>
      </w:r>
      <w:r w:rsidR="00AA67D7" w:rsidRPr="00F1287B">
        <w:rPr>
          <w:rFonts w:asciiTheme="minorHAnsi" w:eastAsia="Arial" w:hAnsiTheme="minorHAnsi" w:cstheme="minorHAnsi"/>
          <w:b/>
          <w:i w:val="0"/>
          <w:iCs w:val="0"/>
          <w:color w:val="000000"/>
          <w:sz w:val="22"/>
          <w:szCs w:val="22"/>
        </w:rPr>
        <w:t>rantia, manutenção e/ou assistência técnica:</w:t>
      </w:r>
    </w:p>
    <w:p w14:paraId="1768A83F" w14:textId="77777777" w:rsidR="00E11027" w:rsidRDefault="00E11027" w:rsidP="00186FDF">
      <w:pPr>
        <w:pStyle w:val="Nvel2-Red"/>
        <w:spacing w:before="0" w:after="0" w:line="240" w:lineRule="auto"/>
        <w:rPr>
          <w:rFonts w:asciiTheme="minorHAnsi" w:eastAsia="Arial" w:hAnsiTheme="minorHAnsi" w:cstheme="minorHAnsi"/>
          <w:i w:val="0"/>
          <w:iCs w:val="0"/>
          <w:color w:val="000000"/>
          <w:sz w:val="22"/>
          <w:szCs w:val="22"/>
        </w:rPr>
      </w:pPr>
    </w:p>
    <w:p w14:paraId="03BD75D0" w14:textId="058D43A4" w:rsidR="00186FDF" w:rsidRDefault="00E11027" w:rsidP="00186FDF">
      <w:pPr>
        <w:pStyle w:val="Nvel2-Red"/>
        <w:spacing w:before="0" w:after="0" w:line="240" w:lineRule="auto"/>
        <w:rPr>
          <w:rFonts w:asciiTheme="minorHAnsi" w:eastAsia="Arial" w:hAnsiTheme="minorHAnsi" w:cstheme="minorHAnsi"/>
          <w:i w:val="0"/>
          <w:iCs w:val="0"/>
          <w:color w:val="000000"/>
          <w:sz w:val="22"/>
          <w:szCs w:val="22"/>
        </w:rPr>
      </w:pPr>
      <w:r w:rsidRPr="00721E1A">
        <w:rPr>
          <w:rFonts w:asciiTheme="minorHAnsi" w:eastAsia="Arial" w:hAnsiTheme="minorHAnsi" w:cstheme="minorHAnsi"/>
          <w:i w:val="0"/>
          <w:iCs w:val="0"/>
          <w:color w:val="000000"/>
          <w:sz w:val="22"/>
          <w:szCs w:val="22"/>
        </w:rPr>
        <w:t xml:space="preserve">Conforme checklist da </w:t>
      </w:r>
      <w:proofErr w:type="spellStart"/>
      <w:r w:rsidRPr="00721E1A">
        <w:rPr>
          <w:rFonts w:asciiTheme="minorHAnsi" w:eastAsia="Arial" w:hAnsiTheme="minorHAnsi" w:cstheme="minorHAnsi"/>
          <w:i w:val="0"/>
          <w:iCs w:val="0"/>
          <w:color w:val="000000"/>
          <w:sz w:val="22"/>
          <w:szCs w:val="22"/>
        </w:rPr>
        <w:t>Prodabel</w:t>
      </w:r>
      <w:proofErr w:type="spellEnd"/>
      <w:r w:rsidRPr="00721E1A">
        <w:rPr>
          <w:rFonts w:asciiTheme="minorHAnsi" w:eastAsia="Arial" w:hAnsiTheme="minorHAnsi" w:cstheme="minorHAnsi"/>
          <w:i w:val="0"/>
          <w:iCs w:val="0"/>
          <w:color w:val="000000"/>
          <w:sz w:val="22"/>
          <w:szCs w:val="22"/>
        </w:rPr>
        <w:t xml:space="preserve"> em anexo.</w:t>
      </w:r>
    </w:p>
    <w:p w14:paraId="0FA9F0F3" w14:textId="77777777" w:rsidR="00E11027" w:rsidRPr="00F1287B" w:rsidRDefault="00E11027" w:rsidP="00186FDF">
      <w:pPr>
        <w:pStyle w:val="Nvel2-Red"/>
        <w:spacing w:before="0" w:after="0" w:line="240" w:lineRule="auto"/>
        <w:rPr>
          <w:rFonts w:asciiTheme="minorHAnsi" w:eastAsia="Arial" w:hAnsiTheme="minorHAnsi" w:cstheme="minorHAnsi"/>
          <w:i w:val="0"/>
          <w:iCs w:val="0"/>
          <w:color w:val="000000"/>
          <w:sz w:val="22"/>
          <w:szCs w:val="22"/>
        </w:rPr>
      </w:pPr>
    </w:p>
    <w:p w14:paraId="2DDC74F3" w14:textId="52A99D70" w:rsidR="00AA67D7" w:rsidRPr="00F1287B" w:rsidRDefault="00AA67D7" w:rsidP="00186FDF">
      <w:pPr>
        <w:pStyle w:val="Nvel2-Red"/>
        <w:numPr>
          <w:ilvl w:val="0"/>
          <w:numId w:val="14"/>
        </w:numPr>
        <w:spacing w:before="0" w:after="0" w:line="240" w:lineRule="auto"/>
        <w:rPr>
          <w:rFonts w:asciiTheme="minorHAnsi" w:eastAsia="Arial" w:hAnsiTheme="minorHAnsi" w:cstheme="minorHAnsi"/>
          <w:b/>
          <w:i w:val="0"/>
          <w:iCs w:val="0"/>
          <w:color w:val="000000"/>
          <w:sz w:val="22"/>
          <w:szCs w:val="22"/>
        </w:rPr>
      </w:pPr>
      <w:r w:rsidRPr="00F1287B">
        <w:rPr>
          <w:rFonts w:asciiTheme="minorHAnsi" w:eastAsia="Arial" w:hAnsiTheme="minorHAnsi" w:cstheme="minorHAnsi"/>
          <w:b/>
          <w:i w:val="0"/>
          <w:iCs w:val="0"/>
          <w:color w:val="000000"/>
          <w:sz w:val="22"/>
          <w:szCs w:val="22"/>
        </w:rPr>
        <w:t>GESTÃO DO CONTRATO</w:t>
      </w:r>
    </w:p>
    <w:p w14:paraId="5009C0BB" w14:textId="77777777" w:rsidR="00CF5690" w:rsidRPr="00F1287B" w:rsidRDefault="00CF5690" w:rsidP="00CF5690">
      <w:pPr>
        <w:pStyle w:val="Nvel2-Red"/>
        <w:spacing w:before="0" w:after="0" w:line="240" w:lineRule="auto"/>
        <w:ind w:left="360"/>
        <w:rPr>
          <w:rFonts w:asciiTheme="minorHAnsi" w:eastAsia="Arial" w:hAnsiTheme="minorHAnsi" w:cstheme="minorHAnsi"/>
          <w:b/>
          <w:i w:val="0"/>
          <w:iCs w:val="0"/>
          <w:color w:val="000000"/>
          <w:sz w:val="22"/>
          <w:szCs w:val="22"/>
        </w:rPr>
      </w:pPr>
    </w:p>
    <w:p w14:paraId="241DAC90" w14:textId="77777777" w:rsidR="00CF5690" w:rsidRPr="00F1287B" w:rsidRDefault="00CF5690" w:rsidP="00CF5690">
      <w:pPr>
        <w:pBdr>
          <w:top w:val="nil"/>
          <w:left w:val="nil"/>
          <w:bottom w:val="nil"/>
          <w:right w:val="nil"/>
          <w:between w:val="nil"/>
        </w:pBdr>
        <w:jc w:val="both"/>
        <w:rPr>
          <w:rFonts w:asciiTheme="minorHAnsi" w:eastAsia="Arial" w:hAnsiTheme="minorHAnsi" w:cstheme="minorHAnsi"/>
          <w:sz w:val="22"/>
          <w:szCs w:val="22"/>
        </w:rPr>
      </w:pPr>
      <w:r w:rsidRPr="00F1287B">
        <w:rPr>
          <w:rFonts w:asciiTheme="minorHAnsi" w:eastAsia="Arial" w:hAnsiTheme="minorHAnsi" w:cstheme="minorHAnsi"/>
          <w:sz w:val="22"/>
          <w:szCs w:val="22"/>
        </w:rPr>
        <w:t xml:space="preserve">6.1. O contrato deverá ser executado fielmente pelas partes, de acordo com instrumento avençado ou documento que o substituir e as normas da </w:t>
      </w:r>
      <w:hyperlink r:id="rId8">
        <w:r w:rsidRPr="00F1287B">
          <w:rPr>
            <w:rFonts w:asciiTheme="minorHAnsi" w:eastAsia="Arial" w:hAnsiTheme="minorHAnsi" w:cstheme="minorHAnsi"/>
            <w:sz w:val="22"/>
            <w:szCs w:val="22"/>
            <w:u w:val="single"/>
          </w:rPr>
          <w:t>Lei nº 14.133/2021</w:t>
        </w:r>
      </w:hyperlink>
      <w:r w:rsidRPr="00F1287B">
        <w:rPr>
          <w:rFonts w:asciiTheme="minorHAnsi" w:eastAsia="Arial" w:hAnsiTheme="minorHAnsi" w:cstheme="minorHAnsi"/>
          <w:sz w:val="22"/>
          <w:szCs w:val="22"/>
        </w:rPr>
        <w:t xml:space="preserve"> e do </w:t>
      </w:r>
      <w:hyperlink r:id="rId9">
        <w:r w:rsidRPr="00F1287B">
          <w:rPr>
            <w:rFonts w:asciiTheme="minorHAnsi" w:eastAsia="Arial" w:hAnsiTheme="minorHAnsi" w:cstheme="minorHAnsi"/>
            <w:sz w:val="22"/>
            <w:szCs w:val="22"/>
            <w:u w:val="single"/>
          </w:rPr>
          <w:t>Decreto nº 18.324/2023</w:t>
        </w:r>
      </w:hyperlink>
      <w:r w:rsidRPr="00F1287B">
        <w:rPr>
          <w:rFonts w:asciiTheme="minorHAnsi" w:eastAsia="Arial" w:hAnsiTheme="minorHAnsi" w:cstheme="minorHAnsi"/>
          <w:sz w:val="22"/>
          <w:szCs w:val="22"/>
        </w:rPr>
        <w:t>, e cada parte responderá pelas consequências de sua inexecução total ou parcial.</w:t>
      </w:r>
    </w:p>
    <w:p w14:paraId="6F2F995E"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6.2 - Em caso de impedimento, ordem de paralisação ou suspensão do contrato, o cronograma de execução será prorrogado automaticamente pelo tempo correspondente, anotadas tais circunstâncias mediante simples apostila.</w:t>
      </w:r>
    </w:p>
    <w:p w14:paraId="101BAD61"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lastRenderedPageBreak/>
        <w:t>6.3 - As comunicações entre o órgão ou entidade e o Contratado devem ser realizadas por escrito sempre que o ato exigir tal formalidade, admitindo-se o uso de mensagem eletrônica para esse fim.</w:t>
      </w:r>
    </w:p>
    <w:p w14:paraId="10D70A07"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6.4 - O órgão ou entidade poderá convocar representante da empresa para adoção de providências que devam ser cumpridas de imediato.</w:t>
      </w:r>
    </w:p>
    <w:p w14:paraId="24A87354"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D5D2D9D"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6.6 - A execução do contrato deverá ser acompanhada e fiscalizada pelo(s) fiscal(</w:t>
      </w:r>
      <w:proofErr w:type="spellStart"/>
      <w:r w:rsidRPr="009C0D09">
        <w:rPr>
          <w:rFonts w:asciiTheme="minorHAnsi" w:eastAsia="Arial" w:hAnsiTheme="minorHAnsi" w:cstheme="minorHAnsi"/>
          <w:i w:val="0"/>
          <w:color w:val="auto"/>
          <w:sz w:val="22"/>
          <w:szCs w:val="22"/>
        </w:rPr>
        <w:t>is</w:t>
      </w:r>
      <w:proofErr w:type="spellEnd"/>
      <w:r w:rsidRPr="009C0D09">
        <w:rPr>
          <w:rFonts w:asciiTheme="minorHAnsi" w:eastAsia="Arial" w:hAnsiTheme="minorHAnsi" w:cstheme="minorHAnsi"/>
          <w:i w:val="0"/>
          <w:color w:val="auto"/>
          <w:sz w:val="22"/>
          <w:szCs w:val="22"/>
        </w:rPr>
        <w:t xml:space="preserve">) do contrato, ou pelos respectivos substitutos, na forma do </w:t>
      </w:r>
      <w:hyperlink r:id="rId10" w:history="1">
        <w:r w:rsidRPr="009C0D09">
          <w:rPr>
            <w:rFonts w:asciiTheme="minorHAnsi" w:eastAsia="Arial" w:hAnsiTheme="minorHAnsi" w:cstheme="minorHAnsi"/>
            <w:i w:val="0"/>
            <w:color w:val="auto"/>
            <w:sz w:val="22"/>
            <w:szCs w:val="22"/>
          </w:rPr>
          <w:t>Decreto Municipal nº 18.324</w:t>
        </w:r>
      </w:hyperlink>
      <w:r w:rsidRPr="009C0D09">
        <w:rPr>
          <w:rFonts w:asciiTheme="minorHAnsi" w:eastAsia="Arial" w:hAnsiTheme="minorHAnsi" w:cstheme="minorHAnsi"/>
          <w:i w:val="0"/>
          <w:color w:val="auto"/>
          <w:sz w:val="22"/>
          <w:szCs w:val="22"/>
        </w:rPr>
        <w:t xml:space="preserve">/2023 e do artigo 117 da  </w:t>
      </w:r>
      <w:hyperlink r:id="rId11" w:anchor="art117" w:history="1">
        <w:r w:rsidRPr="009C0D09">
          <w:rPr>
            <w:rFonts w:asciiTheme="minorHAnsi" w:eastAsia="Arial" w:hAnsiTheme="minorHAnsi" w:cstheme="minorHAnsi"/>
            <w:i w:val="0"/>
            <w:color w:val="auto"/>
            <w:sz w:val="22"/>
            <w:szCs w:val="22"/>
          </w:rPr>
          <w:t>Lei nº 14.133/2021</w:t>
        </w:r>
      </w:hyperlink>
      <w:r w:rsidRPr="009C0D09">
        <w:rPr>
          <w:rFonts w:asciiTheme="minorHAnsi" w:eastAsia="Arial" w:hAnsiTheme="minorHAnsi" w:cstheme="minorHAnsi"/>
          <w:i w:val="0"/>
          <w:color w:val="auto"/>
          <w:sz w:val="22"/>
          <w:szCs w:val="22"/>
        </w:rPr>
        <w:t>.</w:t>
      </w:r>
    </w:p>
    <w:p w14:paraId="2AABC08B"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 xml:space="preserve">6.7 - Além do disposto acima, a fiscalização contratual obedecerá às seguintes </w:t>
      </w:r>
      <w:sdt>
        <w:sdtPr>
          <w:rPr>
            <w:rFonts w:asciiTheme="minorHAnsi" w:eastAsia="Arial" w:hAnsiTheme="minorHAnsi" w:cstheme="minorHAnsi"/>
            <w:i w:val="0"/>
            <w:color w:val="auto"/>
            <w:sz w:val="22"/>
            <w:szCs w:val="22"/>
          </w:rPr>
          <w:tag w:val="goog_rdk_74"/>
          <w:id w:val="-2127921193"/>
        </w:sdtPr>
        <w:sdtEndPr/>
        <w:sdtContent/>
      </w:sdt>
      <w:r w:rsidRPr="009C0D09">
        <w:rPr>
          <w:rFonts w:asciiTheme="minorHAnsi" w:eastAsia="Arial" w:hAnsiTheme="minorHAnsi" w:cstheme="minorHAnsi"/>
          <w:i w:val="0"/>
          <w:color w:val="auto"/>
          <w:sz w:val="22"/>
          <w:szCs w:val="22"/>
        </w:rPr>
        <w:t>rotinas:</w:t>
      </w:r>
    </w:p>
    <w:p w14:paraId="1A066C8A"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6.7.1 - Após a entrega do produto será verificado se ele está em conformidade com o que foi especificado.</w:t>
      </w:r>
    </w:p>
    <w:p w14:paraId="037EAE06"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6.7.2 - Verificação da integridade física e o estado da caixa bem como a sua dimensão.</w:t>
      </w:r>
    </w:p>
    <w:p w14:paraId="2DE6BF06"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6.7.3 - Verificação da validade.</w:t>
      </w:r>
    </w:p>
    <w:p w14:paraId="083B0E6B"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6.7.4 - Verificação da quantidade.</w:t>
      </w:r>
    </w:p>
    <w:p w14:paraId="37422791" w14:textId="77777777" w:rsidR="00CF5690" w:rsidRPr="00F1287B" w:rsidRDefault="00CF5690" w:rsidP="00CF5690">
      <w:pPr>
        <w:pStyle w:val="PargrafodaLista"/>
        <w:pBdr>
          <w:top w:val="nil"/>
          <w:left w:val="nil"/>
          <w:bottom w:val="nil"/>
          <w:right w:val="nil"/>
          <w:between w:val="nil"/>
        </w:pBdr>
        <w:ind w:left="360"/>
        <w:jc w:val="both"/>
        <w:rPr>
          <w:rFonts w:asciiTheme="minorHAnsi" w:hAnsiTheme="minorHAnsi" w:cstheme="minorHAnsi"/>
          <w:sz w:val="22"/>
          <w:szCs w:val="22"/>
        </w:rPr>
      </w:pPr>
    </w:p>
    <w:p w14:paraId="4328379E" w14:textId="77777777" w:rsidR="00FF54C5" w:rsidRPr="00F1287B" w:rsidRDefault="00FF54C5" w:rsidP="00FF54C5">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5DFCD2F7" w14:textId="5BE5275B" w:rsidR="00AA67D7" w:rsidRPr="008F5F20" w:rsidRDefault="00AA67D7" w:rsidP="00186FDF">
      <w:pPr>
        <w:pStyle w:val="PargrafodaLista"/>
        <w:numPr>
          <w:ilvl w:val="0"/>
          <w:numId w:val="14"/>
        </w:numPr>
        <w:pBdr>
          <w:top w:val="nil"/>
          <w:left w:val="nil"/>
          <w:bottom w:val="nil"/>
          <w:right w:val="nil"/>
          <w:between w:val="nil"/>
        </w:pBdr>
        <w:jc w:val="both"/>
        <w:rPr>
          <w:rFonts w:asciiTheme="minorHAnsi" w:eastAsia="Arial" w:hAnsiTheme="minorHAnsi" w:cstheme="minorHAnsi"/>
          <w:sz w:val="22"/>
          <w:szCs w:val="22"/>
        </w:rPr>
      </w:pPr>
      <w:r w:rsidRPr="00F1287B">
        <w:rPr>
          <w:rFonts w:asciiTheme="minorHAnsi" w:eastAsia="Arial" w:hAnsiTheme="minorHAnsi" w:cstheme="minorHAnsi"/>
          <w:b/>
          <w:color w:val="000000"/>
          <w:sz w:val="22"/>
          <w:szCs w:val="22"/>
        </w:rPr>
        <w:t>CRITÉRIOS DE RECEBIMENTO/MEDIÇÃO E DE PAGAMENTO</w:t>
      </w:r>
    </w:p>
    <w:p w14:paraId="0123C6EC" w14:textId="77777777" w:rsidR="008F5F20" w:rsidRPr="00F1287B" w:rsidRDefault="008F5F20" w:rsidP="008F5F20">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47362745" w14:textId="7890797B" w:rsidR="00085BB0" w:rsidRDefault="00085BB0" w:rsidP="00186FDF">
      <w:pPr>
        <w:pStyle w:val="PargrafodaLista"/>
        <w:numPr>
          <w:ilvl w:val="1"/>
          <w:numId w:val="14"/>
        </w:numPr>
        <w:pBdr>
          <w:top w:val="nil"/>
          <w:left w:val="nil"/>
          <w:bottom w:val="nil"/>
          <w:right w:val="nil"/>
          <w:between w:val="nil"/>
        </w:pBdr>
        <w:ind w:left="431" w:hanging="431"/>
        <w:jc w:val="both"/>
        <w:rPr>
          <w:rFonts w:asciiTheme="minorHAnsi" w:eastAsia="Arial" w:hAnsiTheme="minorHAnsi" w:cstheme="minorHAnsi"/>
          <w:b/>
          <w:sz w:val="22"/>
          <w:szCs w:val="22"/>
        </w:rPr>
      </w:pPr>
      <w:r w:rsidRPr="00F1287B">
        <w:rPr>
          <w:rFonts w:asciiTheme="minorHAnsi" w:eastAsia="Arial" w:hAnsiTheme="minorHAnsi" w:cstheme="minorHAnsi"/>
          <w:b/>
          <w:sz w:val="22"/>
          <w:szCs w:val="22"/>
        </w:rPr>
        <w:t>Recebimento do Produto</w:t>
      </w:r>
    </w:p>
    <w:p w14:paraId="599149CF" w14:textId="77777777" w:rsidR="008F5F20" w:rsidRPr="00F1287B" w:rsidRDefault="008F5F20" w:rsidP="008F5F20">
      <w:pPr>
        <w:pStyle w:val="PargrafodaLista"/>
        <w:pBdr>
          <w:top w:val="nil"/>
          <w:left w:val="nil"/>
          <w:bottom w:val="nil"/>
          <w:right w:val="nil"/>
          <w:between w:val="nil"/>
        </w:pBdr>
        <w:ind w:left="431"/>
        <w:jc w:val="both"/>
        <w:rPr>
          <w:rFonts w:asciiTheme="minorHAnsi" w:eastAsia="Arial" w:hAnsiTheme="minorHAnsi" w:cstheme="minorHAnsi"/>
          <w:b/>
          <w:sz w:val="22"/>
          <w:szCs w:val="22"/>
        </w:rPr>
      </w:pPr>
    </w:p>
    <w:p w14:paraId="038D5E3B" w14:textId="5DDBAABD" w:rsidR="00085BB0" w:rsidRDefault="00883D05" w:rsidP="00186FDF">
      <w:pPr>
        <w:pStyle w:val="PargrafodaLista"/>
        <w:numPr>
          <w:ilvl w:val="2"/>
          <w:numId w:val="14"/>
        </w:numPr>
        <w:pBdr>
          <w:top w:val="nil"/>
          <w:left w:val="nil"/>
          <w:bottom w:val="nil"/>
          <w:right w:val="nil"/>
          <w:between w:val="nil"/>
        </w:pBdr>
        <w:ind w:left="567" w:hanging="567"/>
        <w:jc w:val="both"/>
        <w:rPr>
          <w:rFonts w:asciiTheme="minorHAnsi" w:eastAsia="Arial" w:hAnsiTheme="minorHAnsi" w:cstheme="minorHAnsi"/>
          <w:sz w:val="22"/>
          <w:szCs w:val="22"/>
        </w:rPr>
      </w:pPr>
      <w:r w:rsidRPr="00F1287B">
        <w:rPr>
          <w:rFonts w:asciiTheme="minorHAnsi" w:eastAsia="Arial" w:hAnsiTheme="minorHAnsi" w:cstheme="minorHAnsi"/>
          <w:sz w:val="22"/>
          <w:szCs w:val="22"/>
        </w:rPr>
        <w:t xml:space="preserve">Os </w:t>
      </w:r>
      <w:r w:rsidR="00B03E7E" w:rsidRPr="00F1287B">
        <w:rPr>
          <w:rFonts w:asciiTheme="minorHAnsi" w:eastAsia="Arial" w:hAnsiTheme="minorHAnsi" w:cstheme="minorHAnsi"/>
          <w:sz w:val="22"/>
          <w:szCs w:val="22"/>
        </w:rPr>
        <w:t>materiais</w:t>
      </w:r>
      <w:r w:rsidR="00085BB0" w:rsidRPr="00F1287B">
        <w:rPr>
          <w:rStyle w:val="normaltextrun"/>
          <w:rFonts w:asciiTheme="minorHAnsi" w:hAnsiTheme="minorHAnsi" w:cstheme="minorHAnsi"/>
          <w:color w:val="FF0000"/>
          <w:sz w:val="22"/>
          <w:szCs w:val="22"/>
        </w:rPr>
        <w:t xml:space="preserve"> </w:t>
      </w:r>
      <w:r w:rsidR="00085BB0" w:rsidRPr="00F1287B">
        <w:rPr>
          <w:rFonts w:asciiTheme="minorHAnsi" w:eastAsia="Arial" w:hAnsiTheme="minorHAnsi" w:cstheme="minorHAnsi"/>
          <w:sz w:val="22"/>
          <w:szCs w:val="22"/>
        </w:rPr>
        <w:t>serão recebid</w:t>
      </w:r>
      <w:r w:rsidR="006B17AC" w:rsidRPr="00F1287B">
        <w:rPr>
          <w:rFonts w:asciiTheme="minorHAnsi" w:eastAsia="Arial" w:hAnsiTheme="minorHAnsi" w:cstheme="minorHAnsi"/>
          <w:sz w:val="22"/>
          <w:szCs w:val="22"/>
        </w:rPr>
        <w:t>o</w:t>
      </w:r>
      <w:r w:rsidR="00085BB0" w:rsidRPr="00F1287B">
        <w:rPr>
          <w:rFonts w:asciiTheme="minorHAnsi" w:eastAsia="Arial" w:hAnsiTheme="minorHAnsi" w:cstheme="minorHAnsi"/>
          <w:sz w:val="22"/>
          <w:szCs w:val="22"/>
        </w:rPr>
        <w:t xml:space="preserve">s, juntamente com a nota fiscal (ou instrumento de cobrança equivalente) e a nota de empenho, </w:t>
      </w:r>
      <w:sdt>
        <w:sdtPr>
          <w:rPr>
            <w:rFonts w:asciiTheme="minorHAnsi" w:hAnsiTheme="minorHAnsi" w:cstheme="minorHAnsi"/>
            <w:sz w:val="22"/>
            <w:szCs w:val="22"/>
          </w:rPr>
          <w:tag w:val="goog_rdk_75"/>
          <w:id w:val="1213919068"/>
        </w:sdtPr>
        <w:sdtEndPr/>
        <w:sdtContent/>
      </w:sdt>
      <w:sdt>
        <w:sdtPr>
          <w:rPr>
            <w:rFonts w:asciiTheme="minorHAnsi" w:hAnsiTheme="minorHAnsi" w:cstheme="minorHAnsi"/>
            <w:sz w:val="22"/>
            <w:szCs w:val="22"/>
          </w:rPr>
          <w:tag w:val="goog_rdk_76"/>
          <w:id w:val="394315914"/>
        </w:sdtPr>
        <w:sdtEndPr/>
        <w:sdtContent/>
      </w:sdt>
      <w:r w:rsidR="00085BB0" w:rsidRPr="00F1287B">
        <w:rPr>
          <w:rFonts w:asciiTheme="minorHAnsi" w:eastAsia="Arial" w:hAnsiTheme="minorHAnsi" w:cstheme="minorHAnsi"/>
          <w:sz w:val="22"/>
          <w:szCs w:val="22"/>
        </w:rPr>
        <w:t xml:space="preserve">pelo(a) responsável pelo acompanhamento e fiscalização do </w:t>
      </w:r>
      <w:sdt>
        <w:sdtPr>
          <w:rPr>
            <w:rFonts w:asciiTheme="minorHAnsi" w:hAnsiTheme="minorHAnsi" w:cstheme="minorHAnsi"/>
            <w:sz w:val="22"/>
            <w:szCs w:val="22"/>
          </w:rPr>
          <w:tag w:val="goog_rdk_77"/>
          <w:id w:val="-1170713126"/>
        </w:sdtPr>
        <w:sdtEndPr/>
        <w:sdtContent/>
      </w:sdt>
      <w:r w:rsidR="00085BB0" w:rsidRPr="00F1287B">
        <w:rPr>
          <w:rFonts w:asciiTheme="minorHAnsi" w:eastAsia="Arial" w:hAnsiTheme="minorHAnsi" w:cstheme="minorHAnsi"/>
          <w:sz w:val="22"/>
          <w:szCs w:val="22"/>
        </w:rPr>
        <w:t xml:space="preserve">contrato, para efeito de </w:t>
      </w:r>
      <w:r w:rsidR="00085BB0" w:rsidRPr="00F1287B">
        <w:rPr>
          <w:rFonts w:asciiTheme="minorHAnsi" w:eastAsia="Arial" w:hAnsiTheme="minorHAnsi" w:cstheme="minorHAnsi"/>
          <w:color w:val="000000" w:themeColor="text1"/>
          <w:sz w:val="22"/>
          <w:szCs w:val="22"/>
        </w:rPr>
        <w:t>posterior</w:t>
      </w:r>
      <w:r w:rsidR="00085BB0" w:rsidRPr="00F1287B">
        <w:rPr>
          <w:rFonts w:asciiTheme="minorHAnsi" w:eastAsia="Arial" w:hAnsiTheme="minorHAnsi" w:cstheme="minorHAnsi"/>
          <w:sz w:val="22"/>
          <w:szCs w:val="22"/>
        </w:rPr>
        <w:t xml:space="preserve"> verificação de sua conformidade com as especificações constantes neste Termo de Referência e na proposta.</w:t>
      </w:r>
    </w:p>
    <w:p w14:paraId="4F31F9F6" w14:textId="77777777" w:rsidR="008F5F20" w:rsidRPr="008F5F20" w:rsidRDefault="008F5F20" w:rsidP="008F5F20">
      <w:pPr>
        <w:pBdr>
          <w:top w:val="nil"/>
          <w:left w:val="nil"/>
          <w:bottom w:val="nil"/>
          <w:right w:val="nil"/>
          <w:between w:val="nil"/>
        </w:pBdr>
        <w:jc w:val="both"/>
        <w:rPr>
          <w:rFonts w:asciiTheme="minorHAnsi" w:eastAsia="Arial" w:hAnsiTheme="minorHAnsi" w:cstheme="minorHAnsi"/>
          <w:sz w:val="22"/>
          <w:szCs w:val="22"/>
        </w:rPr>
      </w:pPr>
    </w:p>
    <w:p w14:paraId="1CC1B706" w14:textId="6EBA0D60" w:rsidR="008F5F20" w:rsidRPr="009C0D09"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bookmarkStart w:id="2" w:name="_Hlk155287706"/>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2</w:t>
      </w:r>
      <w:r w:rsidRPr="009C0D09">
        <w:rPr>
          <w:rFonts w:asciiTheme="minorHAnsi" w:eastAsia="Arial" w:hAnsiTheme="minorHAnsi" w:cstheme="minorHAnsi"/>
          <w:i w:val="0"/>
          <w:color w:val="auto"/>
          <w:sz w:val="22"/>
          <w:szCs w:val="22"/>
        </w:rPr>
        <w:t>. O recebimento definitivo ocorrerá no prazo de 02 (dois) dias, a contar do recebimento da nota fiscal ou instrumento de cobrança equivalente pela Administração, após a verificação da especificação, qualidade e quantidade do(s) bem(</w:t>
      </w:r>
      <w:proofErr w:type="spellStart"/>
      <w:r w:rsidRPr="009C0D09">
        <w:rPr>
          <w:rFonts w:asciiTheme="minorHAnsi" w:eastAsia="Arial" w:hAnsiTheme="minorHAnsi" w:cstheme="minorHAnsi"/>
          <w:i w:val="0"/>
          <w:color w:val="auto"/>
          <w:sz w:val="22"/>
          <w:szCs w:val="22"/>
        </w:rPr>
        <w:t>ns</w:t>
      </w:r>
      <w:proofErr w:type="spellEnd"/>
      <w:r w:rsidRPr="009C0D09">
        <w:rPr>
          <w:rFonts w:asciiTheme="minorHAnsi" w:eastAsia="Arial" w:hAnsiTheme="minorHAnsi" w:cstheme="minorHAnsi"/>
          <w:i w:val="0"/>
          <w:color w:val="auto"/>
          <w:sz w:val="22"/>
          <w:szCs w:val="22"/>
        </w:rPr>
        <w:t>)/produto(s) e consequente aceitação mediante recibo aposto na Nota Fiscal respectiva e termo detalhado que comprove o atendimento das exigências contratuais.</w:t>
      </w:r>
      <w:bookmarkEnd w:id="2"/>
    </w:p>
    <w:p w14:paraId="4E972C7B" w14:textId="7F402C9A" w:rsidR="008F5F20" w:rsidRPr="009C0D09" w:rsidRDefault="008F5F20" w:rsidP="00790737">
      <w:pPr>
        <w:pStyle w:val="Nvel2-Red"/>
        <w:spacing w:before="240" w:after="0" w:line="240" w:lineRule="auto"/>
        <w:ind w:left="851"/>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2</w:t>
      </w:r>
      <w:r w:rsidRPr="009C0D09">
        <w:rPr>
          <w:rFonts w:asciiTheme="minorHAnsi" w:eastAsia="Arial" w:hAnsiTheme="minorHAnsi" w:cstheme="minorHAnsi"/>
          <w:i w:val="0"/>
          <w:color w:val="auto"/>
          <w:sz w:val="22"/>
          <w:szCs w:val="22"/>
        </w:rPr>
        <w:t>.1. O prazo para o recebimento definitivo poderá ser excepcionalmente prorrogado, de forma justificada, quando houver necessidade de diligências para a aferição do atendimento das exigências contratuais.</w:t>
      </w:r>
    </w:p>
    <w:p w14:paraId="18925995" w14:textId="6E4F6735" w:rsidR="008F5F20" w:rsidRPr="009C0D09"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3</w:t>
      </w:r>
      <w:r w:rsidRPr="009C0D09">
        <w:rPr>
          <w:rFonts w:asciiTheme="minorHAnsi" w:eastAsia="Arial" w:hAnsiTheme="minorHAnsi" w:cstheme="minorHAnsi"/>
          <w:i w:val="0"/>
          <w:color w:val="auto"/>
          <w:sz w:val="22"/>
          <w:szCs w:val="22"/>
        </w:rPr>
        <w:t xml:space="preserve">. No caso de controvérsia sobre a execução do objeto, quanto à especificação, qualidade e quantidade, deverá ser observado o teor do </w:t>
      </w:r>
      <w:hyperlink r:id="rId12" w:anchor="art143" w:history="1">
        <w:r w:rsidRPr="009C0D09">
          <w:rPr>
            <w:rFonts w:asciiTheme="minorHAnsi" w:eastAsia="Arial" w:hAnsiTheme="minorHAnsi" w:cstheme="minorHAnsi"/>
            <w:i w:val="0"/>
            <w:color w:val="auto"/>
            <w:sz w:val="22"/>
            <w:szCs w:val="22"/>
          </w:rPr>
          <w:t>art. 143 da Lei nº 14.133/2021</w:t>
        </w:r>
      </w:hyperlink>
      <w:r w:rsidRPr="009C0D09">
        <w:rPr>
          <w:rFonts w:asciiTheme="minorHAnsi" w:eastAsia="Arial" w:hAnsiTheme="minorHAnsi" w:cstheme="minorHAnsi"/>
          <w:i w:val="0"/>
          <w:color w:val="auto"/>
          <w:sz w:val="22"/>
          <w:szCs w:val="22"/>
        </w:rPr>
        <w:t xml:space="preserve">, comunicando-se </w:t>
      </w:r>
      <w:bookmarkStart w:id="3" w:name="_Hlk145927864"/>
      <w:r w:rsidRPr="009C0D09">
        <w:rPr>
          <w:rFonts w:asciiTheme="minorHAnsi" w:eastAsia="Arial" w:hAnsiTheme="minorHAnsi" w:cstheme="minorHAnsi"/>
          <w:i w:val="0"/>
          <w:color w:val="auto"/>
          <w:sz w:val="22"/>
          <w:szCs w:val="22"/>
        </w:rPr>
        <w:t xml:space="preserve">ao </w:t>
      </w:r>
      <w:r w:rsidRPr="009C0D09">
        <w:rPr>
          <w:rFonts w:asciiTheme="minorHAnsi" w:eastAsia="Arial" w:hAnsiTheme="minorHAnsi" w:cstheme="minorHAnsi"/>
          <w:i w:val="0"/>
          <w:color w:val="auto"/>
          <w:sz w:val="22"/>
          <w:szCs w:val="22"/>
        </w:rPr>
        <w:lastRenderedPageBreak/>
        <w:t xml:space="preserve">Contratado </w:t>
      </w:r>
      <w:bookmarkEnd w:id="3"/>
      <w:r w:rsidRPr="009C0D09">
        <w:rPr>
          <w:rFonts w:asciiTheme="minorHAnsi" w:eastAsia="Arial" w:hAnsiTheme="minorHAnsi" w:cstheme="minorHAnsi"/>
          <w:i w:val="0"/>
          <w:color w:val="auto"/>
          <w:sz w:val="22"/>
          <w:szCs w:val="22"/>
        </w:rPr>
        <w:t>para emissão de Nota Fiscal no que for pertinente à parcela incontroversa da execução do objeto, para efeito de liquidação e pagamento.</w:t>
      </w:r>
    </w:p>
    <w:p w14:paraId="41835603" w14:textId="1F000791" w:rsidR="008F5F20" w:rsidRPr="009C0D09"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4</w:t>
      </w:r>
      <w:r w:rsidRPr="009C0D09">
        <w:rPr>
          <w:rFonts w:asciiTheme="minorHAnsi" w:eastAsia="Arial" w:hAnsiTheme="minorHAnsi" w:cstheme="minorHAnsi"/>
          <w:i w:val="0"/>
          <w:color w:val="auto"/>
          <w:sz w:val="22"/>
          <w:szCs w:val="22"/>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687835C" w14:textId="27DFA16E" w:rsidR="008F5F20" w:rsidRPr="009C0D09"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bookmarkStart w:id="4" w:name="_Hlk145927956"/>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5</w:t>
      </w:r>
      <w:r w:rsidRPr="009C0D09">
        <w:rPr>
          <w:rFonts w:asciiTheme="minorHAnsi" w:eastAsia="Arial" w:hAnsiTheme="minorHAnsi" w:cstheme="minorHAnsi"/>
          <w:i w:val="0"/>
          <w:color w:val="auto"/>
          <w:sz w:val="22"/>
          <w:szCs w:val="22"/>
        </w:rPr>
        <w:t>. O recebimento provisório ou definitivo não excluirá a responsabilidade civil pela solidez e pela segurança dos bens nem a responsabilidade ético-profissional pela perfeita execução do contrato.</w:t>
      </w:r>
      <w:bookmarkEnd w:id="4"/>
    </w:p>
    <w:p w14:paraId="4EF8FAD0" w14:textId="77777777" w:rsidR="008F5F20" w:rsidRDefault="008F5F20" w:rsidP="008F5F20">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7505FC6E" w14:textId="53FEF0B7" w:rsidR="00FD11AC" w:rsidRPr="008F5F20" w:rsidRDefault="00FD11AC" w:rsidP="00790737">
      <w:pPr>
        <w:pStyle w:val="PargrafodaLista"/>
        <w:numPr>
          <w:ilvl w:val="1"/>
          <w:numId w:val="14"/>
        </w:numPr>
        <w:pBdr>
          <w:top w:val="nil"/>
          <w:left w:val="nil"/>
          <w:bottom w:val="nil"/>
          <w:right w:val="nil"/>
          <w:between w:val="nil"/>
        </w:pBdr>
        <w:spacing w:line="360" w:lineRule="auto"/>
        <w:jc w:val="both"/>
        <w:rPr>
          <w:rFonts w:asciiTheme="minorHAnsi" w:eastAsia="Arial" w:hAnsiTheme="minorHAnsi" w:cstheme="minorHAnsi"/>
          <w:b/>
          <w:sz w:val="22"/>
          <w:szCs w:val="22"/>
        </w:rPr>
      </w:pPr>
      <w:bookmarkStart w:id="5" w:name="_Hlk149574008"/>
      <w:bookmarkStart w:id="6" w:name="_Hlk145928044"/>
      <w:r w:rsidRPr="008F5F20">
        <w:rPr>
          <w:rFonts w:asciiTheme="minorHAnsi" w:eastAsia="Arial" w:hAnsiTheme="minorHAnsi" w:cstheme="minorHAnsi"/>
          <w:b/>
          <w:sz w:val="22"/>
          <w:szCs w:val="22"/>
        </w:rPr>
        <w:t>Liquidação</w:t>
      </w:r>
    </w:p>
    <w:p w14:paraId="51ED4D4E" w14:textId="77777777" w:rsidR="008F5F20" w:rsidRPr="008F5F20" w:rsidRDefault="008F5F20" w:rsidP="00790737">
      <w:pPr>
        <w:pStyle w:val="PargrafodaLista"/>
        <w:pBdr>
          <w:top w:val="nil"/>
          <w:left w:val="nil"/>
          <w:bottom w:val="nil"/>
          <w:right w:val="nil"/>
          <w:between w:val="nil"/>
        </w:pBdr>
        <w:spacing w:line="360" w:lineRule="auto"/>
        <w:ind w:left="360"/>
        <w:jc w:val="both"/>
        <w:rPr>
          <w:rFonts w:asciiTheme="minorHAnsi" w:eastAsia="Arial" w:hAnsiTheme="minorHAnsi" w:cstheme="minorHAnsi"/>
          <w:b/>
          <w:sz w:val="22"/>
          <w:szCs w:val="22"/>
        </w:rPr>
      </w:pPr>
    </w:p>
    <w:p w14:paraId="01B1FAAE" w14:textId="1D2CDCF9" w:rsidR="00FD11AC" w:rsidRDefault="00FD11AC" w:rsidP="00790737">
      <w:pPr>
        <w:pStyle w:val="Nivel2"/>
        <w:numPr>
          <w:ilvl w:val="0"/>
          <w:numId w:val="0"/>
        </w:numPr>
        <w:spacing w:before="0" w:after="0" w:line="360" w:lineRule="auto"/>
        <w:ind w:left="567" w:hanging="567"/>
        <w:rPr>
          <w:rFonts w:asciiTheme="minorHAnsi" w:eastAsia="Times New Roman" w:hAnsiTheme="minorHAnsi" w:cstheme="minorHAnsi"/>
          <w:color w:val="auto"/>
          <w:sz w:val="22"/>
          <w:szCs w:val="22"/>
          <w:lang w:eastAsia="en-US"/>
        </w:rPr>
      </w:pPr>
      <w:r w:rsidRPr="00F1287B">
        <w:rPr>
          <w:rFonts w:asciiTheme="minorHAnsi" w:eastAsia="Times New Roman" w:hAnsiTheme="minorHAnsi" w:cstheme="minorHAnsi"/>
          <w:color w:val="auto"/>
          <w:sz w:val="22"/>
          <w:szCs w:val="22"/>
          <w:lang w:eastAsia="en-US"/>
        </w:rPr>
        <w:t xml:space="preserve">7.2.1. Recebida a Nota </w:t>
      </w:r>
      <w:r w:rsidRPr="00A95052">
        <w:rPr>
          <w:rFonts w:asciiTheme="minorHAnsi" w:eastAsia="Times New Roman" w:hAnsiTheme="minorHAnsi" w:cstheme="minorHAnsi"/>
          <w:color w:val="auto"/>
          <w:sz w:val="22"/>
          <w:szCs w:val="22"/>
          <w:lang w:eastAsia="en-US"/>
        </w:rPr>
        <w:t xml:space="preserve">Fiscal ou documento de cobrança equivalente </w:t>
      </w:r>
      <w:bookmarkStart w:id="7" w:name="_Hlk150351198"/>
      <w:r w:rsidRPr="00A95052">
        <w:rPr>
          <w:rFonts w:asciiTheme="minorHAnsi" w:eastAsia="Times New Roman" w:hAnsiTheme="minorHAnsi" w:cstheme="minorHAnsi"/>
          <w:color w:val="auto"/>
          <w:sz w:val="22"/>
          <w:szCs w:val="22"/>
          <w:lang w:eastAsia="en-US"/>
        </w:rPr>
        <w:t>na unidade responsável pela liquidação,</w:t>
      </w:r>
      <w:bookmarkEnd w:id="7"/>
      <w:r w:rsidRPr="00A95052">
        <w:rPr>
          <w:rFonts w:asciiTheme="minorHAnsi" w:eastAsia="Times New Roman" w:hAnsiTheme="minorHAnsi" w:cstheme="minorHAnsi"/>
          <w:color w:val="auto"/>
          <w:sz w:val="22"/>
          <w:szCs w:val="22"/>
          <w:lang w:eastAsia="en-US"/>
        </w:rPr>
        <w:t xml:space="preserve"> correrá o prazo de até 10 (dez) dias para</w:t>
      </w:r>
      <w:r w:rsidRPr="00F1287B">
        <w:rPr>
          <w:rFonts w:asciiTheme="minorHAnsi" w:eastAsia="Times New Roman" w:hAnsiTheme="minorHAnsi" w:cstheme="minorHAnsi"/>
          <w:color w:val="auto"/>
          <w:sz w:val="22"/>
          <w:szCs w:val="22"/>
          <w:lang w:eastAsia="en-US"/>
        </w:rPr>
        <w:t xml:space="preserve"> fins de liquidação, podendo ser excepcionalmente prorrogado, justificadamente, por igual período, quando houver necessidade de diligências para a aferição do atendimento das exigências contratuais.</w:t>
      </w:r>
    </w:p>
    <w:p w14:paraId="5D25EC8F" w14:textId="77777777" w:rsidR="008F5F20" w:rsidRPr="00F1287B" w:rsidRDefault="008F5F20" w:rsidP="00790737">
      <w:pPr>
        <w:pStyle w:val="Nivel2"/>
        <w:numPr>
          <w:ilvl w:val="0"/>
          <w:numId w:val="0"/>
        </w:numPr>
        <w:spacing w:before="0" w:after="0" w:line="360" w:lineRule="auto"/>
        <w:ind w:left="567" w:hanging="567"/>
        <w:rPr>
          <w:rFonts w:asciiTheme="minorHAnsi" w:eastAsia="Times New Roman" w:hAnsiTheme="minorHAnsi" w:cstheme="minorHAnsi"/>
          <w:color w:val="auto"/>
          <w:sz w:val="22"/>
          <w:szCs w:val="22"/>
          <w:lang w:eastAsia="en-US"/>
        </w:rPr>
      </w:pPr>
    </w:p>
    <w:p w14:paraId="23EA9C49" w14:textId="77777777" w:rsidR="00FD11AC" w:rsidRPr="00F1287B" w:rsidRDefault="00FD11AC" w:rsidP="00790737">
      <w:pPr>
        <w:pStyle w:val="Nivel2"/>
        <w:numPr>
          <w:ilvl w:val="0"/>
          <w:numId w:val="0"/>
        </w:numPr>
        <w:spacing w:before="0" w:after="0" w:line="360" w:lineRule="auto"/>
        <w:ind w:left="567" w:hanging="567"/>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 Para fins de liquidação, o setor competente deverá verificar se a Nota Fiscal ou instrumento de cobrança equivalente apresentado expressa os elementos necessários e essenciais do documento, tais como: </w:t>
      </w:r>
    </w:p>
    <w:p w14:paraId="7A7A6367"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7.2.2.1. o prazo de validade;</w:t>
      </w:r>
    </w:p>
    <w:p w14:paraId="444450D1"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7.2.2.2. a data da emissão; </w:t>
      </w:r>
    </w:p>
    <w:p w14:paraId="0BDD3912"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7.2.2.3. os dados do contrato e do órgão contratante; </w:t>
      </w:r>
    </w:p>
    <w:p w14:paraId="40E32488"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7.2.2.4. o período respectivo de execução do contrato; </w:t>
      </w:r>
    </w:p>
    <w:p w14:paraId="64FD49B3"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7.2.2.5. o valor a pagar; e </w:t>
      </w:r>
    </w:p>
    <w:p w14:paraId="64013F20"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7.2.2.6. eventual destaque do valor de retenções tributárias cabíveis.</w:t>
      </w:r>
    </w:p>
    <w:p w14:paraId="1EDFAC6F" w14:textId="77777777" w:rsidR="00FD11AC" w:rsidRPr="00F1287B" w:rsidRDefault="00FD11AC" w:rsidP="00790737">
      <w:pPr>
        <w:pStyle w:val="PargrafodaLista"/>
        <w:tabs>
          <w:tab w:val="left" w:pos="2410"/>
        </w:tabs>
        <w:spacing w:line="360" w:lineRule="auto"/>
        <w:ind w:left="1872" w:hanging="1021"/>
        <w:jc w:val="both"/>
        <w:rPr>
          <w:rFonts w:asciiTheme="minorHAnsi" w:eastAsia="Arial" w:hAnsiTheme="minorHAnsi" w:cstheme="minorHAnsi"/>
          <w:sz w:val="22"/>
          <w:szCs w:val="22"/>
        </w:rPr>
      </w:pPr>
      <w:bookmarkStart w:id="8" w:name="_Hlk145928861"/>
      <w:r w:rsidRPr="00F1287B">
        <w:rPr>
          <w:rFonts w:asciiTheme="minorHAnsi" w:eastAsia="Arial" w:hAnsiTheme="minorHAnsi" w:cstheme="minorHAnsi"/>
          <w:sz w:val="22"/>
          <w:szCs w:val="22"/>
        </w:rPr>
        <w:t>7.2.2.6.1. O Contratado deverá emitir a Nota Fiscal/Fatura conforme legislação vigente, observando:</w:t>
      </w:r>
    </w:p>
    <w:p w14:paraId="05E6D0D4" w14:textId="77777777" w:rsidR="00FD11AC" w:rsidRPr="00F1287B" w:rsidRDefault="00FD11AC" w:rsidP="00790737">
      <w:pPr>
        <w:pStyle w:val="PargrafodaLista"/>
        <w:numPr>
          <w:ilvl w:val="0"/>
          <w:numId w:val="10"/>
        </w:numPr>
        <w:pBdr>
          <w:top w:val="nil"/>
          <w:left w:val="nil"/>
          <w:bottom w:val="nil"/>
          <w:right w:val="nil"/>
          <w:between w:val="nil"/>
        </w:pBdr>
        <w:tabs>
          <w:tab w:val="left" w:pos="1418"/>
          <w:tab w:val="left" w:pos="1560"/>
        </w:tabs>
        <w:suppressAutoHyphens w:val="0"/>
        <w:spacing w:line="360" w:lineRule="auto"/>
        <w:ind w:left="1560" w:hanging="284"/>
        <w:jc w:val="both"/>
        <w:rPr>
          <w:rFonts w:asciiTheme="minorHAnsi" w:eastAsia="Arial" w:hAnsiTheme="minorHAnsi" w:cstheme="minorHAnsi"/>
          <w:color w:val="222222"/>
          <w:sz w:val="22"/>
          <w:szCs w:val="22"/>
        </w:rPr>
      </w:pPr>
      <w:r w:rsidRPr="00F1287B">
        <w:rPr>
          <w:rFonts w:asciiTheme="minorHAnsi" w:eastAsia="Arial" w:hAnsiTheme="minorHAnsi" w:cstheme="minorHAnsi"/>
          <w:sz w:val="22"/>
          <w:szCs w:val="22"/>
        </w:rPr>
        <w:t xml:space="preserve">A retenção do imposto de renda deverá ser destacada </w:t>
      </w:r>
      <w:r w:rsidRPr="00F1287B">
        <w:rPr>
          <w:rFonts w:asciiTheme="minorHAnsi" w:eastAsia="Arial" w:hAnsiTheme="minorHAnsi" w:cstheme="minorHAnsi"/>
          <w:color w:val="222222"/>
          <w:sz w:val="22"/>
          <w:szCs w:val="22"/>
        </w:rPr>
        <w:t>no corpo do documento fiscal ou equivalente considerando os percentuais estabelecidos no ANEXO I da IN RFB Nº 1234 de 2012 de acordo com o artigo 1º, §1º do</w:t>
      </w:r>
      <w:sdt>
        <w:sdtPr>
          <w:rPr>
            <w:rFonts w:asciiTheme="minorHAnsi" w:hAnsiTheme="minorHAnsi" w:cstheme="minorHAnsi"/>
            <w:sz w:val="22"/>
            <w:szCs w:val="22"/>
          </w:rPr>
          <w:tag w:val="goog_rdk_86"/>
          <w:id w:val="1385528858"/>
        </w:sdtPr>
        <w:sdtEndPr/>
        <w:sdtContent>
          <w:r w:rsidRPr="00F1287B">
            <w:rPr>
              <w:rFonts w:asciiTheme="minorHAnsi" w:hAnsiTheme="minorHAnsi" w:cstheme="minorHAnsi"/>
              <w:sz w:val="22"/>
              <w:szCs w:val="22"/>
            </w:rPr>
            <w:t xml:space="preserve"> </w:t>
          </w:r>
        </w:sdtContent>
      </w:sdt>
      <w:r w:rsidRPr="00F1287B">
        <w:rPr>
          <w:rFonts w:asciiTheme="minorHAnsi" w:eastAsia="Arial" w:hAnsiTheme="minorHAnsi" w:cstheme="minorHAnsi"/>
          <w:color w:val="222222"/>
          <w:sz w:val="22"/>
          <w:szCs w:val="22"/>
        </w:rPr>
        <w:t>Decreto Municipal 18.272/23 e Portaria SMFA nº 11/2023 c/c §5º, artigo 2º da IN RFB Nº 1234.</w:t>
      </w:r>
    </w:p>
    <w:p w14:paraId="02E618D4" w14:textId="77777777" w:rsidR="00FD11AC" w:rsidRPr="00F1287B" w:rsidRDefault="00FD11AC" w:rsidP="00790737">
      <w:pPr>
        <w:pStyle w:val="PargrafodaLista"/>
        <w:numPr>
          <w:ilvl w:val="0"/>
          <w:numId w:val="10"/>
        </w:numPr>
        <w:pBdr>
          <w:top w:val="nil"/>
          <w:left w:val="nil"/>
          <w:bottom w:val="nil"/>
          <w:right w:val="nil"/>
          <w:between w:val="nil"/>
        </w:pBdr>
        <w:tabs>
          <w:tab w:val="left" w:pos="1418"/>
          <w:tab w:val="left" w:pos="1560"/>
        </w:tabs>
        <w:suppressAutoHyphens w:val="0"/>
        <w:spacing w:line="360" w:lineRule="auto"/>
        <w:ind w:left="1560" w:hanging="284"/>
        <w:jc w:val="both"/>
        <w:rPr>
          <w:rFonts w:asciiTheme="minorHAnsi" w:eastAsia="Arial" w:hAnsiTheme="minorHAnsi" w:cstheme="minorHAnsi"/>
          <w:color w:val="222222"/>
          <w:sz w:val="22"/>
          <w:szCs w:val="22"/>
        </w:rPr>
      </w:pPr>
      <w:r w:rsidRPr="00F1287B">
        <w:rPr>
          <w:rFonts w:asciiTheme="minorHAnsi" w:eastAsia="Arial" w:hAnsiTheme="minorHAnsi" w:cstheme="minorHAnsi"/>
          <w:color w:val="222222"/>
          <w:sz w:val="22"/>
          <w:szCs w:val="22"/>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bookmarkEnd w:id="8"/>
    </w:p>
    <w:p w14:paraId="50533F40" w14:textId="77777777" w:rsidR="00FD11AC" w:rsidRPr="00F1287B" w:rsidRDefault="000D4397" w:rsidP="00790737">
      <w:pPr>
        <w:pStyle w:val="Nivel2"/>
        <w:numPr>
          <w:ilvl w:val="2"/>
          <w:numId w:val="11"/>
        </w:numPr>
        <w:spacing w:before="0" w:after="0" w:line="360" w:lineRule="auto"/>
        <w:ind w:left="567" w:hanging="567"/>
        <w:rPr>
          <w:rFonts w:asciiTheme="minorHAnsi" w:hAnsiTheme="minorHAnsi" w:cstheme="minorHAnsi"/>
          <w:sz w:val="22"/>
          <w:szCs w:val="22"/>
          <w:lang w:eastAsia="en-US"/>
        </w:rPr>
      </w:pPr>
      <w:r w:rsidRPr="00F1287B">
        <w:rPr>
          <w:rFonts w:asciiTheme="minorHAnsi" w:eastAsia="Calibri" w:hAnsiTheme="minorHAnsi" w:cstheme="minorHAnsi"/>
          <w:sz w:val="22"/>
          <w:szCs w:val="22"/>
          <w:lang w:eastAsia="en-US"/>
        </w:rPr>
        <w:lastRenderedPageBreak/>
        <w:t xml:space="preserve"> </w:t>
      </w:r>
      <w:r w:rsidR="00FD11AC" w:rsidRPr="00F1287B">
        <w:rPr>
          <w:rFonts w:asciiTheme="minorHAnsi" w:eastAsia="Calibri" w:hAnsiTheme="minorHAnsi" w:cstheme="minorHAnsi"/>
          <w:sz w:val="22"/>
          <w:szCs w:val="22"/>
          <w:lang w:eastAsia="en-US"/>
        </w:rPr>
        <w:t xml:space="preserve">Havendo erro na apresentação da Nota Fiscal ou instrumento de cobrança equivalente, ou circunstância que impeça a </w:t>
      </w:r>
      <w:r w:rsidR="00FD11AC" w:rsidRPr="00F1287B">
        <w:rPr>
          <w:rFonts w:asciiTheme="minorHAnsi" w:hAnsiTheme="minorHAnsi" w:cstheme="minorHAnsi"/>
          <w:sz w:val="22"/>
          <w:szCs w:val="22"/>
          <w:lang w:eastAsia="en-US"/>
        </w:rPr>
        <w:t>liquidação da despesa, esta ficará sobrestada até que o Contratado providencie as medidas saneadoras, reiniciando-se o prazo após a comprovação da regularização da situação, sem ônus ao Contratante;</w:t>
      </w:r>
    </w:p>
    <w:p w14:paraId="24AE69F9" w14:textId="4B57A308" w:rsidR="00FD11AC" w:rsidRPr="00F1287B" w:rsidRDefault="000D4397" w:rsidP="00790737">
      <w:pPr>
        <w:pStyle w:val="Nivel2"/>
        <w:numPr>
          <w:ilvl w:val="2"/>
          <w:numId w:val="11"/>
        </w:numPr>
        <w:spacing w:before="0" w:after="0" w:line="360" w:lineRule="auto"/>
        <w:ind w:left="567" w:hanging="567"/>
        <w:rPr>
          <w:rFonts w:asciiTheme="minorHAnsi" w:hAnsiTheme="minorHAnsi" w:cstheme="minorHAnsi"/>
          <w:color w:val="auto"/>
          <w:sz w:val="22"/>
          <w:szCs w:val="22"/>
        </w:rPr>
      </w:pPr>
      <w:r w:rsidRPr="00F1287B">
        <w:rPr>
          <w:rFonts w:asciiTheme="minorHAnsi" w:hAnsiTheme="minorHAnsi" w:cstheme="minorHAnsi"/>
          <w:color w:val="auto"/>
          <w:sz w:val="22"/>
          <w:szCs w:val="22"/>
          <w:shd w:val="clear" w:color="auto" w:fill="FFFFFF"/>
        </w:rPr>
        <w:t xml:space="preserve"> </w:t>
      </w:r>
      <w:r w:rsidR="00FD11AC" w:rsidRPr="00F1287B">
        <w:rPr>
          <w:rFonts w:asciiTheme="minorHAnsi" w:hAnsiTheme="minorHAnsi" w:cstheme="minorHAnsi"/>
          <w:color w:val="auto"/>
          <w:sz w:val="22"/>
          <w:szCs w:val="22"/>
          <w:shd w:val="clear" w:color="auto" w:fill="FFFFFF"/>
        </w:rPr>
        <w:t>A Administração deverá realizar consulta ao SUCAF e/ou SICAF e/ou CAGEF para verificar a manutenção das condições de habilitação exigidas no edital</w:t>
      </w:r>
      <w:r w:rsidR="00CC380D" w:rsidRPr="00F1287B">
        <w:rPr>
          <w:rFonts w:asciiTheme="minorHAnsi" w:hAnsiTheme="minorHAnsi" w:cstheme="minorHAnsi"/>
          <w:color w:val="auto"/>
          <w:sz w:val="22"/>
          <w:szCs w:val="22"/>
          <w:shd w:val="clear" w:color="auto" w:fill="FFFFFF"/>
        </w:rPr>
        <w:t>.</w:t>
      </w:r>
    </w:p>
    <w:p w14:paraId="52B5CE4D" w14:textId="4DB99257" w:rsidR="00FD11AC" w:rsidRPr="00F1287B" w:rsidRDefault="00FD11AC" w:rsidP="00790737">
      <w:pPr>
        <w:pStyle w:val="Nivel2"/>
        <w:numPr>
          <w:ilvl w:val="3"/>
          <w:numId w:val="11"/>
        </w:numPr>
        <w:spacing w:before="0" w:after="0" w:line="360" w:lineRule="auto"/>
        <w:ind w:left="1191" w:hanging="851"/>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A nota fiscal ou instrumento de cobrança equivalente poderá ser acompanhado de documentação para comprovação da regularidade fiscal, social e trabalhista, caso esteja irregular. </w:t>
      </w:r>
    </w:p>
    <w:p w14:paraId="70D60C78" w14:textId="18F3E8DF" w:rsidR="00FD11AC" w:rsidRPr="00F1287B" w:rsidRDefault="00FD11AC" w:rsidP="00790737">
      <w:pPr>
        <w:pStyle w:val="Nivel2"/>
        <w:numPr>
          <w:ilvl w:val="3"/>
          <w:numId w:val="11"/>
        </w:numPr>
        <w:spacing w:before="0" w:after="0" w:line="360" w:lineRule="auto"/>
        <w:ind w:left="1191" w:hanging="851"/>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Constatando-se a situação de irregularidade do Contratado, será providenciada sua notificação, por escrito, para que, no prazo de 5 (cinco) dias úteis, regularize sua situação </w:t>
      </w:r>
      <w:r w:rsidRPr="00F1287B">
        <w:rPr>
          <w:rFonts w:asciiTheme="minorHAnsi" w:hAnsiTheme="minorHAnsi" w:cstheme="minorHAnsi"/>
          <w:color w:val="auto"/>
          <w:sz w:val="22"/>
          <w:szCs w:val="22"/>
          <w:lang w:eastAsia="en-US"/>
        </w:rPr>
        <w:t>ou, no mesmo prazo, apresente sua defesa.</w:t>
      </w:r>
      <w:r w:rsidRPr="00F1287B">
        <w:rPr>
          <w:rFonts w:asciiTheme="minorHAnsi" w:hAnsiTheme="minorHAnsi" w:cstheme="minorHAnsi"/>
          <w:sz w:val="22"/>
          <w:szCs w:val="22"/>
          <w:lang w:eastAsia="en-US"/>
        </w:rPr>
        <w:t xml:space="preserve"> O prazo poderá ser prorrogado uma vez, por igual período, a critério do Contratante.</w:t>
      </w:r>
      <w:bookmarkEnd w:id="5"/>
    </w:p>
    <w:p w14:paraId="1F6C57F3" w14:textId="75EBDD0C" w:rsidR="00FD11AC" w:rsidRPr="00F1287B" w:rsidRDefault="00FD11AC" w:rsidP="00790737">
      <w:pPr>
        <w:pStyle w:val="Nivel2"/>
        <w:numPr>
          <w:ilvl w:val="0"/>
          <w:numId w:val="0"/>
        </w:numPr>
        <w:spacing w:before="0" w:after="0" w:line="360" w:lineRule="auto"/>
        <w:ind w:left="1191" w:hanging="851"/>
        <w:rPr>
          <w:rFonts w:asciiTheme="minorHAnsi" w:hAnsiTheme="minorHAnsi" w:cstheme="minorHAnsi"/>
          <w:color w:val="auto"/>
          <w:sz w:val="22"/>
          <w:szCs w:val="22"/>
          <w:lang w:eastAsia="en-US"/>
        </w:rPr>
      </w:pPr>
      <w:bookmarkStart w:id="9" w:name="_Hlk145929217"/>
      <w:r w:rsidRPr="00F1287B">
        <w:rPr>
          <w:rFonts w:asciiTheme="minorHAnsi" w:hAnsiTheme="minorHAnsi" w:cstheme="minorHAnsi"/>
          <w:color w:val="auto"/>
          <w:sz w:val="22"/>
          <w:szCs w:val="22"/>
          <w:lang w:eastAsia="en-US"/>
        </w:rPr>
        <w:t xml:space="preserve">7.2.4.3. Persistindo a irregularidade, o Contratante deverá adotar as medidas necessárias à rescisão contratual nos autos do processo administrativo correspondente, assegurada ao Contratado a ampla defesa. </w:t>
      </w:r>
    </w:p>
    <w:p w14:paraId="1A76B921" w14:textId="77777777" w:rsidR="00FD11AC" w:rsidRPr="00F1287B" w:rsidRDefault="00FD11AC" w:rsidP="00790737">
      <w:pPr>
        <w:pStyle w:val="Nivel2"/>
        <w:numPr>
          <w:ilvl w:val="0"/>
          <w:numId w:val="0"/>
        </w:numPr>
        <w:spacing w:before="0" w:after="0" w:line="360" w:lineRule="auto"/>
        <w:ind w:left="1191" w:hanging="851"/>
        <w:rPr>
          <w:rFonts w:asciiTheme="minorHAnsi" w:hAnsiTheme="minorHAnsi" w:cstheme="minorHAnsi"/>
          <w:color w:val="auto"/>
          <w:sz w:val="22"/>
          <w:szCs w:val="22"/>
          <w:lang w:eastAsia="en-US"/>
        </w:rPr>
      </w:pPr>
      <w:bookmarkStart w:id="10" w:name="_Hlk149574136"/>
      <w:r w:rsidRPr="00F1287B">
        <w:rPr>
          <w:rFonts w:asciiTheme="minorHAnsi" w:hAnsiTheme="minorHAnsi" w:cstheme="minorHAnsi"/>
          <w:color w:val="auto"/>
          <w:sz w:val="22"/>
          <w:szCs w:val="22"/>
          <w:lang w:eastAsia="en-US"/>
        </w:rPr>
        <w:t xml:space="preserve">7.2.4.4. Havendo a efetiva execução do objeto, os pagamentos serão realizados normalmente, até que se decida pela rescisão do contrato, caso o Contratado não regularize sua situação junto ao </w:t>
      </w:r>
      <w:r w:rsidRPr="00F1287B">
        <w:rPr>
          <w:rFonts w:asciiTheme="minorHAnsi" w:hAnsiTheme="minorHAnsi" w:cstheme="minorHAnsi"/>
          <w:color w:val="auto"/>
          <w:sz w:val="22"/>
          <w:szCs w:val="22"/>
          <w:shd w:val="clear" w:color="auto" w:fill="FFFFFF"/>
        </w:rPr>
        <w:t>SUCAF e/ou SICAF e/ou CAGEF.</w:t>
      </w:r>
    </w:p>
    <w:bookmarkEnd w:id="6"/>
    <w:bookmarkEnd w:id="9"/>
    <w:bookmarkEnd w:id="10"/>
    <w:p w14:paraId="57A8F523" w14:textId="77777777" w:rsidR="007F1B34" w:rsidRPr="00F1287B" w:rsidRDefault="007F1B34" w:rsidP="00790737">
      <w:pPr>
        <w:keepNext/>
        <w:keepLines/>
        <w:tabs>
          <w:tab w:val="left" w:pos="567"/>
        </w:tabs>
        <w:spacing w:before="120" w:after="120" w:line="360" w:lineRule="auto"/>
        <w:ind w:left="567" w:hanging="567"/>
        <w:jc w:val="both"/>
        <w:rPr>
          <w:rFonts w:asciiTheme="minorHAnsi" w:eastAsia="Arial" w:hAnsiTheme="minorHAnsi" w:cstheme="minorHAnsi"/>
          <w:b/>
          <w:sz w:val="22"/>
          <w:szCs w:val="22"/>
        </w:rPr>
      </w:pPr>
      <w:r w:rsidRPr="00F1287B">
        <w:rPr>
          <w:rFonts w:asciiTheme="minorHAnsi" w:eastAsia="Arial" w:hAnsiTheme="minorHAnsi" w:cstheme="minorHAnsi"/>
          <w:b/>
          <w:sz w:val="22"/>
          <w:szCs w:val="22"/>
        </w:rPr>
        <w:t xml:space="preserve">7.3. Prazo de pagamento </w:t>
      </w:r>
    </w:p>
    <w:p w14:paraId="07D12ADE" w14:textId="42945727" w:rsidR="007F1B34" w:rsidRPr="00F1287B" w:rsidRDefault="007F1B34" w:rsidP="00790737">
      <w:pPr>
        <w:spacing w:line="360" w:lineRule="auto"/>
        <w:ind w:left="567" w:hanging="567"/>
        <w:jc w:val="both"/>
        <w:rPr>
          <w:rFonts w:asciiTheme="minorHAnsi" w:eastAsia="Arial" w:hAnsiTheme="minorHAnsi" w:cstheme="minorHAnsi"/>
          <w:sz w:val="22"/>
          <w:szCs w:val="22"/>
        </w:rPr>
      </w:pPr>
      <w:bookmarkStart w:id="11" w:name="_Hlk155287928"/>
      <w:r w:rsidRPr="00F1287B">
        <w:rPr>
          <w:rFonts w:asciiTheme="minorHAnsi" w:eastAsia="Arial" w:hAnsiTheme="minorHAnsi" w:cstheme="minorHAnsi"/>
          <w:sz w:val="22"/>
          <w:szCs w:val="22"/>
        </w:rPr>
        <w:t>7.3.</w:t>
      </w:r>
      <w:bookmarkStart w:id="12" w:name="_Hlk158379750"/>
      <w:r w:rsidR="000D4397" w:rsidRPr="00F1287B">
        <w:rPr>
          <w:rFonts w:asciiTheme="minorHAnsi" w:eastAsia="Arial" w:hAnsiTheme="minorHAnsi" w:cstheme="minorHAnsi"/>
          <w:sz w:val="22"/>
          <w:szCs w:val="22"/>
        </w:rPr>
        <w:t xml:space="preserve">1. </w:t>
      </w:r>
      <w:r w:rsidRPr="00F1287B">
        <w:rPr>
          <w:rFonts w:asciiTheme="minorHAnsi" w:eastAsia="Arial" w:hAnsiTheme="minorHAnsi" w:cstheme="minorHAnsi"/>
          <w:sz w:val="22"/>
          <w:szCs w:val="22"/>
        </w:rPr>
        <w:t xml:space="preserve">O </w:t>
      </w:r>
      <w:r w:rsidRPr="00A95052">
        <w:rPr>
          <w:rFonts w:asciiTheme="minorHAnsi" w:eastAsia="Arial" w:hAnsiTheme="minorHAnsi" w:cstheme="minorHAnsi"/>
          <w:sz w:val="22"/>
          <w:szCs w:val="22"/>
        </w:rPr>
        <w:t xml:space="preserve">pagamento será efetuado em até </w:t>
      </w:r>
      <w:r w:rsidR="006C7B3B" w:rsidRPr="00A95052">
        <w:rPr>
          <w:rFonts w:asciiTheme="minorHAnsi" w:hAnsiTheme="minorHAnsi" w:cstheme="minorHAnsi"/>
          <w:sz w:val="22"/>
          <w:szCs w:val="22"/>
        </w:rPr>
        <w:t>20</w:t>
      </w:r>
      <w:r w:rsidRPr="00A95052">
        <w:rPr>
          <w:rFonts w:asciiTheme="minorHAnsi" w:hAnsiTheme="minorHAnsi" w:cstheme="minorHAnsi"/>
          <w:sz w:val="22"/>
          <w:szCs w:val="22"/>
        </w:rPr>
        <w:t xml:space="preserve"> </w:t>
      </w:r>
      <w:r w:rsidRPr="00A95052">
        <w:rPr>
          <w:rFonts w:asciiTheme="minorHAnsi" w:eastAsia="Arial" w:hAnsiTheme="minorHAnsi" w:cstheme="minorHAnsi"/>
          <w:sz w:val="22"/>
          <w:szCs w:val="22"/>
        </w:rPr>
        <w:t>(</w:t>
      </w:r>
      <w:r w:rsidR="006C7B3B" w:rsidRPr="00A95052">
        <w:rPr>
          <w:rFonts w:asciiTheme="minorHAnsi" w:eastAsia="Arial" w:hAnsiTheme="minorHAnsi" w:cstheme="minorHAnsi"/>
          <w:sz w:val="22"/>
          <w:szCs w:val="22"/>
        </w:rPr>
        <w:t>vinte)</w:t>
      </w:r>
      <w:r w:rsidRPr="00A95052">
        <w:rPr>
          <w:rFonts w:asciiTheme="minorHAnsi" w:eastAsia="Arial" w:hAnsiTheme="minorHAnsi" w:cstheme="minorHAnsi"/>
          <w:sz w:val="22"/>
          <w:szCs w:val="22"/>
        </w:rPr>
        <w:t xml:space="preserve"> dias contados da finalização da liquidação da despesa, pela</w:t>
      </w:r>
      <w:bookmarkEnd w:id="11"/>
      <w:bookmarkEnd w:id="12"/>
      <w:r w:rsidR="00E16D7A" w:rsidRPr="00A95052">
        <w:rPr>
          <w:rFonts w:asciiTheme="minorHAnsi" w:eastAsia="Arial" w:hAnsiTheme="minorHAnsi" w:cstheme="minorHAnsi"/>
          <w:sz w:val="22"/>
          <w:szCs w:val="22"/>
        </w:rPr>
        <w:t xml:space="preserve"> DPGF-RI - Diretoria de Planejamento, Gestão e Finanças, da Secretaria Municipal de Relações Institucionais.</w:t>
      </w:r>
    </w:p>
    <w:p w14:paraId="7E663061" w14:textId="77777777" w:rsidR="007F1B34" w:rsidRPr="00F1287B" w:rsidRDefault="007F1B34" w:rsidP="00790737">
      <w:pPr>
        <w:pStyle w:val="Recuodecorpodetexto3"/>
        <w:spacing w:before="0" w:after="0"/>
        <w:rPr>
          <w:rFonts w:asciiTheme="minorHAnsi" w:hAnsiTheme="minorHAnsi" w:cstheme="minorHAnsi"/>
          <w:sz w:val="22"/>
          <w:szCs w:val="22"/>
        </w:rPr>
      </w:pPr>
      <w:r w:rsidRPr="00F1287B">
        <w:rPr>
          <w:rFonts w:asciiTheme="minorHAnsi" w:hAnsiTheme="minorHAnsi" w:cstheme="minorHAnsi"/>
          <w:sz w:val="22"/>
          <w:szCs w:val="22"/>
        </w:rPr>
        <w:t xml:space="preserve">7.3.2. Os documentos fiscais deverão, obrigatoriamente, discriminar a marca, modelo (se houver) e o quantitativo efetivamente entregue. </w:t>
      </w:r>
    </w:p>
    <w:p w14:paraId="315B001C" w14:textId="77777777" w:rsidR="007F1B34" w:rsidRPr="00F1287B" w:rsidRDefault="007F1B34" w:rsidP="00790737">
      <w:pPr>
        <w:keepNext/>
        <w:keepLines/>
        <w:pBdr>
          <w:top w:val="nil"/>
          <w:left w:val="nil"/>
          <w:bottom w:val="nil"/>
          <w:right w:val="nil"/>
          <w:between w:val="nil"/>
        </w:pBdr>
        <w:tabs>
          <w:tab w:val="left" w:pos="567"/>
        </w:tabs>
        <w:spacing w:line="360" w:lineRule="auto"/>
        <w:ind w:left="567" w:hanging="567"/>
        <w:jc w:val="both"/>
        <w:rPr>
          <w:rFonts w:asciiTheme="minorHAnsi" w:eastAsia="Arial" w:hAnsiTheme="minorHAnsi" w:cstheme="minorHAnsi"/>
          <w:b/>
          <w:color w:val="000000"/>
          <w:sz w:val="22"/>
          <w:szCs w:val="22"/>
        </w:rPr>
      </w:pPr>
      <w:bookmarkStart w:id="13" w:name="_Hlk158379797"/>
      <w:r w:rsidRPr="00F1287B">
        <w:rPr>
          <w:rFonts w:asciiTheme="minorHAnsi" w:eastAsia="Arial" w:hAnsiTheme="minorHAnsi" w:cstheme="minorHAnsi"/>
          <w:b/>
          <w:color w:val="000000"/>
          <w:sz w:val="22"/>
          <w:szCs w:val="22"/>
        </w:rPr>
        <w:t>7.4. Forma de pagamento</w:t>
      </w:r>
    </w:p>
    <w:p w14:paraId="0B200A37" w14:textId="4CDB5246" w:rsidR="007F1B34" w:rsidRPr="00F1287B" w:rsidRDefault="007F1B34" w:rsidP="00790737">
      <w:pPr>
        <w:pBdr>
          <w:top w:val="nil"/>
          <w:left w:val="nil"/>
          <w:bottom w:val="nil"/>
          <w:right w:val="nil"/>
          <w:between w:val="nil"/>
        </w:pBdr>
        <w:spacing w:line="360" w:lineRule="auto"/>
        <w:ind w:left="567" w:hanging="567"/>
        <w:jc w:val="both"/>
        <w:rPr>
          <w:rFonts w:asciiTheme="minorHAnsi" w:hAnsiTheme="minorHAnsi" w:cstheme="minorHAnsi"/>
          <w:iCs/>
          <w:color w:val="000000"/>
          <w:sz w:val="22"/>
          <w:szCs w:val="22"/>
          <w:shd w:val="clear" w:color="auto" w:fill="FFFFFF"/>
        </w:rPr>
      </w:pPr>
      <w:r w:rsidRPr="00F1287B">
        <w:rPr>
          <w:rFonts w:asciiTheme="minorHAnsi" w:eastAsia="Arial" w:hAnsiTheme="minorHAnsi" w:cstheme="minorHAnsi"/>
          <w:sz w:val="22"/>
          <w:szCs w:val="22"/>
        </w:rPr>
        <w:t xml:space="preserve">7.4.1. </w:t>
      </w:r>
      <w:r w:rsidRPr="00F1287B">
        <w:rPr>
          <w:rFonts w:asciiTheme="minorHAnsi" w:hAnsiTheme="minorHAnsi" w:cstheme="minorHAnsi"/>
          <w:iCs/>
          <w:sz w:val="22"/>
          <w:szCs w:val="22"/>
          <w:shd w:val="clear" w:color="auto" w:fill="FFFFFF"/>
        </w:rPr>
        <w:t>O pagamento será processado</w:t>
      </w:r>
      <w:r w:rsidRPr="00F1287B">
        <w:rPr>
          <w:rFonts w:asciiTheme="minorHAnsi" w:hAnsiTheme="minorHAnsi" w:cstheme="minorHAnsi"/>
          <w:iCs/>
          <w:color w:val="000000"/>
          <w:sz w:val="22"/>
          <w:szCs w:val="22"/>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bookmarkEnd w:id="13"/>
    </w:p>
    <w:p w14:paraId="14F0308F" w14:textId="77777777" w:rsidR="00850559" w:rsidRPr="00F1287B" w:rsidRDefault="00850559" w:rsidP="00790737">
      <w:pPr>
        <w:pBdr>
          <w:top w:val="nil"/>
          <w:left w:val="nil"/>
          <w:bottom w:val="nil"/>
          <w:right w:val="nil"/>
          <w:between w:val="nil"/>
        </w:pBdr>
        <w:spacing w:line="360" w:lineRule="auto"/>
        <w:ind w:left="567" w:hanging="567"/>
        <w:jc w:val="both"/>
        <w:rPr>
          <w:rFonts w:asciiTheme="minorHAnsi" w:eastAsia="Arial" w:hAnsiTheme="minorHAnsi" w:cstheme="minorHAnsi"/>
          <w:color w:val="FF0000"/>
          <w:sz w:val="22"/>
          <w:szCs w:val="22"/>
        </w:rPr>
      </w:pPr>
    </w:p>
    <w:p w14:paraId="6734A3DD" w14:textId="77777777" w:rsidR="007F1B34" w:rsidRPr="00F1287B" w:rsidRDefault="007F1B34" w:rsidP="00790737">
      <w:pPr>
        <w:keepNext/>
        <w:keepLines/>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2"/>
          <w:szCs w:val="22"/>
        </w:rPr>
      </w:pPr>
      <w:r w:rsidRPr="00F1287B">
        <w:rPr>
          <w:rFonts w:asciiTheme="minorHAnsi" w:eastAsia="Arial" w:hAnsiTheme="minorHAnsi" w:cstheme="minorHAnsi"/>
          <w:b/>
          <w:color w:val="000000"/>
          <w:sz w:val="22"/>
          <w:szCs w:val="22"/>
        </w:rPr>
        <w:t>8. FORMA E CRITÉRIOS DE SELEÇÃO DO FORNECEDOR</w:t>
      </w:r>
    </w:p>
    <w:p w14:paraId="697F44DA" w14:textId="77777777" w:rsidR="007E281C" w:rsidRPr="00F1287B" w:rsidRDefault="007E281C" w:rsidP="00790737">
      <w:pPr>
        <w:spacing w:line="360" w:lineRule="auto"/>
        <w:jc w:val="both"/>
        <w:rPr>
          <w:rFonts w:asciiTheme="minorHAnsi" w:hAnsiTheme="minorHAnsi" w:cstheme="minorHAnsi"/>
          <w:b/>
          <w:bCs/>
          <w:sz w:val="22"/>
          <w:szCs w:val="22"/>
        </w:rPr>
      </w:pPr>
      <w:r w:rsidRPr="00F1287B">
        <w:rPr>
          <w:rFonts w:asciiTheme="minorHAnsi" w:hAnsiTheme="minorHAnsi" w:cstheme="minorHAnsi"/>
          <w:b/>
          <w:bCs/>
          <w:sz w:val="22"/>
          <w:szCs w:val="22"/>
        </w:rPr>
        <w:t>8.1. Forma de seleção e critério de julgamento da proposta</w:t>
      </w:r>
    </w:p>
    <w:p w14:paraId="52814ACB" w14:textId="5D673013" w:rsidR="007E281C" w:rsidRPr="00F1287B" w:rsidRDefault="007E281C"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lastRenderedPageBreak/>
        <w:t>8.1.1</w:t>
      </w:r>
      <w:r w:rsidRPr="00721E1A">
        <w:rPr>
          <w:rFonts w:asciiTheme="minorHAnsi" w:eastAsia="Arial" w:hAnsiTheme="minorHAnsi" w:cstheme="minorHAnsi"/>
          <w:i w:val="0"/>
          <w:color w:val="000000" w:themeColor="text1"/>
          <w:sz w:val="22"/>
          <w:szCs w:val="22"/>
        </w:rPr>
        <w:t xml:space="preserve">. </w:t>
      </w:r>
      <w:r w:rsidR="008F5F20" w:rsidRPr="00721E1A">
        <w:rPr>
          <w:rFonts w:asciiTheme="minorHAnsi" w:eastAsia="Arial" w:hAnsiTheme="minorHAnsi" w:cstheme="minorHAnsi"/>
          <w:i w:val="0"/>
          <w:color w:val="000000" w:themeColor="text1"/>
          <w:sz w:val="22"/>
          <w:szCs w:val="22"/>
        </w:rPr>
        <w:t>O fornecedor</w:t>
      </w:r>
      <w:r w:rsidRPr="00721E1A">
        <w:rPr>
          <w:rFonts w:asciiTheme="minorHAnsi" w:eastAsia="Arial" w:hAnsiTheme="minorHAnsi" w:cstheme="minorHAnsi"/>
          <w:i w:val="0"/>
          <w:color w:val="000000" w:themeColor="text1"/>
          <w:sz w:val="22"/>
          <w:szCs w:val="22"/>
        </w:rPr>
        <w:t xml:space="preserve">   será   selecionado    por meio da realização de procedimento de dispensa de licitação, com adoção do critério de julgamento pelo</w:t>
      </w:r>
      <w:r w:rsidR="008F5F20">
        <w:rPr>
          <w:rFonts w:asciiTheme="minorHAnsi" w:eastAsia="Arial" w:hAnsiTheme="minorHAnsi" w:cstheme="minorHAnsi"/>
          <w:i w:val="0"/>
          <w:color w:val="000000" w:themeColor="text1"/>
          <w:sz w:val="22"/>
          <w:szCs w:val="22"/>
        </w:rPr>
        <w:t xml:space="preserve"> MENOR</w:t>
      </w:r>
      <w:r w:rsidRPr="00721E1A">
        <w:rPr>
          <w:rFonts w:asciiTheme="minorHAnsi" w:eastAsia="Arial" w:hAnsiTheme="minorHAnsi" w:cstheme="minorHAnsi"/>
          <w:i w:val="0"/>
          <w:color w:val="000000" w:themeColor="text1"/>
          <w:sz w:val="22"/>
          <w:szCs w:val="22"/>
        </w:rPr>
        <w:t xml:space="preserve"> preço.</w:t>
      </w:r>
    </w:p>
    <w:p w14:paraId="451F214B" w14:textId="77777777" w:rsidR="007E281C" w:rsidRPr="00F1287B" w:rsidRDefault="007E281C" w:rsidP="00790737">
      <w:pPr>
        <w:spacing w:before="120" w:line="360" w:lineRule="auto"/>
        <w:jc w:val="both"/>
        <w:rPr>
          <w:rFonts w:asciiTheme="minorHAnsi" w:hAnsiTheme="minorHAnsi" w:cstheme="minorHAnsi"/>
          <w:b/>
          <w:bCs/>
          <w:sz w:val="22"/>
          <w:szCs w:val="22"/>
        </w:rPr>
      </w:pPr>
      <w:r w:rsidRPr="00F1287B">
        <w:rPr>
          <w:rFonts w:asciiTheme="minorHAnsi" w:hAnsiTheme="minorHAnsi" w:cstheme="minorHAnsi"/>
          <w:b/>
          <w:bCs/>
          <w:sz w:val="22"/>
          <w:szCs w:val="22"/>
        </w:rPr>
        <w:t>8.2. Dos critérios de aceitabilidade da proposta</w:t>
      </w:r>
    </w:p>
    <w:p w14:paraId="564D0207" w14:textId="77777777" w:rsidR="007E281C" w:rsidRPr="00F1287B" w:rsidRDefault="007E281C" w:rsidP="00790737">
      <w:pPr>
        <w:pStyle w:val="Nvel2-Red"/>
        <w:spacing w:before="0" w:after="0" w:line="360" w:lineRule="auto"/>
        <w:ind w:left="938" w:hanging="938"/>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 A proposta de preços deverá conter:</w:t>
      </w:r>
    </w:p>
    <w:p w14:paraId="6353A0D4" w14:textId="77777777" w:rsidR="007E281C" w:rsidRPr="00F1287B" w:rsidRDefault="007E281C" w:rsidP="00790737">
      <w:pPr>
        <w:pStyle w:val="Nvel2-Red"/>
        <w:spacing w:before="0" w:after="0" w:line="360" w:lineRule="auto"/>
        <w:ind w:left="1276" w:hanging="936"/>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8.2.1.1 Razão social, n.º do CNPJ, endereço, telefone e endereço eletrônico do concorrente;</w:t>
      </w:r>
    </w:p>
    <w:p w14:paraId="1A4DE080" w14:textId="77777777" w:rsidR="007E281C" w:rsidRPr="00F1287B" w:rsidRDefault="007E281C" w:rsidP="00790737">
      <w:pPr>
        <w:pStyle w:val="Nvel2-Red"/>
        <w:spacing w:before="0" w:after="0" w:line="360" w:lineRule="auto"/>
        <w:ind w:left="1134" w:hanging="79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8.2.1.2 Especificação do objeto, sendo obrigatório constar a marca (quando for o caso);</w:t>
      </w:r>
    </w:p>
    <w:p w14:paraId="38AA4F2A" w14:textId="77777777" w:rsidR="007E281C" w:rsidRPr="00F1287B" w:rsidRDefault="007E281C" w:rsidP="00790737">
      <w:pPr>
        <w:pStyle w:val="Nvel2-Red"/>
        <w:spacing w:before="0" w:after="0" w:line="360" w:lineRule="auto"/>
        <w:ind w:left="1815" w:hanging="96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8.2.1.2.1. No caso de a marca possuir mais de um modelo, o licitante deverá informá-lo.</w:t>
      </w:r>
    </w:p>
    <w:p w14:paraId="78ABCEBA" w14:textId="77777777" w:rsidR="007E281C" w:rsidRPr="00F1287B" w:rsidRDefault="007E281C" w:rsidP="00790737">
      <w:pPr>
        <w:pStyle w:val="Nvel2-Red"/>
        <w:spacing w:before="0" w:after="0" w:line="360" w:lineRule="auto"/>
        <w:ind w:left="1276" w:hanging="936"/>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8.2.1.3. Valor global, discriminando o valor unitário e total do item que o compõe;</w:t>
      </w:r>
    </w:p>
    <w:p w14:paraId="7226B8EB" w14:textId="77777777" w:rsidR="007E281C" w:rsidRPr="00F1287B" w:rsidRDefault="007E281C" w:rsidP="00790737">
      <w:pPr>
        <w:pStyle w:val="Nvel2-Red"/>
        <w:spacing w:before="0" w:after="0" w:line="360" w:lineRule="auto"/>
        <w:ind w:left="1758" w:hanging="90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8.2.1.3.1. O   valor   unitário   e   total   deve ser apresentado em moeda corrente nacional e em algarismo com no máximo 02 (duas) casas decimais.</w:t>
      </w:r>
    </w:p>
    <w:p w14:paraId="5290F93E" w14:textId="77777777" w:rsidR="007E281C" w:rsidRPr="00F1287B" w:rsidRDefault="007E281C" w:rsidP="00790737">
      <w:pPr>
        <w:pStyle w:val="Nvel2-Red"/>
        <w:spacing w:before="0" w:after="0" w:line="360" w:lineRule="auto"/>
        <w:ind w:left="1758" w:hanging="90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8.2.1.3.2. O valor global deve ser apresentado em moeda corrente nacional, em algarismo e por extenso, com no máximo 02 (duas) casas decimais.</w:t>
      </w:r>
    </w:p>
    <w:p w14:paraId="1EB6B2B1" w14:textId="77777777" w:rsidR="007E281C" w:rsidRPr="00F1287B" w:rsidRDefault="007E281C" w:rsidP="00790737">
      <w:pPr>
        <w:pStyle w:val="Nvel2-Red"/>
        <w:spacing w:before="0" w:after="0" w:line="360" w:lineRule="auto"/>
        <w:ind w:left="2495" w:hanging="107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8.2.1.3.2.1.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61F1EABE" w14:textId="52733CF0" w:rsidR="007E281C" w:rsidRPr="00F1287B" w:rsidRDefault="007E281C" w:rsidP="00790737">
      <w:pPr>
        <w:pStyle w:val="Nvel2-Red"/>
        <w:spacing w:before="0" w:after="0" w:line="360" w:lineRule="auto"/>
        <w:ind w:left="1191" w:hanging="851"/>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 xml:space="preserve">8.2.1.4. Declaração de validade da proposta de </w:t>
      </w:r>
      <w:r w:rsidR="00FF54C5" w:rsidRPr="00F1287B">
        <w:rPr>
          <w:rFonts w:asciiTheme="minorHAnsi" w:eastAsia="Arial" w:hAnsiTheme="minorHAnsi" w:cstheme="minorHAnsi"/>
          <w:i w:val="0"/>
          <w:color w:val="000000" w:themeColor="text1"/>
          <w:sz w:val="22"/>
          <w:szCs w:val="22"/>
        </w:rPr>
        <w:t xml:space="preserve">até </w:t>
      </w:r>
      <w:r w:rsidRPr="00F1287B">
        <w:rPr>
          <w:rFonts w:asciiTheme="minorHAnsi" w:eastAsia="Arial" w:hAnsiTheme="minorHAnsi" w:cstheme="minorHAnsi"/>
          <w:i w:val="0"/>
          <w:color w:val="000000" w:themeColor="text1"/>
          <w:sz w:val="22"/>
          <w:szCs w:val="22"/>
        </w:rPr>
        <w:t>90 (noventa) dias, contados da assinatura.</w:t>
      </w:r>
    </w:p>
    <w:p w14:paraId="6A3B3A70" w14:textId="77777777" w:rsidR="00925CE6" w:rsidRPr="00F1287B" w:rsidRDefault="00925CE6" w:rsidP="00790737">
      <w:pPr>
        <w:pStyle w:val="Nvel2-Red"/>
        <w:spacing w:before="0" w:after="0" w:line="360" w:lineRule="auto"/>
        <w:ind w:left="1191" w:hanging="851"/>
        <w:rPr>
          <w:rFonts w:asciiTheme="minorHAnsi" w:eastAsia="Arial" w:hAnsiTheme="minorHAnsi" w:cstheme="minorHAnsi"/>
          <w:i w:val="0"/>
          <w:color w:val="000000" w:themeColor="text1"/>
          <w:sz w:val="22"/>
          <w:szCs w:val="22"/>
        </w:rPr>
      </w:pPr>
    </w:p>
    <w:p w14:paraId="18C76EF1" w14:textId="77777777" w:rsidR="007E281C" w:rsidRPr="00F1287B" w:rsidRDefault="007E281C"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F1287B">
        <w:rPr>
          <w:rFonts w:asciiTheme="minorHAnsi" w:hAnsiTheme="minorHAnsi" w:cstheme="minorHAnsi"/>
          <w:b/>
          <w:sz w:val="22"/>
          <w:szCs w:val="22"/>
        </w:rPr>
        <w:t>9. OBRIGAÇÕES ESPECÍFICAS DAS PARTES</w:t>
      </w:r>
    </w:p>
    <w:p w14:paraId="35F7C6F4" w14:textId="77777777" w:rsidR="007E281C" w:rsidRPr="00F1287B" w:rsidRDefault="007E281C" w:rsidP="00790737">
      <w:pPr>
        <w:spacing w:line="360" w:lineRule="auto"/>
        <w:jc w:val="both"/>
        <w:rPr>
          <w:rFonts w:asciiTheme="minorHAnsi" w:hAnsiTheme="minorHAnsi" w:cstheme="minorHAnsi"/>
          <w:b/>
          <w:bCs/>
          <w:sz w:val="22"/>
          <w:szCs w:val="22"/>
        </w:rPr>
      </w:pPr>
      <w:r w:rsidRPr="00F1287B">
        <w:rPr>
          <w:rFonts w:asciiTheme="minorHAnsi" w:hAnsiTheme="minorHAnsi" w:cstheme="minorHAnsi"/>
          <w:b/>
          <w:bCs/>
          <w:sz w:val="22"/>
          <w:szCs w:val="22"/>
        </w:rPr>
        <w:t xml:space="preserve">9.1. Das obrigações do Contratado </w:t>
      </w:r>
    </w:p>
    <w:p w14:paraId="7D984957" w14:textId="77777777" w:rsidR="007E281C" w:rsidRPr="00F1287B"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.1.1</w:t>
      </w:r>
      <w:r w:rsidRPr="00F1287B">
        <w:rPr>
          <w:rFonts w:asciiTheme="minorHAnsi" w:eastAsia="Arial" w:hAnsiTheme="minorHAnsi" w:cstheme="minorHAnsi"/>
          <w:i w:val="0"/>
          <w:color w:val="000000" w:themeColor="text1"/>
          <w:sz w:val="22"/>
          <w:szCs w:val="22"/>
        </w:rPr>
        <w:t xml:space="preserve">. </w:t>
      </w:r>
      <w:r w:rsidR="007E281C" w:rsidRPr="00F1287B">
        <w:rPr>
          <w:rFonts w:asciiTheme="minorHAnsi" w:eastAsia="Arial" w:hAnsiTheme="minorHAnsi" w:cstheme="minorHAnsi"/>
          <w:i w:val="0"/>
          <w:color w:val="000000" w:themeColor="text1"/>
          <w:sz w:val="22"/>
          <w:szCs w:val="22"/>
        </w:rPr>
        <w:t>Cumprir todas as obrigações constantes deste instrumento e seus anexos, nas quantidades, prazos e condições pactuadas.</w:t>
      </w:r>
    </w:p>
    <w:p w14:paraId="5642927A" w14:textId="09E2C64F" w:rsidR="007E281C" w:rsidRPr="00F1287B"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.1.2</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Entregar </w:t>
      </w:r>
      <w:r w:rsidR="00B707A8" w:rsidRPr="00F1287B">
        <w:rPr>
          <w:rFonts w:asciiTheme="minorHAnsi" w:eastAsia="Arial" w:hAnsiTheme="minorHAnsi" w:cstheme="minorHAnsi"/>
          <w:i w:val="0"/>
          <w:color w:val="000000" w:themeColor="text1"/>
          <w:sz w:val="22"/>
          <w:szCs w:val="22"/>
        </w:rPr>
        <w:t>o(s) bem(</w:t>
      </w:r>
      <w:proofErr w:type="spellStart"/>
      <w:r w:rsidR="00B707A8" w:rsidRPr="00F1287B">
        <w:rPr>
          <w:rFonts w:asciiTheme="minorHAnsi" w:eastAsia="Arial" w:hAnsiTheme="minorHAnsi" w:cstheme="minorHAnsi"/>
          <w:i w:val="0"/>
          <w:color w:val="000000" w:themeColor="text1"/>
          <w:sz w:val="22"/>
          <w:szCs w:val="22"/>
        </w:rPr>
        <w:t>ns</w:t>
      </w:r>
      <w:proofErr w:type="spellEnd"/>
      <w:r w:rsidR="00B707A8" w:rsidRPr="00F1287B">
        <w:rPr>
          <w:rFonts w:asciiTheme="minorHAnsi" w:eastAsia="Arial" w:hAnsiTheme="minorHAnsi" w:cstheme="minorHAnsi"/>
          <w:i w:val="0"/>
          <w:color w:val="000000" w:themeColor="text1"/>
          <w:sz w:val="22"/>
          <w:szCs w:val="22"/>
        </w:rPr>
        <w:t>)/produto(s)</w:t>
      </w:r>
      <w:r w:rsidR="007E281C" w:rsidRPr="00F1287B">
        <w:rPr>
          <w:rFonts w:asciiTheme="minorHAnsi" w:eastAsia="Arial" w:hAnsiTheme="minorHAnsi" w:cstheme="minorHAnsi"/>
          <w:i w:val="0"/>
          <w:color w:val="000000" w:themeColor="text1"/>
          <w:sz w:val="22"/>
          <w:szCs w:val="22"/>
        </w:rPr>
        <w:t xml:space="preserve"> de acordo com a especificação constante no subitem 1.1 deste Termo de Referência.</w:t>
      </w:r>
    </w:p>
    <w:p w14:paraId="52FA4689" w14:textId="77777777" w:rsidR="007E281C" w:rsidRPr="00F1287B"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.1.3</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Providenciar a imediata correção das irregularidades apontadas pelo Contratante, quanto à execução do fornecimento.</w:t>
      </w:r>
    </w:p>
    <w:p w14:paraId="6670C50B" w14:textId="25D92D58" w:rsidR="007E281C" w:rsidRPr="00F1287B" w:rsidRDefault="00431333" w:rsidP="00790737">
      <w:pPr>
        <w:pStyle w:val="Nvel2-Red"/>
        <w:spacing w:before="0" w:after="0" w:line="360" w:lineRule="auto"/>
        <w:ind w:left="1077" w:hanging="107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w:t>
      </w:r>
      <w:r w:rsidRPr="00F1287B">
        <w:rPr>
          <w:rFonts w:asciiTheme="minorHAnsi" w:eastAsia="Arial" w:hAnsiTheme="minorHAnsi" w:cstheme="minorHAnsi"/>
          <w:i w:val="0"/>
          <w:color w:val="000000" w:themeColor="text1"/>
          <w:sz w:val="22"/>
          <w:szCs w:val="22"/>
        </w:rPr>
        <w:t>4.</w:t>
      </w:r>
      <w:r w:rsidR="007E281C" w:rsidRPr="00F1287B">
        <w:rPr>
          <w:rFonts w:asciiTheme="minorHAnsi" w:eastAsia="Arial" w:hAnsiTheme="minorHAnsi" w:cstheme="minorHAnsi"/>
          <w:i w:val="0"/>
          <w:color w:val="000000" w:themeColor="text1"/>
          <w:sz w:val="22"/>
          <w:szCs w:val="22"/>
        </w:rPr>
        <w:t xml:space="preserve"> Garantir a boa qualidade </w:t>
      </w:r>
      <w:r w:rsidR="00B707A8" w:rsidRPr="00F1287B">
        <w:rPr>
          <w:rFonts w:asciiTheme="minorHAnsi" w:eastAsia="Arial" w:hAnsiTheme="minorHAnsi" w:cstheme="minorHAnsi"/>
          <w:i w:val="0"/>
          <w:color w:val="000000" w:themeColor="text1"/>
          <w:sz w:val="22"/>
          <w:szCs w:val="22"/>
        </w:rPr>
        <w:t>do(s) bem(</w:t>
      </w:r>
      <w:proofErr w:type="spellStart"/>
      <w:r w:rsidR="00B707A8" w:rsidRPr="00F1287B">
        <w:rPr>
          <w:rFonts w:asciiTheme="minorHAnsi" w:eastAsia="Arial" w:hAnsiTheme="minorHAnsi" w:cstheme="minorHAnsi"/>
          <w:i w:val="0"/>
          <w:color w:val="000000" w:themeColor="text1"/>
          <w:sz w:val="22"/>
          <w:szCs w:val="22"/>
        </w:rPr>
        <w:t>ns</w:t>
      </w:r>
      <w:proofErr w:type="spellEnd"/>
      <w:r w:rsidR="00B707A8" w:rsidRPr="00F1287B">
        <w:rPr>
          <w:rFonts w:asciiTheme="minorHAnsi" w:eastAsia="Arial" w:hAnsiTheme="minorHAnsi" w:cstheme="minorHAnsi"/>
          <w:i w:val="0"/>
          <w:color w:val="000000" w:themeColor="text1"/>
          <w:sz w:val="22"/>
          <w:szCs w:val="22"/>
        </w:rPr>
        <w:t xml:space="preserve">)/produto(s) </w:t>
      </w:r>
      <w:r w:rsidR="007E281C" w:rsidRPr="00F1287B">
        <w:rPr>
          <w:rFonts w:asciiTheme="minorHAnsi" w:eastAsia="Arial" w:hAnsiTheme="minorHAnsi" w:cstheme="minorHAnsi"/>
          <w:i w:val="0"/>
          <w:color w:val="000000" w:themeColor="text1"/>
          <w:sz w:val="22"/>
          <w:szCs w:val="22"/>
        </w:rPr>
        <w:t>entregue</w:t>
      </w:r>
      <w:r w:rsidR="00B707A8" w:rsidRPr="00F1287B">
        <w:rPr>
          <w:rFonts w:asciiTheme="minorHAnsi" w:eastAsia="Arial" w:hAnsiTheme="minorHAnsi" w:cstheme="minorHAnsi"/>
          <w:i w:val="0"/>
          <w:color w:val="000000" w:themeColor="text1"/>
          <w:sz w:val="22"/>
          <w:szCs w:val="22"/>
        </w:rPr>
        <w:t>(s)</w:t>
      </w:r>
      <w:r w:rsidR="007E281C" w:rsidRPr="00F1287B">
        <w:rPr>
          <w:rFonts w:asciiTheme="minorHAnsi" w:eastAsia="Arial" w:hAnsiTheme="minorHAnsi" w:cstheme="minorHAnsi"/>
          <w:i w:val="0"/>
          <w:color w:val="000000" w:themeColor="text1"/>
          <w:sz w:val="22"/>
          <w:szCs w:val="22"/>
        </w:rPr>
        <w:t>.</w:t>
      </w:r>
    </w:p>
    <w:p w14:paraId="0F441795" w14:textId="77777777" w:rsidR="007E281C" w:rsidRPr="00F1287B" w:rsidRDefault="00431333" w:rsidP="00790737">
      <w:pPr>
        <w:spacing w:line="360" w:lineRule="auto"/>
        <w:ind w:left="624" w:hanging="624"/>
        <w:jc w:val="both"/>
        <w:rPr>
          <w:rFonts w:asciiTheme="minorHAnsi" w:eastAsia="Arial" w:hAnsiTheme="minorHAnsi" w:cstheme="minorHAnsi"/>
          <w:i/>
          <w:color w:val="FF0000"/>
          <w:sz w:val="22"/>
          <w:szCs w:val="22"/>
        </w:rPr>
      </w:pPr>
      <w:r w:rsidRPr="00F1287B">
        <w:rPr>
          <w:rFonts w:asciiTheme="minorHAnsi" w:eastAsia="Arial" w:hAnsiTheme="minorHAnsi" w:cstheme="minorHAnsi"/>
          <w:sz w:val="22"/>
          <w:szCs w:val="22"/>
        </w:rPr>
        <w:t>9</w:t>
      </w:r>
      <w:r w:rsidR="007E281C" w:rsidRPr="00F1287B">
        <w:rPr>
          <w:rFonts w:asciiTheme="minorHAnsi" w:eastAsia="Arial" w:hAnsiTheme="minorHAnsi" w:cstheme="minorHAnsi"/>
          <w:sz w:val="22"/>
          <w:szCs w:val="22"/>
        </w:rPr>
        <w:t>.1.5</w:t>
      </w:r>
      <w:r w:rsidRPr="00F1287B">
        <w:rPr>
          <w:rFonts w:asciiTheme="minorHAnsi" w:eastAsia="Arial" w:hAnsiTheme="minorHAnsi" w:cstheme="minorHAnsi"/>
          <w:sz w:val="22"/>
          <w:szCs w:val="22"/>
        </w:rPr>
        <w:t>.</w:t>
      </w:r>
      <w:r w:rsidR="007E281C" w:rsidRPr="00F1287B">
        <w:rPr>
          <w:rFonts w:asciiTheme="minorHAnsi" w:eastAsia="Arial" w:hAnsiTheme="minorHAnsi" w:cstheme="minorHAnsi"/>
          <w:sz w:val="22"/>
          <w:szCs w:val="22"/>
        </w:rPr>
        <w:t xml:space="preserve"> </w:t>
      </w:r>
      <w:r w:rsidR="007E281C" w:rsidRPr="00A841FB">
        <w:rPr>
          <w:rFonts w:asciiTheme="minorHAnsi" w:eastAsia="Arial" w:hAnsiTheme="minorHAnsi" w:cstheme="minorHAnsi"/>
          <w:sz w:val="22"/>
          <w:szCs w:val="22"/>
        </w:rPr>
        <w:t>Atender, no prazo máximo de 2 (dois) dias úteis, a convocação para retirada da(s) Nota(s) de Empenho.</w:t>
      </w:r>
    </w:p>
    <w:p w14:paraId="424967C6" w14:textId="352F5C2D"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auto"/>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.1.6</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w:t>
      </w:r>
      <w:r w:rsidR="007E281C" w:rsidRPr="00F1287B">
        <w:rPr>
          <w:rFonts w:asciiTheme="minorHAnsi" w:eastAsia="Arial" w:hAnsiTheme="minorHAnsi" w:cstheme="minorHAnsi"/>
          <w:i w:val="0"/>
          <w:color w:val="auto"/>
          <w:sz w:val="22"/>
          <w:szCs w:val="22"/>
        </w:rPr>
        <w:t xml:space="preserve">Manter, durante toda a execução do contrato, em compatibilidade com as obrigações assumidas, todas as condições exigidas para a habilitação na licitação </w:t>
      </w:r>
      <w:r w:rsidR="00644952" w:rsidRPr="00F1287B">
        <w:rPr>
          <w:rFonts w:asciiTheme="minorHAnsi" w:eastAsia="Arial" w:hAnsiTheme="minorHAnsi" w:cstheme="minorHAnsi"/>
          <w:i w:val="0"/>
          <w:color w:val="auto"/>
          <w:sz w:val="22"/>
          <w:szCs w:val="22"/>
        </w:rPr>
        <w:t xml:space="preserve">/ contratação direta </w:t>
      </w:r>
      <w:r w:rsidR="007E281C" w:rsidRPr="00F1287B">
        <w:rPr>
          <w:rFonts w:asciiTheme="minorHAnsi" w:eastAsia="Arial" w:hAnsiTheme="minorHAnsi" w:cstheme="minorHAnsi"/>
          <w:i w:val="0"/>
          <w:color w:val="auto"/>
          <w:sz w:val="22"/>
          <w:szCs w:val="22"/>
        </w:rPr>
        <w:t>em cumprimento ao disposto no Inciso XVI do artigo 92 da Lei nº 14.133, de 2021.</w:t>
      </w:r>
    </w:p>
    <w:p w14:paraId="151EFD0F" w14:textId="77777777"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lastRenderedPageBreak/>
        <w:t>9</w:t>
      </w:r>
      <w:r w:rsidR="007E281C" w:rsidRPr="00F1287B">
        <w:rPr>
          <w:rFonts w:asciiTheme="minorHAnsi" w:eastAsia="Arial" w:hAnsiTheme="minorHAnsi" w:cstheme="minorHAnsi"/>
          <w:i w:val="0"/>
          <w:color w:val="000000" w:themeColor="text1"/>
          <w:sz w:val="22"/>
          <w:szCs w:val="22"/>
        </w:rPr>
        <w:t>.1.7</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60DEF207" w14:textId="77777777"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.1.8</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Responsabilizar-se pelos salários, encargos sociais, previdenciários, securitários, taxas, impostos e quaisquer outros que incidam ou venham a incidir sobre seu pessoal necessário à execução deste contrato.</w:t>
      </w:r>
    </w:p>
    <w:p w14:paraId="63F7DE9E" w14:textId="77777777"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.1.9</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Apresentar sempre que solicitado pelo Contratante, comprovação de cumprimento das obrigações tributárias e sociais, legalmente exigíveis.</w:t>
      </w:r>
    </w:p>
    <w:p w14:paraId="372438B4" w14:textId="77777777" w:rsidR="007E281C" w:rsidRPr="00F1287B" w:rsidRDefault="00431333" w:rsidP="00790737">
      <w:pPr>
        <w:pStyle w:val="Nvel2-Red"/>
        <w:spacing w:before="0" w:after="0" w:line="360" w:lineRule="auto"/>
        <w:ind w:left="737" w:hanging="73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w:t>
      </w:r>
      <w:r w:rsidRPr="00F1287B">
        <w:rPr>
          <w:rFonts w:asciiTheme="minorHAnsi" w:eastAsia="Arial" w:hAnsiTheme="minorHAnsi" w:cstheme="minorHAnsi"/>
          <w:i w:val="0"/>
          <w:color w:val="000000" w:themeColor="text1"/>
          <w:sz w:val="22"/>
          <w:szCs w:val="22"/>
        </w:rPr>
        <w:t>1.10.</w:t>
      </w:r>
      <w:r w:rsidR="007E281C" w:rsidRPr="00F1287B">
        <w:rPr>
          <w:rFonts w:asciiTheme="minorHAnsi" w:eastAsia="Arial" w:hAnsiTheme="minorHAnsi" w:cstheme="minorHAnsi"/>
          <w:i w:val="0"/>
          <w:color w:val="000000" w:themeColor="text1"/>
          <w:sz w:val="22"/>
          <w:szCs w:val="22"/>
        </w:rPr>
        <w:t xml:space="preserve"> Submeter-se às normas e determinações do Contratante no que se referem à execução deste contrato.</w:t>
      </w:r>
    </w:p>
    <w:p w14:paraId="03A01B0D" w14:textId="77777777" w:rsidR="007E281C" w:rsidRPr="00F1287B" w:rsidRDefault="00431333" w:rsidP="00790737">
      <w:pPr>
        <w:spacing w:line="360" w:lineRule="auto"/>
        <w:jc w:val="both"/>
        <w:rPr>
          <w:rFonts w:asciiTheme="minorHAnsi" w:hAnsiTheme="minorHAnsi" w:cstheme="minorHAnsi"/>
          <w:b/>
          <w:bCs/>
          <w:sz w:val="22"/>
          <w:szCs w:val="22"/>
        </w:rPr>
      </w:pPr>
      <w:r w:rsidRPr="00F1287B">
        <w:rPr>
          <w:rFonts w:asciiTheme="minorHAnsi" w:hAnsiTheme="minorHAnsi" w:cstheme="minorHAnsi"/>
          <w:b/>
          <w:bCs/>
          <w:sz w:val="22"/>
          <w:szCs w:val="22"/>
        </w:rPr>
        <w:t>9</w:t>
      </w:r>
      <w:r w:rsidR="007E281C" w:rsidRPr="00F1287B">
        <w:rPr>
          <w:rFonts w:asciiTheme="minorHAnsi" w:hAnsiTheme="minorHAnsi" w:cstheme="minorHAnsi"/>
          <w:b/>
          <w:bCs/>
          <w:sz w:val="22"/>
          <w:szCs w:val="22"/>
        </w:rPr>
        <w:t>.2</w:t>
      </w:r>
      <w:r w:rsidRPr="00F1287B">
        <w:rPr>
          <w:rFonts w:asciiTheme="minorHAnsi" w:hAnsiTheme="minorHAnsi" w:cstheme="minorHAnsi"/>
          <w:b/>
          <w:bCs/>
          <w:sz w:val="22"/>
          <w:szCs w:val="22"/>
        </w:rPr>
        <w:t>.</w:t>
      </w:r>
      <w:r w:rsidR="007E281C" w:rsidRPr="00F1287B">
        <w:rPr>
          <w:rFonts w:asciiTheme="minorHAnsi" w:hAnsiTheme="minorHAnsi" w:cstheme="minorHAnsi"/>
          <w:b/>
          <w:bCs/>
          <w:sz w:val="22"/>
          <w:szCs w:val="22"/>
        </w:rPr>
        <w:t xml:space="preserve"> Das obrigações do Contratante</w:t>
      </w:r>
    </w:p>
    <w:p w14:paraId="4568B4BA" w14:textId="3E19E75F" w:rsidR="00925CE6" w:rsidRPr="00F1287B" w:rsidRDefault="00431333" w:rsidP="00790737">
      <w:pPr>
        <w:pBdr>
          <w:top w:val="nil"/>
          <w:left w:val="nil"/>
          <w:bottom w:val="nil"/>
          <w:right w:val="nil"/>
          <w:between w:val="nil"/>
        </w:pBdr>
        <w:spacing w:line="360" w:lineRule="auto"/>
        <w:rPr>
          <w:rFonts w:asciiTheme="minorHAnsi" w:eastAsia="Arial" w:hAnsiTheme="minorHAnsi" w:cstheme="minorHAnsi"/>
          <w:color w:val="000000" w:themeColor="text1"/>
          <w:sz w:val="22"/>
          <w:szCs w:val="22"/>
        </w:rPr>
      </w:pPr>
      <w:r w:rsidRPr="00F1287B">
        <w:rPr>
          <w:rFonts w:asciiTheme="minorHAnsi" w:eastAsia="Arial" w:hAnsiTheme="minorHAnsi" w:cstheme="minorHAnsi"/>
          <w:color w:val="000000" w:themeColor="text1"/>
          <w:sz w:val="22"/>
          <w:szCs w:val="22"/>
        </w:rPr>
        <w:t>9</w:t>
      </w:r>
      <w:r w:rsidR="007E281C" w:rsidRPr="00F1287B">
        <w:rPr>
          <w:rFonts w:asciiTheme="minorHAnsi" w:eastAsia="Arial" w:hAnsiTheme="minorHAnsi" w:cstheme="minorHAnsi"/>
          <w:color w:val="000000" w:themeColor="text1"/>
          <w:sz w:val="22"/>
          <w:szCs w:val="22"/>
        </w:rPr>
        <w:t>.2.1</w:t>
      </w:r>
      <w:r w:rsidRPr="00F1287B">
        <w:rPr>
          <w:rFonts w:asciiTheme="minorHAnsi" w:eastAsia="Arial" w:hAnsiTheme="minorHAnsi" w:cstheme="minorHAnsi"/>
          <w:color w:val="000000" w:themeColor="text1"/>
          <w:sz w:val="22"/>
          <w:szCs w:val="22"/>
        </w:rPr>
        <w:t>.</w:t>
      </w:r>
      <w:r w:rsidR="007E281C" w:rsidRPr="00F1287B">
        <w:rPr>
          <w:rFonts w:asciiTheme="minorHAnsi" w:eastAsia="Arial" w:hAnsiTheme="minorHAnsi" w:cstheme="minorHAnsi"/>
          <w:color w:val="000000" w:themeColor="text1"/>
          <w:sz w:val="22"/>
          <w:szCs w:val="22"/>
        </w:rPr>
        <w:t xml:space="preserve"> Acompanhar e fiscalizar a execução do fornecimento contratado, por meio </w:t>
      </w:r>
      <w:proofErr w:type="gramStart"/>
      <w:r w:rsidR="007E281C" w:rsidRPr="00F1287B">
        <w:rPr>
          <w:rFonts w:asciiTheme="minorHAnsi" w:eastAsia="Arial" w:hAnsiTheme="minorHAnsi" w:cstheme="minorHAnsi"/>
          <w:color w:val="000000" w:themeColor="text1"/>
          <w:sz w:val="22"/>
          <w:szCs w:val="22"/>
        </w:rPr>
        <w:t>da</w:t>
      </w:r>
      <w:r w:rsidR="00A841FB">
        <w:rPr>
          <w:rFonts w:asciiTheme="minorHAnsi" w:eastAsia="Arial" w:hAnsiTheme="minorHAnsi" w:cstheme="minorHAnsi"/>
          <w:color w:val="000000" w:themeColor="text1"/>
          <w:sz w:val="22"/>
          <w:szCs w:val="22"/>
        </w:rPr>
        <w:t xml:space="preserve"> </w:t>
      </w:r>
      <w:r w:rsidR="00A841FB" w:rsidRPr="00F1287B">
        <w:rPr>
          <w:rFonts w:asciiTheme="minorHAnsi" w:hAnsiTheme="minorHAnsi" w:cstheme="minorHAnsi"/>
          <w:sz w:val="22"/>
          <w:szCs w:val="22"/>
        </w:rPr>
        <w:t>:</w:t>
      </w:r>
      <w:proofErr w:type="gramEnd"/>
      <w:r w:rsidR="00A841FB">
        <w:rPr>
          <w:rFonts w:asciiTheme="minorHAnsi" w:hAnsiTheme="minorHAnsi" w:cstheme="minorHAnsi"/>
          <w:sz w:val="22"/>
          <w:szCs w:val="22"/>
        </w:rPr>
        <w:t xml:space="preserve"> </w:t>
      </w:r>
      <w:r w:rsidR="00A841FB" w:rsidRPr="00D73B5E">
        <w:rPr>
          <w:rFonts w:asciiTheme="minorHAnsi" w:hAnsiTheme="minorHAnsi" w:cstheme="minorHAnsi"/>
          <w:sz w:val="22"/>
          <w:szCs w:val="22"/>
        </w:rPr>
        <w:t>Gerência de Produção Audiovisual e Fotografia</w:t>
      </w:r>
      <w:r w:rsidR="00A841FB">
        <w:rPr>
          <w:rFonts w:asciiTheme="minorHAnsi" w:hAnsiTheme="minorHAnsi" w:cstheme="minorHAnsi"/>
          <w:sz w:val="22"/>
          <w:szCs w:val="22"/>
        </w:rPr>
        <w:t xml:space="preserve"> (GPRAF)</w:t>
      </w:r>
    </w:p>
    <w:p w14:paraId="4B1CB4D1" w14:textId="5CEA243A"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.2.2</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Fiscalizar a manutenção pelo Contratado, das certidões negativa de débito junto à União, Estado, Município, INSS, FGTS, e Justiça do Trabalho.</w:t>
      </w:r>
    </w:p>
    <w:p w14:paraId="27517FF5" w14:textId="7A17B33D"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.2.3</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Pagar no vencimento a fatura apresentada pelo Contratado correspondente ao fornecimento</w:t>
      </w:r>
      <w:r w:rsidR="006733FB" w:rsidRPr="00F1287B">
        <w:rPr>
          <w:rFonts w:asciiTheme="minorHAnsi" w:eastAsia="Arial" w:hAnsiTheme="minorHAnsi" w:cstheme="minorHAnsi"/>
          <w:i w:val="0"/>
          <w:color w:val="000000" w:themeColor="text1"/>
          <w:sz w:val="22"/>
          <w:szCs w:val="22"/>
        </w:rPr>
        <w:t xml:space="preserve"> do(s) bem(</w:t>
      </w:r>
      <w:proofErr w:type="spellStart"/>
      <w:r w:rsidR="006733FB" w:rsidRPr="00F1287B">
        <w:rPr>
          <w:rFonts w:asciiTheme="minorHAnsi" w:eastAsia="Arial" w:hAnsiTheme="minorHAnsi" w:cstheme="minorHAnsi"/>
          <w:i w:val="0"/>
          <w:color w:val="000000" w:themeColor="text1"/>
          <w:sz w:val="22"/>
          <w:szCs w:val="22"/>
        </w:rPr>
        <w:t>ns</w:t>
      </w:r>
      <w:proofErr w:type="spellEnd"/>
      <w:r w:rsidR="006733FB" w:rsidRPr="00F1287B">
        <w:rPr>
          <w:rFonts w:asciiTheme="minorHAnsi" w:eastAsia="Arial" w:hAnsiTheme="minorHAnsi" w:cstheme="minorHAnsi"/>
          <w:i w:val="0"/>
          <w:color w:val="000000" w:themeColor="text1"/>
          <w:sz w:val="22"/>
          <w:szCs w:val="22"/>
        </w:rPr>
        <w:t>)/produto(s)</w:t>
      </w:r>
      <w:r w:rsidR="007E281C" w:rsidRPr="00F1287B">
        <w:rPr>
          <w:rFonts w:asciiTheme="minorHAnsi" w:eastAsia="Arial" w:hAnsiTheme="minorHAnsi" w:cstheme="minorHAnsi"/>
          <w:i w:val="0"/>
          <w:color w:val="000000" w:themeColor="text1"/>
          <w:sz w:val="22"/>
          <w:szCs w:val="22"/>
        </w:rPr>
        <w:t>.</w:t>
      </w:r>
    </w:p>
    <w:p w14:paraId="7CA69F29" w14:textId="2503D7BD"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.2.4</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Notificar o Contratado, por escrito, fixando-lhe prazo para corrigir defeitos ou irregularidades encontradas na execução do fornecimento.</w:t>
      </w:r>
    </w:p>
    <w:p w14:paraId="546733DB" w14:textId="77777777" w:rsidR="00622E67" w:rsidRPr="00F1287B" w:rsidRDefault="00622E67"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1F34DAD6" w14:textId="20867CEC" w:rsidR="007E281C" w:rsidRDefault="007E281C"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F1287B">
        <w:rPr>
          <w:rFonts w:asciiTheme="minorHAnsi" w:hAnsiTheme="minorHAnsi" w:cstheme="minorHAnsi"/>
          <w:b/>
          <w:sz w:val="22"/>
          <w:szCs w:val="22"/>
        </w:rPr>
        <w:t>1</w:t>
      </w:r>
      <w:r w:rsidR="00431333" w:rsidRPr="00F1287B">
        <w:rPr>
          <w:rFonts w:asciiTheme="minorHAnsi" w:hAnsiTheme="minorHAnsi" w:cstheme="minorHAnsi"/>
          <w:b/>
          <w:sz w:val="22"/>
          <w:szCs w:val="22"/>
        </w:rPr>
        <w:t>0.</w:t>
      </w:r>
      <w:r w:rsidRPr="00F1287B">
        <w:rPr>
          <w:rFonts w:asciiTheme="minorHAnsi" w:hAnsiTheme="minorHAnsi" w:cstheme="minorHAnsi"/>
          <w:b/>
          <w:sz w:val="22"/>
          <w:szCs w:val="22"/>
        </w:rPr>
        <w:t xml:space="preserve"> DAS SANÇÕES ADMINISTRATIVAS</w:t>
      </w:r>
    </w:p>
    <w:p w14:paraId="62732CCB" w14:textId="77777777" w:rsidR="008F5F20" w:rsidRPr="00F1287B" w:rsidRDefault="008F5F20"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49BC0FCB" w14:textId="77777777" w:rsidR="007E281C" w:rsidRPr="00F1287B" w:rsidRDefault="007E281C"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1</w:t>
      </w:r>
      <w:r w:rsidR="00431333" w:rsidRPr="00F1287B">
        <w:rPr>
          <w:rFonts w:asciiTheme="minorHAnsi" w:eastAsia="Arial" w:hAnsiTheme="minorHAnsi" w:cstheme="minorHAnsi"/>
          <w:i w:val="0"/>
          <w:color w:val="000000" w:themeColor="text1"/>
          <w:sz w:val="22"/>
          <w:szCs w:val="22"/>
        </w:rPr>
        <w:t>0</w:t>
      </w:r>
      <w:r w:rsidRPr="00F1287B">
        <w:rPr>
          <w:rFonts w:asciiTheme="minorHAnsi" w:eastAsia="Arial" w:hAnsiTheme="minorHAnsi" w:cstheme="minorHAnsi"/>
          <w:i w:val="0"/>
          <w:color w:val="000000" w:themeColor="text1"/>
          <w:sz w:val="22"/>
          <w:szCs w:val="22"/>
        </w:rPr>
        <w:t>.1</w:t>
      </w:r>
      <w:r w:rsidR="00431333" w:rsidRPr="00F1287B">
        <w:rPr>
          <w:rFonts w:asciiTheme="minorHAnsi" w:eastAsia="Arial" w:hAnsiTheme="minorHAnsi" w:cstheme="minorHAnsi"/>
          <w:i w:val="0"/>
          <w:color w:val="000000" w:themeColor="text1"/>
          <w:sz w:val="22"/>
          <w:szCs w:val="22"/>
        </w:rPr>
        <w:t>.</w:t>
      </w:r>
      <w:r w:rsidRPr="00F1287B">
        <w:rPr>
          <w:rFonts w:asciiTheme="minorHAnsi" w:eastAsia="Arial" w:hAnsiTheme="minorHAnsi" w:cstheme="minorHAnsi"/>
          <w:i w:val="0"/>
          <w:color w:val="000000" w:themeColor="text1"/>
          <w:sz w:val="22"/>
          <w:szCs w:val="22"/>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32CB8949" w14:textId="77777777" w:rsidR="00622E67" w:rsidRPr="00F1287B" w:rsidRDefault="00622E67"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4EB6C699" w14:textId="5AAC2FDA" w:rsidR="007E281C" w:rsidRDefault="00431333"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F1287B">
        <w:rPr>
          <w:rFonts w:asciiTheme="minorHAnsi" w:hAnsiTheme="minorHAnsi" w:cstheme="minorHAnsi"/>
          <w:b/>
          <w:sz w:val="22"/>
          <w:szCs w:val="22"/>
        </w:rPr>
        <w:t>11.</w:t>
      </w:r>
      <w:r w:rsidR="007E281C" w:rsidRPr="00F1287B">
        <w:rPr>
          <w:rFonts w:asciiTheme="minorHAnsi" w:hAnsiTheme="minorHAnsi" w:cstheme="minorHAnsi"/>
          <w:b/>
          <w:sz w:val="22"/>
          <w:szCs w:val="22"/>
        </w:rPr>
        <w:t xml:space="preserve"> ESTIMATIVAS DO VALOR DA CONTRATAÇÃO</w:t>
      </w:r>
    </w:p>
    <w:p w14:paraId="1AB4AE11" w14:textId="77777777" w:rsidR="008F5F20" w:rsidRPr="00F1287B" w:rsidRDefault="008F5F20" w:rsidP="00790737">
      <w:pPr>
        <w:keepNext/>
        <w:keepLines/>
        <w:pBdr>
          <w:top w:val="nil"/>
          <w:left w:val="nil"/>
          <w:bottom w:val="nil"/>
          <w:right w:val="nil"/>
          <w:between w:val="nil"/>
        </w:pBdr>
        <w:tabs>
          <w:tab w:val="left" w:pos="284"/>
        </w:tabs>
        <w:spacing w:line="360" w:lineRule="auto"/>
        <w:jc w:val="both"/>
        <w:rPr>
          <w:rFonts w:asciiTheme="minorHAnsi" w:hAnsiTheme="minorHAnsi" w:cstheme="minorHAnsi"/>
          <w:b/>
          <w:sz w:val="22"/>
          <w:szCs w:val="22"/>
        </w:rPr>
      </w:pPr>
    </w:p>
    <w:p w14:paraId="54EDABFB" w14:textId="46E8ED44" w:rsidR="007E281C" w:rsidRPr="00F1287B"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8B7FC4">
        <w:rPr>
          <w:rFonts w:asciiTheme="minorHAnsi" w:eastAsia="Arial" w:hAnsiTheme="minorHAnsi" w:cstheme="minorHAnsi"/>
          <w:i w:val="0"/>
          <w:color w:val="000000" w:themeColor="text1"/>
          <w:sz w:val="22"/>
          <w:szCs w:val="22"/>
        </w:rPr>
        <w:t>11</w:t>
      </w:r>
      <w:r w:rsidR="007E281C" w:rsidRPr="008B7FC4">
        <w:rPr>
          <w:rFonts w:asciiTheme="minorHAnsi" w:eastAsia="Arial" w:hAnsiTheme="minorHAnsi" w:cstheme="minorHAnsi"/>
          <w:i w:val="0"/>
          <w:color w:val="000000" w:themeColor="text1"/>
          <w:sz w:val="22"/>
          <w:szCs w:val="22"/>
        </w:rPr>
        <w:t>.1</w:t>
      </w:r>
      <w:r w:rsidRPr="008B7FC4">
        <w:rPr>
          <w:rFonts w:asciiTheme="minorHAnsi" w:eastAsia="Arial" w:hAnsiTheme="minorHAnsi" w:cstheme="minorHAnsi"/>
          <w:i w:val="0"/>
          <w:color w:val="000000" w:themeColor="text1"/>
          <w:sz w:val="22"/>
          <w:szCs w:val="22"/>
        </w:rPr>
        <w:t>.</w:t>
      </w:r>
      <w:r w:rsidR="007E281C" w:rsidRPr="008B7FC4">
        <w:rPr>
          <w:rFonts w:asciiTheme="minorHAnsi" w:eastAsia="Arial" w:hAnsiTheme="minorHAnsi" w:cstheme="minorHAnsi"/>
          <w:i w:val="0"/>
          <w:color w:val="000000" w:themeColor="text1"/>
          <w:sz w:val="22"/>
          <w:szCs w:val="22"/>
        </w:rPr>
        <w:t xml:space="preserve"> O </w:t>
      </w:r>
      <w:r w:rsidR="007E281C" w:rsidRPr="00A95052">
        <w:rPr>
          <w:rFonts w:asciiTheme="minorHAnsi" w:eastAsia="Arial" w:hAnsiTheme="minorHAnsi" w:cstheme="minorHAnsi"/>
          <w:i w:val="0"/>
          <w:color w:val="000000" w:themeColor="text1"/>
          <w:sz w:val="22"/>
          <w:szCs w:val="22"/>
        </w:rPr>
        <w:t xml:space="preserve">custo estimado total </w:t>
      </w:r>
      <w:r w:rsidR="007E281C" w:rsidRPr="00A95052">
        <w:rPr>
          <w:rFonts w:asciiTheme="minorHAnsi" w:eastAsia="Arial" w:hAnsiTheme="minorHAnsi" w:cstheme="minorHAnsi"/>
          <w:i w:val="0"/>
          <w:color w:val="auto"/>
          <w:sz w:val="22"/>
          <w:szCs w:val="22"/>
        </w:rPr>
        <w:t>da contratação é de</w:t>
      </w:r>
      <w:r w:rsidR="007D5CAA" w:rsidRPr="00A95052">
        <w:rPr>
          <w:rFonts w:asciiTheme="minorHAnsi" w:eastAsia="Arial" w:hAnsiTheme="minorHAnsi" w:cstheme="minorHAnsi"/>
          <w:i w:val="0"/>
          <w:color w:val="auto"/>
          <w:sz w:val="22"/>
          <w:szCs w:val="22"/>
        </w:rPr>
        <w:t xml:space="preserve"> R$ </w:t>
      </w:r>
      <w:r w:rsidR="00A95052" w:rsidRPr="00A95052">
        <w:rPr>
          <w:rFonts w:asciiTheme="minorHAnsi" w:eastAsia="Arial" w:hAnsiTheme="minorHAnsi" w:cstheme="minorHAnsi"/>
          <w:i w:val="0"/>
          <w:color w:val="auto"/>
          <w:sz w:val="22"/>
          <w:szCs w:val="22"/>
        </w:rPr>
        <w:t xml:space="preserve">2.996,90 </w:t>
      </w:r>
      <w:r w:rsidR="008B7FC4" w:rsidRPr="00A95052">
        <w:rPr>
          <w:rFonts w:asciiTheme="minorHAnsi" w:eastAsia="Arial" w:hAnsiTheme="minorHAnsi" w:cstheme="minorHAnsi"/>
          <w:i w:val="0"/>
          <w:color w:val="auto"/>
          <w:sz w:val="22"/>
          <w:szCs w:val="22"/>
        </w:rPr>
        <w:t xml:space="preserve">(dois mil e </w:t>
      </w:r>
      <w:r w:rsidR="00A95052" w:rsidRPr="00A95052">
        <w:rPr>
          <w:rFonts w:asciiTheme="minorHAnsi" w:eastAsia="Arial" w:hAnsiTheme="minorHAnsi" w:cstheme="minorHAnsi"/>
          <w:i w:val="0"/>
          <w:color w:val="auto"/>
          <w:sz w:val="22"/>
          <w:szCs w:val="22"/>
        </w:rPr>
        <w:t xml:space="preserve">novecentos </w:t>
      </w:r>
      <w:r w:rsidR="008B7FC4" w:rsidRPr="00A95052">
        <w:rPr>
          <w:rFonts w:asciiTheme="minorHAnsi" w:eastAsia="Arial" w:hAnsiTheme="minorHAnsi" w:cstheme="minorHAnsi"/>
          <w:i w:val="0"/>
          <w:color w:val="auto"/>
          <w:sz w:val="22"/>
          <w:szCs w:val="22"/>
        </w:rPr>
        <w:t xml:space="preserve">e </w:t>
      </w:r>
      <w:r w:rsidR="00A95052" w:rsidRPr="00A95052">
        <w:rPr>
          <w:rFonts w:asciiTheme="minorHAnsi" w:eastAsia="Arial" w:hAnsiTheme="minorHAnsi" w:cstheme="minorHAnsi"/>
          <w:i w:val="0"/>
          <w:color w:val="auto"/>
          <w:sz w:val="22"/>
          <w:szCs w:val="22"/>
        </w:rPr>
        <w:t xml:space="preserve">noventa </w:t>
      </w:r>
      <w:r w:rsidR="008B7FC4" w:rsidRPr="00A95052">
        <w:rPr>
          <w:rFonts w:asciiTheme="minorHAnsi" w:eastAsia="Arial" w:hAnsiTheme="minorHAnsi" w:cstheme="minorHAnsi"/>
          <w:i w:val="0"/>
          <w:color w:val="auto"/>
          <w:sz w:val="22"/>
          <w:szCs w:val="22"/>
        </w:rPr>
        <w:t xml:space="preserve">e </w:t>
      </w:r>
      <w:r w:rsidR="00A95052" w:rsidRPr="00A95052">
        <w:rPr>
          <w:rFonts w:asciiTheme="minorHAnsi" w:eastAsia="Arial" w:hAnsiTheme="minorHAnsi" w:cstheme="minorHAnsi"/>
          <w:i w:val="0"/>
          <w:color w:val="auto"/>
          <w:sz w:val="22"/>
          <w:szCs w:val="22"/>
        </w:rPr>
        <w:t xml:space="preserve">seis </w:t>
      </w:r>
      <w:r w:rsidR="008B7FC4" w:rsidRPr="00A95052">
        <w:rPr>
          <w:rFonts w:asciiTheme="minorHAnsi" w:eastAsia="Arial" w:hAnsiTheme="minorHAnsi" w:cstheme="minorHAnsi"/>
          <w:i w:val="0"/>
          <w:color w:val="auto"/>
          <w:sz w:val="22"/>
          <w:szCs w:val="22"/>
        </w:rPr>
        <w:t>reais</w:t>
      </w:r>
      <w:r w:rsidR="00A95052" w:rsidRPr="00A95052">
        <w:rPr>
          <w:rFonts w:asciiTheme="minorHAnsi" w:eastAsia="Arial" w:hAnsiTheme="minorHAnsi" w:cstheme="minorHAnsi"/>
          <w:i w:val="0"/>
          <w:color w:val="auto"/>
          <w:sz w:val="22"/>
          <w:szCs w:val="22"/>
        </w:rPr>
        <w:t xml:space="preserve"> e noventa</w:t>
      </w:r>
      <w:r w:rsidR="00A95052">
        <w:rPr>
          <w:rFonts w:asciiTheme="minorHAnsi" w:eastAsia="Arial" w:hAnsiTheme="minorHAnsi" w:cstheme="minorHAnsi"/>
          <w:i w:val="0"/>
          <w:color w:val="auto"/>
          <w:sz w:val="22"/>
          <w:szCs w:val="22"/>
        </w:rPr>
        <w:t xml:space="preserve"> </w:t>
      </w:r>
      <w:r w:rsidR="00A95052" w:rsidRPr="00A95052">
        <w:rPr>
          <w:rFonts w:asciiTheme="minorHAnsi" w:eastAsia="Arial" w:hAnsiTheme="minorHAnsi" w:cstheme="minorHAnsi"/>
          <w:i w:val="0"/>
          <w:color w:val="auto"/>
          <w:sz w:val="22"/>
          <w:szCs w:val="22"/>
        </w:rPr>
        <w:t>centavos</w:t>
      </w:r>
      <w:r w:rsidR="008B7FC4" w:rsidRPr="00A95052">
        <w:rPr>
          <w:rFonts w:asciiTheme="minorHAnsi" w:eastAsia="Arial" w:hAnsiTheme="minorHAnsi" w:cstheme="minorHAnsi"/>
          <w:i w:val="0"/>
          <w:color w:val="auto"/>
          <w:sz w:val="22"/>
          <w:szCs w:val="22"/>
        </w:rPr>
        <w:t>),</w:t>
      </w:r>
      <w:r w:rsidR="007E281C" w:rsidRPr="00A95052">
        <w:rPr>
          <w:rFonts w:asciiTheme="minorHAnsi" w:eastAsia="Arial" w:hAnsiTheme="minorHAnsi" w:cstheme="minorHAnsi"/>
          <w:i w:val="0"/>
          <w:color w:val="auto"/>
          <w:sz w:val="22"/>
          <w:szCs w:val="22"/>
        </w:rPr>
        <w:t xml:space="preserve"> </w:t>
      </w:r>
      <w:r w:rsidR="007E281C" w:rsidRPr="00A95052">
        <w:rPr>
          <w:rFonts w:asciiTheme="minorHAnsi" w:eastAsia="Arial" w:hAnsiTheme="minorHAnsi" w:cstheme="minorHAnsi"/>
          <w:i w:val="0"/>
          <w:color w:val="000000" w:themeColor="text1"/>
          <w:sz w:val="22"/>
          <w:szCs w:val="22"/>
        </w:rPr>
        <w:t>conforme valores apostos na tabela disposta no item 1.1.</w:t>
      </w:r>
    </w:p>
    <w:p w14:paraId="55D1655A" w14:textId="77777777" w:rsidR="00622E67" w:rsidRPr="00F1287B" w:rsidRDefault="00622E67"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p>
    <w:p w14:paraId="3CEB9234" w14:textId="778A5763" w:rsidR="007E281C" w:rsidRDefault="007E281C"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r w:rsidRPr="00F1287B">
        <w:rPr>
          <w:rFonts w:asciiTheme="minorHAnsi" w:hAnsiTheme="minorHAnsi" w:cstheme="minorHAnsi"/>
          <w:b/>
          <w:sz w:val="22"/>
          <w:szCs w:val="22"/>
        </w:rPr>
        <w:t>1</w:t>
      </w:r>
      <w:r w:rsidR="000D4397" w:rsidRPr="00F1287B">
        <w:rPr>
          <w:rFonts w:asciiTheme="minorHAnsi" w:hAnsiTheme="minorHAnsi" w:cstheme="minorHAnsi"/>
          <w:b/>
          <w:sz w:val="22"/>
          <w:szCs w:val="22"/>
        </w:rPr>
        <w:t>2.</w:t>
      </w:r>
      <w:r w:rsidRPr="00F1287B">
        <w:rPr>
          <w:rFonts w:asciiTheme="minorHAnsi" w:hAnsiTheme="minorHAnsi" w:cstheme="minorHAnsi"/>
          <w:b/>
          <w:sz w:val="22"/>
          <w:szCs w:val="22"/>
        </w:rPr>
        <w:t xml:space="preserve">  ADEQUAÇÃO ORÇAMENTÁRIA</w:t>
      </w:r>
    </w:p>
    <w:p w14:paraId="11476389" w14:textId="77777777" w:rsidR="008F5F20" w:rsidRPr="00F1287B" w:rsidRDefault="008F5F20"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p>
    <w:p w14:paraId="0EC98E53" w14:textId="66C573FC" w:rsidR="00145E85" w:rsidRDefault="007E281C" w:rsidP="000D4297">
      <w:pPr>
        <w:pStyle w:val="Nvel2-Red"/>
        <w:spacing w:before="0" w:after="0" w:line="24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1</w:t>
      </w:r>
      <w:r w:rsidR="000D4397" w:rsidRPr="00F1287B">
        <w:rPr>
          <w:rFonts w:asciiTheme="minorHAnsi" w:eastAsia="Arial" w:hAnsiTheme="minorHAnsi" w:cstheme="minorHAnsi"/>
          <w:i w:val="0"/>
          <w:color w:val="000000" w:themeColor="text1"/>
          <w:sz w:val="22"/>
          <w:szCs w:val="22"/>
        </w:rPr>
        <w:t>2</w:t>
      </w:r>
      <w:r w:rsidRPr="00F1287B">
        <w:rPr>
          <w:rFonts w:asciiTheme="minorHAnsi" w:eastAsia="Arial" w:hAnsiTheme="minorHAnsi" w:cstheme="minorHAnsi"/>
          <w:i w:val="0"/>
          <w:color w:val="000000" w:themeColor="text1"/>
          <w:sz w:val="22"/>
          <w:szCs w:val="22"/>
        </w:rPr>
        <w:t>.1</w:t>
      </w:r>
      <w:r w:rsidR="000D4397" w:rsidRPr="00F1287B">
        <w:rPr>
          <w:rFonts w:asciiTheme="minorHAnsi" w:eastAsia="Arial" w:hAnsiTheme="minorHAnsi" w:cstheme="minorHAnsi"/>
          <w:i w:val="0"/>
          <w:color w:val="000000" w:themeColor="text1"/>
          <w:sz w:val="22"/>
          <w:szCs w:val="22"/>
        </w:rPr>
        <w:t>.</w:t>
      </w:r>
      <w:r w:rsidRPr="00F1287B">
        <w:rPr>
          <w:rFonts w:asciiTheme="minorHAnsi" w:eastAsia="Arial" w:hAnsiTheme="minorHAnsi" w:cstheme="minorHAnsi"/>
          <w:i w:val="0"/>
          <w:color w:val="000000" w:themeColor="text1"/>
          <w:sz w:val="22"/>
          <w:szCs w:val="22"/>
        </w:rPr>
        <w:t xml:space="preserve"> As despesas decorrentes do presente procedimento serão acobertadas pela (s) seguinte (s) </w:t>
      </w:r>
      <w:r w:rsidRPr="006E027A">
        <w:rPr>
          <w:rFonts w:asciiTheme="minorHAnsi" w:eastAsia="Arial" w:hAnsiTheme="minorHAnsi" w:cstheme="minorHAnsi"/>
          <w:i w:val="0"/>
          <w:color w:val="000000" w:themeColor="text1"/>
          <w:sz w:val="22"/>
          <w:szCs w:val="22"/>
        </w:rPr>
        <w:t>dotação orçamentária</w:t>
      </w:r>
      <w:r w:rsidR="00145E85" w:rsidRPr="006E027A">
        <w:rPr>
          <w:rFonts w:asciiTheme="minorHAnsi" w:eastAsia="Arial" w:hAnsiTheme="minorHAnsi" w:cstheme="minorHAnsi"/>
          <w:i w:val="0"/>
          <w:color w:val="000000" w:themeColor="text1"/>
          <w:sz w:val="22"/>
          <w:szCs w:val="22"/>
        </w:rPr>
        <w:t>:</w:t>
      </w:r>
      <w:r w:rsidR="006E027A" w:rsidRPr="006E027A">
        <w:rPr>
          <w:rFonts w:asciiTheme="minorHAnsi" w:eastAsia="Arial" w:hAnsiTheme="minorHAnsi" w:cstheme="minorHAnsi"/>
          <w:i w:val="0"/>
          <w:color w:val="000000" w:themeColor="text1"/>
          <w:sz w:val="22"/>
          <w:szCs w:val="22"/>
        </w:rPr>
        <w:t xml:space="preserve"> </w:t>
      </w:r>
      <w:r w:rsidR="006E027A" w:rsidRPr="006E027A">
        <w:rPr>
          <w:rFonts w:asciiTheme="minorHAnsi" w:eastAsia="Arial" w:hAnsiTheme="minorHAnsi" w:cstheme="minorHAnsi"/>
          <w:b/>
          <w:bCs/>
          <w:i w:val="0"/>
          <w:color w:val="000000" w:themeColor="text1"/>
          <w:sz w:val="22"/>
          <w:szCs w:val="22"/>
        </w:rPr>
        <w:t>0201.6002.04.131.015.2007.449052-16</w:t>
      </w:r>
    </w:p>
    <w:p w14:paraId="779D9B15" w14:textId="300EF68F" w:rsidR="000D4297" w:rsidRPr="00F1287B" w:rsidRDefault="000D4297" w:rsidP="00145E85">
      <w:pPr>
        <w:pStyle w:val="Nvel2-Red"/>
        <w:ind w:left="624" w:hanging="624"/>
        <w:rPr>
          <w:rFonts w:asciiTheme="minorHAnsi" w:eastAsia="Arial" w:hAnsiTheme="minorHAnsi" w:cstheme="minorHAnsi"/>
          <w:i w:val="0"/>
          <w:color w:val="000000" w:themeColor="text1"/>
          <w:sz w:val="22"/>
          <w:szCs w:val="22"/>
        </w:rPr>
      </w:pPr>
    </w:p>
    <w:p w14:paraId="74536BD6" w14:textId="77777777" w:rsidR="000D4297" w:rsidRPr="00F1287B" w:rsidRDefault="000D4297" w:rsidP="00622E67">
      <w:pPr>
        <w:pStyle w:val="PargrafodaLista"/>
        <w:keepNext/>
        <w:keepLines/>
        <w:numPr>
          <w:ilvl w:val="0"/>
          <w:numId w:val="13"/>
        </w:numPr>
        <w:pBdr>
          <w:top w:val="nil"/>
          <w:left w:val="nil"/>
          <w:bottom w:val="nil"/>
          <w:right w:val="nil"/>
          <w:between w:val="nil"/>
        </w:pBdr>
        <w:tabs>
          <w:tab w:val="left" w:pos="284"/>
        </w:tabs>
        <w:ind w:left="0" w:firstLine="0"/>
        <w:jc w:val="both"/>
        <w:rPr>
          <w:rFonts w:asciiTheme="minorHAnsi" w:hAnsiTheme="minorHAnsi" w:cstheme="minorHAnsi"/>
          <w:b/>
          <w:sz w:val="22"/>
          <w:szCs w:val="22"/>
        </w:rPr>
      </w:pPr>
      <w:r w:rsidRPr="00F1287B">
        <w:rPr>
          <w:rFonts w:asciiTheme="minorHAnsi" w:hAnsiTheme="minorHAnsi" w:cstheme="minorHAnsi"/>
          <w:b/>
          <w:sz w:val="22"/>
          <w:szCs w:val="22"/>
        </w:rPr>
        <w:t xml:space="preserve">- UNIDADE RESPONSÁVEL PELO ACOMPANHAMENTO/FISCALIZAÇÃO: </w:t>
      </w:r>
    </w:p>
    <w:p w14:paraId="3F5CF0A5" w14:textId="77777777" w:rsidR="000D4297" w:rsidRPr="00F1287B" w:rsidRDefault="000D4297" w:rsidP="000D4297">
      <w:pPr>
        <w:pStyle w:val="PargrafodaLista"/>
        <w:keepNext/>
        <w:keepLines/>
        <w:pBdr>
          <w:top w:val="nil"/>
          <w:left w:val="nil"/>
          <w:bottom w:val="nil"/>
          <w:right w:val="nil"/>
          <w:between w:val="nil"/>
        </w:pBdr>
        <w:tabs>
          <w:tab w:val="left" w:pos="284"/>
        </w:tabs>
        <w:ind w:left="-65"/>
        <w:jc w:val="both"/>
        <w:rPr>
          <w:rFonts w:asciiTheme="minorHAnsi" w:hAnsiTheme="minorHAnsi" w:cstheme="minorHAnsi"/>
          <w:b/>
          <w:sz w:val="22"/>
          <w:szCs w:val="22"/>
        </w:rPr>
      </w:pPr>
    </w:p>
    <w:p w14:paraId="5EA5FEFE" w14:textId="77777777" w:rsidR="008F5F20" w:rsidRPr="00F1287B" w:rsidRDefault="008F5F20" w:rsidP="008F5F20">
      <w:pPr>
        <w:pStyle w:val="Ttulo4"/>
        <w:rPr>
          <w:rFonts w:asciiTheme="minorHAnsi" w:hAnsiTheme="minorHAnsi" w:cstheme="minorHAnsi"/>
          <w:sz w:val="22"/>
          <w:szCs w:val="22"/>
        </w:rPr>
      </w:pPr>
      <w:r w:rsidRPr="00D73B5E">
        <w:rPr>
          <w:rFonts w:asciiTheme="minorHAnsi" w:hAnsiTheme="minorHAnsi" w:cstheme="minorHAnsi"/>
          <w:sz w:val="22"/>
          <w:szCs w:val="22"/>
        </w:rPr>
        <w:t>Gerência de Produção Audiovisual e Fotografia</w:t>
      </w:r>
      <w:r>
        <w:rPr>
          <w:rFonts w:asciiTheme="minorHAnsi" w:hAnsiTheme="minorHAnsi" w:cstheme="minorHAnsi"/>
          <w:sz w:val="22"/>
          <w:szCs w:val="22"/>
        </w:rPr>
        <w:t xml:space="preserve"> (GPRAF)</w:t>
      </w:r>
    </w:p>
    <w:p w14:paraId="6673AAB7" w14:textId="5D726E6D" w:rsidR="0093122C" w:rsidRPr="00F1287B" w:rsidRDefault="008F5F20" w:rsidP="008F5F20">
      <w:pPr>
        <w:keepNext/>
        <w:keepLines/>
        <w:pBdr>
          <w:top w:val="nil"/>
          <w:left w:val="nil"/>
          <w:bottom w:val="nil"/>
          <w:right w:val="nil"/>
          <w:between w:val="nil"/>
        </w:pBdr>
        <w:tabs>
          <w:tab w:val="left" w:pos="284"/>
        </w:tabs>
        <w:spacing w:before="120"/>
        <w:jc w:val="both"/>
        <w:rPr>
          <w:rFonts w:asciiTheme="minorHAnsi" w:hAnsiTheme="minorHAnsi" w:cstheme="minorHAnsi"/>
          <w:b/>
          <w:sz w:val="22"/>
          <w:szCs w:val="22"/>
        </w:rPr>
      </w:pPr>
      <w:r>
        <w:rPr>
          <w:rFonts w:asciiTheme="minorHAnsi" w:hAnsiTheme="minorHAnsi" w:cstheme="minorHAnsi"/>
          <w:b/>
          <w:sz w:val="22"/>
          <w:szCs w:val="22"/>
        </w:rPr>
        <w:t>Fiscal</w:t>
      </w:r>
      <w:r w:rsidR="0093122C">
        <w:rPr>
          <w:rFonts w:asciiTheme="minorHAnsi" w:hAnsiTheme="minorHAnsi" w:cstheme="minorHAnsi"/>
          <w:b/>
          <w:sz w:val="22"/>
          <w:szCs w:val="22"/>
        </w:rPr>
        <w:t xml:space="preserve">: </w:t>
      </w:r>
      <w:r w:rsidR="0093122C" w:rsidRPr="0093122C">
        <w:rPr>
          <w:rFonts w:asciiTheme="minorHAnsi" w:hAnsiTheme="minorHAnsi" w:cstheme="minorHAnsi"/>
          <w:b/>
          <w:sz w:val="22"/>
          <w:szCs w:val="22"/>
        </w:rPr>
        <w:t xml:space="preserve">Titular: Leonardo Costa </w:t>
      </w:r>
      <w:proofErr w:type="spellStart"/>
      <w:r w:rsidR="0093122C" w:rsidRPr="0093122C">
        <w:rPr>
          <w:rFonts w:asciiTheme="minorHAnsi" w:hAnsiTheme="minorHAnsi" w:cstheme="minorHAnsi"/>
          <w:b/>
          <w:sz w:val="22"/>
          <w:szCs w:val="22"/>
        </w:rPr>
        <w:t>Drigo</w:t>
      </w:r>
      <w:proofErr w:type="spellEnd"/>
    </w:p>
    <w:p w14:paraId="1A469EA1" w14:textId="1FDE7484" w:rsidR="00FF54C5" w:rsidRPr="00F1287B" w:rsidRDefault="008F5F20" w:rsidP="008F5F20">
      <w:pPr>
        <w:pBdr>
          <w:top w:val="nil"/>
          <w:left w:val="nil"/>
          <w:bottom w:val="nil"/>
          <w:right w:val="nil"/>
          <w:between w:val="nil"/>
        </w:pBdr>
        <w:spacing w:before="960" w:line="360" w:lineRule="auto"/>
        <w:ind w:left="3266" w:hanging="4967"/>
        <w:rPr>
          <w:rFonts w:asciiTheme="minorHAnsi" w:eastAsia="Arial" w:hAnsiTheme="minorHAnsi" w:cstheme="minorHAnsi"/>
          <w:i/>
          <w:color w:val="000000"/>
          <w:sz w:val="22"/>
          <w:szCs w:val="22"/>
        </w:rPr>
      </w:pPr>
      <w:r>
        <w:rPr>
          <w:rFonts w:asciiTheme="minorHAnsi" w:eastAsia="Arial" w:hAnsiTheme="minorHAnsi" w:cstheme="minorHAnsi"/>
          <w:sz w:val="22"/>
          <w:szCs w:val="22"/>
        </w:rPr>
        <w:t xml:space="preserve">                                   </w:t>
      </w:r>
      <w:r w:rsidR="00FF54C5" w:rsidRPr="00145E85">
        <w:rPr>
          <w:rFonts w:asciiTheme="minorHAnsi" w:eastAsia="Arial" w:hAnsiTheme="minorHAnsi" w:cstheme="minorHAnsi"/>
          <w:sz w:val="22"/>
          <w:szCs w:val="22"/>
        </w:rPr>
        <w:t xml:space="preserve">Belo Horizonte, </w:t>
      </w:r>
      <w:r w:rsidR="0093122C">
        <w:rPr>
          <w:rFonts w:asciiTheme="minorHAnsi" w:eastAsia="Arial" w:hAnsiTheme="minorHAnsi" w:cstheme="minorHAnsi"/>
          <w:sz w:val="22"/>
          <w:szCs w:val="22"/>
        </w:rPr>
        <w:t>_______</w:t>
      </w:r>
      <w:r w:rsidR="00F804BB" w:rsidRPr="00145E85">
        <w:rPr>
          <w:rFonts w:asciiTheme="minorHAnsi" w:eastAsia="Arial" w:hAnsiTheme="minorHAnsi" w:cstheme="minorHAnsi"/>
          <w:sz w:val="22"/>
          <w:szCs w:val="22"/>
        </w:rPr>
        <w:t>de</w:t>
      </w:r>
      <w:r w:rsidR="00FF54C5" w:rsidRPr="00145E85">
        <w:rPr>
          <w:rFonts w:asciiTheme="minorHAnsi" w:eastAsia="Arial" w:hAnsiTheme="minorHAnsi" w:cstheme="minorHAnsi"/>
          <w:sz w:val="22"/>
          <w:szCs w:val="22"/>
        </w:rPr>
        <w:t xml:space="preserve"> </w:t>
      </w:r>
      <w:r w:rsidR="0093122C">
        <w:rPr>
          <w:rFonts w:asciiTheme="minorHAnsi" w:eastAsia="Arial" w:hAnsiTheme="minorHAnsi" w:cstheme="minorHAnsi"/>
          <w:sz w:val="22"/>
          <w:szCs w:val="22"/>
        </w:rPr>
        <w:t xml:space="preserve">AGOSTO </w:t>
      </w:r>
      <w:r w:rsidR="00FF54C5" w:rsidRPr="00145E85">
        <w:rPr>
          <w:rFonts w:asciiTheme="minorHAnsi" w:eastAsia="Arial" w:hAnsiTheme="minorHAnsi" w:cstheme="minorHAnsi"/>
          <w:sz w:val="22"/>
          <w:szCs w:val="22"/>
        </w:rPr>
        <w:t>de 202</w:t>
      </w:r>
      <w:r w:rsidR="0093122C">
        <w:rPr>
          <w:rFonts w:asciiTheme="minorHAnsi" w:eastAsia="Arial" w:hAnsiTheme="minorHAnsi" w:cstheme="minorHAnsi"/>
          <w:sz w:val="22"/>
          <w:szCs w:val="22"/>
        </w:rPr>
        <w:t>5</w:t>
      </w:r>
      <w:r w:rsidR="00FF54C5" w:rsidRPr="00145E85">
        <w:rPr>
          <w:rFonts w:asciiTheme="minorHAnsi" w:eastAsia="Arial" w:hAnsiTheme="minorHAnsi" w:cstheme="minorHAnsi"/>
          <w:sz w:val="22"/>
          <w:szCs w:val="22"/>
        </w:rPr>
        <w:t>.</w:t>
      </w:r>
    </w:p>
    <w:p w14:paraId="22404AAD" w14:textId="0E27941B" w:rsidR="00FF54C5" w:rsidRDefault="00FF54C5" w:rsidP="00FF54C5">
      <w:pPr>
        <w:spacing w:line="360" w:lineRule="auto"/>
        <w:jc w:val="both"/>
        <w:rPr>
          <w:rFonts w:asciiTheme="minorHAnsi" w:eastAsia="Arial" w:hAnsiTheme="minorHAnsi" w:cstheme="minorHAnsi"/>
          <w:sz w:val="22"/>
          <w:szCs w:val="22"/>
        </w:rPr>
      </w:pPr>
    </w:p>
    <w:p w14:paraId="1F6992DF" w14:textId="30343E4B" w:rsidR="0093122C" w:rsidRDefault="0093122C" w:rsidP="00FF54C5">
      <w:pPr>
        <w:spacing w:line="360" w:lineRule="auto"/>
        <w:jc w:val="both"/>
        <w:rPr>
          <w:rFonts w:asciiTheme="minorHAnsi" w:eastAsia="Arial" w:hAnsiTheme="minorHAnsi" w:cstheme="minorHAnsi"/>
          <w:sz w:val="22"/>
          <w:szCs w:val="22"/>
        </w:rPr>
      </w:pPr>
    </w:p>
    <w:p w14:paraId="4E376301" w14:textId="3DDE0CA2" w:rsidR="003646CF" w:rsidRDefault="003646CF" w:rsidP="00FF54C5">
      <w:pPr>
        <w:spacing w:line="360" w:lineRule="auto"/>
        <w:jc w:val="both"/>
        <w:rPr>
          <w:rFonts w:asciiTheme="minorHAnsi" w:eastAsia="Arial" w:hAnsiTheme="minorHAnsi" w:cstheme="minorHAnsi"/>
          <w:sz w:val="22"/>
          <w:szCs w:val="22"/>
        </w:rPr>
      </w:pPr>
    </w:p>
    <w:p w14:paraId="0A977294" w14:textId="77777777" w:rsidR="003646CF" w:rsidRPr="00F1287B" w:rsidRDefault="003646CF" w:rsidP="00FF54C5">
      <w:pPr>
        <w:spacing w:line="360" w:lineRule="auto"/>
        <w:jc w:val="both"/>
        <w:rPr>
          <w:rFonts w:asciiTheme="minorHAnsi" w:eastAsia="Arial" w:hAnsiTheme="minorHAnsi" w:cstheme="minorHAnsi"/>
          <w:sz w:val="22"/>
          <w:szCs w:val="22"/>
        </w:rPr>
      </w:pPr>
    </w:p>
    <w:p w14:paraId="46ACA86D" w14:textId="77777777" w:rsidR="00FF54C5" w:rsidRPr="00F1287B" w:rsidRDefault="00FF54C5" w:rsidP="00FF54C5">
      <w:pPr>
        <w:shd w:val="clear" w:color="auto" w:fill="FFFFFF"/>
        <w:jc w:val="center"/>
        <w:rPr>
          <w:rFonts w:asciiTheme="minorHAnsi" w:hAnsiTheme="minorHAnsi" w:cstheme="minorHAnsi"/>
          <w:sz w:val="22"/>
          <w:szCs w:val="22"/>
        </w:rPr>
      </w:pPr>
      <w:r w:rsidRPr="00F1287B">
        <w:rPr>
          <w:rFonts w:asciiTheme="minorHAnsi" w:hAnsiTheme="minorHAnsi" w:cstheme="minorHAnsi"/>
          <w:sz w:val="22"/>
          <w:szCs w:val="22"/>
        </w:rPr>
        <w:t>__________________________________________________________</w:t>
      </w:r>
    </w:p>
    <w:p w14:paraId="4570509E" w14:textId="68C71E87" w:rsidR="00145E85" w:rsidRDefault="0093122C" w:rsidP="00145E85">
      <w:pPr>
        <w:jc w:val="center"/>
        <w:rPr>
          <w:rFonts w:asciiTheme="minorHAnsi" w:hAnsiTheme="minorHAnsi" w:cstheme="minorHAnsi"/>
          <w:sz w:val="22"/>
          <w:szCs w:val="22"/>
        </w:rPr>
      </w:pPr>
      <w:r>
        <w:rPr>
          <w:rFonts w:asciiTheme="minorHAnsi" w:hAnsiTheme="minorHAnsi" w:cstheme="minorHAnsi"/>
          <w:sz w:val="22"/>
          <w:szCs w:val="22"/>
        </w:rPr>
        <w:t>LEONARDO COSTA DRIGO</w:t>
      </w:r>
    </w:p>
    <w:p w14:paraId="39EB22F8" w14:textId="2E6B7C1A" w:rsidR="0093122C" w:rsidRPr="00145E85" w:rsidRDefault="0093122C" w:rsidP="00145E85">
      <w:pPr>
        <w:jc w:val="center"/>
        <w:rPr>
          <w:rFonts w:asciiTheme="minorHAnsi" w:eastAsia="Arial" w:hAnsiTheme="minorHAnsi" w:cstheme="minorHAnsi"/>
          <w:iCs/>
          <w:color w:val="000000" w:themeColor="text1"/>
          <w:sz w:val="22"/>
          <w:szCs w:val="22"/>
          <w:lang w:eastAsia="pt-BR"/>
        </w:rPr>
      </w:pPr>
      <w:r w:rsidRPr="0093122C">
        <w:rPr>
          <w:rFonts w:asciiTheme="minorHAnsi" w:eastAsia="Arial" w:hAnsiTheme="minorHAnsi" w:cstheme="minorHAnsi"/>
          <w:iCs/>
          <w:color w:val="000000" w:themeColor="text1"/>
          <w:sz w:val="22"/>
          <w:szCs w:val="22"/>
          <w:lang w:eastAsia="pt-BR"/>
        </w:rPr>
        <w:t>GPRAF - Gerência de Produção Audiovisual e Fotografia</w:t>
      </w:r>
    </w:p>
    <w:p w14:paraId="5B97C3CF" w14:textId="14C1C59F" w:rsidR="00FF54C5" w:rsidRPr="00F1287B" w:rsidRDefault="00FF54C5" w:rsidP="00145E85">
      <w:pPr>
        <w:jc w:val="center"/>
        <w:rPr>
          <w:rFonts w:asciiTheme="minorHAnsi" w:hAnsiTheme="minorHAnsi" w:cstheme="minorHAnsi"/>
          <w:b/>
          <w:sz w:val="22"/>
          <w:szCs w:val="22"/>
          <w:u w:val="single"/>
        </w:rPr>
      </w:pPr>
    </w:p>
    <w:p w14:paraId="683FC984" w14:textId="0043F73B" w:rsidR="00FF54C5" w:rsidRDefault="00FF54C5" w:rsidP="00145E85">
      <w:pPr>
        <w:pBdr>
          <w:top w:val="nil"/>
          <w:left w:val="nil"/>
          <w:bottom w:val="nil"/>
          <w:right w:val="nil"/>
          <w:between w:val="nil"/>
        </w:pBdr>
        <w:jc w:val="center"/>
        <w:rPr>
          <w:rFonts w:asciiTheme="minorHAnsi" w:hAnsiTheme="minorHAnsi" w:cstheme="minorHAnsi"/>
          <w:b/>
          <w:bCs/>
          <w:sz w:val="22"/>
          <w:szCs w:val="22"/>
        </w:rPr>
      </w:pPr>
    </w:p>
    <w:p w14:paraId="4A703653" w14:textId="4DE0E838" w:rsidR="0093122C" w:rsidRDefault="0093122C" w:rsidP="00145E85">
      <w:pPr>
        <w:pBdr>
          <w:top w:val="nil"/>
          <w:left w:val="nil"/>
          <w:bottom w:val="nil"/>
          <w:right w:val="nil"/>
          <w:between w:val="nil"/>
        </w:pBdr>
        <w:jc w:val="center"/>
        <w:rPr>
          <w:rFonts w:asciiTheme="minorHAnsi" w:hAnsiTheme="minorHAnsi" w:cstheme="minorHAnsi"/>
          <w:b/>
          <w:bCs/>
          <w:sz w:val="22"/>
          <w:szCs w:val="22"/>
        </w:rPr>
      </w:pPr>
    </w:p>
    <w:p w14:paraId="48397AF1" w14:textId="602E5E25" w:rsidR="0093122C" w:rsidRDefault="0093122C" w:rsidP="00145E85">
      <w:pPr>
        <w:pBdr>
          <w:top w:val="nil"/>
          <w:left w:val="nil"/>
          <w:bottom w:val="nil"/>
          <w:right w:val="nil"/>
          <w:between w:val="nil"/>
        </w:pBdr>
        <w:jc w:val="center"/>
        <w:rPr>
          <w:rFonts w:asciiTheme="minorHAnsi" w:hAnsiTheme="minorHAnsi" w:cstheme="minorHAnsi"/>
          <w:b/>
          <w:bCs/>
          <w:sz w:val="22"/>
          <w:szCs w:val="22"/>
        </w:rPr>
      </w:pPr>
    </w:p>
    <w:p w14:paraId="6DDE8F2D" w14:textId="77777777" w:rsidR="0093122C" w:rsidRPr="00F1287B" w:rsidRDefault="0093122C" w:rsidP="00145E85">
      <w:pPr>
        <w:pBdr>
          <w:top w:val="nil"/>
          <w:left w:val="nil"/>
          <w:bottom w:val="nil"/>
          <w:right w:val="nil"/>
          <w:between w:val="nil"/>
        </w:pBdr>
        <w:jc w:val="center"/>
        <w:rPr>
          <w:rFonts w:asciiTheme="minorHAnsi" w:hAnsiTheme="minorHAnsi" w:cstheme="minorHAnsi"/>
          <w:b/>
          <w:bCs/>
          <w:sz w:val="22"/>
          <w:szCs w:val="22"/>
        </w:rPr>
      </w:pPr>
    </w:p>
    <w:p w14:paraId="01630E98" w14:textId="77777777" w:rsidR="00FF54C5" w:rsidRPr="00F1287B" w:rsidRDefault="00FF54C5" w:rsidP="00FF54C5">
      <w:pPr>
        <w:pBdr>
          <w:top w:val="nil"/>
          <w:left w:val="nil"/>
          <w:bottom w:val="nil"/>
          <w:right w:val="nil"/>
          <w:between w:val="nil"/>
        </w:pBdr>
        <w:jc w:val="both"/>
        <w:rPr>
          <w:rFonts w:asciiTheme="minorHAnsi" w:hAnsiTheme="minorHAnsi" w:cstheme="minorHAnsi"/>
          <w:b/>
          <w:bCs/>
          <w:sz w:val="22"/>
          <w:szCs w:val="22"/>
        </w:rPr>
      </w:pPr>
      <w:r w:rsidRPr="00F1287B">
        <w:rPr>
          <w:rFonts w:asciiTheme="minorHAnsi" w:hAnsiTheme="minorHAnsi" w:cstheme="minorHAnsi"/>
          <w:b/>
          <w:bCs/>
          <w:sz w:val="22"/>
          <w:szCs w:val="22"/>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50338EAC" w14:textId="77777777" w:rsidR="00FF54C5" w:rsidRPr="00F1287B" w:rsidRDefault="00FF54C5" w:rsidP="00FF54C5">
      <w:pPr>
        <w:pStyle w:val="2Subitem"/>
        <w:numPr>
          <w:ilvl w:val="0"/>
          <w:numId w:val="0"/>
        </w:numPr>
        <w:spacing w:line="240" w:lineRule="auto"/>
        <w:rPr>
          <w:rFonts w:asciiTheme="minorHAnsi" w:hAnsiTheme="minorHAnsi" w:cstheme="minorHAnsi"/>
          <w:b/>
          <w:bCs w:val="0"/>
          <w:color w:val="auto"/>
          <w:sz w:val="22"/>
          <w:szCs w:val="22"/>
          <w:lang w:val="pt-BR"/>
        </w:rPr>
      </w:pPr>
    </w:p>
    <w:p w14:paraId="64F531D4" w14:textId="77777777" w:rsidR="00FF54C5" w:rsidRPr="00F1287B" w:rsidRDefault="00FF54C5" w:rsidP="00FF54C5">
      <w:pPr>
        <w:ind w:left="357"/>
        <w:jc w:val="both"/>
        <w:rPr>
          <w:rFonts w:asciiTheme="minorHAnsi" w:hAnsiTheme="minorHAnsi" w:cstheme="minorHAnsi"/>
          <w:sz w:val="22"/>
          <w:szCs w:val="22"/>
        </w:rPr>
      </w:pPr>
    </w:p>
    <w:p w14:paraId="2D85730D" w14:textId="77777777" w:rsidR="00FF54C5" w:rsidRPr="00F1287B" w:rsidRDefault="00FF54C5" w:rsidP="00FF54C5">
      <w:pPr>
        <w:ind w:left="357"/>
        <w:jc w:val="center"/>
        <w:rPr>
          <w:rFonts w:asciiTheme="minorHAnsi" w:hAnsiTheme="minorHAnsi" w:cstheme="minorHAnsi"/>
          <w:sz w:val="22"/>
          <w:szCs w:val="22"/>
        </w:rPr>
      </w:pPr>
    </w:p>
    <w:p w14:paraId="739B75D0" w14:textId="77777777" w:rsidR="00FF54C5" w:rsidRPr="00F1287B" w:rsidRDefault="00FF54C5" w:rsidP="00FF54C5">
      <w:pPr>
        <w:ind w:left="357"/>
        <w:jc w:val="center"/>
        <w:rPr>
          <w:rFonts w:asciiTheme="minorHAnsi" w:hAnsiTheme="minorHAnsi" w:cstheme="minorHAnsi"/>
          <w:sz w:val="22"/>
          <w:szCs w:val="22"/>
        </w:rPr>
      </w:pPr>
    </w:p>
    <w:p w14:paraId="1BD1B68F" w14:textId="495F1BD5" w:rsidR="00EA7C7C" w:rsidRDefault="00EA7C7C" w:rsidP="00C7382F">
      <w:pPr>
        <w:ind w:left="357"/>
        <w:jc w:val="center"/>
        <w:rPr>
          <w:rFonts w:asciiTheme="minorHAnsi" w:hAnsiTheme="minorHAnsi" w:cstheme="minorHAnsi"/>
          <w:sz w:val="22"/>
          <w:szCs w:val="22"/>
        </w:rPr>
      </w:pPr>
    </w:p>
    <w:p w14:paraId="60BB9C75" w14:textId="186E2BCB" w:rsidR="003646CF" w:rsidRDefault="003646CF" w:rsidP="00C7382F">
      <w:pPr>
        <w:ind w:left="357"/>
        <w:jc w:val="center"/>
        <w:rPr>
          <w:rFonts w:asciiTheme="minorHAnsi" w:hAnsiTheme="minorHAnsi" w:cstheme="minorHAnsi"/>
          <w:sz w:val="22"/>
          <w:szCs w:val="22"/>
        </w:rPr>
      </w:pPr>
    </w:p>
    <w:p w14:paraId="5592C4D1" w14:textId="77777777" w:rsidR="003646CF" w:rsidRDefault="003646CF" w:rsidP="00C7382F">
      <w:pPr>
        <w:ind w:left="357"/>
        <w:jc w:val="center"/>
        <w:rPr>
          <w:rFonts w:asciiTheme="minorHAnsi" w:hAnsiTheme="minorHAnsi" w:cstheme="minorHAnsi"/>
          <w:sz w:val="22"/>
          <w:szCs w:val="22"/>
        </w:rPr>
      </w:pPr>
    </w:p>
    <w:p w14:paraId="7F0FAC01" w14:textId="77777777" w:rsidR="00EA7C7C" w:rsidRDefault="00EA7C7C" w:rsidP="00C7382F">
      <w:pPr>
        <w:ind w:left="357"/>
        <w:jc w:val="center"/>
        <w:rPr>
          <w:rFonts w:asciiTheme="minorHAnsi" w:hAnsiTheme="minorHAnsi" w:cstheme="minorHAnsi"/>
          <w:sz w:val="22"/>
          <w:szCs w:val="22"/>
        </w:rPr>
      </w:pPr>
    </w:p>
    <w:p w14:paraId="0751FBD8" w14:textId="77777777" w:rsidR="008F5F20" w:rsidRPr="009C0D09" w:rsidRDefault="008F5F20" w:rsidP="008F5F20">
      <w:pPr>
        <w:pBdr>
          <w:top w:val="nil"/>
          <w:left w:val="nil"/>
          <w:bottom w:val="nil"/>
          <w:right w:val="nil"/>
          <w:between w:val="nil"/>
        </w:pBdr>
        <w:jc w:val="both"/>
        <w:rPr>
          <w:rFonts w:cstheme="minorHAnsi"/>
          <w:b/>
          <w:bCs/>
        </w:rPr>
      </w:pPr>
    </w:p>
    <w:p w14:paraId="6F37388D" w14:textId="0437AC8D" w:rsidR="008F5F20" w:rsidRPr="009C0D09" w:rsidRDefault="008F5F20" w:rsidP="008F5F20">
      <w:pPr>
        <w:pStyle w:val="SemEspaamento"/>
        <w:jc w:val="center"/>
        <w:rPr>
          <w:rFonts w:asciiTheme="minorHAnsi" w:hAnsiTheme="minorHAnsi" w:cstheme="minorHAnsi"/>
          <w:sz w:val="22"/>
          <w:szCs w:val="22"/>
        </w:rPr>
      </w:pPr>
      <w:r w:rsidRPr="009C0D09">
        <w:rPr>
          <w:rFonts w:asciiTheme="minorHAnsi" w:hAnsiTheme="minorHAnsi" w:cstheme="minorHAnsi"/>
          <w:sz w:val="22"/>
          <w:szCs w:val="22"/>
        </w:rPr>
        <w:t>_____________________________________________________________________________</w:t>
      </w:r>
    </w:p>
    <w:p w14:paraId="34816412" w14:textId="77777777" w:rsidR="008F5F20" w:rsidRPr="009C0D09" w:rsidRDefault="008F5F20" w:rsidP="008F5F20">
      <w:pPr>
        <w:jc w:val="center"/>
        <w:rPr>
          <w:rFonts w:asciiTheme="minorHAnsi" w:hAnsiTheme="minorHAnsi" w:cstheme="minorHAnsi"/>
          <w:sz w:val="22"/>
          <w:szCs w:val="22"/>
        </w:rPr>
      </w:pPr>
      <w:r w:rsidRPr="009C0D09">
        <w:rPr>
          <w:rFonts w:asciiTheme="minorHAnsi" w:hAnsiTheme="minorHAnsi" w:cstheme="minorHAnsi"/>
          <w:sz w:val="22"/>
          <w:szCs w:val="22"/>
        </w:rPr>
        <w:t>DUANDER VINICIUS GOMES REZENDE – BM 325.863-5</w:t>
      </w:r>
    </w:p>
    <w:p w14:paraId="62E8E147" w14:textId="77777777" w:rsidR="008F5F20" w:rsidRPr="008F5F20" w:rsidRDefault="008F5F20" w:rsidP="008F5F20">
      <w:pPr>
        <w:jc w:val="center"/>
        <w:rPr>
          <w:rFonts w:asciiTheme="minorHAnsi" w:hAnsiTheme="minorHAnsi" w:cstheme="minorHAnsi"/>
          <w:sz w:val="22"/>
          <w:szCs w:val="22"/>
        </w:rPr>
      </w:pPr>
      <w:r w:rsidRPr="008F5F20">
        <w:rPr>
          <w:rFonts w:asciiTheme="minorHAnsi" w:hAnsiTheme="minorHAnsi" w:cstheme="minorHAnsi"/>
          <w:sz w:val="22"/>
          <w:szCs w:val="22"/>
        </w:rPr>
        <w:t>Chefe de Gabinete do Prefeito</w:t>
      </w:r>
    </w:p>
    <w:p w14:paraId="59A7B3E4" w14:textId="11AD0B12" w:rsidR="008F5F20" w:rsidRDefault="008F5F20" w:rsidP="00C7382F">
      <w:pPr>
        <w:ind w:left="357"/>
        <w:jc w:val="center"/>
        <w:rPr>
          <w:rFonts w:asciiTheme="minorHAnsi" w:hAnsiTheme="minorHAnsi" w:cstheme="minorHAnsi"/>
          <w:sz w:val="22"/>
          <w:szCs w:val="22"/>
        </w:rPr>
      </w:pPr>
    </w:p>
    <w:p w14:paraId="128FF742" w14:textId="380D6CAE" w:rsidR="003646CF" w:rsidRDefault="003646CF" w:rsidP="0093122C">
      <w:pPr>
        <w:rPr>
          <w:rFonts w:asciiTheme="minorHAnsi" w:hAnsiTheme="minorHAnsi" w:cstheme="minorHAnsi"/>
          <w:sz w:val="22"/>
          <w:szCs w:val="22"/>
        </w:rPr>
      </w:pPr>
    </w:p>
    <w:p w14:paraId="614E6181" w14:textId="77777777" w:rsidR="003646CF" w:rsidRDefault="003646CF" w:rsidP="0093122C">
      <w:pPr>
        <w:rPr>
          <w:rFonts w:asciiTheme="minorHAnsi" w:hAnsiTheme="minorHAnsi" w:cstheme="minorHAnsi"/>
          <w:sz w:val="22"/>
          <w:szCs w:val="22"/>
        </w:rPr>
      </w:pPr>
    </w:p>
    <w:p w14:paraId="28BE44BB" w14:textId="265F8B4F" w:rsidR="00B814D5" w:rsidRDefault="00B814D5" w:rsidP="00C7382F">
      <w:pPr>
        <w:ind w:left="357"/>
        <w:jc w:val="center"/>
        <w:rPr>
          <w:rFonts w:asciiTheme="minorHAnsi" w:hAnsiTheme="minorHAnsi" w:cstheme="minorHAnsi"/>
          <w:sz w:val="22"/>
          <w:szCs w:val="22"/>
        </w:rPr>
      </w:pPr>
    </w:p>
    <w:p w14:paraId="3A701337" w14:textId="789E03B0" w:rsidR="00B814D5" w:rsidRDefault="00B814D5" w:rsidP="00C7382F">
      <w:pPr>
        <w:ind w:left="357"/>
        <w:jc w:val="center"/>
        <w:rPr>
          <w:rFonts w:asciiTheme="minorHAnsi" w:hAnsiTheme="minorHAnsi" w:cstheme="minorHAnsi"/>
          <w:sz w:val="22"/>
          <w:szCs w:val="22"/>
        </w:rPr>
      </w:pPr>
    </w:p>
    <w:p w14:paraId="7D1BDB30" w14:textId="36B9E2DE" w:rsidR="00C7382F" w:rsidRPr="00C7382F" w:rsidRDefault="00C7382F" w:rsidP="00C7382F">
      <w:pPr>
        <w:ind w:left="357"/>
        <w:jc w:val="center"/>
        <w:rPr>
          <w:rFonts w:asciiTheme="minorHAnsi" w:hAnsiTheme="minorHAnsi" w:cstheme="minorHAnsi"/>
          <w:b/>
          <w:sz w:val="22"/>
          <w:szCs w:val="22"/>
        </w:rPr>
      </w:pPr>
      <w:r w:rsidRPr="00C7382F">
        <w:rPr>
          <w:rFonts w:asciiTheme="minorHAnsi" w:hAnsiTheme="minorHAnsi" w:cstheme="minorHAnsi"/>
          <w:b/>
          <w:sz w:val="22"/>
          <w:szCs w:val="22"/>
        </w:rPr>
        <w:t>ANEXO 01- CHECKLIST PRODABEL</w:t>
      </w:r>
    </w:p>
    <w:p w14:paraId="30B4B999" w14:textId="77777777" w:rsidR="00C7382F" w:rsidRDefault="00C7382F" w:rsidP="00C7382F">
      <w:pPr>
        <w:ind w:left="357"/>
        <w:jc w:val="center"/>
        <w:rPr>
          <w:rFonts w:asciiTheme="minorHAnsi" w:hAnsiTheme="minorHAnsi" w:cstheme="minorHAnsi"/>
          <w:sz w:val="22"/>
          <w:szCs w:val="22"/>
        </w:rPr>
      </w:pPr>
    </w:p>
    <w:p w14:paraId="767CDFC9" w14:textId="2BB2F13A" w:rsidR="00C7382F" w:rsidRDefault="00C7382F" w:rsidP="00C7382F">
      <w:pPr>
        <w:ind w:left="357"/>
        <w:jc w:val="center"/>
        <w:rPr>
          <w:rFonts w:asciiTheme="minorHAnsi" w:hAnsiTheme="minorHAnsi" w:cstheme="minorHAnsi"/>
          <w:sz w:val="22"/>
          <w:szCs w:val="22"/>
        </w:rPr>
      </w:pPr>
    </w:p>
    <w:p w14:paraId="46B516A2" w14:textId="77777777" w:rsidR="00DC428C" w:rsidRDefault="00DC428C" w:rsidP="00DC428C">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PRODABEL</w:t>
      </w:r>
    </w:p>
    <w:p w14:paraId="2C3219D2" w14:textId="77777777" w:rsidR="00DC428C" w:rsidRDefault="00DC428C" w:rsidP="00DC428C">
      <w:pPr>
        <w:suppressAutoHyphens w:val="0"/>
        <w:autoSpaceDE w:val="0"/>
        <w:autoSpaceDN w:val="0"/>
        <w:adjustRightInd w:val="0"/>
        <w:jc w:val="center"/>
        <w:rPr>
          <w:rFonts w:ascii="Arial-BoldMT" w:eastAsiaTheme="minorHAnsi" w:hAnsi="Arial-BoldMT" w:cs="Arial-BoldMT"/>
          <w:b/>
          <w:bCs/>
          <w:sz w:val="24"/>
          <w:szCs w:val="24"/>
          <w:lang w:eastAsia="en-US"/>
        </w:rPr>
      </w:pPr>
      <w:r>
        <w:rPr>
          <w:rFonts w:ascii="Arial-BoldMT" w:eastAsiaTheme="minorHAnsi" w:hAnsi="Arial-BoldMT" w:cs="Arial-BoldMT"/>
          <w:b/>
          <w:bCs/>
          <w:sz w:val="24"/>
          <w:szCs w:val="24"/>
          <w:lang w:eastAsia="en-US"/>
        </w:rPr>
        <w:t>Especificação Técnica</w:t>
      </w:r>
    </w:p>
    <w:p w14:paraId="0ADD1B5C" w14:textId="7761E537" w:rsidR="00DC428C" w:rsidRDefault="00DC428C" w:rsidP="00DC428C">
      <w:pPr>
        <w:ind w:left="357"/>
        <w:jc w:val="center"/>
        <w:rPr>
          <w:rFonts w:ascii="Arial-BoldMT" w:eastAsiaTheme="minorHAnsi" w:hAnsi="Arial-BoldMT" w:cs="Arial-BoldMT"/>
          <w:b/>
          <w:bCs/>
          <w:sz w:val="28"/>
          <w:szCs w:val="28"/>
          <w:lang w:eastAsia="en-US"/>
        </w:rPr>
      </w:pPr>
      <w:r>
        <w:rPr>
          <w:rFonts w:ascii="Arial-BoldMT" w:eastAsiaTheme="minorHAnsi" w:hAnsi="Arial-BoldMT" w:cs="Arial-BoldMT"/>
          <w:b/>
          <w:bCs/>
          <w:sz w:val="28"/>
          <w:szCs w:val="28"/>
          <w:lang w:eastAsia="en-US"/>
        </w:rPr>
        <w:t>Unidade de disco rígido externo 2TB.</w:t>
      </w:r>
    </w:p>
    <w:p w14:paraId="01A35DF4" w14:textId="73580D90" w:rsidR="00DC428C" w:rsidRDefault="00DC428C" w:rsidP="00DC428C">
      <w:pPr>
        <w:ind w:left="357"/>
        <w:jc w:val="center"/>
        <w:rPr>
          <w:rFonts w:ascii="Arial-BoldMT" w:eastAsiaTheme="minorHAnsi" w:hAnsi="Arial-BoldMT" w:cs="Arial-BoldMT"/>
          <w:b/>
          <w:bCs/>
          <w:sz w:val="28"/>
          <w:szCs w:val="28"/>
          <w:lang w:eastAsia="en-US"/>
        </w:rPr>
      </w:pPr>
    </w:p>
    <w:tbl>
      <w:tblPr>
        <w:tblStyle w:val="TableNormal"/>
        <w:tblW w:w="8969" w:type="dxa"/>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9"/>
        <w:gridCol w:w="524"/>
        <w:gridCol w:w="8066"/>
      </w:tblGrid>
      <w:tr w:rsidR="00DC428C" w14:paraId="4D5E2706" w14:textId="77777777" w:rsidTr="00DC428C">
        <w:trPr>
          <w:trHeight w:val="168"/>
        </w:trPr>
        <w:tc>
          <w:tcPr>
            <w:tcW w:w="8969" w:type="dxa"/>
            <w:gridSpan w:val="3"/>
          </w:tcPr>
          <w:p w14:paraId="6ED06FCE" w14:textId="77777777" w:rsidR="00DC428C" w:rsidRDefault="00DC428C" w:rsidP="00B1560C">
            <w:pPr>
              <w:pStyle w:val="TableParagraph"/>
              <w:spacing w:before="166"/>
              <w:ind w:left="53"/>
              <w:jc w:val="center"/>
              <w:rPr>
                <w:rFonts w:ascii="Arial" w:hAnsi="Arial"/>
                <w:b/>
                <w:sz w:val="24"/>
              </w:rPr>
            </w:pPr>
            <w:r>
              <w:rPr>
                <w:rFonts w:ascii="Arial" w:hAnsi="Arial"/>
                <w:b/>
                <w:sz w:val="24"/>
              </w:rPr>
              <w:t xml:space="preserve">Descrição / Especificação </w:t>
            </w:r>
            <w:r>
              <w:rPr>
                <w:rFonts w:ascii="Arial" w:hAnsi="Arial"/>
                <w:b/>
                <w:spacing w:val="-2"/>
                <w:sz w:val="24"/>
              </w:rPr>
              <w:t>Técnica</w:t>
            </w:r>
          </w:p>
        </w:tc>
      </w:tr>
      <w:tr w:rsidR="00DC428C" w14:paraId="1429C2D9" w14:textId="77777777" w:rsidTr="00DC428C">
        <w:trPr>
          <w:trHeight w:val="94"/>
        </w:trPr>
        <w:tc>
          <w:tcPr>
            <w:tcW w:w="379" w:type="dxa"/>
          </w:tcPr>
          <w:p w14:paraId="300BF9DB" w14:textId="77777777" w:rsidR="00DC428C" w:rsidRDefault="00DC428C" w:rsidP="00B1560C">
            <w:pPr>
              <w:pStyle w:val="TableParagraph"/>
              <w:spacing w:before="50"/>
              <w:ind w:left="58" w:right="30"/>
              <w:jc w:val="center"/>
              <w:rPr>
                <w:rFonts w:ascii="Arial"/>
                <w:b/>
                <w:sz w:val="18"/>
              </w:rPr>
            </w:pPr>
            <w:r>
              <w:rPr>
                <w:rFonts w:ascii="Arial"/>
                <w:b/>
                <w:spacing w:val="-10"/>
                <w:sz w:val="18"/>
              </w:rPr>
              <w:t>1</w:t>
            </w:r>
          </w:p>
        </w:tc>
        <w:tc>
          <w:tcPr>
            <w:tcW w:w="524" w:type="dxa"/>
          </w:tcPr>
          <w:p w14:paraId="567D16E1" w14:textId="77777777" w:rsidR="00DC428C" w:rsidRDefault="00DC428C" w:rsidP="00B1560C">
            <w:pPr>
              <w:pStyle w:val="TableParagraph"/>
              <w:rPr>
                <w:rFonts w:ascii="Times New Roman"/>
                <w:sz w:val="18"/>
              </w:rPr>
            </w:pPr>
          </w:p>
        </w:tc>
        <w:tc>
          <w:tcPr>
            <w:tcW w:w="8065" w:type="dxa"/>
          </w:tcPr>
          <w:p w14:paraId="17E3AB27" w14:textId="77777777" w:rsidR="00DC428C" w:rsidRDefault="00DC428C" w:rsidP="00B1560C">
            <w:pPr>
              <w:pStyle w:val="TableParagraph"/>
              <w:spacing w:before="50"/>
              <w:ind w:left="54"/>
              <w:rPr>
                <w:rFonts w:ascii="Arial" w:hAnsi="Arial"/>
                <w:b/>
                <w:sz w:val="18"/>
              </w:rPr>
            </w:pPr>
            <w:r>
              <w:rPr>
                <w:rFonts w:ascii="Arial" w:hAnsi="Arial"/>
                <w:b/>
                <w:spacing w:val="-2"/>
                <w:sz w:val="18"/>
              </w:rPr>
              <w:t>CARACTERÍSTICAS</w:t>
            </w:r>
          </w:p>
        </w:tc>
      </w:tr>
      <w:tr w:rsidR="00DC428C" w14:paraId="2CF83F4A" w14:textId="77777777" w:rsidTr="00DC428C">
        <w:trPr>
          <w:trHeight w:val="768"/>
        </w:trPr>
        <w:tc>
          <w:tcPr>
            <w:tcW w:w="379" w:type="dxa"/>
          </w:tcPr>
          <w:p w14:paraId="2124C3D8" w14:textId="77777777" w:rsidR="00DC428C" w:rsidRDefault="00DC428C" w:rsidP="00B1560C">
            <w:pPr>
              <w:pStyle w:val="TableParagraph"/>
              <w:rPr>
                <w:rFonts w:ascii="Times New Roman"/>
                <w:sz w:val="18"/>
              </w:rPr>
            </w:pPr>
          </w:p>
        </w:tc>
        <w:tc>
          <w:tcPr>
            <w:tcW w:w="524" w:type="dxa"/>
          </w:tcPr>
          <w:p w14:paraId="1A79F41D" w14:textId="77777777" w:rsidR="00DC428C" w:rsidRDefault="00DC428C" w:rsidP="00B1560C">
            <w:pPr>
              <w:pStyle w:val="TableParagraph"/>
              <w:rPr>
                <w:rFonts w:ascii="Arial"/>
                <w:b/>
                <w:sz w:val="18"/>
              </w:rPr>
            </w:pPr>
          </w:p>
          <w:p w14:paraId="5396AA51" w14:textId="77777777" w:rsidR="00DC428C" w:rsidRDefault="00DC428C" w:rsidP="00B1560C">
            <w:pPr>
              <w:pStyle w:val="TableParagraph"/>
              <w:rPr>
                <w:rFonts w:ascii="Arial"/>
                <w:b/>
                <w:sz w:val="18"/>
              </w:rPr>
            </w:pPr>
          </w:p>
          <w:p w14:paraId="5610BE97" w14:textId="77777777" w:rsidR="00DC428C" w:rsidRDefault="00DC428C" w:rsidP="00B1560C">
            <w:pPr>
              <w:pStyle w:val="TableParagraph"/>
              <w:rPr>
                <w:rFonts w:ascii="Arial"/>
                <w:b/>
                <w:sz w:val="18"/>
              </w:rPr>
            </w:pPr>
          </w:p>
          <w:p w14:paraId="5B6C868A" w14:textId="77777777" w:rsidR="00DC428C" w:rsidRDefault="00DC428C" w:rsidP="00B1560C">
            <w:pPr>
              <w:pStyle w:val="TableParagraph"/>
              <w:rPr>
                <w:rFonts w:ascii="Arial"/>
                <w:b/>
                <w:sz w:val="18"/>
              </w:rPr>
            </w:pPr>
          </w:p>
          <w:p w14:paraId="6D72343F" w14:textId="77777777" w:rsidR="00DC428C" w:rsidRDefault="00DC428C" w:rsidP="00B1560C">
            <w:pPr>
              <w:pStyle w:val="TableParagraph"/>
              <w:spacing w:before="12"/>
              <w:rPr>
                <w:rFonts w:ascii="Arial"/>
                <w:b/>
                <w:sz w:val="18"/>
              </w:rPr>
            </w:pPr>
          </w:p>
          <w:p w14:paraId="514B461A" w14:textId="77777777" w:rsidR="00DC428C" w:rsidRDefault="00DC428C" w:rsidP="00B1560C">
            <w:pPr>
              <w:pStyle w:val="TableParagraph"/>
              <w:ind w:left="48" w:right="127"/>
              <w:jc w:val="center"/>
              <w:rPr>
                <w:sz w:val="18"/>
              </w:rPr>
            </w:pPr>
            <w:r>
              <w:rPr>
                <w:spacing w:val="-4"/>
                <w:sz w:val="18"/>
              </w:rPr>
              <w:t>1.01</w:t>
            </w:r>
          </w:p>
        </w:tc>
        <w:tc>
          <w:tcPr>
            <w:tcW w:w="8065" w:type="dxa"/>
          </w:tcPr>
          <w:p w14:paraId="4FCD3EF7" w14:textId="77777777" w:rsidR="00DC428C" w:rsidRDefault="00DC428C" w:rsidP="00B1560C">
            <w:pPr>
              <w:pStyle w:val="TableParagraph"/>
              <w:rPr>
                <w:rFonts w:ascii="Arial"/>
                <w:b/>
                <w:sz w:val="18"/>
              </w:rPr>
            </w:pPr>
          </w:p>
          <w:p w14:paraId="0FF57CAC" w14:textId="77777777" w:rsidR="00DC428C" w:rsidRDefault="00DC428C" w:rsidP="00B1560C">
            <w:pPr>
              <w:pStyle w:val="TableParagraph"/>
              <w:spacing w:before="115"/>
              <w:rPr>
                <w:rFonts w:ascii="Arial"/>
                <w:b/>
                <w:sz w:val="18"/>
              </w:rPr>
            </w:pPr>
          </w:p>
          <w:p w14:paraId="57BC9E63" w14:textId="77777777" w:rsidR="00DC428C" w:rsidRDefault="00DC428C" w:rsidP="00DC428C">
            <w:pPr>
              <w:pStyle w:val="TableParagraph"/>
              <w:numPr>
                <w:ilvl w:val="0"/>
                <w:numId w:val="18"/>
              </w:numPr>
              <w:tabs>
                <w:tab w:val="left" w:pos="163"/>
              </w:tabs>
              <w:spacing w:before="1"/>
              <w:ind w:right="98" w:firstLine="0"/>
              <w:rPr>
                <w:sz w:val="18"/>
              </w:rPr>
            </w:pPr>
            <w:r>
              <w:rPr>
                <w:sz w:val="18"/>
              </w:rPr>
              <w:t>Unidade</w:t>
            </w:r>
            <w:r>
              <w:rPr>
                <w:spacing w:val="-6"/>
                <w:sz w:val="18"/>
              </w:rPr>
              <w:t xml:space="preserve"> </w:t>
            </w:r>
            <w:r>
              <w:rPr>
                <w:sz w:val="18"/>
              </w:rPr>
              <w:t>de</w:t>
            </w:r>
            <w:r>
              <w:rPr>
                <w:spacing w:val="-6"/>
                <w:sz w:val="18"/>
              </w:rPr>
              <w:t xml:space="preserve"> </w:t>
            </w:r>
            <w:r>
              <w:rPr>
                <w:sz w:val="18"/>
              </w:rPr>
              <w:t>disco</w:t>
            </w:r>
            <w:r>
              <w:rPr>
                <w:spacing w:val="-6"/>
                <w:sz w:val="18"/>
              </w:rPr>
              <w:t xml:space="preserve"> </w:t>
            </w:r>
            <w:r>
              <w:rPr>
                <w:sz w:val="18"/>
              </w:rPr>
              <w:t>rígido,</w:t>
            </w:r>
            <w:r>
              <w:rPr>
                <w:spacing w:val="-6"/>
                <w:sz w:val="18"/>
              </w:rPr>
              <w:t xml:space="preserve"> </w:t>
            </w:r>
            <w:r>
              <w:rPr>
                <w:sz w:val="18"/>
              </w:rPr>
              <w:t>Interface</w:t>
            </w:r>
            <w:r>
              <w:rPr>
                <w:spacing w:val="-6"/>
                <w:sz w:val="18"/>
              </w:rPr>
              <w:t xml:space="preserve"> </w:t>
            </w:r>
            <w:r>
              <w:rPr>
                <w:sz w:val="18"/>
              </w:rPr>
              <w:t>padrão</w:t>
            </w:r>
            <w:r>
              <w:rPr>
                <w:spacing w:val="-6"/>
                <w:sz w:val="18"/>
              </w:rPr>
              <w:t xml:space="preserve"> </w:t>
            </w:r>
            <w:r>
              <w:rPr>
                <w:sz w:val="18"/>
              </w:rPr>
              <w:t>SATA</w:t>
            </w:r>
            <w:r>
              <w:rPr>
                <w:spacing w:val="-6"/>
                <w:sz w:val="18"/>
              </w:rPr>
              <w:t xml:space="preserve"> </w:t>
            </w:r>
            <w:r>
              <w:rPr>
                <w:sz w:val="18"/>
              </w:rPr>
              <w:t>III</w:t>
            </w:r>
            <w:r>
              <w:rPr>
                <w:spacing w:val="-6"/>
                <w:sz w:val="18"/>
              </w:rPr>
              <w:t xml:space="preserve"> </w:t>
            </w:r>
            <w:r>
              <w:rPr>
                <w:sz w:val="18"/>
              </w:rPr>
              <w:t>ou</w:t>
            </w:r>
            <w:r>
              <w:rPr>
                <w:spacing w:val="-6"/>
                <w:sz w:val="18"/>
              </w:rPr>
              <w:t xml:space="preserve"> </w:t>
            </w:r>
            <w:r>
              <w:rPr>
                <w:sz w:val="18"/>
              </w:rPr>
              <w:t>superior,</w:t>
            </w:r>
            <w:r>
              <w:rPr>
                <w:spacing w:val="-6"/>
                <w:sz w:val="18"/>
              </w:rPr>
              <w:t xml:space="preserve"> </w:t>
            </w:r>
            <w:r>
              <w:rPr>
                <w:sz w:val="18"/>
              </w:rPr>
              <w:t>velocidade</w:t>
            </w:r>
            <w:r>
              <w:rPr>
                <w:spacing w:val="-6"/>
                <w:sz w:val="18"/>
              </w:rPr>
              <w:t xml:space="preserve"> </w:t>
            </w:r>
            <w:r>
              <w:rPr>
                <w:sz w:val="18"/>
              </w:rPr>
              <w:t>tamanho</w:t>
            </w:r>
            <w:r>
              <w:rPr>
                <w:spacing w:val="-6"/>
                <w:sz w:val="18"/>
              </w:rPr>
              <w:t xml:space="preserve"> </w:t>
            </w:r>
            <w:r>
              <w:rPr>
                <w:sz w:val="18"/>
              </w:rPr>
              <w:t>3,5</w:t>
            </w:r>
            <w:r>
              <w:rPr>
                <w:spacing w:val="-6"/>
                <w:sz w:val="18"/>
              </w:rPr>
              <w:t xml:space="preserve"> </w:t>
            </w:r>
            <w:r>
              <w:rPr>
                <w:sz w:val="18"/>
              </w:rPr>
              <w:t>polegadas,</w:t>
            </w:r>
            <w:r>
              <w:rPr>
                <w:spacing w:val="-6"/>
                <w:sz w:val="18"/>
              </w:rPr>
              <w:t xml:space="preserve"> </w:t>
            </w:r>
            <w:r>
              <w:rPr>
                <w:sz w:val="18"/>
              </w:rPr>
              <w:t>buffer</w:t>
            </w:r>
            <w:r>
              <w:rPr>
                <w:spacing w:val="-6"/>
                <w:sz w:val="18"/>
              </w:rPr>
              <w:t xml:space="preserve"> </w:t>
            </w:r>
            <w:r>
              <w:rPr>
                <w:sz w:val="18"/>
              </w:rPr>
              <w:t>de 16 MB ou superior, capacidade de armazenamento de 2TB ou superior.</w:t>
            </w:r>
          </w:p>
          <w:p w14:paraId="7A1515E0" w14:textId="77777777" w:rsidR="00DC428C" w:rsidRDefault="00DC428C" w:rsidP="00DC428C">
            <w:pPr>
              <w:pStyle w:val="TableParagraph"/>
              <w:numPr>
                <w:ilvl w:val="0"/>
                <w:numId w:val="18"/>
              </w:numPr>
              <w:tabs>
                <w:tab w:val="left" w:pos="163"/>
              </w:tabs>
              <w:ind w:left="163" w:hanging="109"/>
              <w:rPr>
                <w:sz w:val="18"/>
              </w:rPr>
            </w:pPr>
            <w:r>
              <w:rPr>
                <w:sz w:val="18"/>
              </w:rPr>
              <w:t xml:space="preserve">Interface </w:t>
            </w:r>
            <w:r>
              <w:rPr>
                <w:spacing w:val="-4"/>
                <w:sz w:val="18"/>
              </w:rPr>
              <w:t>3.0;</w:t>
            </w:r>
          </w:p>
          <w:p w14:paraId="15F53162" w14:textId="77777777" w:rsidR="00DC428C" w:rsidRDefault="00DC428C" w:rsidP="00DC428C">
            <w:pPr>
              <w:pStyle w:val="TableParagraph"/>
              <w:numPr>
                <w:ilvl w:val="0"/>
                <w:numId w:val="18"/>
              </w:numPr>
              <w:tabs>
                <w:tab w:val="left" w:pos="163"/>
              </w:tabs>
              <w:ind w:left="163" w:hanging="109"/>
              <w:rPr>
                <w:sz w:val="18"/>
              </w:rPr>
            </w:pPr>
            <w:r>
              <w:rPr>
                <w:sz w:val="18"/>
              </w:rPr>
              <w:t xml:space="preserve">Compatível com Windows 8, 10, </w:t>
            </w:r>
            <w:r>
              <w:rPr>
                <w:spacing w:val="-5"/>
                <w:sz w:val="18"/>
              </w:rPr>
              <w:t>11;</w:t>
            </w:r>
          </w:p>
          <w:p w14:paraId="7A742B94" w14:textId="77777777" w:rsidR="00DC428C" w:rsidRDefault="00DC428C" w:rsidP="00DC428C">
            <w:pPr>
              <w:pStyle w:val="TableParagraph"/>
              <w:numPr>
                <w:ilvl w:val="0"/>
                <w:numId w:val="18"/>
              </w:numPr>
              <w:tabs>
                <w:tab w:val="left" w:pos="163"/>
              </w:tabs>
              <w:ind w:left="163" w:hanging="109"/>
              <w:rPr>
                <w:sz w:val="18"/>
              </w:rPr>
            </w:pPr>
            <w:r>
              <w:rPr>
                <w:sz w:val="18"/>
              </w:rPr>
              <w:t xml:space="preserve">Compatível com Linux Kernel </w:t>
            </w:r>
            <w:r>
              <w:rPr>
                <w:spacing w:val="-2"/>
                <w:sz w:val="18"/>
              </w:rPr>
              <w:t>4.19;</w:t>
            </w:r>
          </w:p>
          <w:p w14:paraId="55B8C8B2" w14:textId="77777777" w:rsidR="00DC428C" w:rsidRDefault="00DC428C" w:rsidP="00DC428C">
            <w:pPr>
              <w:pStyle w:val="TableParagraph"/>
              <w:numPr>
                <w:ilvl w:val="0"/>
                <w:numId w:val="18"/>
              </w:numPr>
              <w:tabs>
                <w:tab w:val="left" w:pos="163"/>
              </w:tabs>
              <w:ind w:left="163" w:hanging="109"/>
              <w:rPr>
                <w:sz w:val="18"/>
              </w:rPr>
            </w:pPr>
            <w:r>
              <w:rPr>
                <w:sz w:val="18"/>
              </w:rPr>
              <w:t xml:space="preserve">Fornecimento de cabo USB e fonte de alimentação externa, caso o produto </w:t>
            </w:r>
            <w:r>
              <w:rPr>
                <w:spacing w:val="-2"/>
                <w:sz w:val="18"/>
              </w:rPr>
              <w:t>necessite.</w:t>
            </w:r>
          </w:p>
        </w:tc>
      </w:tr>
      <w:tr w:rsidR="00DC428C" w14:paraId="27049FAC" w14:textId="77777777" w:rsidTr="00DC428C">
        <w:trPr>
          <w:trHeight w:val="94"/>
        </w:trPr>
        <w:tc>
          <w:tcPr>
            <w:tcW w:w="379" w:type="dxa"/>
          </w:tcPr>
          <w:p w14:paraId="4AA0BF91" w14:textId="77777777" w:rsidR="00DC428C" w:rsidRDefault="00DC428C" w:rsidP="00B1560C">
            <w:pPr>
              <w:pStyle w:val="TableParagraph"/>
              <w:spacing w:before="45"/>
              <w:ind w:left="58"/>
              <w:jc w:val="center"/>
              <w:rPr>
                <w:rFonts w:ascii="Arial"/>
                <w:b/>
                <w:sz w:val="18"/>
              </w:rPr>
            </w:pPr>
            <w:r>
              <w:rPr>
                <w:rFonts w:ascii="Arial"/>
                <w:b/>
                <w:spacing w:val="-10"/>
                <w:sz w:val="18"/>
              </w:rPr>
              <w:t>2</w:t>
            </w:r>
          </w:p>
        </w:tc>
        <w:tc>
          <w:tcPr>
            <w:tcW w:w="524" w:type="dxa"/>
          </w:tcPr>
          <w:p w14:paraId="13E1F4AC" w14:textId="77777777" w:rsidR="00DC428C" w:rsidRDefault="00DC428C" w:rsidP="00B1560C">
            <w:pPr>
              <w:pStyle w:val="TableParagraph"/>
              <w:rPr>
                <w:rFonts w:ascii="Times New Roman"/>
                <w:sz w:val="18"/>
              </w:rPr>
            </w:pPr>
          </w:p>
        </w:tc>
        <w:tc>
          <w:tcPr>
            <w:tcW w:w="8065" w:type="dxa"/>
          </w:tcPr>
          <w:p w14:paraId="5E74198A" w14:textId="77777777" w:rsidR="00DC428C" w:rsidRDefault="00DC428C" w:rsidP="00B1560C">
            <w:pPr>
              <w:pStyle w:val="TableParagraph"/>
              <w:spacing w:before="66" w:line="193" w:lineRule="exact"/>
              <w:ind w:left="54"/>
              <w:rPr>
                <w:rFonts w:ascii="Arial"/>
                <w:b/>
                <w:sz w:val="18"/>
              </w:rPr>
            </w:pPr>
            <w:r>
              <w:rPr>
                <w:rFonts w:ascii="Arial"/>
                <w:b/>
                <w:spacing w:val="-2"/>
                <w:sz w:val="18"/>
              </w:rPr>
              <w:t>GARANTIA</w:t>
            </w:r>
          </w:p>
        </w:tc>
      </w:tr>
      <w:tr w:rsidR="00DC428C" w14:paraId="06650254" w14:textId="77777777" w:rsidTr="00DC428C">
        <w:trPr>
          <w:trHeight w:val="377"/>
        </w:trPr>
        <w:tc>
          <w:tcPr>
            <w:tcW w:w="379" w:type="dxa"/>
          </w:tcPr>
          <w:p w14:paraId="776E4978" w14:textId="77777777" w:rsidR="00DC428C" w:rsidRDefault="00DC428C" w:rsidP="00B1560C">
            <w:pPr>
              <w:pStyle w:val="TableParagraph"/>
              <w:rPr>
                <w:rFonts w:ascii="Times New Roman"/>
                <w:sz w:val="18"/>
              </w:rPr>
            </w:pPr>
          </w:p>
        </w:tc>
        <w:tc>
          <w:tcPr>
            <w:tcW w:w="524" w:type="dxa"/>
          </w:tcPr>
          <w:p w14:paraId="5D058571" w14:textId="77777777" w:rsidR="00DC428C" w:rsidRDefault="00DC428C" w:rsidP="00B1560C">
            <w:pPr>
              <w:pStyle w:val="TableParagraph"/>
              <w:rPr>
                <w:rFonts w:ascii="Arial"/>
                <w:b/>
                <w:sz w:val="18"/>
              </w:rPr>
            </w:pPr>
          </w:p>
          <w:p w14:paraId="37DD1BD7" w14:textId="77777777" w:rsidR="00DC428C" w:rsidRDefault="00DC428C" w:rsidP="00B1560C">
            <w:pPr>
              <w:pStyle w:val="TableParagraph"/>
              <w:spacing w:before="50"/>
              <w:rPr>
                <w:rFonts w:ascii="Arial"/>
                <w:b/>
                <w:sz w:val="18"/>
              </w:rPr>
            </w:pPr>
          </w:p>
          <w:p w14:paraId="3881CE23" w14:textId="77777777" w:rsidR="00DC428C" w:rsidRDefault="00DC428C" w:rsidP="00B1560C">
            <w:pPr>
              <w:pStyle w:val="TableParagraph"/>
              <w:spacing w:before="1"/>
              <w:ind w:left="48"/>
              <w:jc w:val="center"/>
              <w:rPr>
                <w:sz w:val="18"/>
              </w:rPr>
            </w:pPr>
            <w:r>
              <w:rPr>
                <w:spacing w:val="-4"/>
                <w:sz w:val="18"/>
              </w:rPr>
              <w:t>2.01</w:t>
            </w:r>
          </w:p>
        </w:tc>
        <w:tc>
          <w:tcPr>
            <w:tcW w:w="8065" w:type="dxa"/>
          </w:tcPr>
          <w:p w14:paraId="66CDF60B" w14:textId="77777777" w:rsidR="00DC428C" w:rsidRDefault="00DC428C" w:rsidP="00B1560C">
            <w:pPr>
              <w:pStyle w:val="TableParagraph"/>
              <w:spacing w:before="154"/>
              <w:ind w:left="54" w:right="9"/>
              <w:jc w:val="both"/>
              <w:rPr>
                <w:sz w:val="18"/>
              </w:rPr>
            </w:pPr>
            <w:r>
              <w:rPr>
                <w:sz w:val="18"/>
              </w:rPr>
              <w:t>Durante o período de doze (12) meses de garantia, caso ocorra defeito na unidade o fornecedor ou</w:t>
            </w:r>
            <w:r>
              <w:rPr>
                <w:spacing w:val="-2"/>
                <w:sz w:val="18"/>
              </w:rPr>
              <w:t xml:space="preserve"> </w:t>
            </w:r>
            <w:r>
              <w:rPr>
                <w:sz w:val="18"/>
              </w:rPr>
              <w:t>rede</w:t>
            </w:r>
            <w:r>
              <w:rPr>
                <w:spacing w:val="-2"/>
                <w:sz w:val="18"/>
              </w:rPr>
              <w:t xml:space="preserve"> </w:t>
            </w:r>
            <w:r>
              <w:rPr>
                <w:sz w:val="18"/>
              </w:rPr>
              <w:t>de assistências técnicas deverá substituir o mesmo por outro novo, sem uso anterior e com a mesma especificação técnica, sem qualquer ônus para a contratante. Esta substituição deverá ser feita no prazo máximo de três dias corridos.</w:t>
            </w:r>
          </w:p>
        </w:tc>
      </w:tr>
      <w:tr w:rsidR="00DC428C" w14:paraId="3FA8391C" w14:textId="77777777" w:rsidTr="00DC428C">
        <w:trPr>
          <w:trHeight w:val="94"/>
        </w:trPr>
        <w:tc>
          <w:tcPr>
            <w:tcW w:w="379" w:type="dxa"/>
          </w:tcPr>
          <w:p w14:paraId="6C170D6E" w14:textId="77777777" w:rsidR="00DC428C" w:rsidRDefault="00DC428C" w:rsidP="00B1560C">
            <w:pPr>
              <w:pStyle w:val="TableParagraph"/>
              <w:spacing w:before="45"/>
              <w:ind w:left="58"/>
              <w:jc w:val="center"/>
              <w:rPr>
                <w:rFonts w:ascii="Arial"/>
                <w:b/>
                <w:sz w:val="18"/>
              </w:rPr>
            </w:pPr>
            <w:r>
              <w:rPr>
                <w:rFonts w:ascii="Arial"/>
                <w:b/>
                <w:spacing w:val="-10"/>
                <w:sz w:val="18"/>
              </w:rPr>
              <w:t>3</w:t>
            </w:r>
          </w:p>
        </w:tc>
        <w:tc>
          <w:tcPr>
            <w:tcW w:w="524" w:type="dxa"/>
          </w:tcPr>
          <w:p w14:paraId="4B6B28A6" w14:textId="77777777" w:rsidR="00DC428C" w:rsidRDefault="00DC428C" w:rsidP="00B1560C">
            <w:pPr>
              <w:pStyle w:val="TableParagraph"/>
              <w:rPr>
                <w:rFonts w:ascii="Times New Roman"/>
                <w:sz w:val="18"/>
              </w:rPr>
            </w:pPr>
          </w:p>
        </w:tc>
        <w:tc>
          <w:tcPr>
            <w:tcW w:w="8065" w:type="dxa"/>
          </w:tcPr>
          <w:p w14:paraId="69035386" w14:textId="77777777" w:rsidR="00DC428C" w:rsidRDefault="00DC428C" w:rsidP="00B1560C">
            <w:pPr>
              <w:pStyle w:val="TableParagraph"/>
              <w:spacing w:before="45"/>
              <w:ind w:left="54"/>
              <w:rPr>
                <w:rFonts w:ascii="Arial"/>
                <w:b/>
                <w:sz w:val="18"/>
              </w:rPr>
            </w:pPr>
            <w:r>
              <w:rPr>
                <w:rFonts w:ascii="Arial"/>
                <w:b/>
                <w:sz w:val="18"/>
              </w:rPr>
              <w:t xml:space="preserve">DO </w:t>
            </w:r>
            <w:r>
              <w:rPr>
                <w:rFonts w:ascii="Arial"/>
                <w:b/>
                <w:spacing w:val="-2"/>
                <w:sz w:val="18"/>
              </w:rPr>
              <w:t>PROPONENTE</w:t>
            </w:r>
          </w:p>
        </w:tc>
      </w:tr>
      <w:tr w:rsidR="00DC428C" w14:paraId="7E587B6A" w14:textId="77777777" w:rsidTr="00DC428C">
        <w:trPr>
          <w:trHeight w:val="309"/>
        </w:trPr>
        <w:tc>
          <w:tcPr>
            <w:tcW w:w="379" w:type="dxa"/>
          </w:tcPr>
          <w:p w14:paraId="33A3C38F" w14:textId="77777777" w:rsidR="00DC428C" w:rsidRDefault="00DC428C" w:rsidP="00B1560C">
            <w:pPr>
              <w:pStyle w:val="TableParagraph"/>
              <w:rPr>
                <w:rFonts w:ascii="Times New Roman"/>
                <w:sz w:val="18"/>
              </w:rPr>
            </w:pPr>
          </w:p>
        </w:tc>
        <w:tc>
          <w:tcPr>
            <w:tcW w:w="524" w:type="dxa"/>
          </w:tcPr>
          <w:p w14:paraId="2C921D5E" w14:textId="77777777" w:rsidR="00DC428C" w:rsidRDefault="00DC428C" w:rsidP="00B1560C">
            <w:pPr>
              <w:pStyle w:val="TableParagraph"/>
              <w:spacing w:before="152"/>
              <w:rPr>
                <w:rFonts w:ascii="Arial"/>
                <w:b/>
                <w:sz w:val="18"/>
              </w:rPr>
            </w:pPr>
          </w:p>
          <w:p w14:paraId="7C7D5F82" w14:textId="77777777" w:rsidR="00DC428C" w:rsidRDefault="00DC428C" w:rsidP="00B1560C">
            <w:pPr>
              <w:pStyle w:val="TableParagraph"/>
              <w:spacing w:before="1"/>
              <w:ind w:left="48"/>
              <w:jc w:val="center"/>
              <w:rPr>
                <w:sz w:val="18"/>
              </w:rPr>
            </w:pPr>
            <w:r>
              <w:rPr>
                <w:spacing w:val="-4"/>
                <w:sz w:val="18"/>
              </w:rPr>
              <w:t>3.01</w:t>
            </w:r>
          </w:p>
        </w:tc>
        <w:tc>
          <w:tcPr>
            <w:tcW w:w="8065" w:type="dxa"/>
          </w:tcPr>
          <w:p w14:paraId="70C5FF8D" w14:textId="77777777" w:rsidR="00DC428C" w:rsidRDefault="00DC428C" w:rsidP="00B1560C">
            <w:pPr>
              <w:pStyle w:val="TableParagraph"/>
              <w:spacing w:before="185"/>
              <w:ind w:left="54"/>
              <w:rPr>
                <w:sz w:val="18"/>
              </w:rPr>
            </w:pPr>
            <w:r>
              <w:rPr>
                <w:sz w:val="18"/>
              </w:rPr>
              <w:t>O</w:t>
            </w:r>
            <w:r>
              <w:rPr>
                <w:spacing w:val="-1"/>
                <w:sz w:val="18"/>
              </w:rPr>
              <w:t xml:space="preserve"> </w:t>
            </w:r>
            <w:r>
              <w:rPr>
                <w:sz w:val="18"/>
              </w:rPr>
              <w:t>proponente</w:t>
            </w:r>
            <w:r>
              <w:rPr>
                <w:spacing w:val="-1"/>
                <w:sz w:val="18"/>
              </w:rPr>
              <w:t xml:space="preserve"> </w:t>
            </w:r>
            <w:r>
              <w:rPr>
                <w:sz w:val="18"/>
              </w:rPr>
              <w:t>deverá</w:t>
            </w:r>
            <w:r>
              <w:rPr>
                <w:spacing w:val="-1"/>
                <w:sz w:val="18"/>
              </w:rPr>
              <w:t xml:space="preserve"> </w:t>
            </w:r>
            <w:r>
              <w:rPr>
                <w:sz w:val="18"/>
              </w:rPr>
              <w:t>apresentar,</w:t>
            </w:r>
            <w:r>
              <w:rPr>
                <w:spacing w:val="-1"/>
                <w:sz w:val="18"/>
              </w:rPr>
              <w:t xml:space="preserve"> </w:t>
            </w:r>
            <w:r>
              <w:rPr>
                <w:sz w:val="18"/>
              </w:rPr>
              <w:t>na</w:t>
            </w:r>
            <w:r>
              <w:rPr>
                <w:spacing w:val="-1"/>
                <w:sz w:val="18"/>
              </w:rPr>
              <w:t xml:space="preserve"> </w:t>
            </w:r>
            <w:r>
              <w:rPr>
                <w:sz w:val="18"/>
              </w:rPr>
              <w:t>proposta,</w:t>
            </w:r>
            <w:r>
              <w:rPr>
                <w:spacing w:val="-1"/>
                <w:sz w:val="18"/>
              </w:rPr>
              <w:t xml:space="preserve"> </w:t>
            </w:r>
            <w:r>
              <w:rPr>
                <w:sz w:val="18"/>
              </w:rPr>
              <w:t>declaração</w:t>
            </w:r>
            <w:r>
              <w:rPr>
                <w:spacing w:val="-1"/>
                <w:sz w:val="18"/>
              </w:rPr>
              <w:t xml:space="preserve"> </w:t>
            </w:r>
            <w:r>
              <w:rPr>
                <w:sz w:val="18"/>
              </w:rPr>
              <w:t>contendo</w:t>
            </w:r>
            <w:r>
              <w:rPr>
                <w:spacing w:val="-1"/>
                <w:sz w:val="18"/>
              </w:rPr>
              <w:t xml:space="preserve"> </w:t>
            </w:r>
            <w:r>
              <w:rPr>
                <w:sz w:val="18"/>
              </w:rPr>
              <w:t>as</w:t>
            </w:r>
            <w:r>
              <w:rPr>
                <w:spacing w:val="-1"/>
                <w:sz w:val="18"/>
              </w:rPr>
              <w:t xml:space="preserve"> </w:t>
            </w:r>
            <w:r>
              <w:rPr>
                <w:sz w:val="18"/>
              </w:rPr>
              <w:t>seguintes</w:t>
            </w:r>
            <w:r>
              <w:rPr>
                <w:spacing w:val="-1"/>
                <w:sz w:val="18"/>
              </w:rPr>
              <w:t xml:space="preserve"> </w:t>
            </w:r>
            <w:r>
              <w:rPr>
                <w:spacing w:val="-2"/>
                <w:sz w:val="18"/>
              </w:rPr>
              <w:t>informações:</w:t>
            </w:r>
          </w:p>
          <w:p w14:paraId="76E9B1D7" w14:textId="77777777" w:rsidR="00DC428C" w:rsidRDefault="00DC428C" w:rsidP="00DC428C">
            <w:pPr>
              <w:pStyle w:val="TableParagraph"/>
              <w:numPr>
                <w:ilvl w:val="0"/>
                <w:numId w:val="17"/>
              </w:numPr>
              <w:tabs>
                <w:tab w:val="left" w:pos="398"/>
              </w:tabs>
              <w:spacing w:before="120"/>
              <w:ind w:left="398" w:hanging="344"/>
              <w:rPr>
                <w:sz w:val="18"/>
              </w:rPr>
            </w:pPr>
            <w:r>
              <w:rPr>
                <w:sz w:val="18"/>
              </w:rPr>
              <w:t xml:space="preserve">Marca (fabricante) e modelo (part number) da unidade </w:t>
            </w:r>
            <w:r>
              <w:rPr>
                <w:spacing w:val="-2"/>
                <w:sz w:val="18"/>
              </w:rPr>
              <w:t>ofertada.</w:t>
            </w:r>
          </w:p>
        </w:tc>
      </w:tr>
      <w:tr w:rsidR="00DC428C" w14:paraId="371A0B10" w14:textId="77777777" w:rsidTr="00DC428C">
        <w:trPr>
          <w:trHeight w:val="256"/>
        </w:trPr>
        <w:tc>
          <w:tcPr>
            <w:tcW w:w="379" w:type="dxa"/>
          </w:tcPr>
          <w:p w14:paraId="23838A85" w14:textId="77777777" w:rsidR="00DC428C" w:rsidRDefault="00DC428C" w:rsidP="00B1560C">
            <w:pPr>
              <w:pStyle w:val="TableParagraph"/>
              <w:rPr>
                <w:rFonts w:ascii="Times New Roman"/>
                <w:sz w:val="18"/>
              </w:rPr>
            </w:pPr>
          </w:p>
        </w:tc>
        <w:tc>
          <w:tcPr>
            <w:tcW w:w="524" w:type="dxa"/>
          </w:tcPr>
          <w:p w14:paraId="0865D148" w14:textId="77777777" w:rsidR="00DC428C" w:rsidRDefault="00DC428C" w:rsidP="00B1560C">
            <w:pPr>
              <w:pStyle w:val="TableParagraph"/>
              <w:spacing w:before="67"/>
              <w:rPr>
                <w:rFonts w:ascii="Arial"/>
                <w:b/>
                <w:sz w:val="18"/>
              </w:rPr>
            </w:pPr>
          </w:p>
          <w:p w14:paraId="451A7D24" w14:textId="77777777" w:rsidR="00DC428C" w:rsidRDefault="00DC428C" w:rsidP="00B1560C">
            <w:pPr>
              <w:pStyle w:val="TableParagraph"/>
              <w:spacing w:before="1"/>
              <w:ind w:left="48"/>
              <w:jc w:val="center"/>
              <w:rPr>
                <w:sz w:val="18"/>
              </w:rPr>
            </w:pPr>
            <w:r>
              <w:rPr>
                <w:spacing w:val="-4"/>
                <w:sz w:val="18"/>
              </w:rPr>
              <w:t>3.02</w:t>
            </w:r>
          </w:p>
        </w:tc>
        <w:tc>
          <w:tcPr>
            <w:tcW w:w="8065" w:type="dxa"/>
          </w:tcPr>
          <w:p w14:paraId="243F9A95" w14:textId="77777777" w:rsidR="00DC428C" w:rsidRDefault="00DC428C" w:rsidP="00B1560C">
            <w:pPr>
              <w:pStyle w:val="TableParagraph"/>
              <w:spacing w:before="171"/>
              <w:ind w:left="54"/>
              <w:rPr>
                <w:sz w:val="18"/>
              </w:rPr>
            </w:pPr>
            <w:r>
              <w:rPr>
                <w:sz w:val="18"/>
              </w:rPr>
              <w:t>O proponente</w:t>
            </w:r>
            <w:r>
              <w:rPr>
                <w:spacing w:val="-4"/>
                <w:sz w:val="18"/>
              </w:rPr>
              <w:t xml:space="preserve"> </w:t>
            </w:r>
            <w:r>
              <w:rPr>
                <w:sz w:val="18"/>
              </w:rPr>
              <w:t>deverá</w:t>
            </w:r>
            <w:r>
              <w:rPr>
                <w:spacing w:val="-4"/>
                <w:sz w:val="18"/>
              </w:rPr>
              <w:t xml:space="preserve"> </w:t>
            </w:r>
            <w:r>
              <w:rPr>
                <w:sz w:val="18"/>
              </w:rPr>
              <w:t>apresentar,</w:t>
            </w:r>
            <w:r>
              <w:rPr>
                <w:spacing w:val="-4"/>
                <w:sz w:val="18"/>
              </w:rPr>
              <w:t xml:space="preserve"> </w:t>
            </w:r>
            <w:r>
              <w:rPr>
                <w:sz w:val="18"/>
              </w:rPr>
              <w:t>na</w:t>
            </w:r>
            <w:r>
              <w:rPr>
                <w:spacing w:val="-4"/>
                <w:sz w:val="18"/>
              </w:rPr>
              <w:t xml:space="preserve"> </w:t>
            </w:r>
            <w:r>
              <w:rPr>
                <w:sz w:val="18"/>
              </w:rPr>
              <w:t>proposta,</w:t>
            </w:r>
            <w:r>
              <w:rPr>
                <w:spacing w:val="-4"/>
                <w:sz w:val="18"/>
              </w:rPr>
              <w:t xml:space="preserve"> </w:t>
            </w:r>
            <w:r>
              <w:rPr>
                <w:sz w:val="18"/>
              </w:rPr>
              <w:t>declaração</w:t>
            </w:r>
            <w:r>
              <w:rPr>
                <w:spacing w:val="-4"/>
                <w:sz w:val="18"/>
              </w:rPr>
              <w:t xml:space="preserve"> </w:t>
            </w:r>
            <w:r>
              <w:rPr>
                <w:sz w:val="18"/>
              </w:rPr>
              <w:t>informando</w:t>
            </w:r>
            <w:r>
              <w:rPr>
                <w:spacing w:val="-4"/>
                <w:sz w:val="18"/>
              </w:rPr>
              <w:t xml:space="preserve"> </w:t>
            </w:r>
            <w:r>
              <w:rPr>
                <w:sz w:val="18"/>
              </w:rPr>
              <w:t>que</w:t>
            </w:r>
            <w:r>
              <w:rPr>
                <w:spacing w:val="-4"/>
                <w:sz w:val="18"/>
              </w:rPr>
              <w:t xml:space="preserve"> </w:t>
            </w:r>
            <w:r>
              <w:rPr>
                <w:sz w:val="18"/>
              </w:rPr>
              <w:t>a</w:t>
            </w:r>
            <w:r>
              <w:rPr>
                <w:spacing w:val="-4"/>
                <w:sz w:val="18"/>
              </w:rPr>
              <w:t xml:space="preserve"> </w:t>
            </w:r>
            <w:r>
              <w:rPr>
                <w:sz w:val="18"/>
              </w:rPr>
              <w:t>unidade</w:t>
            </w:r>
            <w:r>
              <w:rPr>
                <w:spacing w:val="-4"/>
                <w:sz w:val="18"/>
              </w:rPr>
              <w:t xml:space="preserve"> </w:t>
            </w:r>
            <w:r>
              <w:rPr>
                <w:sz w:val="18"/>
              </w:rPr>
              <w:t>ofertada</w:t>
            </w:r>
            <w:r>
              <w:rPr>
                <w:spacing w:val="-4"/>
                <w:sz w:val="18"/>
              </w:rPr>
              <w:t xml:space="preserve"> </w:t>
            </w:r>
            <w:r>
              <w:rPr>
                <w:sz w:val="18"/>
              </w:rPr>
              <w:t>é</w:t>
            </w:r>
            <w:r>
              <w:rPr>
                <w:spacing w:val="-4"/>
                <w:sz w:val="18"/>
              </w:rPr>
              <w:t xml:space="preserve"> </w:t>
            </w:r>
            <w:r>
              <w:rPr>
                <w:sz w:val="18"/>
              </w:rPr>
              <w:t>nova,</w:t>
            </w:r>
            <w:r>
              <w:rPr>
                <w:spacing w:val="-4"/>
                <w:sz w:val="18"/>
              </w:rPr>
              <w:t xml:space="preserve"> </w:t>
            </w:r>
            <w:r>
              <w:rPr>
                <w:sz w:val="18"/>
              </w:rPr>
              <w:t>esta</w:t>
            </w:r>
            <w:r>
              <w:rPr>
                <w:spacing w:val="-4"/>
                <w:sz w:val="18"/>
              </w:rPr>
              <w:t xml:space="preserve"> </w:t>
            </w:r>
            <w:r>
              <w:rPr>
                <w:sz w:val="18"/>
              </w:rPr>
              <w:t>em fase normal de fabricação.</w:t>
            </w:r>
          </w:p>
        </w:tc>
      </w:tr>
      <w:tr w:rsidR="00DC428C" w14:paraId="214037F6" w14:textId="77777777" w:rsidTr="00DC428C">
        <w:trPr>
          <w:trHeight w:val="94"/>
        </w:trPr>
        <w:tc>
          <w:tcPr>
            <w:tcW w:w="379" w:type="dxa"/>
          </w:tcPr>
          <w:p w14:paraId="7D2742D8" w14:textId="77777777" w:rsidR="00DC428C" w:rsidRDefault="00DC428C" w:rsidP="00B1560C">
            <w:pPr>
              <w:pStyle w:val="TableParagraph"/>
              <w:spacing w:before="35"/>
              <w:ind w:left="58"/>
              <w:jc w:val="center"/>
              <w:rPr>
                <w:rFonts w:ascii="Arial"/>
                <w:b/>
                <w:sz w:val="18"/>
              </w:rPr>
            </w:pPr>
            <w:r>
              <w:rPr>
                <w:rFonts w:ascii="Arial"/>
                <w:b/>
                <w:spacing w:val="-10"/>
                <w:sz w:val="18"/>
              </w:rPr>
              <w:t>4</w:t>
            </w:r>
          </w:p>
        </w:tc>
        <w:tc>
          <w:tcPr>
            <w:tcW w:w="524" w:type="dxa"/>
          </w:tcPr>
          <w:p w14:paraId="663C5718" w14:textId="77777777" w:rsidR="00DC428C" w:rsidRDefault="00DC428C" w:rsidP="00B1560C">
            <w:pPr>
              <w:pStyle w:val="TableParagraph"/>
              <w:rPr>
                <w:rFonts w:ascii="Times New Roman"/>
                <w:sz w:val="18"/>
              </w:rPr>
            </w:pPr>
          </w:p>
        </w:tc>
        <w:tc>
          <w:tcPr>
            <w:tcW w:w="8065" w:type="dxa"/>
          </w:tcPr>
          <w:p w14:paraId="33E63306" w14:textId="77777777" w:rsidR="00DC428C" w:rsidRDefault="00DC428C" w:rsidP="00B1560C">
            <w:pPr>
              <w:pStyle w:val="TableParagraph"/>
              <w:spacing w:before="35"/>
              <w:ind w:left="54"/>
              <w:rPr>
                <w:rFonts w:ascii="Arial" w:hAnsi="Arial"/>
                <w:b/>
                <w:sz w:val="18"/>
              </w:rPr>
            </w:pPr>
            <w:r>
              <w:rPr>
                <w:rFonts w:ascii="Arial" w:hAnsi="Arial"/>
                <w:b/>
                <w:sz w:val="18"/>
              </w:rPr>
              <w:t xml:space="preserve">DISPOSIÇOES </w:t>
            </w:r>
            <w:r>
              <w:rPr>
                <w:rFonts w:ascii="Arial" w:hAnsi="Arial"/>
                <w:b/>
                <w:spacing w:val="-2"/>
                <w:sz w:val="18"/>
              </w:rPr>
              <w:t>FINAIS</w:t>
            </w:r>
          </w:p>
        </w:tc>
      </w:tr>
      <w:tr w:rsidR="00DC428C" w14:paraId="69942CB2" w14:textId="77777777" w:rsidTr="00DC428C">
        <w:trPr>
          <w:trHeight w:val="646"/>
        </w:trPr>
        <w:tc>
          <w:tcPr>
            <w:tcW w:w="379" w:type="dxa"/>
          </w:tcPr>
          <w:p w14:paraId="37AF967C" w14:textId="77777777" w:rsidR="00DC428C" w:rsidRDefault="00DC428C" w:rsidP="00B1560C">
            <w:pPr>
              <w:pStyle w:val="TableParagraph"/>
              <w:rPr>
                <w:rFonts w:ascii="Times New Roman"/>
                <w:sz w:val="18"/>
              </w:rPr>
            </w:pPr>
          </w:p>
        </w:tc>
        <w:tc>
          <w:tcPr>
            <w:tcW w:w="524" w:type="dxa"/>
          </w:tcPr>
          <w:p w14:paraId="662CDCC6" w14:textId="77777777" w:rsidR="00DC428C" w:rsidRDefault="00DC428C" w:rsidP="00B1560C">
            <w:pPr>
              <w:pStyle w:val="TableParagraph"/>
              <w:rPr>
                <w:rFonts w:ascii="Arial"/>
                <w:b/>
                <w:sz w:val="18"/>
              </w:rPr>
            </w:pPr>
          </w:p>
          <w:p w14:paraId="621E8DF1" w14:textId="77777777" w:rsidR="00DC428C" w:rsidRDefault="00DC428C" w:rsidP="00B1560C">
            <w:pPr>
              <w:pStyle w:val="TableParagraph"/>
              <w:rPr>
                <w:rFonts w:ascii="Arial"/>
                <w:b/>
                <w:sz w:val="18"/>
              </w:rPr>
            </w:pPr>
          </w:p>
          <w:p w14:paraId="4938339D" w14:textId="77777777" w:rsidR="00DC428C" w:rsidRDefault="00DC428C" w:rsidP="00B1560C">
            <w:pPr>
              <w:pStyle w:val="TableParagraph"/>
              <w:rPr>
                <w:rFonts w:ascii="Arial"/>
                <w:b/>
                <w:sz w:val="18"/>
              </w:rPr>
            </w:pPr>
          </w:p>
          <w:p w14:paraId="0C20D871" w14:textId="77777777" w:rsidR="00DC428C" w:rsidRDefault="00DC428C" w:rsidP="00B1560C">
            <w:pPr>
              <w:pStyle w:val="TableParagraph"/>
              <w:spacing w:before="31"/>
              <w:rPr>
                <w:rFonts w:ascii="Arial"/>
                <w:b/>
                <w:sz w:val="18"/>
              </w:rPr>
            </w:pPr>
          </w:p>
          <w:p w14:paraId="631C28B0" w14:textId="77777777" w:rsidR="00DC428C" w:rsidRDefault="00DC428C" w:rsidP="00B1560C">
            <w:pPr>
              <w:pStyle w:val="TableParagraph"/>
              <w:spacing w:before="1"/>
              <w:ind w:left="48"/>
              <w:jc w:val="center"/>
              <w:rPr>
                <w:sz w:val="18"/>
              </w:rPr>
            </w:pPr>
            <w:r>
              <w:rPr>
                <w:spacing w:val="-4"/>
                <w:sz w:val="18"/>
              </w:rPr>
              <w:t>4.01</w:t>
            </w:r>
          </w:p>
        </w:tc>
        <w:tc>
          <w:tcPr>
            <w:tcW w:w="8065" w:type="dxa"/>
          </w:tcPr>
          <w:p w14:paraId="4A51C646" w14:textId="77777777" w:rsidR="00DC428C" w:rsidRDefault="00DC428C" w:rsidP="00B1560C">
            <w:pPr>
              <w:pStyle w:val="TableParagraph"/>
              <w:spacing w:before="77"/>
              <w:ind w:left="54"/>
              <w:rPr>
                <w:sz w:val="18"/>
              </w:rPr>
            </w:pPr>
            <w:r>
              <w:rPr>
                <w:sz w:val="18"/>
              </w:rPr>
              <w:t>Por</w:t>
            </w:r>
            <w:r>
              <w:rPr>
                <w:spacing w:val="26"/>
                <w:sz w:val="18"/>
              </w:rPr>
              <w:t xml:space="preserve"> </w:t>
            </w:r>
            <w:r>
              <w:rPr>
                <w:sz w:val="18"/>
              </w:rPr>
              <w:t>ocasião</w:t>
            </w:r>
            <w:r>
              <w:rPr>
                <w:spacing w:val="26"/>
                <w:sz w:val="18"/>
              </w:rPr>
              <w:t xml:space="preserve"> </w:t>
            </w:r>
            <w:r>
              <w:rPr>
                <w:sz w:val="18"/>
              </w:rPr>
              <w:t>de</w:t>
            </w:r>
            <w:r>
              <w:rPr>
                <w:spacing w:val="26"/>
                <w:sz w:val="18"/>
              </w:rPr>
              <w:t xml:space="preserve"> </w:t>
            </w:r>
            <w:r>
              <w:rPr>
                <w:sz w:val="18"/>
              </w:rPr>
              <w:t>cada entrega, a contratada deverá também fornecer uma relação/listagem com informações básicas sobre os discos rígidos entregues, contendo, pelo menos, os seguintes dados, por disco rígido:</w:t>
            </w:r>
          </w:p>
          <w:p w14:paraId="3E303935" w14:textId="77777777" w:rsidR="00DC428C" w:rsidRDefault="00DC428C" w:rsidP="00DC428C">
            <w:pPr>
              <w:pStyle w:val="TableParagraph"/>
              <w:numPr>
                <w:ilvl w:val="0"/>
                <w:numId w:val="16"/>
              </w:numPr>
              <w:tabs>
                <w:tab w:val="left" w:pos="563"/>
              </w:tabs>
              <w:spacing w:before="60"/>
              <w:ind w:left="563" w:hanging="419"/>
              <w:rPr>
                <w:sz w:val="18"/>
              </w:rPr>
            </w:pPr>
            <w:r>
              <w:rPr>
                <w:sz w:val="18"/>
              </w:rPr>
              <w:t xml:space="preserve">marca, modelo e número de série de fabricação da </w:t>
            </w:r>
            <w:r>
              <w:rPr>
                <w:spacing w:val="-2"/>
                <w:sz w:val="18"/>
              </w:rPr>
              <w:t>unidade;</w:t>
            </w:r>
          </w:p>
          <w:p w14:paraId="5B0F6E8F" w14:textId="77777777" w:rsidR="00DC428C" w:rsidRDefault="00DC428C" w:rsidP="00DC428C">
            <w:pPr>
              <w:pStyle w:val="TableParagraph"/>
              <w:numPr>
                <w:ilvl w:val="0"/>
                <w:numId w:val="16"/>
              </w:numPr>
              <w:tabs>
                <w:tab w:val="left" w:pos="563"/>
              </w:tabs>
              <w:spacing w:before="60"/>
              <w:ind w:left="563" w:hanging="419"/>
              <w:rPr>
                <w:sz w:val="18"/>
              </w:rPr>
            </w:pPr>
            <w:r>
              <w:rPr>
                <w:sz w:val="18"/>
              </w:rPr>
              <w:t xml:space="preserve">período de </w:t>
            </w:r>
            <w:r>
              <w:rPr>
                <w:spacing w:val="-2"/>
                <w:sz w:val="18"/>
              </w:rPr>
              <w:t>garantia;</w:t>
            </w:r>
          </w:p>
          <w:p w14:paraId="7A1148A6" w14:textId="77777777" w:rsidR="00DC428C" w:rsidRDefault="00DC428C" w:rsidP="00DC428C">
            <w:pPr>
              <w:pStyle w:val="TableParagraph"/>
              <w:numPr>
                <w:ilvl w:val="0"/>
                <w:numId w:val="16"/>
              </w:numPr>
              <w:tabs>
                <w:tab w:val="left" w:pos="563"/>
              </w:tabs>
              <w:spacing w:before="60"/>
              <w:ind w:left="563" w:hanging="419"/>
              <w:rPr>
                <w:sz w:val="18"/>
              </w:rPr>
            </w:pPr>
            <w:r>
              <w:rPr>
                <w:sz w:val="18"/>
              </w:rPr>
              <w:t xml:space="preserve">número e data de emissão da nota </w:t>
            </w:r>
            <w:r>
              <w:rPr>
                <w:spacing w:val="-2"/>
                <w:sz w:val="18"/>
              </w:rPr>
              <w:t>fiscal;</w:t>
            </w:r>
          </w:p>
          <w:p w14:paraId="041D0D4E" w14:textId="77777777" w:rsidR="00DC428C" w:rsidRDefault="00DC428C" w:rsidP="00DC428C">
            <w:pPr>
              <w:pStyle w:val="TableParagraph"/>
              <w:numPr>
                <w:ilvl w:val="0"/>
                <w:numId w:val="16"/>
              </w:numPr>
              <w:tabs>
                <w:tab w:val="left" w:pos="564"/>
              </w:tabs>
              <w:spacing w:before="60"/>
              <w:ind w:right="9"/>
              <w:rPr>
                <w:sz w:val="20"/>
              </w:rPr>
            </w:pPr>
            <w:r>
              <w:rPr>
                <w:sz w:val="18"/>
              </w:rPr>
              <w:t>nome</w:t>
            </w:r>
            <w:r>
              <w:rPr>
                <w:spacing w:val="40"/>
                <w:sz w:val="18"/>
              </w:rPr>
              <w:t xml:space="preserve"> </w:t>
            </w:r>
            <w:r>
              <w:rPr>
                <w:sz w:val="18"/>
              </w:rPr>
              <w:t>e</w:t>
            </w:r>
            <w:r>
              <w:rPr>
                <w:spacing w:val="40"/>
                <w:sz w:val="18"/>
              </w:rPr>
              <w:t xml:space="preserve"> </w:t>
            </w:r>
            <w:r>
              <w:rPr>
                <w:sz w:val="18"/>
              </w:rPr>
              <w:t>telefone</w:t>
            </w:r>
            <w:r>
              <w:rPr>
                <w:spacing w:val="40"/>
                <w:sz w:val="18"/>
              </w:rPr>
              <w:t xml:space="preserve"> </w:t>
            </w:r>
            <w:r>
              <w:rPr>
                <w:sz w:val="18"/>
              </w:rPr>
              <w:t>da(s)</w:t>
            </w:r>
            <w:r>
              <w:rPr>
                <w:spacing w:val="40"/>
                <w:sz w:val="18"/>
              </w:rPr>
              <w:t xml:space="preserve"> </w:t>
            </w:r>
            <w:r>
              <w:rPr>
                <w:sz w:val="18"/>
              </w:rPr>
              <w:t>empresa(s)</w:t>
            </w:r>
            <w:r>
              <w:rPr>
                <w:spacing w:val="40"/>
                <w:sz w:val="18"/>
              </w:rPr>
              <w:t xml:space="preserve"> </w:t>
            </w:r>
            <w:r>
              <w:rPr>
                <w:sz w:val="18"/>
              </w:rPr>
              <w:t>credenciada(s)</w:t>
            </w:r>
            <w:r>
              <w:rPr>
                <w:spacing w:val="40"/>
                <w:sz w:val="18"/>
              </w:rPr>
              <w:t xml:space="preserve"> </w:t>
            </w:r>
            <w:r>
              <w:rPr>
                <w:sz w:val="18"/>
              </w:rPr>
              <w:t>pelo</w:t>
            </w:r>
            <w:r>
              <w:rPr>
                <w:spacing w:val="40"/>
                <w:sz w:val="18"/>
              </w:rPr>
              <w:t xml:space="preserve"> </w:t>
            </w:r>
            <w:r>
              <w:rPr>
                <w:sz w:val="18"/>
              </w:rPr>
              <w:t>fabricante</w:t>
            </w:r>
            <w:r>
              <w:rPr>
                <w:spacing w:val="40"/>
                <w:sz w:val="18"/>
              </w:rPr>
              <w:t xml:space="preserve"> </w:t>
            </w:r>
            <w:r>
              <w:rPr>
                <w:sz w:val="18"/>
              </w:rPr>
              <w:t>dos</w:t>
            </w:r>
            <w:r>
              <w:rPr>
                <w:spacing w:val="40"/>
                <w:sz w:val="18"/>
              </w:rPr>
              <w:t xml:space="preserve"> </w:t>
            </w:r>
            <w:r>
              <w:rPr>
                <w:sz w:val="18"/>
              </w:rPr>
              <w:t>equipamentos</w:t>
            </w:r>
            <w:r>
              <w:rPr>
                <w:spacing w:val="40"/>
                <w:sz w:val="18"/>
              </w:rPr>
              <w:t xml:space="preserve"> </w:t>
            </w:r>
            <w:r>
              <w:rPr>
                <w:sz w:val="18"/>
              </w:rPr>
              <w:t>para</w:t>
            </w:r>
            <w:r>
              <w:rPr>
                <w:spacing w:val="40"/>
                <w:sz w:val="18"/>
              </w:rPr>
              <w:t xml:space="preserve"> </w:t>
            </w:r>
            <w:r>
              <w:rPr>
                <w:sz w:val="18"/>
              </w:rPr>
              <w:t>prestar manutenção (assistência técnica), situada na região metropolitana de Belo Horizonte.</w:t>
            </w:r>
          </w:p>
        </w:tc>
      </w:tr>
    </w:tbl>
    <w:p w14:paraId="140D48CC" w14:textId="42CE8749" w:rsidR="00DC428C" w:rsidRDefault="00DC428C" w:rsidP="00DC428C">
      <w:pPr>
        <w:ind w:left="357"/>
        <w:jc w:val="center"/>
        <w:rPr>
          <w:rFonts w:asciiTheme="minorHAnsi" w:hAnsiTheme="minorHAnsi" w:cstheme="minorHAnsi"/>
          <w:sz w:val="22"/>
          <w:szCs w:val="22"/>
        </w:rPr>
      </w:pPr>
    </w:p>
    <w:p w14:paraId="0828CA33" w14:textId="08EFFB74" w:rsidR="00DC428C" w:rsidRDefault="00DC428C" w:rsidP="00DC428C">
      <w:pPr>
        <w:ind w:left="357"/>
        <w:jc w:val="center"/>
        <w:rPr>
          <w:rFonts w:asciiTheme="minorHAnsi" w:hAnsiTheme="minorHAnsi" w:cstheme="minorHAnsi"/>
          <w:sz w:val="22"/>
          <w:szCs w:val="22"/>
        </w:rPr>
      </w:pPr>
    </w:p>
    <w:p w14:paraId="798E49B5" w14:textId="62AEAA46" w:rsidR="00B814D5" w:rsidRDefault="00B814D5" w:rsidP="00DC428C">
      <w:pPr>
        <w:ind w:left="357"/>
        <w:jc w:val="center"/>
        <w:rPr>
          <w:rFonts w:asciiTheme="minorHAnsi" w:hAnsiTheme="minorHAnsi" w:cstheme="minorHAnsi"/>
          <w:sz w:val="22"/>
          <w:szCs w:val="22"/>
        </w:rPr>
      </w:pPr>
    </w:p>
    <w:p w14:paraId="124D3316" w14:textId="16FF7286" w:rsidR="003646CF" w:rsidRDefault="003646CF" w:rsidP="00B767C8">
      <w:pPr>
        <w:rPr>
          <w:rFonts w:asciiTheme="minorHAnsi" w:hAnsiTheme="minorHAnsi" w:cstheme="minorHAnsi"/>
          <w:sz w:val="22"/>
          <w:szCs w:val="22"/>
        </w:rPr>
      </w:pPr>
    </w:p>
    <w:p w14:paraId="60D93E4B" w14:textId="0937A542" w:rsidR="003646CF" w:rsidRDefault="003646CF" w:rsidP="00B767C8">
      <w:pPr>
        <w:rPr>
          <w:rFonts w:asciiTheme="minorHAnsi" w:hAnsiTheme="minorHAnsi" w:cstheme="minorHAnsi"/>
          <w:sz w:val="22"/>
          <w:szCs w:val="22"/>
        </w:rPr>
      </w:pPr>
    </w:p>
    <w:p w14:paraId="36CB7892" w14:textId="36DD373B" w:rsidR="003646CF" w:rsidRDefault="003646CF" w:rsidP="00B767C8">
      <w:pPr>
        <w:rPr>
          <w:rFonts w:asciiTheme="minorHAnsi" w:hAnsiTheme="minorHAnsi" w:cstheme="minorHAnsi"/>
          <w:sz w:val="22"/>
          <w:szCs w:val="22"/>
        </w:rPr>
      </w:pPr>
    </w:p>
    <w:p w14:paraId="5F9CA321" w14:textId="172B1AE2" w:rsidR="003646CF" w:rsidRDefault="003646CF" w:rsidP="00B767C8">
      <w:pPr>
        <w:rPr>
          <w:rFonts w:asciiTheme="minorHAnsi" w:hAnsiTheme="minorHAnsi" w:cstheme="minorHAnsi"/>
          <w:sz w:val="22"/>
          <w:szCs w:val="22"/>
        </w:rPr>
      </w:pPr>
    </w:p>
    <w:p w14:paraId="6BB3072C" w14:textId="4E27103B" w:rsidR="003646CF" w:rsidRDefault="003646CF" w:rsidP="00B767C8">
      <w:pPr>
        <w:rPr>
          <w:rFonts w:asciiTheme="minorHAnsi" w:hAnsiTheme="minorHAnsi" w:cstheme="minorHAnsi"/>
          <w:sz w:val="22"/>
          <w:szCs w:val="22"/>
        </w:rPr>
      </w:pPr>
    </w:p>
    <w:p w14:paraId="4BA67AFA" w14:textId="77777777" w:rsidR="003646CF" w:rsidRDefault="003646CF" w:rsidP="00B767C8">
      <w:pPr>
        <w:rPr>
          <w:rFonts w:asciiTheme="minorHAnsi" w:hAnsiTheme="minorHAnsi" w:cstheme="minorHAnsi"/>
          <w:sz w:val="22"/>
          <w:szCs w:val="22"/>
        </w:rPr>
      </w:pPr>
    </w:p>
    <w:p w14:paraId="6AF5CFBE" w14:textId="77777777" w:rsidR="00B814D5" w:rsidRDefault="00B814D5" w:rsidP="00DC428C">
      <w:pPr>
        <w:ind w:left="357"/>
        <w:jc w:val="center"/>
        <w:rPr>
          <w:rFonts w:asciiTheme="minorHAnsi" w:hAnsiTheme="minorHAnsi" w:cstheme="minorHAnsi"/>
          <w:sz w:val="22"/>
          <w:szCs w:val="22"/>
        </w:rPr>
      </w:pPr>
    </w:p>
    <w:p w14:paraId="26E85DC6" w14:textId="77777777" w:rsidR="00DC428C" w:rsidRDefault="00DC428C" w:rsidP="00DC428C">
      <w:pPr>
        <w:pStyle w:val="Ttulo"/>
        <w:jc w:val="center"/>
      </w:pPr>
      <w:r>
        <w:lastRenderedPageBreak/>
        <w:t>Unidade</w:t>
      </w:r>
      <w:r>
        <w:rPr>
          <w:spacing w:val="-6"/>
        </w:rPr>
        <w:t xml:space="preserve"> </w:t>
      </w:r>
      <w:r>
        <w:t>de</w:t>
      </w:r>
      <w:r>
        <w:rPr>
          <w:spacing w:val="-5"/>
        </w:rPr>
        <w:t xml:space="preserve"> </w:t>
      </w:r>
      <w:r>
        <w:t>disco</w:t>
      </w:r>
      <w:r>
        <w:rPr>
          <w:spacing w:val="-5"/>
        </w:rPr>
        <w:t xml:space="preserve"> </w:t>
      </w:r>
      <w:r>
        <w:t>rígido</w:t>
      </w:r>
      <w:r>
        <w:rPr>
          <w:spacing w:val="-5"/>
        </w:rPr>
        <w:t xml:space="preserve"> </w:t>
      </w:r>
      <w:r>
        <w:t>externo</w:t>
      </w:r>
      <w:r>
        <w:rPr>
          <w:spacing w:val="-5"/>
        </w:rPr>
        <w:t xml:space="preserve"> </w:t>
      </w:r>
      <w:r>
        <w:t>4TB.</w:t>
      </w:r>
    </w:p>
    <w:p w14:paraId="23544582" w14:textId="58CBB6E1" w:rsidR="00DC428C" w:rsidRDefault="00DC428C" w:rsidP="00DC428C">
      <w:pPr>
        <w:ind w:left="357"/>
        <w:jc w:val="center"/>
        <w:rPr>
          <w:rFonts w:asciiTheme="minorHAnsi" w:hAnsiTheme="minorHAnsi" w:cstheme="minorHAnsi"/>
          <w:sz w:val="22"/>
          <w:szCs w:val="22"/>
        </w:rPr>
      </w:pPr>
    </w:p>
    <w:tbl>
      <w:tblPr>
        <w:tblStyle w:val="TableNormal"/>
        <w:tblW w:w="8918" w:type="dxa"/>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6"/>
        <w:gridCol w:w="521"/>
        <w:gridCol w:w="8021"/>
      </w:tblGrid>
      <w:tr w:rsidR="00DC428C" w14:paraId="4EFD2BA0" w14:textId="77777777" w:rsidTr="00DC428C">
        <w:trPr>
          <w:trHeight w:val="471"/>
        </w:trPr>
        <w:tc>
          <w:tcPr>
            <w:tcW w:w="8918" w:type="dxa"/>
            <w:gridSpan w:val="3"/>
            <w:tcBorders>
              <w:top w:val="single" w:sz="12" w:space="0" w:color="000000"/>
              <w:left w:val="single" w:sz="12" w:space="0" w:color="000000"/>
              <w:bottom w:val="single" w:sz="12" w:space="0" w:color="000000"/>
              <w:right w:val="single" w:sz="12" w:space="0" w:color="000000"/>
            </w:tcBorders>
            <w:hideMark/>
          </w:tcPr>
          <w:p w14:paraId="3AE06E88" w14:textId="77777777" w:rsidR="00DC428C" w:rsidRDefault="00DC428C">
            <w:pPr>
              <w:pStyle w:val="TableParagraph"/>
              <w:spacing w:before="120"/>
              <w:ind w:left="2996" w:right="2944"/>
              <w:jc w:val="center"/>
              <w:rPr>
                <w:rFonts w:ascii="Arial" w:hAnsi="Arial"/>
                <w:b/>
                <w:sz w:val="24"/>
              </w:rPr>
            </w:pPr>
            <w:r>
              <w:rPr>
                <w:rFonts w:ascii="Arial" w:hAnsi="Arial"/>
                <w:b/>
                <w:sz w:val="24"/>
              </w:rPr>
              <w:t>Descrição / Especificação Técnica</w:t>
            </w:r>
          </w:p>
        </w:tc>
      </w:tr>
      <w:tr w:rsidR="00DC428C" w14:paraId="3A1AC388" w14:textId="77777777" w:rsidTr="00DC428C">
        <w:trPr>
          <w:trHeight w:val="260"/>
        </w:trPr>
        <w:tc>
          <w:tcPr>
            <w:tcW w:w="376" w:type="dxa"/>
            <w:tcBorders>
              <w:top w:val="single" w:sz="12" w:space="0" w:color="000000"/>
              <w:left w:val="single" w:sz="12" w:space="0" w:color="000000"/>
              <w:bottom w:val="single" w:sz="12" w:space="0" w:color="000000"/>
              <w:right w:val="single" w:sz="12" w:space="0" w:color="000000"/>
            </w:tcBorders>
            <w:hideMark/>
          </w:tcPr>
          <w:p w14:paraId="617F7942" w14:textId="77777777" w:rsidR="00DC428C" w:rsidRDefault="00DC428C">
            <w:pPr>
              <w:pStyle w:val="TableParagraph"/>
              <w:spacing w:before="47" w:line="203" w:lineRule="exact"/>
              <w:ind w:left="28"/>
              <w:jc w:val="center"/>
              <w:rPr>
                <w:rFonts w:ascii="Arial"/>
                <w:b/>
                <w:sz w:val="18"/>
              </w:rPr>
            </w:pPr>
            <w:r>
              <w:rPr>
                <w:rFonts w:ascii="Arial"/>
                <w:b/>
                <w:sz w:val="18"/>
              </w:rPr>
              <w:t>1</w:t>
            </w:r>
          </w:p>
        </w:tc>
        <w:tc>
          <w:tcPr>
            <w:tcW w:w="521" w:type="dxa"/>
            <w:tcBorders>
              <w:top w:val="single" w:sz="12" w:space="0" w:color="000000"/>
              <w:left w:val="single" w:sz="12" w:space="0" w:color="000000"/>
              <w:bottom w:val="single" w:sz="12" w:space="0" w:color="000000"/>
              <w:right w:val="single" w:sz="12" w:space="0" w:color="000000"/>
            </w:tcBorders>
          </w:tcPr>
          <w:p w14:paraId="725BB489" w14:textId="77777777" w:rsidR="00DC428C" w:rsidRDefault="00DC428C">
            <w:pPr>
              <w:pStyle w:val="TableParagraph"/>
              <w:rPr>
                <w:rFonts w:ascii="Times New Roman"/>
                <w:sz w:val="16"/>
              </w:rPr>
            </w:pPr>
          </w:p>
        </w:tc>
        <w:tc>
          <w:tcPr>
            <w:tcW w:w="8020" w:type="dxa"/>
            <w:tcBorders>
              <w:top w:val="single" w:sz="12" w:space="0" w:color="000000"/>
              <w:left w:val="single" w:sz="12" w:space="0" w:color="000000"/>
              <w:bottom w:val="single" w:sz="12" w:space="0" w:color="000000"/>
              <w:right w:val="single" w:sz="12" w:space="0" w:color="000000"/>
            </w:tcBorders>
            <w:hideMark/>
          </w:tcPr>
          <w:p w14:paraId="4329EAA0" w14:textId="77777777" w:rsidR="00DC428C" w:rsidRDefault="00DC428C">
            <w:pPr>
              <w:pStyle w:val="TableParagraph"/>
              <w:spacing w:before="47" w:line="203" w:lineRule="exact"/>
              <w:ind w:left="49"/>
              <w:rPr>
                <w:rFonts w:ascii="Arial" w:hAnsi="Arial"/>
                <w:b/>
                <w:sz w:val="18"/>
              </w:rPr>
            </w:pPr>
            <w:r>
              <w:rPr>
                <w:rFonts w:ascii="Arial" w:hAnsi="Arial"/>
                <w:b/>
                <w:sz w:val="18"/>
              </w:rPr>
              <w:t>CARACTERÍSTICAS</w:t>
            </w:r>
          </w:p>
        </w:tc>
      </w:tr>
      <w:tr w:rsidR="00DC428C" w14:paraId="5874D038" w14:textId="77777777" w:rsidTr="00DC428C">
        <w:trPr>
          <w:trHeight w:val="2191"/>
        </w:trPr>
        <w:tc>
          <w:tcPr>
            <w:tcW w:w="376" w:type="dxa"/>
            <w:tcBorders>
              <w:top w:val="single" w:sz="12" w:space="0" w:color="000000"/>
              <w:left w:val="single" w:sz="12" w:space="0" w:color="000000"/>
              <w:bottom w:val="single" w:sz="12" w:space="0" w:color="000000"/>
              <w:right w:val="single" w:sz="12" w:space="0" w:color="000000"/>
            </w:tcBorders>
          </w:tcPr>
          <w:p w14:paraId="2FCC1638" w14:textId="77777777" w:rsidR="00DC428C" w:rsidRDefault="00DC428C">
            <w:pPr>
              <w:pStyle w:val="TableParagraph"/>
              <w:rPr>
                <w:rFonts w:ascii="Times New Roman"/>
                <w:sz w:val="16"/>
              </w:rPr>
            </w:pPr>
          </w:p>
        </w:tc>
        <w:tc>
          <w:tcPr>
            <w:tcW w:w="521" w:type="dxa"/>
            <w:tcBorders>
              <w:top w:val="single" w:sz="12" w:space="0" w:color="000000"/>
              <w:left w:val="single" w:sz="12" w:space="0" w:color="000000"/>
              <w:bottom w:val="single" w:sz="12" w:space="0" w:color="000000"/>
              <w:right w:val="single" w:sz="12" w:space="0" w:color="000000"/>
            </w:tcBorders>
          </w:tcPr>
          <w:p w14:paraId="437D25B4" w14:textId="77777777" w:rsidR="00DC428C" w:rsidRDefault="00DC428C">
            <w:pPr>
              <w:pStyle w:val="TableParagraph"/>
              <w:rPr>
                <w:rFonts w:ascii="Arial"/>
                <w:b/>
                <w:sz w:val="20"/>
              </w:rPr>
            </w:pPr>
          </w:p>
          <w:p w14:paraId="331C4F8C" w14:textId="77777777" w:rsidR="00DC428C" w:rsidRDefault="00DC428C">
            <w:pPr>
              <w:pStyle w:val="TableParagraph"/>
              <w:rPr>
                <w:rFonts w:ascii="Arial"/>
                <w:b/>
                <w:sz w:val="20"/>
              </w:rPr>
            </w:pPr>
          </w:p>
          <w:p w14:paraId="60246993" w14:textId="77777777" w:rsidR="00DC428C" w:rsidRDefault="00DC428C">
            <w:pPr>
              <w:pStyle w:val="TableParagraph"/>
              <w:rPr>
                <w:rFonts w:ascii="Arial"/>
                <w:b/>
                <w:sz w:val="20"/>
              </w:rPr>
            </w:pPr>
          </w:p>
          <w:p w14:paraId="6FF323B0" w14:textId="77777777" w:rsidR="00DC428C" w:rsidRDefault="00DC428C">
            <w:pPr>
              <w:pStyle w:val="TableParagraph"/>
              <w:rPr>
                <w:rFonts w:ascii="Arial"/>
                <w:b/>
                <w:sz w:val="20"/>
              </w:rPr>
            </w:pPr>
          </w:p>
          <w:p w14:paraId="5DACF75E" w14:textId="77777777" w:rsidR="00DC428C" w:rsidRDefault="00DC428C">
            <w:pPr>
              <w:pStyle w:val="TableParagraph"/>
              <w:spacing w:before="124"/>
              <w:ind w:left="59"/>
              <w:rPr>
                <w:sz w:val="18"/>
              </w:rPr>
            </w:pPr>
            <w:r>
              <w:rPr>
                <w:sz w:val="18"/>
              </w:rPr>
              <w:t>1.01</w:t>
            </w:r>
          </w:p>
        </w:tc>
        <w:tc>
          <w:tcPr>
            <w:tcW w:w="8020" w:type="dxa"/>
            <w:tcBorders>
              <w:top w:val="single" w:sz="12" w:space="0" w:color="000000"/>
              <w:left w:val="single" w:sz="12" w:space="0" w:color="000000"/>
              <w:bottom w:val="single" w:sz="12" w:space="0" w:color="000000"/>
              <w:right w:val="single" w:sz="12" w:space="0" w:color="000000"/>
            </w:tcBorders>
          </w:tcPr>
          <w:p w14:paraId="4F9AC8A9" w14:textId="77777777" w:rsidR="00DC428C" w:rsidRDefault="00DC428C">
            <w:pPr>
              <w:pStyle w:val="TableParagraph"/>
              <w:rPr>
                <w:rFonts w:ascii="Arial"/>
                <w:b/>
                <w:sz w:val="20"/>
              </w:rPr>
            </w:pPr>
          </w:p>
          <w:p w14:paraId="0010CA60" w14:textId="77777777" w:rsidR="00DC428C" w:rsidRDefault="00DC428C">
            <w:pPr>
              <w:pStyle w:val="TableParagraph"/>
              <w:rPr>
                <w:rFonts w:ascii="Arial"/>
                <w:b/>
                <w:sz w:val="20"/>
              </w:rPr>
            </w:pPr>
          </w:p>
          <w:p w14:paraId="1F306339" w14:textId="77777777" w:rsidR="00DC428C" w:rsidRDefault="00DC428C" w:rsidP="00DC428C">
            <w:pPr>
              <w:pStyle w:val="TableParagraph"/>
              <w:numPr>
                <w:ilvl w:val="0"/>
                <w:numId w:val="19"/>
              </w:numPr>
              <w:tabs>
                <w:tab w:val="left" w:pos="159"/>
              </w:tabs>
              <w:spacing w:before="170"/>
              <w:ind w:right="284" w:firstLine="0"/>
              <w:rPr>
                <w:sz w:val="18"/>
              </w:rPr>
            </w:pPr>
            <w:r>
              <w:rPr>
                <w:sz w:val="18"/>
              </w:rPr>
              <w:t>Unidade</w:t>
            </w:r>
            <w:r>
              <w:rPr>
                <w:spacing w:val="-4"/>
                <w:sz w:val="18"/>
              </w:rPr>
              <w:t xml:space="preserve"> </w:t>
            </w:r>
            <w:r>
              <w:rPr>
                <w:sz w:val="18"/>
              </w:rPr>
              <w:t>de</w:t>
            </w:r>
            <w:r>
              <w:rPr>
                <w:spacing w:val="-4"/>
                <w:sz w:val="18"/>
              </w:rPr>
              <w:t xml:space="preserve"> </w:t>
            </w:r>
            <w:r>
              <w:rPr>
                <w:sz w:val="18"/>
              </w:rPr>
              <w:t>disco</w:t>
            </w:r>
            <w:r>
              <w:rPr>
                <w:spacing w:val="-3"/>
                <w:sz w:val="18"/>
              </w:rPr>
              <w:t xml:space="preserve"> </w:t>
            </w:r>
            <w:r>
              <w:rPr>
                <w:sz w:val="18"/>
              </w:rPr>
              <w:t>rígido,</w:t>
            </w:r>
            <w:r>
              <w:rPr>
                <w:spacing w:val="-4"/>
                <w:sz w:val="18"/>
              </w:rPr>
              <w:t xml:space="preserve"> </w:t>
            </w:r>
            <w:r>
              <w:rPr>
                <w:sz w:val="18"/>
              </w:rPr>
              <w:t>Interface</w:t>
            </w:r>
            <w:r>
              <w:rPr>
                <w:spacing w:val="-3"/>
                <w:sz w:val="18"/>
              </w:rPr>
              <w:t xml:space="preserve"> </w:t>
            </w:r>
            <w:r>
              <w:rPr>
                <w:sz w:val="18"/>
              </w:rPr>
              <w:t>padrão</w:t>
            </w:r>
            <w:r>
              <w:rPr>
                <w:spacing w:val="-4"/>
                <w:sz w:val="18"/>
              </w:rPr>
              <w:t xml:space="preserve"> </w:t>
            </w:r>
            <w:r>
              <w:rPr>
                <w:sz w:val="18"/>
              </w:rPr>
              <w:t>SATA</w:t>
            </w:r>
            <w:r>
              <w:rPr>
                <w:spacing w:val="-3"/>
                <w:sz w:val="18"/>
              </w:rPr>
              <w:t xml:space="preserve"> </w:t>
            </w:r>
            <w:r>
              <w:rPr>
                <w:sz w:val="18"/>
              </w:rPr>
              <w:t>III</w:t>
            </w:r>
            <w:r>
              <w:rPr>
                <w:spacing w:val="-4"/>
                <w:sz w:val="18"/>
              </w:rPr>
              <w:t xml:space="preserve"> </w:t>
            </w:r>
            <w:r>
              <w:rPr>
                <w:sz w:val="18"/>
              </w:rPr>
              <w:t>ou</w:t>
            </w:r>
            <w:r>
              <w:rPr>
                <w:spacing w:val="-3"/>
                <w:sz w:val="18"/>
              </w:rPr>
              <w:t xml:space="preserve"> </w:t>
            </w:r>
            <w:r>
              <w:rPr>
                <w:sz w:val="18"/>
              </w:rPr>
              <w:t>superior,</w:t>
            </w:r>
            <w:r>
              <w:rPr>
                <w:spacing w:val="-4"/>
                <w:sz w:val="18"/>
              </w:rPr>
              <w:t xml:space="preserve"> </w:t>
            </w:r>
            <w:r>
              <w:rPr>
                <w:sz w:val="18"/>
              </w:rPr>
              <w:t>velocidade</w:t>
            </w:r>
            <w:r>
              <w:rPr>
                <w:spacing w:val="-3"/>
                <w:sz w:val="18"/>
              </w:rPr>
              <w:t xml:space="preserve"> </w:t>
            </w:r>
            <w:r>
              <w:rPr>
                <w:sz w:val="18"/>
              </w:rPr>
              <w:t>mínima</w:t>
            </w:r>
            <w:r>
              <w:rPr>
                <w:spacing w:val="-4"/>
                <w:sz w:val="18"/>
              </w:rPr>
              <w:t xml:space="preserve"> </w:t>
            </w:r>
            <w:r>
              <w:rPr>
                <w:sz w:val="18"/>
              </w:rPr>
              <w:t>de</w:t>
            </w:r>
            <w:r>
              <w:rPr>
                <w:spacing w:val="-3"/>
                <w:sz w:val="18"/>
              </w:rPr>
              <w:t xml:space="preserve"> </w:t>
            </w:r>
            <w:r>
              <w:rPr>
                <w:sz w:val="18"/>
              </w:rPr>
              <w:t>5400</w:t>
            </w:r>
            <w:r>
              <w:rPr>
                <w:spacing w:val="-4"/>
                <w:sz w:val="18"/>
              </w:rPr>
              <w:t xml:space="preserve"> </w:t>
            </w:r>
            <w:r>
              <w:rPr>
                <w:sz w:val="18"/>
              </w:rPr>
              <w:t>RPM</w:t>
            </w:r>
            <w:r>
              <w:rPr>
                <w:spacing w:val="-3"/>
                <w:sz w:val="18"/>
              </w:rPr>
              <w:t xml:space="preserve"> </w:t>
            </w:r>
            <w:r>
              <w:rPr>
                <w:sz w:val="18"/>
              </w:rPr>
              <w:t>buffer</w:t>
            </w:r>
            <w:r>
              <w:rPr>
                <w:spacing w:val="-4"/>
                <w:sz w:val="18"/>
              </w:rPr>
              <w:t xml:space="preserve"> </w:t>
            </w:r>
            <w:r>
              <w:rPr>
                <w:sz w:val="18"/>
              </w:rPr>
              <w:t>de</w:t>
            </w:r>
            <w:r>
              <w:rPr>
                <w:spacing w:val="-47"/>
                <w:sz w:val="18"/>
              </w:rPr>
              <w:t xml:space="preserve"> </w:t>
            </w:r>
            <w:r>
              <w:rPr>
                <w:sz w:val="18"/>
              </w:rPr>
              <w:t>16</w:t>
            </w:r>
            <w:r>
              <w:rPr>
                <w:spacing w:val="-1"/>
                <w:sz w:val="18"/>
              </w:rPr>
              <w:t xml:space="preserve"> </w:t>
            </w:r>
            <w:r>
              <w:rPr>
                <w:sz w:val="18"/>
              </w:rPr>
              <w:t>MB ou superior,</w:t>
            </w:r>
            <w:r>
              <w:rPr>
                <w:spacing w:val="-1"/>
                <w:sz w:val="18"/>
              </w:rPr>
              <w:t xml:space="preserve"> </w:t>
            </w:r>
            <w:r>
              <w:rPr>
                <w:sz w:val="18"/>
              </w:rPr>
              <w:t>capacidade de armazenamento</w:t>
            </w:r>
            <w:r>
              <w:rPr>
                <w:spacing w:val="-1"/>
                <w:sz w:val="18"/>
              </w:rPr>
              <w:t xml:space="preserve"> </w:t>
            </w:r>
            <w:r>
              <w:rPr>
                <w:sz w:val="18"/>
              </w:rPr>
              <w:t>de 4TB ou superior.</w:t>
            </w:r>
          </w:p>
          <w:p w14:paraId="1E5B4AD7" w14:textId="77777777" w:rsidR="00DC428C" w:rsidRDefault="00DC428C" w:rsidP="00DC428C">
            <w:pPr>
              <w:pStyle w:val="TableParagraph"/>
              <w:numPr>
                <w:ilvl w:val="0"/>
                <w:numId w:val="19"/>
              </w:numPr>
              <w:tabs>
                <w:tab w:val="left" w:pos="159"/>
              </w:tabs>
              <w:ind w:left="158"/>
              <w:rPr>
                <w:sz w:val="18"/>
              </w:rPr>
            </w:pPr>
            <w:r>
              <w:rPr>
                <w:sz w:val="18"/>
              </w:rPr>
              <w:t>Interface 2.0 /3.0;</w:t>
            </w:r>
          </w:p>
          <w:p w14:paraId="2F52E602" w14:textId="77777777" w:rsidR="00DC428C" w:rsidRDefault="00DC428C" w:rsidP="00DC428C">
            <w:pPr>
              <w:pStyle w:val="TableParagraph"/>
              <w:numPr>
                <w:ilvl w:val="0"/>
                <w:numId w:val="19"/>
              </w:numPr>
              <w:tabs>
                <w:tab w:val="left" w:pos="159"/>
              </w:tabs>
              <w:ind w:left="158"/>
              <w:rPr>
                <w:sz w:val="18"/>
              </w:rPr>
            </w:pPr>
            <w:r>
              <w:rPr>
                <w:sz w:val="18"/>
              </w:rPr>
              <w:t>Compatível</w:t>
            </w:r>
            <w:r>
              <w:rPr>
                <w:spacing w:val="-3"/>
                <w:sz w:val="18"/>
              </w:rPr>
              <w:t xml:space="preserve"> </w:t>
            </w:r>
            <w:r>
              <w:rPr>
                <w:sz w:val="18"/>
              </w:rPr>
              <w:t>com</w:t>
            </w:r>
            <w:r>
              <w:rPr>
                <w:spacing w:val="-2"/>
                <w:sz w:val="18"/>
              </w:rPr>
              <w:t xml:space="preserve"> </w:t>
            </w:r>
            <w:r>
              <w:rPr>
                <w:sz w:val="18"/>
              </w:rPr>
              <w:t>Windows</w:t>
            </w:r>
            <w:r>
              <w:rPr>
                <w:spacing w:val="-2"/>
                <w:sz w:val="18"/>
              </w:rPr>
              <w:t xml:space="preserve"> </w:t>
            </w:r>
            <w:r>
              <w:rPr>
                <w:sz w:val="18"/>
              </w:rPr>
              <w:t>8,</w:t>
            </w:r>
            <w:r>
              <w:rPr>
                <w:spacing w:val="-3"/>
                <w:sz w:val="18"/>
              </w:rPr>
              <w:t xml:space="preserve"> </w:t>
            </w:r>
            <w:r>
              <w:rPr>
                <w:sz w:val="18"/>
              </w:rPr>
              <w:t>10,</w:t>
            </w:r>
            <w:r>
              <w:rPr>
                <w:spacing w:val="-2"/>
                <w:sz w:val="18"/>
              </w:rPr>
              <w:t xml:space="preserve"> </w:t>
            </w:r>
            <w:r>
              <w:rPr>
                <w:sz w:val="18"/>
              </w:rPr>
              <w:t>11;</w:t>
            </w:r>
          </w:p>
          <w:p w14:paraId="1A4EB4A5" w14:textId="77777777" w:rsidR="00DC428C" w:rsidRDefault="00DC428C" w:rsidP="00DC428C">
            <w:pPr>
              <w:pStyle w:val="TableParagraph"/>
              <w:numPr>
                <w:ilvl w:val="0"/>
                <w:numId w:val="19"/>
              </w:numPr>
              <w:tabs>
                <w:tab w:val="left" w:pos="159"/>
              </w:tabs>
              <w:ind w:left="158"/>
              <w:rPr>
                <w:sz w:val="18"/>
              </w:rPr>
            </w:pPr>
            <w:r>
              <w:rPr>
                <w:sz w:val="18"/>
              </w:rPr>
              <w:t>Fornecimento de cabo USB e fonte de alimentação externa, caso o produto necessite.</w:t>
            </w:r>
          </w:p>
        </w:tc>
      </w:tr>
      <w:tr w:rsidR="00DC428C" w14:paraId="58C7DE26" w14:textId="77777777" w:rsidTr="00DC428C">
        <w:trPr>
          <w:trHeight w:val="260"/>
        </w:trPr>
        <w:tc>
          <w:tcPr>
            <w:tcW w:w="376" w:type="dxa"/>
            <w:tcBorders>
              <w:top w:val="single" w:sz="12" w:space="0" w:color="000000"/>
              <w:left w:val="single" w:sz="12" w:space="0" w:color="000000"/>
              <w:bottom w:val="single" w:sz="12" w:space="0" w:color="000000"/>
              <w:right w:val="single" w:sz="12" w:space="0" w:color="000000"/>
            </w:tcBorders>
            <w:hideMark/>
          </w:tcPr>
          <w:p w14:paraId="1464C99D" w14:textId="77777777" w:rsidR="00DC428C" w:rsidRDefault="00DC428C">
            <w:pPr>
              <w:pStyle w:val="TableParagraph"/>
              <w:spacing w:before="42"/>
              <w:ind w:left="58"/>
              <w:jc w:val="center"/>
              <w:rPr>
                <w:rFonts w:ascii="Arial"/>
                <w:b/>
                <w:sz w:val="18"/>
              </w:rPr>
            </w:pPr>
            <w:r>
              <w:rPr>
                <w:rFonts w:ascii="Arial"/>
                <w:b/>
                <w:sz w:val="18"/>
              </w:rPr>
              <w:t>2</w:t>
            </w:r>
          </w:p>
        </w:tc>
        <w:tc>
          <w:tcPr>
            <w:tcW w:w="521" w:type="dxa"/>
            <w:tcBorders>
              <w:top w:val="single" w:sz="12" w:space="0" w:color="000000"/>
              <w:left w:val="single" w:sz="12" w:space="0" w:color="000000"/>
              <w:bottom w:val="single" w:sz="12" w:space="0" w:color="000000"/>
              <w:right w:val="single" w:sz="12" w:space="0" w:color="000000"/>
            </w:tcBorders>
          </w:tcPr>
          <w:p w14:paraId="79975AA2" w14:textId="77777777" w:rsidR="00DC428C" w:rsidRDefault="00DC428C">
            <w:pPr>
              <w:pStyle w:val="TableParagraph"/>
              <w:rPr>
                <w:rFonts w:ascii="Times New Roman"/>
                <w:sz w:val="16"/>
              </w:rPr>
            </w:pPr>
          </w:p>
        </w:tc>
        <w:tc>
          <w:tcPr>
            <w:tcW w:w="8020" w:type="dxa"/>
            <w:tcBorders>
              <w:top w:val="single" w:sz="12" w:space="0" w:color="000000"/>
              <w:left w:val="single" w:sz="12" w:space="0" w:color="000000"/>
              <w:bottom w:val="single" w:sz="12" w:space="0" w:color="000000"/>
              <w:right w:val="single" w:sz="12" w:space="0" w:color="000000"/>
            </w:tcBorders>
            <w:hideMark/>
          </w:tcPr>
          <w:p w14:paraId="3E7CE772" w14:textId="77777777" w:rsidR="00DC428C" w:rsidRDefault="00DC428C">
            <w:pPr>
              <w:pStyle w:val="TableParagraph"/>
              <w:spacing w:before="42"/>
              <w:ind w:left="49"/>
              <w:rPr>
                <w:rFonts w:ascii="Arial"/>
                <w:b/>
                <w:sz w:val="18"/>
              </w:rPr>
            </w:pPr>
            <w:r>
              <w:rPr>
                <w:rFonts w:ascii="Arial"/>
                <w:b/>
                <w:sz w:val="18"/>
              </w:rPr>
              <w:t>GARANTIA</w:t>
            </w:r>
          </w:p>
        </w:tc>
      </w:tr>
      <w:tr w:rsidR="00DC428C" w14:paraId="68A8309F" w14:textId="77777777" w:rsidTr="00DC428C">
        <w:trPr>
          <w:trHeight w:val="1070"/>
        </w:trPr>
        <w:tc>
          <w:tcPr>
            <w:tcW w:w="376" w:type="dxa"/>
            <w:tcBorders>
              <w:top w:val="single" w:sz="12" w:space="0" w:color="000000"/>
              <w:left w:val="single" w:sz="12" w:space="0" w:color="000000"/>
              <w:bottom w:val="single" w:sz="12" w:space="0" w:color="000000"/>
              <w:right w:val="single" w:sz="12" w:space="0" w:color="000000"/>
            </w:tcBorders>
          </w:tcPr>
          <w:p w14:paraId="06A23A90" w14:textId="77777777" w:rsidR="00DC428C" w:rsidRDefault="00DC428C">
            <w:pPr>
              <w:pStyle w:val="TableParagraph"/>
              <w:rPr>
                <w:rFonts w:ascii="Times New Roman"/>
                <w:sz w:val="16"/>
              </w:rPr>
            </w:pPr>
          </w:p>
        </w:tc>
        <w:tc>
          <w:tcPr>
            <w:tcW w:w="521" w:type="dxa"/>
            <w:tcBorders>
              <w:top w:val="single" w:sz="12" w:space="0" w:color="000000"/>
              <w:left w:val="single" w:sz="12" w:space="0" w:color="000000"/>
              <w:bottom w:val="single" w:sz="12" w:space="0" w:color="000000"/>
              <w:right w:val="single" w:sz="12" w:space="0" w:color="000000"/>
            </w:tcBorders>
          </w:tcPr>
          <w:p w14:paraId="18AD693A" w14:textId="77777777" w:rsidR="00DC428C" w:rsidRDefault="00DC428C">
            <w:pPr>
              <w:pStyle w:val="TableParagraph"/>
              <w:rPr>
                <w:rFonts w:ascii="Arial"/>
                <w:b/>
                <w:sz w:val="20"/>
              </w:rPr>
            </w:pPr>
          </w:p>
          <w:p w14:paraId="4FAA916A" w14:textId="77777777" w:rsidR="00DC428C" w:rsidRDefault="00DC428C">
            <w:pPr>
              <w:pStyle w:val="TableParagraph"/>
              <w:spacing w:before="1"/>
              <w:rPr>
                <w:rFonts w:ascii="Arial"/>
                <w:b/>
                <w:sz w:val="20"/>
              </w:rPr>
            </w:pPr>
          </w:p>
          <w:p w14:paraId="5D9963F3" w14:textId="77777777" w:rsidR="00DC428C" w:rsidRDefault="00DC428C">
            <w:pPr>
              <w:pStyle w:val="TableParagraph"/>
              <w:spacing w:before="1"/>
              <w:ind w:left="123"/>
              <w:rPr>
                <w:sz w:val="18"/>
              </w:rPr>
            </w:pPr>
            <w:r>
              <w:rPr>
                <w:sz w:val="18"/>
              </w:rPr>
              <w:t>2.01</w:t>
            </w:r>
          </w:p>
        </w:tc>
        <w:tc>
          <w:tcPr>
            <w:tcW w:w="8020" w:type="dxa"/>
            <w:tcBorders>
              <w:top w:val="single" w:sz="12" w:space="0" w:color="000000"/>
              <w:left w:val="single" w:sz="12" w:space="0" w:color="000000"/>
              <w:bottom w:val="single" w:sz="12" w:space="0" w:color="000000"/>
              <w:right w:val="single" w:sz="12" w:space="0" w:color="000000"/>
            </w:tcBorders>
            <w:hideMark/>
          </w:tcPr>
          <w:p w14:paraId="609C5650" w14:textId="77777777" w:rsidR="00DC428C" w:rsidRDefault="00DC428C">
            <w:pPr>
              <w:pStyle w:val="TableParagraph"/>
              <w:spacing w:before="151"/>
              <w:ind w:left="49" w:right="4"/>
              <w:jc w:val="both"/>
              <w:rPr>
                <w:sz w:val="18"/>
              </w:rPr>
            </w:pPr>
            <w:r>
              <w:rPr>
                <w:sz w:val="18"/>
              </w:rPr>
              <w:t>Durante o período de seis (6) meses de garantia, caso ocorra defeito na unidade o fornecedor ou rede de</w:t>
            </w:r>
            <w:r>
              <w:rPr>
                <w:spacing w:val="1"/>
                <w:sz w:val="18"/>
              </w:rPr>
              <w:t xml:space="preserve"> </w:t>
            </w:r>
            <w:r>
              <w:rPr>
                <w:sz w:val="18"/>
              </w:rPr>
              <w:t>assistências</w:t>
            </w:r>
            <w:r>
              <w:rPr>
                <w:spacing w:val="1"/>
                <w:sz w:val="18"/>
              </w:rPr>
              <w:t xml:space="preserve"> </w:t>
            </w:r>
            <w:r>
              <w:rPr>
                <w:sz w:val="18"/>
              </w:rPr>
              <w:t>técnicas</w:t>
            </w:r>
            <w:r>
              <w:rPr>
                <w:spacing w:val="1"/>
                <w:sz w:val="18"/>
              </w:rPr>
              <w:t xml:space="preserve"> </w:t>
            </w:r>
            <w:r>
              <w:rPr>
                <w:sz w:val="18"/>
              </w:rPr>
              <w:t>deverá</w:t>
            </w:r>
            <w:r>
              <w:rPr>
                <w:spacing w:val="1"/>
                <w:sz w:val="18"/>
              </w:rPr>
              <w:t xml:space="preserve"> </w:t>
            </w:r>
            <w:r>
              <w:rPr>
                <w:sz w:val="18"/>
              </w:rPr>
              <w:t>substituir</w:t>
            </w:r>
            <w:r>
              <w:rPr>
                <w:spacing w:val="1"/>
                <w:sz w:val="18"/>
              </w:rPr>
              <w:t xml:space="preserve"> </w:t>
            </w:r>
            <w:r>
              <w:rPr>
                <w:sz w:val="18"/>
              </w:rPr>
              <w:t>o</w:t>
            </w:r>
            <w:r>
              <w:rPr>
                <w:spacing w:val="1"/>
                <w:sz w:val="18"/>
              </w:rPr>
              <w:t xml:space="preserve"> </w:t>
            </w:r>
            <w:r>
              <w:rPr>
                <w:sz w:val="18"/>
              </w:rPr>
              <w:t>mesmo</w:t>
            </w:r>
            <w:r>
              <w:rPr>
                <w:spacing w:val="1"/>
                <w:sz w:val="18"/>
              </w:rPr>
              <w:t xml:space="preserve"> </w:t>
            </w:r>
            <w:r>
              <w:rPr>
                <w:sz w:val="18"/>
              </w:rPr>
              <w:t>por</w:t>
            </w:r>
            <w:r>
              <w:rPr>
                <w:spacing w:val="1"/>
                <w:sz w:val="18"/>
              </w:rPr>
              <w:t xml:space="preserve"> </w:t>
            </w:r>
            <w:r>
              <w:rPr>
                <w:sz w:val="18"/>
              </w:rPr>
              <w:t>outro</w:t>
            </w:r>
            <w:r>
              <w:rPr>
                <w:spacing w:val="1"/>
                <w:sz w:val="18"/>
              </w:rPr>
              <w:t xml:space="preserve"> </w:t>
            </w:r>
            <w:r>
              <w:rPr>
                <w:sz w:val="18"/>
              </w:rPr>
              <w:t>novo,</w:t>
            </w:r>
            <w:r>
              <w:rPr>
                <w:spacing w:val="1"/>
                <w:sz w:val="18"/>
              </w:rPr>
              <w:t xml:space="preserve"> </w:t>
            </w:r>
            <w:r>
              <w:rPr>
                <w:sz w:val="18"/>
              </w:rPr>
              <w:t>sem</w:t>
            </w:r>
            <w:r>
              <w:rPr>
                <w:spacing w:val="1"/>
                <w:sz w:val="18"/>
              </w:rPr>
              <w:t xml:space="preserve"> </w:t>
            </w:r>
            <w:r>
              <w:rPr>
                <w:sz w:val="18"/>
              </w:rPr>
              <w:t>uso</w:t>
            </w:r>
            <w:r>
              <w:rPr>
                <w:spacing w:val="1"/>
                <w:sz w:val="18"/>
              </w:rPr>
              <w:t xml:space="preserve"> </w:t>
            </w:r>
            <w:r>
              <w:rPr>
                <w:sz w:val="18"/>
              </w:rPr>
              <w:t>anterior</w:t>
            </w:r>
            <w:r>
              <w:rPr>
                <w:spacing w:val="1"/>
                <w:sz w:val="18"/>
              </w:rPr>
              <w:t xml:space="preserve"> </w:t>
            </w:r>
            <w:r>
              <w:rPr>
                <w:sz w:val="18"/>
              </w:rPr>
              <w:t>e</w:t>
            </w:r>
            <w:r>
              <w:rPr>
                <w:spacing w:val="1"/>
                <w:sz w:val="18"/>
              </w:rPr>
              <w:t xml:space="preserve"> </w:t>
            </w:r>
            <w:r>
              <w:rPr>
                <w:sz w:val="18"/>
              </w:rPr>
              <w:t>com</w:t>
            </w:r>
            <w:r>
              <w:rPr>
                <w:spacing w:val="1"/>
                <w:sz w:val="18"/>
              </w:rPr>
              <w:t xml:space="preserve"> </w:t>
            </w:r>
            <w:r>
              <w:rPr>
                <w:sz w:val="18"/>
              </w:rPr>
              <w:t>a</w:t>
            </w:r>
            <w:r>
              <w:rPr>
                <w:spacing w:val="1"/>
                <w:sz w:val="18"/>
              </w:rPr>
              <w:t xml:space="preserve"> </w:t>
            </w:r>
            <w:r>
              <w:rPr>
                <w:sz w:val="18"/>
              </w:rPr>
              <w:t>mesma</w:t>
            </w:r>
            <w:r>
              <w:rPr>
                <w:spacing w:val="1"/>
                <w:sz w:val="18"/>
              </w:rPr>
              <w:t xml:space="preserve"> </w:t>
            </w:r>
            <w:r>
              <w:rPr>
                <w:sz w:val="18"/>
              </w:rPr>
              <w:t>especificação técnica, sem qualquer ônus para a contratante. Esta substituição deverá ser feita no prazo</w:t>
            </w:r>
            <w:r>
              <w:rPr>
                <w:spacing w:val="1"/>
                <w:sz w:val="18"/>
              </w:rPr>
              <w:t xml:space="preserve"> </w:t>
            </w:r>
            <w:r>
              <w:rPr>
                <w:sz w:val="18"/>
              </w:rPr>
              <w:t>máximo de três dias corridos.</w:t>
            </w:r>
          </w:p>
        </w:tc>
      </w:tr>
      <w:tr w:rsidR="00DC428C" w14:paraId="7ECD96D0" w14:textId="77777777" w:rsidTr="00DC428C">
        <w:trPr>
          <w:trHeight w:val="260"/>
        </w:trPr>
        <w:tc>
          <w:tcPr>
            <w:tcW w:w="376" w:type="dxa"/>
            <w:tcBorders>
              <w:top w:val="single" w:sz="12" w:space="0" w:color="000000"/>
              <w:left w:val="single" w:sz="12" w:space="0" w:color="000000"/>
              <w:bottom w:val="single" w:sz="12" w:space="0" w:color="000000"/>
              <w:right w:val="single" w:sz="12" w:space="0" w:color="000000"/>
            </w:tcBorders>
            <w:hideMark/>
          </w:tcPr>
          <w:p w14:paraId="175E43BE" w14:textId="77777777" w:rsidR="00DC428C" w:rsidRDefault="00DC428C">
            <w:pPr>
              <w:pStyle w:val="TableParagraph"/>
              <w:spacing w:before="42"/>
              <w:ind w:left="58"/>
              <w:jc w:val="center"/>
              <w:rPr>
                <w:rFonts w:ascii="Arial"/>
                <w:b/>
                <w:sz w:val="18"/>
              </w:rPr>
            </w:pPr>
            <w:r>
              <w:rPr>
                <w:rFonts w:ascii="Arial"/>
                <w:b/>
                <w:sz w:val="18"/>
              </w:rPr>
              <w:t>3</w:t>
            </w:r>
          </w:p>
        </w:tc>
        <w:tc>
          <w:tcPr>
            <w:tcW w:w="521" w:type="dxa"/>
            <w:tcBorders>
              <w:top w:val="single" w:sz="12" w:space="0" w:color="000000"/>
              <w:left w:val="single" w:sz="12" w:space="0" w:color="000000"/>
              <w:bottom w:val="single" w:sz="12" w:space="0" w:color="000000"/>
              <w:right w:val="single" w:sz="12" w:space="0" w:color="000000"/>
            </w:tcBorders>
          </w:tcPr>
          <w:p w14:paraId="16598CCB" w14:textId="77777777" w:rsidR="00DC428C" w:rsidRDefault="00DC428C">
            <w:pPr>
              <w:pStyle w:val="TableParagraph"/>
              <w:rPr>
                <w:rFonts w:ascii="Times New Roman"/>
                <w:sz w:val="16"/>
              </w:rPr>
            </w:pPr>
          </w:p>
        </w:tc>
        <w:tc>
          <w:tcPr>
            <w:tcW w:w="8020" w:type="dxa"/>
            <w:tcBorders>
              <w:top w:val="single" w:sz="12" w:space="0" w:color="000000"/>
              <w:left w:val="single" w:sz="12" w:space="0" w:color="000000"/>
              <w:bottom w:val="single" w:sz="12" w:space="0" w:color="000000"/>
              <w:right w:val="single" w:sz="12" w:space="0" w:color="000000"/>
            </w:tcBorders>
            <w:hideMark/>
          </w:tcPr>
          <w:p w14:paraId="047B0724" w14:textId="77777777" w:rsidR="00DC428C" w:rsidRDefault="00DC428C">
            <w:pPr>
              <w:pStyle w:val="TableParagraph"/>
              <w:spacing w:before="42"/>
              <w:ind w:left="49"/>
              <w:rPr>
                <w:rFonts w:ascii="Arial"/>
                <w:b/>
                <w:sz w:val="18"/>
              </w:rPr>
            </w:pPr>
            <w:r>
              <w:rPr>
                <w:rFonts w:ascii="Arial"/>
                <w:b/>
                <w:sz w:val="18"/>
              </w:rPr>
              <w:t>DO PROPONENTE</w:t>
            </w:r>
          </w:p>
        </w:tc>
      </w:tr>
      <w:tr w:rsidR="00DC428C" w14:paraId="62DE9520" w14:textId="77777777" w:rsidTr="00DC428C">
        <w:trPr>
          <w:trHeight w:val="877"/>
        </w:trPr>
        <w:tc>
          <w:tcPr>
            <w:tcW w:w="376" w:type="dxa"/>
            <w:tcBorders>
              <w:top w:val="single" w:sz="12" w:space="0" w:color="000000"/>
              <w:left w:val="single" w:sz="12" w:space="0" w:color="000000"/>
              <w:bottom w:val="single" w:sz="12" w:space="0" w:color="000000"/>
              <w:right w:val="single" w:sz="12" w:space="0" w:color="000000"/>
            </w:tcBorders>
          </w:tcPr>
          <w:p w14:paraId="301FA63F" w14:textId="77777777" w:rsidR="00DC428C" w:rsidRDefault="00DC428C">
            <w:pPr>
              <w:pStyle w:val="TableParagraph"/>
              <w:rPr>
                <w:rFonts w:ascii="Times New Roman"/>
                <w:sz w:val="16"/>
              </w:rPr>
            </w:pPr>
          </w:p>
        </w:tc>
        <w:tc>
          <w:tcPr>
            <w:tcW w:w="521" w:type="dxa"/>
            <w:tcBorders>
              <w:top w:val="single" w:sz="12" w:space="0" w:color="000000"/>
              <w:left w:val="single" w:sz="12" w:space="0" w:color="000000"/>
              <w:bottom w:val="single" w:sz="12" w:space="0" w:color="000000"/>
              <w:right w:val="single" w:sz="12" w:space="0" w:color="000000"/>
            </w:tcBorders>
          </w:tcPr>
          <w:p w14:paraId="49397BF4" w14:textId="77777777" w:rsidR="00DC428C" w:rsidRDefault="00DC428C">
            <w:pPr>
              <w:pStyle w:val="TableParagraph"/>
              <w:rPr>
                <w:rFonts w:ascii="Arial"/>
                <w:b/>
                <w:sz w:val="20"/>
              </w:rPr>
            </w:pPr>
          </w:p>
          <w:p w14:paraId="3D551AE7" w14:textId="77777777" w:rsidR="00DC428C" w:rsidRDefault="00DC428C">
            <w:pPr>
              <w:pStyle w:val="TableParagraph"/>
              <w:spacing w:before="127"/>
              <w:ind w:left="123"/>
              <w:rPr>
                <w:sz w:val="18"/>
              </w:rPr>
            </w:pPr>
            <w:r>
              <w:rPr>
                <w:sz w:val="18"/>
              </w:rPr>
              <w:t>3.01</w:t>
            </w:r>
          </w:p>
        </w:tc>
        <w:tc>
          <w:tcPr>
            <w:tcW w:w="8020" w:type="dxa"/>
            <w:tcBorders>
              <w:top w:val="single" w:sz="12" w:space="0" w:color="000000"/>
              <w:left w:val="single" w:sz="12" w:space="0" w:color="000000"/>
              <w:bottom w:val="single" w:sz="12" w:space="0" w:color="000000"/>
              <w:right w:val="single" w:sz="12" w:space="0" w:color="000000"/>
            </w:tcBorders>
          </w:tcPr>
          <w:p w14:paraId="04F5F2E7" w14:textId="77777777" w:rsidR="00DC428C" w:rsidRDefault="00DC428C">
            <w:pPr>
              <w:pStyle w:val="TableParagraph"/>
              <w:spacing w:before="9"/>
              <w:rPr>
                <w:rFonts w:ascii="Arial"/>
                <w:b/>
                <w:sz w:val="16"/>
              </w:rPr>
            </w:pPr>
          </w:p>
          <w:p w14:paraId="6A74395E" w14:textId="77777777" w:rsidR="00DC428C" w:rsidRDefault="00DC428C">
            <w:pPr>
              <w:pStyle w:val="TableParagraph"/>
              <w:ind w:left="49"/>
              <w:rPr>
                <w:sz w:val="18"/>
              </w:rPr>
            </w:pPr>
            <w:r>
              <w:rPr>
                <w:sz w:val="18"/>
              </w:rPr>
              <w:t>O</w:t>
            </w:r>
            <w:r>
              <w:rPr>
                <w:spacing w:val="-1"/>
                <w:sz w:val="18"/>
              </w:rPr>
              <w:t xml:space="preserve"> </w:t>
            </w:r>
            <w:r>
              <w:rPr>
                <w:sz w:val="18"/>
              </w:rPr>
              <w:t>proponente</w:t>
            </w:r>
            <w:r>
              <w:rPr>
                <w:spacing w:val="-1"/>
                <w:sz w:val="18"/>
              </w:rPr>
              <w:t xml:space="preserve"> </w:t>
            </w:r>
            <w:r>
              <w:rPr>
                <w:sz w:val="18"/>
              </w:rPr>
              <w:t>deverá</w:t>
            </w:r>
            <w:r>
              <w:rPr>
                <w:spacing w:val="-1"/>
                <w:sz w:val="18"/>
              </w:rPr>
              <w:t xml:space="preserve"> </w:t>
            </w:r>
            <w:r>
              <w:rPr>
                <w:sz w:val="18"/>
              </w:rPr>
              <w:t>apresentar,</w:t>
            </w:r>
            <w:r>
              <w:rPr>
                <w:spacing w:val="-1"/>
                <w:sz w:val="18"/>
              </w:rPr>
              <w:t xml:space="preserve"> </w:t>
            </w:r>
            <w:r>
              <w:rPr>
                <w:sz w:val="18"/>
              </w:rPr>
              <w:t>na</w:t>
            </w:r>
            <w:r>
              <w:rPr>
                <w:spacing w:val="-1"/>
                <w:sz w:val="18"/>
              </w:rPr>
              <w:t xml:space="preserve"> </w:t>
            </w:r>
            <w:r>
              <w:rPr>
                <w:sz w:val="18"/>
              </w:rPr>
              <w:t>proposta,</w:t>
            </w:r>
            <w:r>
              <w:rPr>
                <w:spacing w:val="-1"/>
                <w:sz w:val="18"/>
              </w:rPr>
              <w:t xml:space="preserve"> </w:t>
            </w:r>
            <w:r>
              <w:rPr>
                <w:sz w:val="18"/>
              </w:rPr>
              <w:t>declaração</w:t>
            </w:r>
            <w:r>
              <w:rPr>
                <w:spacing w:val="-1"/>
                <w:sz w:val="18"/>
              </w:rPr>
              <w:t xml:space="preserve"> </w:t>
            </w:r>
            <w:r>
              <w:rPr>
                <w:sz w:val="18"/>
              </w:rPr>
              <w:t>contendo</w:t>
            </w:r>
            <w:r>
              <w:rPr>
                <w:spacing w:val="-1"/>
                <w:sz w:val="18"/>
              </w:rPr>
              <w:t xml:space="preserve"> </w:t>
            </w:r>
            <w:r>
              <w:rPr>
                <w:sz w:val="18"/>
              </w:rPr>
              <w:t>as</w:t>
            </w:r>
            <w:r>
              <w:rPr>
                <w:spacing w:val="-1"/>
                <w:sz w:val="18"/>
              </w:rPr>
              <w:t xml:space="preserve"> </w:t>
            </w:r>
            <w:r>
              <w:rPr>
                <w:sz w:val="18"/>
              </w:rPr>
              <w:t>seguintes informações:</w:t>
            </w:r>
          </w:p>
          <w:p w14:paraId="07C9C6DC" w14:textId="77777777" w:rsidR="00DC428C" w:rsidRDefault="00DC428C" w:rsidP="00DC428C">
            <w:pPr>
              <w:pStyle w:val="TableParagraph"/>
              <w:numPr>
                <w:ilvl w:val="0"/>
                <w:numId w:val="20"/>
              </w:numPr>
              <w:tabs>
                <w:tab w:val="left" w:pos="394"/>
              </w:tabs>
              <w:spacing w:before="120"/>
              <w:rPr>
                <w:sz w:val="18"/>
              </w:rPr>
            </w:pPr>
            <w:r>
              <w:rPr>
                <w:sz w:val="18"/>
              </w:rPr>
              <w:t>Marca (fabricante) e modelo (part number) da unidade ofertada.</w:t>
            </w:r>
          </w:p>
        </w:tc>
      </w:tr>
      <w:tr w:rsidR="00DC428C" w14:paraId="68A5FAC4" w14:textId="77777777" w:rsidTr="00DC428C">
        <w:trPr>
          <w:trHeight w:val="723"/>
        </w:trPr>
        <w:tc>
          <w:tcPr>
            <w:tcW w:w="376" w:type="dxa"/>
            <w:tcBorders>
              <w:top w:val="single" w:sz="12" w:space="0" w:color="000000"/>
              <w:left w:val="single" w:sz="12" w:space="0" w:color="000000"/>
              <w:bottom w:val="single" w:sz="12" w:space="0" w:color="000000"/>
              <w:right w:val="single" w:sz="12" w:space="0" w:color="000000"/>
            </w:tcBorders>
          </w:tcPr>
          <w:p w14:paraId="100BD71A" w14:textId="77777777" w:rsidR="00DC428C" w:rsidRDefault="00DC428C">
            <w:pPr>
              <w:pStyle w:val="TableParagraph"/>
              <w:rPr>
                <w:rFonts w:ascii="Times New Roman"/>
                <w:sz w:val="16"/>
              </w:rPr>
            </w:pPr>
          </w:p>
        </w:tc>
        <w:tc>
          <w:tcPr>
            <w:tcW w:w="521" w:type="dxa"/>
            <w:tcBorders>
              <w:top w:val="single" w:sz="12" w:space="0" w:color="000000"/>
              <w:left w:val="single" w:sz="12" w:space="0" w:color="000000"/>
              <w:bottom w:val="single" w:sz="12" w:space="0" w:color="000000"/>
              <w:right w:val="single" w:sz="12" w:space="0" w:color="000000"/>
            </w:tcBorders>
          </w:tcPr>
          <w:p w14:paraId="3147B831" w14:textId="77777777" w:rsidR="00DC428C" w:rsidRDefault="00DC428C">
            <w:pPr>
              <w:pStyle w:val="TableParagraph"/>
              <w:spacing w:before="7"/>
              <w:rPr>
                <w:rFonts w:ascii="Arial"/>
                <w:b/>
                <w:sz w:val="23"/>
              </w:rPr>
            </w:pPr>
          </w:p>
          <w:p w14:paraId="27720F09" w14:textId="77777777" w:rsidR="00DC428C" w:rsidRDefault="00DC428C">
            <w:pPr>
              <w:pStyle w:val="TableParagraph"/>
              <w:ind w:left="123"/>
              <w:rPr>
                <w:sz w:val="18"/>
              </w:rPr>
            </w:pPr>
            <w:r>
              <w:rPr>
                <w:sz w:val="18"/>
              </w:rPr>
              <w:t>3.02</w:t>
            </w:r>
          </w:p>
        </w:tc>
        <w:tc>
          <w:tcPr>
            <w:tcW w:w="8020" w:type="dxa"/>
            <w:tcBorders>
              <w:top w:val="single" w:sz="12" w:space="0" w:color="000000"/>
              <w:left w:val="single" w:sz="12" w:space="0" w:color="000000"/>
              <w:bottom w:val="single" w:sz="12" w:space="0" w:color="000000"/>
              <w:right w:val="single" w:sz="12" w:space="0" w:color="000000"/>
            </w:tcBorders>
            <w:hideMark/>
          </w:tcPr>
          <w:p w14:paraId="5DB7A0F0" w14:textId="77777777" w:rsidR="00DC428C" w:rsidRDefault="00DC428C">
            <w:pPr>
              <w:pStyle w:val="TableParagraph"/>
              <w:spacing w:before="168"/>
              <w:ind w:left="49" w:right="-5"/>
              <w:rPr>
                <w:sz w:val="18"/>
              </w:rPr>
            </w:pPr>
            <w:r>
              <w:rPr>
                <w:sz w:val="18"/>
              </w:rPr>
              <w:t>O proponente deverá apresentar, na proposta, declaração informando que a unidade ofertada é nova, esta em</w:t>
            </w:r>
            <w:r>
              <w:rPr>
                <w:spacing w:val="-47"/>
                <w:sz w:val="18"/>
              </w:rPr>
              <w:t xml:space="preserve"> </w:t>
            </w:r>
            <w:r>
              <w:rPr>
                <w:sz w:val="18"/>
              </w:rPr>
              <w:t>fase normal de fabricação.</w:t>
            </w:r>
          </w:p>
        </w:tc>
      </w:tr>
      <w:tr w:rsidR="00DC428C" w14:paraId="7DD54487" w14:textId="77777777" w:rsidTr="00DC428C">
        <w:trPr>
          <w:trHeight w:val="260"/>
        </w:trPr>
        <w:tc>
          <w:tcPr>
            <w:tcW w:w="376" w:type="dxa"/>
            <w:tcBorders>
              <w:top w:val="single" w:sz="12" w:space="0" w:color="000000"/>
              <w:left w:val="single" w:sz="12" w:space="0" w:color="000000"/>
              <w:bottom w:val="single" w:sz="12" w:space="0" w:color="000000"/>
              <w:right w:val="single" w:sz="12" w:space="0" w:color="000000"/>
            </w:tcBorders>
            <w:hideMark/>
          </w:tcPr>
          <w:p w14:paraId="42921A67" w14:textId="77777777" w:rsidR="00DC428C" w:rsidRDefault="00DC428C">
            <w:pPr>
              <w:pStyle w:val="TableParagraph"/>
              <w:spacing w:before="32"/>
              <w:ind w:left="58"/>
              <w:jc w:val="center"/>
              <w:rPr>
                <w:rFonts w:ascii="Arial"/>
                <w:b/>
                <w:sz w:val="18"/>
              </w:rPr>
            </w:pPr>
            <w:r>
              <w:rPr>
                <w:rFonts w:ascii="Arial"/>
                <w:b/>
                <w:sz w:val="18"/>
              </w:rPr>
              <w:t>4</w:t>
            </w:r>
          </w:p>
        </w:tc>
        <w:tc>
          <w:tcPr>
            <w:tcW w:w="521" w:type="dxa"/>
            <w:tcBorders>
              <w:top w:val="single" w:sz="12" w:space="0" w:color="000000"/>
              <w:left w:val="single" w:sz="12" w:space="0" w:color="000000"/>
              <w:bottom w:val="single" w:sz="12" w:space="0" w:color="000000"/>
              <w:right w:val="single" w:sz="12" w:space="0" w:color="000000"/>
            </w:tcBorders>
          </w:tcPr>
          <w:p w14:paraId="7A0BBC27" w14:textId="77777777" w:rsidR="00DC428C" w:rsidRDefault="00DC428C">
            <w:pPr>
              <w:pStyle w:val="TableParagraph"/>
              <w:rPr>
                <w:rFonts w:ascii="Times New Roman"/>
                <w:sz w:val="16"/>
              </w:rPr>
            </w:pPr>
          </w:p>
        </w:tc>
        <w:tc>
          <w:tcPr>
            <w:tcW w:w="8020" w:type="dxa"/>
            <w:tcBorders>
              <w:top w:val="single" w:sz="12" w:space="0" w:color="000000"/>
              <w:left w:val="single" w:sz="12" w:space="0" w:color="000000"/>
              <w:bottom w:val="single" w:sz="12" w:space="0" w:color="000000"/>
              <w:right w:val="single" w:sz="12" w:space="0" w:color="000000"/>
            </w:tcBorders>
            <w:hideMark/>
          </w:tcPr>
          <w:p w14:paraId="2F3E2319" w14:textId="77777777" w:rsidR="00DC428C" w:rsidRDefault="00DC428C">
            <w:pPr>
              <w:pStyle w:val="TableParagraph"/>
              <w:spacing w:before="32"/>
              <w:ind w:left="49"/>
              <w:rPr>
                <w:rFonts w:ascii="Arial" w:hAnsi="Arial"/>
                <w:b/>
                <w:sz w:val="18"/>
              </w:rPr>
            </w:pPr>
            <w:r>
              <w:rPr>
                <w:rFonts w:ascii="Arial" w:hAnsi="Arial"/>
                <w:b/>
                <w:sz w:val="18"/>
              </w:rPr>
              <w:t>DISPOSIÇOES FINAIS</w:t>
            </w:r>
          </w:p>
        </w:tc>
      </w:tr>
      <w:tr w:rsidR="00DC428C" w14:paraId="7C06DB4A" w14:textId="77777777" w:rsidTr="00DC428C">
        <w:trPr>
          <w:trHeight w:val="1843"/>
        </w:trPr>
        <w:tc>
          <w:tcPr>
            <w:tcW w:w="376" w:type="dxa"/>
            <w:tcBorders>
              <w:top w:val="single" w:sz="12" w:space="0" w:color="000000"/>
              <w:left w:val="single" w:sz="12" w:space="0" w:color="000000"/>
              <w:bottom w:val="single" w:sz="12" w:space="0" w:color="000000"/>
              <w:right w:val="single" w:sz="12" w:space="0" w:color="000000"/>
            </w:tcBorders>
          </w:tcPr>
          <w:p w14:paraId="79B2F610" w14:textId="77777777" w:rsidR="00DC428C" w:rsidRDefault="00DC428C">
            <w:pPr>
              <w:pStyle w:val="TableParagraph"/>
              <w:rPr>
                <w:rFonts w:ascii="Times New Roman"/>
                <w:sz w:val="16"/>
              </w:rPr>
            </w:pPr>
          </w:p>
        </w:tc>
        <w:tc>
          <w:tcPr>
            <w:tcW w:w="521" w:type="dxa"/>
            <w:tcBorders>
              <w:top w:val="single" w:sz="12" w:space="0" w:color="000000"/>
              <w:left w:val="single" w:sz="12" w:space="0" w:color="000000"/>
              <w:bottom w:val="single" w:sz="12" w:space="0" w:color="000000"/>
              <w:right w:val="single" w:sz="12" w:space="0" w:color="000000"/>
            </w:tcBorders>
          </w:tcPr>
          <w:p w14:paraId="6196A9F0" w14:textId="77777777" w:rsidR="00DC428C" w:rsidRDefault="00DC428C">
            <w:pPr>
              <w:pStyle w:val="TableParagraph"/>
              <w:rPr>
                <w:rFonts w:ascii="Arial"/>
                <w:b/>
                <w:sz w:val="20"/>
              </w:rPr>
            </w:pPr>
          </w:p>
          <w:p w14:paraId="6C024C34" w14:textId="77777777" w:rsidR="00DC428C" w:rsidRDefault="00DC428C">
            <w:pPr>
              <w:pStyle w:val="TableParagraph"/>
              <w:rPr>
                <w:rFonts w:ascii="Arial"/>
                <w:b/>
                <w:sz w:val="20"/>
              </w:rPr>
            </w:pPr>
          </w:p>
          <w:p w14:paraId="2F3255F0" w14:textId="77777777" w:rsidR="00DC428C" w:rsidRDefault="00DC428C">
            <w:pPr>
              <w:pStyle w:val="TableParagraph"/>
              <w:rPr>
                <w:rFonts w:ascii="Arial"/>
                <w:b/>
                <w:sz w:val="20"/>
              </w:rPr>
            </w:pPr>
          </w:p>
          <w:p w14:paraId="39179328" w14:textId="77777777" w:rsidR="00DC428C" w:rsidRDefault="00DC428C">
            <w:pPr>
              <w:pStyle w:val="TableParagraph"/>
              <w:spacing w:before="167"/>
              <w:ind w:left="123"/>
              <w:rPr>
                <w:sz w:val="18"/>
              </w:rPr>
            </w:pPr>
            <w:r>
              <w:rPr>
                <w:sz w:val="18"/>
              </w:rPr>
              <w:t>4.01</w:t>
            </w:r>
          </w:p>
        </w:tc>
        <w:tc>
          <w:tcPr>
            <w:tcW w:w="8020" w:type="dxa"/>
            <w:tcBorders>
              <w:top w:val="single" w:sz="12" w:space="0" w:color="000000"/>
              <w:left w:val="single" w:sz="12" w:space="0" w:color="000000"/>
              <w:bottom w:val="single" w:sz="12" w:space="0" w:color="000000"/>
              <w:right w:val="single" w:sz="12" w:space="0" w:color="000000"/>
            </w:tcBorders>
            <w:hideMark/>
          </w:tcPr>
          <w:p w14:paraId="58753D7F" w14:textId="77777777" w:rsidR="00DC428C" w:rsidRDefault="00DC428C">
            <w:pPr>
              <w:pStyle w:val="TableParagraph"/>
              <w:spacing w:before="86"/>
              <w:ind w:left="49"/>
              <w:rPr>
                <w:sz w:val="18"/>
              </w:rPr>
            </w:pPr>
            <w:r>
              <w:rPr>
                <w:sz w:val="18"/>
              </w:rPr>
              <w:t>Por</w:t>
            </w:r>
            <w:r>
              <w:rPr>
                <w:spacing w:val="28"/>
                <w:sz w:val="18"/>
              </w:rPr>
              <w:t xml:space="preserve"> </w:t>
            </w:r>
            <w:r>
              <w:rPr>
                <w:sz w:val="18"/>
              </w:rPr>
              <w:t>ocasião</w:t>
            </w:r>
            <w:r>
              <w:rPr>
                <w:spacing w:val="28"/>
                <w:sz w:val="18"/>
              </w:rPr>
              <w:t xml:space="preserve"> </w:t>
            </w:r>
            <w:r>
              <w:rPr>
                <w:sz w:val="18"/>
              </w:rPr>
              <w:t>de</w:t>
            </w:r>
            <w:r>
              <w:rPr>
                <w:spacing w:val="29"/>
                <w:sz w:val="18"/>
              </w:rPr>
              <w:t xml:space="preserve"> </w:t>
            </w:r>
            <w:r>
              <w:rPr>
                <w:sz w:val="18"/>
              </w:rPr>
              <w:t>cada</w:t>
            </w:r>
            <w:r>
              <w:rPr>
                <w:spacing w:val="14"/>
                <w:sz w:val="18"/>
              </w:rPr>
              <w:t xml:space="preserve"> </w:t>
            </w:r>
            <w:r>
              <w:rPr>
                <w:sz w:val="18"/>
              </w:rPr>
              <w:t>entrega,</w:t>
            </w:r>
            <w:r>
              <w:rPr>
                <w:spacing w:val="13"/>
                <w:sz w:val="18"/>
              </w:rPr>
              <w:t xml:space="preserve"> </w:t>
            </w:r>
            <w:r>
              <w:rPr>
                <w:sz w:val="18"/>
              </w:rPr>
              <w:t>a</w:t>
            </w:r>
            <w:r>
              <w:rPr>
                <w:spacing w:val="14"/>
                <w:sz w:val="18"/>
              </w:rPr>
              <w:t xml:space="preserve"> </w:t>
            </w:r>
            <w:r>
              <w:rPr>
                <w:sz w:val="18"/>
              </w:rPr>
              <w:t>contratada</w:t>
            </w:r>
            <w:r>
              <w:rPr>
                <w:spacing w:val="14"/>
                <w:sz w:val="18"/>
              </w:rPr>
              <w:t xml:space="preserve"> </w:t>
            </w:r>
            <w:r>
              <w:rPr>
                <w:sz w:val="18"/>
              </w:rPr>
              <w:t>deverá</w:t>
            </w:r>
            <w:r>
              <w:rPr>
                <w:spacing w:val="14"/>
                <w:sz w:val="18"/>
              </w:rPr>
              <w:t xml:space="preserve"> </w:t>
            </w:r>
            <w:r>
              <w:rPr>
                <w:sz w:val="18"/>
              </w:rPr>
              <w:t>também</w:t>
            </w:r>
            <w:r>
              <w:rPr>
                <w:spacing w:val="13"/>
                <w:sz w:val="18"/>
              </w:rPr>
              <w:t xml:space="preserve"> </w:t>
            </w:r>
            <w:r>
              <w:rPr>
                <w:sz w:val="18"/>
              </w:rPr>
              <w:t>fornecer</w:t>
            </w:r>
            <w:r>
              <w:rPr>
                <w:spacing w:val="14"/>
                <w:sz w:val="18"/>
              </w:rPr>
              <w:t xml:space="preserve"> </w:t>
            </w:r>
            <w:r>
              <w:rPr>
                <w:sz w:val="18"/>
              </w:rPr>
              <w:t>uma</w:t>
            </w:r>
            <w:r>
              <w:rPr>
                <w:spacing w:val="14"/>
                <w:sz w:val="18"/>
              </w:rPr>
              <w:t xml:space="preserve"> </w:t>
            </w:r>
            <w:r>
              <w:rPr>
                <w:sz w:val="18"/>
              </w:rPr>
              <w:t>relação/listagem</w:t>
            </w:r>
            <w:r>
              <w:rPr>
                <w:spacing w:val="14"/>
                <w:sz w:val="18"/>
              </w:rPr>
              <w:t xml:space="preserve"> </w:t>
            </w:r>
            <w:r>
              <w:rPr>
                <w:sz w:val="18"/>
              </w:rPr>
              <w:t>com</w:t>
            </w:r>
            <w:r>
              <w:rPr>
                <w:spacing w:val="13"/>
                <w:sz w:val="18"/>
              </w:rPr>
              <w:t xml:space="preserve"> </w:t>
            </w:r>
            <w:r>
              <w:rPr>
                <w:sz w:val="18"/>
              </w:rPr>
              <w:t>informações</w:t>
            </w:r>
            <w:r>
              <w:rPr>
                <w:spacing w:val="-47"/>
                <w:sz w:val="18"/>
              </w:rPr>
              <w:t xml:space="preserve"> </w:t>
            </w:r>
            <w:r>
              <w:rPr>
                <w:sz w:val="18"/>
              </w:rPr>
              <w:t>básicas sobre os discos rígidos entregues, contendo, pelo menos, os seguintes dados, por disco rígido:</w:t>
            </w:r>
          </w:p>
          <w:p w14:paraId="24C5146B" w14:textId="77777777" w:rsidR="00DC428C" w:rsidRDefault="00DC428C" w:rsidP="00DC428C">
            <w:pPr>
              <w:pStyle w:val="TableParagraph"/>
              <w:numPr>
                <w:ilvl w:val="0"/>
                <w:numId w:val="21"/>
              </w:numPr>
              <w:tabs>
                <w:tab w:val="left" w:pos="559"/>
              </w:tabs>
              <w:spacing w:before="60"/>
              <w:rPr>
                <w:sz w:val="18"/>
              </w:rPr>
            </w:pPr>
            <w:r>
              <w:rPr>
                <w:sz w:val="18"/>
              </w:rPr>
              <w:t>marca, modelo e número de série de fabricação da unidade;</w:t>
            </w:r>
          </w:p>
          <w:p w14:paraId="37AD1A33" w14:textId="77777777" w:rsidR="00DC428C" w:rsidRDefault="00DC428C" w:rsidP="00DC428C">
            <w:pPr>
              <w:pStyle w:val="TableParagraph"/>
              <w:numPr>
                <w:ilvl w:val="0"/>
                <w:numId w:val="21"/>
              </w:numPr>
              <w:tabs>
                <w:tab w:val="left" w:pos="559"/>
              </w:tabs>
              <w:spacing w:before="60"/>
              <w:rPr>
                <w:sz w:val="18"/>
              </w:rPr>
            </w:pPr>
            <w:r>
              <w:rPr>
                <w:sz w:val="18"/>
              </w:rPr>
              <w:t>período de garantia;</w:t>
            </w:r>
          </w:p>
          <w:p w14:paraId="06D2DB64" w14:textId="77777777" w:rsidR="00DC428C" w:rsidRDefault="00DC428C" w:rsidP="00DC428C">
            <w:pPr>
              <w:pStyle w:val="TableParagraph"/>
              <w:numPr>
                <w:ilvl w:val="0"/>
                <w:numId w:val="21"/>
              </w:numPr>
              <w:tabs>
                <w:tab w:val="left" w:pos="559"/>
              </w:tabs>
              <w:spacing w:before="60"/>
              <w:rPr>
                <w:sz w:val="18"/>
              </w:rPr>
            </w:pPr>
            <w:r>
              <w:rPr>
                <w:sz w:val="18"/>
              </w:rPr>
              <w:t>número e data de emissão da nota fiscal;</w:t>
            </w:r>
          </w:p>
          <w:p w14:paraId="62373C08" w14:textId="77777777" w:rsidR="00DC428C" w:rsidRDefault="00DC428C" w:rsidP="00DC428C">
            <w:pPr>
              <w:pStyle w:val="TableParagraph"/>
              <w:numPr>
                <w:ilvl w:val="0"/>
                <w:numId w:val="21"/>
              </w:numPr>
              <w:tabs>
                <w:tab w:val="left" w:pos="559"/>
              </w:tabs>
              <w:spacing w:before="60"/>
              <w:ind w:right="4"/>
              <w:rPr>
                <w:sz w:val="18"/>
              </w:rPr>
            </w:pPr>
            <w:r>
              <w:rPr>
                <w:sz w:val="18"/>
              </w:rPr>
              <w:t>nome</w:t>
            </w:r>
            <w:r>
              <w:rPr>
                <w:spacing w:val="10"/>
                <w:sz w:val="18"/>
              </w:rPr>
              <w:t xml:space="preserve"> </w:t>
            </w:r>
            <w:r>
              <w:rPr>
                <w:sz w:val="18"/>
              </w:rPr>
              <w:t>e</w:t>
            </w:r>
            <w:r>
              <w:rPr>
                <w:spacing w:val="9"/>
                <w:sz w:val="18"/>
              </w:rPr>
              <w:t xml:space="preserve"> </w:t>
            </w:r>
            <w:r>
              <w:rPr>
                <w:sz w:val="18"/>
              </w:rPr>
              <w:t>telefone</w:t>
            </w:r>
            <w:r>
              <w:rPr>
                <w:spacing w:val="9"/>
                <w:sz w:val="18"/>
              </w:rPr>
              <w:t xml:space="preserve"> </w:t>
            </w:r>
            <w:r>
              <w:rPr>
                <w:sz w:val="18"/>
              </w:rPr>
              <w:t>da(s)</w:t>
            </w:r>
            <w:r>
              <w:rPr>
                <w:spacing w:val="9"/>
                <w:sz w:val="18"/>
              </w:rPr>
              <w:t xml:space="preserve"> </w:t>
            </w:r>
            <w:r>
              <w:rPr>
                <w:sz w:val="18"/>
              </w:rPr>
              <w:t>empresa(s)</w:t>
            </w:r>
            <w:r>
              <w:rPr>
                <w:spacing w:val="9"/>
                <w:sz w:val="18"/>
              </w:rPr>
              <w:t xml:space="preserve"> </w:t>
            </w:r>
            <w:r>
              <w:rPr>
                <w:sz w:val="18"/>
              </w:rPr>
              <w:t>credenciada(s)</w:t>
            </w:r>
            <w:r>
              <w:rPr>
                <w:spacing w:val="9"/>
                <w:sz w:val="18"/>
              </w:rPr>
              <w:t xml:space="preserve"> </w:t>
            </w:r>
            <w:r>
              <w:rPr>
                <w:sz w:val="18"/>
              </w:rPr>
              <w:t>pelo</w:t>
            </w:r>
            <w:r>
              <w:rPr>
                <w:spacing w:val="9"/>
                <w:sz w:val="18"/>
              </w:rPr>
              <w:t xml:space="preserve"> </w:t>
            </w:r>
            <w:r>
              <w:rPr>
                <w:sz w:val="18"/>
              </w:rPr>
              <w:t>fabricante</w:t>
            </w:r>
            <w:r>
              <w:rPr>
                <w:spacing w:val="43"/>
                <w:sz w:val="18"/>
              </w:rPr>
              <w:t xml:space="preserve"> </w:t>
            </w:r>
            <w:r>
              <w:rPr>
                <w:sz w:val="18"/>
              </w:rPr>
              <w:t>dos</w:t>
            </w:r>
            <w:r>
              <w:rPr>
                <w:spacing w:val="44"/>
                <w:sz w:val="18"/>
              </w:rPr>
              <w:t xml:space="preserve"> </w:t>
            </w:r>
            <w:r>
              <w:rPr>
                <w:sz w:val="18"/>
              </w:rPr>
              <w:t>equipamentos</w:t>
            </w:r>
            <w:r>
              <w:rPr>
                <w:spacing w:val="44"/>
                <w:sz w:val="18"/>
              </w:rPr>
              <w:t xml:space="preserve"> </w:t>
            </w:r>
            <w:r>
              <w:rPr>
                <w:sz w:val="18"/>
              </w:rPr>
              <w:t>para</w:t>
            </w:r>
            <w:r>
              <w:rPr>
                <w:spacing w:val="43"/>
                <w:sz w:val="18"/>
              </w:rPr>
              <w:t xml:space="preserve"> </w:t>
            </w:r>
            <w:r>
              <w:rPr>
                <w:sz w:val="18"/>
              </w:rPr>
              <w:t>prestar</w:t>
            </w:r>
            <w:r>
              <w:rPr>
                <w:spacing w:val="-47"/>
                <w:sz w:val="18"/>
              </w:rPr>
              <w:t xml:space="preserve"> </w:t>
            </w:r>
            <w:r>
              <w:rPr>
                <w:sz w:val="18"/>
              </w:rPr>
              <w:t>manutenção (assistência técnica).</w:t>
            </w:r>
          </w:p>
        </w:tc>
      </w:tr>
    </w:tbl>
    <w:p w14:paraId="1A33CD40" w14:textId="2604B411" w:rsidR="00DC428C" w:rsidRDefault="00DC428C" w:rsidP="00DC428C">
      <w:pPr>
        <w:ind w:left="357"/>
        <w:jc w:val="center"/>
        <w:rPr>
          <w:rFonts w:asciiTheme="minorHAnsi" w:hAnsiTheme="minorHAnsi" w:cstheme="minorHAnsi"/>
          <w:sz w:val="22"/>
          <w:szCs w:val="22"/>
        </w:rPr>
      </w:pPr>
    </w:p>
    <w:p w14:paraId="33D52580" w14:textId="47020A13" w:rsidR="00DC428C" w:rsidRDefault="00DC428C" w:rsidP="00DC428C">
      <w:pPr>
        <w:pStyle w:val="Corpodetexto"/>
        <w:spacing w:before="7"/>
        <w:rPr>
          <w:rFonts w:ascii="Arial"/>
          <w:b/>
          <w:sz w:val="16"/>
          <w:lang w:eastAsia="en-US"/>
        </w:rPr>
      </w:pPr>
      <w:r>
        <w:rPr>
          <w:noProof/>
          <w:lang w:eastAsia="en-US"/>
        </w:rPr>
        <mc:AlternateContent>
          <mc:Choice Requires="wps">
            <w:drawing>
              <wp:anchor distT="0" distB="0" distL="0" distR="0" simplePos="0" relativeHeight="251658240" behindDoc="1" locked="0" layoutInCell="1" allowOverlap="1" wp14:anchorId="1654F9A9" wp14:editId="0CC3FAA5">
                <wp:simplePos x="0" y="0"/>
                <wp:positionH relativeFrom="page">
                  <wp:posOffset>723265</wp:posOffset>
                </wp:positionH>
                <wp:positionV relativeFrom="paragraph">
                  <wp:posOffset>153670</wp:posOffset>
                </wp:positionV>
                <wp:extent cx="6311900" cy="1176655"/>
                <wp:effectExtent l="0" t="0" r="12700" b="23495"/>
                <wp:wrapTopAndBottom/>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117665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A8454E" w14:textId="77777777" w:rsidR="00DC428C" w:rsidRPr="00DC428C" w:rsidRDefault="00DC428C" w:rsidP="00DC428C">
                            <w:pPr>
                              <w:pStyle w:val="Corpodetexto"/>
                              <w:ind w:left="73" w:right="7273"/>
                              <w:rPr>
                                <w:sz w:val="18"/>
                                <w:szCs w:val="18"/>
                              </w:rPr>
                            </w:pPr>
                            <w:proofErr w:type="spellStart"/>
                            <w:r w:rsidRPr="00DC428C">
                              <w:rPr>
                                <w:sz w:val="18"/>
                                <w:szCs w:val="18"/>
                              </w:rPr>
                              <w:t>Clélio</w:t>
                            </w:r>
                            <w:proofErr w:type="spellEnd"/>
                            <w:r w:rsidRPr="00DC428C">
                              <w:rPr>
                                <w:spacing w:val="-13"/>
                                <w:sz w:val="18"/>
                                <w:szCs w:val="18"/>
                              </w:rPr>
                              <w:t xml:space="preserve"> </w:t>
                            </w:r>
                            <w:r w:rsidRPr="00DC428C">
                              <w:rPr>
                                <w:sz w:val="18"/>
                                <w:szCs w:val="18"/>
                              </w:rPr>
                              <w:t>Monteiro</w:t>
                            </w:r>
                            <w:r w:rsidRPr="00DC428C">
                              <w:rPr>
                                <w:spacing w:val="-12"/>
                                <w:sz w:val="18"/>
                                <w:szCs w:val="18"/>
                              </w:rPr>
                              <w:t xml:space="preserve"> </w:t>
                            </w:r>
                            <w:r w:rsidRPr="00DC428C">
                              <w:rPr>
                                <w:sz w:val="18"/>
                                <w:szCs w:val="18"/>
                              </w:rPr>
                              <w:t>de</w:t>
                            </w:r>
                            <w:r w:rsidRPr="00DC428C">
                              <w:rPr>
                                <w:spacing w:val="-13"/>
                                <w:sz w:val="18"/>
                                <w:szCs w:val="18"/>
                              </w:rPr>
                              <w:t xml:space="preserve"> </w:t>
                            </w:r>
                            <w:r w:rsidRPr="00DC428C">
                              <w:rPr>
                                <w:sz w:val="18"/>
                                <w:szCs w:val="18"/>
                              </w:rPr>
                              <w:t xml:space="preserve">Menezes </w:t>
                            </w:r>
                          </w:p>
                          <w:p w14:paraId="6C564962" w14:textId="55733AEC" w:rsidR="00DC428C" w:rsidRPr="00DC428C" w:rsidRDefault="00DC428C" w:rsidP="00DC428C">
                            <w:pPr>
                              <w:pStyle w:val="Corpodetexto"/>
                              <w:ind w:left="73" w:right="7273"/>
                              <w:rPr>
                                <w:sz w:val="18"/>
                                <w:szCs w:val="18"/>
                              </w:rPr>
                            </w:pPr>
                            <w:r w:rsidRPr="00DC428C">
                              <w:rPr>
                                <w:sz w:val="18"/>
                                <w:szCs w:val="18"/>
                              </w:rPr>
                              <w:t>Mat.: 02534-2</w:t>
                            </w:r>
                          </w:p>
                          <w:p w14:paraId="454A2033" w14:textId="77777777" w:rsidR="00DC428C" w:rsidRPr="00DC428C" w:rsidRDefault="00DC428C" w:rsidP="00DC428C">
                            <w:pPr>
                              <w:pStyle w:val="Corpodetexto"/>
                              <w:ind w:left="73"/>
                              <w:rPr>
                                <w:sz w:val="18"/>
                                <w:szCs w:val="18"/>
                              </w:rPr>
                            </w:pPr>
                            <w:r w:rsidRPr="00DC428C">
                              <w:rPr>
                                <w:sz w:val="18"/>
                                <w:szCs w:val="18"/>
                              </w:rPr>
                              <w:t>Gerência de Manutenção ao Usuário Final - GMRI-</w:t>
                            </w:r>
                            <w:r w:rsidRPr="00DC428C">
                              <w:rPr>
                                <w:spacing w:val="-5"/>
                                <w:sz w:val="18"/>
                                <w:szCs w:val="18"/>
                              </w:rPr>
                              <w:t>PB</w:t>
                            </w:r>
                          </w:p>
                          <w:p w14:paraId="54FA9006" w14:textId="77777777" w:rsidR="00DC428C" w:rsidRDefault="00DC428C" w:rsidP="00DC428C">
                            <w:pPr>
                              <w:pStyle w:val="Corpodetexto"/>
                              <w:spacing w:before="2"/>
                              <w:rPr>
                                <w:rFonts w:ascii="Arial"/>
                                <w:b/>
                              </w:rPr>
                            </w:pPr>
                          </w:p>
                          <w:p w14:paraId="2251B68E" w14:textId="7F2D4D32" w:rsidR="00DC428C" w:rsidRDefault="00DC428C" w:rsidP="00DC428C">
                            <w:pPr>
                              <w:pStyle w:val="Corpodetexto"/>
                              <w:ind w:left="68" w:right="536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4F9A9" id="_x0000_t202" coordsize="21600,21600" o:spt="202" path="m,l,21600r21600,l21600,xe">
                <v:stroke joinstyle="miter"/>
                <v:path gradientshapeok="t" o:connecttype="rect"/>
              </v:shapetype>
              <v:shape id="Caixa de Texto 4" o:spid="_x0000_s1026" type="#_x0000_t202" style="position:absolute;left:0;text-align:left;margin-left:56.95pt;margin-top:12.1pt;width:497pt;height:92.6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" filled="f" strokeweight="1pt">
                <v:textbox inset="0,0,0,0">
                  <w:txbxContent>
                    <w:p w14:paraId="40A8454E" w14:textId="77777777" w:rsidR="00DC428C" w:rsidRPr="00DC428C" w:rsidRDefault="00DC428C" w:rsidP="00DC428C">
                      <w:pPr>
                        <w:pStyle w:val="Corpodetexto"/>
                        <w:ind w:left="73" w:right="7273"/>
                        <w:rPr>
                          <w:sz w:val="18"/>
                          <w:szCs w:val="18"/>
                        </w:rPr>
                      </w:pPr>
                      <w:proofErr w:type="spellStart"/>
                      <w:r w:rsidRPr="00DC428C">
                        <w:rPr>
                          <w:sz w:val="18"/>
                          <w:szCs w:val="18"/>
                        </w:rPr>
                        <w:t>Clélio</w:t>
                      </w:r>
                      <w:proofErr w:type="spellEnd"/>
                      <w:r w:rsidRPr="00DC428C">
                        <w:rPr>
                          <w:spacing w:val="-13"/>
                          <w:sz w:val="18"/>
                          <w:szCs w:val="18"/>
                        </w:rPr>
                        <w:t xml:space="preserve"> </w:t>
                      </w:r>
                      <w:r w:rsidRPr="00DC428C">
                        <w:rPr>
                          <w:sz w:val="18"/>
                          <w:szCs w:val="18"/>
                        </w:rPr>
                        <w:t>Monteiro</w:t>
                      </w:r>
                      <w:r w:rsidRPr="00DC428C">
                        <w:rPr>
                          <w:spacing w:val="-12"/>
                          <w:sz w:val="18"/>
                          <w:szCs w:val="18"/>
                        </w:rPr>
                        <w:t xml:space="preserve"> </w:t>
                      </w:r>
                      <w:r w:rsidRPr="00DC428C">
                        <w:rPr>
                          <w:sz w:val="18"/>
                          <w:szCs w:val="18"/>
                        </w:rPr>
                        <w:t>de</w:t>
                      </w:r>
                      <w:r w:rsidRPr="00DC428C">
                        <w:rPr>
                          <w:spacing w:val="-13"/>
                          <w:sz w:val="18"/>
                          <w:szCs w:val="18"/>
                        </w:rPr>
                        <w:t xml:space="preserve"> </w:t>
                      </w:r>
                      <w:r w:rsidRPr="00DC428C">
                        <w:rPr>
                          <w:sz w:val="18"/>
                          <w:szCs w:val="18"/>
                        </w:rPr>
                        <w:t xml:space="preserve">Menezes </w:t>
                      </w:r>
                    </w:p>
                    <w:p w14:paraId="6C564962" w14:textId="55733AEC" w:rsidR="00DC428C" w:rsidRPr="00DC428C" w:rsidRDefault="00DC428C" w:rsidP="00DC428C">
                      <w:pPr>
                        <w:pStyle w:val="Corpodetexto"/>
                        <w:ind w:left="73" w:right="7273"/>
                        <w:rPr>
                          <w:sz w:val="18"/>
                          <w:szCs w:val="18"/>
                        </w:rPr>
                      </w:pPr>
                      <w:r w:rsidRPr="00DC428C">
                        <w:rPr>
                          <w:sz w:val="18"/>
                          <w:szCs w:val="18"/>
                        </w:rPr>
                        <w:t>Mat.: 02534-2</w:t>
                      </w:r>
                    </w:p>
                    <w:p w14:paraId="454A2033" w14:textId="77777777" w:rsidR="00DC428C" w:rsidRPr="00DC428C" w:rsidRDefault="00DC428C" w:rsidP="00DC428C">
                      <w:pPr>
                        <w:pStyle w:val="Corpodetexto"/>
                        <w:ind w:left="73"/>
                        <w:rPr>
                          <w:sz w:val="18"/>
                          <w:szCs w:val="18"/>
                        </w:rPr>
                      </w:pPr>
                      <w:r w:rsidRPr="00DC428C">
                        <w:rPr>
                          <w:sz w:val="18"/>
                          <w:szCs w:val="18"/>
                        </w:rPr>
                        <w:t>Gerência de Manutenção ao Usuário Final - GMRI-</w:t>
                      </w:r>
                      <w:r w:rsidRPr="00DC428C">
                        <w:rPr>
                          <w:spacing w:val="-5"/>
                          <w:sz w:val="18"/>
                          <w:szCs w:val="18"/>
                        </w:rPr>
                        <w:t>PB</w:t>
                      </w:r>
                    </w:p>
                    <w:p w14:paraId="54FA9006" w14:textId="77777777" w:rsidR="00DC428C" w:rsidRDefault="00DC428C" w:rsidP="00DC428C">
                      <w:pPr>
                        <w:pStyle w:val="Corpodetexto"/>
                        <w:spacing w:before="2"/>
                        <w:rPr>
                          <w:rFonts w:ascii="Arial"/>
                          <w:b/>
                        </w:rPr>
                      </w:pPr>
                    </w:p>
                    <w:p w14:paraId="2251B68E" w14:textId="7F2D4D32" w:rsidR="00DC428C" w:rsidRDefault="00DC428C" w:rsidP="00DC428C">
                      <w:pPr>
                        <w:pStyle w:val="Corpodetexto"/>
                        <w:ind w:left="68" w:right="5366"/>
                      </w:pPr>
                    </w:p>
                  </w:txbxContent>
                </v:textbox>
                <w10:wrap type="topAndBottom" anchorx="page"/>
              </v:shape>
            </w:pict>
          </mc:Fallback>
        </mc:AlternateContent>
      </w:r>
    </w:p>
    <w:p w14:paraId="130C7705" w14:textId="4CC8B6F7" w:rsidR="00DC428C" w:rsidRDefault="00DC428C" w:rsidP="00DC428C">
      <w:pPr>
        <w:pStyle w:val="Corpodetexto"/>
        <w:rPr>
          <w:rFonts w:ascii="Arial"/>
          <w:b/>
          <w:sz w:val="20"/>
        </w:rPr>
      </w:pPr>
    </w:p>
    <w:p w14:paraId="104057DB" w14:textId="77777777" w:rsidR="003646CF" w:rsidRDefault="003646CF" w:rsidP="00DC428C">
      <w:pPr>
        <w:pStyle w:val="Corpodetexto"/>
        <w:rPr>
          <w:rFonts w:ascii="Arial"/>
          <w:b/>
          <w:sz w:val="20"/>
        </w:rPr>
      </w:pPr>
    </w:p>
    <w:p w14:paraId="1C441EDF" w14:textId="7C6105AF" w:rsidR="003646CF" w:rsidRDefault="003646CF" w:rsidP="003646CF">
      <w:pPr>
        <w:rPr>
          <w:rFonts w:asciiTheme="minorHAnsi" w:hAnsiTheme="minorHAnsi" w:cstheme="minorHAnsi"/>
          <w:sz w:val="22"/>
          <w:szCs w:val="22"/>
        </w:rPr>
      </w:pPr>
    </w:p>
    <w:p w14:paraId="5CFA7764" w14:textId="5F5A8E2E" w:rsidR="003646CF" w:rsidRPr="003646CF" w:rsidRDefault="003646CF" w:rsidP="003646CF">
      <w:pPr>
        <w:ind w:left="357"/>
        <w:jc w:val="center"/>
        <w:rPr>
          <w:rFonts w:asciiTheme="minorHAnsi" w:hAnsiTheme="minorHAnsi" w:cstheme="minorHAnsi"/>
          <w:b/>
          <w:bCs/>
          <w:sz w:val="28"/>
          <w:szCs w:val="28"/>
        </w:rPr>
      </w:pPr>
      <w:r w:rsidRPr="003646CF">
        <w:rPr>
          <w:rFonts w:asciiTheme="minorHAnsi" w:hAnsiTheme="minorHAnsi" w:cstheme="minorHAnsi"/>
          <w:b/>
          <w:bCs/>
          <w:sz w:val="28"/>
          <w:szCs w:val="28"/>
        </w:rPr>
        <w:lastRenderedPageBreak/>
        <w:t xml:space="preserve">ANEXO 02 - </w:t>
      </w:r>
      <w:r w:rsidRPr="003646CF">
        <w:rPr>
          <w:rFonts w:ascii="Calibri" w:hAnsi="Calibri"/>
          <w:b/>
          <w:bCs/>
          <w:sz w:val="28"/>
          <w:szCs w:val="28"/>
        </w:rPr>
        <w:t>SOLICITAÇÃO DE ORÇAMENTO</w:t>
      </w:r>
    </w:p>
    <w:p w14:paraId="0FC3215B" w14:textId="77777777" w:rsidR="003646CF" w:rsidRDefault="003646CF" w:rsidP="003646CF"/>
    <w:p w14:paraId="4BE3545C" w14:textId="77777777" w:rsidR="003646CF" w:rsidRDefault="003646CF" w:rsidP="003646CF"/>
    <w:p w14:paraId="6B281F04" w14:textId="77777777" w:rsidR="003646CF" w:rsidRPr="002720E5" w:rsidRDefault="003646CF" w:rsidP="003646CF">
      <w:pPr>
        <w:spacing w:after="120"/>
        <w:rPr>
          <w:rFonts w:ascii="Calibri" w:hAnsi="Calibri" w:cs="Calibri"/>
          <w:b/>
          <w:bCs/>
          <w:lang w:eastAsia="pt-BR"/>
        </w:rPr>
      </w:pPr>
      <w:r w:rsidRPr="002720E5">
        <w:rPr>
          <w:rFonts w:ascii="Calibri" w:hAnsi="Calibri" w:cs="Calibri"/>
          <w:b/>
          <w:bCs/>
          <w:lang w:eastAsia="pt-BR"/>
        </w:rPr>
        <w:t xml:space="preserve">Razão social: </w:t>
      </w:r>
    </w:p>
    <w:p w14:paraId="7D3AD53C" w14:textId="77777777" w:rsidR="003646CF" w:rsidRPr="002720E5" w:rsidRDefault="003646CF" w:rsidP="003646CF">
      <w:pPr>
        <w:spacing w:after="120"/>
        <w:rPr>
          <w:rFonts w:ascii="Calibri" w:hAnsi="Calibri" w:cs="Calibri"/>
          <w:b/>
          <w:bCs/>
          <w:lang w:eastAsia="pt-BR"/>
        </w:rPr>
      </w:pPr>
      <w:r w:rsidRPr="002720E5">
        <w:rPr>
          <w:rFonts w:ascii="Calibri" w:hAnsi="Calibri" w:cs="Calibri"/>
          <w:b/>
          <w:bCs/>
          <w:lang w:eastAsia="pt-BR"/>
        </w:rPr>
        <w:t xml:space="preserve">CNPJ: </w:t>
      </w:r>
    </w:p>
    <w:p w14:paraId="55135781" w14:textId="77777777" w:rsidR="003646CF" w:rsidRPr="002720E5" w:rsidRDefault="003646CF" w:rsidP="003646CF">
      <w:pPr>
        <w:spacing w:after="120"/>
        <w:rPr>
          <w:rFonts w:ascii="Calibri" w:hAnsi="Calibri" w:cs="Calibri"/>
          <w:b/>
          <w:bCs/>
          <w:lang w:eastAsia="pt-BR"/>
        </w:rPr>
      </w:pPr>
      <w:r w:rsidRPr="002720E5">
        <w:rPr>
          <w:rFonts w:ascii="Calibri" w:hAnsi="Calibri" w:cs="Calibri"/>
          <w:b/>
          <w:bCs/>
          <w:lang w:eastAsia="pt-BR"/>
        </w:rPr>
        <w:t xml:space="preserve">Endereço: </w:t>
      </w:r>
    </w:p>
    <w:p w14:paraId="6210E1AD" w14:textId="77777777" w:rsidR="003646CF" w:rsidRPr="002720E5" w:rsidRDefault="003646CF" w:rsidP="003646CF">
      <w:pPr>
        <w:spacing w:after="120"/>
        <w:rPr>
          <w:rFonts w:ascii="Calibri" w:hAnsi="Calibri" w:cs="Calibri"/>
          <w:b/>
          <w:bCs/>
          <w:lang w:eastAsia="pt-BR"/>
        </w:rPr>
      </w:pPr>
      <w:r w:rsidRPr="002720E5">
        <w:rPr>
          <w:rFonts w:ascii="Calibri" w:hAnsi="Calibri" w:cs="Calibri"/>
          <w:b/>
          <w:bCs/>
          <w:lang w:eastAsia="pt-BR"/>
        </w:rPr>
        <w:t xml:space="preserve">Telefone: </w:t>
      </w:r>
    </w:p>
    <w:p w14:paraId="2CD60D01" w14:textId="1144ED7E" w:rsidR="003646CF" w:rsidRPr="003646CF" w:rsidRDefault="003646CF" w:rsidP="003646CF">
      <w:pPr>
        <w:spacing w:after="120"/>
        <w:rPr>
          <w:rFonts w:ascii="Calibri" w:hAnsi="Calibri" w:cs="Calibri"/>
        </w:rPr>
      </w:pPr>
      <w:r w:rsidRPr="002720E5">
        <w:rPr>
          <w:rFonts w:ascii="Calibri" w:hAnsi="Calibri" w:cs="Calibri"/>
          <w:b/>
          <w:bCs/>
          <w:lang w:eastAsia="pt-BR"/>
        </w:rPr>
        <w:t>Endereço eletrônico (e-mail) para contato:</w:t>
      </w:r>
      <w:r w:rsidRPr="001502AC">
        <w:rPr>
          <w:rFonts w:ascii="Calibri" w:hAnsi="Calibri"/>
        </w:rPr>
        <w:t xml:space="preserve">                                                    </w:t>
      </w:r>
    </w:p>
    <w:p w14:paraId="2ABD9CBB" w14:textId="77777777" w:rsidR="003646CF" w:rsidRPr="001502AC" w:rsidRDefault="003646CF" w:rsidP="003646CF">
      <w:pPr>
        <w:pStyle w:val="Ttulo1"/>
        <w:tabs>
          <w:tab w:val="left" w:pos="0"/>
        </w:tabs>
        <w:rPr>
          <w:rFonts w:ascii="Calibri" w:hAnsi="Calibri"/>
        </w:rPr>
      </w:pPr>
      <w:r w:rsidRPr="001502AC">
        <w:rPr>
          <w:rFonts w:ascii="Calibri" w:hAnsi="Calibri"/>
        </w:rPr>
        <w:t xml:space="preserve">                                                    </w:t>
      </w:r>
    </w:p>
    <w:tbl>
      <w:tblPr>
        <w:tblW w:w="10706" w:type="dxa"/>
        <w:tblInd w:w="-356" w:type="dxa"/>
        <w:tblLayout w:type="fixed"/>
        <w:tblCellMar>
          <w:left w:w="70" w:type="dxa"/>
          <w:right w:w="70" w:type="dxa"/>
        </w:tblCellMar>
        <w:tblLook w:val="0000" w:firstRow="0" w:lastRow="0" w:firstColumn="0" w:lastColumn="0" w:noHBand="0" w:noVBand="0"/>
      </w:tblPr>
      <w:tblGrid>
        <w:gridCol w:w="851"/>
        <w:gridCol w:w="1060"/>
        <w:gridCol w:w="3902"/>
        <w:gridCol w:w="1559"/>
        <w:gridCol w:w="1134"/>
        <w:gridCol w:w="992"/>
        <w:gridCol w:w="1208"/>
      </w:tblGrid>
      <w:tr w:rsidR="003646CF" w:rsidRPr="001502AC" w14:paraId="6DE87ED4" w14:textId="77777777" w:rsidTr="00931431">
        <w:trPr>
          <w:trHeight w:val="842"/>
          <w:tblHeader/>
        </w:trPr>
        <w:tc>
          <w:tcPr>
            <w:tcW w:w="851" w:type="dxa"/>
            <w:tcBorders>
              <w:top w:val="single" w:sz="8" w:space="0" w:color="auto"/>
              <w:left w:val="single" w:sz="4" w:space="0" w:color="auto"/>
              <w:bottom w:val="nil"/>
              <w:right w:val="single" w:sz="4" w:space="0" w:color="auto"/>
            </w:tcBorders>
            <w:shd w:val="clear" w:color="auto" w:fill="FFFFFF"/>
            <w:vAlign w:val="center"/>
          </w:tcPr>
          <w:p w14:paraId="473282B5"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ITEM</w:t>
            </w:r>
          </w:p>
        </w:tc>
        <w:tc>
          <w:tcPr>
            <w:tcW w:w="1060" w:type="dxa"/>
            <w:tcBorders>
              <w:top w:val="single" w:sz="8" w:space="0" w:color="auto"/>
              <w:left w:val="single" w:sz="4" w:space="0" w:color="auto"/>
              <w:bottom w:val="nil"/>
              <w:right w:val="single" w:sz="4" w:space="0" w:color="auto"/>
            </w:tcBorders>
            <w:shd w:val="clear" w:color="auto" w:fill="FFFFFF"/>
            <w:vAlign w:val="center"/>
          </w:tcPr>
          <w:p w14:paraId="77CD2C3F" w14:textId="2EC70252" w:rsidR="003646CF" w:rsidRPr="00244C57" w:rsidRDefault="00931431" w:rsidP="006832B9">
            <w:pPr>
              <w:jc w:val="center"/>
              <w:rPr>
                <w:rFonts w:ascii="Calibri" w:hAnsi="Calibri" w:cs="Calibri"/>
                <w:b/>
                <w:bCs/>
                <w:sz w:val="22"/>
                <w:szCs w:val="22"/>
              </w:rPr>
            </w:pPr>
            <w:r>
              <w:rPr>
                <w:rFonts w:ascii="Calibri" w:hAnsi="Calibri" w:cs="Calibri"/>
                <w:b/>
                <w:bCs/>
                <w:sz w:val="22"/>
                <w:szCs w:val="22"/>
              </w:rPr>
              <w:t xml:space="preserve">CÓDIGO GRP </w:t>
            </w:r>
          </w:p>
        </w:tc>
        <w:tc>
          <w:tcPr>
            <w:tcW w:w="3902" w:type="dxa"/>
            <w:tcBorders>
              <w:top w:val="single" w:sz="8" w:space="0" w:color="auto"/>
              <w:left w:val="single" w:sz="4" w:space="0" w:color="auto"/>
              <w:bottom w:val="nil"/>
              <w:right w:val="single" w:sz="4" w:space="0" w:color="auto"/>
            </w:tcBorders>
            <w:shd w:val="clear" w:color="auto" w:fill="FFFFFF"/>
            <w:vAlign w:val="center"/>
          </w:tcPr>
          <w:p w14:paraId="15276C91"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DESCRIÇÃO</w:t>
            </w:r>
          </w:p>
        </w:tc>
        <w:tc>
          <w:tcPr>
            <w:tcW w:w="1559" w:type="dxa"/>
            <w:tcBorders>
              <w:top w:val="single" w:sz="8" w:space="0" w:color="auto"/>
              <w:left w:val="single" w:sz="4" w:space="0" w:color="auto"/>
              <w:bottom w:val="single" w:sz="4" w:space="0" w:color="auto"/>
              <w:right w:val="single" w:sz="4" w:space="0" w:color="auto"/>
            </w:tcBorders>
            <w:shd w:val="clear" w:color="auto" w:fill="FFFFFF"/>
            <w:vAlign w:val="center"/>
          </w:tcPr>
          <w:p w14:paraId="247CBDEF"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QUANT. ESTIMADA</w:t>
            </w:r>
          </w:p>
        </w:tc>
        <w:tc>
          <w:tcPr>
            <w:tcW w:w="1134" w:type="dxa"/>
            <w:tcBorders>
              <w:top w:val="single" w:sz="8" w:space="0" w:color="auto"/>
              <w:left w:val="single" w:sz="4" w:space="0" w:color="auto"/>
              <w:bottom w:val="single" w:sz="4" w:space="0" w:color="auto"/>
              <w:right w:val="single" w:sz="4" w:space="0" w:color="auto"/>
            </w:tcBorders>
            <w:shd w:val="clear" w:color="auto" w:fill="FFFFFF"/>
            <w:vAlign w:val="center"/>
          </w:tcPr>
          <w:p w14:paraId="608F49B2"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VALOR</w:t>
            </w:r>
          </w:p>
          <w:p w14:paraId="740B23A1"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UNITÁRIO</w:t>
            </w:r>
          </w:p>
        </w:tc>
        <w:tc>
          <w:tcPr>
            <w:tcW w:w="992" w:type="dxa"/>
            <w:tcBorders>
              <w:top w:val="single" w:sz="8" w:space="0" w:color="auto"/>
              <w:left w:val="single" w:sz="4" w:space="0" w:color="auto"/>
              <w:bottom w:val="single" w:sz="4" w:space="0" w:color="auto"/>
              <w:right w:val="single" w:sz="4" w:space="0" w:color="auto"/>
            </w:tcBorders>
            <w:shd w:val="clear" w:color="auto" w:fill="FFFFFF"/>
            <w:vAlign w:val="center"/>
          </w:tcPr>
          <w:p w14:paraId="6A62BBE4"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 xml:space="preserve">VALOR </w:t>
            </w:r>
          </w:p>
          <w:p w14:paraId="68CF02F3"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TOTAL</w:t>
            </w:r>
          </w:p>
        </w:tc>
        <w:tc>
          <w:tcPr>
            <w:tcW w:w="1208" w:type="dxa"/>
            <w:tcBorders>
              <w:top w:val="single" w:sz="8" w:space="0" w:color="auto"/>
              <w:left w:val="single" w:sz="4" w:space="0" w:color="auto"/>
              <w:bottom w:val="single" w:sz="4" w:space="0" w:color="auto"/>
              <w:right w:val="single" w:sz="4" w:space="0" w:color="auto"/>
            </w:tcBorders>
            <w:shd w:val="clear" w:color="auto" w:fill="FFFFFF"/>
            <w:vAlign w:val="center"/>
          </w:tcPr>
          <w:p w14:paraId="68B11E69"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MARCA E MODELO</w:t>
            </w:r>
          </w:p>
        </w:tc>
      </w:tr>
      <w:tr w:rsidR="003646CF" w:rsidRPr="003D50F7" w14:paraId="72437A39" w14:textId="77777777" w:rsidTr="00931431">
        <w:trPr>
          <w:trHeight w:val="1204"/>
          <w:tblHeader/>
        </w:trPr>
        <w:tc>
          <w:tcPr>
            <w:tcW w:w="851" w:type="dxa"/>
            <w:tcBorders>
              <w:top w:val="single" w:sz="8" w:space="0" w:color="auto"/>
              <w:left w:val="single" w:sz="4" w:space="0" w:color="auto"/>
              <w:bottom w:val="single" w:sz="8" w:space="0" w:color="auto"/>
              <w:right w:val="single" w:sz="4" w:space="0" w:color="auto"/>
            </w:tcBorders>
            <w:shd w:val="clear" w:color="auto" w:fill="FFFFFF"/>
            <w:vAlign w:val="center"/>
          </w:tcPr>
          <w:p w14:paraId="0B567F4F" w14:textId="77777777" w:rsidR="003646CF" w:rsidRPr="00244C57" w:rsidRDefault="003646CF" w:rsidP="006832B9">
            <w:pPr>
              <w:jc w:val="center"/>
              <w:rPr>
                <w:rFonts w:ascii="Calibri" w:hAnsi="Calibri" w:cs="Calibri"/>
              </w:rPr>
            </w:pPr>
            <w:r w:rsidRPr="00244C57">
              <w:rPr>
                <w:rFonts w:ascii="Calibri" w:hAnsi="Calibri" w:cs="Calibri"/>
              </w:rPr>
              <w:t>01</w:t>
            </w:r>
          </w:p>
        </w:tc>
        <w:tc>
          <w:tcPr>
            <w:tcW w:w="1060" w:type="dxa"/>
            <w:tcBorders>
              <w:top w:val="single" w:sz="8" w:space="0" w:color="auto"/>
              <w:left w:val="nil"/>
              <w:bottom w:val="single" w:sz="8" w:space="0" w:color="auto"/>
              <w:right w:val="single" w:sz="4" w:space="0" w:color="auto"/>
            </w:tcBorders>
            <w:shd w:val="clear" w:color="auto" w:fill="FFFFFF"/>
            <w:vAlign w:val="center"/>
          </w:tcPr>
          <w:p w14:paraId="105EA995" w14:textId="77777777" w:rsidR="003646CF" w:rsidRPr="00244C57" w:rsidRDefault="003646CF" w:rsidP="006832B9">
            <w:pPr>
              <w:jc w:val="center"/>
              <w:rPr>
                <w:rFonts w:ascii="Calibri" w:hAnsi="Calibri" w:cs="Calibri"/>
              </w:rPr>
            </w:pPr>
            <w:r w:rsidRPr="0050459D">
              <w:rPr>
                <w:rFonts w:ascii="Calibri" w:hAnsi="Calibri" w:cs="Calibri"/>
              </w:rPr>
              <w:t>97327</w:t>
            </w:r>
          </w:p>
        </w:tc>
        <w:tc>
          <w:tcPr>
            <w:tcW w:w="3902" w:type="dxa"/>
            <w:tcBorders>
              <w:top w:val="single" w:sz="8" w:space="0" w:color="auto"/>
              <w:left w:val="nil"/>
              <w:bottom w:val="single" w:sz="8" w:space="0" w:color="auto"/>
              <w:right w:val="single" w:sz="4" w:space="0" w:color="auto"/>
            </w:tcBorders>
            <w:shd w:val="clear" w:color="auto" w:fill="FFFFFF"/>
            <w:vAlign w:val="center"/>
          </w:tcPr>
          <w:p w14:paraId="1A9C6F3B" w14:textId="77777777" w:rsidR="003646CF" w:rsidRPr="00244C57" w:rsidRDefault="003646CF" w:rsidP="006832B9">
            <w:pPr>
              <w:rPr>
                <w:rFonts w:ascii="Calibri" w:hAnsi="Calibri" w:cs="Calibri"/>
              </w:rPr>
            </w:pPr>
            <w:r w:rsidRPr="0050459D">
              <w:rPr>
                <w:rFonts w:ascii="Calibri" w:hAnsi="Calibri" w:cs="Calibri"/>
              </w:rPr>
              <w:t>UNIDADE DE DISCO RÍGIDO, EXTERNA, 2 TB, CONFORME CHECKLIST DA PRODABEL, EM ANEXO</w:t>
            </w:r>
          </w:p>
        </w:tc>
        <w:tc>
          <w:tcPr>
            <w:tcW w:w="1559" w:type="dxa"/>
            <w:tcBorders>
              <w:top w:val="single" w:sz="4" w:space="0" w:color="auto"/>
              <w:left w:val="nil"/>
              <w:bottom w:val="single" w:sz="4" w:space="0" w:color="auto"/>
              <w:right w:val="single" w:sz="4" w:space="0" w:color="auto"/>
            </w:tcBorders>
            <w:shd w:val="clear" w:color="auto" w:fill="FFFFFF"/>
            <w:vAlign w:val="center"/>
          </w:tcPr>
          <w:p w14:paraId="7E63E373" w14:textId="77777777" w:rsidR="003646CF" w:rsidRPr="00244C57" w:rsidRDefault="003646CF" w:rsidP="006832B9">
            <w:pPr>
              <w:jc w:val="center"/>
              <w:rPr>
                <w:rFonts w:ascii="Calibri" w:hAnsi="Calibri" w:cs="Calibri"/>
              </w:rPr>
            </w:pPr>
            <w:r w:rsidRPr="00244C57">
              <w:rPr>
                <w:rFonts w:ascii="Calibri" w:hAnsi="Calibri" w:cs="Calibri"/>
              </w:rPr>
              <w:t xml:space="preserve">1 UNIDADE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919BBBF" w14:textId="77777777" w:rsidR="003646CF" w:rsidRPr="004409A5" w:rsidRDefault="003646CF" w:rsidP="006832B9">
            <w:pPr>
              <w:jc w:val="center"/>
              <w:rPr>
                <w:rFonts w:ascii="Calibri" w:hAnsi="Calibri" w:cs="Calibri"/>
                <w:color w:val="000000"/>
              </w:rPr>
            </w:pPr>
            <w:r w:rsidRPr="004409A5">
              <w:rPr>
                <w:rFonts w:ascii="Calibri" w:hAnsi="Calibri" w:cs="Calibri"/>
                <w:color w:val="000000"/>
              </w:rPr>
              <w:t>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B4469B9" w14:textId="77777777" w:rsidR="003646CF" w:rsidRPr="004409A5" w:rsidRDefault="003646CF" w:rsidP="006832B9">
            <w:pPr>
              <w:jc w:val="center"/>
              <w:rPr>
                <w:rFonts w:ascii="Calibri" w:hAnsi="Calibri" w:cs="Calibri"/>
              </w:rPr>
            </w:pPr>
            <w:r w:rsidRPr="004409A5">
              <w:rPr>
                <w:rFonts w:ascii="Calibri" w:hAnsi="Calibri" w:cs="Calibri"/>
              </w:rPr>
              <w:t>R$</w:t>
            </w:r>
          </w:p>
        </w:tc>
        <w:tc>
          <w:tcPr>
            <w:tcW w:w="1208" w:type="dxa"/>
            <w:tcBorders>
              <w:top w:val="single" w:sz="4" w:space="0" w:color="auto"/>
              <w:left w:val="single" w:sz="4" w:space="0" w:color="auto"/>
              <w:bottom w:val="single" w:sz="4" w:space="0" w:color="auto"/>
              <w:right w:val="single" w:sz="4" w:space="0" w:color="auto"/>
            </w:tcBorders>
            <w:shd w:val="clear" w:color="auto" w:fill="FFFFFF"/>
            <w:vAlign w:val="center"/>
          </w:tcPr>
          <w:p w14:paraId="1A98C829" w14:textId="77777777" w:rsidR="003646CF" w:rsidRPr="00244C57" w:rsidRDefault="003646CF" w:rsidP="006832B9">
            <w:pPr>
              <w:jc w:val="center"/>
              <w:rPr>
                <w:rFonts w:ascii="Calibri" w:hAnsi="Calibri" w:cs="Calibri"/>
                <w:b/>
                <w:bCs/>
              </w:rPr>
            </w:pPr>
          </w:p>
        </w:tc>
      </w:tr>
      <w:tr w:rsidR="003646CF" w:rsidRPr="003D50F7" w14:paraId="324DFAE7" w14:textId="77777777" w:rsidTr="00931431">
        <w:trPr>
          <w:trHeight w:val="1108"/>
          <w:tblHeader/>
        </w:trPr>
        <w:tc>
          <w:tcPr>
            <w:tcW w:w="851" w:type="dxa"/>
            <w:tcBorders>
              <w:top w:val="single" w:sz="8" w:space="0" w:color="auto"/>
              <w:left w:val="single" w:sz="4" w:space="0" w:color="auto"/>
              <w:bottom w:val="single" w:sz="8" w:space="0" w:color="auto"/>
              <w:right w:val="single" w:sz="4" w:space="0" w:color="auto"/>
            </w:tcBorders>
            <w:shd w:val="clear" w:color="auto" w:fill="FFFFFF"/>
            <w:vAlign w:val="center"/>
          </w:tcPr>
          <w:p w14:paraId="21B4D8CA" w14:textId="77777777" w:rsidR="003646CF" w:rsidRPr="00244C57" w:rsidRDefault="003646CF" w:rsidP="006832B9">
            <w:pPr>
              <w:jc w:val="center"/>
              <w:rPr>
                <w:rFonts w:ascii="Calibri" w:hAnsi="Calibri" w:cs="Calibri"/>
              </w:rPr>
            </w:pPr>
            <w:r w:rsidRPr="00244C57">
              <w:rPr>
                <w:rFonts w:ascii="Calibri" w:hAnsi="Calibri" w:cs="Calibri"/>
              </w:rPr>
              <w:t>02</w:t>
            </w:r>
          </w:p>
        </w:tc>
        <w:tc>
          <w:tcPr>
            <w:tcW w:w="1060" w:type="dxa"/>
            <w:tcBorders>
              <w:top w:val="single" w:sz="8" w:space="0" w:color="auto"/>
              <w:left w:val="nil"/>
              <w:bottom w:val="single" w:sz="8" w:space="0" w:color="auto"/>
              <w:right w:val="single" w:sz="4" w:space="0" w:color="auto"/>
            </w:tcBorders>
            <w:shd w:val="clear" w:color="auto" w:fill="FFFFFF"/>
            <w:vAlign w:val="center"/>
          </w:tcPr>
          <w:p w14:paraId="31ED8F6E" w14:textId="77777777" w:rsidR="003646CF" w:rsidRPr="00244C57" w:rsidRDefault="003646CF" w:rsidP="006832B9">
            <w:pPr>
              <w:jc w:val="center"/>
              <w:rPr>
                <w:rFonts w:ascii="Calibri" w:hAnsi="Calibri" w:cs="Calibri"/>
              </w:rPr>
            </w:pPr>
            <w:r w:rsidRPr="00244C57">
              <w:rPr>
                <w:rFonts w:ascii="Calibri" w:hAnsi="Calibri" w:cs="Calibri"/>
              </w:rPr>
              <w:t>101277 </w:t>
            </w:r>
          </w:p>
        </w:tc>
        <w:tc>
          <w:tcPr>
            <w:tcW w:w="3902" w:type="dxa"/>
            <w:tcBorders>
              <w:top w:val="single" w:sz="8" w:space="0" w:color="auto"/>
              <w:left w:val="nil"/>
              <w:bottom w:val="single" w:sz="8" w:space="0" w:color="auto"/>
              <w:right w:val="single" w:sz="4" w:space="0" w:color="auto"/>
            </w:tcBorders>
            <w:shd w:val="clear" w:color="auto" w:fill="FFFFFF"/>
            <w:vAlign w:val="center"/>
          </w:tcPr>
          <w:p w14:paraId="01A444D5" w14:textId="77777777" w:rsidR="003646CF" w:rsidRPr="00244C57" w:rsidRDefault="003646CF" w:rsidP="006832B9">
            <w:pPr>
              <w:rPr>
                <w:rFonts w:ascii="Calibri" w:hAnsi="Calibri" w:cs="Calibri"/>
              </w:rPr>
            </w:pPr>
            <w:r w:rsidRPr="00244C57">
              <w:rPr>
                <w:rFonts w:ascii="Calibri" w:hAnsi="Calibri" w:cs="Calibri"/>
              </w:rPr>
              <w:t> UNIDADE DE DISCO RÍGIDO, EXTERNA, 4 TB, VERSÃO 5.0, CONFORME ESPECIFICAÇÃO (CHECKLIST) DA PRODABEL, EM ANEXO</w:t>
            </w:r>
          </w:p>
        </w:tc>
        <w:tc>
          <w:tcPr>
            <w:tcW w:w="1559" w:type="dxa"/>
            <w:tcBorders>
              <w:top w:val="single" w:sz="4" w:space="0" w:color="auto"/>
              <w:left w:val="nil"/>
              <w:bottom w:val="single" w:sz="4" w:space="0" w:color="auto"/>
              <w:right w:val="single" w:sz="4" w:space="0" w:color="auto"/>
            </w:tcBorders>
            <w:shd w:val="clear" w:color="auto" w:fill="FFFFFF"/>
            <w:vAlign w:val="center"/>
          </w:tcPr>
          <w:p w14:paraId="15F15900" w14:textId="77777777" w:rsidR="003646CF" w:rsidRPr="00244C57" w:rsidRDefault="003646CF" w:rsidP="006832B9">
            <w:pPr>
              <w:jc w:val="center"/>
              <w:rPr>
                <w:rFonts w:ascii="Calibri" w:hAnsi="Calibri" w:cs="Calibri"/>
              </w:rPr>
            </w:pPr>
            <w:r w:rsidRPr="00244C57">
              <w:rPr>
                <w:rFonts w:ascii="Calibri" w:hAnsi="Calibri" w:cs="Calibri"/>
              </w:rPr>
              <w:t xml:space="preserve">2 UNIDADES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6F022A0" w14:textId="77777777" w:rsidR="003646CF" w:rsidRPr="004409A5" w:rsidRDefault="003646CF" w:rsidP="006832B9">
            <w:pPr>
              <w:jc w:val="center"/>
              <w:rPr>
                <w:rFonts w:ascii="Calibri" w:hAnsi="Calibri" w:cs="Calibri"/>
                <w:color w:val="000000"/>
              </w:rPr>
            </w:pPr>
            <w:r w:rsidRPr="004409A5">
              <w:rPr>
                <w:rFonts w:ascii="Calibri" w:hAnsi="Calibri" w:cs="Calibri"/>
                <w:color w:val="000000"/>
              </w:rPr>
              <w:t>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56D405C" w14:textId="77777777" w:rsidR="003646CF" w:rsidRPr="004409A5" w:rsidRDefault="003646CF" w:rsidP="006832B9">
            <w:pPr>
              <w:jc w:val="center"/>
              <w:rPr>
                <w:rFonts w:ascii="Calibri" w:hAnsi="Calibri" w:cs="Calibri"/>
              </w:rPr>
            </w:pPr>
            <w:r w:rsidRPr="004409A5">
              <w:rPr>
                <w:rFonts w:ascii="Calibri" w:hAnsi="Calibri" w:cs="Calibri"/>
              </w:rPr>
              <w:t>R$</w:t>
            </w:r>
          </w:p>
        </w:tc>
        <w:tc>
          <w:tcPr>
            <w:tcW w:w="1208" w:type="dxa"/>
            <w:tcBorders>
              <w:top w:val="single" w:sz="4" w:space="0" w:color="auto"/>
              <w:left w:val="single" w:sz="4" w:space="0" w:color="auto"/>
              <w:bottom w:val="single" w:sz="4" w:space="0" w:color="auto"/>
              <w:right w:val="single" w:sz="4" w:space="0" w:color="auto"/>
            </w:tcBorders>
            <w:shd w:val="clear" w:color="auto" w:fill="FFFFFF"/>
            <w:vAlign w:val="center"/>
          </w:tcPr>
          <w:p w14:paraId="6B4ADEB0" w14:textId="77777777" w:rsidR="003646CF" w:rsidRPr="00244C57" w:rsidRDefault="003646CF" w:rsidP="006832B9">
            <w:pPr>
              <w:jc w:val="center"/>
              <w:rPr>
                <w:rFonts w:ascii="Calibri" w:hAnsi="Calibri" w:cs="Calibri"/>
                <w:b/>
                <w:bCs/>
              </w:rPr>
            </w:pPr>
          </w:p>
        </w:tc>
      </w:tr>
    </w:tbl>
    <w:p w14:paraId="749F3839" w14:textId="77777777" w:rsidR="003646CF" w:rsidRDefault="003646CF" w:rsidP="003646CF">
      <w:pPr>
        <w:tabs>
          <w:tab w:val="left" w:pos="2160"/>
        </w:tabs>
        <w:jc w:val="both"/>
        <w:rPr>
          <w:rFonts w:ascii="Calibri" w:hAnsi="Calibri"/>
          <w:color w:val="000000"/>
          <w:sz w:val="24"/>
          <w:lang w:eastAsia="pt-BR"/>
        </w:rPr>
      </w:pPr>
    </w:p>
    <w:p w14:paraId="52545471" w14:textId="77777777" w:rsidR="003646CF" w:rsidRDefault="003646CF" w:rsidP="003646CF">
      <w:pPr>
        <w:tabs>
          <w:tab w:val="left" w:pos="2160"/>
        </w:tabs>
        <w:jc w:val="both"/>
        <w:rPr>
          <w:rFonts w:ascii="Calibri" w:hAnsi="Calibri"/>
          <w:color w:val="000000"/>
          <w:sz w:val="24"/>
          <w:lang w:eastAsia="pt-BR"/>
        </w:rPr>
      </w:pPr>
    </w:p>
    <w:p w14:paraId="6E0DECF0" w14:textId="53E9FB23" w:rsidR="003646CF" w:rsidRPr="00574D8C" w:rsidRDefault="003646CF" w:rsidP="003646CF">
      <w:pPr>
        <w:tabs>
          <w:tab w:val="left" w:pos="2160"/>
        </w:tabs>
        <w:jc w:val="both"/>
        <w:rPr>
          <w:rFonts w:ascii="Calibri" w:hAnsi="Calibri" w:cs="Arial"/>
          <w:sz w:val="22"/>
          <w:szCs w:val="22"/>
        </w:rPr>
      </w:pPr>
      <w:r w:rsidRPr="00574D8C">
        <w:rPr>
          <w:rFonts w:ascii="Calibri" w:hAnsi="Calibri"/>
          <w:b/>
          <w:color w:val="000000"/>
          <w:sz w:val="22"/>
          <w:szCs w:val="22"/>
          <w:lang w:eastAsia="pt-BR"/>
        </w:rPr>
        <w:t>OBS</w:t>
      </w:r>
      <w:r w:rsidRPr="00574D8C">
        <w:rPr>
          <w:rFonts w:ascii="Calibri" w:hAnsi="Calibri"/>
          <w:color w:val="000000"/>
          <w:sz w:val="22"/>
          <w:szCs w:val="22"/>
          <w:lang w:eastAsia="pt-BR"/>
        </w:rPr>
        <w:t xml:space="preserve">: </w:t>
      </w:r>
      <w:r w:rsidRPr="00574D8C">
        <w:rPr>
          <w:rFonts w:ascii="Calibri" w:hAnsi="Calibri" w:cs="Arial"/>
          <w:sz w:val="22"/>
          <w:szCs w:val="22"/>
        </w:rPr>
        <w:t>Informamos que os preços cotados devem contemplar todas as despesas, tais como tributos, fretes, garantias e, ainda, quaisquer outros ônus que porventura possam recair sobre o objeto orçado.</w:t>
      </w:r>
    </w:p>
    <w:p w14:paraId="2747B7BD" w14:textId="77777777" w:rsidR="003646CF" w:rsidRPr="00574D8C" w:rsidRDefault="003646CF" w:rsidP="003646CF">
      <w:pPr>
        <w:tabs>
          <w:tab w:val="left" w:pos="2160"/>
        </w:tabs>
        <w:jc w:val="both"/>
        <w:rPr>
          <w:rFonts w:ascii="Calibri" w:hAnsi="Calibri"/>
          <w:color w:val="000000"/>
          <w:sz w:val="22"/>
          <w:szCs w:val="22"/>
          <w:lang w:eastAsia="pt-BR"/>
        </w:rPr>
      </w:pPr>
    </w:p>
    <w:p w14:paraId="1D8759E9" w14:textId="77777777" w:rsidR="003646CF" w:rsidRDefault="003646CF" w:rsidP="003646CF">
      <w:pPr>
        <w:tabs>
          <w:tab w:val="left" w:pos="2160"/>
        </w:tabs>
        <w:jc w:val="both"/>
        <w:rPr>
          <w:rFonts w:ascii="Calibri" w:hAnsi="Calibri"/>
          <w:color w:val="000000"/>
          <w:sz w:val="22"/>
          <w:szCs w:val="22"/>
          <w:lang w:eastAsia="pt-BR"/>
        </w:rPr>
      </w:pPr>
    </w:p>
    <w:p w14:paraId="6C90EEFF" w14:textId="77777777" w:rsidR="003646CF" w:rsidRPr="00790737" w:rsidRDefault="003646CF" w:rsidP="003646CF">
      <w:pPr>
        <w:tabs>
          <w:tab w:val="left" w:pos="2160"/>
        </w:tabs>
        <w:jc w:val="both"/>
        <w:rPr>
          <w:rFonts w:ascii="Calibri" w:hAnsi="Calibri"/>
          <w:color w:val="000000"/>
          <w:sz w:val="18"/>
          <w:szCs w:val="18"/>
          <w:lang w:eastAsia="pt-BR"/>
        </w:rPr>
      </w:pPr>
    </w:p>
    <w:p w14:paraId="0F2DA50D" w14:textId="77777777" w:rsidR="003646CF" w:rsidRPr="00790737" w:rsidRDefault="003646CF" w:rsidP="003646CF">
      <w:pPr>
        <w:spacing w:line="360" w:lineRule="auto"/>
        <w:jc w:val="both"/>
        <w:rPr>
          <w:rFonts w:ascii="Calibri" w:hAnsi="Calibri"/>
          <w:color w:val="000000"/>
          <w:sz w:val="18"/>
          <w:szCs w:val="18"/>
          <w:lang w:eastAsia="pt-BR"/>
        </w:rPr>
      </w:pPr>
      <w:r w:rsidRPr="00790737">
        <w:rPr>
          <w:rFonts w:ascii="Calibri" w:hAnsi="Calibri"/>
          <w:color w:val="000000"/>
          <w:sz w:val="18"/>
          <w:szCs w:val="18"/>
          <w:lang w:eastAsia="pt-BR"/>
        </w:rPr>
        <w:t>Prazo de Entrega: ______ dias                                          Prazo para Pagamento: ______ dias após entrega</w:t>
      </w:r>
    </w:p>
    <w:p w14:paraId="6521934D" w14:textId="77777777" w:rsidR="003646CF" w:rsidRPr="00790737" w:rsidRDefault="003646CF" w:rsidP="003646CF">
      <w:pPr>
        <w:spacing w:line="360" w:lineRule="auto"/>
        <w:jc w:val="both"/>
        <w:rPr>
          <w:rFonts w:ascii="Calibri" w:hAnsi="Calibri"/>
          <w:color w:val="000000"/>
          <w:sz w:val="18"/>
          <w:szCs w:val="18"/>
          <w:lang w:eastAsia="pt-BR"/>
        </w:rPr>
      </w:pPr>
      <w:r w:rsidRPr="00790737">
        <w:rPr>
          <w:rFonts w:ascii="Calibri" w:hAnsi="Calibri"/>
          <w:color w:val="000000"/>
          <w:sz w:val="18"/>
          <w:szCs w:val="18"/>
          <w:lang w:eastAsia="pt-BR"/>
        </w:rPr>
        <w:t>Validade da Proposta: _</w:t>
      </w:r>
      <w:r w:rsidRPr="00790737">
        <w:rPr>
          <w:rFonts w:ascii="Calibri" w:hAnsi="Calibri"/>
          <w:color w:val="000000"/>
          <w:sz w:val="18"/>
          <w:szCs w:val="18"/>
          <w:u w:val="single"/>
          <w:lang w:eastAsia="pt-BR"/>
        </w:rPr>
        <w:t xml:space="preserve">90_ </w:t>
      </w:r>
      <w:r w:rsidRPr="00790737">
        <w:rPr>
          <w:rFonts w:ascii="Calibri" w:hAnsi="Calibri"/>
          <w:color w:val="000000"/>
          <w:sz w:val="18"/>
          <w:szCs w:val="18"/>
          <w:lang w:eastAsia="pt-BR"/>
        </w:rPr>
        <w:t xml:space="preserve">dias                                       Data: ___ / ___ / ___  </w:t>
      </w:r>
    </w:p>
    <w:p w14:paraId="1AD11531" w14:textId="77777777" w:rsidR="003646CF" w:rsidRPr="00790737" w:rsidRDefault="003646CF" w:rsidP="003646CF">
      <w:pPr>
        <w:spacing w:line="360" w:lineRule="auto"/>
        <w:rPr>
          <w:rFonts w:ascii="Calibri" w:hAnsi="Calibri"/>
          <w:color w:val="000000"/>
          <w:sz w:val="18"/>
          <w:szCs w:val="18"/>
          <w:lang w:eastAsia="pt-BR"/>
        </w:rPr>
      </w:pPr>
      <w:proofErr w:type="spellStart"/>
      <w:r w:rsidRPr="00790737">
        <w:rPr>
          <w:rFonts w:ascii="Calibri" w:hAnsi="Calibri"/>
          <w:color w:val="000000"/>
          <w:sz w:val="18"/>
          <w:szCs w:val="18"/>
          <w:lang w:eastAsia="pt-BR"/>
        </w:rPr>
        <w:t>Tel</w:t>
      </w:r>
      <w:proofErr w:type="spellEnd"/>
      <w:r w:rsidRPr="00790737">
        <w:rPr>
          <w:rFonts w:ascii="Calibri" w:hAnsi="Calibri"/>
          <w:color w:val="000000"/>
          <w:sz w:val="18"/>
          <w:szCs w:val="18"/>
          <w:lang w:eastAsia="pt-BR"/>
        </w:rPr>
        <w:t xml:space="preserve">: </w:t>
      </w:r>
      <w:proofErr w:type="gramStart"/>
      <w:r w:rsidRPr="00790737">
        <w:rPr>
          <w:rFonts w:ascii="Calibri" w:hAnsi="Calibri"/>
          <w:color w:val="000000"/>
          <w:sz w:val="18"/>
          <w:szCs w:val="18"/>
          <w:lang w:eastAsia="pt-BR"/>
        </w:rPr>
        <w:t>( _</w:t>
      </w:r>
      <w:proofErr w:type="gramEnd"/>
      <w:r w:rsidRPr="00790737">
        <w:rPr>
          <w:rFonts w:ascii="Calibri" w:hAnsi="Calibri"/>
          <w:color w:val="000000"/>
          <w:sz w:val="18"/>
          <w:szCs w:val="18"/>
          <w:lang w:eastAsia="pt-BR"/>
        </w:rPr>
        <w:t xml:space="preserve">__ ) __________________                                     Dados Bancários: ______________   </w:t>
      </w:r>
    </w:p>
    <w:p w14:paraId="049FC3F2" w14:textId="77777777" w:rsidR="003646CF" w:rsidRPr="00790737" w:rsidRDefault="003646CF" w:rsidP="003646CF">
      <w:pPr>
        <w:spacing w:line="360" w:lineRule="auto"/>
        <w:rPr>
          <w:rFonts w:ascii="Calibri" w:hAnsi="Calibri"/>
          <w:color w:val="000000"/>
          <w:sz w:val="18"/>
          <w:szCs w:val="18"/>
          <w:lang w:eastAsia="pt-BR"/>
        </w:rPr>
      </w:pPr>
    </w:p>
    <w:p w14:paraId="79772C0A" w14:textId="77777777" w:rsidR="003646CF" w:rsidRPr="00790737" w:rsidRDefault="003646CF" w:rsidP="003646CF">
      <w:pPr>
        <w:spacing w:line="360" w:lineRule="auto"/>
        <w:rPr>
          <w:rFonts w:ascii="Calibri" w:hAnsi="Calibri"/>
          <w:color w:val="000000"/>
          <w:sz w:val="18"/>
          <w:szCs w:val="18"/>
          <w:lang w:eastAsia="pt-BR"/>
        </w:rPr>
      </w:pPr>
    </w:p>
    <w:p w14:paraId="6BE16A99" w14:textId="77777777" w:rsidR="003646CF" w:rsidRPr="00790737" w:rsidRDefault="003646CF" w:rsidP="003646CF">
      <w:pPr>
        <w:spacing w:line="360" w:lineRule="auto"/>
        <w:rPr>
          <w:rFonts w:ascii="Calibri" w:hAnsi="Calibri"/>
          <w:color w:val="000000"/>
          <w:sz w:val="18"/>
          <w:szCs w:val="18"/>
          <w:lang w:eastAsia="pt-BR"/>
        </w:rPr>
      </w:pPr>
      <w:r w:rsidRPr="00790737">
        <w:rPr>
          <w:rFonts w:ascii="Calibri" w:hAnsi="Calibri"/>
          <w:color w:val="000000"/>
          <w:sz w:val="18"/>
          <w:szCs w:val="18"/>
          <w:lang w:eastAsia="pt-BR"/>
        </w:rPr>
        <w:t>Valor global do lote: ________________</w:t>
      </w:r>
    </w:p>
    <w:p w14:paraId="2B6F11E8" w14:textId="77777777" w:rsidR="003646CF" w:rsidRDefault="003646CF" w:rsidP="003646CF">
      <w:pPr>
        <w:spacing w:line="360" w:lineRule="auto"/>
        <w:rPr>
          <w:rFonts w:ascii="Calibri" w:hAnsi="Calibri"/>
          <w:b/>
          <w:color w:val="000000"/>
          <w:sz w:val="24"/>
          <w:lang w:eastAsia="pt-BR"/>
        </w:rPr>
      </w:pPr>
    </w:p>
    <w:p w14:paraId="5F0EBDA2" w14:textId="77777777" w:rsidR="003646CF" w:rsidRPr="00790737" w:rsidRDefault="003646CF" w:rsidP="003646CF">
      <w:pPr>
        <w:rPr>
          <w:rFonts w:ascii="Calibri" w:hAnsi="Calibri" w:cs="Calibri"/>
          <w:color w:val="000000"/>
          <w:sz w:val="16"/>
          <w:szCs w:val="16"/>
          <w:lang w:eastAsia="pt-BR"/>
        </w:rPr>
      </w:pPr>
      <w:r w:rsidRPr="00790737">
        <w:rPr>
          <w:rFonts w:ascii="Calibri" w:hAnsi="Calibri" w:cs="Calibri"/>
          <w:color w:val="000000"/>
          <w:sz w:val="16"/>
          <w:szCs w:val="16"/>
          <w:lang w:eastAsia="pt-BR"/>
        </w:rPr>
        <w:t>Belo Horizonte, ____ de ________________de 2025</w:t>
      </w:r>
      <w:r w:rsidRPr="00790737">
        <w:rPr>
          <w:rFonts w:ascii="Calibri" w:hAnsi="Calibri" w:cs="Calibri"/>
          <w:color w:val="000000"/>
          <w:sz w:val="16"/>
          <w:szCs w:val="16"/>
          <w:lang w:eastAsia="pt-BR"/>
        </w:rPr>
        <w:br/>
      </w:r>
      <w:r w:rsidRPr="00790737">
        <w:rPr>
          <w:rFonts w:ascii="Calibri" w:hAnsi="Calibri" w:cs="Calibri"/>
          <w:color w:val="000000"/>
          <w:sz w:val="16"/>
          <w:szCs w:val="16"/>
          <w:lang w:eastAsia="pt-BR"/>
        </w:rPr>
        <w:br/>
      </w:r>
    </w:p>
    <w:p w14:paraId="538DE437" w14:textId="77777777" w:rsidR="003646CF" w:rsidRPr="00026652" w:rsidRDefault="003646CF" w:rsidP="003646CF">
      <w:pPr>
        <w:rPr>
          <w:rFonts w:ascii="Calibri" w:hAnsi="Calibri" w:cs="Calibri"/>
          <w:color w:val="000000"/>
          <w:sz w:val="24"/>
          <w:szCs w:val="24"/>
          <w:lang w:eastAsia="pt-BR"/>
        </w:rPr>
      </w:pPr>
    </w:p>
    <w:p w14:paraId="0578EF32" w14:textId="77777777" w:rsidR="003646CF" w:rsidRPr="00026652" w:rsidRDefault="003646CF" w:rsidP="003646CF">
      <w:pPr>
        <w:rPr>
          <w:rFonts w:ascii="Calibri" w:hAnsi="Calibri" w:cs="Calibri"/>
          <w:color w:val="000000"/>
          <w:sz w:val="24"/>
          <w:szCs w:val="24"/>
          <w:lang w:eastAsia="pt-BR"/>
        </w:rPr>
      </w:pPr>
    </w:p>
    <w:p w14:paraId="541CD7EC" w14:textId="30743C9B" w:rsidR="003646CF" w:rsidRPr="003646CF" w:rsidRDefault="003646CF" w:rsidP="003646CF">
      <w:pPr>
        <w:tabs>
          <w:tab w:val="left" w:pos="2160"/>
        </w:tabs>
        <w:jc w:val="both"/>
        <w:rPr>
          <w:rFonts w:ascii="Calibri" w:hAnsi="Calibri" w:cs="Calibri"/>
          <w:b/>
          <w:color w:val="000000"/>
          <w:sz w:val="22"/>
          <w:szCs w:val="22"/>
          <w:lang w:eastAsia="pt-BR"/>
        </w:rPr>
        <w:sectPr w:rsidR="003646CF" w:rsidRPr="003646CF" w:rsidSect="003646CF">
          <w:headerReference w:type="default" r:id="rId13"/>
          <w:footerReference w:type="default" r:id="rId14"/>
          <w:footnotePr>
            <w:pos w:val="beneathText"/>
          </w:footnotePr>
          <w:pgSz w:w="11905" w:h="16837"/>
          <w:pgMar w:top="1701" w:right="1134" w:bottom="1701" w:left="1134" w:header="737" w:footer="398" w:gutter="0"/>
          <w:cols w:space="720"/>
          <w:docGrid w:linePitch="360"/>
        </w:sectPr>
      </w:pPr>
      <w:r w:rsidRPr="00026652">
        <w:rPr>
          <w:rFonts w:ascii="Calibri" w:hAnsi="Calibri" w:cs="Calibri"/>
          <w:color w:val="000000"/>
          <w:sz w:val="24"/>
          <w:szCs w:val="24"/>
          <w:lang w:eastAsia="pt-BR"/>
        </w:rPr>
        <w:br/>
        <w:t>__________________________________________________</w:t>
      </w:r>
      <w:r w:rsidRPr="00026652">
        <w:rPr>
          <w:rFonts w:ascii="Calibri" w:hAnsi="Calibri" w:cs="Calibri"/>
          <w:color w:val="000000"/>
          <w:sz w:val="24"/>
          <w:szCs w:val="24"/>
          <w:lang w:eastAsia="pt-BR"/>
        </w:rPr>
        <w:br/>
      </w:r>
      <w:r w:rsidRPr="00991BCD">
        <w:rPr>
          <w:rFonts w:ascii="Calibri" w:hAnsi="Calibri" w:cs="Calibri"/>
          <w:b/>
          <w:bCs/>
          <w:color w:val="000000"/>
          <w:sz w:val="24"/>
          <w:szCs w:val="24"/>
          <w:lang w:eastAsia="pt-BR"/>
        </w:rPr>
        <w:t xml:space="preserve">Assinatura do responsável legal da empresa </w:t>
      </w:r>
      <w:r>
        <w:rPr>
          <w:rFonts w:ascii="Calibri" w:hAnsi="Calibri" w:cs="Calibri"/>
          <w:b/>
          <w:bCs/>
          <w:color w:val="000000"/>
          <w:sz w:val="24"/>
          <w:szCs w:val="24"/>
          <w:lang w:eastAsia="pt-BR"/>
        </w:rPr>
        <w:t>licitan</w:t>
      </w:r>
      <w:r w:rsidR="00790737">
        <w:rPr>
          <w:rFonts w:ascii="Calibri" w:hAnsi="Calibri" w:cs="Calibri"/>
          <w:b/>
          <w:bCs/>
          <w:color w:val="000000"/>
          <w:sz w:val="24"/>
          <w:szCs w:val="24"/>
          <w:lang w:eastAsia="pt-BR"/>
        </w:rPr>
        <w:t>t</w:t>
      </w:r>
      <w:r w:rsidR="002B24DB">
        <w:rPr>
          <w:rFonts w:ascii="Calibri" w:hAnsi="Calibri" w:cs="Calibri"/>
          <w:b/>
          <w:bCs/>
          <w:color w:val="000000"/>
          <w:sz w:val="24"/>
          <w:szCs w:val="24"/>
          <w:lang w:eastAsia="pt-BR"/>
        </w:rPr>
        <w:t>e</w:t>
      </w:r>
    </w:p>
    <w:p w14:paraId="2C7F74CA" w14:textId="7021CC26" w:rsidR="005569E5" w:rsidRPr="005569E5" w:rsidRDefault="005569E5" w:rsidP="00A841FB">
      <w:pPr>
        <w:tabs>
          <w:tab w:val="left" w:pos="1740"/>
        </w:tabs>
        <w:rPr>
          <w:rFonts w:asciiTheme="minorHAnsi" w:hAnsiTheme="minorHAnsi" w:cstheme="minorHAnsi"/>
          <w:sz w:val="22"/>
          <w:szCs w:val="22"/>
        </w:rPr>
      </w:pPr>
    </w:p>
    <w:sectPr w:rsidR="005569E5" w:rsidRPr="005569E5">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F78DB" w14:textId="77777777" w:rsidR="003D3026" w:rsidRDefault="003D3026" w:rsidP="00006D7D">
      <w:r>
        <w:separator/>
      </w:r>
    </w:p>
  </w:endnote>
  <w:endnote w:type="continuationSeparator" w:id="0">
    <w:p w14:paraId="70404425" w14:textId="77777777" w:rsidR="003D3026" w:rsidRDefault="003D3026" w:rsidP="00006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Roboto">
    <w:charset w:val="00"/>
    <w:family w:val="auto"/>
    <w:pitch w:val="variable"/>
    <w:sig w:usb0="E00002FF" w:usb1="5000205B" w:usb2="00000020" w:usb3="00000000" w:csb0="000001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3983" w14:textId="3366F847" w:rsidR="003646CF" w:rsidRPr="004E0A17" w:rsidRDefault="003646CF" w:rsidP="003646CF">
    <w:pPr>
      <w:tabs>
        <w:tab w:val="center" w:pos="4818"/>
        <w:tab w:val="left" w:pos="7620"/>
      </w:tabs>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49AA4" w14:textId="77777777" w:rsidR="003D3026" w:rsidRDefault="003D3026" w:rsidP="00006D7D">
      <w:r>
        <w:separator/>
      </w:r>
    </w:p>
  </w:footnote>
  <w:footnote w:type="continuationSeparator" w:id="0">
    <w:p w14:paraId="0A3E99B9" w14:textId="77777777" w:rsidR="003D3026" w:rsidRDefault="003D3026" w:rsidP="00006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A8A3" w14:textId="77777777" w:rsidR="003646CF" w:rsidRPr="00F32717" w:rsidRDefault="006E027A" w:rsidP="000967A4">
    <w:pPr>
      <w:pStyle w:val="Cabealho"/>
      <w:tabs>
        <w:tab w:val="right" w:pos="8931"/>
      </w:tabs>
      <w:jc w:val="right"/>
      <w:rPr>
        <w:rFonts w:ascii="Calibri" w:hAnsi="Calibri"/>
        <w:b/>
        <w:sz w:val="22"/>
        <w:szCs w:val="22"/>
      </w:rPr>
    </w:pPr>
    <w:r>
      <w:rPr>
        <w:rFonts w:ascii="Calibri" w:hAnsi="Calibri"/>
        <w:b/>
        <w:noProof/>
        <w:sz w:val="22"/>
        <w:szCs w:val="22"/>
        <w:lang w:eastAsia="pt-BR"/>
      </w:rPr>
      <w:object w:dxaOrig="1440" w:dyaOrig="1440" w14:anchorId="7EC9A3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45pt;margin-top:-5.85pt;width:126.85pt;height:34.75pt;z-index:251661312;mso-wrap-distance-left:9.05pt;mso-wrap-distance-right:9.05pt" o:allowincell="f" filled="t">
          <v:fill color2="black"/>
          <v:imagedata r:id="rId1" o:title=""/>
          <w10:wrap type="topAndBottom"/>
        </v:shape>
        <o:OLEObject Type="Embed" ProgID="PBrush" ShapeID="_x0000_s2049" DrawAspect="Content" ObjectID="_1818230950" r:id="rId2"/>
      </w:object>
    </w:r>
    <w:r w:rsidR="003646CF">
      <w:rPr>
        <w:rFonts w:ascii="Calibri" w:hAnsi="Calibri"/>
        <w:b/>
        <w:sz w:val="22"/>
        <w:szCs w:val="22"/>
      </w:rPr>
      <w:t xml:space="preserve">                        </w:t>
    </w:r>
  </w:p>
  <w:p w14:paraId="41103E45" w14:textId="77777777" w:rsidR="003646CF" w:rsidRDefault="003646C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46D05" w14:textId="3009EED8" w:rsidR="00850559" w:rsidRPr="00AE2E2F" w:rsidRDefault="00850559" w:rsidP="00C559F2">
    <w:pPr>
      <w:pStyle w:val="Cabealho"/>
      <w:rPr>
        <w:rFonts w:asciiTheme="minorHAnsi" w:hAnsiTheme="minorHAnsi" w:cstheme="minorHAnsi"/>
        <w:sz w:val="18"/>
        <w:szCs w:val="18"/>
      </w:rPr>
    </w:pPr>
    <w:r w:rsidRPr="003B2694">
      <w:rPr>
        <w:rFonts w:asciiTheme="minorHAnsi" w:hAnsiTheme="minorHAnsi" w:cstheme="minorHAnsi"/>
        <w:b/>
        <w:noProof/>
        <w:lang w:eastAsia="pt-BR"/>
      </w:rPr>
      <w:drawing>
        <wp:anchor distT="0" distB="0" distL="114300" distR="114300" simplePos="0" relativeHeight="251659264" behindDoc="0" locked="0" layoutInCell="1" allowOverlap="1" wp14:anchorId="39D111EC" wp14:editId="5B53B5EF">
          <wp:simplePos x="0" y="0"/>
          <wp:positionH relativeFrom="column">
            <wp:posOffset>-561975</wp:posOffset>
          </wp:positionH>
          <wp:positionV relativeFrom="paragraph">
            <wp:posOffset>-133985</wp:posOffset>
          </wp:positionV>
          <wp:extent cx="1554480" cy="365760"/>
          <wp:effectExtent l="0" t="0" r="762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FAE339E"/>
    <w:multiLevelType w:val="hybridMultilevel"/>
    <w:tmpl w:val="EAF4101E"/>
    <w:lvl w:ilvl="0" w:tplc="18362AF8">
      <w:start w:val="13"/>
      <w:numFmt w:val="decimal"/>
      <w:lvlText w:val="%1"/>
      <w:lvlJc w:val="left"/>
      <w:pPr>
        <w:ind w:left="-65" w:hanging="360"/>
      </w:pPr>
      <w:rPr>
        <w:rFonts w:hint="default"/>
      </w:rPr>
    </w:lvl>
    <w:lvl w:ilvl="1" w:tplc="04160019" w:tentative="1">
      <w:start w:val="1"/>
      <w:numFmt w:val="lowerLetter"/>
      <w:lvlText w:val="%2."/>
      <w:lvlJc w:val="left"/>
      <w:pPr>
        <w:ind w:left="655" w:hanging="360"/>
      </w:pPr>
    </w:lvl>
    <w:lvl w:ilvl="2" w:tplc="0416001B" w:tentative="1">
      <w:start w:val="1"/>
      <w:numFmt w:val="lowerRoman"/>
      <w:lvlText w:val="%3."/>
      <w:lvlJc w:val="right"/>
      <w:pPr>
        <w:ind w:left="1375" w:hanging="180"/>
      </w:pPr>
    </w:lvl>
    <w:lvl w:ilvl="3" w:tplc="0416000F" w:tentative="1">
      <w:start w:val="1"/>
      <w:numFmt w:val="decimal"/>
      <w:lvlText w:val="%4."/>
      <w:lvlJc w:val="left"/>
      <w:pPr>
        <w:ind w:left="2095" w:hanging="360"/>
      </w:pPr>
    </w:lvl>
    <w:lvl w:ilvl="4" w:tplc="04160019" w:tentative="1">
      <w:start w:val="1"/>
      <w:numFmt w:val="lowerLetter"/>
      <w:lvlText w:val="%5."/>
      <w:lvlJc w:val="left"/>
      <w:pPr>
        <w:ind w:left="2815" w:hanging="360"/>
      </w:pPr>
    </w:lvl>
    <w:lvl w:ilvl="5" w:tplc="0416001B" w:tentative="1">
      <w:start w:val="1"/>
      <w:numFmt w:val="lowerRoman"/>
      <w:lvlText w:val="%6."/>
      <w:lvlJc w:val="right"/>
      <w:pPr>
        <w:ind w:left="3535" w:hanging="180"/>
      </w:pPr>
    </w:lvl>
    <w:lvl w:ilvl="6" w:tplc="0416000F" w:tentative="1">
      <w:start w:val="1"/>
      <w:numFmt w:val="decimal"/>
      <w:lvlText w:val="%7."/>
      <w:lvlJc w:val="left"/>
      <w:pPr>
        <w:ind w:left="4255" w:hanging="360"/>
      </w:pPr>
    </w:lvl>
    <w:lvl w:ilvl="7" w:tplc="04160019" w:tentative="1">
      <w:start w:val="1"/>
      <w:numFmt w:val="lowerLetter"/>
      <w:lvlText w:val="%8."/>
      <w:lvlJc w:val="left"/>
      <w:pPr>
        <w:ind w:left="4975" w:hanging="360"/>
      </w:pPr>
    </w:lvl>
    <w:lvl w:ilvl="8" w:tplc="0416001B" w:tentative="1">
      <w:start w:val="1"/>
      <w:numFmt w:val="lowerRoman"/>
      <w:lvlText w:val="%9."/>
      <w:lvlJc w:val="right"/>
      <w:pPr>
        <w:ind w:left="5695" w:hanging="180"/>
      </w:pPr>
    </w:lvl>
  </w:abstractNum>
  <w:abstractNum w:abstractNumId="3"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29AF68E0"/>
    <w:multiLevelType w:val="hybridMultilevel"/>
    <w:tmpl w:val="2C483278"/>
    <w:lvl w:ilvl="0" w:tplc="6B40D8F2">
      <w:numFmt w:val="bullet"/>
      <w:lvlText w:val="●"/>
      <w:lvlJc w:val="left"/>
      <w:pPr>
        <w:ind w:left="394" w:hanging="345"/>
      </w:pPr>
      <w:rPr>
        <w:rFonts w:ascii="Arial MT" w:eastAsia="Arial MT" w:hAnsi="Arial MT" w:cs="Arial MT" w:hint="default"/>
        <w:w w:val="60"/>
        <w:sz w:val="18"/>
        <w:szCs w:val="18"/>
        <w:lang w:val="pt-PT" w:eastAsia="en-US" w:bidi="ar-SA"/>
      </w:rPr>
    </w:lvl>
    <w:lvl w:ilvl="1" w:tplc="7A6882A2">
      <w:numFmt w:val="bullet"/>
      <w:lvlText w:val="•"/>
      <w:lvlJc w:val="left"/>
      <w:pPr>
        <w:ind w:left="1249" w:hanging="345"/>
      </w:pPr>
      <w:rPr>
        <w:lang w:val="pt-PT" w:eastAsia="en-US" w:bidi="ar-SA"/>
      </w:rPr>
    </w:lvl>
    <w:lvl w:ilvl="2" w:tplc="1A50C712">
      <w:numFmt w:val="bullet"/>
      <w:lvlText w:val="•"/>
      <w:lvlJc w:val="left"/>
      <w:pPr>
        <w:ind w:left="2098" w:hanging="345"/>
      </w:pPr>
      <w:rPr>
        <w:lang w:val="pt-PT" w:eastAsia="en-US" w:bidi="ar-SA"/>
      </w:rPr>
    </w:lvl>
    <w:lvl w:ilvl="3" w:tplc="BB2ABCA6">
      <w:numFmt w:val="bullet"/>
      <w:lvlText w:val="•"/>
      <w:lvlJc w:val="left"/>
      <w:pPr>
        <w:ind w:left="2947" w:hanging="345"/>
      </w:pPr>
      <w:rPr>
        <w:lang w:val="pt-PT" w:eastAsia="en-US" w:bidi="ar-SA"/>
      </w:rPr>
    </w:lvl>
    <w:lvl w:ilvl="4" w:tplc="A9D0462E">
      <w:numFmt w:val="bullet"/>
      <w:lvlText w:val="•"/>
      <w:lvlJc w:val="left"/>
      <w:pPr>
        <w:ind w:left="3796" w:hanging="345"/>
      </w:pPr>
      <w:rPr>
        <w:lang w:val="pt-PT" w:eastAsia="en-US" w:bidi="ar-SA"/>
      </w:rPr>
    </w:lvl>
    <w:lvl w:ilvl="5" w:tplc="C40A5024">
      <w:numFmt w:val="bullet"/>
      <w:lvlText w:val="•"/>
      <w:lvlJc w:val="left"/>
      <w:pPr>
        <w:ind w:left="4645" w:hanging="345"/>
      </w:pPr>
      <w:rPr>
        <w:lang w:val="pt-PT" w:eastAsia="en-US" w:bidi="ar-SA"/>
      </w:rPr>
    </w:lvl>
    <w:lvl w:ilvl="6" w:tplc="F1444F10">
      <w:numFmt w:val="bullet"/>
      <w:lvlText w:val="•"/>
      <w:lvlJc w:val="left"/>
      <w:pPr>
        <w:ind w:left="5494" w:hanging="345"/>
      </w:pPr>
      <w:rPr>
        <w:lang w:val="pt-PT" w:eastAsia="en-US" w:bidi="ar-SA"/>
      </w:rPr>
    </w:lvl>
    <w:lvl w:ilvl="7" w:tplc="8AD229B4">
      <w:numFmt w:val="bullet"/>
      <w:lvlText w:val="•"/>
      <w:lvlJc w:val="left"/>
      <w:pPr>
        <w:ind w:left="6343" w:hanging="345"/>
      </w:pPr>
      <w:rPr>
        <w:lang w:val="pt-PT" w:eastAsia="en-US" w:bidi="ar-SA"/>
      </w:rPr>
    </w:lvl>
    <w:lvl w:ilvl="8" w:tplc="34D66024">
      <w:numFmt w:val="bullet"/>
      <w:lvlText w:val="•"/>
      <w:lvlJc w:val="left"/>
      <w:pPr>
        <w:ind w:left="7192" w:hanging="345"/>
      </w:pPr>
      <w:rPr>
        <w:lang w:val="pt-PT" w:eastAsia="en-US" w:bidi="ar-SA"/>
      </w:rPr>
    </w:lvl>
  </w:abstractNum>
  <w:abstractNum w:abstractNumId="5"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6"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0B06BB5"/>
    <w:multiLevelType w:val="hybridMultilevel"/>
    <w:tmpl w:val="7F3ED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CE22E05"/>
    <w:multiLevelType w:val="multilevel"/>
    <w:tmpl w:val="DFAECDB2"/>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eastAsia="Times New Roman" w:hAnsi="Times New Roman" w:cs="Times New Roman"/>
        <w:b w:val="0"/>
        <w:i w:val="0"/>
        <w:strike w:val="0"/>
        <w:color w:val="000000"/>
        <w:sz w:val="20"/>
        <w:szCs w:val="20"/>
        <w:u w:val="none"/>
      </w:rPr>
    </w:lvl>
    <w:lvl w:ilvl="2">
      <w:start w:val="1"/>
      <w:numFmt w:val="decimal"/>
      <w:lvlText w:val="%1.%2.%3."/>
      <w:lvlJc w:val="left"/>
      <w:pPr>
        <w:ind w:left="929" w:hanging="503"/>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F2047A0"/>
    <w:multiLevelType w:val="multilevel"/>
    <w:tmpl w:val="9A80CF80"/>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4973"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0" w15:restartNumberingAfterBreak="0">
    <w:nsid w:val="52FE2C81"/>
    <w:multiLevelType w:val="hybridMultilevel"/>
    <w:tmpl w:val="214E20D0"/>
    <w:lvl w:ilvl="0" w:tplc="57ACF826">
      <w:numFmt w:val="bullet"/>
      <w:lvlText w:val="●"/>
      <w:lvlJc w:val="left"/>
      <w:pPr>
        <w:ind w:left="559" w:hanging="420"/>
      </w:pPr>
      <w:rPr>
        <w:rFonts w:ascii="Arial MT" w:eastAsia="Arial MT" w:hAnsi="Arial MT" w:cs="Arial MT" w:hint="default"/>
        <w:w w:val="60"/>
        <w:sz w:val="18"/>
        <w:szCs w:val="18"/>
        <w:lang w:val="pt-PT" w:eastAsia="en-US" w:bidi="ar-SA"/>
      </w:rPr>
    </w:lvl>
    <w:lvl w:ilvl="1" w:tplc="795A0DBC">
      <w:numFmt w:val="bullet"/>
      <w:lvlText w:val="•"/>
      <w:lvlJc w:val="left"/>
      <w:pPr>
        <w:ind w:left="1393" w:hanging="420"/>
      </w:pPr>
      <w:rPr>
        <w:lang w:val="pt-PT" w:eastAsia="en-US" w:bidi="ar-SA"/>
      </w:rPr>
    </w:lvl>
    <w:lvl w:ilvl="2" w:tplc="22E27A4A">
      <w:numFmt w:val="bullet"/>
      <w:lvlText w:val="•"/>
      <w:lvlJc w:val="left"/>
      <w:pPr>
        <w:ind w:left="2226" w:hanging="420"/>
      </w:pPr>
      <w:rPr>
        <w:lang w:val="pt-PT" w:eastAsia="en-US" w:bidi="ar-SA"/>
      </w:rPr>
    </w:lvl>
    <w:lvl w:ilvl="3" w:tplc="E8D0FD10">
      <w:numFmt w:val="bullet"/>
      <w:lvlText w:val="•"/>
      <w:lvlJc w:val="left"/>
      <w:pPr>
        <w:ind w:left="3059" w:hanging="420"/>
      </w:pPr>
      <w:rPr>
        <w:lang w:val="pt-PT" w:eastAsia="en-US" w:bidi="ar-SA"/>
      </w:rPr>
    </w:lvl>
    <w:lvl w:ilvl="4" w:tplc="1AF8E46A">
      <w:numFmt w:val="bullet"/>
      <w:lvlText w:val="•"/>
      <w:lvlJc w:val="left"/>
      <w:pPr>
        <w:ind w:left="3892" w:hanging="420"/>
      </w:pPr>
      <w:rPr>
        <w:lang w:val="pt-PT" w:eastAsia="en-US" w:bidi="ar-SA"/>
      </w:rPr>
    </w:lvl>
    <w:lvl w:ilvl="5" w:tplc="608A0FB6">
      <w:numFmt w:val="bullet"/>
      <w:lvlText w:val="•"/>
      <w:lvlJc w:val="left"/>
      <w:pPr>
        <w:ind w:left="4725" w:hanging="420"/>
      </w:pPr>
      <w:rPr>
        <w:lang w:val="pt-PT" w:eastAsia="en-US" w:bidi="ar-SA"/>
      </w:rPr>
    </w:lvl>
    <w:lvl w:ilvl="6" w:tplc="15467472">
      <w:numFmt w:val="bullet"/>
      <w:lvlText w:val="•"/>
      <w:lvlJc w:val="left"/>
      <w:pPr>
        <w:ind w:left="5558" w:hanging="420"/>
      </w:pPr>
      <w:rPr>
        <w:lang w:val="pt-PT" w:eastAsia="en-US" w:bidi="ar-SA"/>
      </w:rPr>
    </w:lvl>
    <w:lvl w:ilvl="7" w:tplc="A4F6F1DA">
      <w:numFmt w:val="bullet"/>
      <w:lvlText w:val="•"/>
      <w:lvlJc w:val="left"/>
      <w:pPr>
        <w:ind w:left="6391" w:hanging="420"/>
      </w:pPr>
      <w:rPr>
        <w:lang w:val="pt-PT" w:eastAsia="en-US" w:bidi="ar-SA"/>
      </w:rPr>
    </w:lvl>
    <w:lvl w:ilvl="8" w:tplc="D08883AE">
      <w:numFmt w:val="bullet"/>
      <w:lvlText w:val="•"/>
      <w:lvlJc w:val="left"/>
      <w:pPr>
        <w:ind w:left="7224" w:hanging="420"/>
      </w:pPr>
      <w:rPr>
        <w:lang w:val="pt-PT" w:eastAsia="en-US" w:bidi="ar-SA"/>
      </w:rPr>
    </w:lvl>
  </w:abstractNum>
  <w:abstractNum w:abstractNumId="11" w15:restartNumberingAfterBreak="0">
    <w:nsid w:val="57C9036B"/>
    <w:multiLevelType w:val="hybridMultilevel"/>
    <w:tmpl w:val="C400A71A"/>
    <w:lvl w:ilvl="0" w:tplc="30AECEB4">
      <w:numFmt w:val="bullet"/>
      <w:lvlText w:val="●"/>
      <w:lvlJc w:val="left"/>
      <w:pPr>
        <w:ind w:left="564" w:hanging="420"/>
      </w:pPr>
      <w:rPr>
        <w:rFonts w:ascii="Arial MT" w:eastAsia="Arial MT" w:hAnsi="Arial MT" w:cs="Arial MT" w:hint="default"/>
        <w:spacing w:val="0"/>
        <w:w w:val="60"/>
        <w:lang w:val="pt-PT" w:eastAsia="en-US" w:bidi="ar-SA"/>
      </w:rPr>
    </w:lvl>
    <w:lvl w:ilvl="1" w:tplc="64407448">
      <w:numFmt w:val="bullet"/>
      <w:lvlText w:val="•"/>
      <w:lvlJc w:val="left"/>
      <w:pPr>
        <w:ind w:left="1394" w:hanging="420"/>
      </w:pPr>
      <w:rPr>
        <w:rFonts w:hint="default"/>
        <w:lang w:val="pt-PT" w:eastAsia="en-US" w:bidi="ar-SA"/>
      </w:rPr>
    </w:lvl>
    <w:lvl w:ilvl="2" w:tplc="562099EC">
      <w:numFmt w:val="bullet"/>
      <w:lvlText w:val="•"/>
      <w:lvlJc w:val="left"/>
      <w:pPr>
        <w:ind w:left="2228" w:hanging="420"/>
      </w:pPr>
      <w:rPr>
        <w:rFonts w:hint="default"/>
        <w:lang w:val="pt-PT" w:eastAsia="en-US" w:bidi="ar-SA"/>
      </w:rPr>
    </w:lvl>
    <w:lvl w:ilvl="3" w:tplc="66A64956">
      <w:numFmt w:val="bullet"/>
      <w:lvlText w:val="•"/>
      <w:lvlJc w:val="left"/>
      <w:pPr>
        <w:ind w:left="3062" w:hanging="420"/>
      </w:pPr>
      <w:rPr>
        <w:rFonts w:hint="default"/>
        <w:lang w:val="pt-PT" w:eastAsia="en-US" w:bidi="ar-SA"/>
      </w:rPr>
    </w:lvl>
    <w:lvl w:ilvl="4" w:tplc="D496138C">
      <w:numFmt w:val="bullet"/>
      <w:lvlText w:val="•"/>
      <w:lvlJc w:val="left"/>
      <w:pPr>
        <w:ind w:left="3896" w:hanging="420"/>
      </w:pPr>
      <w:rPr>
        <w:rFonts w:hint="default"/>
        <w:lang w:val="pt-PT" w:eastAsia="en-US" w:bidi="ar-SA"/>
      </w:rPr>
    </w:lvl>
    <w:lvl w:ilvl="5" w:tplc="492810A2">
      <w:numFmt w:val="bullet"/>
      <w:lvlText w:val="•"/>
      <w:lvlJc w:val="left"/>
      <w:pPr>
        <w:ind w:left="4730" w:hanging="420"/>
      </w:pPr>
      <w:rPr>
        <w:rFonts w:hint="default"/>
        <w:lang w:val="pt-PT" w:eastAsia="en-US" w:bidi="ar-SA"/>
      </w:rPr>
    </w:lvl>
    <w:lvl w:ilvl="6" w:tplc="78281FA6">
      <w:numFmt w:val="bullet"/>
      <w:lvlText w:val="•"/>
      <w:lvlJc w:val="left"/>
      <w:pPr>
        <w:ind w:left="5564" w:hanging="420"/>
      </w:pPr>
      <w:rPr>
        <w:rFonts w:hint="default"/>
        <w:lang w:val="pt-PT" w:eastAsia="en-US" w:bidi="ar-SA"/>
      </w:rPr>
    </w:lvl>
    <w:lvl w:ilvl="7" w:tplc="6BEA579C">
      <w:numFmt w:val="bullet"/>
      <w:lvlText w:val="•"/>
      <w:lvlJc w:val="left"/>
      <w:pPr>
        <w:ind w:left="6398" w:hanging="420"/>
      </w:pPr>
      <w:rPr>
        <w:rFonts w:hint="default"/>
        <w:lang w:val="pt-PT" w:eastAsia="en-US" w:bidi="ar-SA"/>
      </w:rPr>
    </w:lvl>
    <w:lvl w:ilvl="8" w:tplc="610EED72">
      <w:numFmt w:val="bullet"/>
      <w:lvlText w:val="•"/>
      <w:lvlJc w:val="left"/>
      <w:pPr>
        <w:ind w:left="7232" w:hanging="420"/>
      </w:pPr>
      <w:rPr>
        <w:rFonts w:hint="default"/>
        <w:lang w:val="pt-PT" w:eastAsia="en-US" w:bidi="ar-SA"/>
      </w:rPr>
    </w:lvl>
  </w:abstractNum>
  <w:abstractNum w:abstractNumId="12" w15:restartNumberingAfterBreak="0">
    <w:nsid w:val="5E3F63AE"/>
    <w:multiLevelType w:val="hybridMultilevel"/>
    <w:tmpl w:val="B5D642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1055868"/>
    <w:multiLevelType w:val="hybridMultilevel"/>
    <w:tmpl w:val="CBDC4A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66E5626"/>
    <w:multiLevelType w:val="multilevel"/>
    <w:tmpl w:val="630C1C38"/>
    <w:lvl w:ilvl="0">
      <w:start w:val="5"/>
      <w:numFmt w:val="decimal"/>
      <w:lvlText w:val="%1"/>
      <w:lvlJc w:val="left"/>
      <w:pPr>
        <w:ind w:left="480" w:hanging="480"/>
      </w:pPr>
      <w:rPr>
        <w:rFonts w:hint="default"/>
        <w:color w:val="auto"/>
      </w:rPr>
    </w:lvl>
    <w:lvl w:ilvl="1">
      <w:start w:val="1"/>
      <w:numFmt w:val="decimal"/>
      <w:lvlText w:val="%1.%2"/>
      <w:lvlJc w:val="left"/>
      <w:pPr>
        <w:ind w:left="766" w:hanging="480"/>
      </w:pPr>
      <w:rPr>
        <w:rFonts w:hint="default"/>
        <w:color w:val="auto"/>
      </w:rPr>
    </w:lvl>
    <w:lvl w:ilvl="2">
      <w:start w:val="1"/>
      <w:numFmt w:val="decimal"/>
      <w:lvlText w:val="%1.%2.%3"/>
      <w:lvlJc w:val="left"/>
      <w:pPr>
        <w:ind w:left="1292" w:hanging="720"/>
      </w:pPr>
      <w:rPr>
        <w:rFonts w:hint="default"/>
        <w:color w:val="auto"/>
      </w:rPr>
    </w:lvl>
    <w:lvl w:ilvl="3">
      <w:start w:val="1"/>
      <w:numFmt w:val="decimal"/>
      <w:lvlText w:val="%1.%2.%3.%4"/>
      <w:lvlJc w:val="left"/>
      <w:pPr>
        <w:ind w:left="1578" w:hanging="720"/>
      </w:pPr>
      <w:rPr>
        <w:rFonts w:hint="default"/>
        <w:color w:val="auto"/>
      </w:rPr>
    </w:lvl>
    <w:lvl w:ilvl="4">
      <w:start w:val="1"/>
      <w:numFmt w:val="decimal"/>
      <w:lvlText w:val="%1.%2.%3.%4.%5"/>
      <w:lvlJc w:val="left"/>
      <w:pPr>
        <w:ind w:left="2224" w:hanging="1080"/>
      </w:pPr>
      <w:rPr>
        <w:rFonts w:hint="default"/>
        <w:color w:val="auto"/>
      </w:rPr>
    </w:lvl>
    <w:lvl w:ilvl="5">
      <w:start w:val="1"/>
      <w:numFmt w:val="decimal"/>
      <w:lvlText w:val="%1.%2.%3.%4.%5.%6"/>
      <w:lvlJc w:val="left"/>
      <w:pPr>
        <w:ind w:left="2510" w:hanging="1080"/>
      </w:pPr>
      <w:rPr>
        <w:rFonts w:hint="default"/>
        <w:color w:val="auto"/>
      </w:rPr>
    </w:lvl>
    <w:lvl w:ilvl="6">
      <w:start w:val="1"/>
      <w:numFmt w:val="decimal"/>
      <w:lvlText w:val="%1.%2.%3.%4.%5.%6.%7"/>
      <w:lvlJc w:val="left"/>
      <w:pPr>
        <w:ind w:left="3156" w:hanging="1440"/>
      </w:pPr>
      <w:rPr>
        <w:rFonts w:hint="default"/>
        <w:color w:val="auto"/>
      </w:rPr>
    </w:lvl>
    <w:lvl w:ilvl="7">
      <w:start w:val="1"/>
      <w:numFmt w:val="decimal"/>
      <w:lvlText w:val="%1.%2.%3.%4.%5.%6.%7.%8"/>
      <w:lvlJc w:val="left"/>
      <w:pPr>
        <w:ind w:left="3442" w:hanging="1440"/>
      </w:pPr>
      <w:rPr>
        <w:rFonts w:hint="default"/>
        <w:color w:val="auto"/>
      </w:rPr>
    </w:lvl>
    <w:lvl w:ilvl="8">
      <w:start w:val="1"/>
      <w:numFmt w:val="decimal"/>
      <w:lvlText w:val="%1.%2.%3.%4.%5.%6.%7.%8.%9"/>
      <w:lvlJc w:val="left"/>
      <w:pPr>
        <w:ind w:left="4088" w:hanging="1800"/>
      </w:pPr>
      <w:rPr>
        <w:rFonts w:hint="default"/>
        <w:color w:val="auto"/>
      </w:rPr>
    </w:lvl>
  </w:abstractNum>
  <w:abstractNum w:abstractNumId="15" w15:restartNumberingAfterBreak="0">
    <w:nsid w:val="69EC59EB"/>
    <w:multiLevelType w:val="hybridMultilevel"/>
    <w:tmpl w:val="9998DBEA"/>
    <w:lvl w:ilvl="0" w:tplc="36B4E594">
      <w:numFmt w:val="bullet"/>
      <w:lvlText w:val="●"/>
      <w:lvlJc w:val="left"/>
      <w:pPr>
        <w:ind w:left="399" w:hanging="345"/>
      </w:pPr>
      <w:rPr>
        <w:rFonts w:ascii="Arial MT" w:eastAsia="Arial MT" w:hAnsi="Arial MT" w:cs="Arial MT" w:hint="default"/>
        <w:b w:val="0"/>
        <w:bCs w:val="0"/>
        <w:i w:val="0"/>
        <w:iCs w:val="0"/>
        <w:spacing w:val="0"/>
        <w:w w:val="60"/>
        <w:sz w:val="20"/>
        <w:szCs w:val="20"/>
        <w:lang w:val="pt-PT" w:eastAsia="en-US" w:bidi="ar-SA"/>
      </w:rPr>
    </w:lvl>
    <w:lvl w:ilvl="1" w:tplc="F3FA789E">
      <w:numFmt w:val="bullet"/>
      <w:lvlText w:val="•"/>
      <w:lvlJc w:val="left"/>
      <w:pPr>
        <w:ind w:left="1250" w:hanging="345"/>
      </w:pPr>
      <w:rPr>
        <w:rFonts w:hint="default"/>
        <w:lang w:val="pt-PT" w:eastAsia="en-US" w:bidi="ar-SA"/>
      </w:rPr>
    </w:lvl>
    <w:lvl w:ilvl="2" w:tplc="A0D0BAAE">
      <w:numFmt w:val="bullet"/>
      <w:lvlText w:val="•"/>
      <w:lvlJc w:val="left"/>
      <w:pPr>
        <w:ind w:left="2100" w:hanging="345"/>
      </w:pPr>
      <w:rPr>
        <w:rFonts w:hint="default"/>
        <w:lang w:val="pt-PT" w:eastAsia="en-US" w:bidi="ar-SA"/>
      </w:rPr>
    </w:lvl>
    <w:lvl w:ilvl="3" w:tplc="4C968FC8">
      <w:numFmt w:val="bullet"/>
      <w:lvlText w:val="•"/>
      <w:lvlJc w:val="left"/>
      <w:pPr>
        <w:ind w:left="2950" w:hanging="345"/>
      </w:pPr>
      <w:rPr>
        <w:rFonts w:hint="default"/>
        <w:lang w:val="pt-PT" w:eastAsia="en-US" w:bidi="ar-SA"/>
      </w:rPr>
    </w:lvl>
    <w:lvl w:ilvl="4" w:tplc="799E2182">
      <w:numFmt w:val="bullet"/>
      <w:lvlText w:val="•"/>
      <w:lvlJc w:val="left"/>
      <w:pPr>
        <w:ind w:left="3800" w:hanging="345"/>
      </w:pPr>
      <w:rPr>
        <w:rFonts w:hint="default"/>
        <w:lang w:val="pt-PT" w:eastAsia="en-US" w:bidi="ar-SA"/>
      </w:rPr>
    </w:lvl>
    <w:lvl w:ilvl="5" w:tplc="CF185440">
      <w:numFmt w:val="bullet"/>
      <w:lvlText w:val="•"/>
      <w:lvlJc w:val="left"/>
      <w:pPr>
        <w:ind w:left="4650" w:hanging="345"/>
      </w:pPr>
      <w:rPr>
        <w:rFonts w:hint="default"/>
        <w:lang w:val="pt-PT" w:eastAsia="en-US" w:bidi="ar-SA"/>
      </w:rPr>
    </w:lvl>
    <w:lvl w:ilvl="6" w:tplc="85D6D88E">
      <w:numFmt w:val="bullet"/>
      <w:lvlText w:val="•"/>
      <w:lvlJc w:val="left"/>
      <w:pPr>
        <w:ind w:left="5500" w:hanging="345"/>
      </w:pPr>
      <w:rPr>
        <w:rFonts w:hint="default"/>
        <w:lang w:val="pt-PT" w:eastAsia="en-US" w:bidi="ar-SA"/>
      </w:rPr>
    </w:lvl>
    <w:lvl w:ilvl="7" w:tplc="6464C066">
      <w:numFmt w:val="bullet"/>
      <w:lvlText w:val="•"/>
      <w:lvlJc w:val="left"/>
      <w:pPr>
        <w:ind w:left="6350" w:hanging="345"/>
      </w:pPr>
      <w:rPr>
        <w:rFonts w:hint="default"/>
        <w:lang w:val="pt-PT" w:eastAsia="en-US" w:bidi="ar-SA"/>
      </w:rPr>
    </w:lvl>
    <w:lvl w:ilvl="8" w:tplc="9BA0EA6C">
      <w:numFmt w:val="bullet"/>
      <w:lvlText w:val="•"/>
      <w:lvlJc w:val="left"/>
      <w:pPr>
        <w:ind w:left="7200" w:hanging="345"/>
      </w:pPr>
      <w:rPr>
        <w:rFonts w:hint="default"/>
        <w:lang w:val="pt-PT" w:eastAsia="en-US" w:bidi="ar-SA"/>
      </w:rPr>
    </w:lvl>
  </w:abstractNum>
  <w:abstractNum w:abstractNumId="16" w15:restartNumberingAfterBreak="0">
    <w:nsid w:val="700E239B"/>
    <w:multiLevelType w:val="hybridMultilevel"/>
    <w:tmpl w:val="5BC0582E"/>
    <w:lvl w:ilvl="0" w:tplc="52C00ABC">
      <w:numFmt w:val="bullet"/>
      <w:lvlText w:val="-"/>
      <w:lvlJc w:val="left"/>
      <w:pPr>
        <w:ind w:left="49" w:hanging="110"/>
      </w:pPr>
      <w:rPr>
        <w:rFonts w:ascii="Arial MT" w:eastAsia="Arial MT" w:hAnsi="Arial MT" w:cs="Arial MT" w:hint="default"/>
        <w:w w:val="100"/>
        <w:sz w:val="18"/>
        <w:szCs w:val="18"/>
        <w:lang w:val="pt-PT" w:eastAsia="en-US" w:bidi="ar-SA"/>
      </w:rPr>
    </w:lvl>
    <w:lvl w:ilvl="1" w:tplc="18EEB92E">
      <w:numFmt w:val="bullet"/>
      <w:lvlText w:val="•"/>
      <w:lvlJc w:val="left"/>
      <w:pPr>
        <w:ind w:left="925" w:hanging="110"/>
      </w:pPr>
      <w:rPr>
        <w:lang w:val="pt-PT" w:eastAsia="en-US" w:bidi="ar-SA"/>
      </w:rPr>
    </w:lvl>
    <w:lvl w:ilvl="2" w:tplc="C0120352">
      <w:numFmt w:val="bullet"/>
      <w:lvlText w:val="•"/>
      <w:lvlJc w:val="left"/>
      <w:pPr>
        <w:ind w:left="1810" w:hanging="110"/>
      </w:pPr>
      <w:rPr>
        <w:lang w:val="pt-PT" w:eastAsia="en-US" w:bidi="ar-SA"/>
      </w:rPr>
    </w:lvl>
    <w:lvl w:ilvl="3" w:tplc="E35001B2">
      <w:numFmt w:val="bullet"/>
      <w:lvlText w:val="•"/>
      <w:lvlJc w:val="left"/>
      <w:pPr>
        <w:ind w:left="2695" w:hanging="110"/>
      </w:pPr>
      <w:rPr>
        <w:lang w:val="pt-PT" w:eastAsia="en-US" w:bidi="ar-SA"/>
      </w:rPr>
    </w:lvl>
    <w:lvl w:ilvl="4" w:tplc="893AD892">
      <w:numFmt w:val="bullet"/>
      <w:lvlText w:val="•"/>
      <w:lvlJc w:val="left"/>
      <w:pPr>
        <w:ind w:left="3580" w:hanging="110"/>
      </w:pPr>
      <w:rPr>
        <w:lang w:val="pt-PT" w:eastAsia="en-US" w:bidi="ar-SA"/>
      </w:rPr>
    </w:lvl>
    <w:lvl w:ilvl="5" w:tplc="085CF8BA">
      <w:numFmt w:val="bullet"/>
      <w:lvlText w:val="•"/>
      <w:lvlJc w:val="left"/>
      <w:pPr>
        <w:ind w:left="4465" w:hanging="110"/>
      </w:pPr>
      <w:rPr>
        <w:lang w:val="pt-PT" w:eastAsia="en-US" w:bidi="ar-SA"/>
      </w:rPr>
    </w:lvl>
    <w:lvl w:ilvl="6" w:tplc="B860B240">
      <w:numFmt w:val="bullet"/>
      <w:lvlText w:val="•"/>
      <w:lvlJc w:val="left"/>
      <w:pPr>
        <w:ind w:left="5350" w:hanging="110"/>
      </w:pPr>
      <w:rPr>
        <w:lang w:val="pt-PT" w:eastAsia="en-US" w:bidi="ar-SA"/>
      </w:rPr>
    </w:lvl>
    <w:lvl w:ilvl="7" w:tplc="E6861F72">
      <w:numFmt w:val="bullet"/>
      <w:lvlText w:val="•"/>
      <w:lvlJc w:val="left"/>
      <w:pPr>
        <w:ind w:left="6235" w:hanging="110"/>
      </w:pPr>
      <w:rPr>
        <w:lang w:val="pt-PT" w:eastAsia="en-US" w:bidi="ar-SA"/>
      </w:rPr>
    </w:lvl>
    <w:lvl w:ilvl="8" w:tplc="A088F730">
      <w:numFmt w:val="bullet"/>
      <w:lvlText w:val="•"/>
      <w:lvlJc w:val="left"/>
      <w:pPr>
        <w:ind w:left="7120" w:hanging="110"/>
      </w:pPr>
      <w:rPr>
        <w:lang w:val="pt-PT" w:eastAsia="en-US" w:bidi="ar-SA"/>
      </w:rPr>
    </w:lvl>
  </w:abstractNum>
  <w:abstractNum w:abstractNumId="17" w15:restartNumberingAfterBreak="0">
    <w:nsid w:val="74B64A64"/>
    <w:multiLevelType w:val="hybridMultilevel"/>
    <w:tmpl w:val="454E159A"/>
    <w:lvl w:ilvl="0" w:tplc="169A7CFC">
      <w:numFmt w:val="bullet"/>
      <w:lvlText w:val="-"/>
      <w:lvlJc w:val="left"/>
      <w:pPr>
        <w:ind w:left="54" w:hanging="110"/>
      </w:pPr>
      <w:rPr>
        <w:rFonts w:ascii="Arial MT" w:eastAsia="Arial MT" w:hAnsi="Arial MT" w:cs="Arial MT" w:hint="default"/>
        <w:b w:val="0"/>
        <w:bCs w:val="0"/>
        <w:i w:val="0"/>
        <w:iCs w:val="0"/>
        <w:spacing w:val="0"/>
        <w:w w:val="100"/>
        <w:sz w:val="18"/>
        <w:szCs w:val="18"/>
        <w:lang w:val="pt-PT" w:eastAsia="en-US" w:bidi="ar-SA"/>
      </w:rPr>
    </w:lvl>
    <w:lvl w:ilvl="1" w:tplc="65642F5C">
      <w:numFmt w:val="bullet"/>
      <w:lvlText w:val="•"/>
      <w:lvlJc w:val="left"/>
      <w:pPr>
        <w:ind w:left="944" w:hanging="110"/>
      </w:pPr>
      <w:rPr>
        <w:rFonts w:hint="default"/>
        <w:lang w:val="pt-PT" w:eastAsia="en-US" w:bidi="ar-SA"/>
      </w:rPr>
    </w:lvl>
    <w:lvl w:ilvl="2" w:tplc="525C0AFC">
      <w:numFmt w:val="bullet"/>
      <w:lvlText w:val="•"/>
      <w:lvlJc w:val="left"/>
      <w:pPr>
        <w:ind w:left="1828" w:hanging="110"/>
      </w:pPr>
      <w:rPr>
        <w:rFonts w:hint="default"/>
        <w:lang w:val="pt-PT" w:eastAsia="en-US" w:bidi="ar-SA"/>
      </w:rPr>
    </w:lvl>
    <w:lvl w:ilvl="3" w:tplc="D7AC8C68">
      <w:numFmt w:val="bullet"/>
      <w:lvlText w:val="•"/>
      <w:lvlJc w:val="left"/>
      <w:pPr>
        <w:ind w:left="2712" w:hanging="110"/>
      </w:pPr>
      <w:rPr>
        <w:rFonts w:hint="default"/>
        <w:lang w:val="pt-PT" w:eastAsia="en-US" w:bidi="ar-SA"/>
      </w:rPr>
    </w:lvl>
    <w:lvl w:ilvl="4" w:tplc="DABAD0BA">
      <w:numFmt w:val="bullet"/>
      <w:lvlText w:val="•"/>
      <w:lvlJc w:val="left"/>
      <w:pPr>
        <w:ind w:left="3596" w:hanging="110"/>
      </w:pPr>
      <w:rPr>
        <w:rFonts w:hint="default"/>
        <w:lang w:val="pt-PT" w:eastAsia="en-US" w:bidi="ar-SA"/>
      </w:rPr>
    </w:lvl>
    <w:lvl w:ilvl="5" w:tplc="2C16D0DA">
      <w:numFmt w:val="bullet"/>
      <w:lvlText w:val="•"/>
      <w:lvlJc w:val="left"/>
      <w:pPr>
        <w:ind w:left="4480" w:hanging="110"/>
      </w:pPr>
      <w:rPr>
        <w:rFonts w:hint="default"/>
        <w:lang w:val="pt-PT" w:eastAsia="en-US" w:bidi="ar-SA"/>
      </w:rPr>
    </w:lvl>
    <w:lvl w:ilvl="6" w:tplc="E47E6C9A">
      <w:numFmt w:val="bullet"/>
      <w:lvlText w:val="•"/>
      <w:lvlJc w:val="left"/>
      <w:pPr>
        <w:ind w:left="5364" w:hanging="110"/>
      </w:pPr>
      <w:rPr>
        <w:rFonts w:hint="default"/>
        <w:lang w:val="pt-PT" w:eastAsia="en-US" w:bidi="ar-SA"/>
      </w:rPr>
    </w:lvl>
    <w:lvl w:ilvl="7" w:tplc="DF80C78C">
      <w:numFmt w:val="bullet"/>
      <w:lvlText w:val="•"/>
      <w:lvlJc w:val="left"/>
      <w:pPr>
        <w:ind w:left="6248" w:hanging="110"/>
      </w:pPr>
      <w:rPr>
        <w:rFonts w:hint="default"/>
        <w:lang w:val="pt-PT" w:eastAsia="en-US" w:bidi="ar-SA"/>
      </w:rPr>
    </w:lvl>
    <w:lvl w:ilvl="8" w:tplc="B9F4406E">
      <w:numFmt w:val="bullet"/>
      <w:lvlText w:val="•"/>
      <w:lvlJc w:val="left"/>
      <w:pPr>
        <w:ind w:left="7132" w:hanging="110"/>
      </w:pPr>
      <w:rPr>
        <w:rFonts w:hint="default"/>
        <w:lang w:val="pt-PT" w:eastAsia="en-US" w:bidi="ar-SA"/>
      </w:rPr>
    </w:lvl>
  </w:abstractNum>
  <w:abstractNum w:abstractNumId="18" w15:restartNumberingAfterBreak="0">
    <w:nsid w:val="7AD215FA"/>
    <w:multiLevelType w:val="multilevel"/>
    <w:tmpl w:val="99B2B72E"/>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855" w:hanging="720"/>
      </w:pPr>
      <w:rPr>
        <w:rFonts w:eastAsia="Calibri"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7C6A4794"/>
    <w:multiLevelType w:val="multilevel"/>
    <w:tmpl w:val="E4E26B68"/>
    <w:lvl w:ilvl="0">
      <w:start w:val="1"/>
      <w:numFmt w:val="decimal"/>
      <w:lvlText w:val="%1."/>
      <w:lvlJc w:val="left"/>
      <w:pPr>
        <w:ind w:left="360" w:hanging="360"/>
      </w:pPr>
      <w:rPr>
        <w:b/>
      </w:rPr>
    </w:lvl>
    <w:lvl w:ilvl="1">
      <w:start w:val="1"/>
      <w:numFmt w:val="decimal"/>
      <w:lvlText w:val="%1.%2."/>
      <w:lvlJc w:val="left"/>
      <w:pPr>
        <w:ind w:left="573"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7"/>
  </w:num>
  <w:num w:numId="3">
    <w:abstractNumId w:val="19"/>
  </w:num>
  <w:num w:numId="4">
    <w:abstractNumId w:val="14"/>
  </w:num>
  <w:num w:numId="5">
    <w:abstractNumId w:val="13"/>
  </w:num>
  <w:num w:numId="6">
    <w:abstractNumId w:val="12"/>
  </w:num>
  <w:num w:numId="7">
    <w:abstractNumId w:val="3"/>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8"/>
  </w:num>
  <w:num w:numId="12">
    <w:abstractNumId w:val="5"/>
  </w:num>
  <w:num w:numId="13">
    <w:abstractNumId w:val="2"/>
  </w:num>
  <w:num w:numId="14">
    <w:abstractNumId w:val="9"/>
  </w:num>
  <w:num w:numId="15">
    <w:abstractNumId w:val="0"/>
  </w:num>
  <w:num w:numId="16">
    <w:abstractNumId w:val="11"/>
  </w:num>
  <w:num w:numId="17">
    <w:abstractNumId w:val="15"/>
  </w:num>
  <w:num w:numId="18">
    <w:abstractNumId w:val="17"/>
  </w:num>
  <w:num w:numId="19">
    <w:abstractNumId w:val="16"/>
  </w:num>
  <w:num w:numId="20">
    <w:abstractNumId w:val="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BB5"/>
    <w:rsid w:val="000056DE"/>
    <w:rsid w:val="00006D7D"/>
    <w:rsid w:val="00045546"/>
    <w:rsid w:val="00056834"/>
    <w:rsid w:val="00057740"/>
    <w:rsid w:val="000717FD"/>
    <w:rsid w:val="00085BB0"/>
    <w:rsid w:val="00091BF4"/>
    <w:rsid w:val="000A08DF"/>
    <w:rsid w:val="000C3EE0"/>
    <w:rsid w:val="000D4297"/>
    <w:rsid w:val="000D4397"/>
    <w:rsid w:val="00101A65"/>
    <w:rsid w:val="00104748"/>
    <w:rsid w:val="0011212F"/>
    <w:rsid w:val="00112369"/>
    <w:rsid w:val="00112729"/>
    <w:rsid w:val="00117C54"/>
    <w:rsid w:val="0014144A"/>
    <w:rsid w:val="00145E85"/>
    <w:rsid w:val="001607A4"/>
    <w:rsid w:val="0016124D"/>
    <w:rsid w:val="00186FDF"/>
    <w:rsid w:val="001A209C"/>
    <w:rsid w:val="001F6E07"/>
    <w:rsid w:val="00207602"/>
    <w:rsid w:val="00226657"/>
    <w:rsid w:val="00227742"/>
    <w:rsid w:val="00234A9E"/>
    <w:rsid w:val="0024407D"/>
    <w:rsid w:val="00251001"/>
    <w:rsid w:val="00275EA2"/>
    <w:rsid w:val="002B24DB"/>
    <w:rsid w:val="002C689E"/>
    <w:rsid w:val="002D0A8F"/>
    <w:rsid w:val="002D3FFB"/>
    <w:rsid w:val="002D419B"/>
    <w:rsid w:val="002E641A"/>
    <w:rsid w:val="002F6955"/>
    <w:rsid w:val="0031544C"/>
    <w:rsid w:val="00362D7B"/>
    <w:rsid w:val="003646CF"/>
    <w:rsid w:val="00384E8A"/>
    <w:rsid w:val="003B2694"/>
    <w:rsid w:val="003C4235"/>
    <w:rsid w:val="003D3026"/>
    <w:rsid w:val="003D4431"/>
    <w:rsid w:val="003F1B45"/>
    <w:rsid w:val="003F4EEC"/>
    <w:rsid w:val="00431333"/>
    <w:rsid w:val="004450E9"/>
    <w:rsid w:val="004474CE"/>
    <w:rsid w:val="00455451"/>
    <w:rsid w:val="00461C14"/>
    <w:rsid w:val="00463F70"/>
    <w:rsid w:val="0048478F"/>
    <w:rsid w:val="004A56D0"/>
    <w:rsid w:val="004B343F"/>
    <w:rsid w:val="004D3F49"/>
    <w:rsid w:val="004E1DE8"/>
    <w:rsid w:val="004E2FCD"/>
    <w:rsid w:val="004E3BCA"/>
    <w:rsid w:val="005027CF"/>
    <w:rsid w:val="00506D2C"/>
    <w:rsid w:val="0051174D"/>
    <w:rsid w:val="0051325A"/>
    <w:rsid w:val="005141E0"/>
    <w:rsid w:val="00522C68"/>
    <w:rsid w:val="00547AD2"/>
    <w:rsid w:val="005569E5"/>
    <w:rsid w:val="00566092"/>
    <w:rsid w:val="00585B98"/>
    <w:rsid w:val="005A6E83"/>
    <w:rsid w:val="005C2111"/>
    <w:rsid w:val="005C686A"/>
    <w:rsid w:val="00610EBC"/>
    <w:rsid w:val="00622E67"/>
    <w:rsid w:val="00643515"/>
    <w:rsid w:val="00644952"/>
    <w:rsid w:val="00664CD6"/>
    <w:rsid w:val="006733FB"/>
    <w:rsid w:val="006824AA"/>
    <w:rsid w:val="006943C0"/>
    <w:rsid w:val="006B17AC"/>
    <w:rsid w:val="006B4058"/>
    <w:rsid w:val="006C2249"/>
    <w:rsid w:val="006C7B3B"/>
    <w:rsid w:val="006D60C7"/>
    <w:rsid w:val="006E027A"/>
    <w:rsid w:val="006F7CE3"/>
    <w:rsid w:val="0070052D"/>
    <w:rsid w:val="00712CFF"/>
    <w:rsid w:val="00721E1A"/>
    <w:rsid w:val="00724F2D"/>
    <w:rsid w:val="00730348"/>
    <w:rsid w:val="007423A5"/>
    <w:rsid w:val="00760F72"/>
    <w:rsid w:val="00765FB9"/>
    <w:rsid w:val="007704A3"/>
    <w:rsid w:val="00774F17"/>
    <w:rsid w:val="00790737"/>
    <w:rsid w:val="007C4F42"/>
    <w:rsid w:val="007D5CAA"/>
    <w:rsid w:val="007D7FEF"/>
    <w:rsid w:val="007E281C"/>
    <w:rsid w:val="007F1B34"/>
    <w:rsid w:val="00801C9B"/>
    <w:rsid w:val="0082544A"/>
    <w:rsid w:val="00850559"/>
    <w:rsid w:val="00867AE4"/>
    <w:rsid w:val="008779FF"/>
    <w:rsid w:val="00883D05"/>
    <w:rsid w:val="008906FB"/>
    <w:rsid w:val="008B64A2"/>
    <w:rsid w:val="008B7FC4"/>
    <w:rsid w:val="008B7FF7"/>
    <w:rsid w:val="008D5C0C"/>
    <w:rsid w:val="008F03BC"/>
    <w:rsid w:val="008F5F20"/>
    <w:rsid w:val="009168F6"/>
    <w:rsid w:val="00922284"/>
    <w:rsid w:val="00925CE6"/>
    <w:rsid w:val="0093122C"/>
    <w:rsid w:val="00931431"/>
    <w:rsid w:val="00957654"/>
    <w:rsid w:val="0096544E"/>
    <w:rsid w:val="009767B6"/>
    <w:rsid w:val="009834D5"/>
    <w:rsid w:val="009B0E7C"/>
    <w:rsid w:val="009C1929"/>
    <w:rsid w:val="00A11E90"/>
    <w:rsid w:val="00A11F4A"/>
    <w:rsid w:val="00A17087"/>
    <w:rsid w:val="00A643A3"/>
    <w:rsid w:val="00A841FB"/>
    <w:rsid w:val="00A95052"/>
    <w:rsid w:val="00A96EBB"/>
    <w:rsid w:val="00AA36AD"/>
    <w:rsid w:val="00AA67D7"/>
    <w:rsid w:val="00AB5D55"/>
    <w:rsid w:val="00AC5C2E"/>
    <w:rsid w:val="00AE2E2F"/>
    <w:rsid w:val="00AE3C99"/>
    <w:rsid w:val="00AF10D8"/>
    <w:rsid w:val="00B03E7E"/>
    <w:rsid w:val="00B33A35"/>
    <w:rsid w:val="00B41C1B"/>
    <w:rsid w:val="00B5690F"/>
    <w:rsid w:val="00B707A8"/>
    <w:rsid w:val="00B767C8"/>
    <w:rsid w:val="00B814D5"/>
    <w:rsid w:val="00B91018"/>
    <w:rsid w:val="00BA0526"/>
    <w:rsid w:val="00BB3957"/>
    <w:rsid w:val="00BC6193"/>
    <w:rsid w:val="00BD6571"/>
    <w:rsid w:val="00BF5F68"/>
    <w:rsid w:val="00C22774"/>
    <w:rsid w:val="00C31BB5"/>
    <w:rsid w:val="00C378C6"/>
    <w:rsid w:val="00C559F2"/>
    <w:rsid w:val="00C7382F"/>
    <w:rsid w:val="00CA0E05"/>
    <w:rsid w:val="00CA4007"/>
    <w:rsid w:val="00CB0C7D"/>
    <w:rsid w:val="00CC380D"/>
    <w:rsid w:val="00CD3B5D"/>
    <w:rsid w:val="00CD5A29"/>
    <w:rsid w:val="00CE1EDC"/>
    <w:rsid w:val="00CE5056"/>
    <w:rsid w:val="00CE54FE"/>
    <w:rsid w:val="00CF24D8"/>
    <w:rsid w:val="00CF5690"/>
    <w:rsid w:val="00D1530F"/>
    <w:rsid w:val="00D35D7E"/>
    <w:rsid w:val="00D405C1"/>
    <w:rsid w:val="00D429FB"/>
    <w:rsid w:val="00D6776C"/>
    <w:rsid w:val="00D73B5E"/>
    <w:rsid w:val="00DA382C"/>
    <w:rsid w:val="00DB2E63"/>
    <w:rsid w:val="00DC428C"/>
    <w:rsid w:val="00DE4CD0"/>
    <w:rsid w:val="00DF5431"/>
    <w:rsid w:val="00E11027"/>
    <w:rsid w:val="00E16D7A"/>
    <w:rsid w:val="00E204F7"/>
    <w:rsid w:val="00E42FD4"/>
    <w:rsid w:val="00E51BBD"/>
    <w:rsid w:val="00E57EE3"/>
    <w:rsid w:val="00EA7C7C"/>
    <w:rsid w:val="00EB3024"/>
    <w:rsid w:val="00EE6EF1"/>
    <w:rsid w:val="00F1287B"/>
    <w:rsid w:val="00F12D70"/>
    <w:rsid w:val="00F407B0"/>
    <w:rsid w:val="00F44507"/>
    <w:rsid w:val="00F63E93"/>
    <w:rsid w:val="00F804BB"/>
    <w:rsid w:val="00FA0526"/>
    <w:rsid w:val="00FB2F5F"/>
    <w:rsid w:val="00FD11AC"/>
    <w:rsid w:val="00FF54C5"/>
    <w:rsid w:val="00FF6E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373879"/>
  <w15:docId w15:val="{1B626235-DE13-4830-B14B-0022E887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BB5"/>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CF24D8"/>
    <w:pPr>
      <w:keepNext/>
      <w:keepLines/>
      <w:pBdr>
        <w:top w:val="nil"/>
        <w:left w:val="nil"/>
        <w:bottom w:val="nil"/>
        <w:right w:val="nil"/>
        <w:between w:val="nil"/>
      </w:pBdr>
      <w:tabs>
        <w:tab w:val="left" w:pos="567"/>
      </w:tabs>
      <w:spacing w:line="360" w:lineRule="auto"/>
      <w:jc w:val="center"/>
      <w:outlineLvl w:val="0"/>
    </w:pPr>
    <w:rPr>
      <w:rFonts w:eastAsia="Arial"/>
      <w:b/>
      <w:color w:val="000000"/>
      <w:sz w:val="24"/>
      <w:szCs w:val="24"/>
    </w:rPr>
  </w:style>
  <w:style w:type="paragraph" w:styleId="Ttulo2">
    <w:name w:val="heading 2"/>
    <w:basedOn w:val="Normal"/>
    <w:next w:val="Normal"/>
    <w:link w:val="Ttulo2Char"/>
    <w:unhideWhenUsed/>
    <w:qFormat/>
    <w:rsid w:val="00CE5056"/>
    <w:pPr>
      <w:keepNext/>
      <w:keepLines/>
      <w:tabs>
        <w:tab w:val="left" w:pos="567"/>
      </w:tabs>
      <w:spacing w:line="360" w:lineRule="auto"/>
      <w:jc w:val="center"/>
      <w:outlineLvl w:val="1"/>
    </w:pPr>
    <w:rPr>
      <w:rFonts w:eastAsia="Arial"/>
      <w:b/>
      <w:color w:val="000000"/>
      <w:sz w:val="24"/>
      <w:szCs w:val="24"/>
    </w:rPr>
  </w:style>
  <w:style w:type="paragraph" w:styleId="Ttulo3">
    <w:name w:val="heading 3"/>
    <w:basedOn w:val="Normal"/>
    <w:next w:val="Normal"/>
    <w:link w:val="Ttulo3Char"/>
    <w:unhideWhenUsed/>
    <w:qFormat/>
    <w:rsid w:val="00CE5056"/>
    <w:pPr>
      <w:keepNext/>
      <w:keepLines/>
      <w:tabs>
        <w:tab w:val="left" w:pos="567"/>
      </w:tabs>
      <w:spacing w:line="360" w:lineRule="auto"/>
      <w:jc w:val="center"/>
      <w:outlineLvl w:val="2"/>
    </w:pPr>
    <w:rPr>
      <w:rFonts w:eastAsia="Arial"/>
      <w:b/>
      <w:color w:val="000000"/>
    </w:rPr>
  </w:style>
  <w:style w:type="paragraph" w:styleId="Ttulo4">
    <w:name w:val="heading 4"/>
    <w:basedOn w:val="Normal"/>
    <w:next w:val="Normal"/>
    <w:link w:val="Ttulo4Char"/>
    <w:unhideWhenUsed/>
    <w:qFormat/>
    <w:rsid w:val="000D4397"/>
    <w:pPr>
      <w:keepNext/>
      <w:keepLines/>
      <w:outlineLvl w:val="3"/>
    </w:pPr>
    <w:rPr>
      <w:rFonts w:eastAsia="Arial"/>
      <w:b/>
      <w:sz w:val="24"/>
      <w:szCs w:val="24"/>
    </w:rPr>
  </w:style>
  <w:style w:type="paragraph" w:styleId="Ttulo5">
    <w:name w:val="heading 5"/>
    <w:basedOn w:val="Normal"/>
    <w:next w:val="Normal"/>
    <w:link w:val="Ttulo5Char"/>
    <w:qFormat/>
    <w:rsid w:val="00AE2E2F"/>
    <w:pPr>
      <w:keepNext/>
      <w:tabs>
        <w:tab w:val="num" w:pos="0"/>
        <w:tab w:val="left" w:pos="2268"/>
      </w:tabs>
      <w:ind w:left="426"/>
      <w:jc w:val="both"/>
      <w:outlineLvl w:val="4"/>
    </w:pPr>
    <w:rPr>
      <w:b/>
      <w:sz w:val="26"/>
    </w:rPr>
  </w:style>
  <w:style w:type="paragraph" w:styleId="Ttulo6">
    <w:name w:val="heading 6"/>
    <w:basedOn w:val="Normal"/>
    <w:next w:val="Normal"/>
    <w:link w:val="Ttulo6Char"/>
    <w:qFormat/>
    <w:rsid w:val="00AE2E2F"/>
    <w:pPr>
      <w:keepNext/>
      <w:tabs>
        <w:tab w:val="num" w:pos="0"/>
        <w:tab w:val="left" w:pos="2268"/>
      </w:tabs>
      <w:ind w:left="426"/>
      <w:jc w:val="both"/>
      <w:outlineLvl w:val="5"/>
    </w:pPr>
    <w:rPr>
      <w:sz w:val="26"/>
    </w:rPr>
  </w:style>
  <w:style w:type="paragraph" w:styleId="Ttulo7">
    <w:name w:val="heading 7"/>
    <w:basedOn w:val="Normal"/>
    <w:next w:val="Normal"/>
    <w:link w:val="Ttulo7Char"/>
    <w:qFormat/>
    <w:rsid w:val="00AE2E2F"/>
    <w:pPr>
      <w:keepNext/>
      <w:tabs>
        <w:tab w:val="num" w:pos="0"/>
      </w:tabs>
      <w:outlineLvl w:val="6"/>
    </w:pPr>
    <w:rPr>
      <w:b/>
      <w:sz w:val="24"/>
    </w:rPr>
  </w:style>
  <w:style w:type="paragraph" w:styleId="Ttulo8">
    <w:name w:val="heading 8"/>
    <w:basedOn w:val="Normal"/>
    <w:next w:val="Normal"/>
    <w:link w:val="Ttulo8Char"/>
    <w:qFormat/>
    <w:rsid w:val="00AE2E2F"/>
    <w:pPr>
      <w:keepNext/>
      <w:tabs>
        <w:tab w:val="num" w:pos="0"/>
      </w:tabs>
      <w:jc w:val="center"/>
      <w:outlineLvl w:val="7"/>
    </w:pPr>
    <w:rPr>
      <w:b/>
      <w:sz w:val="24"/>
    </w:rPr>
  </w:style>
  <w:style w:type="paragraph" w:styleId="Ttulo9">
    <w:name w:val="heading 9"/>
    <w:basedOn w:val="Normal"/>
    <w:next w:val="Normal"/>
    <w:link w:val="Ttulo9Char"/>
    <w:qFormat/>
    <w:rsid w:val="00AE2E2F"/>
    <w:pPr>
      <w:keepNext/>
      <w:tabs>
        <w:tab w:val="num" w:pos="0"/>
      </w:tabs>
      <w:spacing w:line="360" w:lineRule="auto"/>
      <w:jc w:val="both"/>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C31BB5"/>
    <w:pPr>
      <w:ind w:left="720"/>
      <w:contextualSpacing/>
    </w:pPr>
  </w:style>
  <w:style w:type="character" w:customStyle="1" w:styleId="normaltextrun">
    <w:name w:val="normaltextrun"/>
    <w:basedOn w:val="Fontepargpadro"/>
    <w:rsid w:val="00CF24D8"/>
  </w:style>
  <w:style w:type="character" w:customStyle="1" w:styleId="Ttulo1Char">
    <w:name w:val="Título 1 Char"/>
    <w:basedOn w:val="Fontepargpadro"/>
    <w:link w:val="Ttulo1"/>
    <w:uiPriority w:val="9"/>
    <w:rsid w:val="00CF24D8"/>
    <w:rPr>
      <w:rFonts w:ascii="Times New Roman" w:eastAsia="Arial" w:hAnsi="Times New Roman" w:cs="Times New Roman"/>
      <w:b/>
      <w:color w:val="000000"/>
      <w:sz w:val="24"/>
      <w:szCs w:val="24"/>
      <w:lang w:eastAsia="ar-SA"/>
    </w:rPr>
  </w:style>
  <w:style w:type="paragraph" w:customStyle="1" w:styleId="paragraph">
    <w:name w:val="paragraph"/>
    <w:basedOn w:val="Normal"/>
    <w:rsid w:val="00CF24D8"/>
    <w:pPr>
      <w:suppressAutoHyphens w:val="0"/>
      <w:spacing w:before="100" w:beforeAutospacing="1" w:after="100" w:afterAutospacing="1"/>
    </w:pPr>
    <w:rPr>
      <w:sz w:val="24"/>
      <w:szCs w:val="24"/>
      <w:lang w:eastAsia="pt-BR"/>
    </w:rPr>
  </w:style>
  <w:style w:type="character" w:customStyle="1" w:styleId="eop">
    <w:name w:val="eop"/>
    <w:basedOn w:val="Fontepargpadro"/>
    <w:rsid w:val="00CF24D8"/>
  </w:style>
  <w:style w:type="table" w:styleId="Tabelacomgrade">
    <w:name w:val="Table Grid"/>
    <w:basedOn w:val="Tabelanormal"/>
    <w:uiPriority w:val="39"/>
    <w:rsid w:val="00CE5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CE5056"/>
    <w:rPr>
      <w:rFonts w:ascii="Times New Roman" w:eastAsia="Arial" w:hAnsi="Times New Roman" w:cs="Times New Roman"/>
      <w:b/>
      <w:color w:val="000000"/>
      <w:sz w:val="24"/>
      <w:szCs w:val="24"/>
      <w:lang w:eastAsia="ar-SA"/>
    </w:rPr>
  </w:style>
  <w:style w:type="character" w:customStyle="1" w:styleId="Ttulo3Char">
    <w:name w:val="Título 3 Char"/>
    <w:basedOn w:val="Fontepargpadro"/>
    <w:link w:val="Ttulo3"/>
    <w:uiPriority w:val="9"/>
    <w:rsid w:val="00CE5056"/>
    <w:rPr>
      <w:rFonts w:ascii="Times New Roman" w:eastAsia="Arial" w:hAnsi="Times New Roman" w:cs="Times New Roman"/>
      <w:b/>
      <w:color w:val="000000"/>
      <w:sz w:val="20"/>
      <w:szCs w:val="20"/>
      <w:lang w:eastAsia="ar-SA"/>
    </w:rPr>
  </w:style>
  <w:style w:type="paragraph" w:styleId="Cabealho">
    <w:name w:val="header"/>
    <w:aliases w:val="Heading 1a"/>
    <w:basedOn w:val="Normal"/>
    <w:link w:val="CabealhoChar"/>
    <w:unhideWhenUsed/>
    <w:rsid w:val="00006D7D"/>
    <w:pPr>
      <w:tabs>
        <w:tab w:val="center" w:pos="4252"/>
        <w:tab w:val="right" w:pos="8504"/>
      </w:tabs>
    </w:pPr>
  </w:style>
  <w:style w:type="character" w:customStyle="1" w:styleId="CabealhoChar">
    <w:name w:val="Cabeçalho Char"/>
    <w:aliases w:val="Heading 1a Char"/>
    <w:basedOn w:val="Fontepargpadro"/>
    <w:link w:val="Cabealho"/>
    <w:rsid w:val="00006D7D"/>
    <w:rPr>
      <w:rFonts w:ascii="Times New Roman" w:eastAsia="Times New Roman" w:hAnsi="Times New Roman" w:cs="Times New Roman"/>
      <w:sz w:val="20"/>
      <w:szCs w:val="20"/>
      <w:lang w:eastAsia="ar-SA"/>
    </w:rPr>
  </w:style>
  <w:style w:type="paragraph" w:styleId="Rodap">
    <w:name w:val="footer"/>
    <w:basedOn w:val="Normal"/>
    <w:link w:val="RodapChar"/>
    <w:unhideWhenUsed/>
    <w:rsid w:val="00006D7D"/>
    <w:pPr>
      <w:tabs>
        <w:tab w:val="center" w:pos="4252"/>
        <w:tab w:val="right" w:pos="8504"/>
      </w:tabs>
    </w:pPr>
  </w:style>
  <w:style w:type="character" w:customStyle="1" w:styleId="RodapChar">
    <w:name w:val="Rodapé Char"/>
    <w:basedOn w:val="Fontepargpadro"/>
    <w:link w:val="Rodap"/>
    <w:rsid w:val="00006D7D"/>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A96EBB"/>
    <w:pPr>
      <w:suppressAutoHyphens w:val="0"/>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A96EBB"/>
    <w:rPr>
      <w:rFonts w:ascii="Tahoma" w:hAnsi="Tahoma" w:cs="Tahoma"/>
      <w:sz w:val="16"/>
      <w:szCs w:val="16"/>
    </w:rPr>
  </w:style>
  <w:style w:type="character" w:customStyle="1" w:styleId="findhit">
    <w:name w:val="findhit"/>
    <w:basedOn w:val="Fontepargpadro"/>
    <w:rsid w:val="00AE3C99"/>
  </w:style>
  <w:style w:type="paragraph" w:customStyle="1" w:styleId="Nvel2-Red">
    <w:name w:val="Nível 2 -Red"/>
    <w:basedOn w:val="Normal"/>
    <w:link w:val="Nvel2-RedChar"/>
    <w:qFormat/>
    <w:rsid w:val="00BB3957"/>
    <w:pPr>
      <w:suppressAutoHyphens w:val="0"/>
      <w:spacing w:before="120" w:after="120" w:line="276" w:lineRule="auto"/>
      <w:jc w:val="both"/>
    </w:pPr>
    <w:rPr>
      <w:rFonts w:ascii="Arial" w:eastAsiaTheme="minorEastAsia" w:hAnsi="Arial" w:cs="Arial"/>
      <w:i/>
      <w:iCs/>
      <w:color w:val="FF0000"/>
      <w:lang w:eastAsia="pt-BR"/>
    </w:rPr>
  </w:style>
  <w:style w:type="character" w:customStyle="1" w:styleId="Nvel2-RedChar">
    <w:name w:val="Nível 2 -Red Char"/>
    <w:basedOn w:val="Fontepargpadro"/>
    <w:link w:val="Nvel2-Red"/>
    <w:rsid w:val="00BB3957"/>
    <w:rPr>
      <w:rFonts w:ascii="Arial" w:eastAsiaTheme="minorEastAsia" w:hAnsi="Arial" w:cs="Arial"/>
      <w:i/>
      <w:iCs/>
      <w:color w:val="FF0000"/>
      <w:sz w:val="20"/>
      <w:szCs w:val="20"/>
      <w:lang w:eastAsia="pt-BR"/>
    </w:rPr>
  </w:style>
  <w:style w:type="table" w:customStyle="1" w:styleId="TableNormal1">
    <w:name w:val="Table Normal1"/>
    <w:rsid w:val="00085BB0"/>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styleId="NormalWeb">
    <w:name w:val="Normal (Web)"/>
    <w:basedOn w:val="Normal"/>
    <w:uiPriority w:val="99"/>
    <w:rsid w:val="00085BB0"/>
    <w:pPr>
      <w:suppressAutoHyphens w:val="0"/>
      <w:spacing w:before="100" w:beforeAutospacing="1" w:after="100" w:afterAutospacing="1"/>
    </w:pPr>
    <w:rPr>
      <w:sz w:val="24"/>
      <w:szCs w:val="24"/>
      <w:lang w:eastAsia="pt-BR"/>
    </w:rPr>
  </w:style>
  <w:style w:type="paragraph" w:styleId="Recuodecorpodetexto">
    <w:name w:val="Body Text Indent"/>
    <w:basedOn w:val="Normal"/>
    <w:link w:val="RecuodecorpodetextoChar"/>
    <w:uiPriority w:val="99"/>
    <w:unhideWhenUsed/>
    <w:rsid w:val="00085BB0"/>
    <w:pPr>
      <w:pBdr>
        <w:top w:val="nil"/>
        <w:left w:val="nil"/>
        <w:bottom w:val="nil"/>
        <w:right w:val="nil"/>
        <w:between w:val="nil"/>
      </w:pBdr>
      <w:spacing w:line="360" w:lineRule="auto"/>
      <w:ind w:left="340" w:firstLine="567"/>
      <w:jc w:val="both"/>
    </w:pPr>
    <w:rPr>
      <w:rFonts w:eastAsia="Arial"/>
      <w:sz w:val="24"/>
      <w:szCs w:val="24"/>
    </w:rPr>
  </w:style>
  <w:style w:type="character" w:customStyle="1" w:styleId="RecuodecorpodetextoChar">
    <w:name w:val="Recuo de corpo de texto Char"/>
    <w:basedOn w:val="Fontepargpadro"/>
    <w:link w:val="Recuodecorpodetexto"/>
    <w:uiPriority w:val="99"/>
    <w:rsid w:val="00085BB0"/>
    <w:rPr>
      <w:rFonts w:ascii="Times New Roman" w:eastAsia="Arial" w:hAnsi="Times New Roman" w:cs="Times New Roman"/>
      <w:sz w:val="24"/>
      <w:szCs w:val="24"/>
      <w:lang w:eastAsia="ar-SA"/>
    </w:rPr>
  </w:style>
  <w:style w:type="paragraph" w:styleId="Corpodetexto">
    <w:name w:val="Body Text"/>
    <w:basedOn w:val="Normal"/>
    <w:link w:val="CorpodetextoChar"/>
    <w:uiPriority w:val="99"/>
    <w:unhideWhenUsed/>
    <w:rsid w:val="00085BB0"/>
    <w:pPr>
      <w:pBdr>
        <w:top w:val="nil"/>
        <w:left w:val="nil"/>
        <w:bottom w:val="nil"/>
        <w:right w:val="nil"/>
        <w:between w:val="nil"/>
      </w:pBdr>
      <w:spacing w:before="240" w:line="360" w:lineRule="auto"/>
      <w:jc w:val="both"/>
    </w:pPr>
    <w:rPr>
      <w:rFonts w:eastAsia="Arial"/>
      <w:sz w:val="24"/>
      <w:szCs w:val="24"/>
    </w:rPr>
  </w:style>
  <w:style w:type="character" w:customStyle="1" w:styleId="CorpodetextoChar">
    <w:name w:val="Corpo de texto Char"/>
    <w:basedOn w:val="Fontepargpadro"/>
    <w:link w:val="Corpodetexto"/>
    <w:uiPriority w:val="99"/>
    <w:rsid w:val="00085BB0"/>
    <w:rPr>
      <w:rFonts w:ascii="Times New Roman" w:eastAsia="Arial" w:hAnsi="Times New Roman" w:cs="Times New Roman"/>
      <w:sz w:val="24"/>
      <w:szCs w:val="24"/>
      <w:lang w:eastAsia="ar-SA"/>
    </w:rPr>
  </w:style>
  <w:style w:type="paragraph" w:styleId="Recuodecorpodetexto2">
    <w:name w:val="Body Text Indent 2"/>
    <w:basedOn w:val="Normal"/>
    <w:link w:val="Recuodecorpodetexto2Char"/>
    <w:uiPriority w:val="99"/>
    <w:unhideWhenUsed/>
    <w:rsid w:val="00FD11AC"/>
    <w:pPr>
      <w:pBdr>
        <w:top w:val="nil"/>
        <w:left w:val="nil"/>
        <w:bottom w:val="nil"/>
        <w:right w:val="nil"/>
        <w:between w:val="nil"/>
      </w:pBdr>
      <w:spacing w:before="240" w:after="240" w:line="360" w:lineRule="auto"/>
      <w:ind w:left="567" w:hanging="567"/>
      <w:jc w:val="both"/>
    </w:pPr>
    <w:rPr>
      <w:rFonts w:eastAsia="Arial"/>
      <w:sz w:val="24"/>
      <w:szCs w:val="24"/>
    </w:rPr>
  </w:style>
  <w:style w:type="character" w:customStyle="1" w:styleId="Recuodecorpodetexto2Char">
    <w:name w:val="Recuo de corpo de texto 2 Char"/>
    <w:basedOn w:val="Fontepargpadro"/>
    <w:link w:val="Recuodecorpodetexto2"/>
    <w:uiPriority w:val="99"/>
    <w:rsid w:val="00FD11AC"/>
    <w:rPr>
      <w:rFonts w:ascii="Times New Roman" w:eastAsia="Arial" w:hAnsi="Times New Roman" w:cs="Times New Roman"/>
      <w:sz w:val="24"/>
      <w:szCs w:val="24"/>
      <w:lang w:eastAsia="ar-SA"/>
    </w:rPr>
  </w:style>
  <w:style w:type="character" w:styleId="Hyperlink">
    <w:name w:val="Hyperlink"/>
    <w:uiPriority w:val="99"/>
    <w:rsid w:val="00FD11AC"/>
    <w:rPr>
      <w:color w:val="0000FF"/>
      <w:u w:val="single"/>
    </w:rPr>
  </w:style>
  <w:style w:type="character" w:customStyle="1" w:styleId="PargrafodaListaChar">
    <w:name w:val="Parágrafo da Lista Char"/>
    <w:link w:val="PargrafodaLista"/>
    <w:uiPriority w:val="34"/>
    <w:rsid w:val="00FD11AC"/>
    <w:rPr>
      <w:rFonts w:ascii="Times New Roman" w:eastAsia="Times New Roman" w:hAnsi="Times New Roman" w:cs="Times New Roman"/>
      <w:sz w:val="20"/>
      <w:szCs w:val="20"/>
      <w:lang w:eastAsia="ar-SA"/>
    </w:rPr>
  </w:style>
  <w:style w:type="paragraph" w:styleId="Commarcadores5">
    <w:name w:val="List Bullet 5"/>
    <w:basedOn w:val="Normal"/>
    <w:rsid w:val="00FD11AC"/>
    <w:pPr>
      <w:numPr>
        <w:numId w:val="8"/>
      </w:numPr>
      <w:suppressAutoHyphens w:val="0"/>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FD11AC"/>
    <w:pPr>
      <w:numPr>
        <w:ilvl w:val="1"/>
        <w:numId w:val="8"/>
      </w:numPr>
      <w:suppressAutoHyphens w:val="0"/>
      <w:spacing w:before="120" w:after="120" w:line="276" w:lineRule="auto"/>
      <w:jc w:val="both"/>
    </w:pPr>
    <w:rPr>
      <w:rFonts w:ascii="Arial" w:eastAsiaTheme="minorEastAsia" w:hAnsi="Arial" w:cs="Arial"/>
      <w:color w:val="000000"/>
      <w:lang w:eastAsia="pt-BR"/>
    </w:rPr>
  </w:style>
  <w:style w:type="paragraph" w:customStyle="1" w:styleId="Nivel3">
    <w:name w:val="Nivel 3"/>
    <w:basedOn w:val="Normal"/>
    <w:link w:val="Nivel3Char"/>
    <w:qFormat/>
    <w:rsid w:val="00FD11AC"/>
    <w:pPr>
      <w:numPr>
        <w:ilvl w:val="2"/>
        <w:numId w:val="8"/>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qFormat/>
    <w:rsid w:val="00FD11AC"/>
    <w:pPr>
      <w:numPr>
        <w:ilvl w:val="3"/>
      </w:numPr>
      <w:tabs>
        <w:tab w:val="clear" w:pos="2880"/>
        <w:tab w:val="num" w:pos="360"/>
      </w:tabs>
      <w:ind w:left="851" w:firstLine="0"/>
    </w:pPr>
    <w:rPr>
      <w:color w:val="auto"/>
    </w:rPr>
  </w:style>
  <w:style w:type="paragraph" w:customStyle="1" w:styleId="Nivel5">
    <w:name w:val="Nivel 5"/>
    <w:basedOn w:val="Nivel4"/>
    <w:qFormat/>
    <w:rsid w:val="00FD11AC"/>
    <w:pPr>
      <w:numPr>
        <w:ilvl w:val="4"/>
      </w:numPr>
      <w:tabs>
        <w:tab w:val="clear" w:pos="3600"/>
        <w:tab w:val="num" w:pos="0"/>
        <w:tab w:val="num" w:pos="360"/>
      </w:tabs>
      <w:ind w:left="1276" w:firstLine="0"/>
    </w:pPr>
  </w:style>
  <w:style w:type="character" w:customStyle="1" w:styleId="Nivel2Char">
    <w:name w:val="Nivel 2 Char"/>
    <w:basedOn w:val="Fontepargpadro"/>
    <w:link w:val="Nivel2"/>
    <w:locked/>
    <w:rsid w:val="00FD11AC"/>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D11AC"/>
    <w:rPr>
      <w:rFonts w:ascii="Arial" w:eastAsiaTheme="minorEastAsia" w:hAnsi="Arial" w:cs="Arial"/>
      <w:color w:val="000000"/>
      <w:sz w:val="20"/>
      <w:szCs w:val="20"/>
      <w:lang w:eastAsia="pt-BR"/>
    </w:rPr>
  </w:style>
  <w:style w:type="paragraph" w:styleId="Recuodecorpodetexto3">
    <w:name w:val="Body Text Indent 3"/>
    <w:basedOn w:val="Normal"/>
    <w:link w:val="Recuodecorpodetexto3Char"/>
    <w:uiPriority w:val="99"/>
    <w:unhideWhenUsed/>
    <w:rsid w:val="007F1B34"/>
    <w:pPr>
      <w:spacing w:before="120" w:after="120" w:line="360" w:lineRule="auto"/>
      <w:ind w:left="567" w:hanging="567"/>
      <w:jc w:val="both"/>
    </w:pPr>
    <w:rPr>
      <w:rFonts w:eastAsia="Arial"/>
      <w:sz w:val="24"/>
      <w:szCs w:val="24"/>
    </w:rPr>
  </w:style>
  <w:style w:type="character" w:customStyle="1" w:styleId="Recuodecorpodetexto3Char">
    <w:name w:val="Recuo de corpo de texto 3 Char"/>
    <w:basedOn w:val="Fontepargpadro"/>
    <w:link w:val="Recuodecorpodetexto3"/>
    <w:uiPriority w:val="99"/>
    <w:rsid w:val="007F1B34"/>
    <w:rPr>
      <w:rFonts w:ascii="Times New Roman" w:eastAsia="Arial" w:hAnsi="Times New Roman" w:cs="Times New Roman"/>
      <w:sz w:val="24"/>
      <w:szCs w:val="24"/>
      <w:lang w:eastAsia="ar-SA"/>
    </w:rPr>
  </w:style>
  <w:style w:type="character" w:customStyle="1" w:styleId="Ttulo4Char">
    <w:name w:val="Título 4 Char"/>
    <w:basedOn w:val="Fontepargpadro"/>
    <w:link w:val="Ttulo4"/>
    <w:rsid w:val="000D4397"/>
    <w:rPr>
      <w:rFonts w:ascii="Times New Roman" w:eastAsia="Arial" w:hAnsi="Times New Roman" w:cs="Times New Roman"/>
      <w:b/>
      <w:sz w:val="24"/>
      <w:szCs w:val="24"/>
      <w:lang w:eastAsia="ar-SA"/>
    </w:rPr>
  </w:style>
  <w:style w:type="paragraph" w:styleId="SemEspaamento">
    <w:name w:val="No Spacing"/>
    <w:uiPriority w:val="1"/>
    <w:qFormat/>
    <w:rsid w:val="00850559"/>
    <w:pPr>
      <w:suppressAutoHyphens/>
      <w:spacing w:after="0" w:line="240" w:lineRule="auto"/>
    </w:pPr>
    <w:rPr>
      <w:rFonts w:ascii="Times New Roman" w:eastAsia="Times New Roman" w:hAnsi="Times New Roman" w:cs="Times New Roman"/>
      <w:sz w:val="20"/>
      <w:szCs w:val="20"/>
      <w:lang w:eastAsia="ar-SA"/>
    </w:rPr>
  </w:style>
  <w:style w:type="paragraph" w:customStyle="1" w:styleId="ItemTR">
    <w:name w:val="Item TR"/>
    <w:basedOn w:val="Normal"/>
    <w:rsid w:val="00850559"/>
    <w:pPr>
      <w:keepNext/>
      <w:keepLines/>
      <w:numPr>
        <w:numId w:val="12"/>
      </w:numPr>
      <w:suppressAutoHyphens w:val="0"/>
      <w:spacing w:line="276" w:lineRule="auto"/>
      <w:ind w:left="924" w:hanging="357"/>
      <w:jc w:val="both"/>
      <w:outlineLvl w:val="0"/>
    </w:pPr>
    <w:rPr>
      <w:b/>
      <w:color w:val="000000"/>
      <w:sz w:val="24"/>
      <w:szCs w:val="24"/>
      <w:lang w:eastAsia="pt-BR"/>
    </w:rPr>
  </w:style>
  <w:style w:type="paragraph" w:customStyle="1" w:styleId="1Subitem">
    <w:name w:val="1º Subitem"/>
    <w:basedOn w:val="ItemTR"/>
    <w:qFormat/>
    <w:rsid w:val="00850559"/>
    <w:pPr>
      <w:numPr>
        <w:ilvl w:val="1"/>
      </w:numPr>
    </w:pPr>
    <w:rPr>
      <w:b w:val="0"/>
    </w:rPr>
  </w:style>
  <w:style w:type="paragraph" w:customStyle="1" w:styleId="2Subitem">
    <w:name w:val="2º Subitem"/>
    <w:basedOn w:val="PargrafodaLista"/>
    <w:qFormat/>
    <w:rsid w:val="00850559"/>
    <w:pPr>
      <w:numPr>
        <w:ilvl w:val="2"/>
        <w:numId w:val="12"/>
      </w:numPr>
      <w:tabs>
        <w:tab w:val="num" w:pos="360"/>
      </w:tabs>
      <w:suppressAutoHyphens w:val="0"/>
      <w:spacing w:line="276" w:lineRule="auto"/>
      <w:ind w:left="720" w:firstLine="0"/>
      <w:jc w:val="both"/>
    </w:pPr>
    <w:rPr>
      <w:bCs/>
      <w:color w:val="FF0000"/>
      <w:sz w:val="24"/>
      <w:szCs w:val="24"/>
      <w:lang w:val="x-none" w:eastAsia="en-US"/>
    </w:rPr>
  </w:style>
  <w:style w:type="paragraph" w:customStyle="1" w:styleId="3Subitem">
    <w:name w:val="3º Subitem"/>
    <w:basedOn w:val="2Subitem"/>
    <w:qFormat/>
    <w:rsid w:val="00850559"/>
    <w:pPr>
      <w:numPr>
        <w:ilvl w:val="3"/>
      </w:numPr>
      <w:tabs>
        <w:tab w:val="num" w:pos="360"/>
      </w:tabs>
    </w:pPr>
  </w:style>
  <w:style w:type="paragraph" w:customStyle="1" w:styleId="4Subitem">
    <w:name w:val="4º Subitem"/>
    <w:basedOn w:val="3Subitem"/>
    <w:qFormat/>
    <w:rsid w:val="00850559"/>
    <w:pPr>
      <w:numPr>
        <w:ilvl w:val="4"/>
      </w:numPr>
      <w:tabs>
        <w:tab w:val="num" w:pos="360"/>
      </w:tabs>
    </w:pPr>
    <w:rPr>
      <w:b/>
    </w:rPr>
  </w:style>
  <w:style w:type="paragraph" w:customStyle="1" w:styleId="5Subitem">
    <w:name w:val="5º Subitem"/>
    <w:basedOn w:val="4Subitem"/>
    <w:qFormat/>
    <w:rsid w:val="00850559"/>
    <w:pPr>
      <w:numPr>
        <w:ilvl w:val="5"/>
      </w:numPr>
      <w:tabs>
        <w:tab w:val="num" w:pos="360"/>
      </w:tabs>
    </w:pPr>
  </w:style>
  <w:style w:type="paragraph" w:customStyle="1" w:styleId="6Subitem">
    <w:name w:val="6º Subitem"/>
    <w:basedOn w:val="5Subitem"/>
    <w:qFormat/>
    <w:rsid w:val="00850559"/>
    <w:pPr>
      <w:numPr>
        <w:ilvl w:val="6"/>
      </w:numPr>
      <w:tabs>
        <w:tab w:val="num" w:pos="360"/>
      </w:tabs>
    </w:pPr>
    <w:rPr>
      <w:rFonts w:eastAsia="Arial"/>
      <w:b w:val="0"/>
    </w:rPr>
  </w:style>
  <w:style w:type="paragraph" w:customStyle="1" w:styleId="7Subitem">
    <w:name w:val="7º Subitem"/>
    <w:basedOn w:val="6Subitem"/>
    <w:qFormat/>
    <w:rsid w:val="00850559"/>
    <w:pPr>
      <w:numPr>
        <w:ilvl w:val="7"/>
      </w:numPr>
      <w:tabs>
        <w:tab w:val="num" w:pos="360"/>
      </w:tabs>
    </w:pPr>
  </w:style>
  <w:style w:type="paragraph" w:customStyle="1" w:styleId="Nvel1-SemNumPreto">
    <w:name w:val="Nível 1-Sem Num Preto"/>
    <w:basedOn w:val="Normal"/>
    <w:link w:val="Nvel1-SemNumPretoChar"/>
    <w:qFormat/>
    <w:rsid w:val="00FF54C5"/>
    <w:pPr>
      <w:keepNext/>
      <w:keepLines/>
      <w:tabs>
        <w:tab w:val="left" w:pos="567"/>
      </w:tabs>
      <w:suppressAutoHyphens w:val="0"/>
      <w:spacing w:before="240" w:after="120" w:line="276" w:lineRule="auto"/>
      <w:jc w:val="both"/>
      <w:outlineLvl w:val="1"/>
    </w:pPr>
    <w:rPr>
      <w:rFonts w:ascii="Arial" w:eastAsiaTheme="majorEastAsia" w:hAnsi="Arial" w:cs="Arial"/>
      <w:b/>
      <w:bCs/>
      <w:color w:val="FF0000"/>
      <w:sz w:val="24"/>
      <w:lang w:eastAsia="zh-CN" w:bidi="hi-IN"/>
    </w:rPr>
  </w:style>
  <w:style w:type="character" w:customStyle="1" w:styleId="Nvel1-SemNumPretoChar">
    <w:name w:val="Nível 1-Sem Num Preto Char"/>
    <w:basedOn w:val="Fontepargpadro"/>
    <w:link w:val="Nvel1-SemNumPreto"/>
    <w:rsid w:val="00FF54C5"/>
    <w:rPr>
      <w:rFonts w:ascii="Arial" w:eastAsiaTheme="majorEastAsia" w:hAnsi="Arial" w:cs="Arial"/>
      <w:b/>
      <w:bCs/>
      <w:color w:val="FF0000"/>
      <w:sz w:val="24"/>
      <w:szCs w:val="20"/>
      <w:lang w:eastAsia="zh-CN" w:bidi="hi-IN"/>
    </w:rPr>
  </w:style>
  <w:style w:type="character" w:customStyle="1" w:styleId="Ttulo5Char">
    <w:name w:val="Título 5 Char"/>
    <w:basedOn w:val="Fontepargpadro"/>
    <w:link w:val="Ttulo5"/>
    <w:rsid w:val="00AE2E2F"/>
    <w:rPr>
      <w:rFonts w:ascii="Times New Roman" w:eastAsia="Times New Roman" w:hAnsi="Times New Roman" w:cs="Times New Roman"/>
      <w:b/>
      <w:sz w:val="26"/>
      <w:szCs w:val="20"/>
    </w:rPr>
  </w:style>
  <w:style w:type="character" w:customStyle="1" w:styleId="Ttulo6Char">
    <w:name w:val="Título 6 Char"/>
    <w:basedOn w:val="Fontepargpadro"/>
    <w:link w:val="Ttulo6"/>
    <w:rsid w:val="00AE2E2F"/>
    <w:rPr>
      <w:rFonts w:ascii="Times New Roman" w:eastAsia="Times New Roman" w:hAnsi="Times New Roman" w:cs="Times New Roman"/>
      <w:sz w:val="26"/>
      <w:szCs w:val="20"/>
    </w:rPr>
  </w:style>
  <w:style w:type="character" w:customStyle="1" w:styleId="Ttulo7Char">
    <w:name w:val="Título 7 Char"/>
    <w:basedOn w:val="Fontepargpadro"/>
    <w:link w:val="Ttulo7"/>
    <w:rsid w:val="00AE2E2F"/>
    <w:rPr>
      <w:rFonts w:ascii="Times New Roman" w:eastAsia="Times New Roman" w:hAnsi="Times New Roman" w:cs="Times New Roman"/>
      <w:b/>
      <w:sz w:val="24"/>
      <w:szCs w:val="20"/>
    </w:rPr>
  </w:style>
  <w:style w:type="character" w:customStyle="1" w:styleId="Ttulo8Char">
    <w:name w:val="Título 8 Char"/>
    <w:basedOn w:val="Fontepargpadro"/>
    <w:link w:val="Ttulo8"/>
    <w:rsid w:val="00AE2E2F"/>
    <w:rPr>
      <w:rFonts w:ascii="Times New Roman" w:eastAsia="Times New Roman" w:hAnsi="Times New Roman" w:cs="Times New Roman"/>
      <w:b/>
      <w:sz w:val="24"/>
      <w:szCs w:val="20"/>
    </w:rPr>
  </w:style>
  <w:style w:type="character" w:customStyle="1" w:styleId="Ttulo9Char">
    <w:name w:val="Título 9 Char"/>
    <w:basedOn w:val="Fontepargpadro"/>
    <w:link w:val="Ttulo9"/>
    <w:rsid w:val="00AE2E2F"/>
    <w:rPr>
      <w:rFonts w:ascii="Times New Roman" w:eastAsia="Times New Roman" w:hAnsi="Times New Roman" w:cs="Times New Roman"/>
      <w:b/>
      <w:sz w:val="24"/>
      <w:szCs w:val="20"/>
    </w:rPr>
  </w:style>
  <w:style w:type="character" w:customStyle="1" w:styleId="WW-Absatz-Standardschriftart1111">
    <w:name w:val="WW-Absatz-Standardschriftart1111"/>
    <w:rsid w:val="00AE2E2F"/>
  </w:style>
  <w:style w:type="table" w:customStyle="1" w:styleId="TableNormal">
    <w:name w:val="Table Normal"/>
    <w:uiPriority w:val="2"/>
    <w:semiHidden/>
    <w:unhideWhenUsed/>
    <w:qFormat/>
    <w:rsid w:val="00DC42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428C"/>
    <w:pPr>
      <w:widowControl w:val="0"/>
      <w:suppressAutoHyphens w:val="0"/>
      <w:autoSpaceDE w:val="0"/>
      <w:autoSpaceDN w:val="0"/>
    </w:pPr>
    <w:rPr>
      <w:rFonts w:ascii="Arial MT" w:eastAsia="Arial MT" w:hAnsi="Arial MT" w:cs="Arial MT"/>
      <w:sz w:val="22"/>
      <w:szCs w:val="22"/>
      <w:lang w:val="pt-PT" w:eastAsia="en-US"/>
    </w:rPr>
  </w:style>
  <w:style w:type="paragraph" w:styleId="Ttulo">
    <w:name w:val="Title"/>
    <w:basedOn w:val="Normal"/>
    <w:link w:val="TtuloChar"/>
    <w:uiPriority w:val="10"/>
    <w:qFormat/>
    <w:rsid w:val="00DC428C"/>
    <w:pPr>
      <w:widowControl w:val="0"/>
      <w:suppressAutoHyphens w:val="0"/>
      <w:autoSpaceDE w:val="0"/>
      <w:autoSpaceDN w:val="0"/>
      <w:spacing w:before="280"/>
      <w:ind w:left="133"/>
    </w:pPr>
    <w:rPr>
      <w:rFonts w:ascii="Arial" w:eastAsia="Arial" w:hAnsi="Arial" w:cs="Arial"/>
      <w:b/>
      <w:bCs/>
      <w:sz w:val="28"/>
      <w:szCs w:val="28"/>
      <w:lang w:val="pt-PT" w:eastAsia="en-US"/>
    </w:rPr>
  </w:style>
  <w:style w:type="character" w:customStyle="1" w:styleId="TtuloChar">
    <w:name w:val="Título Char"/>
    <w:basedOn w:val="Fontepargpadro"/>
    <w:link w:val="Ttulo"/>
    <w:uiPriority w:val="10"/>
    <w:rsid w:val="00DC428C"/>
    <w:rPr>
      <w:rFonts w:ascii="Arial" w:eastAsia="Arial" w:hAnsi="Arial" w:cs="Arial"/>
      <w:b/>
      <w:bCs/>
      <w:sz w:val="28"/>
      <w:szCs w:val="2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80560">
      <w:bodyDiv w:val="1"/>
      <w:marLeft w:val="0"/>
      <w:marRight w:val="0"/>
      <w:marTop w:val="0"/>
      <w:marBottom w:val="0"/>
      <w:divBdr>
        <w:top w:val="none" w:sz="0" w:space="0" w:color="auto"/>
        <w:left w:val="none" w:sz="0" w:space="0" w:color="auto"/>
        <w:bottom w:val="none" w:sz="0" w:space="0" w:color="auto"/>
        <w:right w:val="none" w:sz="0" w:space="0" w:color="auto"/>
      </w:divBdr>
    </w:div>
    <w:div w:id="507596855">
      <w:bodyDiv w:val="1"/>
      <w:marLeft w:val="0"/>
      <w:marRight w:val="0"/>
      <w:marTop w:val="0"/>
      <w:marBottom w:val="0"/>
      <w:divBdr>
        <w:top w:val="none" w:sz="0" w:space="0" w:color="auto"/>
        <w:left w:val="none" w:sz="0" w:space="0" w:color="auto"/>
        <w:bottom w:val="none" w:sz="0" w:space="0" w:color="auto"/>
        <w:right w:val="none" w:sz="0" w:space="0" w:color="auto"/>
      </w:divBdr>
    </w:div>
    <w:div w:id="963460862">
      <w:bodyDiv w:val="1"/>
      <w:marLeft w:val="0"/>
      <w:marRight w:val="0"/>
      <w:marTop w:val="0"/>
      <w:marBottom w:val="0"/>
      <w:divBdr>
        <w:top w:val="none" w:sz="0" w:space="0" w:color="auto"/>
        <w:left w:val="none" w:sz="0" w:space="0" w:color="auto"/>
        <w:bottom w:val="none" w:sz="0" w:space="0" w:color="auto"/>
        <w:right w:val="none" w:sz="0" w:space="0" w:color="auto"/>
      </w:divBdr>
    </w:div>
    <w:div w:id="1270894007">
      <w:bodyDiv w:val="1"/>
      <w:marLeft w:val="0"/>
      <w:marRight w:val="0"/>
      <w:marTop w:val="0"/>
      <w:marBottom w:val="0"/>
      <w:divBdr>
        <w:top w:val="none" w:sz="0" w:space="0" w:color="auto"/>
        <w:left w:val="none" w:sz="0" w:space="0" w:color="auto"/>
        <w:bottom w:val="none" w:sz="0" w:space="0" w:color="auto"/>
        <w:right w:val="none" w:sz="0" w:space="0" w:color="auto"/>
      </w:divBdr>
    </w:div>
    <w:div w:id="1295061142">
      <w:bodyDiv w:val="1"/>
      <w:marLeft w:val="0"/>
      <w:marRight w:val="0"/>
      <w:marTop w:val="0"/>
      <w:marBottom w:val="0"/>
      <w:divBdr>
        <w:top w:val="none" w:sz="0" w:space="0" w:color="auto"/>
        <w:left w:val="none" w:sz="0" w:space="0" w:color="auto"/>
        <w:bottom w:val="none" w:sz="0" w:space="0" w:color="auto"/>
        <w:right w:val="none" w:sz="0" w:space="0" w:color="auto"/>
      </w:divBdr>
    </w:div>
    <w:div w:id="1637178927">
      <w:bodyDiv w:val="1"/>
      <w:marLeft w:val="0"/>
      <w:marRight w:val="0"/>
      <w:marTop w:val="0"/>
      <w:marBottom w:val="0"/>
      <w:divBdr>
        <w:top w:val="none" w:sz="0" w:space="0" w:color="auto"/>
        <w:left w:val="none" w:sz="0" w:space="0" w:color="auto"/>
        <w:bottom w:val="none" w:sz="0" w:space="0" w:color="auto"/>
        <w:right w:val="none" w:sz="0" w:space="0" w:color="auto"/>
      </w:divBdr>
    </w:div>
    <w:div w:id="1747802849">
      <w:bodyDiv w:val="1"/>
      <w:marLeft w:val="0"/>
      <w:marRight w:val="0"/>
      <w:marTop w:val="0"/>
      <w:marBottom w:val="0"/>
      <w:divBdr>
        <w:top w:val="none" w:sz="0" w:space="0" w:color="auto"/>
        <w:left w:val="none" w:sz="0" w:space="0" w:color="auto"/>
        <w:bottom w:val="none" w:sz="0" w:space="0" w:color="auto"/>
        <w:right w:val="none" w:sz="0" w:space="0" w:color="auto"/>
      </w:divBdr>
    </w:div>
    <w:div w:id="208629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m-web.pbh.gov.br/visualizacao/ato/418032" TargetMode="External"/><Relationship Id="rId4" Type="http://schemas.openxmlformats.org/officeDocument/2006/relationships/settings" Target="settings.xml"/><Relationship Id="rId9" Type="http://schemas.openxmlformats.org/officeDocument/2006/relationships/hyperlink" Target="https://dom-web.pbh.gov.br/visualizacao/ato/41803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6C0D2-0A3C-40B5-8A97-95C01DC4B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3639</Words>
  <Characters>19654</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 VICTOR SILVA LOPES PR00321739</dc:creator>
  <cp:lastModifiedBy>PATRICIA MOINHOS CARDOSO DOS ANJOS PR00327392</cp:lastModifiedBy>
  <cp:revision>26</cp:revision>
  <cp:lastPrinted>2025-09-01T14:16:00Z</cp:lastPrinted>
  <dcterms:created xsi:type="dcterms:W3CDTF">2024-09-02T12:16:00Z</dcterms:created>
  <dcterms:modified xsi:type="dcterms:W3CDTF">2025-09-01T14:23:00Z</dcterms:modified>
</cp:coreProperties>
</file>