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01FB2" w14:textId="77777777" w:rsidR="004B21DB" w:rsidRPr="00ED6D3D" w:rsidRDefault="004B21DB" w:rsidP="004B21DB">
      <w:pPr>
        <w:spacing w:line="276" w:lineRule="auto"/>
        <w:jc w:val="center"/>
        <w:rPr>
          <w:b/>
          <w:sz w:val="24"/>
          <w:szCs w:val="24"/>
        </w:rPr>
      </w:pPr>
      <w:bookmarkStart w:id="0" w:name="_Hlk143699894"/>
      <w:r w:rsidRPr="00ED6D3D">
        <w:rPr>
          <w:b/>
          <w:sz w:val="24"/>
          <w:szCs w:val="24"/>
        </w:rPr>
        <w:t>TERMO DE REFERÊNCIA</w:t>
      </w:r>
    </w:p>
    <w:p w14:paraId="5E1CBC50" w14:textId="77777777" w:rsidR="004B21DB" w:rsidRPr="00ED6D3D" w:rsidRDefault="004B21DB" w:rsidP="004B21DB">
      <w:pPr>
        <w:spacing w:line="276" w:lineRule="auto"/>
        <w:jc w:val="center"/>
        <w:rPr>
          <w:b/>
          <w:sz w:val="24"/>
          <w:szCs w:val="24"/>
        </w:rPr>
      </w:pPr>
      <w:r w:rsidRPr="00ED6D3D">
        <w:rPr>
          <w:b/>
          <w:sz w:val="24"/>
          <w:szCs w:val="24"/>
        </w:rPr>
        <w:t xml:space="preserve"> SMFA 0</w:t>
      </w:r>
      <w:r>
        <w:rPr>
          <w:b/>
          <w:sz w:val="24"/>
          <w:szCs w:val="24"/>
        </w:rPr>
        <w:t>6</w:t>
      </w:r>
      <w:r w:rsidRPr="00ED6D3D">
        <w:rPr>
          <w:b/>
          <w:sz w:val="24"/>
          <w:szCs w:val="24"/>
        </w:rPr>
        <w:t>/2026</w:t>
      </w:r>
    </w:p>
    <w:p w14:paraId="0F71424D" w14:textId="77777777" w:rsidR="004B21DB" w:rsidRPr="004B21DB" w:rsidRDefault="004B21DB" w:rsidP="004B21DB">
      <w:pPr>
        <w:spacing w:line="276" w:lineRule="auto"/>
        <w:rPr>
          <w:b/>
          <w:sz w:val="24"/>
          <w:szCs w:val="24"/>
        </w:rPr>
      </w:pPr>
    </w:p>
    <w:p w14:paraId="07093368" w14:textId="77777777" w:rsidR="004B21DB" w:rsidRPr="00ED6D3D" w:rsidRDefault="004B21DB" w:rsidP="004B21DB">
      <w:pPr>
        <w:spacing w:line="276" w:lineRule="auto"/>
        <w:rPr>
          <w:b/>
          <w:sz w:val="24"/>
          <w:szCs w:val="24"/>
        </w:rPr>
      </w:pPr>
      <w:r w:rsidRPr="00ED6D3D">
        <w:rPr>
          <w:b/>
          <w:sz w:val="24"/>
          <w:szCs w:val="24"/>
        </w:rPr>
        <w:t>UNIDADE(S) REQUISITANTE(S)</w:t>
      </w:r>
    </w:p>
    <w:p w14:paraId="0705CF70" w14:textId="77777777" w:rsidR="004B21DB" w:rsidRPr="00ED6D3D" w:rsidRDefault="004B21DB" w:rsidP="004B21DB">
      <w:pPr>
        <w:spacing w:line="276" w:lineRule="auto"/>
        <w:rPr>
          <w:sz w:val="24"/>
          <w:szCs w:val="24"/>
        </w:rPr>
      </w:pPr>
      <w:hyperlink r:id="rId9" w:history="1">
        <w:r w:rsidRPr="00ED6D3D">
          <w:rPr>
            <w:rStyle w:val="ng-binding"/>
            <w:sz w:val="24"/>
            <w:szCs w:val="24"/>
            <w:shd w:val="clear" w:color="auto" w:fill="FFFFFF"/>
          </w:rPr>
          <w:t xml:space="preserve">Secretaria Municipal de </w:t>
        </w:r>
      </w:hyperlink>
      <w:r w:rsidRPr="00ED6D3D">
        <w:rPr>
          <w:rStyle w:val="ng-binding"/>
          <w:sz w:val="24"/>
          <w:szCs w:val="24"/>
          <w:shd w:val="clear" w:color="auto" w:fill="FFFFFF"/>
        </w:rPr>
        <w:t>Fazenda</w:t>
      </w:r>
      <w:r w:rsidRPr="00ED6D3D">
        <w:rPr>
          <w:sz w:val="24"/>
          <w:szCs w:val="24"/>
        </w:rPr>
        <w:t xml:space="preserve"> - SMFA</w:t>
      </w:r>
    </w:p>
    <w:p w14:paraId="04F3A713" w14:textId="77777777" w:rsidR="004B21DB" w:rsidRPr="00ED6D3D" w:rsidRDefault="004B21DB" w:rsidP="004B21DB">
      <w:pPr>
        <w:spacing w:line="276" w:lineRule="auto"/>
        <w:rPr>
          <w:sz w:val="24"/>
          <w:szCs w:val="24"/>
        </w:rPr>
      </w:pPr>
      <w:hyperlink r:id="rId10" w:history="1">
        <w:r w:rsidRPr="00ED6D3D">
          <w:rPr>
            <w:rStyle w:val="ng-binding"/>
            <w:sz w:val="24"/>
            <w:szCs w:val="24"/>
            <w:shd w:val="clear" w:color="auto" w:fill="FFFFFF"/>
          </w:rPr>
          <w:t>Diretoria de Planejamento, Gestão e Finanças</w:t>
        </w:r>
      </w:hyperlink>
      <w:r w:rsidRPr="00ED6D3D">
        <w:rPr>
          <w:rStyle w:val="ng-binding"/>
          <w:sz w:val="24"/>
          <w:szCs w:val="24"/>
          <w:shd w:val="clear" w:color="auto" w:fill="FFFFFF"/>
        </w:rPr>
        <w:t xml:space="preserve"> – DP</w:t>
      </w:r>
      <w:r>
        <w:rPr>
          <w:rStyle w:val="ng-binding"/>
          <w:sz w:val="24"/>
          <w:szCs w:val="24"/>
          <w:shd w:val="clear" w:color="auto" w:fill="FFFFFF"/>
        </w:rPr>
        <w:t>G</w:t>
      </w:r>
      <w:r w:rsidRPr="00ED6D3D">
        <w:rPr>
          <w:rStyle w:val="ng-binding"/>
          <w:sz w:val="24"/>
          <w:szCs w:val="24"/>
          <w:shd w:val="clear" w:color="auto" w:fill="FFFFFF"/>
        </w:rPr>
        <w:t>F-FA</w:t>
      </w:r>
    </w:p>
    <w:p w14:paraId="125D3DE6" w14:textId="77777777" w:rsidR="004B21DB" w:rsidRPr="00ED6D3D" w:rsidRDefault="004B21DB" w:rsidP="004B21DB">
      <w:pPr>
        <w:spacing w:line="276" w:lineRule="auto"/>
        <w:rPr>
          <w:sz w:val="24"/>
          <w:szCs w:val="24"/>
        </w:rPr>
      </w:pPr>
    </w:p>
    <w:p w14:paraId="1E1C6AA9" w14:textId="77777777" w:rsidR="004B21DB" w:rsidRPr="00ED6D3D" w:rsidRDefault="004B21DB" w:rsidP="004B21DB">
      <w:pPr>
        <w:spacing w:line="276" w:lineRule="auto"/>
        <w:rPr>
          <w:b/>
          <w:sz w:val="24"/>
          <w:szCs w:val="24"/>
        </w:rPr>
      </w:pPr>
      <w:r w:rsidRPr="00ED6D3D">
        <w:rPr>
          <w:b/>
          <w:sz w:val="24"/>
          <w:szCs w:val="24"/>
        </w:rPr>
        <w:t>RESPONSÁVEL(IS) PELA EMISSÃO</w:t>
      </w:r>
    </w:p>
    <w:p w14:paraId="4334A186" w14:textId="77777777" w:rsidR="004B21DB" w:rsidRPr="00ED6D3D" w:rsidRDefault="004B21DB" w:rsidP="004B21DB">
      <w:pPr>
        <w:tabs>
          <w:tab w:val="left" w:pos="1728"/>
        </w:tabs>
        <w:spacing w:line="276" w:lineRule="auto"/>
        <w:rPr>
          <w:color w:val="212529"/>
          <w:sz w:val="24"/>
          <w:szCs w:val="24"/>
          <w:shd w:val="clear" w:color="auto" w:fill="FFFFFF"/>
        </w:rPr>
      </w:pPr>
      <w:r w:rsidRPr="00ED6D3D">
        <w:rPr>
          <w:color w:val="212529"/>
          <w:sz w:val="24"/>
          <w:szCs w:val="24"/>
          <w:shd w:val="clear" w:color="auto" w:fill="FFFFFF"/>
        </w:rPr>
        <w:t>Juacêni Mastrângelo Abreu dos Santos</w:t>
      </w:r>
    </w:p>
    <w:p w14:paraId="55255A22" w14:textId="77777777" w:rsidR="004B21DB" w:rsidRPr="00ED6D3D" w:rsidRDefault="004B21DB" w:rsidP="004B21DB">
      <w:pPr>
        <w:tabs>
          <w:tab w:val="left" w:pos="1728"/>
        </w:tabs>
        <w:spacing w:line="276" w:lineRule="auto"/>
        <w:rPr>
          <w:sz w:val="24"/>
          <w:szCs w:val="24"/>
        </w:rPr>
      </w:pPr>
      <w:r w:rsidRPr="00ED6D3D">
        <w:rPr>
          <w:sz w:val="24"/>
          <w:szCs w:val="24"/>
        </w:rPr>
        <w:t>Gerência de Logística – GLOGI-FA</w:t>
      </w:r>
    </w:p>
    <w:p w14:paraId="14FFBCFF" w14:textId="77777777" w:rsidR="004B21DB" w:rsidRPr="00ED6D3D" w:rsidRDefault="004B21DB" w:rsidP="004B21DB">
      <w:pPr>
        <w:spacing w:line="276" w:lineRule="auto"/>
        <w:rPr>
          <w:sz w:val="24"/>
          <w:szCs w:val="24"/>
        </w:rPr>
      </w:pPr>
      <w:r w:rsidRPr="00ED6D3D">
        <w:rPr>
          <w:sz w:val="24"/>
          <w:szCs w:val="24"/>
        </w:rPr>
        <w:t>Rua Espírito Santo 605, 6° andar – Centro – Belo Horizonte/MG</w:t>
      </w:r>
    </w:p>
    <w:p w14:paraId="320232AB" w14:textId="77777777" w:rsidR="004B21DB" w:rsidRPr="00ED6D3D" w:rsidRDefault="004B21DB" w:rsidP="004B21DB">
      <w:pPr>
        <w:tabs>
          <w:tab w:val="left" w:pos="1728"/>
        </w:tabs>
        <w:spacing w:line="276" w:lineRule="auto"/>
        <w:rPr>
          <w:color w:val="333333"/>
          <w:sz w:val="24"/>
          <w:szCs w:val="24"/>
          <w:shd w:val="clear" w:color="auto" w:fill="FFFFFF"/>
        </w:rPr>
      </w:pPr>
    </w:p>
    <w:p w14:paraId="195E8E29" w14:textId="77777777" w:rsidR="004B21DB" w:rsidRPr="00ED6D3D" w:rsidRDefault="004B21DB" w:rsidP="004B21DB">
      <w:pPr>
        <w:tabs>
          <w:tab w:val="left" w:pos="1728"/>
        </w:tabs>
        <w:spacing w:line="276" w:lineRule="auto"/>
        <w:rPr>
          <w:sz w:val="24"/>
          <w:szCs w:val="24"/>
        </w:rPr>
      </w:pPr>
      <w:r w:rsidRPr="00ED6D3D">
        <w:rPr>
          <w:sz w:val="24"/>
          <w:szCs w:val="24"/>
        </w:rPr>
        <w:t>ITEM - EXCLUSIVO PARA BENEFICIÁRIOS DA LC 123/06</w:t>
      </w:r>
    </w:p>
    <w:p w14:paraId="5B806BAC" w14:textId="77777777" w:rsidR="004B21DB" w:rsidRPr="00ED6D3D" w:rsidRDefault="004B21DB" w:rsidP="004B21DB">
      <w:pPr>
        <w:tabs>
          <w:tab w:val="left" w:pos="1728"/>
        </w:tabs>
        <w:spacing w:line="276" w:lineRule="auto"/>
        <w:rPr>
          <w:sz w:val="24"/>
          <w:szCs w:val="24"/>
        </w:rPr>
      </w:pPr>
    </w:p>
    <w:p w14:paraId="68AF88D6" w14:textId="77777777" w:rsidR="004B21DB" w:rsidRDefault="004B21DB" w:rsidP="004B21DB">
      <w:pPr>
        <w:pStyle w:val="PargrafodaLista"/>
        <w:widowControl/>
        <w:numPr>
          <w:ilvl w:val="0"/>
          <w:numId w:val="21"/>
        </w:numPr>
        <w:tabs>
          <w:tab w:val="left" w:pos="1728"/>
        </w:tabs>
        <w:spacing w:line="276" w:lineRule="auto"/>
        <w:contextualSpacing/>
        <w:rPr>
          <w:b/>
          <w:sz w:val="24"/>
          <w:szCs w:val="24"/>
        </w:rPr>
      </w:pPr>
      <w:r w:rsidRPr="00ED6D3D">
        <w:rPr>
          <w:b/>
          <w:sz w:val="24"/>
          <w:szCs w:val="24"/>
        </w:rPr>
        <w:t>OBJETO E CONDIÇÕES GERAIS DA CONTRATAÇÃO</w:t>
      </w:r>
    </w:p>
    <w:p w14:paraId="31217467" w14:textId="77777777" w:rsidR="004B21DB" w:rsidRPr="00ED6D3D" w:rsidRDefault="004B21DB" w:rsidP="004B21DB">
      <w:pPr>
        <w:pStyle w:val="PargrafodaLista"/>
        <w:tabs>
          <w:tab w:val="left" w:pos="1728"/>
        </w:tabs>
        <w:spacing w:line="276" w:lineRule="auto"/>
        <w:ind w:left="360"/>
        <w:rPr>
          <w:b/>
          <w:sz w:val="24"/>
          <w:szCs w:val="24"/>
        </w:rPr>
      </w:pPr>
    </w:p>
    <w:p w14:paraId="6B7B5427" w14:textId="77777777" w:rsidR="004B21DB" w:rsidRPr="00ED6D3D" w:rsidRDefault="004B21DB" w:rsidP="004B21DB">
      <w:pPr>
        <w:pStyle w:val="PargrafodaLista"/>
        <w:widowControl/>
        <w:numPr>
          <w:ilvl w:val="1"/>
          <w:numId w:val="22"/>
        </w:numPr>
        <w:spacing w:line="276" w:lineRule="auto"/>
        <w:ind w:left="567" w:hanging="567"/>
        <w:contextualSpacing/>
        <w:jc w:val="both"/>
        <w:rPr>
          <w:sz w:val="24"/>
          <w:szCs w:val="24"/>
          <w:shd w:val="clear" w:color="auto" w:fill="FFFFFF"/>
        </w:rPr>
      </w:pPr>
      <w:r w:rsidRPr="00ED6D3D">
        <w:rPr>
          <w:sz w:val="24"/>
          <w:szCs w:val="24"/>
        </w:rPr>
        <w:t xml:space="preserve">O presente Termo de Referência tem por objeto a prestação de serviços </w:t>
      </w:r>
      <w:r w:rsidRPr="00ED6D3D">
        <w:rPr>
          <w:sz w:val="24"/>
          <w:szCs w:val="24"/>
          <w:shd w:val="clear" w:color="auto" w:fill="FFFFFF"/>
        </w:rPr>
        <w:t>de</w:t>
      </w:r>
      <w:r w:rsidRPr="00ED6D3D">
        <w:rPr>
          <w:sz w:val="24"/>
          <w:szCs w:val="24"/>
        </w:rPr>
        <w:t xml:space="preserve"> confecção de carimbos automáticos auto entintados, carimbos de madeira, substituição de almofada refil nova para carimbos automáticos e cópia de chaves, sob demanda, </w:t>
      </w:r>
      <w:r w:rsidRPr="00ED6D3D">
        <w:rPr>
          <w:color w:val="000000"/>
          <w:sz w:val="24"/>
          <w:szCs w:val="24"/>
        </w:rPr>
        <w:t>nos termos do Anexo I – Projeto Básico e conforme condições e exigências estabelecidas neste instrumento.</w:t>
      </w:r>
    </w:p>
    <w:p w14:paraId="755859F8" w14:textId="77777777" w:rsidR="004B21DB" w:rsidRPr="00ED6D3D" w:rsidRDefault="004B21DB" w:rsidP="004B21DB">
      <w:pPr>
        <w:pStyle w:val="PargrafodaLista"/>
        <w:spacing w:line="276" w:lineRule="auto"/>
        <w:ind w:left="567"/>
        <w:jc w:val="both"/>
        <w:rPr>
          <w:sz w:val="24"/>
          <w:szCs w:val="24"/>
          <w:shd w:val="clear" w:color="auto" w:fill="FFFFFF"/>
        </w:rPr>
      </w:pPr>
    </w:p>
    <w:p w14:paraId="59807E65" w14:textId="77777777" w:rsidR="004B21DB" w:rsidRPr="00ED6D3D" w:rsidRDefault="004B21DB" w:rsidP="004B21DB">
      <w:pPr>
        <w:pStyle w:val="PargrafodaLista"/>
        <w:widowControl/>
        <w:numPr>
          <w:ilvl w:val="1"/>
          <w:numId w:val="22"/>
        </w:numPr>
        <w:spacing w:line="276" w:lineRule="auto"/>
        <w:ind w:left="567" w:hanging="567"/>
        <w:contextualSpacing/>
        <w:jc w:val="both"/>
        <w:rPr>
          <w:sz w:val="24"/>
          <w:szCs w:val="24"/>
          <w:shd w:val="clear" w:color="auto" w:fill="FFFFFF"/>
        </w:rPr>
      </w:pPr>
      <w:r w:rsidRPr="00ED6D3D">
        <w:rPr>
          <w:sz w:val="24"/>
          <w:szCs w:val="24"/>
          <w:shd w:val="clear" w:color="auto" w:fill="FFFFFF"/>
        </w:rPr>
        <w:t>Os serviços objeto desta contratação serão adquiridos por item.</w:t>
      </w:r>
    </w:p>
    <w:p w14:paraId="317DD9E9" w14:textId="77777777" w:rsidR="004B21DB" w:rsidRPr="00ED6D3D" w:rsidRDefault="004B21DB" w:rsidP="004B21DB">
      <w:pPr>
        <w:spacing w:line="276" w:lineRule="auto"/>
        <w:jc w:val="both"/>
        <w:rPr>
          <w:sz w:val="24"/>
          <w:szCs w:val="24"/>
          <w:shd w:val="clear" w:color="auto" w:fill="FFFFFF"/>
        </w:rPr>
      </w:pPr>
    </w:p>
    <w:p w14:paraId="441D84BA" w14:textId="77777777" w:rsidR="004B21DB" w:rsidRPr="00ED6D3D" w:rsidRDefault="004B21DB" w:rsidP="004B21DB">
      <w:pPr>
        <w:pStyle w:val="PargrafodaLista"/>
        <w:widowControl/>
        <w:numPr>
          <w:ilvl w:val="1"/>
          <w:numId w:val="22"/>
        </w:numPr>
        <w:spacing w:line="276" w:lineRule="auto"/>
        <w:ind w:left="567" w:hanging="567"/>
        <w:contextualSpacing/>
        <w:jc w:val="both"/>
        <w:rPr>
          <w:sz w:val="24"/>
          <w:szCs w:val="24"/>
          <w:shd w:val="clear" w:color="auto" w:fill="FFFFFF"/>
        </w:rPr>
      </w:pPr>
      <w:r w:rsidRPr="00ED6D3D">
        <w:rPr>
          <w:sz w:val="24"/>
          <w:szCs w:val="24"/>
        </w:rPr>
        <w:t>Os serviços objeto desta contratação são caracterizados como comuns, pois apresentam padrões de desempenho e qualidade objetivamente definidos por meio de especificações usuais de mercado.</w:t>
      </w:r>
    </w:p>
    <w:p w14:paraId="3B79BF8B" w14:textId="77777777" w:rsidR="004B21DB" w:rsidRPr="00ED6D3D" w:rsidRDefault="004B21DB" w:rsidP="004B21DB">
      <w:pPr>
        <w:spacing w:line="276" w:lineRule="auto"/>
        <w:jc w:val="both"/>
        <w:rPr>
          <w:sz w:val="24"/>
          <w:szCs w:val="24"/>
          <w:shd w:val="clear" w:color="auto" w:fill="FFFFFF"/>
        </w:rPr>
      </w:pPr>
    </w:p>
    <w:p w14:paraId="081F945F" w14:textId="6380848E" w:rsidR="003A0782" w:rsidRPr="003A0782" w:rsidRDefault="003A0782" w:rsidP="003A0782">
      <w:pPr>
        <w:pStyle w:val="PargrafodaLista"/>
        <w:widowControl/>
        <w:numPr>
          <w:ilvl w:val="1"/>
          <w:numId w:val="22"/>
        </w:numPr>
        <w:spacing w:line="276" w:lineRule="auto"/>
        <w:ind w:left="567" w:hanging="567"/>
        <w:contextualSpacing/>
        <w:jc w:val="both"/>
        <w:rPr>
          <w:sz w:val="24"/>
          <w:szCs w:val="24"/>
          <w:shd w:val="clear" w:color="auto" w:fill="FFFFFF"/>
        </w:rPr>
      </w:pPr>
      <w:r w:rsidRPr="003A0782">
        <w:rPr>
          <w:sz w:val="24"/>
          <w:szCs w:val="24"/>
          <w:shd w:val="clear" w:color="auto" w:fill="FFFFFF"/>
        </w:rPr>
        <w:t>Os serviços a serem contratados não foram parcelados considerando a similaridade dos serviços e a convergência de mercado, uma vez que empresas de chaveiro e confecção de carimbos comumente operam no mesmo segmento. Tal medida visa a máxima eficiência administrativa, pois a centralização da execução em uma única contratada reduz custos logísticos e garante economia de escala, evitando o fracionamento que oneraria a gestão e poderia elevar os preços unitários, assegurando, assim, a proposta mais vantajosa para a Administração Pública.</w:t>
      </w:r>
    </w:p>
    <w:p w14:paraId="0A4B52DC" w14:textId="3E8BC333" w:rsidR="004B21DB" w:rsidRPr="003A0782" w:rsidRDefault="004B21DB" w:rsidP="003A0782">
      <w:pPr>
        <w:pStyle w:val="PargrafodaLista"/>
        <w:widowControl/>
        <w:spacing w:line="276" w:lineRule="auto"/>
        <w:ind w:left="567" w:firstLine="0"/>
        <w:contextualSpacing/>
        <w:jc w:val="both"/>
        <w:rPr>
          <w:sz w:val="24"/>
          <w:szCs w:val="24"/>
          <w:shd w:val="clear" w:color="auto" w:fill="FFFFFF"/>
        </w:rPr>
      </w:pPr>
    </w:p>
    <w:p w14:paraId="06B677B9" w14:textId="77777777" w:rsidR="004B21DB" w:rsidRPr="00ED6D3D" w:rsidRDefault="004B21DB" w:rsidP="004B21DB">
      <w:pPr>
        <w:pStyle w:val="PargrafodaLista"/>
        <w:widowControl/>
        <w:numPr>
          <w:ilvl w:val="1"/>
          <w:numId w:val="22"/>
        </w:numPr>
        <w:spacing w:line="276" w:lineRule="auto"/>
        <w:ind w:left="567" w:hanging="567"/>
        <w:contextualSpacing/>
        <w:jc w:val="both"/>
        <w:rPr>
          <w:sz w:val="24"/>
          <w:szCs w:val="24"/>
          <w:shd w:val="clear" w:color="auto" w:fill="FFFFFF"/>
        </w:rPr>
      </w:pPr>
      <w:r w:rsidRPr="00ED6D3D">
        <w:rPr>
          <w:b/>
          <w:sz w:val="24"/>
          <w:szCs w:val="24"/>
        </w:rPr>
        <w:t>Da Contratação:</w:t>
      </w:r>
    </w:p>
    <w:p w14:paraId="211BB7B8" w14:textId="77777777" w:rsidR="004B21DB" w:rsidRPr="00ED6D3D" w:rsidRDefault="004B21DB" w:rsidP="004B21DB">
      <w:pPr>
        <w:pStyle w:val="PargrafodaLista"/>
        <w:widowControl/>
        <w:numPr>
          <w:ilvl w:val="2"/>
          <w:numId w:val="22"/>
        </w:numPr>
        <w:spacing w:line="276" w:lineRule="auto"/>
        <w:contextualSpacing/>
        <w:jc w:val="both"/>
        <w:rPr>
          <w:bCs/>
          <w:sz w:val="24"/>
          <w:szCs w:val="24"/>
        </w:rPr>
      </w:pPr>
      <w:r w:rsidRPr="00ED6D3D">
        <w:rPr>
          <w:color w:val="000000"/>
          <w:sz w:val="24"/>
          <w:szCs w:val="24"/>
        </w:rPr>
        <w:t>Não será necessário firmar instrumento de contrato, conforme disposto no art. 95, inciso I da Lei</w:t>
      </w:r>
      <w:r>
        <w:rPr>
          <w:color w:val="000000"/>
          <w:sz w:val="24"/>
          <w:szCs w:val="24"/>
        </w:rPr>
        <w:t xml:space="preserve"> Federal</w:t>
      </w:r>
      <w:r w:rsidRPr="00ED6D3D">
        <w:rPr>
          <w:color w:val="000000"/>
          <w:sz w:val="24"/>
          <w:szCs w:val="24"/>
        </w:rPr>
        <w:t xml:space="preserve"> nº 14.133</w:t>
      </w:r>
      <w:r>
        <w:rPr>
          <w:color w:val="000000"/>
          <w:sz w:val="24"/>
          <w:szCs w:val="24"/>
        </w:rPr>
        <w:t xml:space="preserve">, </w:t>
      </w:r>
      <w:r>
        <w:rPr>
          <w:sz w:val="24"/>
          <w:szCs w:val="24"/>
          <w:shd w:val="clear" w:color="auto" w:fill="FFFFFF"/>
        </w:rPr>
        <w:t>de 1º de abril de</w:t>
      </w:r>
      <w:r>
        <w:rPr>
          <w:color w:val="000000"/>
          <w:sz w:val="24"/>
          <w:szCs w:val="24"/>
        </w:rPr>
        <w:t xml:space="preserve"> </w:t>
      </w:r>
      <w:r w:rsidRPr="00ED6D3D">
        <w:rPr>
          <w:color w:val="000000"/>
          <w:sz w:val="24"/>
          <w:szCs w:val="24"/>
        </w:rPr>
        <w:t>2021, sendo este substituído por nota de empenho de despesa estimada.</w:t>
      </w:r>
    </w:p>
    <w:p w14:paraId="3F63DA92" w14:textId="77777777" w:rsidR="004B21DB" w:rsidRPr="00ED6D3D" w:rsidRDefault="004B21DB" w:rsidP="004B21DB">
      <w:pPr>
        <w:pStyle w:val="PargrafodaLista"/>
        <w:spacing w:line="276" w:lineRule="auto"/>
        <w:ind w:left="1224"/>
        <w:jc w:val="both"/>
        <w:rPr>
          <w:bCs/>
          <w:sz w:val="24"/>
          <w:szCs w:val="24"/>
        </w:rPr>
      </w:pPr>
    </w:p>
    <w:p w14:paraId="74C4ECE0" w14:textId="77777777" w:rsidR="004B21DB" w:rsidRPr="00ED6D3D" w:rsidRDefault="004B21DB" w:rsidP="004B21DB">
      <w:pPr>
        <w:pStyle w:val="PargrafodaLista"/>
        <w:widowControl/>
        <w:numPr>
          <w:ilvl w:val="3"/>
          <w:numId w:val="22"/>
        </w:numPr>
        <w:spacing w:line="276" w:lineRule="auto"/>
        <w:ind w:left="2127" w:hanging="851"/>
        <w:contextualSpacing/>
        <w:jc w:val="both"/>
        <w:rPr>
          <w:bCs/>
          <w:sz w:val="24"/>
          <w:szCs w:val="24"/>
        </w:rPr>
      </w:pPr>
      <w:r w:rsidRPr="00ED6D3D">
        <w:rPr>
          <w:color w:val="000000"/>
          <w:sz w:val="24"/>
          <w:szCs w:val="24"/>
        </w:rPr>
        <w:t>A Nota de Empenho será encaminhada por e-mail ou outro meio eficaz, devendo o Contratado confirmar o recebimento, no prazo máximo de 05 (cinco) dias úteis.</w:t>
      </w:r>
    </w:p>
    <w:p w14:paraId="41C04569" w14:textId="77777777" w:rsidR="004B21DB" w:rsidRPr="00ED6D3D" w:rsidRDefault="004B21DB" w:rsidP="004B21DB">
      <w:pPr>
        <w:pStyle w:val="PargrafodaLista"/>
        <w:spacing w:line="276" w:lineRule="auto"/>
        <w:ind w:left="2127"/>
        <w:jc w:val="both"/>
        <w:rPr>
          <w:bCs/>
          <w:sz w:val="24"/>
          <w:szCs w:val="24"/>
        </w:rPr>
      </w:pPr>
    </w:p>
    <w:p w14:paraId="408E63BC" w14:textId="73DC3549" w:rsidR="004B21DB" w:rsidRPr="00D37099" w:rsidRDefault="004B21DB" w:rsidP="00D37099">
      <w:pPr>
        <w:widowControl/>
        <w:spacing w:line="276" w:lineRule="auto"/>
        <w:contextualSpacing/>
        <w:jc w:val="both"/>
        <w:rPr>
          <w:bCs/>
          <w:sz w:val="24"/>
          <w:szCs w:val="24"/>
        </w:rPr>
      </w:pPr>
    </w:p>
    <w:p w14:paraId="31950D2C" w14:textId="77777777" w:rsidR="004B21DB" w:rsidRPr="00ED6D3D" w:rsidRDefault="004B21DB" w:rsidP="004B21DB">
      <w:pPr>
        <w:pStyle w:val="PargrafodaLista"/>
        <w:widowControl/>
        <w:numPr>
          <w:ilvl w:val="3"/>
          <w:numId w:val="22"/>
        </w:numPr>
        <w:spacing w:line="276" w:lineRule="auto"/>
        <w:ind w:left="2127" w:hanging="851"/>
        <w:contextualSpacing/>
        <w:jc w:val="both"/>
        <w:rPr>
          <w:bCs/>
          <w:sz w:val="24"/>
          <w:szCs w:val="24"/>
        </w:rPr>
      </w:pPr>
      <w:r w:rsidRPr="00ED6D3D">
        <w:rPr>
          <w:color w:val="000000"/>
          <w:sz w:val="24"/>
          <w:szCs w:val="24"/>
        </w:rPr>
        <w:t xml:space="preserve">Na hipótese de não se conseguir enviar ao fornecedor a Nota de Empenho por e-mail ou outro meio eficaz, será publicado um aviso </w:t>
      </w:r>
      <w:r w:rsidRPr="00ED6D3D">
        <w:rPr>
          <w:color w:val="000000"/>
          <w:sz w:val="24"/>
          <w:szCs w:val="24"/>
        </w:rPr>
        <w:lastRenderedPageBreak/>
        <w:t>no DOM – Diário Oficial do Município, para que o Fornecedor retire a Nota de Empenho no prazo máximo de 05(cinco) dias úteis, contados da publicação.</w:t>
      </w:r>
    </w:p>
    <w:p w14:paraId="3E271DB6" w14:textId="77777777" w:rsidR="004B21DB" w:rsidRPr="00ED6D3D" w:rsidRDefault="004B21DB" w:rsidP="004B21DB">
      <w:pPr>
        <w:spacing w:line="276" w:lineRule="auto"/>
        <w:jc w:val="both"/>
        <w:rPr>
          <w:bCs/>
          <w:sz w:val="24"/>
          <w:szCs w:val="24"/>
        </w:rPr>
      </w:pPr>
    </w:p>
    <w:p w14:paraId="7DABA8F4" w14:textId="01F549B1" w:rsidR="004B21DB" w:rsidRPr="00ED6D3D" w:rsidRDefault="004B21DB" w:rsidP="004B21DB">
      <w:pPr>
        <w:pStyle w:val="paragraph"/>
        <w:numPr>
          <w:ilvl w:val="2"/>
          <w:numId w:val="22"/>
        </w:numPr>
        <w:spacing w:before="0" w:beforeAutospacing="0" w:after="0" w:afterAutospacing="0" w:line="276" w:lineRule="auto"/>
        <w:ind w:hanging="798"/>
        <w:jc w:val="both"/>
        <w:textAlignment w:val="baseline"/>
        <w:rPr>
          <w:rFonts w:ascii="Arial" w:hAnsi="Arial" w:cs="Arial"/>
        </w:rPr>
      </w:pPr>
      <w:r w:rsidRPr="00ED6D3D">
        <w:rPr>
          <w:rStyle w:val="normaltextrun"/>
          <w:rFonts w:ascii="Arial" w:hAnsi="Arial" w:cs="Arial"/>
          <w:color w:val="000000" w:themeColor="text1"/>
          <w:shd w:val="clear" w:color="auto" w:fill="FFFFFF"/>
        </w:rPr>
        <w:t xml:space="preserve">O prazo de vigência da contratação será imediatamente após o recebimento da Nota de </w:t>
      </w:r>
      <w:r w:rsidR="00903CB1">
        <w:rPr>
          <w:rStyle w:val="normaltextrun"/>
          <w:rFonts w:ascii="Arial" w:hAnsi="Arial" w:cs="Arial"/>
          <w:color w:val="000000" w:themeColor="text1"/>
          <w:shd w:val="clear" w:color="auto" w:fill="FFFFFF"/>
        </w:rPr>
        <w:t>E</w:t>
      </w:r>
      <w:r w:rsidRPr="00ED6D3D">
        <w:rPr>
          <w:rStyle w:val="normaltextrun"/>
          <w:rFonts w:ascii="Arial" w:hAnsi="Arial" w:cs="Arial"/>
          <w:color w:val="000000" w:themeColor="text1"/>
          <w:shd w:val="clear" w:color="auto" w:fill="FFFFFF"/>
        </w:rPr>
        <w:t xml:space="preserve">mprenho até 31/12/2026, na forma do art. 105 da Lei </w:t>
      </w:r>
      <w:r>
        <w:rPr>
          <w:rStyle w:val="normaltextrun"/>
          <w:rFonts w:ascii="Arial" w:hAnsi="Arial" w:cs="Arial"/>
          <w:color w:val="000000" w:themeColor="text1"/>
          <w:shd w:val="clear" w:color="auto" w:fill="FFFFFF"/>
        </w:rPr>
        <w:t xml:space="preserve">Federal </w:t>
      </w:r>
      <w:r w:rsidRPr="00ED6D3D">
        <w:rPr>
          <w:rStyle w:val="normaltextrun"/>
          <w:rFonts w:ascii="Arial" w:hAnsi="Arial" w:cs="Arial"/>
          <w:color w:val="000000" w:themeColor="text1"/>
          <w:shd w:val="clear" w:color="auto" w:fill="FFFFFF"/>
        </w:rPr>
        <w:t>14.133,</w:t>
      </w:r>
      <w:r w:rsidRPr="00B43775">
        <w:rPr>
          <w:rFonts w:ascii="Arial" w:hAnsi="Arial" w:cs="Arial"/>
          <w:shd w:val="clear" w:color="auto" w:fill="FFFFFF"/>
        </w:rPr>
        <w:t xml:space="preserve"> </w:t>
      </w:r>
      <w:r>
        <w:rPr>
          <w:rFonts w:ascii="Arial" w:hAnsi="Arial" w:cs="Arial"/>
          <w:shd w:val="clear" w:color="auto" w:fill="FFFFFF"/>
        </w:rPr>
        <w:t>de 1º de abril</w:t>
      </w:r>
      <w:r w:rsidRPr="00ED6D3D">
        <w:rPr>
          <w:rStyle w:val="normaltextrun"/>
          <w:rFonts w:ascii="Arial" w:hAnsi="Arial" w:cs="Arial"/>
          <w:color w:val="000000" w:themeColor="text1"/>
          <w:shd w:val="clear" w:color="auto" w:fill="FFFFFF"/>
        </w:rPr>
        <w:t xml:space="preserve"> de 2021.</w:t>
      </w:r>
      <w:r w:rsidRPr="00ED6D3D">
        <w:rPr>
          <w:rFonts w:ascii="Arial" w:hAnsi="Arial" w:cs="Arial"/>
        </w:rPr>
        <w:tab/>
      </w:r>
    </w:p>
    <w:p w14:paraId="3D7D90AD" w14:textId="77777777" w:rsidR="004B21DB" w:rsidRPr="00ED6D3D" w:rsidRDefault="004B21DB" w:rsidP="004B21DB">
      <w:pPr>
        <w:spacing w:line="276" w:lineRule="auto"/>
        <w:jc w:val="both"/>
        <w:rPr>
          <w:b/>
          <w:color w:val="000000"/>
          <w:sz w:val="24"/>
          <w:szCs w:val="24"/>
        </w:rPr>
      </w:pPr>
    </w:p>
    <w:p w14:paraId="15241664" w14:textId="77777777" w:rsidR="004B21DB" w:rsidRPr="00ED6D3D" w:rsidRDefault="004B21DB" w:rsidP="004B21DB">
      <w:pPr>
        <w:pStyle w:val="PargrafodaLista"/>
        <w:keepNext/>
        <w:keepLines/>
        <w:widowControl/>
        <w:numPr>
          <w:ilvl w:val="0"/>
          <w:numId w:val="22"/>
        </w:numPr>
        <w:tabs>
          <w:tab w:val="left" w:pos="851"/>
          <w:tab w:val="left" w:pos="993"/>
        </w:tabs>
        <w:spacing w:line="276" w:lineRule="auto"/>
        <w:ind w:left="426" w:hanging="426"/>
        <w:contextualSpacing/>
        <w:jc w:val="both"/>
        <w:rPr>
          <w:sz w:val="24"/>
          <w:szCs w:val="24"/>
        </w:rPr>
      </w:pPr>
      <w:r w:rsidRPr="00ED6D3D">
        <w:rPr>
          <w:b/>
          <w:color w:val="000000"/>
          <w:sz w:val="24"/>
          <w:szCs w:val="24"/>
        </w:rPr>
        <w:t>FUNDAMENTAÇÃO E DESCRIÇÃO DA NECESSIDADE DA CONTRATAÇÃO</w:t>
      </w:r>
    </w:p>
    <w:p w14:paraId="247BB021" w14:textId="77777777" w:rsidR="004B21DB" w:rsidRPr="00ED6D3D" w:rsidRDefault="004B21DB" w:rsidP="004B21DB">
      <w:pPr>
        <w:pStyle w:val="PargrafodaLista"/>
        <w:keepNext/>
        <w:keepLines/>
        <w:tabs>
          <w:tab w:val="left" w:pos="851"/>
          <w:tab w:val="left" w:pos="993"/>
        </w:tabs>
        <w:spacing w:line="276" w:lineRule="auto"/>
        <w:ind w:left="426"/>
        <w:jc w:val="both"/>
        <w:rPr>
          <w:sz w:val="24"/>
          <w:szCs w:val="24"/>
        </w:rPr>
      </w:pPr>
    </w:p>
    <w:p w14:paraId="3820A580" w14:textId="77777777" w:rsidR="004B21DB" w:rsidRDefault="004B21DB" w:rsidP="004B21DB">
      <w:pPr>
        <w:pStyle w:val="PargrafodaLista"/>
        <w:widowControl/>
        <w:numPr>
          <w:ilvl w:val="1"/>
          <w:numId w:val="23"/>
        </w:numPr>
        <w:tabs>
          <w:tab w:val="left" w:pos="567"/>
        </w:tabs>
        <w:spacing w:line="276" w:lineRule="auto"/>
        <w:contextualSpacing/>
        <w:jc w:val="both"/>
        <w:rPr>
          <w:rFonts w:eastAsia="Roboto"/>
          <w:color w:val="000000" w:themeColor="text1"/>
          <w:sz w:val="24"/>
          <w:szCs w:val="24"/>
        </w:rPr>
      </w:pPr>
      <w:r w:rsidRPr="00ED6D3D">
        <w:rPr>
          <w:rFonts w:eastAsia="Roboto"/>
          <w:b/>
          <w:color w:val="000000" w:themeColor="text1"/>
          <w:sz w:val="24"/>
          <w:szCs w:val="24"/>
        </w:rPr>
        <w:t>Fundamentação:</w:t>
      </w:r>
      <w:r w:rsidRPr="00ED6D3D">
        <w:rPr>
          <w:rFonts w:eastAsia="Roboto"/>
          <w:color w:val="000000" w:themeColor="text1"/>
          <w:sz w:val="24"/>
          <w:szCs w:val="24"/>
        </w:rPr>
        <w:t xml:space="preserve"> </w:t>
      </w:r>
    </w:p>
    <w:p w14:paraId="5779EC3A" w14:textId="77777777" w:rsidR="004B21DB" w:rsidRPr="00ED6D3D" w:rsidRDefault="004B21DB" w:rsidP="004B21DB">
      <w:pPr>
        <w:pStyle w:val="PargrafodaLista"/>
        <w:tabs>
          <w:tab w:val="left" w:pos="567"/>
        </w:tabs>
        <w:spacing w:line="276" w:lineRule="auto"/>
        <w:ind w:left="540"/>
        <w:jc w:val="both"/>
        <w:rPr>
          <w:rFonts w:eastAsia="Roboto"/>
          <w:color w:val="000000" w:themeColor="text1"/>
          <w:sz w:val="24"/>
          <w:szCs w:val="24"/>
        </w:rPr>
      </w:pPr>
    </w:p>
    <w:p w14:paraId="7B6846E8" w14:textId="77777777" w:rsidR="004B21DB" w:rsidRPr="00ED6D3D" w:rsidRDefault="004B21DB" w:rsidP="004B21DB">
      <w:pPr>
        <w:pStyle w:val="PargrafodaLista"/>
        <w:widowControl/>
        <w:numPr>
          <w:ilvl w:val="2"/>
          <w:numId w:val="23"/>
        </w:numPr>
        <w:tabs>
          <w:tab w:val="left" w:pos="993"/>
          <w:tab w:val="left" w:pos="1134"/>
        </w:tabs>
        <w:spacing w:line="276" w:lineRule="auto"/>
        <w:ind w:hanging="294"/>
        <w:contextualSpacing/>
        <w:jc w:val="both"/>
        <w:rPr>
          <w:rFonts w:eastAsia="Roboto"/>
          <w:color w:val="000000" w:themeColor="text1"/>
          <w:sz w:val="24"/>
          <w:szCs w:val="24"/>
        </w:rPr>
      </w:pPr>
      <w:r w:rsidRPr="00ED6D3D">
        <w:rPr>
          <w:rFonts w:eastAsia="Roboto"/>
          <w:color w:val="000000" w:themeColor="text1"/>
          <w:sz w:val="24"/>
          <w:szCs w:val="24"/>
        </w:rPr>
        <w:t xml:space="preserve">Dispensa de Licitação art. 75 inciso II da Lei </w:t>
      </w:r>
      <w:r>
        <w:rPr>
          <w:rFonts w:eastAsia="Roboto"/>
          <w:color w:val="000000" w:themeColor="text1"/>
          <w:sz w:val="24"/>
          <w:szCs w:val="24"/>
        </w:rPr>
        <w:t xml:space="preserve">Federal </w:t>
      </w:r>
      <w:r w:rsidRPr="00ED6D3D">
        <w:rPr>
          <w:rFonts w:eastAsia="Roboto"/>
          <w:color w:val="000000" w:themeColor="text1"/>
          <w:sz w:val="24"/>
          <w:szCs w:val="24"/>
        </w:rPr>
        <w:t>n° 14.133</w:t>
      </w:r>
      <w:r>
        <w:rPr>
          <w:rFonts w:eastAsia="Roboto"/>
          <w:color w:val="000000" w:themeColor="text1"/>
          <w:sz w:val="24"/>
          <w:szCs w:val="24"/>
        </w:rPr>
        <w:t>,</w:t>
      </w:r>
      <w:r w:rsidRPr="00ED6D3D">
        <w:rPr>
          <w:rFonts w:eastAsia="Roboto"/>
          <w:color w:val="000000" w:themeColor="text1"/>
          <w:sz w:val="24"/>
          <w:szCs w:val="24"/>
        </w:rPr>
        <w:t xml:space="preserve"> de 1° de abril de 2021.</w:t>
      </w:r>
    </w:p>
    <w:p w14:paraId="3828E43A" w14:textId="77777777" w:rsidR="00922745" w:rsidRPr="00ED6D3D" w:rsidRDefault="00922745" w:rsidP="00922745">
      <w:pPr>
        <w:pStyle w:val="PargrafodaLista"/>
        <w:widowControl/>
        <w:numPr>
          <w:ilvl w:val="2"/>
          <w:numId w:val="23"/>
        </w:numPr>
        <w:tabs>
          <w:tab w:val="left" w:pos="993"/>
          <w:tab w:val="left" w:pos="1134"/>
        </w:tabs>
        <w:spacing w:line="276" w:lineRule="auto"/>
        <w:ind w:hanging="294"/>
        <w:contextualSpacing/>
        <w:jc w:val="both"/>
        <w:rPr>
          <w:rFonts w:eastAsia="Roboto"/>
          <w:color w:val="000000" w:themeColor="text1"/>
          <w:sz w:val="24"/>
          <w:szCs w:val="24"/>
        </w:rPr>
      </w:pPr>
      <w:r w:rsidRPr="00ED6D3D">
        <w:rPr>
          <w:rFonts w:eastAsia="Roboto"/>
          <w:color w:val="000000" w:themeColor="text1"/>
          <w:sz w:val="24"/>
          <w:szCs w:val="24"/>
        </w:rPr>
        <w:t>Art. 3° inciso II do Decreto Municipal n° 18.343</w:t>
      </w:r>
      <w:r>
        <w:rPr>
          <w:rFonts w:eastAsia="Roboto"/>
          <w:color w:val="000000" w:themeColor="text1"/>
          <w:sz w:val="24"/>
          <w:szCs w:val="24"/>
        </w:rPr>
        <w:t>,</w:t>
      </w:r>
      <w:r w:rsidRPr="00ED6D3D">
        <w:rPr>
          <w:rFonts w:eastAsia="Roboto"/>
          <w:color w:val="000000" w:themeColor="text1"/>
          <w:sz w:val="24"/>
          <w:szCs w:val="24"/>
        </w:rPr>
        <w:t xml:space="preserve"> de 15 de junho de 2023.</w:t>
      </w:r>
    </w:p>
    <w:p w14:paraId="14AD65E5" w14:textId="77777777" w:rsidR="004B21DB" w:rsidRPr="00ED6D3D" w:rsidRDefault="004B21DB" w:rsidP="004B21DB">
      <w:pPr>
        <w:pStyle w:val="PargrafodaLista"/>
        <w:tabs>
          <w:tab w:val="left" w:pos="993"/>
          <w:tab w:val="left" w:pos="1134"/>
        </w:tabs>
        <w:spacing w:line="276" w:lineRule="auto"/>
        <w:jc w:val="both"/>
        <w:rPr>
          <w:rFonts w:eastAsia="Roboto"/>
          <w:color w:val="000000" w:themeColor="text1"/>
          <w:sz w:val="24"/>
          <w:szCs w:val="24"/>
        </w:rPr>
      </w:pPr>
    </w:p>
    <w:p w14:paraId="5B2AC5B3" w14:textId="77777777" w:rsidR="004B21DB" w:rsidRPr="00ED6D3D" w:rsidRDefault="004B21DB" w:rsidP="004B21DB">
      <w:pPr>
        <w:pStyle w:val="PargrafodaLista"/>
        <w:keepNext/>
        <w:keepLines/>
        <w:widowControl/>
        <w:numPr>
          <w:ilvl w:val="1"/>
          <w:numId w:val="15"/>
        </w:numPr>
        <w:tabs>
          <w:tab w:val="left" w:pos="1134"/>
        </w:tabs>
        <w:spacing w:line="276" w:lineRule="auto"/>
        <w:ind w:left="567" w:hanging="567"/>
        <w:contextualSpacing/>
        <w:jc w:val="both"/>
        <w:rPr>
          <w:b/>
          <w:sz w:val="24"/>
          <w:szCs w:val="24"/>
        </w:rPr>
      </w:pPr>
      <w:bookmarkStart w:id="1" w:name="_Hlk143699939"/>
      <w:bookmarkStart w:id="2" w:name="_Hlk143699914"/>
      <w:bookmarkEnd w:id="0"/>
      <w:r w:rsidRPr="00ED6D3D">
        <w:rPr>
          <w:b/>
          <w:sz w:val="24"/>
          <w:szCs w:val="24"/>
        </w:rPr>
        <w:t>Descrição da necessidade:</w:t>
      </w:r>
    </w:p>
    <w:p w14:paraId="12EF571F" w14:textId="77777777" w:rsidR="004B21DB" w:rsidRPr="00ED6D3D" w:rsidRDefault="004B21DB" w:rsidP="004B21DB">
      <w:pPr>
        <w:pStyle w:val="PargrafodaLista"/>
        <w:keepNext/>
        <w:keepLines/>
        <w:tabs>
          <w:tab w:val="left" w:pos="1134"/>
        </w:tabs>
        <w:spacing w:line="276" w:lineRule="auto"/>
        <w:ind w:left="567"/>
        <w:jc w:val="both"/>
        <w:rPr>
          <w:b/>
          <w:sz w:val="24"/>
          <w:szCs w:val="24"/>
        </w:rPr>
      </w:pPr>
    </w:p>
    <w:bookmarkEnd w:id="1"/>
    <w:bookmarkEnd w:id="2"/>
    <w:p w14:paraId="02EDF3BE" w14:textId="77777777" w:rsidR="004B21DB" w:rsidRPr="00ED6D3D" w:rsidRDefault="004B21DB" w:rsidP="004B21DB">
      <w:pPr>
        <w:pStyle w:val="PargrafodaLista"/>
        <w:widowControl/>
        <w:numPr>
          <w:ilvl w:val="2"/>
          <w:numId w:val="15"/>
        </w:numPr>
        <w:spacing w:line="276" w:lineRule="auto"/>
        <w:ind w:hanging="654"/>
        <w:contextualSpacing/>
        <w:jc w:val="both"/>
        <w:rPr>
          <w:b/>
          <w:sz w:val="24"/>
          <w:szCs w:val="24"/>
        </w:rPr>
      </w:pPr>
      <w:r w:rsidRPr="00ED6D3D">
        <w:rPr>
          <w:sz w:val="24"/>
          <w:szCs w:val="24"/>
        </w:rPr>
        <w:t>A prestação de serviço visa atender as necessidades das áreas administrativas da SMFA.</w:t>
      </w:r>
    </w:p>
    <w:p w14:paraId="7DAC6B54" w14:textId="77777777" w:rsidR="004B21DB" w:rsidRPr="00ED6D3D" w:rsidRDefault="004B21DB" w:rsidP="004B21DB">
      <w:pPr>
        <w:pStyle w:val="PargrafodaLista"/>
        <w:spacing w:line="276" w:lineRule="auto"/>
        <w:ind w:left="1080"/>
        <w:jc w:val="both"/>
        <w:rPr>
          <w:b/>
          <w:sz w:val="24"/>
          <w:szCs w:val="24"/>
        </w:rPr>
      </w:pPr>
    </w:p>
    <w:p w14:paraId="5A9E7545" w14:textId="77777777" w:rsidR="004B21DB" w:rsidRPr="00ED6D3D" w:rsidRDefault="004B21DB" w:rsidP="004B21DB">
      <w:pPr>
        <w:pStyle w:val="PargrafodaLista"/>
        <w:widowControl/>
        <w:numPr>
          <w:ilvl w:val="2"/>
          <w:numId w:val="15"/>
        </w:numPr>
        <w:spacing w:line="276" w:lineRule="auto"/>
        <w:ind w:hanging="654"/>
        <w:contextualSpacing/>
        <w:jc w:val="both"/>
        <w:rPr>
          <w:b/>
          <w:sz w:val="24"/>
          <w:szCs w:val="24"/>
        </w:rPr>
      </w:pPr>
      <w:r w:rsidRPr="00ED6D3D">
        <w:rPr>
          <w:sz w:val="24"/>
          <w:szCs w:val="24"/>
        </w:rPr>
        <w:t>A aquisição de carimbos visa padronizar atos, dar praticidade aos procedimentos, identificar servidores na execução de suas atribuições, proporcionar rapidez na tramitação de processos e documentos, e ainda substituir carimbos desgastados com o uso.</w:t>
      </w:r>
    </w:p>
    <w:p w14:paraId="0C05BD4C" w14:textId="77777777" w:rsidR="004B21DB" w:rsidRPr="00ED6D3D" w:rsidRDefault="004B21DB" w:rsidP="004B21DB">
      <w:pPr>
        <w:spacing w:line="276" w:lineRule="auto"/>
        <w:jc w:val="both"/>
        <w:rPr>
          <w:b/>
          <w:sz w:val="24"/>
          <w:szCs w:val="24"/>
        </w:rPr>
      </w:pPr>
    </w:p>
    <w:p w14:paraId="533BCF4B" w14:textId="77777777" w:rsidR="004B21DB" w:rsidRPr="00ED6D3D" w:rsidRDefault="004B21DB" w:rsidP="004B21DB">
      <w:pPr>
        <w:pStyle w:val="PargrafodaLista"/>
        <w:widowControl/>
        <w:numPr>
          <w:ilvl w:val="2"/>
          <w:numId w:val="15"/>
        </w:numPr>
        <w:spacing w:line="276" w:lineRule="auto"/>
        <w:ind w:hanging="654"/>
        <w:contextualSpacing/>
        <w:jc w:val="both"/>
        <w:rPr>
          <w:b/>
          <w:sz w:val="24"/>
          <w:szCs w:val="24"/>
        </w:rPr>
      </w:pPr>
      <w:r w:rsidRPr="00ED6D3D">
        <w:rPr>
          <w:sz w:val="24"/>
          <w:szCs w:val="24"/>
        </w:rPr>
        <w:t>As chaves se fazem necessárias para viabilizar a segurança de ambientes da Secretaria.</w:t>
      </w:r>
    </w:p>
    <w:p w14:paraId="388C6369" w14:textId="77777777" w:rsidR="004B21DB" w:rsidRPr="00ED6D3D" w:rsidRDefault="004B21DB" w:rsidP="004B21DB">
      <w:pPr>
        <w:pStyle w:val="PargrafodaLista"/>
        <w:spacing w:line="276" w:lineRule="auto"/>
        <w:ind w:left="1080"/>
        <w:jc w:val="both"/>
        <w:rPr>
          <w:b/>
          <w:sz w:val="24"/>
          <w:szCs w:val="24"/>
        </w:rPr>
      </w:pPr>
    </w:p>
    <w:p w14:paraId="7CCE93F3" w14:textId="77777777" w:rsidR="004B21DB" w:rsidRDefault="004B21DB" w:rsidP="004B21DB">
      <w:pPr>
        <w:pStyle w:val="PargrafodaLista"/>
        <w:widowControl/>
        <w:numPr>
          <w:ilvl w:val="0"/>
          <w:numId w:val="24"/>
        </w:numPr>
        <w:spacing w:line="276" w:lineRule="auto"/>
        <w:contextualSpacing/>
        <w:jc w:val="both"/>
        <w:rPr>
          <w:b/>
          <w:sz w:val="24"/>
          <w:szCs w:val="24"/>
        </w:rPr>
      </w:pPr>
      <w:r w:rsidRPr="00ED6D3D">
        <w:rPr>
          <w:b/>
          <w:sz w:val="24"/>
          <w:szCs w:val="24"/>
        </w:rPr>
        <w:t>DESCRIÇÃO DA SOLUÇÃO COMO UM TODO CONSIDERADO O CICLO DE VIDA DO OBJETO</w:t>
      </w:r>
    </w:p>
    <w:p w14:paraId="1C0EC532" w14:textId="77777777" w:rsidR="004B21DB" w:rsidRPr="00ED6D3D" w:rsidRDefault="004B21DB" w:rsidP="004B21DB">
      <w:pPr>
        <w:pStyle w:val="PargrafodaLista"/>
        <w:spacing w:line="276" w:lineRule="auto"/>
        <w:ind w:left="390"/>
        <w:jc w:val="both"/>
        <w:rPr>
          <w:b/>
          <w:sz w:val="24"/>
          <w:szCs w:val="24"/>
        </w:rPr>
      </w:pPr>
    </w:p>
    <w:p w14:paraId="7DAFC2A3" w14:textId="77777777" w:rsidR="004B21DB" w:rsidRPr="00ED6D3D" w:rsidRDefault="004B21DB" w:rsidP="004B21DB">
      <w:pPr>
        <w:pStyle w:val="PargrafodaLista"/>
        <w:widowControl/>
        <w:numPr>
          <w:ilvl w:val="1"/>
          <w:numId w:val="24"/>
        </w:numPr>
        <w:spacing w:line="276" w:lineRule="auto"/>
        <w:ind w:left="567" w:hanging="567"/>
        <w:contextualSpacing/>
        <w:jc w:val="both"/>
        <w:rPr>
          <w:b/>
          <w:sz w:val="24"/>
          <w:szCs w:val="24"/>
        </w:rPr>
      </w:pPr>
      <w:r w:rsidRPr="00ED6D3D">
        <w:rPr>
          <w:sz w:val="24"/>
          <w:szCs w:val="24"/>
        </w:rPr>
        <w:t>Identificação de funcionários responsáveis por determinados atos e instrução de processos.</w:t>
      </w:r>
    </w:p>
    <w:p w14:paraId="5ACADF40" w14:textId="77777777" w:rsidR="004B21DB" w:rsidRPr="00ED6D3D" w:rsidRDefault="004B21DB" w:rsidP="004B21DB">
      <w:pPr>
        <w:pStyle w:val="PargrafodaLista"/>
        <w:spacing w:line="276" w:lineRule="auto"/>
        <w:ind w:left="567"/>
        <w:jc w:val="both"/>
        <w:rPr>
          <w:b/>
          <w:sz w:val="24"/>
          <w:szCs w:val="24"/>
        </w:rPr>
      </w:pPr>
    </w:p>
    <w:p w14:paraId="33E373CA" w14:textId="77777777" w:rsidR="004B21DB" w:rsidRPr="00ED6D3D" w:rsidRDefault="004B21DB" w:rsidP="004B21DB">
      <w:pPr>
        <w:pStyle w:val="PargrafodaLista"/>
        <w:widowControl/>
        <w:numPr>
          <w:ilvl w:val="1"/>
          <w:numId w:val="24"/>
        </w:numPr>
        <w:spacing w:line="276" w:lineRule="auto"/>
        <w:ind w:left="567" w:hanging="567"/>
        <w:contextualSpacing/>
        <w:jc w:val="both"/>
        <w:rPr>
          <w:b/>
          <w:sz w:val="24"/>
          <w:szCs w:val="24"/>
        </w:rPr>
      </w:pPr>
      <w:r w:rsidRPr="00ED6D3D">
        <w:rPr>
          <w:sz w:val="24"/>
          <w:szCs w:val="24"/>
        </w:rPr>
        <w:t>Aumento da segurança e controle de acesso a diversas áreas.</w:t>
      </w:r>
    </w:p>
    <w:p w14:paraId="37DDE88C" w14:textId="77777777" w:rsidR="004B21DB" w:rsidRPr="00ED6D3D" w:rsidRDefault="004B21DB" w:rsidP="004B21DB">
      <w:pPr>
        <w:pStyle w:val="PargrafodaLista"/>
        <w:spacing w:line="276" w:lineRule="auto"/>
        <w:ind w:left="567"/>
        <w:jc w:val="both"/>
        <w:rPr>
          <w:sz w:val="24"/>
          <w:szCs w:val="24"/>
        </w:rPr>
      </w:pPr>
    </w:p>
    <w:p w14:paraId="572F065E" w14:textId="77777777" w:rsidR="004B21DB" w:rsidRDefault="004B21DB" w:rsidP="004B21DB">
      <w:pPr>
        <w:pStyle w:val="PargrafodaLista"/>
        <w:widowControl/>
        <w:numPr>
          <w:ilvl w:val="0"/>
          <w:numId w:val="24"/>
        </w:numPr>
        <w:spacing w:line="276" w:lineRule="auto"/>
        <w:contextualSpacing/>
        <w:jc w:val="both"/>
        <w:rPr>
          <w:b/>
          <w:sz w:val="24"/>
          <w:szCs w:val="24"/>
        </w:rPr>
      </w:pPr>
      <w:r w:rsidRPr="00ED6D3D">
        <w:rPr>
          <w:b/>
          <w:sz w:val="24"/>
          <w:szCs w:val="24"/>
        </w:rPr>
        <w:t>REQUISITOS DA CONTRATAÇÃO</w:t>
      </w:r>
      <w:bookmarkStart w:id="3" w:name="_Hlk143700033"/>
    </w:p>
    <w:p w14:paraId="4214373D" w14:textId="77777777" w:rsidR="004B21DB" w:rsidRPr="00ED6D3D" w:rsidRDefault="004B21DB" w:rsidP="004B21DB">
      <w:pPr>
        <w:pStyle w:val="PargrafodaLista"/>
        <w:spacing w:line="120" w:lineRule="auto"/>
        <w:ind w:left="391"/>
        <w:jc w:val="both"/>
        <w:rPr>
          <w:b/>
          <w:sz w:val="24"/>
          <w:szCs w:val="24"/>
        </w:rPr>
      </w:pPr>
    </w:p>
    <w:p w14:paraId="1C97F900" w14:textId="77777777" w:rsidR="004B21DB" w:rsidRPr="00ED6D3D" w:rsidRDefault="004B21DB" w:rsidP="004B21DB">
      <w:pPr>
        <w:pStyle w:val="PargrafodaLista"/>
        <w:widowControl/>
        <w:numPr>
          <w:ilvl w:val="1"/>
          <w:numId w:val="24"/>
        </w:numPr>
        <w:spacing w:line="276" w:lineRule="auto"/>
        <w:ind w:left="426" w:hanging="426"/>
        <w:contextualSpacing/>
        <w:jc w:val="both"/>
        <w:rPr>
          <w:b/>
          <w:sz w:val="24"/>
          <w:szCs w:val="24"/>
        </w:rPr>
      </w:pPr>
      <w:r w:rsidRPr="00ED6D3D">
        <w:rPr>
          <w:b/>
          <w:sz w:val="24"/>
          <w:szCs w:val="24"/>
        </w:rPr>
        <w:t>Vistoria</w:t>
      </w:r>
    </w:p>
    <w:p w14:paraId="0D3846AD" w14:textId="77777777" w:rsidR="004B21DB" w:rsidRPr="00ED6D3D" w:rsidRDefault="004B21DB" w:rsidP="004B21DB">
      <w:pPr>
        <w:pStyle w:val="PargrafodaLista"/>
        <w:widowControl/>
        <w:numPr>
          <w:ilvl w:val="2"/>
          <w:numId w:val="24"/>
        </w:numPr>
        <w:spacing w:line="276" w:lineRule="auto"/>
        <w:contextualSpacing/>
        <w:jc w:val="both"/>
        <w:rPr>
          <w:b/>
          <w:bCs/>
          <w:sz w:val="24"/>
          <w:szCs w:val="24"/>
        </w:rPr>
      </w:pPr>
      <w:r w:rsidRPr="00ED6D3D">
        <w:rPr>
          <w:color w:val="000000" w:themeColor="text1"/>
          <w:sz w:val="24"/>
          <w:szCs w:val="24"/>
        </w:rPr>
        <w:t>Não há necessidade de realização de avaliação prévia do local de execução do serviço.</w:t>
      </w:r>
    </w:p>
    <w:p w14:paraId="42FC0DE0" w14:textId="77777777" w:rsidR="004B21DB" w:rsidRPr="00ED6D3D" w:rsidRDefault="004B21DB" w:rsidP="004B21DB">
      <w:pPr>
        <w:pStyle w:val="PargrafodaLista"/>
        <w:spacing w:line="120" w:lineRule="auto"/>
        <w:ind w:left="1077"/>
        <w:jc w:val="both"/>
        <w:rPr>
          <w:b/>
          <w:bCs/>
          <w:sz w:val="24"/>
          <w:szCs w:val="24"/>
        </w:rPr>
      </w:pPr>
    </w:p>
    <w:p w14:paraId="5AAD1899" w14:textId="44F1157D" w:rsidR="004B21DB" w:rsidRPr="00503C19" w:rsidRDefault="004B21DB" w:rsidP="004B21DB">
      <w:pPr>
        <w:pStyle w:val="Nvel1-SemNumPreto"/>
        <w:numPr>
          <w:ilvl w:val="1"/>
          <w:numId w:val="24"/>
        </w:numPr>
        <w:spacing w:before="0" w:after="0"/>
        <w:ind w:left="709" w:hanging="709"/>
        <w:rPr>
          <w:bCs w:val="0"/>
          <w:color w:val="auto"/>
          <w:szCs w:val="24"/>
        </w:rPr>
      </w:pPr>
      <w:r w:rsidRPr="00503C19">
        <w:rPr>
          <w:color w:val="auto"/>
          <w:szCs w:val="24"/>
        </w:rPr>
        <w:lastRenderedPageBreak/>
        <w:t>Subcontratação</w:t>
      </w:r>
    </w:p>
    <w:p w14:paraId="3D9597B3" w14:textId="77777777" w:rsidR="004B21DB" w:rsidRPr="00ED6D3D" w:rsidRDefault="004B21DB" w:rsidP="004B21DB">
      <w:pPr>
        <w:pStyle w:val="Nvel3-R"/>
        <w:numPr>
          <w:ilvl w:val="2"/>
          <w:numId w:val="24"/>
        </w:numPr>
        <w:tabs>
          <w:tab w:val="left" w:pos="1134"/>
          <w:tab w:val="left" w:pos="2160"/>
        </w:tabs>
        <w:spacing w:before="0" w:after="0"/>
        <w:ind w:left="1134" w:hanging="708"/>
        <w:rPr>
          <w:b/>
          <w:i w:val="0"/>
          <w:color w:val="auto"/>
          <w:sz w:val="24"/>
          <w:szCs w:val="24"/>
        </w:rPr>
      </w:pPr>
      <w:r w:rsidRPr="00ED6D3D">
        <w:rPr>
          <w:i w:val="0"/>
          <w:color w:val="000000" w:themeColor="text1"/>
          <w:sz w:val="24"/>
          <w:szCs w:val="24"/>
        </w:rPr>
        <w:t xml:space="preserve">É vedada a subcontratação total ou parcial do objeto contratado, exceto na hipótese de </w:t>
      </w:r>
      <w:r w:rsidRPr="00ED6D3D">
        <w:rPr>
          <w:i w:val="0"/>
          <w:color w:val="auto"/>
          <w:sz w:val="24"/>
          <w:szCs w:val="24"/>
        </w:rPr>
        <w:t xml:space="preserve">serviço secundário que não integre a essência do objeto, desde que expressamente autorizada pelo Contratante, mantida em qualquer caso a integral responsabilidade </w:t>
      </w:r>
      <w:r>
        <w:rPr>
          <w:i w:val="0"/>
          <w:color w:val="auto"/>
          <w:sz w:val="24"/>
          <w:szCs w:val="24"/>
        </w:rPr>
        <w:t>da prestação de serviços</w:t>
      </w:r>
      <w:r w:rsidRPr="00ED6D3D">
        <w:rPr>
          <w:i w:val="0"/>
          <w:color w:val="auto"/>
          <w:sz w:val="24"/>
          <w:szCs w:val="24"/>
        </w:rPr>
        <w:t>.</w:t>
      </w:r>
    </w:p>
    <w:p w14:paraId="2EE97A02" w14:textId="77777777" w:rsidR="004B21DB" w:rsidRPr="00ED6D3D" w:rsidRDefault="004B21DB" w:rsidP="004B21DB">
      <w:pPr>
        <w:pStyle w:val="Nvel3-R"/>
        <w:numPr>
          <w:ilvl w:val="0"/>
          <w:numId w:val="0"/>
        </w:numPr>
        <w:tabs>
          <w:tab w:val="left" w:pos="1134"/>
        </w:tabs>
        <w:spacing w:before="0" w:after="0"/>
        <w:ind w:left="1134"/>
        <w:rPr>
          <w:b/>
          <w:i w:val="0"/>
          <w:color w:val="auto"/>
          <w:sz w:val="24"/>
          <w:szCs w:val="24"/>
        </w:rPr>
      </w:pPr>
    </w:p>
    <w:p w14:paraId="4DFA593F" w14:textId="77777777" w:rsidR="004B21DB" w:rsidRPr="00ED6D3D" w:rsidRDefault="004B21DB" w:rsidP="004B21DB">
      <w:pPr>
        <w:pStyle w:val="Nvel3-R"/>
        <w:numPr>
          <w:ilvl w:val="2"/>
          <w:numId w:val="24"/>
        </w:numPr>
        <w:tabs>
          <w:tab w:val="left" w:pos="1134"/>
          <w:tab w:val="left" w:pos="2160"/>
        </w:tabs>
        <w:spacing w:before="0" w:after="0"/>
        <w:ind w:left="1134" w:hanging="708"/>
        <w:rPr>
          <w:b/>
          <w:i w:val="0"/>
          <w:color w:val="auto"/>
          <w:sz w:val="24"/>
          <w:szCs w:val="24"/>
        </w:rPr>
      </w:pPr>
      <w:r w:rsidRPr="00ED6D3D">
        <w:rPr>
          <w:i w:val="0"/>
          <w:color w:val="auto"/>
          <w:sz w:val="24"/>
          <w:szCs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183E9A69" w14:textId="77777777" w:rsidR="004B21DB" w:rsidRPr="00ED6D3D" w:rsidRDefault="004B21DB" w:rsidP="004B21DB">
      <w:pPr>
        <w:pStyle w:val="Nvel3-R"/>
        <w:numPr>
          <w:ilvl w:val="0"/>
          <w:numId w:val="0"/>
        </w:numPr>
        <w:tabs>
          <w:tab w:val="left" w:pos="1134"/>
        </w:tabs>
        <w:spacing w:before="0" w:after="0"/>
        <w:rPr>
          <w:b/>
          <w:i w:val="0"/>
          <w:color w:val="auto"/>
          <w:sz w:val="24"/>
          <w:szCs w:val="24"/>
        </w:rPr>
      </w:pPr>
    </w:p>
    <w:p w14:paraId="34B65D6D" w14:textId="77777777" w:rsidR="004B21DB" w:rsidRPr="00ED6D3D" w:rsidRDefault="004B21DB" w:rsidP="004B21DB">
      <w:pPr>
        <w:pStyle w:val="Nvel3-R"/>
        <w:numPr>
          <w:ilvl w:val="2"/>
          <w:numId w:val="24"/>
        </w:numPr>
        <w:tabs>
          <w:tab w:val="left" w:pos="1134"/>
          <w:tab w:val="left" w:pos="2160"/>
        </w:tabs>
        <w:spacing w:before="0" w:after="0"/>
        <w:ind w:left="1134" w:hanging="708"/>
        <w:rPr>
          <w:b/>
          <w:i w:val="0"/>
          <w:color w:val="auto"/>
          <w:sz w:val="24"/>
          <w:szCs w:val="24"/>
        </w:rPr>
      </w:pPr>
      <w:r w:rsidRPr="00ED6D3D">
        <w:rPr>
          <w:i w:val="0"/>
          <w:color w:val="auto"/>
          <w:sz w:val="24"/>
          <w:szCs w:val="24"/>
        </w:rPr>
        <w:t>É vedada a subcontratação de pessoa física ou jurídica, se aquela ou os dirigentes e empregados desta mantiverem vínculo de natureza técnica, comercial, econômica, financeira, trabalhista ou civil com dirigente do órgão ou entidade Contratante ou com agente público que desempenhe função na contratação ou atue na fiscalização ou na gestão d</w:t>
      </w:r>
      <w:r>
        <w:rPr>
          <w:i w:val="0"/>
          <w:color w:val="auto"/>
          <w:sz w:val="24"/>
          <w:szCs w:val="24"/>
        </w:rPr>
        <w:t>a prestação do serviço</w:t>
      </w:r>
      <w:r w:rsidRPr="00ED6D3D">
        <w:rPr>
          <w:i w:val="0"/>
          <w:color w:val="auto"/>
          <w:sz w:val="24"/>
          <w:szCs w:val="24"/>
        </w:rPr>
        <w:t>, ou se deles forem cônjuge, companheiro ou parente em linha reta, colateral, ou por afinidade, até o terceiro grau.</w:t>
      </w:r>
    </w:p>
    <w:p w14:paraId="532AE9AD" w14:textId="77777777" w:rsidR="004B21DB" w:rsidRPr="00ED6D3D" w:rsidRDefault="004B21DB" w:rsidP="004B21DB">
      <w:pPr>
        <w:pStyle w:val="Nvel3-R"/>
        <w:numPr>
          <w:ilvl w:val="0"/>
          <w:numId w:val="0"/>
        </w:numPr>
        <w:tabs>
          <w:tab w:val="left" w:pos="1134"/>
        </w:tabs>
        <w:spacing w:before="0" w:after="0"/>
        <w:ind w:left="1134"/>
        <w:rPr>
          <w:b/>
          <w:i w:val="0"/>
          <w:color w:val="000000" w:themeColor="text1"/>
          <w:sz w:val="24"/>
          <w:szCs w:val="24"/>
        </w:rPr>
      </w:pPr>
    </w:p>
    <w:p w14:paraId="30536BD6" w14:textId="77777777" w:rsidR="004B21DB" w:rsidRPr="00ED6D3D" w:rsidRDefault="004B21DB" w:rsidP="004B21DB">
      <w:pPr>
        <w:pStyle w:val="Nvel3-R"/>
        <w:numPr>
          <w:ilvl w:val="1"/>
          <w:numId w:val="24"/>
        </w:numPr>
        <w:tabs>
          <w:tab w:val="left" w:pos="1276"/>
          <w:tab w:val="left" w:pos="1440"/>
          <w:tab w:val="left" w:pos="2160"/>
        </w:tabs>
        <w:spacing w:before="0" w:after="0"/>
        <w:ind w:left="567" w:hanging="567"/>
        <w:rPr>
          <w:b/>
          <w:i w:val="0"/>
          <w:color w:val="000000" w:themeColor="text1"/>
          <w:sz w:val="24"/>
          <w:szCs w:val="24"/>
        </w:rPr>
      </w:pPr>
      <w:r w:rsidRPr="00ED6D3D">
        <w:rPr>
          <w:b/>
          <w:i w:val="0"/>
          <w:color w:val="000000" w:themeColor="text1"/>
          <w:sz w:val="24"/>
          <w:szCs w:val="24"/>
        </w:rPr>
        <w:t>Da participação do consórcio</w:t>
      </w:r>
    </w:p>
    <w:p w14:paraId="0B5CD05B" w14:textId="77777777" w:rsidR="004B21DB" w:rsidRPr="00ED6D3D" w:rsidRDefault="004B21DB" w:rsidP="004B21DB">
      <w:pPr>
        <w:pStyle w:val="Nvel3-R"/>
        <w:numPr>
          <w:ilvl w:val="2"/>
          <w:numId w:val="24"/>
        </w:numPr>
        <w:tabs>
          <w:tab w:val="left" w:pos="1276"/>
          <w:tab w:val="left" w:pos="2160"/>
        </w:tabs>
        <w:spacing w:before="0" w:after="0"/>
        <w:rPr>
          <w:rStyle w:val="normaltextrun"/>
          <w:b/>
          <w:i w:val="0"/>
          <w:color w:val="000000" w:themeColor="text1"/>
          <w:sz w:val="24"/>
          <w:szCs w:val="24"/>
        </w:rPr>
      </w:pPr>
      <w:r w:rsidRPr="00ED6D3D">
        <w:rPr>
          <w:b/>
          <w:i w:val="0"/>
          <w:color w:val="000000" w:themeColor="text1"/>
          <w:sz w:val="24"/>
          <w:szCs w:val="24"/>
        </w:rPr>
        <w:t xml:space="preserve"> </w:t>
      </w:r>
      <w:r w:rsidRPr="00ED6D3D">
        <w:rPr>
          <w:rStyle w:val="normaltextrun"/>
          <w:i w:val="0"/>
          <w:color w:val="000000" w:themeColor="text1"/>
          <w:sz w:val="24"/>
          <w:szCs w:val="24"/>
          <w:shd w:val="clear" w:color="auto" w:fill="FFFFFF"/>
        </w:rPr>
        <w:t xml:space="preserve">Não será permitida a participação de empresas reunidas em consórcio, em razão da </w:t>
      </w:r>
      <w:r w:rsidRPr="00ED6D3D">
        <w:rPr>
          <w:rStyle w:val="normaltextrun"/>
          <w:i w:val="0"/>
          <w:color w:val="000000" w:themeColor="text1"/>
          <w:sz w:val="24"/>
          <w:szCs w:val="24"/>
        </w:rPr>
        <w:t>baixa complexidade do serviço a ser prestado, considerando que as empresas que atuam no mercado têm condições de prestar o serviço de forma independente</w:t>
      </w:r>
      <w:bookmarkEnd w:id="3"/>
      <w:r w:rsidRPr="00ED6D3D">
        <w:rPr>
          <w:rStyle w:val="normaltextrun"/>
          <w:i w:val="0"/>
          <w:color w:val="000000" w:themeColor="text1"/>
          <w:sz w:val="24"/>
          <w:szCs w:val="24"/>
        </w:rPr>
        <w:t>.</w:t>
      </w:r>
    </w:p>
    <w:p w14:paraId="02B1DDD9" w14:textId="77777777" w:rsidR="004B21DB" w:rsidRPr="00ED6D3D" w:rsidRDefault="004B21DB" w:rsidP="004B21DB">
      <w:pPr>
        <w:pStyle w:val="Nvel3-R"/>
        <w:numPr>
          <w:ilvl w:val="0"/>
          <w:numId w:val="0"/>
        </w:numPr>
        <w:tabs>
          <w:tab w:val="left" w:pos="1276"/>
        </w:tabs>
        <w:spacing w:before="0" w:after="0"/>
        <w:rPr>
          <w:b/>
          <w:i w:val="0"/>
          <w:color w:val="000000" w:themeColor="text1"/>
          <w:sz w:val="24"/>
          <w:szCs w:val="24"/>
        </w:rPr>
      </w:pPr>
    </w:p>
    <w:p w14:paraId="7C987671" w14:textId="77777777" w:rsidR="004B21DB" w:rsidRDefault="004B21DB" w:rsidP="004B21DB">
      <w:pPr>
        <w:pStyle w:val="Nvel3-R"/>
        <w:numPr>
          <w:ilvl w:val="0"/>
          <w:numId w:val="24"/>
        </w:numPr>
        <w:tabs>
          <w:tab w:val="left" w:pos="720"/>
          <w:tab w:val="left" w:pos="1276"/>
          <w:tab w:val="left" w:pos="2160"/>
        </w:tabs>
        <w:spacing w:before="0" w:after="0"/>
        <w:rPr>
          <w:b/>
          <w:i w:val="0"/>
          <w:color w:val="000000" w:themeColor="text1"/>
          <w:sz w:val="24"/>
          <w:szCs w:val="24"/>
        </w:rPr>
      </w:pPr>
      <w:r w:rsidRPr="00ED6D3D">
        <w:rPr>
          <w:b/>
          <w:i w:val="0"/>
          <w:color w:val="000000" w:themeColor="text1"/>
          <w:sz w:val="24"/>
          <w:szCs w:val="24"/>
        </w:rPr>
        <w:t>MODELO DE EXECUÇÃO DO OBJETO</w:t>
      </w:r>
    </w:p>
    <w:p w14:paraId="0004B821" w14:textId="77777777" w:rsidR="004B21DB" w:rsidRPr="00ED6D3D" w:rsidRDefault="004B21DB" w:rsidP="004B21DB">
      <w:pPr>
        <w:pStyle w:val="Nvel3-R"/>
        <w:numPr>
          <w:ilvl w:val="0"/>
          <w:numId w:val="0"/>
        </w:numPr>
        <w:tabs>
          <w:tab w:val="left" w:pos="1276"/>
        </w:tabs>
        <w:spacing w:before="0" w:after="0" w:line="240" w:lineRule="auto"/>
        <w:ind w:left="391"/>
        <w:rPr>
          <w:b/>
          <w:i w:val="0"/>
          <w:color w:val="000000" w:themeColor="text1"/>
          <w:sz w:val="24"/>
          <w:szCs w:val="24"/>
        </w:rPr>
      </w:pPr>
    </w:p>
    <w:p w14:paraId="501883C2" w14:textId="77777777" w:rsidR="004B21DB" w:rsidRPr="00ED6D3D" w:rsidRDefault="004B21DB" w:rsidP="004B21DB">
      <w:pPr>
        <w:pStyle w:val="Nvel3-R"/>
        <w:numPr>
          <w:ilvl w:val="1"/>
          <w:numId w:val="24"/>
        </w:numPr>
        <w:tabs>
          <w:tab w:val="left" w:pos="567"/>
          <w:tab w:val="left" w:pos="1440"/>
          <w:tab w:val="left" w:pos="2160"/>
        </w:tabs>
        <w:spacing w:before="0" w:after="0"/>
        <w:ind w:hanging="900"/>
        <w:rPr>
          <w:i w:val="0"/>
          <w:color w:val="auto"/>
          <w:sz w:val="24"/>
          <w:szCs w:val="24"/>
        </w:rPr>
      </w:pPr>
      <w:r w:rsidRPr="00ED6D3D">
        <w:rPr>
          <w:i w:val="0"/>
          <w:color w:val="auto"/>
          <w:sz w:val="24"/>
          <w:szCs w:val="24"/>
        </w:rPr>
        <w:t>Regime de execução: Empreitada por preço unitário.</w:t>
      </w:r>
    </w:p>
    <w:p w14:paraId="5783850A" w14:textId="77777777" w:rsidR="004B21DB" w:rsidRPr="00ED6D3D" w:rsidRDefault="004B21DB" w:rsidP="004B21DB">
      <w:pPr>
        <w:pStyle w:val="Nvel3-R"/>
        <w:numPr>
          <w:ilvl w:val="0"/>
          <w:numId w:val="0"/>
        </w:numPr>
        <w:tabs>
          <w:tab w:val="left" w:pos="567"/>
        </w:tabs>
        <w:spacing w:before="0" w:after="0"/>
        <w:ind w:left="900"/>
        <w:rPr>
          <w:i w:val="0"/>
          <w:color w:val="auto"/>
          <w:sz w:val="24"/>
          <w:szCs w:val="24"/>
        </w:rPr>
      </w:pPr>
    </w:p>
    <w:p w14:paraId="6B93B6FC" w14:textId="77777777" w:rsidR="004B21DB" w:rsidRPr="00ED6D3D" w:rsidRDefault="004B21DB" w:rsidP="004B21DB">
      <w:pPr>
        <w:pStyle w:val="Nvel3-R"/>
        <w:numPr>
          <w:ilvl w:val="1"/>
          <w:numId w:val="24"/>
        </w:numPr>
        <w:tabs>
          <w:tab w:val="left" w:pos="567"/>
          <w:tab w:val="left" w:pos="1440"/>
          <w:tab w:val="left" w:pos="2160"/>
        </w:tabs>
        <w:spacing w:before="0" w:after="0"/>
        <w:ind w:left="567" w:hanging="567"/>
        <w:rPr>
          <w:i w:val="0"/>
          <w:color w:val="auto"/>
          <w:sz w:val="24"/>
          <w:szCs w:val="24"/>
        </w:rPr>
      </w:pPr>
      <w:r w:rsidRPr="00ED6D3D">
        <w:rPr>
          <w:i w:val="0"/>
          <w:color w:val="auto"/>
          <w:sz w:val="24"/>
          <w:szCs w:val="24"/>
        </w:rPr>
        <w:t>As especificações, condições, prazos e locais para execução do objeto encontram-se no Anexo I – Projeto Básico</w:t>
      </w:r>
    </w:p>
    <w:p w14:paraId="1CDFC009" w14:textId="77777777" w:rsidR="004B21DB" w:rsidRPr="00ED6D3D" w:rsidRDefault="004B21DB" w:rsidP="004B21DB">
      <w:pPr>
        <w:pStyle w:val="PargrafodaLista"/>
        <w:spacing w:line="276" w:lineRule="auto"/>
        <w:rPr>
          <w:sz w:val="24"/>
          <w:szCs w:val="24"/>
        </w:rPr>
      </w:pPr>
    </w:p>
    <w:p w14:paraId="4ED6CEB1" w14:textId="77777777" w:rsidR="004B21DB" w:rsidRPr="00ED6D3D" w:rsidRDefault="004B21DB" w:rsidP="004B21DB">
      <w:pPr>
        <w:pStyle w:val="Nvel3-R"/>
        <w:numPr>
          <w:ilvl w:val="0"/>
          <w:numId w:val="24"/>
        </w:numPr>
        <w:tabs>
          <w:tab w:val="left" w:pos="567"/>
          <w:tab w:val="left" w:pos="720"/>
          <w:tab w:val="left" w:pos="2160"/>
        </w:tabs>
        <w:spacing w:before="0" w:after="0"/>
        <w:rPr>
          <w:b/>
          <w:i w:val="0"/>
          <w:color w:val="auto"/>
          <w:sz w:val="24"/>
          <w:szCs w:val="24"/>
        </w:rPr>
      </w:pPr>
      <w:r w:rsidRPr="00ED6D3D">
        <w:rPr>
          <w:rFonts w:eastAsia="Arial"/>
          <w:b/>
          <w:i w:val="0"/>
          <w:color w:val="auto"/>
          <w:sz w:val="24"/>
          <w:szCs w:val="24"/>
        </w:rPr>
        <w:t>CRITÉRIOS DE RECEBIMENTO/MEDIÇÃO E DE PAGAMENTO</w:t>
      </w:r>
    </w:p>
    <w:p w14:paraId="21C449B3" w14:textId="77777777" w:rsidR="004B21DB" w:rsidRPr="00ED6D3D" w:rsidRDefault="004B21DB" w:rsidP="004B21DB">
      <w:pPr>
        <w:pStyle w:val="Nvel3-R"/>
        <w:numPr>
          <w:ilvl w:val="0"/>
          <w:numId w:val="0"/>
        </w:numPr>
        <w:tabs>
          <w:tab w:val="left" w:pos="567"/>
        </w:tabs>
        <w:spacing w:before="0" w:after="0" w:line="240" w:lineRule="auto"/>
        <w:ind w:left="391"/>
        <w:rPr>
          <w:b/>
          <w:i w:val="0"/>
          <w:color w:val="auto"/>
          <w:sz w:val="24"/>
          <w:szCs w:val="24"/>
        </w:rPr>
      </w:pPr>
    </w:p>
    <w:p w14:paraId="024C1300" w14:textId="77777777" w:rsidR="004B21DB" w:rsidRPr="00ED6D3D" w:rsidRDefault="004B21DB" w:rsidP="004B21DB">
      <w:pPr>
        <w:pStyle w:val="Nvel3-R"/>
        <w:numPr>
          <w:ilvl w:val="1"/>
          <w:numId w:val="24"/>
        </w:numPr>
        <w:tabs>
          <w:tab w:val="left" w:pos="567"/>
          <w:tab w:val="left" w:pos="1440"/>
          <w:tab w:val="left" w:pos="2160"/>
        </w:tabs>
        <w:spacing w:before="0" w:after="0"/>
        <w:ind w:hanging="900"/>
        <w:rPr>
          <w:b/>
          <w:i w:val="0"/>
          <w:color w:val="auto"/>
          <w:sz w:val="24"/>
          <w:szCs w:val="24"/>
        </w:rPr>
      </w:pPr>
      <w:r w:rsidRPr="00ED6D3D">
        <w:rPr>
          <w:rFonts w:eastAsia="Arial"/>
          <w:b/>
          <w:i w:val="0"/>
          <w:color w:val="auto"/>
          <w:sz w:val="24"/>
          <w:szCs w:val="24"/>
        </w:rPr>
        <w:t>Recebimento do Objeto</w:t>
      </w:r>
    </w:p>
    <w:p w14:paraId="3B81989A" w14:textId="77777777" w:rsidR="004B21DB" w:rsidRPr="00ED6D3D" w:rsidRDefault="004B21DB" w:rsidP="004B21DB">
      <w:pPr>
        <w:pStyle w:val="Nvel3-R"/>
        <w:numPr>
          <w:ilvl w:val="2"/>
          <w:numId w:val="24"/>
        </w:numPr>
        <w:tabs>
          <w:tab w:val="left" w:pos="567"/>
          <w:tab w:val="left" w:pos="2160"/>
        </w:tabs>
        <w:spacing w:before="0" w:after="0"/>
        <w:rPr>
          <w:b/>
          <w:i w:val="0"/>
          <w:color w:val="auto"/>
          <w:sz w:val="24"/>
          <w:szCs w:val="24"/>
        </w:rPr>
      </w:pPr>
      <w:r w:rsidRPr="00ED6D3D">
        <w:rPr>
          <w:i w:val="0"/>
          <w:color w:val="000000"/>
          <w:sz w:val="24"/>
          <w:szCs w:val="24"/>
        </w:rPr>
        <w:t>O serviço será recebido provisoriamente, no prazo de até 02 (dois) dias, pela gerência responsável pelo acompanhamento, mediante emissão de termo detalhado.</w:t>
      </w:r>
    </w:p>
    <w:p w14:paraId="75C82F3A" w14:textId="77777777" w:rsidR="004B21DB" w:rsidRPr="00ED6D3D" w:rsidRDefault="004B21DB" w:rsidP="004B21DB">
      <w:pPr>
        <w:pStyle w:val="Nvel3-R"/>
        <w:numPr>
          <w:ilvl w:val="0"/>
          <w:numId w:val="0"/>
        </w:numPr>
        <w:tabs>
          <w:tab w:val="left" w:pos="567"/>
        </w:tabs>
        <w:spacing w:before="0" w:after="0"/>
        <w:ind w:left="1080"/>
        <w:rPr>
          <w:b/>
          <w:i w:val="0"/>
          <w:color w:val="auto"/>
          <w:sz w:val="24"/>
          <w:szCs w:val="24"/>
        </w:rPr>
      </w:pPr>
    </w:p>
    <w:p w14:paraId="1BC8A867" w14:textId="77777777" w:rsidR="004B21DB" w:rsidRPr="00ED6D3D" w:rsidRDefault="004B21DB" w:rsidP="004B21DB">
      <w:pPr>
        <w:pStyle w:val="Nvel3-R"/>
        <w:numPr>
          <w:ilvl w:val="3"/>
          <w:numId w:val="24"/>
        </w:numPr>
        <w:tabs>
          <w:tab w:val="left" w:pos="567"/>
          <w:tab w:val="left" w:pos="2160"/>
          <w:tab w:val="left" w:pos="2880"/>
        </w:tabs>
        <w:spacing w:before="0" w:after="0"/>
        <w:ind w:left="2127" w:hanging="993"/>
        <w:rPr>
          <w:b/>
          <w:i w:val="0"/>
          <w:color w:val="auto"/>
          <w:sz w:val="24"/>
          <w:szCs w:val="24"/>
        </w:rPr>
      </w:pPr>
      <w:r w:rsidRPr="00ED6D3D">
        <w:rPr>
          <w:i w:val="0"/>
          <w:color w:val="000000"/>
          <w:sz w:val="24"/>
          <w:szCs w:val="24"/>
        </w:rPr>
        <w:t>O prazo da disposição acima será contado do recebimento de comunicação do Contratado com a comprovação da prestação dos serviços a que se referem a parcela a ser paga.</w:t>
      </w:r>
    </w:p>
    <w:p w14:paraId="7BF13348" w14:textId="77777777" w:rsidR="004B21DB" w:rsidRPr="00ED6D3D" w:rsidRDefault="004B21DB" w:rsidP="004B21DB">
      <w:pPr>
        <w:pStyle w:val="Nvel3-R"/>
        <w:numPr>
          <w:ilvl w:val="0"/>
          <w:numId w:val="0"/>
        </w:numPr>
        <w:tabs>
          <w:tab w:val="left" w:pos="567"/>
        </w:tabs>
        <w:spacing w:before="0" w:after="0"/>
        <w:ind w:left="2127"/>
        <w:rPr>
          <w:b/>
          <w:i w:val="0"/>
          <w:color w:val="auto"/>
          <w:sz w:val="24"/>
          <w:szCs w:val="24"/>
        </w:rPr>
      </w:pPr>
    </w:p>
    <w:p w14:paraId="6F495660" w14:textId="77777777" w:rsidR="004B21DB" w:rsidRPr="00ED6D3D" w:rsidRDefault="004B21DB" w:rsidP="004B21DB">
      <w:pPr>
        <w:pStyle w:val="Nvel3-R"/>
        <w:numPr>
          <w:ilvl w:val="2"/>
          <w:numId w:val="24"/>
        </w:numPr>
        <w:tabs>
          <w:tab w:val="left" w:pos="567"/>
          <w:tab w:val="left" w:pos="2160"/>
        </w:tabs>
        <w:spacing w:before="0" w:after="0"/>
        <w:rPr>
          <w:b/>
          <w:i w:val="0"/>
          <w:color w:val="auto"/>
          <w:sz w:val="24"/>
          <w:szCs w:val="24"/>
        </w:rPr>
      </w:pPr>
      <w:r w:rsidRPr="00ED6D3D">
        <w:rPr>
          <w:i w:val="0"/>
          <w:color w:val="000000"/>
          <w:sz w:val="24"/>
          <w:szCs w:val="24"/>
        </w:rPr>
        <w:lastRenderedPageBreak/>
        <w:t>Para efeito de recebimento provisório, ao final do período de faturamento, a gerência responsável irá verificar o cumprimento das exigências constantes neste Termo de Referência e na proposta, o que poderá resultar no redimensionamento de valores a serem pagos ao Contratado.</w:t>
      </w:r>
    </w:p>
    <w:p w14:paraId="6B839F94" w14:textId="77777777" w:rsidR="004B21DB" w:rsidRPr="00ED6D3D" w:rsidRDefault="004B21DB" w:rsidP="004B21DB">
      <w:pPr>
        <w:pStyle w:val="Nvel3-R"/>
        <w:numPr>
          <w:ilvl w:val="0"/>
          <w:numId w:val="0"/>
        </w:numPr>
        <w:tabs>
          <w:tab w:val="left" w:pos="567"/>
        </w:tabs>
        <w:spacing w:before="0" w:after="0"/>
        <w:ind w:left="1080"/>
        <w:rPr>
          <w:b/>
          <w:i w:val="0"/>
          <w:color w:val="auto"/>
          <w:sz w:val="24"/>
          <w:szCs w:val="24"/>
        </w:rPr>
      </w:pPr>
    </w:p>
    <w:p w14:paraId="338DD09A" w14:textId="77777777" w:rsidR="004B21DB" w:rsidRPr="00ED6D3D" w:rsidRDefault="004B21DB" w:rsidP="004B21DB">
      <w:pPr>
        <w:pStyle w:val="Nvel3-R"/>
        <w:numPr>
          <w:ilvl w:val="2"/>
          <w:numId w:val="24"/>
        </w:numPr>
        <w:tabs>
          <w:tab w:val="left" w:pos="567"/>
          <w:tab w:val="left" w:pos="2160"/>
        </w:tabs>
        <w:spacing w:before="0" w:after="0"/>
        <w:rPr>
          <w:b/>
          <w:i w:val="0"/>
          <w:color w:val="auto"/>
          <w:sz w:val="24"/>
          <w:szCs w:val="24"/>
        </w:rPr>
      </w:pPr>
      <w:r w:rsidRPr="00ED6D3D">
        <w:rPr>
          <w:i w:val="0"/>
          <w:color w:val="000000"/>
          <w:sz w:val="24"/>
          <w:szCs w:val="24"/>
        </w:rPr>
        <w:t>Será considerado como ocorrido o recebimento provisório com a entrega do termo detalhado ou, em havendo mais de um a ser feito, com a entrega do último.</w:t>
      </w:r>
    </w:p>
    <w:p w14:paraId="628863B5" w14:textId="77777777" w:rsidR="004B21DB" w:rsidRPr="00ED6D3D" w:rsidRDefault="004B21DB" w:rsidP="004B21DB">
      <w:pPr>
        <w:pStyle w:val="Nvel3-R"/>
        <w:numPr>
          <w:ilvl w:val="0"/>
          <w:numId w:val="0"/>
        </w:numPr>
        <w:tabs>
          <w:tab w:val="left" w:pos="567"/>
        </w:tabs>
        <w:spacing w:before="0" w:after="0"/>
        <w:rPr>
          <w:b/>
          <w:i w:val="0"/>
          <w:color w:val="auto"/>
          <w:sz w:val="24"/>
          <w:szCs w:val="24"/>
        </w:rPr>
      </w:pPr>
    </w:p>
    <w:p w14:paraId="256606B3" w14:textId="77777777" w:rsidR="004B21DB" w:rsidRPr="00ED6D3D" w:rsidRDefault="004B21DB" w:rsidP="004B21DB">
      <w:pPr>
        <w:pStyle w:val="Nvel3-R"/>
        <w:numPr>
          <w:ilvl w:val="2"/>
          <w:numId w:val="24"/>
        </w:numPr>
        <w:tabs>
          <w:tab w:val="left" w:pos="567"/>
          <w:tab w:val="left" w:pos="2160"/>
        </w:tabs>
        <w:spacing w:before="0" w:after="0"/>
        <w:rPr>
          <w:b/>
          <w:i w:val="0"/>
          <w:color w:val="auto"/>
          <w:sz w:val="24"/>
          <w:szCs w:val="24"/>
        </w:rPr>
      </w:pPr>
      <w:r w:rsidRPr="00ED6D3D">
        <w:rPr>
          <w:i w:val="0"/>
          <w:color w:val="000000"/>
          <w:sz w:val="24"/>
          <w:szCs w:val="24"/>
        </w:rPr>
        <w:t>O serviço poderá ser rejeitado, no todo ou em parte, quando em desacordo com as especificações constantes neste Termo de Referência e na proposta, devendo ser reparado/corrigido no prazo de 01 (um) dia, a contar da notificação do Contratado, às suas custas, sem prejuízo da aplicação das penalidades.</w:t>
      </w:r>
    </w:p>
    <w:p w14:paraId="561BC2BD" w14:textId="77777777" w:rsidR="004B21DB" w:rsidRPr="00ED6D3D" w:rsidRDefault="004B21DB" w:rsidP="004B21DB">
      <w:pPr>
        <w:pStyle w:val="Nvel3-R"/>
        <w:numPr>
          <w:ilvl w:val="0"/>
          <w:numId w:val="0"/>
        </w:numPr>
        <w:tabs>
          <w:tab w:val="left" w:pos="567"/>
        </w:tabs>
        <w:spacing w:before="0" w:after="0"/>
        <w:rPr>
          <w:b/>
          <w:i w:val="0"/>
          <w:color w:val="auto"/>
          <w:sz w:val="24"/>
          <w:szCs w:val="24"/>
        </w:rPr>
      </w:pPr>
    </w:p>
    <w:p w14:paraId="020AB1F8" w14:textId="77777777" w:rsidR="004B21DB" w:rsidRPr="00ED6D3D" w:rsidRDefault="004B21DB" w:rsidP="004B21DB">
      <w:pPr>
        <w:pStyle w:val="Nvel3-R"/>
        <w:numPr>
          <w:ilvl w:val="2"/>
          <w:numId w:val="24"/>
        </w:numPr>
        <w:tabs>
          <w:tab w:val="left" w:pos="567"/>
          <w:tab w:val="left" w:pos="2160"/>
        </w:tabs>
        <w:spacing w:before="0" w:after="0"/>
        <w:rPr>
          <w:b/>
          <w:i w:val="0"/>
          <w:color w:val="auto"/>
          <w:sz w:val="24"/>
          <w:szCs w:val="24"/>
        </w:rPr>
      </w:pPr>
      <w:r w:rsidRPr="00ED6D3D">
        <w:rPr>
          <w:i w:val="0"/>
          <w:color w:val="000000"/>
          <w:sz w:val="24"/>
          <w:szCs w:val="24"/>
        </w:rPr>
        <w:t>A fiscalização não efetuará o ateste da última e/ou única medição de serviços até que sejam sanadas todas as eventuais pendências que possam vir a ser apontadas no Recebimento Provisório.</w:t>
      </w:r>
    </w:p>
    <w:p w14:paraId="6F5A1A62" w14:textId="77777777" w:rsidR="004B21DB" w:rsidRPr="00ED6D3D" w:rsidRDefault="004B21DB" w:rsidP="004B21DB">
      <w:pPr>
        <w:pStyle w:val="Nvel3-R"/>
        <w:numPr>
          <w:ilvl w:val="0"/>
          <w:numId w:val="0"/>
        </w:numPr>
        <w:tabs>
          <w:tab w:val="left" w:pos="567"/>
        </w:tabs>
        <w:spacing w:before="0" w:after="0"/>
        <w:rPr>
          <w:b/>
          <w:i w:val="0"/>
          <w:color w:val="auto"/>
          <w:sz w:val="24"/>
          <w:szCs w:val="24"/>
        </w:rPr>
      </w:pPr>
    </w:p>
    <w:p w14:paraId="6EB310A5" w14:textId="77777777" w:rsidR="004B21DB" w:rsidRPr="00ED6D3D" w:rsidRDefault="004B21DB" w:rsidP="004B21DB">
      <w:pPr>
        <w:pStyle w:val="Nvel3-R"/>
        <w:numPr>
          <w:ilvl w:val="2"/>
          <w:numId w:val="24"/>
        </w:numPr>
        <w:tabs>
          <w:tab w:val="left" w:pos="567"/>
          <w:tab w:val="left" w:pos="2160"/>
        </w:tabs>
        <w:spacing w:before="0" w:after="0"/>
        <w:rPr>
          <w:b/>
          <w:i w:val="0"/>
          <w:color w:val="auto"/>
          <w:sz w:val="24"/>
          <w:szCs w:val="24"/>
        </w:rPr>
      </w:pPr>
      <w:r w:rsidRPr="00ED6D3D">
        <w:rPr>
          <w:i w:val="0"/>
          <w:color w:val="000000"/>
          <w:sz w:val="24"/>
          <w:szCs w:val="24"/>
        </w:rPr>
        <w:t>O recebimento definitivo ocorrerá no prazo de até 02 (dois) dias úteis, a contar do recebimento provisório, por servidor ou comissão designada pela autoridade competente, após a verificação do exato cumprimento das exigências constantes neste Termo de Referência e consequente aceitação mediante termo detalhado, obedecendo os seguintes procedimentos:</w:t>
      </w:r>
    </w:p>
    <w:p w14:paraId="66928233" w14:textId="77777777" w:rsidR="004B21DB" w:rsidRPr="00ED6D3D" w:rsidRDefault="004B21DB" w:rsidP="004B21DB">
      <w:pPr>
        <w:pStyle w:val="Nvel3-R"/>
        <w:numPr>
          <w:ilvl w:val="0"/>
          <w:numId w:val="0"/>
        </w:numPr>
        <w:tabs>
          <w:tab w:val="left" w:pos="567"/>
        </w:tabs>
        <w:spacing w:before="0" w:after="0"/>
        <w:rPr>
          <w:b/>
          <w:i w:val="0"/>
          <w:color w:val="auto"/>
          <w:sz w:val="24"/>
          <w:szCs w:val="24"/>
        </w:rPr>
      </w:pPr>
    </w:p>
    <w:p w14:paraId="1D99CCE6" w14:textId="77777777" w:rsidR="004B21DB" w:rsidRPr="00ED6D3D" w:rsidRDefault="004B21DB" w:rsidP="004B21DB">
      <w:pPr>
        <w:pStyle w:val="Nvel3-R"/>
        <w:numPr>
          <w:ilvl w:val="3"/>
          <w:numId w:val="24"/>
        </w:numPr>
        <w:tabs>
          <w:tab w:val="left" w:pos="567"/>
          <w:tab w:val="left" w:pos="2160"/>
          <w:tab w:val="left" w:pos="2880"/>
        </w:tabs>
        <w:spacing w:before="0" w:after="0"/>
        <w:ind w:left="1985" w:hanging="851"/>
        <w:rPr>
          <w:b/>
          <w:i w:val="0"/>
          <w:color w:val="auto"/>
          <w:sz w:val="24"/>
          <w:szCs w:val="24"/>
        </w:rPr>
      </w:pPr>
      <w:r w:rsidRPr="00ED6D3D">
        <w:rPr>
          <w:i w:val="0"/>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30565C63" w14:textId="77777777" w:rsidR="004B21DB" w:rsidRPr="00ED6D3D" w:rsidRDefault="004B21DB" w:rsidP="004B21DB">
      <w:pPr>
        <w:pStyle w:val="Nvel3-R"/>
        <w:numPr>
          <w:ilvl w:val="0"/>
          <w:numId w:val="0"/>
        </w:numPr>
        <w:tabs>
          <w:tab w:val="left" w:pos="567"/>
        </w:tabs>
        <w:spacing w:before="0" w:after="0"/>
        <w:ind w:left="1985"/>
        <w:rPr>
          <w:b/>
          <w:i w:val="0"/>
          <w:color w:val="auto"/>
          <w:sz w:val="24"/>
          <w:szCs w:val="24"/>
        </w:rPr>
      </w:pPr>
    </w:p>
    <w:p w14:paraId="7C230AB8" w14:textId="77777777" w:rsidR="004B21DB" w:rsidRPr="00ED6D3D" w:rsidRDefault="004B21DB" w:rsidP="004B21DB">
      <w:pPr>
        <w:pStyle w:val="Nvel3-R"/>
        <w:numPr>
          <w:ilvl w:val="3"/>
          <w:numId w:val="24"/>
        </w:numPr>
        <w:tabs>
          <w:tab w:val="left" w:pos="567"/>
          <w:tab w:val="left" w:pos="2160"/>
          <w:tab w:val="left" w:pos="2880"/>
        </w:tabs>
        <w:spacing w:before="0" w:after="0"/>
        <w:ind w:left="1985" w:hanging="851"/>
        <w:rPr>
          <w:b/>
          <w:i w:val="0"/>
          <w:color w:val="auto"/>
          <w:sz w:val="24"/>
          <w:szCs w:val="24"/>
        </w:rPr>
      </w:pPr>
      <w:r w:rsidRPr="00ED6D3D">
        <w:rPr>
          <w:i w:val="0"/>
          <w:color w:val="000000"/>
          <w:sz w:val="24"/>
          <w:szCs w:val="24"/>
        </w:rPr>
        <w:t xml:space="preserve">Emitir termo detalhado para efeito de recebimento definitivo dos serviços prestados, com base nos relatórios e documentações apresentadas; </w:t>
      </w:r>
    </w:p>
    <w:p w14:paraId="675F1CFE" w14:textId="77777777" w:rsidR="004B21DB" w:rsidRPr="00ED6D3D" w:rsidRDefault="004B21DB" w:rsidP="004B21DB">
      <w:pPr>
        <w:pStyle w:val="Nvel3-R"/>
        <w:numPr>
          <w:ilvl w:val="0"/>
          <w:numId w:val="0"/>
        </w:numPr>
        <w:tabs>
          <w:tab w:val="left" w:pos="567"/>
        </w:tabs>
        <w:spacing w:before="0" w:after="0"/>
        <w:rPr>
          <w:b/>
          <w:i w:val="0"/>
          <w:color w:val="auto"/>
          <w:sz w:val="24"/>
          <w:szCs w:val="24"/>
        </w:rPr>
      </w:pPr>
    </w:p>
    <w:p w14:paraId="46E828B2" w14:textId="2CCB8BAB" w:rsidR="004B21DB" w:rsidRPr="00ED6D3D" w:rsidRDefault="004B21DB" w:rsidP="004B21DB">
      <w:pPr>
        <w:pStyle w:val="Nvel3-R"/>
        <w:numPr>
          <w:ilvl w:val="3"/>
          <w:numId w:val="24"/>
        </w:numPr>
        <w:tabs>
          <w:tab w:val="left" w:pos="567"/>
          <w:tab w:val="left" w:pos="2160"/>
          <w:tab w:val="left" w:pos="2880"/>
        </w:tabs>
        <w:spacing w:before="0" w:after="0"/>
        <w:ind w:left="1985" w:hanging="851"/>
        <w:rPr>
          <w:b/>
          <w:i w:val="0"/>
          <w:color w:val="auto"/>
          <w:sz w:val="24"/>
          <w:szCs w:val="24"/>
        </w:rPr>
      </w:pPr>
      <w:r w:rsidRPr="00ED6D3D">
        <w:rPr>
          <w:i w:val="0"/>
          <w:color w:val="000000"/>
          <w:sz w:val="24"/>
          <w:szCs w:val="24"/>
        </w:rPr>
        <w:t>Comunicar a empresa para que emita a Nota Fisca</w:t>
      </w:r>
      <w:r w:rsidR="00903CB1">
        <w:rPr>
          <w:i w:val="0"/>
          <w:color w:val="000000"/>
          <w:sz w:val="24"/>
          <w:szCs w:val="24"/>
        </w:rPr>
        <w:t>l</w:t>
      </w:r>
      <w:r w:rsidRPr="00ED6D3D">
        <w:rPr>
          <w:i w:val="0"/>
          <w:color w:val="000000"/>
          <w:sz w:val="24"/>
          <w:szCs w:val="24"/>
        </w:rPr>
        <w:t>, com o valor exato dimensionado pela fiscalização;</w:t>
      </w:r>
    </w:p>
    <w:p w14:paraId="536E0822" w14:textId="77777777" w:rsidR="004B21DB" w:rsidRPr="00ED6D3D" w:rsidRDefault="004B21DB" w:rsidP="004B21DB">
      <w:pPr>
        <w:pStyle w:val="Nvel3-R"/>
        <w:numPr>
          <w:ilvl w:val="0"/>
          <w:numId w:val="0"/>
        </w:numPr>
        <w:tabs>
          <w:tab w:val="left" w:pos="567"/>
        </w:tabs>
        <w:spacing w:before="0" w:after="0"/>
        <w:rPr>
          <w:b/>
          <w:i w:val="0"/>
          <w:color w:val="auto"/>
          <w:sz w:val="24"/>
          <w:szCs w:val="24"/>
        </w:rPr>
      </w:pPr>
    </w:p>
    <w:p w14:paraId="3F3AE787" w14:textId="77777777" w:rsidR="004B21DB" w:rsidRPr="00ED6D3D" w:rsidRDefault="004B21DB" w:rsidP="004B21DB">
      <w:pPr>
        <w:pStyle w:val="Nvel3-R"/>
        <w:numPr>
          <w:ilvl w:val="3"/>
          <w:numId w:val="24"/>
        </w:numPr>
        <w:tabs>
          <w:tab w:val="left" w:pos="567"/>
          <w:tab w:val="left" w:pos="2160"/>
          <w:tab w:val="left" w:pos="2880"/>
        </w:tabs>
        <w:spacing w:before="0" w:after="0"/>
        <w:ind w:left="1985" w:hanging="851"/>
        <w:rPr>
          <w:b/>
          <w:i w:val="0"/>
          <w:color w:val="auto"/>
          <w:sz w:val="24"/>
          <w:szCs w:val="24"/>
        </w:rPr>
      </w:pPr>
      <w:r w:rsidRPr="00ED6D3D">
        <w:rPr>
          <w:i w:val="0"/>
          <w:color w:val="000000"/>
          <w:sz w:val="24"/>
          <w:szCs w:val="24"/>
        </w:rPr>
        <w:t>O prazo para o recebimento definitivo poderá ser excepcionalmente prorrogado, de forma justificada, quando houver necessidade de diligências para a aferição do atendimento das exigências contratuais.</w:t>
      </w:r>
    </w:p>
    <w:p w14:paraId="51D10474" w14:textId="77777777" w:rsidR="004B21DB" w:rsidRPr="00ED6D3D" w:rsidRDefault="004B21DB" w:rsidP="004B21DB">
      <w:pPr>
        <w:pStyle w:val="Nvel3-R"/>
        <w:numPr>
          <w:ilvl w:val="0"/>
          <w:numId w:val="0"/>
        </w:numPr>
        <w:tabs>
          <w:tab w:val="left" w:pos="567"/>
        </w:tabs>
        <w:spacing w:before="0" w:after="0"/>
        <w:rPr>
          <w:b/>
          <w:i w:val="0"/>
          <w:color w:val="auto"/>
          <w:sz w:val="24"/>
          <w:szCs w:val="24"/>
        </w:rPr>
      </w:pPr>
    </w:p>
    <w:p w14:paraId="5AA4AAE2" w14:textId="77777777" w:rsidR="004B21DB" w:rsidRPr="00ED6D3D" w:rsidRDefault="004B21DB" w:rsidP="004B21DB">
      <w:pPr>
        <w:pStyle w:val="Nvel3-R"/>
        <w:numPr>
          <w:ilvl w:val="2"/>
          <w:numId w:val="24"/>
        </w:numPr>
        <w:tabs>
          <w:tab w:val="left" w:pos="567"/>
          <w:tab w:val="left" w:pos="2160"/>
        </w:tabs>
        <w:spacing w:before="0" w:after="0"/>
        <w:rPr>
          <w:b/>
          <w:i w:val="0"/>
          <w:color w:val="auto"/>
          <w:sz w:val="24"/>
          <w:szCs w:val="24"/>
        </w:rPr>
      </w:pPr>
      <w:r w:rsidRPr="00ED6D3D">
        <w:rPr>
          <w:i w:val="0"/>
          <w:color w:val="000000"/>
          <w:sz w:val="24"/>
          <w:szCs w:val="24"/>
        </w:rPr>
        <w:lastRenderedPageBreak/>
        <w:t xml:space="preserve">No caso de controvérsia sobre a execução do objeto, quanto à dimensão, qualidade e quantidade, deverá ser observado o teor do art. 143 da Lei </w:t>
      </w:r>
      <w:r>
        <w:rPr>
          <w:i w:val="0"/>
          <w:color w:val="000000"/>
          <w:sz w:val="24"/>
          <w:szCs w:val="24"/>
        </w:rPr>
        <w:t xml:space="preserve">Federal </w:t>
      </w:r>
      <w:r w:rsidRPr="00ED6D3D">
        <w:rPr>
          <w:i w:val="0"/>
          <w:color w:val="000000"/>
          <w:sz w:val="24"/>
          <w:szCs w:val="24"/>
        </w:rPr>
        <w:t>nº 14.133</w:t>
      </w:r>
      <w:r>
        <w:rPr>
          <w:i w:val="0"/>
          <w:color w:val="000000"/>
          <w:sz w:val="24"/>
          <w:szCs w:val="24"/>
        </w:rPr>
        <w:t xml:space="preserve">, </w:t>
      </w:r>
      <w:r w:rsidRPr="00B43775">
        <w:rPr>
          <w:i w:val="0"/>
          <w:iCs w:val="0"/>
          <w:color w:val="auto"/>
          <w:sz w:val="24"/>
          <w:szCs w:val="24"/>
          <w:shd w:val="clear" w:color="auto" w:fill="FFFFFF"/>
        </w:rPr>
        <w:t>de 1º de abril de</w:t>
      </w:r>
      <w:r w:rsidRPr="00B43775">
        <w:rPr>
          <w:color w:val="auto"/>
          <w:sz w:val="24"/>
          <w:szCs w:val="24"/>
          <w:shd w:val="clear" w:color="auto" w:fill="FFFFFF"/>
        </w:rPr>
        <w:t xml:space="preserve"> </w:t>
      </w:r>
      <w:r w:rsidRPr="00ED6D3D">
        <w:rPr>
          <w:i w:val="0"/>
          <w:color w:val="000000"/>
          <w:sz w:val="24"/>
          <w:szCs w:val="24"/>
        </w:rPr>
        <w:t>2021, comunicando-se à empresa para emissão de Nota Fiscal no que for pertinente à parcela incontroversa da execução do objeto, para efeito de liquidação e pagamento.</w:t>
      </w:r>
    </w:p>
    <w:p w14:paraId="7A3C8AA5" w14:textId="77777777" w:rsidR="004B21DB" w:rsidRPr="00ED6D3D" w:rsidRDefault="004B21DB" w:rsidP="004B21DB">
      <w:pPr>
        <w:pStyle w:val="Nvel3-R"/>
        <w:numPr>
          <w:ilvl w:val="0"/>
          <w:numId w:val="0"/>
        </w:numPr>
        <w:tabs>
          <w:tab w:val="left" w:pos="567"/>
        </w:tabs>
        <w:spacing w:before="0" w:after="0"/>
        <w:ind w:left="1080"/>
        <w:rPr>
          <w:b/>
          <w:i w:val="0"/>
          <w:color w:val="auto"/>
          <w:sz w:val="24"/>
          <w:szCs w:val="24"/>
        </w:rPr>
      </w:pPr>
    </w:p>
    <w:p w14:paraId="7F9FE761" w14:textId="77777777" w:rsidR="004B21DB" w:rsidRPr="00ED6D3D" w:rsidRDefault="004B21DB" w:rsidP="004B21DB">
      <w:pPr>
        <w:pStyle w:val="Nvel3-R"/>
        <w:numPr>
          <w:ilvl w:val="2"/>
          <w:numId w:val="24"/>
        </w:numPr>
        <w:tabs>
          <w:tab w:val="left" w:pos="567"/>
          <w:tab w:val="left" w:pos="2160"/>
        </w:tabs>
        <w:spacing w:before="0" w:after="0"/>
        <w:rPr>
          <w:b/>
          <w:i w:val="0"/>
          <w:color w:val="auto"/>
          <w:sz w:val="24"/>
          <w:szCs w:val="24"/>
        </w:rPr>
      </w:pPr>
      <w:r w:rsidRPr="00ED6D3D">
        <w:rPr>
          <w:i w:val="0"/>
          <w:color w:val="000000"/>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47C75CA" w14:textId="77777777" w:rsidR="004B21DB" w:rsidRPr="00ED6D3D" w:rsidRDefault="004B21DB" w:rsidP="004B21DB">
      <w:pPr>
        <w:pStyle w:val="Nvel3-R"/>
        <w:numPr>
          <w:ilvl w:val="0"/>
          <w:numId w:val="0"/>
        </w:numPr>
        <w:tabs>
          <w:tab w:val="left" w:pos="567"/>
        </w:tabs>
        <w:spacing w:before="0" w:after="0"/>
        <w:rPr>
          <w:b/>
          <w:i w:val="0"/>
          <w:color w:val="auto"/>
          <w:sz w:val="24"/>
          <w:szCs w:val="24"/>
        </w:rPr>
      </w:pPr>
    </w:p>
    <w:p w14:paraId="25BFA279" w14:textId="77777777" w:rsidR="004B21DB" w:rsidRPr="00ED6D3D" w:rsidRDefault="004B21DB" w:rsidP="004B21DB">
      <w:pPr>
        <w:pStyle w:val="Nvel3-R"/>
        <w:numPr>
          <w:ilvl w:val="2"/>
          <w:numId w:val="24"/>
        </w:numPr>
        <w:tabs>
          <w:tab w:val="left" w:pos="567"/>
          <w:tab w:val="left" w:pos="2160"/>
        </w:tabs>
        <w:spacing w:before="0" w:after="0"/>
        <w:rPr>
          <w:b/>
          <w:i w:val="0"/>
          <w:color w:val="auto"/>
          <w:sz w:val="24"/>
          <w:szCs w:val="24"/>
        </w:rPr>
      </w:pPr>
      <w:r w:rsidRPr="00ED6D3D">
        <w:rPr>
          <w:i w:val="0"/>
          <w:color w:val="000000"/>
          <w:sz w:val="24"/>
          <w:szCs w:val="24"/>
        </w:rPr>
        <w:t xml:space="preserve">O recebimento provisório ou definitivo não excluirá a responsabilidade civil pela solidez e pela segurança do serviço nem responsabilidade ético-profissional pela perfeita execução do </w:t>
      </w:r>
      <w:r>
        <w:rPr>
          <w:i w:val="0"/>
          <w:color w:val="000000"/>
          <w:sz w:val="24"/>
          <w:szCs w:val="24"/>
        </w:rPr>
        <w:t>serviço</w:t>
      </w:r>
      <w:r w:rsidRPr="00ED6D3D">
        <w:rPr>
          <w:i w:val="0"/>
          <w:color w:val="000000"/>
          <w:sz w:val="24"/>
          <w:szCs w:val="24"/>
        </w:rPr>
        <w:t>.</w:t>
      </w:r>
    </w:p>
    <w:p w14:paraId="43C8B880" w14:textId="77777777" w:rsidR="004B21DB" w:rsidRPr="00ED6D3D" w:rsidRDefault="004B21DB" w:rsidP="004B21DB">
      <w:pPr>
        <w:pStyle w:val="Nvel3-R"/>
        <w:numPr>
          <w:ilvl w:val="0"/>
          <w:numId w:val="0"/>
        </w:numPr>
        <w:tabs>
          <w:tab w:val="left" w:pos="567"/>
        </w:tabs>
        <w:spacing w:before="0" w:after="0"/>
        <w:rPr>
          <w:b/>
          <w:i w:val="0"/>
          <w:color w:val="auto"/>
          <w:sz w:val="24"/>
          <w:szCs w:val="24"/>
        </w:rPr>
      </w:pPr>
    </w:p>
    <w:p w14:paraId="065AD75A" w14:textId="77777777" w:rsidR="004B21DB" w:rsidRPr="00ED6D3D" w:rsidRDefault="004B21DB" w:rsidP="004B21DB">
      <w:pPr>
        <w:pStyle w:val="Nvel3-R"/>
        <w:numPr>
          <w:ilvl w:val="1"/>
          <w:numId w:val="24"/>
        </w:numPr>
        <w:tabs>
          <w:tab w:val="left" w:pos="567"/>
          <w:tab w:val="left" w:pos="1440"/>
          <w:tab w:val="left" w:pos="2160"/>
        </w:tabs>
        <w:spacing w:before="0" w:after="0"/>
        <w:ind w:left="709" w:hanging="529"/>
        <w:rPr>
          <w:b/>
          <w:bCs/>
          <w:i w:val="0"/>
          <w:color w:val="auto"/>
          <w:sz w:val="24"/>
          <w:szCs w:val="24"/>
        </w:rPr>
      </w:pPr>
      <w:r w:rsidRPr="00ED6D3D">
        <w:rPr>
          <w:b/>
          <w:bCs/>
          <w:i w:val="0"/>
          <w:color w:val="000000"/>
          <w:sz w:val="24"/>
          <w:szCs w:val="24"/>
        </w:rPr>
        <w:t>Liquidação</w:t>
      </w:r>
    </w:p>
    <w:p w14:paraId="66044ACB" w14:textId="77777777" w:rsidR="004B21DB" w:rsidRPr="00ED6D3D" w:rsidRDefault="004B21DB" w:rsidP="004B21DB">
      <w:pPr>
        <w:pStyle w:val="Nvel3-R"/>
        <w:numPr>
          <w:ilvl w:val="2"/>
          <w:numId w:val="24"/>
        </w:numPr>
        <w:tabs>
          <w:tab w:val="left" w:pos="567"/>
          <w:tab w:val="left" w:pos="2160"/>
        </w:tabs>
        <w:spacing w:before="0" w:after="0"/>
        <w:rPr>
          <w:b/>
          <w:i w:val="0"/>
          <w:color w:val="auto"/>
          <w:sz w:val="24"/>
          <w:szCs w:val="24"/>
        </w:rPr>
      </w:pPr>
      <w:r w:rsidRPr="00ED6D3D">
        <w:rPr>
          <w:i w:val="0"/>
          <w:color w:val="000000"/>
          <w:sz w:val="24"/>
          <w:szCs w:val="24"/>
        </w:rPr>
        <w:t>Recebida a Nota Fiscal ou documento de cobrança equivalente na unidade responsável pela liquidação, correrá o prazo de até 10 (dez) dias para fins de liquidação, podendo ser excepcionalmente prorrogado, justificadamente, por igual período, quando houver necessidade de diligências para a aferição do atendimento das exigências contratuais.</w:t>
      </w:r>
    </w:p>
    <w:p w14:paraId="4DB6494D" w14:textId="77777777" w:rsidR="004B21DB" w:rsidRPr="00ED6D3D" w:rsidRDefault="004B21DB" w:rsidP="004B21DB">
      <w:pPr>
        <w:pStyle w:val="Nvel3-R"/>
        <w:numPr>
          <w:ilvl w:val="0"/>
          <w:numId w:val="0"/>
        </w:numPr>
        <w:tabs>
          <w:tab w:val="left" w:pos="567"/>
        </w:tabs>
        <w:spacing w:before="0" w:after="0"/>
        <w:ind w:left="1080"/>
        <w:rPr>
          <w:b/>
          <w:i w:val="0"/>
          <w:color w:val="auto"/>
          <w:sz w:val="24"/>
          <w:szCs w:val="24"/>
        </w:rPr>
      </w:pPr>
    </w:p>
    <w:p w14:paraId="6526FCF7" w14:textId="2428C84C" w:rsidR="004B21DB" w:rsidRPr="00ED6D3D" w:rsidRDefault="004B21DB" w:rsidP="004B21DB">
      <w:pPr>
        <w:pStyle w:val="Nvel3-R"/>
        <w:numPr>
          <w:ilvl w:val="2"/>
          <w:numId w:val="24"/>
        </w:numPr>
        <w:tabs>
          <w:tab w:val="left" w:pos="567"/>
          <w:tab w:val="left" w:pos="2160"/>
        </w:tabs>
        <w:spacing w:before="0" w:after="0"/>
        <w:rPr>
          <w:b/>
          <w:i w:val="0"/>
          <w:color w:val="auto"/>
          <w:sz w:val="24"/>
          <w:szCs w:val="24"/>
        </w:rPr>
      </w:pPr>
      <w:r w:rsidRPr="00ED6D3D">
        <w:rPr>
          <w:i w:val="0"/>
          <w:color w:val="000000"/>
          <w:sz w:val="24"/>
          <w:szCs w:val="24"/>
        </w:rPr>
        <w:t>Para fins de liquidação, o setor competente deverá verificar se a Nota Fiscal apresentad</w:t>
      </w:r>
      <w:r w:rsidR="00903CB1">
        <w:rPr>
          <w:i w:val="0"/>
          <w:color w:val="000000"/>
          <w:sz w:val="24"/>
          <w:szCs w:val="24"/>
        </w:rPr>
        <w:t>a</w:t>
      </w:r>
      <w:r w:rsidRPr="00ED6D3D">
        <w:rPr>
          <w:i w:val="0"/>
          <w:color w:val="000000"/>
          <w:sz w:val="24"/>
          <w:szCs w:val="24"/>
        </w:rPr>
        <w:t xml:space="preserve"> expressa os elementos necessários e essenciais do documento, tais como:</w:t>
      </w:r>
    </w:p>
    <w:p w14:paraId="23C38273" w14:textId="77777777" w:rsidR="004B21DB" w:rsidRPr="00ED6D3D" w:rsidRDefault="004B21DB" w:rsidP="004B21DB">
      <w:pPr>
        <w:pStyle w:val="Nvel3-R"/>
        <w:numPr>
          <w:ilvl w:val="0"/>
          <w:numId w:val="0"/>
        </w:numPr>
        <w:tabs>
          <w:tab w:val="left" w:pos="567"/>
        </w:tabs>
        <w:spacing w:before="0" w:after="0"/>
        <w:rPr>
          <w:b/>
          <w:i w:val="0"/>
          <w:color w:val="auto"/>
          <w:sz w:val="24"/>
          <w:szCs w:val="24"/>
        </w:rPr>
      </w:pPr>
    </w:p>
    <w:p w14:paraId="1E702CC7" w14:textId="77777777" w:rsidR="004B21DB" w:rsidRPr="00ED6D3D" w:rsidRDefault="004B21DB" w:rsidP="004B21DB">
      <w:pPr>
        <w:pStyle w:val="Nvel3-R"/>
        <w:numPr>
          <w:ilvl w:val="3"/>
          <w:numId w:val="24"/>
        </w:numPr>
        <w:tabs>
          <w:tab w:val="left" w:pos="567"/>
          <w:tab w:val="left" w:pos="1985"/>
          <w:tab w:val="left" w:pos="2160"/>
          <w:tab w:val="left" w:pos="2880"/>
        </w:tabs>
        <w:spacing w:before="0" w:after="0"/>
        <w:ind w:hanging="627"/>
        <w:rPr>
          <w:b/>
          <w:i w:val="0"/>
          <w:color w:val="auto"/>
          <w:sz w:val="24"/>
          <w:szCs w:val="24"/>
        </w:rPr>
      </w:pPr>
      <w:r w:rsidRPr="00ED6D3D">
        <w:rPr>
          <w:i w:val="0"/>
          <w:color w:val="000000"/>
          <w:sz w:val="24"/>
          <w:szCs w:val="24"/>
        </w:rPr>
        <w:t>o prazo de validade;</w:t>
      </w:r>
    </w:p>
    <w:p w14:paraId="50728E35" w14:textId="77777777" w:rsidR="004B21DB" w:rsidRPr="00ED6D3D" w:rsidRDefault="004B21DB" w:rsidP="004B21DB">
      <w:pPr>
        <w:pStyle w:val="Nvel3-R"/>
        <w:numPr>
          <w:ilvl w:val="3"/>
          <w:numId w:val="24"/>
        </w:numPr>
        <w:tabs>
          <w:tab w:val="left" w:pos="567"/>
          <w:tab w:val="left" w:pos="1985"/>
          <w:tab w:val="left" w:pos="2160"/>
          <w:tab w:val="left" w:pos="2880"/>
        </w:tabs>
        <w:spacing w:before="0" w:after="0"/>
        <w:ind w:hanging="627"/>
        <w:rPr>
          <w:b/>
          <w:i w:val="0"/>
          <w:color w:val="auto"/>
          <w:sz w:val="24"/>
          <w:szCs w:val="24"/>
        </w:rPr>
      </w:pPr>
      <w:r w:rsidRPr="00ED6D3D">
        <w:rPr>
          <w:i w:val="0"/>
          <w:color w:val="000000"/>
          <w:sz w:val="24"/>
          <w:szCs w:val="24"/>
        </w:rPr>
        <w:t>a data da emissão;</w:t>
      </w:r>
    </w:p>
    <w:p w14:paraId="55C65EC5" w14:textId="77777777" w:rsidR="004B21DB" w:rsidRPr="00ED6D3D" w:rsidRDefault="004B21DB" w:rsidP="004B21DB">
      <w:pPr>
        <w:pStyle w:val="Nvel3-R"/>
        <w:numPr>
          <w:ilvl w:val="3"/>
          <w:numId w:val="24"/>
        </w:numPr>
        <w:tabs>
          <w:tab w:val="left" w:pos="567"/>
          <w:tab w:val="left" w:pos="1985"/>
          <w:tab w:val="left" w:pos="2160"/>
          <w:tab w:val="left" w:pos="2880"/>
        </w:tabs>
        <w:spacing w:before="0" w:after="0"/>
        <w:ind w:hanging="627"/>
        <w:rPr>
          <w:b/>
          <w:i w:val="0"/>
          <w:color w:val="auto"/>
          <w:sz w:val="24"/>
          <w:szCs w:val="24"/>
        </w:rPr>
      </w:pPr>
      <w:r w:rsidRPr="00ED6D3D">
        <w:rPr>
          <w:i w:val="0"/>
          <w:color w:val="000000"/>
          <w:sz w:val="24"/>
          <w:szCs w:val="24"/>
        </w:rPr>
        <w:t>o período respectivo de execução d</w:t>
      </w:r>
      <w:r>
        <w:rPr>
          <w:i w:val="0"/>
          <w:color w:val="000000"/>
          <w:sz w:val="24"/>
          <w:szCs w:val="24"/>
        </w:rPr>
        <w:t>a prestação de serviços</w:t>
      </w:r>
      <w:r w:rsidRPr="00ED6D3D">
        <w:rPr>
          <w:i w:val="0"/>
          <w:color w:val="000000"/>
          <w:sz w:val="24"/>
          <w:szCs w:val="24"/>
        </w:rPr>
        <w:t>;</w:t>
      </w:r>
    </w:p>
    <w:p w14:paraId="362E8B67" w14:textId="77777777" w:rsidR="004B21DB" w:rsidRPr="00ED6D3D" w:rsidRDefault="004B21DB" w:rsidP="004B21DB">
      <w:pPr>
        <w:pStyle w:val="Nvel3-R"/>
        <w:numPr>
          <w:ilvl w:val="3"/>
          <w:numId w:val="24"/>
        </w:numPr>
        <w:tabs>
          <w:tab w:val="left" w:pos="567"/>
          <w:tab w:val="left" w:pos="1985"/>
          <w:tab w:val="left" w:pos="2160"/>
          <w:tab w:val="left" w:pos="2880"/>
        </w:tabs>
        <w:spacing w:before="0" w:after="0"/>
        <w:ind w:hanging="627"/>
        <w:rPr>
          <w:b/>
          <w:i w:val="0"/>
          <w:color w:val="auto"/>
          <w:sz w:val="24"/>
          <w:szCs w:val="24"/>
        </w:rPr>
      </w:pPr>
      <w:r w:rsidRPr="00ED6D3D">
        <w:rPr>
          <w:i w:val="0"/>
          <w:color w:val="000000"/>
          <w:sz w:val="24"/>
          <w:szCs w:val="24"/>
        </w:rPr>
        <w:t>o valor a pagar; e</w:t>
      </w:r>
    </w:p>
    <w:p w14:paraId="32A6AE1C" w14:textId="77777777" w:rsidR="004B21DB" w:rsidRPr="00ED6D3D" w:rsidRDefault="004B21DB" w:rsidP="004B21DB">
      <w:pPr>
        <w:pStyle w:val="Nvel3-R"/>
        <w:numPr>
          <w:ilvl w:val="3"/>
          <w:numId w:val="24"/>
        </w:numPr>
        <w:tabs>
          <w:tab w:val="left" w:pos="567"/>
          <w:tab w:val="left" w:pos="1985"/>
          <w:tab w:val="left" w:pos="2160"/>
          <w:tab w:val="left" w:pos="2880"/>
        </w:tabs>
        <w:spacing w:before="0" w:after="0"/>
        <w:ind w:hanging="627"/>
        <w:rPr>
          <w:b/>
          <w:i w:val="0"/>
          <w:color w:val="auto"/>
          <w:sz w:val="24"/>
          <w:szCs w:val="24"/>
        </w:rPr>
      </w:pPr>
      <w:r w:rsidRPr="00ED6D3D">
        <w:rPr>
          <w:i w:val="0"/>
          <w:color w:val="000000"/>
          <w:sz w:val="24"/>
          <w:szCs w:val="24"/>
        </w:rPr>
        <w:t>eventual destaque do valor de retenções tributárias cabíveis;</w:t>
      </w:r>
    </w:p>
    <w:p w14:paraId="3F722AC9" w14:textId="77777777" w:rsidR="004B21DB" w:rsidRPr="00ED6D3D" w:rsidRDefault="004B21DB" w:rsidP="004B21DB">
      <w:pPr>
        <w:pStyle w:val="Nvel3-R"/>
        <w:numPr>
          <w:ilvl w:val="0"/>
          <w:numId w:val="0"/>
        </w:numPr>
        <w:tabs>
          <w:tab w:val="left" w:pos="567"/>
          <w:tab w:val="left" w:pos="1985"/>
          <w:tab w:val="left" w:pos="2880"/>
        </w:tabs>
        <w:spacing w:before="0" w:after="0"/>
        <w:ind w:left="1620"/>
        <w:rPr>
          <w:b/>
          <w:i w:val="0"/>
          <w:color w:val="auto"/>
          <w:sz w:val="24"/>
          <w:szCs w:val="24"/>
        </w:rPr>
      </w:pPr>
    </w:p>
    <w:p w14:paraId="19E026DB" w14:textId="482D3183" w:rsidR="004B21DB" w:rsidRPr="00ED6D3D" w:rsidRDefault="004B21DB" w:rsidP="004B21DB">
      <w:pPr>
        <w:pStyle w:val="Nvel3-R"/>
        <w:numPr>
          <w:ilvl w:val="4"/>
          <w:numId w:val="24"/>
        </w:numPr>
        <w:tabs>
          <w:tab w:val="left" w:pos="567"/>
          <w:tab w:val="left" w:pos="1985"/>
          <w:tab w:val="left" w:pos="2160"/>
          <w:tab w:val="left" w:pos="2977"/>
          <w:tab w:val="left" w:pos="3600"/>
        </w:tabs>
        <w:spacing w:before="0" w:after="0"/>
        <w:ind w:left="2977" w:hanging="1276"/>
        <w:rPr>
          <w:b/>
          <w:i w:val="0"/>
          <w:color w:val="auto"/>
          <w:sz w:val="24"/>
          <w:szCs w:val="24"/>
        </w:rPr>
      </w:pPr>
      <w:r w:rsidRPr="00ED6D3D">
        <w:rPr>
          <w:i w:val="0"/>
          <w:color w:val="000000"/>
          <w:sz w:val="24"/>
          <w:szCs w:val="24"/>
        </w:rPr>
        <w:t>O Contratado deverá emitir a Nota Fiscal</w:t>
      </w:r>
      <w:r w:rsidR="00903CB1">
        <w:rPr>
          <w:i w:val="0"/>
          <w:color w:val="000000"/>
          <w:sz w:val="24"/>
          <w:szCs w:val="24"/>
        </w:rPr>
        <w:t xml:space="preserve">, </w:t>
      </w:r>
      <w:r w:rsidRPr="00ED6D3D">
        <w:rPr>
          <w:i w:val="0"/>
          <w:color w:val="000000"/>
          <w:sz w:val="24"/>
          <w:szCs w:val="24"/>
        </w:rPr>
        <w:t>conforme legislação vigente, observando:</w:t>
      </w:r>
    </w:p>
    <w:p w14:paraId="473F5E20" w14:textId="77777777" w:rsidR="004B21DB" w:rsidRPr="00ED6D3D" w:rsidRDefault="004B21DB" w:rsidP="004B21DB">
      <w:pPr>
        <w:pStyle w:val="Nvel3-R"/>
        <w:numPr>
          <w:ilvl w:val="0"/>
          <w:numId w:val="0"/>
        </w:numPr>
        <w:tabs>
          <w:tab w:val="left" w:pos="567"/>
          <w:tab w:val="left" w:pos="1985"/>
        </w:tabs>
        <w:spacing w:before="0" w:after="0"/>
        <w:ind w:left="2694"/>
        <w:rPr>
          <w:b/>
          <w:i w:val="0"/>
          <w:color w:val="auto"/>
          <w:sz w:val="24"/>
          <w:szCs w:val="24"/>
        </w:rPr>
      </w:pPr>
    </w:p>
    <w:p w14:paraId="650ABECD" w14:textId="77777777" w:rsidR="004B21DB" w:rsidRPr="00ED6D3D" w:rsidRDefault="004B21DB" w:rsidP="004B21DB">
      <w:pPr>
        <w:pStyle w:val="Nvel3-R"/>
        <w:numPr>
          <w:ilvl w:val="0"/>
          <w:numId w:val="25"/>
        </w:numPr>
        <w:tabs>
          <w:tab w:val="left" w:pos="567"/>
          <w:tab w:val="left" w:pos="720"/>
          <w:tab w:val="left" w:pos="1985"/>
          <w:tab w:val="left" w:pos="2160"/>
        </w:tabs>
        <w:spacing w:before="0" w:after="0"/>
        <w:ind w:left="1985" w:hanging="425"/>
        <w:rPr>
          <w:b/>
          <w:i w:val="0"/>
          <w:color w:val="auto"/>
          <w:sz w:val="24"/>
          <w:szCs w:val="24"/>
        </w:rPr>
      </w:pPr>
      <w:r w:rsidRPr="00ED6D3D">
        <w:rPr>
          <w:i w:val="0"/>
          <w:color w:val="000000"/>
          <w:sz w:val="24"/>
          <w:szCs w:val="24"/>
        </w:rPr>
        <w:t>A retenção do imposto de renda deverá ser destacada no corpo do documento fiscal ou equivalente considerando os percentuais estabelecidos no ANEXO I da I</w:t>
      </w:r>
      <w:r>
        <w:rPr>
          <w:i w:val="0"/>
          <w:color w:val="000000"/>
          <w:sz w:val="24"/>
          <w:szCs w:val="24"/>
        </w:rPr>
        <w:t xml:space="preserve">nstrução </w:t>
      </w:r>
      <w:r w:rsidRPr="00ED6D3D">
        <w:rPr>
          <w:i w:val="0"/>
          <w:color w:val="000000"/>
          <w:sz w:val="24"/>
          <w:szCs w:val="24"/>
        </w:rPr>
        <w:t>N</w:t>
      </w:r>
      <w:r>
        <w:rPr>
          <w:i w:val="0"/>
          <w:color w:val="000000"/>
          <w:sz w:val="24"/>
          <w:szCs w:val="24"/>
        </w:rPr>
        <w:t>ormativa</w:t>
      </w:r>
      <w:r w:rsidRPr="00ED6D3D">
        <w:rPr>
          <w:i w:val="0"/>
          <w:color w:val="000000"/>
          <w:sz w:val="24"/>
          <w:szCs w:val="24"/>
        </w:rPr>
        <w:t xml:space="preserve"> RFB </w:t>
      </w:r>
      <w:r>
        <w:rPr>
          <w:i w:val="0"/>
          <w:color w:val="000000"/>
          <w:sz w:val="24"/>
          <w:szCs w:val="24"/>
        </w:rPr>
        <w:t>n</w:t>
      </w:r>
      <w:r w:rsidRPr="00ED6D3D">
        <w:rPr>
          <w:i w:val="0"/>
          <w:color w:val="000000"/>
          <w:sz w:val="24"/>
          <w:szCs w:val="24"/>
        </w:rPr>
        <w:t>º 1234</w:t>
      </w:r>
      <w:r>
        <w:rPr>
          <w:i w:val="0"/>
          <w:color w:val="000000"/>
          <w:sz w:val="24"/>
          <w:szCs w:val="24"/>
        </w:rPr>
        <w:t>,</w:t>
      </w:r>
      <w:r w:rsidRPr="00ED6D3D">
        <w:rPr>
          <w:i w:val="0"/>
          <w:color w:val="000000"/>
          <w:sz w:val="24"/>
          <w:szCs w:val="24"/>
        </w:rPr>
        <w:t xml:space="preserve"> de</w:t>
      </w:r>
      <w:r>
        <w:rPr>
          <w:i w:val="0"/>
          <w:color w:val="000000"/>
          <w:sz w:val="24"/>
          <w:szCs w:val="24"/>
        </w:rPr>
        <w:t xml:space="preserve"> 11 de janeiro de</w:t>
      </w:r>
      <w:r w:rsidRPr="00ED6D3D">
        <w:rPr>
          <w:i w:val="0"/>
          <w:color w:val="000000"/>
          <w:sz w:val="24"/>
          <w:szCs w:val="24"/>
        </w:rPr>
        <w:t xml:space="preserve"> 2012 de acordo com o artigo 1º, §1º do Decreto Municipal </w:t>
      </w:r>
      <w:r>
        <w:rPr>
          <w:i w:val="0"/>
          <w:color w:val="000000"/>
          <w:sz w:val="24"/>
          <w:szCs w:val="24"/>
        </w:rPr>
        <w:t xml:space="preserve">nº </w:t>
      </w:r>
      <w:r w:rsidRPr="00ED6D3D">
        <w:rPr>
          <w:i w:val="0"/>
          <w:color w:val="000000"/>
          <w:sz w:val="24"/>
          <w:szCs w:val="24"/>
        </w:rPr>
        <w:t>18.272</w:t>
      </w:r>
      <w:r>
        <w:rPr>
          <w:i w:val="0"/>
          <w:color w:val="000000"/>
          <w:sz w:val="24"/>
          <w:szCs w:val="24"/>
        </w:rPr>
        <w:t>, de 09 de março de 20</w:t>
      </w:r>
      <w:r w:rsidRPr="00ED6D3D">
        <w:rPr>
          <w:i w:val="0"/>
          <w:color w:val="000000"/>
          <w:sz w:val="24"/>
          <w:szCs w:val="24"/>
        </w:rPr>
        <w:t>23 e Portaria SMFA nº 11</w:t>
      </w:r>
      <w:r>
        <w:rPr>
          <w:i w:val="0"/>
          <w:color w:val="000000"/>
          <w:sz w:val="24"/>
          <w:szCs w:val="24"/>
        </w:rPr>
        <w:t xml:space="preserve">, de 04 de abril de </w:t>
      </w:r>
      <w:r w:rsidRPr="00ED6D3D">
        <w:rPr>
          <w:i w:val="0"/>
          <w:color w:val="000000"/>
          <w:sz w:val="24"/>
          <w:szCs w:val="24"/>
        </w:rPr>
        <w:t>2023 c/c §5º, artigo 2º da I</w:t>
      </w:r>
      <w:r>
        <w:rPr>
          <w:i w:val="0"/>
          <w:color w:val="000000"/>
          <w:sz w:val="24"/>
          <w:szCs w:val="24"/>
        </w:rPr>
        <w:t>nstrução Normativa</w:t>
      </w:r>
      <w:r w:rsidRPr="00ED6D3D">
        <w:rPr>
          <w:i w:val="0"/>
          <w:color w:val="000000"/>
          <w:sz w:val="24"/>
          <w:szCs w:val="24"/>
        </w:rPr>
        <w:t xml:space="preserve"> RFB Nº 1234</w:t>
      </w:r>
      <w:r>
        <w:rPr>
          <w:i w:val="0"/>
          <w:color w:val="000000"/>
          <w:sz w:val="24"/>
          <w:szCs w:val="24"/>
        </w:rPr>
        <w:t>, de 11 de janeiro de 2012</w:t>
      </w:r>
      <w:r w:rsidRPr="00ED6D3D">
        <w:rPr>
          <w:i w:val="0"/>
          <w:color w:val="000000"/>
          <w:sz w:val="24"/>
          <w:szCs w:val="24"/>
        </w:rPr>
        <w:t>.</w:t>
      </w:r>
    </w:p>
    <w:p w14:paraId="68469BC2" w14:textId="77777777" w:rsidR="004B21DB" w:rsidRPr="00ED6D3D" w:rsidRDefault="004B21DB" w:rsidP="004B21DB">
      <w:pPr>
        <w:pStyle w:val="Nvel3-R"/>
        <w:numPr>
          <w:ilvl w:val="0"/>
          <w:numId w:val="0"/>
        </w:numPr>
        <w:tabs>
          <w:tab w:val="left" w:pos="567"/>
          <w:tab w:val="left" w:pos="1985"/>
        </w:tabs>
        <w:spacing w:before="0" w:after="0"/>
        <w:ind w:left="1985"/>
        <w:rPr>
          <w:b/>
          <w:i w:val="0"/>
          <w:color w:val="auto"/>
          <w:sz w:val="24"/>
          <w:szCs w:val="24"/>
        </w:rPr>
      </w:pPr>
    </w:p>
    <w:p w14:paraId="77D240C8" w14:textId="77777777" w:rsidR="004B21DB" w:rsidRPr="00ED6D3D" w:rsidRDefault="004B21DB" w:rsidP="004B21DB">
      <w:pPr>
        <w:pStyle w:val="Nvel3-R"/>
        <w:numPr>
          <w:ilvl w:val="0"/>
          <w:numId w:val="25"/>
        </w:numPr>
        <w:tabs>
          <w:tab w:val="left" w:pos="567"/>
          <w:tab w:val="left" w:pos="720"/>
          <w:tab w:val="left" w:pos="1985"/>
          <w:tab w:val="left" w:pos="2160"/>
        </w:tabs>
        <w:spacing w:before="0" w:after="0"/>
        <w:ind w:left="1985" w:hanging="425"/>
        <w:rPr>
          <w:b/>
          <w:i w:val="0"/>
          <w:color w:val="auto"/>
          <w:sz w:val="24"/>
          <w:szCs w:val="24"/>
        </w:rPr>
      </w:pPr>
      <w:r w:rsidRPr="00ED6D3D">
        <w:rPr>
          <w:i w:val="0"/>
          <w:color w:val="000000"/>
          <w:sz w:val="24"/>
          <w:szCs w:val="24"/>
        </w:rPr>
        <w:t xml:space="preserve">As empresas optantes pelo Simples Nacional ou que se enquadrem em alguma hipótese de isenção ou não incidência DEVERÃO informar essa condição expressamente nos documentos fiscais, de acordo com o artigo 1º, §3º do Decreto Municipal </w:t>
      </w:r>
      <w:r>
        <w:rPr>
          <w:i w:val="0"/>
          <w:color w:val="000000"/>
          <w:sz w:val="24"/>
          <w:szCs w:val="24"/>
        </w:rPr>
        <w:t xml:space="preserve">nº </w:t>
      </w:r>
      <w:r w:rsidRPr="00ED6D3D">
        <w:rPr>
          <w:i w:val="0"/>
          <w:color w:val="000000"/>
          <w:sz w:val="24"/>
          <w:szCs w:val="24"/>
        </w:rPr>
        <w:t>18.272</w:t>
      </w:r>
      <w:r>
        <w:rPr>
          <w:i w:val="0"/>
          <w:color w:val="000000"/>
          <w:sz w:val="24"/>
          <w:szCs w:val="24"/>
        </w:rPr>
        <w:t>, de 09 de março de 2023</w:t>
      </w:r>
      <w:r w:rsidRPr="00ED6D3D">
        <w:rPr>
          <w:i w:val="0"/>
          <w:color w:val="000000"/>
          <w:sz w:val="24"/>
          <w:szCs w:val="24"/>
        </w:rPr>
        <w:t xml:space="preserve"> c/c artigo 4º da I</w:t>
      </w:r>
      <w:r>
        <w:rPr>
          <w:i w:val="0"/>
          <w:color w:val="000000"/>
          <w:sz w:val="24"/>
          <w:szCs w:val="24"/>
        </w:rPr>
        <w:t xml:space="preserve">nstrução </w:t>
      </w:r>
      <w:r w:rsidRPr="00ED6D3D">
        <w:rPr>
          <w:i w:val="0"/>
          <w:color w:val="000000"/>
          <w:sz w:val="24"/>
          <w:szCs w:val="24"/>
        </w:rPr>
        <w:t>N</w:t>
      </w:r>
      <w:r>
        <w:rPr>
          <w:i w:val="0"/>
          <w:color w:val="000000"/>
          <w:sz w:val="24"/>
          <w:szCs w:val="24"/>
        </w:rPr>
        <w:t>ormativa</w:t>
      </w:r>
      <w:r w:rsidRPr="00ED6D3D">
        <w:rPr>
          <w:i w:val="0"/>
          <w:color w:val="000000"/>
          <w:sz w:val="24"/>
          <w:szCs w:val="24"/>
        </w:rPr>
        <w:t xml:space="preserve"> RFB </w:t>
      </w:r>
      <w:r>
        <w:rPr>
          <w:i w:val="0"/>
          <w:color w:val="000000"/>
          <w:sz w:val="24"/>
          <w:szCs w:val="24"/>
        </w:rPr>
        <w:t>n</w:t>
      </w:r>
      <w:r w:rsidRPr="00ED6D3D">
        <w:rPr>
          <w:i w:val="0"/>
          <w:color w:val="000000"/>
          <w:sz w:val="24"/>
          <w:szCs w:val="24"/>
        </w:rPr>
        <w:t>º 1234</w:t>
      </w:r>
      <w:r>
        <w:rPr>
          <w:i w:val="0"/>
          <w:color w:val="000000"/>
          <w:sz w:val="24"/>
          <w:szCs w:val="24"/>
        </w:rPr>
        <w:t>, de 11 de janeiro de 2012</w:t>
      </w:r>
      <w:r w:rsidRPr="00ED6D3D">
        <w:rPr>
          <w:i w:val="0"/>
          <w:color w:val="000000"/>
          <w:sz w:val="24"/>
          <w:szCs w:val="24"/>
        </w:rPr>
        <w:t>.</w:t>
      </w:r>
    </w:p>
    <w:p w14:paraId="580C3AA8" w14:textId="77777777" w:rsidR="004B21DB" w:rsidRPr="00ED6D3D" w:rsidRDefault="004B21DB" w:rsidP="004B21DB">
      <w:pPr>
        <w:pStyle w:val="Nvel3-R"/>
        <w:numPr>
          <w:ilvl w:val="0"/>
          <w:numId w:val="0"/>
        </w:numPr>
        <w:tabs>
          <w:tab w:val="left" w:pos="567"/>
          <w:tab w:val="left" w:pos="1985"/>
        </w:tabs>
        <w:spacing w:before="0" w:after="0"/>
        <w:rPr>
          <w:b/>
          <w:i w:val="0"/>
          <w:color w:val="auto"/>
          <w:sz w:val="24"/>
          <w:szCs w:val="24"/>
        </w:rPr>
      </w:pPr>
    </w:p>
    <w:p w14:paraId="68331E90" w14:textId="77777777" w:rsidR="004B21DB" w:rsidRPr="00ED6D3D" w:rsidRDefault="004B21DB" w:rsidP="004B21DB">
      <w:pPr>
        <w:pStyle w:val="NormalWeb"/>
        <w:numPr>
          <w:ilvl w:val="2"/>
          <w:numId w:val="24"/>
        </w:numPr>
        <w:spacing w:before="0" w:beforeAutospacing="0" w:after="0" w:afterAutospacing="0" w:line="276" w:lineRule="auto"/>
        <w:jc w:val="both"/>
        <w:rPr>
          <w:rFonts w:ascii="Arial" w:hAnsi="Arial" w:cs="Arial"/>
          <w:iCs/>
          <w:color w:val="000000"/>
        </w:rPr>
      </w:pPr>
      <w:r w:rsidRPr="00ED6D3D">
        <w:rPr>
          <w:rFonts w:ascii="Arial" w:hAnsi="Arial" w:cs="Arial"/>
          <w:iCs/>
          <w:color w:val="00000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C286ADC" w14:textId="77777777" w:rsidR="004B21DB" w:rsidRPr="00ED6D3D" w:rsidRDefault="004B21DB" w:rsidP="004B21DB">
      <w:pPr>
        <w:pStyle w:val="NormalWeb"/>
        <w:spacing w:before="0" w:beforeAutospacing="0" w:after="0" w:afterAutospacing="0" w:line="276" w:lineRule="auto"/>
        <w:ind w:left="1080"/>
        <w:jc w:val="both"/>
        <w:rPr>
          <w:rFonts w:ascii="Arial" w:hAnsi="Arial" w:cs="Arial"/>
          <w:iCs/>
          <w:color w:val="000000"/>
        </w:rPr>
      </w:pPr>
    </w:p>
    <w:p w14:paraId="059826A8" w14:textId="77777777" w:rsidR="004B21DB" w:rsidRPr="00ED6D3D" w:rsidRDefault="004B21DB" w:rsidP="004B21DB">
      <w:pPr>
        <w:pStyle w:val="NormalWeb"/>
        <w:numPr>
          <w:ilvl w:val="2"/>
          <w:numId w:val="24"/>
        </w:numPr>
        <w:spacing w:before="0" w:beforeAutospacing="0" w:after="0" w:afterAutospacing="0" w:line="276" w:lineRule="auto"/>
        <w:jc w:val="both"/>
        <w:rPr>
          <w:rFonts w:ascii="Arial" w:hAnsi="Arial" w:cs="Arial"/>
          <w:iCs/>
          <w:color w:val="000000"/>
        </w:rPr>
      </w:pPr>
      <w:r w:rsidRPr="00ED6D3D">
        <w:rPr>
          <w:rFonts w:ascii="Arial" w:hAnsi="Arial" w:cs="Arial"/>
          <w:iCs/>
          <w:color w:val="000000"/>
        </w:rPr>
        <w:t>A Administração deverá realizar consulta ao SUCAF e/ou SICAF e/ou CAGEF para verificar a manutenção das condições de habilitação exigidas no edital.</w:t>
      </w:r>
    </w:p>
    <w:p w14:paraId="390FBF5E" w14:textId="77777777" w:rsidR="004B21DB" w:rsidRPr="00ED6D3D" w:rsidRDefault="004B21DB" w:rsidP="004B21DB">
      <w:pPr>
        <w:pStyle w:val="NormalWeb"/>
        <w:spacing w:before="0" w:beforeAutospacing="0" w:after="0" w:afterAutospacing="0" w:line="276" w:lineRule="auto"/>
        <w:jc w:val="both"/>
        <w:rPr>
          <w:rFonts w:ascii="Arial" w:hAnsi="Arial" w:cs="Arial"/>
          <w:iCs/>
          <w:color w:val="000000"/>
        </w:rPr>
      </w:pPr>
    </w:p>
    <w:p w14:paraId="2C2D45CD" w14:textId="77777777" w:rsidR="004B21DB" w:rsidRPr="00ED6D3D" w:rsidRDefault="004B21DB" w:rsidP="004B21DB">
      <w:pPr>
        <w:pStyle w:val="NormalWeb"/>
        <w:numPr>
          <w:ilvl w:val="3"/>
          <w:numId w:val="24"/>
        </w:numPr>
        <w:spacing w:before="0" w:beforeAutospacing="0" w:after="0" w:afterAutospacing="0" w:line="276" w:lineRule="auto"/>
        <w:ind w:left="1843" w:hanging="850"/>
        <w:jc w:val="both"/>
        <w:rPr>
          <w:rFonts w:ascii="Arial" w:hAnsi="Arial" w:cs="Arial"/>
          <w:color w:val="000000"/>
        </w:rPr>
      </w:pPr>
      <w:r w:rsidRPr="00ED6D3D">
        <w:rPr>
          <w:rFonts w:ascii="Arial" w:hAnsi="Arial" w:cs="Arial"/>
          <w:iCs/>
          <w:color w:val="000000"/>
        </w:rPr>
        <w:t>A nota fiscal ou instrumento de cobrança equivalente poderá ser acompanhado de documentação para comprovação da regularidade</w:t>
      </w:r>
      <w:r w:rsidRPr="00ED6D3D">
        <w:rPr>
          <w:rFonts w:ascii="Arial" w:hAnsi="Arial" w:cs="Arial"/>
          <w:color w:val="000000"/>
        </w:rPr>
        <w:t xml:space="preserve"> fiscal, social e trabalhista, caso esteja irregular.</w:t>
      </w:r>
    </w:p>
    <w:p w14:paraId="5FDB9C57" w14:textId="77777777" w:rsidR="004B21DB" w:rsidRPr="00ED6D3D" w:rsidRDefault="004B21DB" w:rsidP="004B21DB">
      <w:pPr>
        <w:pStyle w:val="NormalWeb"/>
        <w:spacing w:before="0" w:beforeAutospacing="0" w:after="0" w:afterAutospacing="0" w:line="276" w:lineRule="auto"/>
        <w:ind w:left="1843"/>
        <w:jc w:val="both"/>
        <w:rPr>
          <w:rFonts w:ascii="Arial" w:hAnsi="Arial" w:cs="Arial"/>
          <w:color w:val="000000"/>
        </w:rPr>
      </w:pPr>
    </w:p>
    <w:p w14:paraId="0709B1C4" w14:textId="77777777" w:rsidR="004B21DB" w:rsidRPr="00ED6D3D" w:rsidRDefault="004B21DB" w:rsidP="004B21DB">
      <w:pPr>
        <w:pStyle w:val="NormalWeb"/>
        <w:numPr>
          <w:ilvl w:val="3"/>
          <w:numId w:val="24"/>
        </w:numPr>
        <w:spacing w:before="0" w:beforeAutospacing="0" w:after="0" w:afterAutospacing="0" w:line="276" w:lineRule="auto"/>
        <w:ind w:left="1843" w:hanging="850"/>
        <w:jc w:val="both"/>
        <w:rPr>
          <w:rFonts w:ascii="Arial" w:hAnsi="Arial" w:cs="Arial"/>
          <w:color w:val="000000"/>
        </w:rPr>
      </w:pPr>
      <w:r w:rsidRPr="00ED6D3D">
        <w:rPr>
          <w:rFonts w:ascii="Arial" w:hAnsi="Arial" w:cs="Arial"/>
          <w:color w:val="000000"/>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9F55EDB" w14:textId="77777777" w:rsidR="004B21DB" w:rsidRPr="00ED6D3D" w:rsidRDefault="004B21DB" w:rsidP="004B21DB">
      <w:pPr>
        <w:pStyle w:val="NormalWeb"/>
        <w:spacing w:before="0" w:beforeAutospacing="0" w:after="0" w:afterAutospacing="0" w:line="276" w:lineRule="auto"/>
        <w:jc w:val="both"/>
        <w:rPr>
          <w:rFonts w:ascii="Arial" w:hAnsi="Arial" w:cs="Arial"/>
          <w:color w:val="000000"/>
        </w:rPr>
      </w:pPr>
    </w:p>
    <w:p w14:paraId="7544C94D" w14:textId="77777777" w:rsidR="004B21DB" w:rsidRPr="00ED6D3D" w:rsidRDefault="004B21DB" w:rsidP="004B21DB">
      <w:pPr>
        <w:pStyle w:val="NormalWeb"/>
        <w:numPr>
          <w:ilvl w:val="3"/>
          <w:numId w:val="24"/>
        </w:numPr>
        <w:spacing w:before="0" w:beforeAutospacing="0" w:after="0" w:afterAutospacing="0" w:line="276" w:lineRule="auto"/>
        <w:ind w:left="1843" w:hanging="850"/>
        <w:jc w:val="both"/>
        <w:rPr>
          <w:rFonts w:ascii="Arial" w:hAnsi="Arial" w:cs="Arial"/>
          <w:color w:val="000000"/>
        </w:rPr>
      </w:pPr>
      <w:r w:rsidRPr="00ED6D3D">
        <w:rPr>
          <w:rFonts w:ascii="Arial" w:hAnsi="Arial" w:cs="Arial"/>
          <w:color w:val="000000"/>
        </w:rPr>
        <w:t>Persistindo a irregularidade, o Contratante deverá adotar as medidas necessárias à rescisão contratual nos autos do processo administrativo correspondente, assegurada ao Contratado a ampla defesa.</w:t>
      </w:r>
    </w:p>
    <w:p w14:paraId="6AEB95B1" w14:textId="77777777" w:rsidR="004B21DB" w:rsidRPr="00ED6D3D" w:rsidRDefault="004B21DB" w:rsidP="004B21DB">
      <w:pPr>
        <w:pStyle w:val="NormalWeb"/>
        <w:spacing w:before="0" w:beforeAutospacing="0" w:after="0" w:afterAutospacing="0" w:line="276" w:lineRule="auto"/>
        <w:jc w:val="both"/>
        <w:rPr>
          <w:rFonts w:ascii="Arial" w:hAnsi="Arial" w:cs="Arial"/>
          <w:color w:val="000000"/>
        </w:rPr>
      </w:pPr>
    </w:p>
    <w:p w14:paraId="6ADA97EA" w14:textId="77777777" w:rsidR="004B21DB" w:rsidRPr="00ED6D3D" w:rsidRDefault="004B21DB" w:rsidP="004B21DB">
      <w:pPr>
        <w:pStyle w:val="NormalWeb"/>
        <w:numPr>
          <w:ilvl w:val="3"/>
          <w:numId w:val="24"/>
        </w:numPr>
        <w:spacing w:before="0" w:beforeAutospacing="0" w:after="0" w:afterAutospacing="0" w:line="276" w:lineRule="auto"/>
        <w:ind w:left="1843" w:hanging="850"/>
        <w:jc w:val="both"/>
        <w:rPr>
          <w:rFonts w:ascii="Arial" w:hAnsi="Arial" w:cs="Arial"/>
          <w:color w:val="000000"/>
        </w:rPr>
      </w:pPr>
      <w:r w:rsidRPr="00ED6D3D">
        <w:rPr>
          <w:rFonts w:ascii="Arial" w:hAnsi="Arial" w:cs="Arial"/>
          <w:color w:val="000000"/>
        </w:rPr>
        <w:t>Havendo a efetiva execução do objeto, os pagamentos serão realizados normalmente, até que se decida pela rescisão contrat</w:t>
      </w:r>
      <w:r>
        <w:rPr>
          <w:rFonts w:ascii="Arial" w:hAnsi="Arial" w:cs="Arial"/>
          <w:color w:val="000000"/>
        </w:rPr>
        <w:t>ual</w:t>
      </w:r>
      <w:r w:rsidRPr="00ED6D3D">
        <w:rPr>
          <w:rFonts w:ascii="Arial" w:hAnsi="Arial" w:cs="Arial"/>
          <w:color w:val="000000"/>
        </w:rPr>
        <w:t>, caso o Contratado não regularize sua situação junto ao SUCAF e/ou SICAF e/ou CAGEF.</w:t>
      </w:r>
    </w:p>
    <w:p w14:paraId="5F02EC82" w14:textId="77777777" w:rsidR="004B21DB" w:rsidRDefault="004B21DB" w:rsidP="004B21DB">
      <w:pPr>
        <w:pStyle w:val="Nvel3-R"/>
        <w:numPr>
          <w:ilvl w:val="0"/>
          <w:numId w:val="0"/>
        </w:numPr>
        <w:tabs>
          <w:tab w:val="left" w:pos="567"/>
        </w:tabs>
        <w:spacing w:before="0" w:after="0"/>
        <w:rPr>
          <w:i w:val="0"/>
          <w:color w:val="auto"/>
          <w:sz w:val="24"/>
          <w:szCs w:val="24"/>
        </w:rPr>
      </w:pPr>
    </w:p>
    <w:p w14:paraId="0E3824DA" w14:textId="77777777" w:rsidR="004B21DB" w:rsidRPr="00ED6D3D" w:rsidRDefault="004B21DB" w:rsidP="004B21DB">
      <w:pPr>
        <w:pStyle w:val="Nvel3-R"/>
        <w:numPr>
          <w:ilvl w:val="0"/>
          <w:numId w:val="0"/>
        </w:numPr>
        <w:tabs>
          <w:tab w:val="left" w:pos="567"/>
        </w:tabs>
        <w:spacing w:before="0" w:after="0"/>
        <w:rPr>
          <w:i w:val="0"/>
          <w:color w:val="auto"/>
          <w:sz w:val="24"/>
          <w:szCs w:val="24"/>
        </w:rPr>
      </w:pPr>
    </w:p>
    <w:p w14:paraId="1AEA68B5" w14:textId="77777777" w:rsidR="004B21DB" w:rsidRPr="00ED6D3D" w:rsidRDefault="004B21DB" w:rsidP="004B21DB">
      <w:pPr>
        <w:pStyle w:val="PargrafodaLista"/>
        <w:widowControl/>
        <w:numPr>
          <w:ilvl w:val="1"/>
          <w:numId w:val="24"/>
        </w:numPr>
        <w:spacing w:line="276" w:lineRule="auto"/>
        <w:ind w:left="567" w:hanging="567"/>
        <w:contextualSpacing/>
        <w:jc w:val="both"/>
        <w:rPr>
          <w:b/>
          <w:sz w:val="24"/>
          <w:szCs w:val="24"/>
        </w:rPr>
      </w:pPr>
      <w:r w:rsidRPr="00ED6D3D">
        <w:rPr>
          <w:b/>
          <w:sz w:val="24"/>
          <w:szCs w:val="24"/>
        </w:rPr>
        <w:t>Prazo de pagamento</w:t>
      </w:r>
    </w:p>
    <w:p w14:paraId="2DBFB35C" w14:textId="265AEB27" w:rsidR="004B21DB" w:rsidRPr="00ED6D3D" w:rsidRDefault="004B21DB" w:rsidP="004B21DB">
      <w:pPr>
        <w:pStyle w:val="PargrafodaLista"/>
        <w:widowControl/>
        <w:numPr>
          <w:ilvl w:val="2"/>
          <w:numId w:val="24"/>
        </w:numPr>
        <w:spacing w:line="276" w:lineRule="auto"/>
        <w:contextualSpacing/>
        <w:jc w:val="both"/>
        <w:rPr>
          <w:b/>
          <w:sz w:val="24"/>
          <w:szCs w:val="24"/>
        </w:rPr>
      </w:pPr>
      <w:r w:rsidRPr="00ED6D3D">
        <w:rPr>
          <w:color w:val="000000"/>
          <w:sz w:val="24"/>
          <w:szCs w:val="24"/>
        </w:rPr>
        <w:t xml:space="preserve">O </w:t>
      </w:r>
      <w:r w:rsidRPr="00ED6D3D">
        <w:rPr>
          <w:sz w:val="24"/>
          <w:szCs w:val="24"/>
        </w:rPr>
        <w:t xml:space="preserve">pagamento será efetuado em até 20 (vinte) dias contados da finalização da liquidação da despesa, </w:t>
      </w:r>
      <w:r w:rsidRPr="00ED6D3D">
        <w:rPr>
          <w:rStyle w:val="ng-binding"/>
          <w:sz w:val="24"/>
          <w:szCs w:val="24"/>
          <w:shd w:val="clear" w:color="auto" w:fill="FFFFFF"/>
        </w:rPr>
        <w:t>Diretoria de Planejamento, Gestão e Finanças</w:t>
      </w:r>
      <w:r w:rsidRPr="00ED6D3D">
        <w:rPr>
          <w:sz w:val="24"/>
          <w:szCs w:val="24"/>
        </w:rPr>
        <w:t xml:space="preserve"> – DPGF-FA.</w:t>
      </w:r>
    </w:p>
    <w:p w14:paraId="2E508E77" w14:textId="77777777" w:rsidR="004B21DB" w:rsidRPr="00ED6D3D" w:rsidRDefault="004B21DB" w:rsidP="004B21DB">
      <w:pPr>
        <w:pStyle w:val="PargrafodaLista"/>
        <w:spacing w:line="276" w:lineRule="auto"/>
        <w:ind w:left="1080"/>
        <w:jc w:val="both"/>
        <w:rPr>
          <w:b/>
          <w:sz w:val="24"/>
          <w:szCs w:val="24"/>
        </w:rPr>
      </w:pPr>
    </w:p>
    <w:p w14:paraId="63762DFD" w14:textId="77777777" w:rsidR="004B21DB" w:rsidRPr="00ED6D3D" w:rsidRDefault="004B21DB" w:rsidP="004B21DB">
      <w:pPr>
        <w:pStyle w:val="PargrafodaLista"/>
        <w:widowControl/>
        <w:numPr>
          <w:ilvl w:val="2"/>
          <w:numId w:val="24"/>
        </w:numPr>
        <w:spacing w:line="276" w:lineRule="auto"/>
        <w:contextualSpacing/>
        <w:jc w:val="both"/>
        <w:rPr>
          <w:b/>
          <w:sz w:val="24"/>
          <w:szCs w:val="24"/>
        </w:rPr>
      </w:pPr>
      <w:r w:rsidRPr="00ED6D3D">
        <w:rPr>
          <w:color w:val="000000"/>
          <w:sz w:val="24"/>
          <w:szCs w:val="24"/>
        </w:rPr>
        <w:lastRenderedPageBreak/>
        <w:t>Os documentos fiscais deverão, obrigatoriamente, discriminar a prestação do serviço realizada e o período da execução.</w:t>
      </w:r>
    </w:p>
    <w:p w14:paraId="47CF3D0B" w14:textId="77777777" w:rsidR="004B21DB" w:rsidRPr="00ED6D3D" w:rsidRDefault="004B21DB" w:rsidP="004B21DB">
      <w:pPr>
        <w:spacing w:line="276" w:lineRule="auto"/>
        <w:jc w:val="both"/>
        <w:rPr>
          <w:color w:val="000000"/>
          <w:sz w:val="24"/>
          <w:szCs w:val="24"/>
        </w:rPr>
      </w:pPr>
    </w:p>
    <w:p w14:paraId="7465ABAE" w14:textId="77777777" w:rsidR="004B21DB" w:rsidRPr="00ED6D3D" w:rsidRDefault="004B21DB" w:rsidP="004B21DB">
      <w:pPr>
        <w:pStyle w:val="PargrafodaLista"/>
        <w:keepNext/>
        <w:keepLines/>
        <w:widowControl/>
        <w:numPr>
          <w:ilvl w:val="1"/>
          <w:numId w:val="26"/>
        </w:numPr>
        <w:tabs>
          <w:tab w:val="left" w:pos="567"/>
        </w:tabs>
        <w:spacing w:line="276" w:lineRule="auto"/>
        <w:contextualSpacing/>
        <w:jc w:val="both"/>
        <w:rPr>
          <w:b/>
          <w:color w:val="000000"/>
          <w:sz w:val="24"/>
          <w:szCs w:val="24"/>
        </w:rPr>
      </w:pPr>
      <w:r w:rsidRPr="00ED6D3D">
        <w:rPr>
          <w:b/>
          <w:color w:val="000000"/>
          <w:sz w:val="24"/>
          <w:szCs w:val="24"/>
        </w:rPr>
        <w:t>Forma de pagamento</w:t>
      </w:r>
    </w:p>
    <w:p w14:paraId="7B78267F" w14:textId="77777777" w:rsidR="004B21DB" w:rsidRPr="00ED6D3D" w:rsidRDefault="004B21DB" w:rsidP="004B21DB">
      <w:pPr>
        <w:pStyle w:val="PargrafodaLista"/>
        <w:keepNext/>
        <w:keepLines/>
        <w:widowControl/>
        <w:numPr>
          <w:ilvl w:val="2"/>
          <w:numId w:val="26"/>
        </w:numPr>
        <w:tabs>
          <w:tab w:val="left" w:pos="567"/>
        </w:tabs>
        <w:spacing w:line="276" w:lineRule="auto"/>
        <w:ind w:left="993" w:hanging="709"/>
        <w:contextualSpacing/>
        <w:jc w:val="both"/>
        <w:rPr>
          <w:b/>
          <w:color w:val="000000"/>
          <w:sz w:val="24"/>
          <w:szCs w:val="24"/>
        </w:rPr>
      </w:pPr>
      <w:r w:rsidRPr="00ED6D3D">
        <w:rPr>
          <w:color w:val="000000"/>
          <w:sz w:val="24"/>
          <w:szCs w:val="24"/>
        </w:rPr>
        <w:t>O pagamento será processado com a emissão de ordem de pagamento física ou eletrônica, ou ainda por transferência eletrônica via sistema de internet banking, com assinaturas legais físicas ou eletrônicas dos titulares das contas bancárias.</w:t>
      </w:r>
    </w:p>
    <w:p w14:paraId="4B69D2BE" w14:textId="77777777" w:rsidR="004B21DB" w:rsidRPr="00ED6D3D" w:rsidRDefault="004B21DB" w:rsidP="004B21DB">
      <w:pPr>
        <w:pStyle w:val="PargrafodaLista"/>
        <w:keepNext/>
        <w:keepLines/>
        <w:tabs>
          <w:tab w:val="left" w:pos="567"/>
        </w:tabs>
        <w:spacing w:line="276" w:lineRule="auto"/>
        <w:jc w:val="both"/>
        <w:rPr>
          <w:b/>
          <w:color w:val="000000"/>
          <w:sz w:val="24"/>
          <w:szCs w:val="24"/>
        </w:rPr>
      </w:pPr>
    </w:p>
    <w:p w14:paraId="35C69F90" w14:textId="77777777" w:rsidR="004B21DB" w:rsidRPr="00ED6D3D" w:rsidRDefault="004B21DB" w:rsidP="004B21DB">
      <w:pPr>
        <w:pStyle w:val="NormalWeb"/>
        <w:numPr>
          <w:ilvl w:val="0"/>
          <w:numId w:val="26"/>
        </w:numPr>
        <w:spacing w:before="0" w:beforeAutospacing="0" w:after="0" w:afterAutospacing="0" w:line="276" w:lineRule="auto"/>
        <w:rPr>
          <w:rFonts w:ascii="Arial" w:hAnsi="Arial" w:cs="Arial"/>
          <w:b/>
          <w:bCs/>
          <w:color w:val="000000"/>
        </w:rPr>
      </w:pPr>
      <w:r w:rsidRPr="00ED6D3D">
        <w:rPr>
          <w:rFonts w:ascii="Arial" w:hAnsi="Arial" w:cs="Arial"/>
          <w:b/>
          <w:bCs/>
          <w:color w:val="000000"/>
        </w:rPr>
        <w:t>FORMA E CRITÉRIOS DE SELEÇÃO DO FORNECEDOR</w:t>
      </w:r>
    </w:p>
    <w:p w14:paraId="1FE4174E" w14:textId="77777777" w:rsidR="004B21DB" w:rsidRPr="00ED6D3D" w:rsidRDefault="004B21DB" w:rsidP="004B21DB">
      <w:pPr>
        <w:pStyle w:val="NormalWeb"/>
        <w:numPr>
          <w:ilvl w:val="1"/>
          <w:numId w:val="27"/>
        </w:numPr>
        <w:spacing w:before="0" w:beforeAutospacing="0" w:after="0" w:afterAutospacing="0" w:line="276" w:lineRule="auto"/>
        <w:rPr>
          <w:rFonts w:ascii="Arial" w:hAnsi="Arial" w:cs="Arial"/>
          <w:color w:val="000000"/>
        </w:rPr>
      </w:pPr>
      <w:r w:rsidRPr="00ED6D3D">
        <w:rPr>
          <w:rFonts w:ascii="Arial" w:hAnsi="Arial" w:cs="Arial"/>
          <w:color w:val="000000"/>
        </w:rPr>
        <w:t>Forma de seleção e critério de julgamento da proposta</w:t>
      </w:r>
    </w:p>
    <w:p w14:paraId="0C5EC376" w14:textId="77777777" w:rsidR="004B21DB" w:rsidRPr="00ED6D3D" w:rsidRDefault="004B21DB" w:rsidP="004B21DB">
      <w:pPr>
        <w:pStyle w:val="NormalWeb"/>
        <w:spacing w:before="0" w:beforeAutospacing="0" w:after="0" w:afterAutospacing="0" w:line="276" w:lineRule="auto"/>
        <w:ind w:left="720"/>
        <w:rPr>
          <w:rFonts w:ascii="Arial" w:hAnsi="Arial" w:cs="Arial"/>
          <w:color w:val="000000"/>
        </w:rPr>
      </w:pPr>
    </w:p>
    <w:p w14:paraId="2A7D3B38" w14:textId="77777777" w:rsidR="004B21DB" w:rsidRPr="00ED6D3D" w:rsidRDefault="004B21DB" w:rsidP="004B21DB">
      <w:pPr>
        <w:pStyle w:val="NormalWeb"/>
        <w:numPr>
          <w:ilvl w:val="2"/>
          <w:numId w:val="27"/>
        </w:numPr>
        <w:spacing w:before="0" w:beforeAutospacing="0" w:after="0" w:afterAutospacing="0" w:line="276" w:lineRule="auto"/>
        <w:ind w:left="1134" w:hanging="708"/>
        <w:jc w:val="both"/>
        <w:rPr>
          <w:rFonts w:ascii="Arial" w:hAnsi="Arial" w:cs="Arial"/>
          <w:color w:val="000000"/>
        </w:rPr>
      </w:pPr>
      <w:r w:rsidRPr="00ED6D3D">
        <w:rPr>
          <w:rFonts w:ascii="Arial" w:hAnsi="Arial" w:cs="Arial"/>
          <w:color w:val="000000"/>
        </w:rPr>
        <w:t>O fornecedor será selecionado por meio da realização de procedimento de dispensa de licitação, com adoção do critério de julgamento pelo menor preço.</w:t>
      </w:r>
    </w:p>
    <w:p w14:paraId="21559369" w14:textId="77777777" w:rsidR="004B21DB" w:rsidRPr="00ED6D3D" w:rsidRDefault="004B21DB" w:rsidP="004B21DB">
      <w:pPr>
        <w:pStyle w:val="NormalWeb"/>
        <w:spacing w:before="0" w:beforeAutospacing="0" w:after="0" w:afterAutospacing="0" w:line="276" w:lineRule="auto"/>
        <w:ind w:left="993"/>
        <w:rPr>
          <w:rFonts w:ascii="Arial" w:hAnsi="Arial" w:cs="Arial"/>
          <w:color w:val="000000"/>
        </w:rPr>
      </w:pPr>
    </w:p>
    <w:p w14:paraId="6B04E23B" w14:textId="77777777" w:rsidR="004B21DB" w:rsidRPr="00EA612A" w:rsidRDefault="004B21DB" w:rsidP="004B21DB">
      <w:pPr>
        <w:pStyle w:val="PargrafodaLista"/>
        <w:widowControl/>
        <w:numPr>
          <w:ilvl w:val="1"/>
          <w:numId w:val="27"/>
        </w:numPr>
        <w:tabs>
          <w:tab w:val="left" w:pos="567"/>
        </w:tabs>
        <w:spacing w:line="276" w:lineRule="auto"/>
        <w:contextualSpacing/>
        <w:jc w:val="both"/>
        <w:rPr>
          <w:sz w:val="24"/>
          <w:szCs w:val="24"/>
        </w:rPr>
      </w:pPr>
      <w:r w:rsidRPr="00ED6D3D">
        <w:rPr>
          <w:b/>
          <w:sz w:val="24"/>
          <w:szCs w:val="24"/>
        </w:rPr>
        <w:t>Exigências de habilitação</w:t>
      </w:r>
    </w:p>
    <w:p w14:paraId="3567EF64" w14:textId="77777777" w:rsidR="004B21DB" w:rsidRPr="00EA612A" w:rsidRDefault="004B21DB" w:rsidP="004B21DB">
      <w:pPr>
        <w:pStyle w:val="PargrafodaLista"/>
        <w:tabs>
          <w:tab w:val="left" w:pos="567"/>
        </w:tabs>
        <w:spacing w:line="276" w:lineRule="auto"/>
        <w:jc w:val="both"/>
        <w:rPr>
          <w:sz w:val="24"/>
          <w:szCs w:val="24"/>
        </w:rPr>
      </w:pPr>
    </w:p>
    <w:p w14:paraId="6F578FD7" w14:textId="77777777" w:rsidR="004B21DB" w:rsidRPr="00ED6D3D" w:rsidRDefault="004B21DB" w:rsidP="004B21DB">
      <w:pPr>
        <w:spacing w:line="276" w:lineRule="auto"/>
        <w:jc w:val="both"/>
        <w:rPr>
          <w:sz w:val="24"/>
          <w:szCs w:val="24"/>
        </w:rPr>
      </w:pPr>
      <w:r w:rsidRPr="00ED6D3D">
        <w:rPr>
          <w:sz w:val="24"/>
          <w:szCs w:val="24"/>
        </w:rPr>
        <w:t>Para fins de habilitação, o licitante deverá encaminhar os documentos relacionados abaixo, os quais deverão comprovar sua regularidade na data da abertura do certame, nos termos do art. 34 c/c § 6º-A do art. 37 do Decreto Municipal nº 18.289</w:t>
      </w:r>
      <w:r>
        <w:rPr>
          <w:sz w:val="24"/>
          <w:szCs w:val="24"/>
        </w:rPr>
        <w:t xml:space="preserve">, de 28 de março de </w:t>
      </w:r>
      <w:r w:rsidRPr="00ED6D3D">
        <w:rPr>
          <w:sz w:val="24"/>
          <w:szCs w:val="24"/>
        </w:rPr>
        <w:t>2023, salvo na ocorrência do previsto no § 1º do art. 43 da L</w:t>
      </w:r>
      <w:r>
        <w:rPr>
          <w:sz w:val="24"/>
          <w:szCs w:val="24"/>
        </w:rPr>
        <w:t xml:space="preserve">ei </w:t>
      </w:r>
      <w:r w:rsidRPr="00ED6D3D">
        <w:rPr>
          <w:sz w:val="24"/>
          <w:szCs w:val="24"/>
        </w:rPr>
        <w:t>C</w:t>
      </w:r>
      <w:r>
        <w:rPr>
          <w:sz w:val="24"/>
          <w:szCs w:val="24"/>
        </w:rPr>
        <w:t>omplementar</w:t>
      </w:r>
      <w:r w:rsidRPr="00ED6D3D">
        <w:rPr>
          <w:sz w:val="24"/>
          <w:szCs w:val="24"/>
        </w:rPr>
        <w:t xml:space="preserve"> nº 123</w:t>
      </w:r>
      <w:r>
        <w:rPr>
          <w:sz w:val="24"/>
          <w:szCs w:val="24"/>
        </w:rPr>
        <w:t>, de 14 de dezembro de 2006</w:t>
      </w:r>
    </w:p>
    <w:p w14:paraId="0D361402" w14:textId="77777777" w:rsidR="004B21DB" w:rsidRPr="00ED6D3D" w:rsidRDefault="004B21DB" w:rsidP="004B21DB">
      <w:pPr>
        <w:spacing w:line="276" w:lineRule="auto"/>
        <w:jc w:val="both"/>
        <w:rPr>
          <w:sz w:val="24"/>
          <w:szCs w:val="24"/>
        </w:rPr>
      </w:pPr>
    </w:p>
    <w:p w14:paraId="6EAA4F97" w14:textId="77777777" w:rsidR="004B21DB" w:rsidRPr="00ED6D3D" w:rsidRDefault="004B21DB" w:rsidP="004B21DB">
      <w:pPr>
        <w:pStyle w:val="PargrafodaLista"/>
        <w:widowControl/>
        <w:numPr>
          <w:ilvl w:val="2"/>
          <w:numId w:val="27"/>
        </w:numPr>
        <w:tabs>
          <w:tab w:val="left" w:pos="1134"/>
          <w:tab w:val="left" w:pos="1276"/>
        </w:tabs>
        <w:spacing w:line="276" w:lineRule="auto"/>
        <w:ind w:hanging="294"/>
        <w:contextualSpacing/>
        <w:jc w:val="both"/>
        <w:rPr>
          <w:sz w:val="24"/>
          <w:szCs w:val="24"/>
        </w:rPr>
      </w:pPr>
      <w:r w:rsidRPr="00ED6D3D">
        <w:rPr>
          <w:b/>
          <w:color w:val="000000"/>
          <w:sz w:val="24"/>
          <w:szCs w:val="24"/>
        </w:rPr>
        <w:t>Habilitação jurídica</w:t>
      </w:r>
    </w:p>
    <w:p w14:paraId="16BC3CE8" w14:textId="77777777" w:rsidR="004B21DB" w:rsidRPr="00ED6D3D" w:rsidRDefault="004B21DB" w:rsidP="004B21DB">
      <w:pPr>
        <w:pStyle w:val="PargrafodaLista"/>
        <w:widowControl/>
        <w:numPr>
          <w:ilvl w:val="3"/>
          <w:numId w:val="27"/>
        </w:numPr>
        <w:tabs>
          <w:tab w:val="left" w:pos="1134"/>
        </w:tabs>
        <w:spacing w:line="276" w:lineRule="auto"/>
        <w:ind w:left="1985" w:hanging="851"/>
        <w:contextualSpacing/>
        <w:jc w:val="both"/>
        <w:rPr>
          <w:sz w:val="24"/>
          <w:szCs w:val="24"/>
        </w:rPr>
      </w:pPr>
      <w:bookmarkStart w:id="4" w:name="_heading=h.2et92p0" w:colFirst="0" w:colLast="0"/>
      <w:bookmarkEnd w:id="4"/>
      <w:r w:rsidRPr="00ED6D3D">
        <w:rPr>
          <w:b/>
          <w:sz w:val="24"/>
          <w:szCs w:val="24"/>
        </w:rPr>
        <w:t>Pessoa física:</w:t>
      </w:r>
      <w:r w:rsidRPr="00ED6D3D">
        <w:rPr>
          <w:sz w:val="24"/>
          <w:szCs w:val="24"/>
        </w:rPr>
        <w:t xml:space="preserve"> cédula de identidade (RG) ou documento equivalente que, por força de lei, tenha validade para fins de identificação em todo o território nacional;</w:t>
      </w:r>
    </w:p>
    <w:p w14:paraId="4E795D3B" w14:textId="77777777" w:rsidR="004B21DB" w:rsidRPr="00ED6D3D" w:rsidRDefault="004B21DB" w:rsidP="004B21DB">
      <w:pPr>
        <w:pStyle w:val="PargrafodaLista"/>
        <w:tabs>
          <w:tab w:val="left" w:pos="1134"/>
        </w:tabs>
        <w:spacing w:line="276" w:lineRule="auto"/>
        <w:ind w:left="1985"/>
        <w:jc w:val="both"/>
        <w:rPr>
          <w:sz w:val="24"/>
          <w:szCs w:val="24"/>
        </w:rPr>
      </w:pPr>
    </w:p>
    <w:p w14:paraId="20FA8F2E" w14:textId="77777777" w:rsidR="004B21DB" w:rsidRPr="00ED6D3D" w:rsidRDefault="004B21DB" w:rsidP="004B21DB">
      <w:pPr>
        <w:pStyle w:val="PargrafodaLista"/>
        <w:widowControl/>
        <w:numPr>
          <w:ilvl w:val="3"/>
          <w:numId w:val="27"/>
        </w:numPr>
        <w:tabs>
          <w:tab w:val="left" w:pos="1134"/>
        </w:tabs>
        <w:spacing w:line="276" w:lineRule="auto"/>
        <w:ind w:left="1985" w:hanging="851"/>
        <w:contextualSpacing/>
        <w:jc w:val="both"/>
        <w:rPr>
          <w:sz w:val="24"/>
          <w:szCs w:val="24"/>
        </w:rPr>
      </w:pPr>
      <w:r w:rsidRPr="00ED6D3D">
        <w:rPr>
          <w:b/>
          <w:sz w:val="24"/>
          <w:szCs w:val="24"/>
        </w:rPr>
        <w:t>Empresário individual:</w:t>
      </w:r>
      <w:r w:rsidRPr="00ED6D3D">
        <w:rPr>
          <w:sz w:val="24"/>
          <w:szCs w:val="24"/>
        </w:rPr>
        <w:t xml:space="preserve"> inscrição no Registro Público de Empresas Mercantis, a cargo da Junta Comercial da respectiva sede; </w:t>
      </w:r>
    </w:p>
    <w:p w14:paraId="47539D05" w14:textId="77777777" w:rsidR="004B21DB" w:rsidRPr="00ED6D3D" w:rsidRDefault="004B21DB" w:rsidP="004B21DB">
      <w:pPr>
        <w:tabs>
          <w:tab w:val="left" w:pos="1134"/>
        </w:tabs>
        <w:spacing w:line="276" w:lineRule="auto"/>
        <w:jc w:val="both"/>
        <w:rPr>
          <w:sz w:val="24"/>
          <w:szCs w:val="24"/>
        </w:rPr>
      </w:pPr>
    </w:p>
    <w:p w14:paraId="6DBBA354" w14:textId="77777777" w:rsidR="004B21DB" w:rsidRPr="00ED6D3D" w:rsidRDefault="004B21DB" w:rsidP="004B21DB">
      <w:pPr>
        <w:pStyle w:val="PargrafodaLista"/>
        <w:widowControl/>
        <w:numPr>
          <w:ilvl w:val="3"/>
          <w:numId w:val="27"/>
        </w:numPr>
        <w:tabs>
          <w:tab w:val="left" w:pos="1134"/>
        </w:tabs>
        <w:spacing w:line="276" w:lineRule="auto"/>
        <w:ind w:left="1985" w:hanging="851"/>
        <w:contextualSpacing/>
        <w:jc w:val="both"/>
        <w:rPr>
          <w:sz w:val="24"/>
          <w:szCs w:val="24"/>
        </w:rPr>
      </w:pPr>
      <w:r w:rsidRPr="00ED6D3D">
        <w:rPr>
          <w:b/>
          <w:sz w:val="24"/>
          <w:szCs w:val="24"/>
        </w:rPr>
        <w:t>Microempreendedor Individual - MEI:</w:t>
      </w:r>
      <w:r w:rsidRPr="00ED6D3D">
        <w:rPr>
          <w:sz w:val="24"/>
          <w:szCs w:val="24"/>
        </w:rPr>
        <w:t xml:space="preserve"> Certificado da Condição de Microempreendedor Individual - CCMEI, cuja aceitação ficará condicionada à verificação da autenticidade no sítio </w:t>
      </w:r>
      <w:hyperlink r:id="rId11">
        <w:r w:rsidRPr="00ED6D3D">
          <w:rPr>
            <w:sz w:val="24"/>
            <w:szCs w:val="24"/>
            <w:u w:val="single"/>
          </w:rPr>
          <w:t>https://www.gov.br/empresas-e-negocios/pt-br/empreendedor</w:t>
        </w:r>
      </w:hyperlink>
      <w:r w:rsidRPr="00ED6D3D">
        <w:rPr>
          <w:sz w:val="24"/>
          <w:szCs w:val="24"/>
        </w:rPr>
        <w:t xml:space="preserve">; </w:t>
      </w:r>
    </w:p>
    <w:p w14:paraId="5275B78A" w14:textId="77777777" w:rsidR="004B21DB" w:rsidRPr="00ED6D3D" w:rsidRDefault="004B21DB" w:rsidP="004B21DB">
      <w:pPr>
        <w:tabs>
          <w:tab w:val="left" w:pos="1134"/>
        </w:tabs>
        <w:spacing w:line="276" w:lineRule="auto"/>
        <w:jc w:val="both"/>
        <w:rPr>
          <w:sz w:val="24"/>
          <w:szCs w:val="24"/>
        </w:rPr>
      </w:pPr>
    </w:p>
    <w:p w14:paraId="090F03E0" w14:textId="77777777" w:rsidR="004B21DB" w:rsidRPr="00ED6D3D" w:rsidRDefault="004B21DB" w:rsidP="004B21DB">
      <w:pPr>
        <w:pStyle w:val="PargrafodaLista"/>
        <w:widowControl/>
        <w:numPr>
          <w:ilvl w:val="3"/>
          <w:numId w:val="27"/>
        </w:numPr>
        <w:tabs>
          <w:tab w:val="left" w:pos="1134"/>
        </w:tabs>
        <w:spacing w:line="276" w:lineRule="auto"/>
        <w:ind w:left="1985" w:hanging="851"/>
        <w:contextualSpacing/>
        <w:jc w:val="both"/>
        <w:rPr>
          <w:sz w:val="24"/>
          <w:szCs w:val="24"/>
        </w:rPr>
      </w:pPr>
      <w:r w:rsidRPr="00ED6D3D">
        <w:rPr>
          <w:b/>
          <w:sz w:val="24"/>
          <w:szCs w:val="24"/>
        </w:rPr>
        <w:t>Sociedade empresária, sociedade limitada unipessoal</w:t>
      </w:r>
      <w:r>
        <w:rPr>
          <w:b/>
          <w:sz w:val="24"/>
          <w:szCs w:val="24"/>
        </w:rPr>
        <w:t xml:space="preserve"> - SLU</w:t>
      </w:r>
      <w:r w:rsidRPr="00ED6D3D">
        <w:rPr>
          <w:b/>
          <w:sz w:val="24"/>
          <w:szCs w:val="24"/>
        </w:rPr>
        <w:t>:</w:t>
      </w:r>
      <w:r w:rsidRPr="00ED6D3D">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20145A94" w14:textId="77777777" w:rsidR="004B21DB" w:rsidRPr="00ED6D3D" w:rsidRDefault="004B21DB" w:rsidP="004B21DB">
      <w:pPr>
        <w:tabs>
          <w:tab w:val="left" w:pos="1134"/>
        </w:tabs>
        <w:spacing w:line="276" w:lineRule="auto"/>
        <w:jc w:val="both"/>
        <w:rPr>
          <w:sz w:val="24"/>
          <w:szCs w:val="24"/>
        </w:rPr>
      </w:pPr>
    </w:p>
    <w:p w14:paraId="47E3AE11" w14:textId="77777777" w:rsidR="004B21DB" w:rsidRPr="00ED6D3D" w:rsidRDefault="004B21DB" w:rsidP="004B21DB">
      <w:pPr>
        <w:pStyle w:val="PargrafodaLista"/>
        <w:widowControl/>
        <w:numPr>
          <w:ilvl w:val="3"/>
          <w:numId w:val="27"/>
        </w:numPr>
        <w:tabs>
          <w:tab w:val="left" w:pos="1134"/>
        </w:tabs>
        <w:spacing w:line="276" w:lineRule="auto"/>
        <w:ind w:left="1985" w:hanging="851"/>
        <w:contextualSpacing/>
        <w:jc w:val="both"/>
        <w:rPr>
          <w:sz w:val="24"/>
          <w:szCs w:val="24"/>
        </w:rPr>
      </w:pPr>
      <w:r w:rsidRPr="00ED6D3D">
        <w:rPr>
          <w:b/>
          <w:sz w:val="24"/>
          <w:szCs w:val="24"/>
        </w:rPr>
        <w:lastRenderedPageBreak/>
        <w:t>Sociedade empresária estrangeira:</w:t>
      </w:r>
      <w:r w:rsidRPr="00ED6D3D">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2">
        <w:r w:rsidRPr="00ED6D3D">
          <w:rPr>
            <w:sz w:val="24"/>
            <w:szCs w:val="24"/>
            <w:u w:val="single"/>
          </w:rPr>
          <w:t>Normativa DREI/ME n.º 77, de 18 de março de 2020</w:t>
        </w:r>
      </w:hyperlink>
      <w:r w:rsidRPr="00ED6D3D">
        <w:rPr>
          <w:sz w:val="24"/>
          <w:szCs w:val="24"/>
        </w:rPr>
        <w:t>.</w:t>
      </w:r>
    </w:p>
    <w:p w14:paraId="049994E7" w14:textId="77777777" w:rsidR="004B21DB" w:rsidRPr="00ED6D3D" w:rsidRDefault="004B21DB" w:rsidP="004B21DB">
      <w:pPr>
        <w:tabs>
          <w:tab w:val="left" w:pos="1134"/>
        </w:tabs>
        <w:spacing w:line="276" w:lineRule="auto"/>
        <w:jc w:val="both"/>
        <w:rPr>
          <w:sz w:val="24"/>
          <w:szCs w:val="24"/>
        </w:rPr>
      </w:pPr>
    </w:p>
    <w:p w14:paraId="12F2036A" w14:textId="77777777" w:rsidR="004B21DB" w:rsidRPr="00ED6D3D" w:rsidRDefault="004B21DB" w:rsidP="004B21DB">
      <w:pPr>
        <w:pStyle w:val="PargrafodaLista"/>
        <w:widowControl/>
        <w:numPr>
          <w:ilvl w:val="3"/>
          <w:numId w:val="27"/>
        </w:numPr>
        <w:tabs>
          <w:tab w:val="left" w:pos="1134"/>
        </w:tabs>
        <w:spacing w:line="276" w:lineRule="auto"/>
        <w:ind w:left="1985" w:hanging="851"/>
        <w:contextualSpacing/>
        <w:jc w:val="both"/>
        <w:rPr>
          <w:sz w:val="24"/>
          <w:szCs w:val="24"/>
        </w:rPr>
      </w:pPr>
      <w:r w:rsidRPr="00ED6D3D">
        <w:rPr>
          <w:b/>
          <w:sz w:val="24"/>
          <w:szCs w:val="24"/>
        </w:rPr>
        <w:t xml:space="preserve">Sociedade simples: </w:t>
      </w:r>
      <w:r w:rsidRPr="00ED6D3D">
        <w:rPr>
          <w:sz w:val="24"/>
          <w:szCs w:val="24"/>
        </w:rPr>
        <w:t>inscrição do ato constitutivo no Registro Civil de Pessoas Jurídicas do local de sua sede, acompanhada de documento comprobatório de seus administradores;</w:t>
      </w:r>
    </w:p>
    <w:p w14:paraId="6979B466" w14:textId="77777777" w:rsidR="004B21DB" w:rsidRPr="00ED6D3D" w:rsidRDefault="004B21DB" w:rsidP="004B21DB">
      <w:pPr>
        <w:tabs>
          <w:tab w:val="left" w:pos="1134"/>
        </w:tabs>
        <w:spacing w:line="276" w:lineRule="auto"/>
        <w:jc w:val="both"/>
        <w:rPr>
          <w:sz w:val="24"/>
          <w:szCs w:val="24"/>
        </w:rPr>
      </w:pPr>
    </w:p>
    <w:p w14:paraId="7D0AA469" w14:textId="77777777" w:rsidR="004B21DB" w:rsidRPr="00ED6D3D" w:rsidRDefault="004B21DB" w:rsidP="004B21DB">
      <w:pPr>
        <w:pStyle w:val="PargrafodaLista"/>
        <w:widowControl/>
        <w:numPr>
          <w:ilvl w:val="3"/>
          <w:numId w:val="27"/>
        </w:numPr>
        <w:tabs>
          <w:tab w:val="left" w:pos="1134"/>
        </w:tabs>
        <w:spacing w:line="276" w:lineRule="auto"/>
        <w:ind w:left="1985" w:hanging="851"/>
        <w:contextualSpacing/>
        <w:jc w:val="both"/>
        <w:rPr>
          <w:sz w:val="24"/>
          <w:szCs w:val="24"/>
        </w:rPr>
      </w:pPr>
      <w:bookmarkStart w:id="5" w:name="_heading=h.tyjcwt" w:colFirst="0" w:colLast="0"/>
      <w:bookmarkEnd w:id="5"/>
      <w:r w:rsidRPr="00ED6D3D">
        <w:rPr>
          <w:b/>
          <w:sz w:val="24"/>
          <w:szCs w:val="24"/>
        </w:rPr>
        <w:t>Filial, sucursal ou agência de sociedade simples ou empresária:</w:t>
      </w:r>
      <w:r w:rsidRPr="00ED6D3D">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C525DE9" w14:textId="77777777" w:rsidR="004B21DB" w:rsidRPr="00ED6D3D" w:rsidRDefault="004B21DB" w:rsidP="004B21DB">
      <w:pPr>
        <w:tabs>
          <w:tab w:val="left" w:pos="1134"/>
        </w:tabs>
        <w:spacing w:line="276" w:lineRule="auto"/>
        <w:jc w:val="both"/>
        <w:rPr>
          <w:sz w:val="24"/>
          <w:szCs w:val="24"/>
        </w:rPr>
      </w:pPr>
    </w:p>
    <w:p w14:paraId="1EE98099" w14:textId="77777777" w:rsidR="004B21DB" w:rsidRPr="00ED6D3D" w:rsidRDefault="004B21DB" w:rsidP="004B21DB">
      <w:pPr>
        <w:pStyle w:val="PargrafodaLista"/>
        <w:widowControl/>
        <w:numPr>
          <w:ilvl w:val="3"/>
          <w:numId w:val="27"/>
        </w:numPr>
        <w:tabs>
          <w:tab w:val="left" w:pos="1134"/>
        </w:tabs>
        <w:spacing w:line="276" w:lineRule="auto"/>
        <w:ind w:left="1985" w:hanging="851"/>
        <w:contextualSpacing/>
        <w:jc w:val="both"/>
        <w:rPr>
          <w:sz w:val="24"/>
          <w:szCs w:val="24"/>
        </w:rPr>
      </w:pPr>
      <w:r w:rsidRPr="00ED6D3D">
        <w:rPr>
          <w:b/>
          <w:sz w:val="24"/>
          <w:szCs w:val="24"/>
        </w:rPr>
        <w:t>Sociedade cooperativa:</w:t>
      </w:r>
      <w:r w:rsidRPr="00ED6D3D">
        <w:rPr>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13" w:anchor="art107">
        <w:r w:rsidRPr="00ED6D3D">
          <w:rPr>
            <w:sz w:val="24"/>
            <w:szCs w:val="24"/>
            <w:u w:val="single"/>
          </w:rPr>
          <w:t>art. 107 da Lei</w:t>
        </w:r>
        <w:r>
          <w:rPr>
            <w:sz w:val="24"/>
            <w:szCs w:val="24"/>
            <w:u w:val="single"/>
          </w:rPr>
          <w:t xml:space="preserve"> Federal</w:t>
        </w:r>
        <w:r w:rsidRPr="00ED6D3D">
          <w:rPr>
            <w:sz w:val="24"/>
            <w:szCs w:val="24"/>
            <w:u w:val="single"/>
          </w:rPr>
          <w:t xml:space="preserve"> nº 5.764, de 16 de dezembro 1971</w:t>
        </w:r>
      </w:hyperlink>
      <w:r w:rsidRPr="00ED6D3D">
        <w:rPr>
          <w:sz w:val="24"/>
          <w:szCs w:val="24"/>
        </w:rPr>
        <w:t>.</w:t>
      </w:r>
    </w:p>
    <w:p w14:paraId="7EF735F6" w14:textId="77777777" w:rsidR="004B21DB" w:rsidRPr="00ED6D3D" w:rsidRDefault="004B21DB" w:rsidP="004B21DB">
      <w:pPr>
        <w:tabs>
          <w:tab w:val="left" w:pos="1134"/>
        </w:tabs>
        <w:spacing w:line="276" w:lineRule="auto"/>
        <w:jc w:val="both"/>
        <w:rPr>
          <w:sz w:val="24"/>
          <w:szCs w:val="24"/>
        </w:rPr>
      </w:pPr>
    </w:p>
    <w:p w14:paraId="6CDE0A09" w14:textId="77777777" w:rsidR="004B21DB" w:rsidRPr="00ED6D3D" w:rsidRDefault="004B21DB" w:rsidP="004B21DB">
      <w:pPr>
        <w:pStyle w:val="PargrafodaLista"/>
        <w:widowControl/>
        <w:numPr>
          <w:ilvl w:val="3"/>
          <w:numId w:val="27"/>
        </w:numPr>
        <w:tabs>
          <w:tab w:val="left" w:pos="1134"/>
        </w:tabs>
        <w:spacing w:line="276" w:lineRule="auto"/>
        <w:ind w:left="1985" w:hanging="851"/>
        <w:contextualSpacing/>
        <w:jc w:val="both"/>
        <w:rPr>
          <w:sz w:val="24"/>
          <w:szCs w:val="24"/>
        </w:rPr>
      </w:pPr>
      <w:r w:rsidRPr="00ED6D3D">
        <w:rPr>
          <w:color w:val="000000"/>
          <w:sz w:val="24"/>
          <w:szCs w:val="24"/>
        </w:rPr>
        <w:t>Os documentos apresentados deverão estar acompanhados de todas as alterações ou da consolidação respectiva.</w:t>
      </w:r>
    </w:p>
    <w:p w14:paraId="1D33FC39" w14:textId="77777777" w:rsidR="004B21DB" w:rsidRPr="00ED6D3D" w:rsidRDefault="004B21DB" w:rsidP="004B21DB">
      <w:pPr>
        <w:spacing w:line="276" w:lineRule="auto"/>
        <w:jc w:val="both"/>
        <w:rPr>
          <w:b/>
          <w:color w:val="000000"/>
          <w:sz w:val="24"/>
          <w:szCs w:val="24"/>
        </w:rPr>
      </w:pPr>
    </w:p>
    <w:p w14:paraId="6E5FE168" w14:textId="77777777" w:rsidR="004B21DB" w:rsidRPr="00ED6D3D" w:rsidRDefault="004B21DB" w:rsidP="004B21DB">
      <w:pPr>
        <w:pStyle w:val="PargrafodaLista"/>
        <w:widowControl/>
        <w:numPr>
          <w:ilvl w:val="1"/>
          <w:numId w:val="27"/>
        </w:numPr>
        <w:tabs>
          <w:tab w:val="left" w:pos="567"/>
        </w:tabs>
        <w:spacing w:line="276" w:lineRule="auto"/>
        <w:contextualSpacing/>
        <w:jc w:val="both"/>
        <w:rPr>
          <w:b/>
          <w:color w:val="000000"/>
          <w:sz w:val="24"/>
          <w:szCs w:val="24"/>
        </w:rPr>
      </w:pPr>
      <w:r w:rsidRPr="00ED6D3D">
        <w:rPr>
          <w:b/>
          <w:color w:val="000000"/>
          <w:sz w:val="24"/>
          <w:szCs w:val="24"/>
        </w:rPr>
        <w:t>Habilitação fiscal, social e trabalhista</w:t>
      </w:r>
    </w:p>
    <w:p w14:paraId="6F5756A7" w14:textId="77777777" w:rsidR="004B21DB" w:rsidRPr="00ED6D3D" w:rsidRDefault="004B21DB" w:rsidP="004B21DB">
      <w:pPr>
        <w:pStyle w:val="PargrafodaLista"/>
        <w:widowControl/>
        <w:numPr>
          <w:ilvl w:val="2"/>
          <w:numId w:val="27"/>
        </w:numPr>
        <w:tabs>
          <w:tab w:val="left" w:pos="1134"/>
        </w:tabs>
        <w:spacing w:line="276" w:lineRule="auto"/>
        <w:ind w:left="1134" w:hanging="708"/>
        <w:contextualSpacing/>
        <w:jc w:val="both"/>
        <w:rPr>
          <w:b/>
          <w:color w:val="000000"/>
          <w:sz w:val="24"/>
          <w:szCs w:val="24"/>
        </w:rPr>
      </w:pPr>
      <w:r w:rsidRPr="00ED6D3D">
        <w:rPr>
          <w:sz w:val="24"/>
          <w:szCs w:val="24"/>
        </w:rPr>
        <w:t xml:space="preserve">Prova de inscrição no Cadastro Nacional de Pessoa Jurídica (CNPJ), ou no Cadastro de Pessoas Físicas, conforme o caso; </w:t>
      </w:r>
    </w:p>
    <w:p w14:paraId="04A438E3" w14:textId="77777777" w:rsidR="004B21DB" w:rsidRPr="00ED6D3D" w:rsidRDefault="004B21DB" w:rsidP="004B21DB">
      <w:pPr>
        <w:pStyle w:val="PargrafodaLista"/>
        <w:tabs>
          <w:tab w:val="left" w:pos="1134"/>
        </w:tabs>
        <w:spacing w:line="276" w:lineRule="auto"/>
        <w:ind w:left="1134"/>
        <w:jc w:val="both"/>
        <w:rPr>
          <w:b/>
          <w:color w:val="000000"/>
          <w:sz w:val="24"/>
          <w:szCs w:val="24"/>
        </w:rPr>
      </w:pPr>
    </w:p>
    <w:p w14:paraId="2B270574" w14:textId="77777777" w:rsidR="004B21DB" w:rsidRPr="00ED6D3D" w:rsidRDefault="004B21DB" w:rsidP="004B21DB">
      <w:pPr>
        <w:pStyle w:val="PargrafodaLista"/>
        <w:widowControl/>
        <w:numPr>
          <w:ilvl w:val="2"/>
          <w:numId w:val="27"/>
        </w:numPr>
        <w:tabs>
          <w:tab w:val="left" w:pos="1134"/>
        </w:tabs>
        <w:spacing w:line="276" w:lineRule="auto"/>
        <w:ind w:left="1134" w:hanging="708"/>
        <w:contextualSpacing/>
        <w:jc w:val="both"/>
        <w:rPr>
          <w:b/>
          <w:color w:val="000000"/>
          <w:sz w:val="24"/>
          <w:szCs w:val="24"/>
        </w:rPr>
      </w:pPr>
      <w:r w:rsidRPr="00ED6D3D">
        <w:rPr>
          <w:sz w:val="24"/>
          <w:szCs w:val="24"/>
        </w:rPr>
        <w:t>Prova de inscrição no cadastro de contribuintes estadual e/ou municipal, se houver, relativo ao domicílio ou sede do licitante, pertinente ao seu ramo de atividade e compatível com o objeto</w:t>
      </w:r>
      <w:r>
        <w:rPr>
          <w:sz w:val="24"/>
          <w:szCs w:val="24"/>
        </w:rPr>
        <w:t xml:space="preserve"> da</w:t>
      </w:r>
      <w:r w:rsidRPr="00ED6D3D">
        <w:rPr>
          <w:sz w:val="24"/>
          <w:szCs w:val="24"/>
        </w:rPr>
        <w:t xml:space="preserve"> contrat</w:t>
      </w:r>
      <w:r>
        <w:rPr>
          <w:sz w:val="24"/>
          <w:szCs w:val="24"/>
        </w:rPr>
        <w:t>ação</w:t>
      </w:r>
      <w:r w:rsidRPr="00ED6D3D">
        <w:rPr>
          <w:sz w:val="24"/>
          <w:szCs w:val="24"/>
        </w:rPr>
        <w:t xml:space="preserve">; </w:t>
      </w:r>
    </w:p>
    <w:p w14:paraId="1308F455" w14:textId="77777777" w:rsidR="004B21DB" w:rsidRPr="00ED6D3D" w:rsidRDefault="004B21DB" w:rsidP="004B21DB">
      <w:pPr>
        <w:tabs>
          <w:tab w:val="left" w:pos="1134"/>
        </w:tabs>
        <w:spacing w:line="276" w:lineRule="auto"/>
        <w:jc w:val="both"/>
        <w:rPr>
          <w:b/>
          <w:color w:val="000000"/>
          <w:sz w:val="24"/>
          <w:szCs w:val="24"/>
        </w:rPr>
      </w:pPr>
    </w:p>
    <w:p w14:paraId="59921567" w14:textId="77777777" w:rsidR="004B21DB" w:rsidRPr="00ED6D3D" w:rsidRDefault="004B21DB" w:rsidP="004B21DB">
      <w:pPr>
        <w:pStyle w:val="PargrafodaLista"/>
        <w:widowControl/>
        <w:numPr>
          <w:ilvl w:val="2"/>
          <w:numId w:val="27"/>
        </w:numPr>
        <w:tabs>
          <w:tab w:val="left" w:pos="1134"/>
        </w:tabs>
        <w:spacing w:line="276" w:lineRule="auto"/>
        <w:ind w:left="1134" w:hanging="708"/>
        <w:contextualSpacing/>
        <w:jc w:val="both"/>
        <w:rPr>
          <w:b/>
          <w:color w:val="000000"/>
          <w:sz w:val="24"/>
          <w:szCs w:val="24"/>
        </w:rPr>
      </w:pPr>
      <w:r w:rsidRPr="00ED6D3D">
        <w:rPr>
          <w:sz w:val="24"/>
          <w:szCs w:val="24"/>
        </w:rPr>
        <w:t>Prova de regularidade para com as Fazendas federal, estadual/distrital e Municipal do domicílio ou sede do licitante, ou outra equivalente, na forma da lei;</w:t>
      </w:r>
    </w:p>
    <w:p w14:paraId="544BF6EB" w14:textId="77777777" w:rsidR="004B21DB" w:rsidRPr="00ED6D3D" w:rsidRDefault="004B21DB" w:rsidP="004B21DB">
      <w:pPr>
        <w:tabs>
          <w:tab w:val="left" w:pos="1134"/>
        </w:tabs>
        <w:spacing w:line="276" w:lineRule="auto"/>
        <w:jc w:val="both"/>
        <w:rPr>
          <w:b/>
          <w:color w:val="000000"/>
          <w:sz w:val="24"/>
          <w:szCs w:val="24"/>
        </w:rPr>
      </w:pPr>
    </w:p>
    <w:p w14:paraId="014C81CC" w14:textId="77777777" w:rsidR="004B21DB" w:rsidRPr="00ED6D3D" w:rsidRDefault="004B21DB" w:rsidP="004B21DB">
      <w:pPr>
        <w:pStyle w:val="PargrafodaLista"/>
        <w:widowControl/>
        <w:numPr>
          <w:ilvl w:val="2"/>
          <w:numId w:val="27"/>
        </w:numPr>
        <w:tabs>
          <w:tab w:val="left" w:pos="1134"/>
        </w:tabs>
        <w:spacing w:line="276" w:lineRule="auto"/>
        <w:ind w:left="1134" w:hanging="708"/>
        <w:contextualSpacing/>
        <w:jc w:val="both"/>
        <w:rPr>
          <w:b/>
          <w:color w:val="000000"/>
          <w:sz w:val="24"/>
          <w:szCs w:val="24"/>
        </w:rPr>
      </w:pPr>
      <w:r w:rsidRPr="00ED6D3D">
        <w:rPr>
          <w:sz w:val="24"/>
          <w:szCs w:val="24"/>
        </w:rPr>
        <w:t xml:space="preserve">Prova de regularidade relativa à Seguridade Social e ao Fundo de Garantia por Tempo de Serviço (FGTS), demonstrando situação regular no cumprimento dos encargos sociais instituídos por lei. </w:t>
      </w:r>
    </w:p>
    <w:p w14:paraId="6F1C1C37" w14:textId="77777777" w:rsidR="004B21DB" w:rsidRPr="00ED6D3D" w:rsidRDefault="004B21DB" w:rsidP="004B21DB">
      <w:pPr>
        <w:tabs>
          <w:tab w:val="left" w:pos="1134"/>
        </w:tabs>
        <w:spacing w:line="276" w:lineRule="auto"/>
        <w:jc w:val="both"/>
        <w:rPr>
          <w:b/>
          <w:color w:val="000000"/>
          <w:sz w:val="24"/>
          <w:szCs w:val="24"/>
        </w:rPr>
      </w:pPr>
    </w:p>
    <w:p w14:paraId="24735129" w14:textId="77777777" w:rsidR="004B21DB" w:rsidRPr="00ED6D3D" w:rsidRDefault="004B21DB" w:rsidP="004B21DB">
      <w:pPr>
        <w:pStyle w:val="PargrafodaLista"/>
        <w:widowControl/>
        <w:numPr>
          <w:ilvl w:val="2"/>
          <w:numId w:val="27"/>
        </w:numPr>
        <w:tabs>
          <w:tab w:val="left" w:pos="1134"/>
        </w:tabs>
        <w:spacing w:line="276" w:lineRule="auto"/>
        <w:ind w:left="1134" w:hanging="708"/>
        <w:contextualSpacing/>
        <w:jc w:val="both"/>
        <w:rPr>
          <w:b/>
          <w:color w:val="000000"/>
          <w:sz w:val="24"/>
          <w:szCs w:val="24"/>
        </w:rPr>
      </w:pPr>
      <w:r w:rsidRPr="00ED6D3D">
        <w:rPr>
          <w:sz w:val="24"/>
          <w:szCs w:val="24"/>
        </w:rPr>
        <w:lastRenderedPageBreak/>
        <w:t xml:space="preserve">Prova de inexistência de débitos inadimplidos perante a Justiça do Trabalho, mediante apresentação de certidão </w:t>
      </w:r>
      <w:r w:rsidRPr="00ED6D3D">
        <w:rPr>
          <w:color w:val="000000" w:themeColor="text1"/>
          <w:sz w:val="24"/>
          <w:szCs w:val="24"/>
        </w:rPr>
        <w:t>negativa ou positiva com efeito de negativa</w:t>
      </w:r>
      <w:r w:rsidRPr="00ED6D3D">
        <w:rPr>
          <w:sz w:val="24"/>
          <w:szCs w:val="24"/>
        </w:rPr>
        <w:t>, nos termos do Título VII-A da Consolidação das Leis do Trabalho, aprovada pelo Decreto-Lei n</w:t>
      </w:r>
      <w:r>
        <w:rPr>
          <w:sz w:val="24"/>
          <w:szCs w:val="24"/>
        </w:rPr>
        <w:t>º</w:t>
      </w:r>
      <w:r w:rsidRPr="00ED6D3D">
        <w:rPr>
          <w:sz w:val="24"/>
          <w:szCs w:val="24"/>
        </w:rPr>
        <w:t xml:space="preserve"> 5.452, de 1o de maio de 1943.</w:t>
      </w:r>
    </w:p>
    <w:p w14:paraId="76FD558D" w14:textId="77777777" w:rsidR="004B21DB" w:rsidRPr="00ED6D3D" w:rsidRDefault="004B21DB" w:rsidP="004B21DB">
      <w:pPr>
        <w:tabs>
          <w:tab w:val="left" w:pos="1134"/>
        </w:tabs>
        <w:spacing w:line="276" w:lineRule="auto"/>
        <w:jc w:val="both"/>
        <w:rPr>
          <w:b/>
          <w:color w:val="000000"/>
          <w:sz w:val="24"/>
          <w:szCs w:val="24"/>
        </w:rPr>
      </w:pPr>
    </w:p>
    <w:p w14:paraId="6FC8033F" w14:textId="65C66EA1" w:rsidR="004B21DB" w:rsidRPr="00ED6D3D" w:rsidRDefault="004B21DB" w:rsidP="004B21DB">
      <w:pPr>
        <w:pStyle w:val="PargrafodaLista"/>
        <w:widowControl/>
        <w:numPr>
          <w:ilvl w:val="2"/>
          <w:numId w:val="27"/>
        </w:numPr>
        <w:tabs>
          <w:tab w:val="left" w:pos="1134"/>
        </w:tabs>
        <w:spacing w:line="276" w:lineRule="auto"/>
        <w:ind w:left="1134" w:hanging="708"/>
        <w:contextualSpacing/>
        <w:jc w:val="both"/>
        <w:rPr>
          <w:b/>
          <w:color w:val="000000"/>
          <w:sz w:val="24"/>
          <w:szCs w:val="24"/>
        </w:rPr>
      </w:pPr>
      <w:r w:rsidRPr="00ED6D3D">
        <w:rPr>
          <w:sz w:val="24"/>
          <w:szCs w:val="24"/>
        </w:rPr>
        <w:t>Declaração expressa de que o licitante não emprega trabalhador menor nas situações previstas no inciso XXXIII do art. 7º da</w:t>
      </w:r>
      <w:r>
        <w:rPr>
          <w:sz w:val="24"/>
          <w:szCs w:val="24"/>
        </w:rPr>
        <w:t xml:space="preserve"> </w:t>
      </w:r>
      <w:r w:rsidR="00903CB1">
        <w:rPr>
          <w:sz w:val="24"/>
          <w:szCs w:val="24"/>
        </w:rPr>
        <w:t>C</w:t>
      </w:r>
      <w:r w:rsidRPr="00ED6D3D">
        <w:rPr>
          <w:sz w:val="24"/>
          <w:szCs w:val="24"/>
        </w:rPr>
        <w:t>onstituição da República</w:t>
      </w:r>
      <w:r>
        <w:rPr>
          <w:sz w:val="24"/>
          <w:szCs w:val="24"/>
        </w:rPr>
        <w:t>.</w:t>
      </w:r>
    </w:p>
    <w:p w14:paraId="67317FFF" w14:textId="77777777" w:rsidR="004B21DB" w:rsidRPr="00ED6D3D" w:rsidRDefault="004B21DB" w:rsidP="004B21DB">
      <w:pPr>
        <w:pStyle w:val="PargrafodaLista"/>
        <w:tabs>
          <w:tab w:val="left" w:pos="1134"/>
        </w:tabs>
        <w:spacing w:line="276" w:lineRule="auto"/>
        <w:ind w:left="1134"/>
        <w:jc w:val="both"/>
        <w:rPr>
          <w:b/>
          <w:color w:val="000000"/>
          <w:sz w:val="24"/>
          <w:szCs w:val="24"/>
        </w:rPr>
      </w:pPr>
    </w:p>
    <w:p w14:paraId="71083A11" w14:textId="77777777" w:rsidR="004B21DB" w:rsidRPr="00ED6D3D" w:rsidRDefault="004B21DB" w:rsidP="004B21DB">
      <w:pPr>
        <w:tabs>
          <w:tab w:val="left" w:pos="1134"/>
        </w:tabs>
        <w:spacing w:line="276" w:lineRule="auto"/>
        <w:ind w:left="1843" w:hanging="1417"/>
        <w:jc w:val="both"/>
        <w:rPr>
          <w:b/>
          <w:color w:val="000000"/>
          <w:sz w:val="24"/>
          <w:szCs w:val="24"/>
        </w:rPr>
      </w:pPr>
      <w:r w:rsidRPr="00ED6D3D">
        <w:rPr>
          <w:sz w:val="24"/>
          <w:szCs w:val="24"/>
        </w:rPr>
        <w:t>Observação: Os documentos referidos acima poderão ser substituídos ou supridos, no todo ou em parte, por outros meios hábeis a comprovar a regularidade do licitante, inclusive por meio eletrônico.</w:t>
      </w:r>
    </w:p>
    <w:p w14:paraId="63A8959C" w14:textId="77777777" w:rsidR="004B21DB" w:rsidRPr="00ED6D3D" w:rsidRDefault="004B21DB" w:rsidP="004B21DB">
      <w:pPr>
        <w:pStyle w:val="PargrafodaLista"/>
        <w:tabs>
          <w:tab w:val="left" w:pos="1134"/>
        </w:tabs>
        <w:spacing w:line="276" w:lineRule="auto"/>
        <w:ind w:left="1134"/>
        <w:jc w:val="both"/>
        <w:rPr>
          <w:b/>
          <w:color w:val="000000"/>
          <w:sz w:val="24"/>
          <w:szCs w:val="24"/>
        </w:rPr>
      </w:pPr>
    </w:p>
    <w:p w14:paraId="55807031" w14:textId="77777777" w:rsidR="004B21DB" w:rsidRPr="00ED6D3D" w:rsidRDefault="004B21DB" w:rsidP="004B21DB">
      <w:pPr>
        <w:pStyle w:val="PargrafodaLista"/>
        <w:widowControl/>
        <w:numPr>
          <w:ilvl w:val="1"/>
          <w:numId w:val="28"/>
        </w:numPr>
        <w:spacing w:line="276" w:lineRule="auto"/>
        <w:ind w:left="567" w:hanging="567"/>
        <w:contextualSpacing/>
        <w:jc w:val="both"/>
        <w:rPr>
          <w:b/>
          <w:sz w:val="24"/>
          <w:szCs w:val="24"/>
        </w:rPr>
      </w:pPr>
      <w:r w:rsidRPr="00ED6D3D">
        <w:rPr>
          <w:b/>
          <w:sz w:val="24"/>
          <w:szCs w:val="24"/>
        </w:rPr>
        <w:t>Dos critérios de aceitabilidade da proposta</w:t>
      </w:r>
    </w:p>
    <w:p w14:paraId="3B5CDE91" w14:textId="77777777" w:rsidR="004B21DB" w:rsidRPr="00ED6D3D" w:rsidRDefault="004B21DB" w:rsidP="004B21DB">
      <w:pPr>
        <w:pStyle w:val="PargrafodaLista"/>
        <w:widowControl/>
        <w:numPr>
          <w:ilvl w:val="2"/>
          <w:numId w:val="28"/>
        </w:numPr>
        <w:tabs>
          <w:tab w:val="left" w:pos="1134"/>
        </w:tabs>
        <w:spacing w:line="276" w:lineRule="auto"/>
        <w:ind w:hanging="294"/>
        <w:contextualSpacing/>
        <w:jc w:val="both"/>
        <w:rPr>
          <w:b/>
          <w:sz w:val="24"/>
          <w:szCs w:val="24"/>
        </w:rPr>
      </w:pPr>
      <w:r w:rsidRPr="00ED6D3D">
        <w:rPr>
          <w:sz w:val="24"/>
          <w:szCs w:val="24"/>
        </w:rPr>
        <w:t>A proposta de preços deverá conter:</w:t>
      </w:r>
    </w:p>
    <w:p w14:paraId="74D3478D" w14:textId="77777777" w:rsidR="004B21DB" w:rsidRPr="00ED6D3D" w:rsidRDefault="004B21DB" w:rsidP="004B21DB">
      <w:pPr>
        <w:pStyle w:val="PargrafodaLista"/>
        <w:tabs>
          <w:tab w:val="left" w:pos="1134"/>
        </w:tabs>
        <w:spacing w:line="276" w:lineRule="auto"/>
        <w:jc w:val="both"/>
        <w:rPr>
          <w:b/>
          <w:sz w:val="24"/>
          <w:szCs w:val="24"/>
        </w:rPr>
      </w:pPr>
    </w:p>
    <w:p w14:paraId="686CD51F" w14:textId="77777777" w:rsidR="004B21DB" w:rsidRPr="00ED6D3D" w:rsidRDefault="004B21DB" w:rsidP="004B21DB">
      <w:pPr>
        <w:pStyle w:val="PargrafodaLista"/>
        <w:widowControl/>
        <w:numPr>
          <w:ilvl w:val="3"/>
          <w:numId w:val="28"/>
        </w:numPr>
        <w:spacing w:line="276" w:lineRule="auto"/>
        <w:ind w:left="1985" w:hanging="851"/>
        <w:contextualSpacing/>
        <w:jc w:val="both"/>
        <w:rPr>
          <w:b/>
          <w:sz w:val="24"/>
          <w:szCs w:val="24"/>
        </w:rPr>
      </w:pPr>
      <w:r w:rsidRPr="00ED6D3D">
        <w:rPr>
          <w:sz w:val="24"/>
          <w:szCs w:val="24"/>
        </w:rPr>
        <w:t>Razão social, n.º do CNPJ, endereço, telefone e endereço eletrônico do licitante;</w:t>
      </w:r>
    </w:p>
    <w:p w14:paraId="3238EB7E" w14:textId="77777777" w:rsidR="004B21DB" w:rsidRPr="00ED6D3D" w:rsidRDefault="004B21DB" w:rsidP="004B21DB">
      <w:pPr>
        <w:pStyle w:val="PargrafodaLista"/>
        <w:spacing w:line="276" w:lineRule="auto"/>
        <w:ind w:left="1985"/>
        <w:jc w:val="both"/>
        <w:rPr>
          <w:b/>
          <w:sz w:val="24"/>
          <w:szCs w:val="24"/>
        </w:rPr>
      </w:pPr>
    </w:p>
    <w:p w14:paraId="4CAF0376" w14:textId="77777777" w:rsidR="004B21DB" w:rsidRPr="00ED6D3D" w:rsidRDefault="004B21DB" w:rsidP="004B21DB">
      <w:pPr>
        <w:pStyle w:val="PargrafodaLista"/>
        <w:widowControl/>
        <w:numPr>
          <w:ilvl w:val="3"/>
          <w:numId w:val="28"/>
        </w:numPr>
        <w:spacing w:line="276" w:lineRule="auto"/>
        <w:ind w:left="1985" w:hanging="851"/>
        <w:contextualSpacing/>
        <w:jc w:val="both"/>
        <w:rPr>
          <w:b/>
          <w:sz w:val="24"/>
          <w:szCs w:val="24"/>
        </w:rPr>
      </w:pPr>
      <w:r w:rsidRPr="00ED6D3D">
        <w:rPr>
          <w:sz w:val="24"/>
          <w:szCs w:val="24"/>
        </w:rPr>
        <w:t>Especificação sucinta do objeto licitado;</w:t>
      </w:r>
    </w:p>
    <w:p w14:paraId="712492AA" w14:textId="77777777" w:rsidR="004B21DB" w:rsidRPr="00ED6D3D" w:rsidRDefault="004B21DB" w:rsidP="004B21DB">
      <w:pPr>
        <w:spacing w:line="276" w:lineRule="auto"/>
        <w:jc w:val="both"/>
        <w:rPr>
          <w:b/>
          <w:sz w:val="24"/>
          <w:szCs w:val="24"/>
        </w:rPr>
      </w:pPr>
    </w:p>
    <w:p w14:paraId="231B8AEE" w14:textId="77777777" w:rsidR="004B21DB" w:rsidRPr="00ED6D3D" w:rsidRDefault="004B21DB" w:rsidP="004B21DB">
      <w:pPr>
        <w:pStyle w:val="PargrafodaLista"/>
        <w:widowControl/>
        <w:numPr>
          <w:ilvl w:val="3"/>
          <w:numId w:val="28"/>
        </w:numPr>
        <w:spacing w:line="276" w:lineRule="auto"/>
        <w:ind w:left="1985" w:hanging="851"/>
        <w:contextualSpacing/>
        <w:jc w:val="both"/>
        <w:rPr>
          <w:b/>
          <w:sz w:val="24"/>
          <w:szCs w:val="24"/>
        </w:rPr>
      </w:pPr>
      <w:r w:rsidRPr="00ED6D3D">
        <w:rPr>
          <w:sz w:val="24"/>
          <w:szCs w:val="24"/>
        </w:rPr>
        <w:t>Valor global do item, discriminando o valor unitário;</w:t>
      </w:r>
    </w:p>
    <w:p w14:paraId="72AD9A02" w14:textId="77777777" w:rsidR="004B21DB" w:rsidRPr="00ED6D3D" w:rsidRDefault="004B21DB" w:rsidP="004B21DB">
      <w:pPr>
        <w:spacing w:line="276" w:lineRule="auto"/>
        <w:jc w:val="both"/>
        <w:rPr>
          <w:b/>
          <w:sz w:val="24"/>
          <w:szCs w:val="24"/>
        </w:rPr>
      </w:pPr>
    </w:p>
    <w:p w14:paraId="08FA3EDC" w14:textId="77777777" w:rsidR="004B21DB" w:rsidRPr="00ED6D3D" w:rsidRDefault="004B21DB" w:rsidP="004B21DB">
      <w:pPr>
        <w:pStyle w:val="PargrafodaLista"/>
        <w:widowControl/>
        <w:numPr>
          <w:ilvl w:val="4"/>
          <w:numId w:val="28"/>
        </w:numPr>
        <w:tabs>
          <w:tab w:val="left" w:pos="3261"/>
        </w:tabs>
        <w:spacing w:line="276" w:lineRule="auto"/>
        <w:ind w:left="2268" w:hanging="141"/>
        <w:contextualSpacing/>
        <w:jc w:val="both"/>
        <w:rPr>
          <w:b/>
          <w:sz w:val="24"/>
          <w:szCs w:val="24"/>
        </w:rPr>
      </w:pPr>
      <w:r w:rsidRPr="00ED6D3D">
        <w:rPr>
          <w:sz w:val="24"/>
          <w:szCs w:val="24"/>
        </w:rPr>
        <w:t>O valor unitário deve ser apresentado em moeda corrente nacional e em algarismo com no máximo 02 (duas) casas decimais.</w:t>
      </w:r>
    </w:p>
    <w:p w14:paraId="034A226A" w14:textId="77777777" w:rsidR="004B21DB" w:rsidRPr="00ED6D3D" w:rsidRDefault="004B21DB" w:rsidP="004B21DB">
      <w:pPr>
        <w:pStyle w:val="PargrafodaLista"/>
        <w:tabs>
          <w:tab w:val="left" w:pos="3261"/>
        </w:tabs>
        <w:spacing w:line="276" w:lineRule="auto"/>
        <w:ind w:left="2268"/>
        <w:jc w:val="both"/>
        <w:rPr>
          <w:b/>
          <w:sz w:val="24"/>
          <w:szCs w:val="24"/>
        </w:rPr>
      </w:pPr>
    </w:p>
    <w:p w14:paraId="4E170197" w14:textId="77777777" w:rsidR="004B21DB" w:rsidRPr="00ED6D3D" w:rsidRDefault="004B21DB" w:rsidP="004B21DB">
      <w:pPr>
        <w:pStyle w:val="PargrafodaLista"/>
        <w:widowControl/>
        <w:numPr>
          <w:ilvl w:val="4"/>
          <w:numId w:val="28"/>
        </w:numPr>
        <w:tabs>
          <w:tab w:val="left" w:pos="3261"/>
        </w:tabs>
        <w:spacing w:line="276" w:lineRule="auto"/>
        <w:ind w:left="2268" w:hanging="141"/>
        <w:contextualSpacing/>
        <w:jc w:val="both"/>
        <w:rPr>
          <w:b/>
          <w:sz w:val="24"/>
          <w:szCs w:val="24"/>
        </w:rPr>
      </w:pPr>
      <w:r w:rsidRPr="00ED6D3D">
        <w:rPr>
          <w:sz w:val="24"/>
          <w:szCs w:val="24"/>
        </w:rPr>
        <w:t>O valor global deve ser apresentado em moeda corrente nacional, em algarismo e por extenso, com no máximo 02 (duas) casas decimais.</w:t>
      </w:r>
    </w:p>
    <w:p w14:paraId="63A4E9D4" w14:textId="77777777" w:rsidR="004B21DB" w:rsidRPr="00ED6D3D" w:rsidRDefault="004B21DB" w:rsidP="004B21DB">
      <w:pPr>
        <w:pStyle w:val="PargrafodaLista"/>
        <w:spacing w:line="276" w:lineRule="auto"/>
        <w:rPr>
          <w:b/>
          <w:sz w:val="24"/>
          <w:szCs w:val="24"/>
        </w:rPr>
      </w:pPr>
    </w:p>
    <w:p w14:paraId="48AB510B" w14:textId="77777777" w:rsidR="004B21DB" w:rsidRPr="00ED6D3D" w:rsidRDefault="004B21DB" w:rsidP="004B21DB">
      <w:pPr>
        <w:pStyle w:val="PargrafodaLista"/>
        <w:widowControl/>
        <w:numPr>
          <w:ilvl w:val="5"/>
          <w:numId w:val="28"/>
        </w:numPr>
        <w:tabs>
          <w:tab w:val="left" w:pos="3261"/>
        </w:tabs>
        <w:spacing w:line="276" w:lineRule="auto"/>
        <w:contextualSpacing/>
        <w:jc w:val="both"/>
        <w:rPr>
          <w:b/>
          <w:sz w:val="24"/>
          <w:szCs w:val="24"/>
        </w:rPr>
      </w:pPr>
      <w:r w:rsidRPr="00ED6D3D">
        <w:rPr>
          <w:sz w:val="24"/>
          <w:szCs w:val="24"/>
        </w:rPr>
        <w:t>Quando a divisão do valor global pela quantidade adquirida resultar em valor com mais de 2 (duas) casas decimais, o valor unitário deverá ser adequado ao limite de duas casas decimais. O valor global de cada item obtido após a adequação deverá ser igual ou inferior ao valor arrematado.</w:t>
      </w:r>
    </w:p>
    <w:p w14:paraId="6F50E377" w14:textId="77777777" w:rsidR="004B21DB" w:rsidRPr="00ED6D3D" w:rsidRDefault="004B21DB" w:rsidP="004B21DB">
      <w:pPr>
        <w:pStyle w:val="PargrafodaLista"/>
        <w:tabs>
          <w:tab w:val="left" w:pos="3261"/>
        </w:tabs>
        <w:spacing w:line="276" w:lineRule="auto"/>
        <w:ind w:left="2268"/>
        <w:jc w:val="both"/>
        <w:rPr>
          <w:b/>
          <w:sz w:val="24"/>
          <w:szCs w:val="24"/>
        </w:rPr>
      </w:pPr>
    </w:p>
    <w:p w14:paraId="0480CAA5" w14:textId="7F110122" w:rsidR="004B21DB" w:rsidRPr="00903CB1" w:rsidRDefault="004B21DB" w:rsidP="004B21DB">
      <w:pPr>
        <w:pStyle w:val="PargrafodaLista"/>
        <w:widowControl/>
        <w:numPr>
          <w:ilvl w:val="3"/>
          <w:numId w:val="28"/>
        </w:numPr>
        <w:tabs>
          <w:tab w:val="left" w:pos="2127"/>
          <w:tab w:val="left" w:pos="3261"/>
        </w:tabs>
        <w:spacing w:line="276" w:lineRule="auto"/>
        <w:ind w:left="426" w:hanging="851"/>
        <w:contextualSpacing/>
        <w:jc w:val="both"/>
        <w:rPr>
          <w:sz w:val="24"/>
          <w:szCs w:val="24"/>
        </w:rPr>
      </w:pPr>
      <w:r w:rsidRPr="00903CB1">
        <w:rPr>
          <w:sz w:val="24"/>
          <w:szCs w:val="24"/>
        </w:rPr>
        <w:t xml:space="preserve">Declaração de validade da proposta de </w:t>
      </w:r>
      <w:r w:rsidR="00903CB1">
        <w:rPr>
          <w:sz w:val="24"/>
          <w:szCs w:val="24"/>
        </w:rPr>
        <w:t>90 (noventa dias).</w:t>
      </w:r>
    </w:p>
    <w:p w14:paraId="5BEAC24E" w14:textId="77777777" w:rsidR="004B21DB" w:rsidRPr="00ED6D3D" w:rsidRDefault="004B21DB" w:rsidP="004B21DB">
      <w:pPr>
        <w:pStyle w:val="PargrafodaLista"/>
        <w:widowControl/>
        <w:numPr>
          <w:ilvl w:val="0"/>
          <w:numId w:val="28"/>
        </w:numPr>
        <w:spacing w:line="276" w:lineRule="auto"/>
        <w:contextualSpacing/>
        <w:jc w:val="both"/>
        <w:rPr>
          <w:b/>
          <w:sz w:val="24"/>
          <w:szCs w:val="24"/>
        </w:rPr>
      </w:pPr>
      <w:r w:rsidRPr="00ED6D3D">
        <w:rPr>
          <w:b/>
          <w:sz w:val="24"/>
          <w:szCs w:val="24"/>
        </w:rPr>
        <w:t>DAS SANÇÕES ADMINISTRATIVAS</w:t>
      </w:r>
    </w:p>
    <w:p w14:paraId="582D042C" w14:textId="76D4EEFF" w:rsidR="004B21DB" w:rsidRPr="00ED6D3D" w:rsidRDefault="004B21DB" w:rsidP="004B21DB">
      <w:pPr>
        <w:pStyle w:val="PargrafodaLista"/>
        <w:widowControl/>
        <w:numPr>
          <w:ilvl w:val="1"/>
          <w:numId w:val="29"/>
        </w:numPr>
        <w:spacing w:line="276" w:lineRule="auto"/>
        <w:contextualSpacing/>
        <w:jc w:val="both"/>
        <w:rPr>
          <w:b/>
          <w:sz w:val="24"/>
          <w:szCs w:val="24"/>
        </w:rPr>
      </w:pPr>
      <w:r w:rsidRPr="00ED6D3D">
        <w:rPr>
          <w:sz w:val="24"/>
          <w:szCs w:val="24"/>
        </w:rPr>
        <w:t>O descumprimento total ou parcial das obrigações assumidas caracterizará a inadimplência do Contratado, sujeitando-o às penalidades previstas no Decreto Municipal nº 18.096</w:t>
      </w:r>
      <w:r w:rsidR="00903CB1">
        <w:rPr>
          <w:sz w:val="24"/>
          <w:szCs w:val="24"/>
        </w:rPr>
        <w:t>/</w:t>
      </w:r>
      <w:r w:rsidRPr="00ED6D3D">
        <w:rPr>
          <w:sz w:val="24"/>
          <w:szCs w:val="24"/>
        </w:rPr>
        <w:t>2022, sem prejuízo de eventual responsabilidade civil e criminal.</w:t>
      </w:r>
    </w:p>
    <w:p w14:paraId="52060405" w14:textId="77777777" w:rsidR="004B21DB" w:rsidRPr="00EA5C13" w:rsidRDefault="004B21DB" w:rsidP="004B21DB">
      <w:pPr>
        <w:spacing w:line="276" w:lineRule="auto"/>
        <w:ind w:left="993"/>
        <w:jc w:val="both"/>
        <w:rPr>
          <w:sz w:val="24"/>
          <w:szCs w:val="24"/>
        </w:rPr>
      </w:pPr>
    </w:p>
    <w:p w14:paraId="4BD50D35" w14:textId="77777777" w:rsidR="004B21DB" w:rsidRPr="00EA5C13" w:rsidRDefault="004B21DB" w:rsidP="004B21DB">
      <w:pPr>
        <w:pStyle w:val="PargrafodaLista"/>
        <w:keepNext/>
        <w:keepLines/>
        <w:widowControl/>
        <w:numPr>
          <w:ilvl w:val="0"/>
          <w:numId w:val="29"/>
        </w:numPr>
        <w:tabs>
          <w:tab w:val="left" w:pos="567"/>
        </w:tabs>
        <w:spacing w:line="276" w:lineRule="auto"/>
        <w:contextualSpacing/>
        <w:jc w:val="both"/>
        <w:rPr>
          <w:b/>
          <w:sz w:val="24"/>
          <w:szCs w:val="24"/>
        </w:rPr>
      </w:pPr>
      <w:r w:rsidRPr="00EA5C13">
        <w:rPr>
          <w:b/>
          <w:sz w:val="24"/>
          <w:szCs w:val="24"/>
        </w:rPr>
        <w:lastRenderedPageBreak/>
        <w:t>ESTIMATIVAS DO VALOR DA CONTRATAÇÃO</w:t>
      </w:r>
    </w:p>
    <w:p w14:paraId="4768787B" w14:textId="0C1BD796" w:rsidR="004B21DB" w:rsidRDefault="004B21DB" w:rsidP="004B21DB">
      <w:pPr>
        <w:pStyle w:val="PargrafodaLista"/>
        <w:keepNext/>
        <w:keepLines/>
        <w:widowControl/>
        <w:numPr>
          <w:ilvl w:val="1"/>
          <w:numId w:val="30"/>
        </w:numPr>
        <w:tabs>
          <w:tab w:val="left" w:pos="567"/>
        </w:tabs>
        <w:spacing w:line="276" w:lineRule="auto"/>
        <w:contextualSpacing/>
        <w:jc w:val="both"/>
        <w:rPr>
          <w:sz w:val="24"/>
          <w:szCs w:val="24"/>
        </w:rPr>
      </w:pPr>
      <w:r w:rsidRPr="00EA5C13">
        <w:rPr>
          <w:sz w:val="24"/>
          <w:szCs w:val="24"/>
        </w:rPr>
        <w:t>O custo estimado total da contratação será de</w:t>
      </w:r>
      <w:r w:rsidR="00EA5C13">
        <w:rPr>
          <w:sz w:val="24"/>
          <w:szCs w:val="24"/>
        </w:rPr>
        <w:t xml:space="preserve"> </w:t>
      </w:r>
      <w:r w:rsidRPr="00EA5C13">
        <w:rPr>
          <w:sz w:val="24"/>
          <w:szCs w:val="24"/>
        </w:rPr>
        <w:t>R$ 1.680,00 (</w:t>
      </w:r>
      <w:r w:rsidR="00D37099">
        <w:rPr>
          <w:sz w:val="24"/>
          <w:szCs w:val="24"/>
        </w:rPr>
        <w:t>U</w:t>
      </w:r>
      <w:r w:rsidRPr="00EA5C13">
        <w:rPr>
          <w:sz w:val="24"/>
          <w:szCs w:val="24"/>
        </w:rPr>
        <w:t xml:space="preserve">m mil, seiscentos e oitenta reais). </w:t>
      </w:r>
    </w:p>
    <w:p w14:paraId="54CF4AC8" w14:textId="77777777" w:rsidR="00EA5C13" w:rsidRPr="00EA5C13" w:rsidRDefault="00EA5C13" w:rsidP="00EA5C13">
      <w:pPr>
        <w:pStyle w:val="PargrafodaLista"/>
        <w:keepNext/>
        <w:keepLines/>
        <w:widowControl/>
        <w:tabs>
          <w:tab w:val="left" w:pos="567"/>
        </w:tabs>
        <w:spacing w:line="276" w:lineRule="auto"/>
        <w:ind w:left="525" w:firstLine="0"/>
        <w:contextualSpacing/>
        <w:jc w:val="both"/>
        <w:rPr>
          <w:sz w:val="24"/>
          <w:szCs w:val="24"/>
        </w:rPr>
      </w:pPr>
    </w:p>
    <w:p w14:paraId="0DE2D271" w14:textId="77777777" w:rsidR="004B21DB" w:rsidRPr="00ED6D3D" w:rsidRDefault="004B21DB" w:rsidP="004B21DB">
      <w:pPr>
        <w:pStyle w:val="PargrafodaLista"/>
        <w:keepNext/>
        <w:keepLines/>
        <w:widowControl/>
        <w:numPr>
          <w:ilvl w:val="0"/>
          <w:numId w:val="30"/>
        </w:numPr>
        <w:tabs>
          <w:tab w:val="left" w:pos="567"/>
        </w:tabs>
        <w:spacing w:line="276" w:lineRule="auto"/>
        <w:contextualSpacing/>
        <w:jc w:val="both"/>
        <w:rPr>
          <w:b/>
          <w:color w:val="000000"/>
          <w:sz w:val="24"/>
          <w:szCs w:val="24"/>
        </w:rPr>
      </w:pPr>
      <w:r w:rsidRPr="00ED6D3D">
        <w:rPr>
          <w:b/>
          <w:color w:val="000000"/>
          <w:sz w:val="24"/>
          <w:szCs w:val="24"/>
        </w:rPr>
        <w:t>ADEQUAÇÃO ORÇAMENTÁRIA</w:t>
      </w:r>
    </w:p>
    <w:p w14:paraId="51AFDEAA" w14:textId="77777777" w:rsidR="004B21DB" w:rsidRPr="00ED6D3D" w:rsidRDefault="004B21DB" w:rsidP="004B21DB">
      <w:pPr>
        <w:pStyle w:val="PargrafodaLista"/>
        <w:keepNext/>
        <w:keepLines/>
        <w:widowControl/>
        <w:numPr>
          <w:ilvl w:val="1"/>
          <w:numId w:val="30"/>
        </w:numPr>
        <w:tabs>
          <w:tab w:val="left" w:pos="567"/>
        </w:tabs>
        <w:spacing w:line="276" w:lineRule="auto"/>
        <w:contextualSpacing/>
        <w:jc w:val="both"/>
        <w:rPr>
          <w:b/>
          <w:color w:val="000000"/>
          <w:sz w:val="24"/>
          <w:szCs w:val="24"/>
        </w:rPr>
      </w:pPr>
      <w:r w:rsidRPr="00ED6D3D">
        <w:rPr>
          <w:color w:val="000000"/>
          <w:sz w:val="24"/>
          <w:szCs w:val="24"/>
        </w:rPr>
        <w:t>As despesas decorrentes do presente procedimento serão acobertadas pela seguinte dotação orçamentária:</w:t>
      </w:r>
    </w:p>
    <w:p w14:paraId="44855CBA" w14:textId="0D5C2AB7" w:rsidR="004B21DB" w:rsidRDefault="003A0782" w:rsidP="003A0782">
      <w:pPr>
        <w:spacing w:line="276" w:lineRule="auto"/>
        <w:ind w:left="720"/>
        <w:rPr>
          <w:b/>
          <w:sz w:val="24"/>
          <w:szCs w:val="24"/>
        </w:rPr>
      </w:pPr>
      <w:r>
        <w:rPr>
          <w:b/>
          <w:sz w:val="24"/>
          <w:szCs w:val="24"/>
        </w:rPr>
        <w:t>0800.100079.04.122.105.2.900.0001.339039.02.1.500.000</w:t>
      </w:r>
      <w:r w:rsidR="00D37099">
        <w:rPr>
          <w:b/>
          <w:sz w:val="24"/>
          <w:szCs w:val="24"/>
        </w:rPr>
        <w:t xml:space="preserve">          </w:t>
      </w:r>
    </w:p>
    <w:p w14:paraId="2AE421D2" w14:textId="1145EBE7" w:rsidR="00EA5C13" w:rsidRDefault="003A0782" w:rsidP="004B21DB">
      <w:pPr>
        <w:spacing w:line="276" w:lineRule="auto"/>
        <w:rPr>
          <w:b/>
          <w:sz w:val="24"/>
          <w:szCs w:val="24"/>
        </w:rPr>
      </w:pPr>
      <w:r>
        <w:rPr>
          <w:b/>
          <w:sz w:val="24"/>
          <w:szCs w:val="24"/>
        </w:rPr>
        <w:t xml:space="preserve">           Reduzido: 08000011</w:t>
      </w:r>
    </w:p>
    <w:p w14:paraId="42E743CC" w14:textId="77777777" w:rsidR="00EA5C13" w:rsidRPr="00ED6D3D" w:rsidRDefault="00EA5C13" w:rsidP="004B21DB">
      <w:pPr>
        <w:spacing w:line="276" w:lineRule="auto"/>
        <w:rPr>
          <w:b/>
          <w:sz w:val="24"/>
          <w:szCs w:val="24"/>
        </w:rPr>
      </w:pPr>
    </w:p>
    <w:p w14:paraId="4B4316A6" w14:textId="77777777" w:rsidR="004B21DB" w:rsidRPr="00ED6D3D" w:rsidRDefault="004B21DB" w:rsidP="004B21DB">
      <w:pPr>
        <w:pStyle w:val="PargrafodaLista"/>
        <w:widowControl/>
        <w:numPr>
          <w:ilvl w:val="0"/>
          <w:numId w:val="30"/>
        </w:numPr>
        <w:spacing w:line="276" w:lineRule="auto"/>
        <w:contextualSpacing/>
        <w:rPr>
          <w:b/>
          <w:sz w:val="24"/>
          <w:szCs w:val="24"/>
        </w:rPr>
      </w:pPr>
      <w:r w:rsidRPr="00ED6D3D">
        <w:rPr>
          <w:b/>
          <w:sz w:val="24"/>
          <w:szCs w:val="24"/>
        </w:rPr>
        <w:t>UNIDADE RESPONSÁVEL PELO ACOMPANHAMENTO/FISCALIZAÇÃO</w:t>
      </w:r>
    </w:p>
    <w:p w14:paraId="1A52F4DB" w14:textId="5F2D1818" w:rsidR="004B21DB" w:rsidRPr="00903CB1" w:rsidRDefault="00903CB1" w:rsidP="00903CB1">
      <w:pPr>
        <w:widowControl/>
        <w:spacing w:line="276" w:lineRule="auto"/>
        <w:ind w:left="525"/>
        <w:contextualSpacing/>
        <w:rPr>
          <w:b/>
          <w:sz w:val="24"/>
          <w:szCs w:val="24"/>
        </w:rPr>
      </w:pPr>
      <w:bookmarkStart w:id="6" w:name="_Hlk138423412"/>
      <w:r>
        <w:rPr>
          <w:b/>
          <w:sz w:val="24"/>
          <w:szCs w:val="24"/>
        </w:rPr>
        <w:t>Gerência de Logística – GLOGI-FA</w:t>
      </w:r>
    </w:p>
    <w:p w14:paraId="7B8846B4" w14:textId="77777777" w:rsidR="004B21DB" w:rsidRPr="00ED6D3D" w:rsidRDefault="004B21DB" w:rsidP="004B21DB">
      <w:pPr>
        <w:pStyle w:val="PargrafodaLista"/>
        <w:widowControl/>
        <w:numPr>
          <w:ilvl w:val="0"/>
          <w:numId w:val="30"/>
        </w:numPr>
        <w:spacing w:line="276" w:lineRule="auto"/>
        <w:contextualSpacing/>
        <w:rPr>
          <w:bCs/>
          <w:sz w:val="24"/>
          <w:szCs w:val="24"/>
        </w:rPr>
      </w:pPr>
      <w:r w:rsidRPr="00ED6D3D">
        <w:rPr>
          <w:b/>
          <w:sz w:val="24"/>
          <w:szCs w:val="24"/>
        </w:rPr>
        <w:t>INTEGRAM O PRESENTE TERMO O(S) SEGUINTE(S) ANEXO(S)</w:t>
      </w:r>
      <w:r w:rsidRPr="00ED6D3D">
        <w:rPr>
          <w:bCs/>
          <w:sz w:val="24"/>
          <w:szCs w:val="24"/>
        </w:rPr>
        <w:t>:</w:t>
      </w:r>
    </w:p>
    <w:p w14:paraId="360D5CBB" w14:textId="77777777" w:rsidR="004B21DB" w:rsidRPr="00ED6D3D" w:rsidRDefault="004B21DB" w:rsidP="004B21DB">
      <w:pPr>
        <w:pStyle w:val="PargrafodaLista"/>
        <w:widowControl/>
        <w:numPr>
          <w:ilvl w:val="1"/>
          <w:numId w:val="30"/>
        </w:numPr>
        <w:spacing w:line="276" w:lineRule="auto"/>
        <w:contextualSpacing/>
        <w:rPr>
          <w:bCs/>
          <w:sz w:val="24"/>
          <w:szCs w:val="24"/>
        </w:rPr>
      </w:pPr>
      <w:r w:rsidRPr="00ED6D3D">
        <w:rPr>
          <w:b/>
          <w:sz w:val="24"/>
          <w:szCs w:val="24"/>
        </w:rPr>
        <w:t>Anexo I</w:t>
      </w:r>
      <w:r w:rsidRPr="00ED6D3D">
        <w:rPr>
          <w:bCs/>
          <w:sz w:val="24"/>
          <w:szCs w:val="24"/>
        </w:rPr>
        <w:t>: Projeto Básico;</w:t>
      </w:r>
    </w:p>
    <w:bookmarkEnd w:id="6"/>
    <w:p w14:paraId="39AB36CB" w14:textId="77777777" w:rsidR="004B21DB" w:rsidRPr="00ED6D3D" w:rsidRDefault="004B21DB" w:rsidP="004B21DB">
      <w:pPr>
        <w:spacing w:line="276" w:lineRule="auto"/>
        <w:ind w:left="4969" w:hanging="431"/>
        <w:jc w:val="both"/>
        <w:rPr>
          <w:i/>
          <w:color w:val="000000"/>
          <w:sz w:val="24"/>
          <w:szCs w:val="24"/>
        </w:rPr>
      </w:pPr>
    </w:p>
    <w:p w14:paraId="7861E0CF" w14:textId="77777777" w:rsidR="004B21DB" w:rsidRPr="00ED6D3D" w:rsidRDefault="004B21DB" w:rsidP="004B21DB">
      <w:pPr>
        <w:spacing w:line="276" w:lineRule="auto"/>
        <w:ind w:left="4969" w:hanging="431"/>
        <w:jc w:val="both"/>
        <w:rPr>
          <w:i/>
          <w:color w:val="000000"/>
          <w:sz w:val="24"/>
          <w:szCs w:val="24"/>
        </w:rPr>
      </w:pPr>
    </w:p>
    <w:p w14:paraId="5DFA67F3" w14:textId="77777777" w:rsidR="004B21DB" w:rsidRPr="00ED6D3D" w:rsidRDefault="004B21DB" w:rsidP="004B21DB">
      <w:pPr>
        <w:spacing w:line="276" w:lineRule="auto"/>
        <w:rPr>
          <w:color w:val="000000"/>
          <w:sz w:val="24"/>
          <w:szCs w:val="24"/>
        </w:rPr>
      </w:pPr>
      <w:r w:rsidRPr="00ED6D3D">
        <w:rPr>
          <w:color w:val="000000"/>
          <w:sz w:val="24"/>
          <w:szCs w:val="24"/>
        </w:rPr>
        <w:t xml:space="preserve">Belo </w:t>
      </w:r>
      <w:proofErr w:type="gramStart"/>
      <w:r w:rsidRPr="00ED6D3D">
        <w:rPr>
          <w:color w:val="000000"/>
          <w:sz w:val="24"/>
          <w:szCs w:val="24"/>
        </w:rPr>
        <w:t xml:space="preserve">Horizonte,  </w:t>
      </w:r>
      <w:r>
        <w:rPr>
          <w:color w:val="000000"/>
          <w:sz w:val="24"/>
          <w:szCs w:val="24"/>
        </w:rPr>
        <w:t>29</w:t>
      </w:r>
      <w:proofErr w:type="gramEnd"/>
      <w:r>
        <w:rPr>
          <w:color w:val="000000"/>
          <w:sz w:val="24"/>
          <w:szCs w:val="24"/>
        </w:rPr>
        <w:t xml:space="preserve">    </w:t>
      </w:r>
      <w:r w:rsidRPr="00ED6D3D">
        <w:rPr>
          <w:color w:val="000000"/>
          <w:sz w:val="24"/>
          <w:szCs w:val="24"/>
        </w:rPr>
        <w:t>de janeiro de 2026.</w:t>
      </w:r>
    </w:p>
    <w:p w14:paraId="6A72ADC4" w14:textId="77777777" w:rsidR="004B21DB" w:rsidRPr="00ED6D3D" w:rsidRDefault="004B21DB" w:rsidP="004B21DB">
      <w:pPr>
        <w:spacing w:line="276" w:lineRule="auto"/>
        <w:rPr>
          <w:iCs/>
          <w:color w:val="000000"/>
          <w:sz w:val="24"/>
          <w:szCs w:val="24"/>
        </w:rPr>
      </w:pPr>
    </w:p>
    <w:p w14:paraId="4C8125E6" w14:textId="77777777" w:rsidR="004B21DB" w:rsidRPr="00ED6D3D" w:rsidRDefault="004B21DB" w:rsidP="004B21DB">
      <w:pPr>
        <w:spacing w:line="276" w:lineRule="auto"/>
        <w:rPr>
          <w:iCs/>
          <w:color w:val="000000"/>
          <w:sz w:val="24"/>
          <w:szCs w:val="24"/>
        </w:rPr>
      </w:pPr>
    </w:p>
    <w:p w14:paraId="1197BF66" w14:textId="77777777" w:rsidR="004B21DB" w:rsidRPr="00ED6D3D" w:rsidRDefault="004B21DB" w:rsidP="004B21DB">
      <w:pPr>
        <w:spacing w:line="276" w:lineRule="auto"/>
        <w:rPr>
          <w:iCs/>
          <w:color w:val="000000"/>
          <w:sz w:val="24"/>
          <w:szCs w:val="24"/>
        </w:rPr>
      </w:pPr>
    </w:p>
    <w:p w14:paraId="0596738A" w14:textId="77777777" w:rsidR="004B21DB" w:rsidRPr="00ED6D3D" w:rsidRDefault="004B21DB" w:rsidP="004B21DB">
      <w:pPr>
        <w:pStyle w:val="Subttulo"/>
        <w:spacing w:line="276" w:lineRule="auto"/>
        <w:rPr>
          <w:rFonts w:ascii="Arial" w:hAnsi="Arial" w:cs="Arial"/>
          <w:sz w:val="24"/>
          <w:szCs w:val="24"/>
        </w:rPr>
      </w:pPr>
    </w:p>
    <w:p w14:paraId="77DB338C" w14:textId="77777777" w:rsidR="004B21DB" w:rsidRPr="00ED6D3D" w:rsidRDefault="004B21DB" w:rsidP="004B21DB">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jc w:val="center"/>
        <w:rPr>
          <w:rFonts w:cs="Arial"/>
          <w:b/>
          <w:szCs w:val="24"/>
          <w:shd w:val="clear" w:color="auto" w:fill="FFFFFF"/>
          <w:lang w:val="pt-BR"/>
        </w:rPr>
      </w:pPr>
      <w:bookmarkStart w:id="7" w:name="_Hlk141954377"/>
      <w:r w:rsidRPr="00ED6D3D">
        <w:rPr>
          <w:rFonts w:cs="Arial"/>
          <w:b/>
          <w:szCs w:val="24"/>
          <w:shd w:val="clear" w:color="auto" w:fill="FFFFFF"/>
          <w:lang w:val="pt-BR"/>
        </w:rPr>
        <w:t>Juacêni Mastrângelo Abreu dos Santos</w:t>
      </w:r>
      <w:bookmarkEnd w:id="7"/>
    </w:p>
    <w:p w14:paraId="2F556777" w14:textId="77777777" w:rsidR="004B21DB" w:rsidRPr="00ED6D3D" w:rsidRDefault="004B21DB" w:rsidP="004B21DB">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jc w:val="center"/>
        <w:rPr>
          <w:rFonts w:cs="Arial"/>
          <w:spacing w:val="0"/>
          <w:szCs w:val="24"/>
          <w:lang w:val="pt-BR"/>
        </w:rPr>
      </w:pPr>
      <w:r w:rsidRPr="00ED6D3D">
        <w:rPr>
          <w:rFonts w:cs="Arial"/>
          <w:spacing w:val="0"/>
          <w:szCs w:val="24"/>
          <w:lang w:val="pt-BR"/>
        </w:rPr>
        <w:t>Gerência de Logística</w:t>
      </w:r>
    </w:p>
    <w:p w14:paraId="7A6EFF64" w14:textId="77777777" w:rsidR="004B21DB" w:rsidRPr="00ED6D3D" w:rsidRDefault="004B21DB" w:rsidP="004B21DB">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jc w:val="center"/>
        <w:rPr>
          <w:rFonts w:cs="Arial"/>
          <w:spacing w:val="0"/>
          <w:szCs w:val="24"/>
          <w:lang w:val="pt-BR"/>
        </w:rPr>
      </w:pPr>
      <w:r w:rsidRPr="00ED6D3D">
        <w:rPr>
          <w:rFonts w:cs="Arial"/>
          <w:spacing w:val="0"/>
          <w:szCs w:val="24"/>
          <w:lang w:val="pt-BR"/>
        </w:rPr>
        <w:t>Responsável Pela Emissão do Termo de Referência</w:t>
      </w:r>
    </w:p>
    <w:p w14:paraId="0F48A441" w14:textId="77777777" w:rsidR="004B21DB" w:rsidRPr="00ED6D3D" w:rsidRDefault="004B21DB" w:rsidP="004B21DB">
      <w:pPr>
        <w:spacing w:line="276" w:lineRule="auto"/>
        <w:ind w:left="567" w:hanging="567"/>
        <w:jc w:val="center"/>
        <w:rPr>
          <w:bCs/>
          <w:sz w:val="24"/>
          <w:szCs w:val="24"/>
        </w:rPr>
      </w:pPr>
    </w:p>
    <w:p w14:paraId="70D20E14" w14:textId="77777777" w:rsidR="004B21DB" w:rsidRPr="00ED6D3D" w:rsidRDefault="004B21DB" w:rsidP="004B21DB">
      <w:pPr>
        <w:spacing w:line="276" w:lineRule="auto"/>
        <w:ind w:left="567" w:hanging="567"/>
        <w:jc w:val="center"/>
        <w:rPr>
          <w:bCs/>
          <w:sz w:val="24"/>
          <w:szCs w:val="24"/>
        </w:rPr>
      </w:pPr>
    </w:p>
    <w:p w14:paraId="45730582" w14:textId="77777777" w:rsidR="004B21DB" w:rsidRPr="00ED6D3D" w:rsidRDefault="004B21DB" w:rsidP="004B21DB">
      <w:pPr>
        <w:spacing w:line="276" w:lineRule="auto"/>
        <w:ind w:left="567" w:hanging="567"/>
        <w:jc w:val="center"/>
        <w:rPr>
          <w:bCs/>
          <w:sz w:val="24"/>
          <w:szCs w:val="24"/>
        </w:rPr>
      </w:pPr>
    </w:p>
    <w:p w14:paraId="68A729F6" w14:textId="77777777" w:rsidR="004B21DB" w:rsidRPr="00ED6D3D" w:rsidRDefault="004B21DB" w:rsidP="004B21DB">
      <w:pPr>
        <w:spacing w:line="276" w:lineRule="auto"/>
        <w:ind w:left="567" w:hanging="567"/>
        <w:jc w:val="center"/>
        <w:rPr>
          <w:bCs/>
          <w:sz w:val="24"/>
          <w:szCs w:val="24"/>
        </w:rPr>
      </w:pPr>
    </w:p>
    <w:p w14:paraId="7001A51F" w14:textId="77777777" w:rsidR="004B21DB" w:rsidRPr="00ED6D3D" w:rsidRDefault="004B21DB" w:rsidP="004B21DB">
      <w:pPr>
        <w:spacing w:line="276" w:lineRule="auto"/>
        <w:jc w:val="center"/>
        <w:rPr>
          <w:b/>
          <w:sz w:val="24"/>
          <w:szCs w:val="24"/>
        </w:rPr>
      </w:pPr>
    </w:p>
    <w:p w14:paraId="0A287F8A" w14:textId="77777777" w:rsidR="004B21DB" w:rsidRPr="00ED6D3D" w:rsidRDefault="004B21DB" w:rsidP="004B21DB">
      <w:pPr>
        <w:spacing w:line="276" w:lineRule="auto"/>
        <w:jc w:val="center"/>
        <w:rPr>
          <w:b/>
          <w:sz w:val="24"/>
          <w:szCs w:val="24"/>
        </w:rPr>
      </w:pPr>
      <w:r w:rsidRPr="00ED6D3D">
        <w:rPr>
          <w:b/>
          <w:sz w:val="24"/>
          <w:szCs w:val="24"/>
        </w:rPr>
        <w:t>Luzia Jaqueline Domingos Costa</w:t>
      </w:r>
    </w:p>
    <w:p w14:paraId="4EB18C8D" w14:textId="77777777" w:rsidR="004B21DB" w:rsidRPr="00ED6D3D" w:rsidRDefault="004B21DB" w:rsidP="004B21DB">
      <w:pPr>
        <w:spacing w:line="276" w:lineRule="auto"/>
        <w:jc w:val="center"/>
        <w:rPr>
          <w:sz w:val="24"/>
          <w:szCs w:val="24"/>
        </w:rPr>
      </w:pPr>
      <w:hyperlink r:id="rId14" w:history="1">
        <w:r w:rsidRPr="00ED6D3D">
          <w:rPr>
            <w:rStyle w:val="ng-binding"/>
            <w:rFonts w:eastAsiaTheme="majorEastAsia"/>
            <w:sz w:val="24"/>
            <w:szCs w:val="24"/>
            <w:shd w:val="clear" w:color="auto" w:fill="FFFFFF"/>
          </w:rPr>
          <w:t>DPGF-FA - Diretoria de Planejamento, Gestão e Finanças</w:t>
        </w:r>
      </w:hyperlink>
    </w:p>
    <w:p w14:paraId="0C69D8A3" w14:textId="77777777" w:rsidR="004B21DB" w:rsidRPr="00ED6D3D" w:rsidRDefault="004B21DB" w:rsidP="004B21DB">
      <w:pPr>
        <w:spacing w:line="276" w:lineRule="auto"/>
        <w:jc w:val="center"/>
        <w:rPr>
          <w:b/>
          <w:sz w:val="24"/>
          <w:szCs w:val="24"/>
        </w:rPr>
      </w:pPr>
    </w:p>
    <w:p w14:paraId="53A8AFC5" w14:textId="77777777" w:rsidR="004B21DB" w:rsidRPr="00ED6D3D" w:rsidRDefault="004B21DB" w:rsidP="004B21DB">
      <w:pPr>
        <w:spacing w:line="276" w:lineRule="auto"/>
        <w:jc w:val="center"/>
        <w:rPr>
          <w:b/>
          <w:sz w:val="24"/>
          <w:szCs w:val="24"/>
        </w:rPr>
      </w:pPr>
    </w:p>
    <w:p w14:paraId="096BE825" w14:textId="77777777" w:rsidR="004B21DB" w:rsidRPr="00ED6D3D" w:rsidRDefault="004B21DB" w:rsidP="004B21DB">
      <w:pPr>
        <w:spacing w:line="276" w:lineRule="auto"/>
        <w:jc w:val="center"/>
        <w:rPr>
          <w:b/>
          <w:sz w:val="24"/>
          <w:szCs w:val="24"/>
        </w:rPr>
      </w:pPr>
    </w:p>
    <w:p w14:paraId="0BB5832D" w14:textId="77777777" w:rsidR="004B21DB" w:rsidRPr="00ED6D3D" w:rsidRDefault="004B21DB" w:rsidP="004B21DB">
      <w:pPr>
        <w:spacing w:line="276" w:lineRule="auto"/>
        <w:jc w:val="center"/>
        <w:rPr>
          <w:b/>
          <w:sz w:val="24"/>
          <w:szCs w:val="24"/>
        </w:rPr>
      </w:pPr>
    </w:p>
    <w:p w14:paraId="4D75FD82" w14:textId="77777777" w:rsidR="004B21DB" w:rsidRPr="00ED6D3D" w:rsidRDefault="004B21DB" w:rsidP="004B21DB">
      <w:pPr>
        <w:spacing w:line="276" w:lineRule="auto"/>
        <w:jc w:val="center"/>
        <w:rPr>
          <w:b/>
          <w:sz w:val="24"/>
          <w:szCs w:val="24"/>
        </w:rPr>
      </w:pPr>
    </w:p>
    <w:p w14:paraId="428B4BDA" w14:textId="77777777" w:rsidR="004B21DB" w:rsidRPr="00ED6D3D" w:rsidRDefault="004B21DB" w:rsidP="004B21DB">
      <w:pPr>
        <w:spacing w:line="276" w:lineRule="auto"/>
        <w:jc w:val="center"/>
        <w:rPr>
          <w:b/>
          <w:sz w:val="24"/>
          <w:szCs w:val="24"/>
          <w:shd w:val="clear" w:color="auto" w:fill="FFFFFF"/>
        </w:rPr>
      </w:pPr>
      <w:r w:rsidRPr="00ED6D3D">
        <w:rPr>
          <w:b/>
          <w:sz w:val="24"/>
          <w:szCs w:val="24"/>
          <w:shd w:val="clear" w:color="auto" w:fill="FFFFFF"/>
        </w:rPr>
        <w:t>Valéria Maria Monteiro Delgado</w:t>
      </w:r>
    </w:p>
    <w:p w14:paraId="74E9CC0C" w14:textId="77777777" w:rsidR="004B21DB" w:rsidRPr="00ED6D3D" w:rsidRDefault="004B21DB" w:rsidP="004B21DB">
      <w:pPr>
        <w:spacing w:line="276" w:lineRule="auto"/>
        <w:jc w:val="center"/>
        <w:rPr>
          <w:sz w:val="24"/>
          <w:szCs w:val="24"/>
        </w:rPr>
      </w:pPr>
      <w:r w:rsidRPr="00ED6D3D">
        <w:rPr>
          <w:sz w:val="24"/>
          <w:szCs w:val="24"/>
        </w:rPr>
        <w:t>Secretária Municipal Adjunta de Fazenda</w:t>
      </w:r>
    </w:p>
    <w:p w14:paraId="4845F11A" w14:textId="77777777" w:rsidR="004B21DB" w:rsidRPr="00ED6D3D" w:rsidRDefault="004B21DB" w:rsidP="004B21DB">
      <w:pPr>
        <w:spacing w:line="276" w:lineRule="auto"/>
        <w:jc w:val="center"/>
        <w:rPr>
          <w:color w:val="000000"/>
          <w:sz w:val="24"/>
          <w:szCs w:val="24"/>
        </w:rPr>
      </w:pPr>
    </w:p>
    <w:p w14:paraId="20387D58" w14:textId="546A23E3" w:rsidR="004B21DB" w:rsidRPr="00ED6D3D" w:rsidRDefault="004B21DB" w:rsidP="003A0782">
      <w:pPr>
        <w:spacing w:line="276" w:lineRule="auto"/>
        <w:jc w:val="center"/>
        <w:rPr>
          <w:b/>
          <w:sz w:val="24"/>
          <w:szCs w:val="24"/>
          <w:u w:val="single"/>
        </w:rPr>
      </w:pPr>
      <w:r w:rsidRPr="00ED6D3D">
        <w:rPr>
          <w:b/>
          <w:sz w:val="24"/>
          <w:szCs w:val="24"/>
          <w:u w:val="single"/>
        </w:rPr>
        <w:br w:type="page"/>
        <w:t>ANEXO I</w:t>
      </w:r>
    </w:p>
    <w:p w14:paraId="322D676B" w14:textId="77777777" w:rsidR="004B21DB" w:rsidRPr="00ED6D3D" w:rsidRDefault="004B21DB" w:rsidP="004B21DB">
      <w:pPr>
        <w:spacing w:line="276" w:lineRule="auto"/>
        <w:rPr>
          <w:b/>
          <w:sz w:val="24"/>
          <w:szCs w:val="24"/>
          <w:u w:val="single"/>
        </w:rPr>
      </w:pPr>
    </w:p>
    <w:p w14:paraId="12E55488" w14:textId="77777777" w:rsidR="004B21DB" w:rsidRPr="00ED6D3D" w:rsidRDefault="004B21DB" w:rsidP="004B21DB">
      <w:pPr>
        <w:spacing w:line="276" w:lineRule="auto"/>
        <w:jc w:val="center"/>
        <w:rPr>
          <w:b/>
          <w:sz w:val="24"/>
          <w:szCs w:val="24"/>
          <w:u w:val="single"/>
        </w:rPr>
      </w:pPr>
      <w:r w:rsidRPr="00ED6D3D">
        <w:rPr>
          <w:b/>
          <w:sz w:val="24"/>
          <w:szCs w:val="24"/>
          <w:u w:val="single"/>
        </w:rPr>
        <w:t>PROJETO BÁSICO</w:t>
      </w:r>
    </w:p>
    <w:p w14:paraId="02E8A506" w14:textId="77777777" w:rsidR="004B21DB" w:rsidRPr="00ED6D3D" w:rsidRDefault="004B21DB" w:rsidP="004B21DB">
      <w:pPr>
        <w:spacing w:line="276" w:lineRule="auto"/>
        <w:jc w:val="both"/>
        <w:rPr>
          <w:b/>
          <w:sz w:val="24"/>
          <w:szCs w:val="24"/>
          <w:u w:val="single"/>
        </w:rPr>
      </w:pPr>
    </w:p>
    <w:p w14:paraId="320F92D3" w14:textId="77777777" w:rsidR="004B21DB" w:rsidRDefault="004B21DB" w:rsidP="004B21DB">
      <w:pPr>
        <w:widowControl/>
        <w:numPr>
          <w:ilvl w:val="0"/>
          <w:numId w:val="16"/>
        </w:numPr>
        <w:spacing w:line="276" w:lineRule="auto"/>
        <w:ind w:left="284" w:hanging="284"/>
        <w:jc w:val="both"/>
        <w:rPr>
          <w:b/>
          <w:sz w:val="24"/>
          <w:szCs w:val="24"/>
        </w:rPr>
      </w:pPr>
      <w:r w:rsidRPr="00ED6D3D">
        <w:rPr>
          <w:b/>
          <w:sz w:val="24"/>
          <w:szCs w:val="24"/>
        </w:rPr>
        <w:t>ESPECIFICAÇÃO DO OBJETO/SERVIÇO</w:t>
      </w:r>
    </w:p>
    <w:p w14:paraId="1A80729D" w14:textId="77777777" w:rsidR="004B21DB" w:rsidRPr="00ED6D3D" w:rsidRDefault="004B21DB" w:rsidP="004B21DB">
      <w:pPr>
        <w:spacing w:line="276" w:lineRule="auto"/>
        <w:ind w:left="284"/>
        <w:jc w:val="both"/>
        <w:rPr>
          <w:b/>
          <w:sz w:val="24"/>
          <w:szCs w:val="24"/>
        </w:rPr>
      </w:pPr>
    </w:p>
    <w:p w14:paraId="4CB99FDD" w14:textId="77777777" w:rsidR="004B21DB" w:rsidRPr="00ED6D3D" w:rsidRDefault="004B21DB" w:rsidP="004B21DB">
      <w:pPr>
        <w:pStyle w:val="PargrafodaLista"/>
        <w:widowControl/>
        <w:numPr>
          <w:ilvl w:val="1"/>
          <w:numId w:val="16"/>
        </w:numPr>
        <w:tabs>
          <w:tab w:val="left" w:pos="993"/>
        </w:tabs>
        <w:spacing w:line="276" w:lineRule="auto"/>
        <w:ind w:left="720"/>
        <w:contextualSpacing/>
        <w:jc w:val="both"/>
        <w:rPr>
          <w:b/>
          <w:sz w:val="24"/>
          <w:szCs w:val="24"/>
        </w:rPr>
      </w:pPr>
      <w:r w:rsidRPr="00ED6D3D">
        <w:rPr>
          <w:sz w:val="24"/>
          <w:szCs w:val="24"/>
        </w:rPr>
        <w:t>Prestação de serviços</w:t>
      </w:r>
      <w:r w:rsidRPr="00ED6D3D">
        <w:rPr>
          <w:sz w:val="24"/>
          <w:szCs w:val="24"/>
          <w:shd w:val="clear" w:color="auto" w:fill="FFFFFF"/>
        </w:rPr>
        <w:t xml:space="preserve"> </w:t>
      </w:r>
      <w:r w:rsidRPr="00ED6D3D">
        <w:rPr>
          <w:sz w:val="24"/>
          <w:szCs w:val="24"/>
        </w:rPr>
        <w:t>para confecção de carimbos automáticos auto entintados, carimbos de madeira, substituição de almofada refil novo para carimbo auto entintado e cópia de chaves, sob demanda, nos termos das tabelas abaixo.</w:t>
      </w:r>
    </w:p>
    <w:p w14:paraId="0836CF49" w14:textId="77777777" w:rsidR="004B21DB" w:rsidRPr="00ED6D3D" w:rsidRDefault="004B21DB" w:rsidP="004B21DB">
      <w:pPr>
        <w:tabs>
          <w:tab w:val="left" w:pos="993"/>
        </w:tabs>
        <w:spacing w:line="276" w:lineRule="auto"/>
        <w:ind w:firstLine="426"/>
        <w:jc w:val="both"/>
        <w:rPr>
          <w:b/>
          <w:sz w:val="24"/>
          <w:szCs w:val="24"/>
        </w:rPr>
      </w:pPr>
    </w:p>
    <w:tbl>
      <w:tblPr>
        <w:tblW w:w="49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9"/>
        <w:gridCol w:w="22"/>
        <w:gridCol w:w="1782"/>
        <w:gridCol w:w="1335"/>
        <w:gridCol w:w="5349"/>
      </w:tblGrid>
      <w:tr w:rsidR="004B21DB" w:rsidRPr="00ED6D3D" w14:paraId="7DA337EB" w14:textId="77777777" w:rsidTr="007A6AF5">
        <w:trPr>
          <w:trHeight w:val="605"/>
          <w:tblHeader/>
          <w:jc w:val="center"/>
        </w:trPr>
        <w:tc>
          <w:tcPr>
            <w:tcW w:w="402" w:type="pct"/>
            <w:gridSpan w:val="2"/>
            <w:shd w:val="clear" w:color="auto" w:fill="E6E6E6"/>
            <w:tcMar>
              <w:top w:w="15" w:type="dxa"/>
              <w:left w:w="15" w:type="dxa"/>
              <w:bottom w:w="0" w:type="dxa"/>
              <w:right w:w="15" w:type="dxa"/>
            </w:tcMar>
            <w:vAlign w:val="center"/>
          </w:tcPr>
          <w:p w14:paraId="39BAC982" w14:textId="77777777" w:rsidR="004B21DB" w:rsidRPr="00ED6D3D" w:rsidRDefault="004B21DB" w:rsidP="007A6AF5">
            <w:pPr>
              <w:spacing w:line="276" w:lineRule="auto"/>
              <w:jc w:val="center"/>
              <w:rPr>
                <w:rFonts w:eastAsia="Arial Unicode MS"/>
                <w:bCs/>
                <w:sz w:val="24"/>
                <w:szCs w:val="24"/>
              </w:rPr>
            </w:pPr>
            <w:r w:rsidRPr="00ED6D3D">
              <w:rPr>
                <w:bCs/>
                <w:sz w:val="24"/>
                <w:szCs w:val="24"/>
              </w:rPr>
              <w:t>Item</w:t>
            </w:r>
          </w:p>
        </w:tc>
        <w:tc>
          <w:tcPr>
            <w:tcW w:w="968" w:type="pct"/>
            <w:shd w:val="clear" w:color="auto" w:fill="E6E6E6"/>
            <w:tcMar>
              <w:top w:w="15" w:type="dxa"/>
              <w:left w:w="15" w:type="dxa"/>
              <w:bottom w:w="0" w:type="dxa"/>
              <w:right w:w="15" w:type="dxa"/>
            </w:tcMar>
            <w:vAlign w:val="center"/>
          </w:tcPr>
          <w:p w14:paraId="4DD15D96" w14:textId="60023067" w:rsidR="004B21DB" w:rsidRPr="00ED6D3D" w:rsidRDefault="004B21DB" w:rsidP="007A6AF5">
            <w:pPr>
              <w:pStyle w:val="Ttulo4"/>
              <w:spacing w:line="276" w:lineRule="auto"/>
              <w:rPr>
                <w:b w:val="0"/>
                <w:i/>
              </w:rPr>
            </w:pPr>
            <w:r w:rsidRPr="00ED6D3D">
              <w:t>Quantidade</w:t>
            </w:r>
          </w:p>
          <w:p w14:paraId="740029C4" w14:textId="77777777" w:rsidR="004B21DB" w:rsidRPr="00ED6D3D" w:rsidRDefault="004B21DB" w:rsidP="007A6AF5">
            <w:pPr>
              <w:pStyle w:val="Ttulo4"/>
              <w:spacing w:line="276" w:lineRule="auto"/>
              <w:rPr>
                <w:b w:val="0"/>
                <w:i/>
              </w:rPr>
            </w:pPr>
            <w:proofErr w:type="gramStart"/>
            <w:r w:rsidRPr="00ED6D3D">
              <w:t>Estimada ano</w:t>
            </w:r>
            <w:proofErr w:type="gramEnd"/>
          </w:p>
        </w:tc>
        <w:tc>
          <w:tcPr>
            <w:tcW w:w="725" w:type="pct"/>
            <w:shd w:val="clear" w:color="auto" w:fill="E6E6E6"/>
            <w:tcMar>
              <w:top w:w="15" w:type="dxa"/>
              <w:left w:w="15" w:type="dxa"/>
              <w:bottom w:w="0" w:type="dxa"/>
              <w:right w:w="15" w:type="dxa"/>
            </w:tcMar>
            <w:vAlign w:val="center"/>
          </w:tcPr>
          <w:p w14:paraId="454F4215" w14:textId="77777777" w:rsidR="004B21DB" w:rsidRPr="00ED6D3D" w:rsidRDefault="004B21DB" w:rsidP="007A6AF5">
            <w:pPr>
              <w:pStyle w:val="Ttulo4"/>
              <w:spacing w:line="276" w:lineRule="auto"/>
              <w:rPr>
                <w:rFonts w:eastAsia="Arial Unicode MS"/>
                <w:b w:val="0"/>
                <w:i/>
              </w:rPr>
            </w:pPr>
            <w:r w:rsidRPr="00ED6D3D">
              <w:t>Unidade</w:t>
            </w:r>
          </w:p>
        </w:tc>
        <w:tc>
          <w:tcPr>
            <w:tcW w:w="2905" w:type="pct"/>
            <w:shd w:val="clear" w:color="auto" w:fill="E6E6E6"/>
            <w:tcMar>
              <w:top w:w="15" w:type="dxa"/>
              <w:left w:w="15" w:type="dxa"/>
              <w:bottom w:w="0" w:type="dxa"/>
              <w:right w:w="15" w:type="dxa"/>
            </w:tcMar>
            <w:vAlign w:val="center"/>
          </w:tcPr>
          <w:p w14:paraId="0CA6FF77" w14:textId="77777777" w:rsidR="004B21DB" w:rsidRPr="00ED6D3D" w:rsidRDefault="004B21DB" w:rsidP="007A6AF5">
            <w:pPr>
              <w:tabs>
                <w:tab w:val="center" w:pos="4419"/>
                <w:tab w:val="right" w:pos="8838"/>
              </w:tabs>
              <w:spacing w:line="276" w:lineRule="auto"/>
              <w:jc w:val="center"/>
              <w:rPr>
                <w:rFonts w:eastAsia="Arial Unicode MS"/>
                <w:bCs/>
                <w:sz w:val="24"/>
                <w:szCs w:val="24"/>
              </w:rPr>
            </w:pPr>
            <w:r w:rsidRPr="00ED6D3D">
              <w:rPr>
                <w:bCs/>
                <w:sz w:val="24"/>
                <w:szCs w:val="24"/>
              </w:rPr>
              <w:t>Descrição</w:t>
            </w:r>
          </w:p>
        </w:tc>
      </w:tr>
      <w:tr w:rsidR="004B21DB" w:rsidRPr="00ED6D3D" w14:paraId="3639AB6A" w14:textId="77777777" w:rsidTr="007A6AF5">
        <w:trPr>
          <w:trHeight w:val="426"/>
          <w:jc w:val="center"/>
        </w:trPr>
        <w:tc>
          <w:tcPr>
            <w:tcW w:w="402" w:type="pct"/>
            <w:gridSpan w:val="2"/>
            <w:noWrap/>
            <w:tcMar>
              <w:top w:w="15" w:type="dxa"/>
              <w:left w:w="15" w:type="dxa"/>
              <w:bottom w:w="0" w:type="dxa"/>
              <w:right w:w="15" w:type="dxa"/>
            </w:tcMar>
            <w:vAlign w:val="center"/>
          </w:tcPr>
          <w:p w14:paraId="79A51B58" w14:textId="77777777" w:rsidR="004B21DB" w:rsidRPr="00ED6D3D" w:rsidRDefault="004B21DB" w:rsidP="007A6AF5">
            <w:pPr>
              <w:tabs>
                <w:tab w:val="center" w:pos="4419"/>
                <w:tab w:val="right" w:pos="8838"/>
              </w:tabs>
              <w:spacing w:line="276" w:lineRule="auto"/>
              <w:jc w:val="center"/>
              <w:rPr>
                <w:rFonts w:eastAsia="Arial Unicode MS"/>
                <w:sz w:val="24"/>
                <w:szCs w:val="24"/>
              </w:rPr>
            </w:pPr>
            <w:r w:rsidRPr="00ED6D3D">
              <w:rPr>
                <w:sz w:val="24"/>
                <w:szCs w:val="24"/>
              </w:rPr>
              <w:t>1</w:t>
            </w:r>
          </w:p>
        </w:tc>
        <w:tc>
          <w:tcPr>
            <w:tcW w:w="968" w:type="pct"/>
            <w:noWrap/>
            <w:tcMar>
              <w:top w:w="15" w:type="dxa"/>
              <w:left w:w="15" w:type="dxa"/>
              <w:bottom w:w="0" w:type="dxa"/>
              <w:right w:w="15" w:type="dxa"/>
            </w:tcMar>
            <w:vAlign w:val="center"/>
          </w:tcPr>
          <w:p w14:paraId="4E16EB3D" w14:textId="77777777" w:rsidR="004B21DB" w:rsidRPr="00ED6D3D" w:rsidRDefault="004B21DB" w:rsidP="007A6AF5">
            <w:pPr>
              <w:spacing w:line="276" w:lineRule="auto"/>
              <w:jc w:val="center"/>
              <w:rPr>
                <w:rFonts w:eastAsia="Arial Unicode MS"/>
                <w:bCs/>
                <w:sz w:val="24"/>
                <w:szCs w:val="24"/>
              </w:rPr>
            </w:pPr>
            <w:r w:rsidRPr="00ED6D3D">
              <w:rPr>
                <w:rFonts w:eastAsia="Arial Unicode MS"/>
                <w:bCs/>
                <w:sz w:val="24"/>
                <w:szCs w:val="24"/>
              </w:rPr>
              <w:t>20</w:t>
            </w:r>
          </w:p>
        </w:tc>
        <w:tc>
          <w:tcPr>
            <w:tcW w:w="725" w:type="pct"/>
            <w:noWrap/>
            <w:tcMar>
              <w:top w:w="15" w:type="dxa"/>
              <w:left w:w="15" w:type="dxa"/>
              <w:bottom w:w="0" w:type="dxa"/>
              <w:right w:w="15" w:type="dxa"/>
            </w:tcMar>
            <w:vAlign w:val="center"/>
          </w:tcPr>
          <w:p w14:paraId="604B6F21" w14:textId="77777777" w:rsidR="004B21DB" w:rsidRPr="00ED6D3D" w:rsidRDefault="004B21DB" w:rsidP="007A6AF5">
            <w:pPr>
              <w:tabs>
                <w:tab w:val="center" w:pos="4419"/>
                <w:tab w:val="right" w:pos="8838"/>
              </w:tabs>
              <w:spacing w:line="276" w:lineRule="auto"/>
              <w:jc w:val="center"/>
              <w:rPr>
                <w:rFonts w:eastAsia="Arial Unicode MS"/>
                <w:sz w:val="24"/>
                <w:szCs w:val="24"/>
              </w:rPr>
            </w:pPr>
            <w:proofErr w:type="spellStart"/>
            <w:r w:rsidRPr="00ED6D3D">
              <w:rPr>
                <w:rFonts w:eastAsia="Arial Unicode MS"/>
                <w:sz w:val="24"/>
                <w:szCs w:val="24"/>
              </w:rPr>
              <w:t>Unid</w:t>
            </w:r>
            <w:proofErr w:type="spellEnd"/>
          </w:p>
        </w:tc>
        <w:tc>
          <w:tcPr>
            <w:tcW w:w="2905" w:type="pct"/>
            <w:noWrap/>
            <w:tcMar>
              <w:top w:w="15" w:type="dxa"/>
              <w:left w:w="15" w:type="dxa"/>
              <w:bottom w:w="0" w:type="dxa"/>
              <w:right w:w="15" w:type="dxa"/>
            </w:tcMar>
            <w:vAlign w:val="center"/>
          </w:tcPr>
          <w:p w14:paraId="48F33B60" w14:textId="77777777" w:rsidR="004B21DB" w:rsidRPr="00ED6D3D" w:rsidRDefault="004B21DB" w:rsidP="007A6AF5">
            <w:pPr>
              <w:spacing w:line="276" w:lineRule="auto"/>
              <w:ind w:left="57" w:right="57"/>
              <w:rPr>
                <w:rFonts w:eastAsia="Arial Unicode MS"/>
                <w:sz w:val="24"/>
                <w:szCs w:val="24"/>
              </w:rPr>
            </w:pPr>
            <w:r w:rsidRPr="00ED6D3D">
              <w:rPr>
                <w:rFonts w:eastAsia="Arial Unicode MS"/>
                <w:sz w:val="24"/>
                <w:szCs w:val="24"/>
              </w:rPr>
              <w:t>Serviço de carimbo de madeira até 12cm²</w:t>
            </w:r>
          </w:p>
        </w:tc>
      </w:tr>
      <w:tr w:rsidR="004B21DB" w:rsidRPr="00ED6D3D" w14:paraId="76A345CC" w14:textId="77777777" w:rsidTr="007A6AF5">
        <w:trPr>
          <w:trHeight w:val="294"/>
          <w:jc w:val="center"/>
        </w:trPr>
        <w:tc>
          <w:tcPr>
            <w:tcW w:w="402" w:type="pct"/>
            <w:gridSpan w:val="2"/>
            <w:noWrap/>
            <w:tcMar>
              <w:top w:w="15" w:type="dxa"/>
              <w:left w:w="15" w:type="dxa"/>
              <w:bottom w:w="0" w:type="dxa"/>
              <w:right w:w="15" w:type="dxa"/>
            </w:tcMar>
            <w:vAlign w:val="center"/>
          </w:tcPr>
          <w:p w14:paraId="5D71DDAB" w14:textId="77777777" w:rsidR="004B21DB" w:rsidRPr="00ED6D3D" w:rsidRDefault="004B21DB" w:rsidP="007A6AF5">
            <w:pPr>
              <w:spacing w:line="276" w:lineRule="auto"/>
              <w:jc w:val="center"/>
              <w:rPr>
                <w:rFonts w:eastAsia="Arial Unicode MS"/>
                <w:sz w:val="24"/>
                <w:szCs w:val="24"/>
              </w:rPr>
            </w:pPr>
            <w:r w:rsidRPr="00ED6D3D">
              <w:rPr>
                <w:sz w:val="24"/>
                <w:szCs w:val="24"/>
              </w:rPr>
              <w:t>2</w:t>
            </w:r>
          </w:p>
        </w:tc>
        <w:tc>
          <w:tcPr>
            <w:tcW w:w="968" w:type="pct"/>
            <w:noWrap/>
            <w:tcMar>
              <w:top w:w="15" w:type="dxa"/>
              <w:left w:w="15" w:type="dxa"/>
              <w:bottom w:w="0" w:type="dxa"/>
              <w:right w:w="15" w:type="dxa"/>
            </w:tcMar>
            <w:vAlign w:val="center"/>
          </w:tcPr>
          <w:p w14:paraId="7451D2FE" w14:textId="77777777" w:rsidR="004B21DB" w:rsidRPr="00ED6D3D" w:rsidRDefault="004B21DB" w:rsidP="007A6AF5">
            <w:pPr>
              <w:spacing w:line="276" w:lineRule="auto"/>
              <w:jc w:val="center"/>
              <w:rPr>
                <w:rFonts w:eastAsia="Arial Unicode MS"/>
                <w:bCs/>
                <w:sz w:val="24"/>
                <w:szCs w:val="24"/>
              </w:rPr>
            </w:pPr>
            <w:r w:rsidRPr="00ED6D3D">
              <w:rPr>
                <w:rFonts w:eastAsia="Arial Unicode MS"/>
                <w:bCs/>
                <w:sz w:val="24"/>
                <w:szCs w:val="24"/>
              </w:rPr>
              <w:t>200</w:t>
            </w:r>
          </w:p>
        </w:tc>
        <w:tc>
          <w:tcPr>
            <w:tcW w:w="725" w:type="pct"/>
            <w:noWrap/>
            <w:tcMar>
              <w:top w:w="15" w:type="dxa"/>
              <w:left w:w="15" w:type="dxa"/>
              <w:bottom w:w="0" w:type="dxa"/>
              <w:right w:w="15" w:type="dxa"/>
            </w:tcMar>
            <w:vAlign w:val="center"/>
          </w:tcPr>
          <w:p w14:paraId="02184D5E" w14:textId="77777777" w:rsidR="004B21DB" w:rsidRPr="00ED6D3D" w:rsidRDefault="004B21DB" w:rsidP="007A6AF5">
            <w:pPr>
              <w:spacing w:line="276" w:lineRule="auto"/>
              <w:jc w:val="center"/>
              <w:rPr>
                <w:sz w:val="24"/>
                <w:szCs w:val="24"/>
              </w:rPr>
            </w:pPr>
            <w:r w:rsidRPr="00ED6D3D">
              <w:rPr>
                <w:rFonts w:eastAsia="Arial Unicode MS"/>
                <w:sz w:val="24"/>
                <w:szCs w:val="24"/>
              </w:rPr>
              <w:t>Cm²</w:t>
            </w:r>
          </w:p>
        </w:tc>
        <w:tc>
          <w:tcPr>
            <w:tcW w:w="2905" w:type="pct"/>
            <w:tcMar>
              <w:top w:w="15" w:type="dxa"/>
              <w:left w:w="15" w:type="dxa"/>
              <w:bottom w:w="0" w:type="dxa"/>
              <w:right w:w="15" w:type="dxa"/>
            </w:tcMar>
            <w:vAlign w:val="center"/>
          </w:tcPr>
          <w:p w14:paraId="795CC29F" w14:textId="77777777" w:rsidR="004B21DB" w:rsidRPr="00ED6D3D" w:rsidRDefault="004B21DB" w:rsidP="007A6AF5">
            <w:pPr>
              <w:spacing w:line="276" w:lineRule="auto"/>
              <w:ind w:left="57" w:right="57"/>
              <w:rPr>
                <w:rFonts w:eastAsia="Arial Unicode MS"/>
                <w:sz w:val="24"/>
                <w:szCs w:val="24"/>
              </w:rPr>
            </w:pPr>
            <w:r w:rsidRPr="00ED6D3D">
              <w:rPr>
                <w:rFonts w:eastAsia="Arial Unicode MS"/>
                <w:sz w:val="24"/>
                <w:szCs w:val="24"/>
              </w:rPr>
              <w:t>Serviço de carimbo de madeira acima de 12cm²</w:t>
            </w:r>
          </w:p>
        </w:tc>
      </w:tr>
      <w:tr w:rsidR="004B21DB" w:rsidRPr="00ED6D3D" w14:paraId="6C39E19D" w14:textId="77777777" w:rsidTr="007A6AF5">
        <w:trPr>
          <w:trHeight w:val="242"/>
          <w:jc w:val="center"/>
        </w:trPr>
        <w:tc>
          <w:tcPr>
            <w:tcW w:w="402" w:type="pct"/>
            <w:gridSpan w:val="2"/>
            <w:noWrap/>
            <w:tcMar>
              <w:top w:w="15" w:type="dxa"/>
              <w:left w:w="15" w:type="dxa"/>
              <w:bottom w:w="0" w:type="dxa"/>
              <w:right w:w="15" w:type="dxa"/>
            </w:tcMar>
            <w:vAlign w:val="center"/>
          </w:tcPr>
          <w:p w14:paraId="70B99393" w14:textId="77777777" w:rsidR="004B21DB" w:rsidRPr="00ED6D3D" w:rsidRDefault="004B21DB" w:rsidP="007A6AF5">
            <w:pPr>
              <w:spacing w:line="276" w:lineRule="auto"/>
              <w:jc w:val="center"/>
              <w:rPr>
                <w:rFonts w:eastAsia="Arial Unicode MS"/>
                <w:sz w:val="24"/>
                <w:szCs w:val="24"/>
              </w:rPr>
            </w:pPr>
            <w:r w:rsidRPr="00ED6D3D">
              <w:rPr>
                <w:sz w:val="24"/>
                <w:szCs w:val="24"/>
              </w:rPr>
              <w:t>3</w:t>
            </w:r>
          </w:p>
        </w:tc>
        <w:tc>
          <w:tcPr>
            <w:tcW w:w="968" w:type="pct"/>
            <w:noWrap/>
            <w:tcMar>
              <w:top w:w="15" w:type="dxa"/>
              <w:left w:w="15" w:type="dxa"/>
              <w:bottom w:w="0" w:type="dxa"/>
              <w:right w:w="15" w:type="dxa"/>
            </w:tcMar>
            <w:vAlign w:val="center"/>
          </w:tcPr>
          <w:p w14:paraId="1A5F60F8" w14:textId="77777777" w:rsidR="004B21DB" w:rsidRPr="00ED6D3D" w:rsidRDefault="004B21DB" w:rsidP="007A6AF5">
            <w:pPr>
              <w:spacing w:line="276" w:lineRule="auto"/>
              <w:jc w:val="center"/>
              <w:rPr>
                <w:rFonts w:eastAsia="Arial Unicode MS"/>
                <w:bCs/>
                <w:sz w:val="24"/>
                <w:szCs w:val="24"/>
              </w:rPr>
            </w:pPr>
            <w:r>
              <w:rPr>
                <w:rFonts w:eastAsia="Arial Unicode MS"/>
                <w:bCs/>
                <w:sz w:val="24"/>
                <w:szCs w:val="24"/>
              </w:rPr>
              <w:t>08</w:t>
            </w:r>
          </w:p>
        </w:tc>
        <w:tc>
          <w:tcPr>
            <w:tcW w:w="725" w:type="pct"/>
            <w:noWrap/>
            <w:tcMar>
              <w:top w:w="15" w:type="dxa"/>
              <w:left w:w="15" w:type="dxa"/>
              <w:bottom w:w="0" w:type="dxa"/>
              <w:right w:w="15" w:type="dxa"/>
            </w:tcMar>
            <w:vAlign w:val="center"/>
          </w:tcPr>
          <w:p w14:paraId="5817D997" w14:textId="77777777" w:rsidR="004B21DB" w:rsidRPr="00ED6D3D" w:rsidRDefault="004B21DB" w:rsidP="007A6AF5">
            <w:pPr>
              <w:spacing w:line="276" w:lineRule="auto"/>
              <w:jc w:val="center"/>
              <w:rPr>
                <w:sz w:val="24"/>
                <w:szCs w:val="24"/>
              </w:rPr>
            </w:pPr>
            <w:proofErr w:type="spellStart"/>
            <w:r w:rsidRPr="00ED6D3D">
              <w:rPr>
                <w:rFonts w:eastAsia="Arial Unicode MS"/>
                <w:sz w:val="24"/>
                <w:szCs w:val="24"/>
              </w:rPr>
              <w:t>Unid</w:t>
            </w:r>
            <w:proofErr w:type="spellEnd"/>
          </w:p>
        </w:tc>
        <w:tc>
          <w:tcPr>
            <w:tcW w:w="2905" w:type="pct"/>
            <w:tcMar>
              <w:top w:w="15" w:type="dxa"/>
              <w:left w:w="15" w:type="dxa"/>
              <w:bottom w:w="0" w:type="dxa"/>
              <w:right w:w="15" w:type="dxa"/>
            </w:tcMar>
            <w:vAlign w:val="center"/>
          </w:tcPr>
          <w:p w14:paraId="26036B58" w14:textId="77777777" w:rsidR="004B21DB" w:rsidRPr="00ED6D3D" w:rsidRDefault="004B21DB" w:rsidP="007A6AF5">
            <w:pPr>
              <w:spacing w:line="276" w:lineRule="auto"/>
              <w:ind w:left="57" w:right="57"/>
              <w:rPr>
                <w:rFonts w:eastAsia="Arial Unicode MS"/>
                <w:sz w:val="24"/>
                <w:szCs w:val="24"/>
              </w:rPr>
            </w:pPr>
            <w:r w:rsidRPr="00ED6D3D">
              <w:rPr>
                <w:rFonts w:eastAsia="Arial Unicode MS"/>
                <w:sz w:val="24"/>
                <w:szCs w:val="24"/>
              </w:rPr>
              <w:t>Serviço de carimbo automático auto entintado, medida aproximada 48 x 17mm</w:t>
            </w:r>
          </w:p>
        </w:tc>
      </w:tr>
      <w:tr w:rsidR="004B21DB" w:rsidRPr="00ED6D3D" w14:paraId="41E7C9C5" w14:textId="77777777" w:rsidTr="007A6AF5">
        <w:trPr>
          <w:trHeight w:val="426"/>
          <w:jc w:val="center"/>
        </w:trPr>
        <w:tc>
          <w:tcPr>
            <w:tcW w:w="390" w:type="pct"/>
            <w:noWrap/>
            <w:tcMar>
              <w:top w:w="15" w:type="dxa"/>
              <w:left w:w="15" w:type="dxa"/>
              <w:bottom w:w="0" w:type="dxa"/>
              <w:right w:w="15" w:type="dxa"/>
            </w:tcMar>
            <w:vAlign w:val="center"/>
          </w:tcPr>
          <w:p w14:paraId="03912B4A" w14:textId="77777777" w:rsidR="004B21DB" w:rsidRPr="00ED6D3D" w:rsidRDefault="004B21DB" w:rsidP="007A6AF5">
            <w:pPr>
              <w:tabs>
                <w:tab w:val="center" w:pos="4419"/>
                <w:tab w:val="right" w:pos="8838"/>
              </w:tabs>
              <w:spacing w:line="276" w:lineRule="auto"/>
              <w:jc w:val="center"/>
              <w:rPr>
                <w:sz w:val="24"/>
                <w:szCs w:val="24"/>
              </w:rPr>
            </w:pPr>
            <w:bookmarkStart w:id="8" w:name="_Hlk92273826"/>
            <w:r>
              <w:rPr>
                <w:sz w:val="24"/>
                <w:szCs w:val="24"/>
              </w:rPr>
              <w:t>4</w:t>
            </w:r>
          </w:p>
        </w:tc>
        <w:tc>
          <w:tcPr>
            <w:tcW w:w="980" w:type="pct"/>
            <w:gridSpan w:val="2"/>
            <w:noWrap/>
            <w:tcMar>
              <w:top w:w="15" w:type="dxa"/>
              <w:left w:w="15" w:type="dxa"/>
              <w:bottom w:w="0" w:type="dxa"/>
              <w:right w:w="15" w:type="dxa"/>
            </w:tcMar>
            <w:vAlign w:val="center"/>
          </w:tcPr>
          <w:p w14:paraId="7336750B" w14:textId="77777777" w:rsidR="004B21DB" w:rsidRPr="00ED6D3D" w:rsidRDefault="004B21DB" w:rsidP="007A6AF5">
            <w:pPr>
              <w:spacing w:line="276" w:lineRule="auto"/>
              <w:jc w:val="center"/>
              <w:rPr>
                <w:rFonts w:eastAsia="Arial Unicode MS"/>
                <w:bCs/>
                <w:sz w:val="24"/>
                <w:szCs w:val="24"/>
              </w:rPr>
            </w:pPr>
            <w:r w:rsidRPr="00ED6D3D">
              <w:rPr>
                <w:rFonts w:eastAsia="Arial Unicode MS"/>
                <w:bCs/>
                <w:sz w:val="24"/>
                <w:szCs w:val="24"/>
              </w:rPr>
              <w:t>20</w:t>
            </w:r>
          </w:p>
        </w:tc>
        <w:tc>
          <w:tcPr>
            <w:tcW w:w="725" w:type="pct"/>
            <w:noWrap/>
            <w:tcMar>
              <w:top w:w="15" w:type="dxa"/>
              <w:left w:w="15" w:type="dxa"/>
              <w:bottom w:w="0" w:type="dxa"/>
              <w:right w:w="15" w:type="dxa"/>
            </w:tcMar>
            <w:vAlign w:val="center"/>
          </w:tcPr>
          <w:p w14:paraId="0B352BEC" w14:textId="77777777" w:rsidR="004B21DB" w:rsidRPr="00ED6D3D" w:rsidRDefault="004B21DB" w:rsidP="007A6AF5">
            <w:pPr>
              <w:tabs>
                <w:tab w:val="center" w:pos="4419"/>
                <w:tab w:val="right" w:pos="8838"/>
              </w:tabs>
              <w:spacing w:line="276" w:lineRule="auto"/>
              <w:jc w:val="center"/>
              <w:rPr>
                <w:rFonts w:eastAsia="Arial Unicode MS"/>
                <w:sz w:val="24"/>
                <w:szCs w:val="24"/>
              </w:rPr>
            </w:pPr>
            <w:proofErr w:type="spellStart"/>
            <w:r w:rsidRPr="00ED6D3D">
              <w:rPr>
                <w:rFonts w:eastAsia="Arial Unicode MS"/>
                <w:sz w:val="24"/>
                <w:szCs w:val="24"/>
              </w:rPr>
              <w:t>Unid</w:t>
            </w:r>
            <w:proofErr w:type="spellEnd"/>
          </w:p>
        </w:tc>
        <w:tc>
          <w:tcPr>
            <w:tcW w:w="2905" w:type="pct"/>
            <w:noWrap/>
            <w:tcMar>
              <w:top w:w="15" w:type="dxa"/>
              <w:left w:w="15" w:type="dxa"/>
              <w:bottom w:w="0" w:type="dxa"/>
              <w:right w:w="15" w:type="dxa"/>
            </w:tcMar>
            <w:vAlign w:val="center"/>
          </w:tcPr>
          <w:p w14:paraId="11E2B934" w14:textId="77777777" w:rsidR="004B21DB" w:rsidRPr="00ED6D3D" w:rsidRDefault="004B21DB" w:rsidP="007A6AF5">
            <w:pPr>
              <w:spacing w:line="276" w:lineRule="auto"/>
              <w:ind w:left="57" w:right="57"/>
              <w:rPr>
                <w:rFonts w:eastAsia="Arial Unicode MS"/>
                <w:sz w:val="24"/>
                <w:szCs w:val="24"/>
              </w:rPr>
            </w:pPr>
            <w:r w:rsidRPr="00ED6D3D">
              <w:rPr>
                <w:rFonts w:eastAsia="Arial Unicode MS"/>
                <w:sz w:val="24"/>
                <w:szCs w:val="24"/>
              </w:rPr>
              <w:t>Cópia de chave simples</w:t>
            </w:r>
          </w:p>
        </w:tc>
      </w:tr>
      <w:tr w:rsidR="004B21DB" w:rsidRPr="00ED6D3D" w14:paraId="5FEA300D" w14:textId="77777777" w:rsidTr="007A6AF5">
        <w:trPr>
          <w:trHeight w:val="426"/>
          <w:jc w:val="center"/>
        </w:trPr>
        <w:tc>
          <w:tcPr>
            <w:tcW w:w="390" w:type="pct"/>
            <w:noWrap/>
            <w:tcMar>
              <w:top w:w="15" w:type="dxa"/>
              <w:left w:w="15" w:type="dxa"/>
              <w:bottom w:w="0" w:type="dxa"/>
              <w:right w:w="15" w:type="dxa"/>
            </w:tcMar>
            <w:vAlign w:val="center"/>
          </w:tcPr>
          <w:p w14:paraId="74346826" w14:textId="77777777" w:rsidR="004B21DB" w:rsidRPr="00ED6D3D" w:rsidRDefault="004B21DB" w:rsidP="007A6AF5">
            <w:pPr>
              <w:tabs>
                <w:tab w:val="center" w:pos="4419"/>
                <w:tab w:val="right" w:pos="8838"/>
              </w:tabs>
              <w:spacing w:line="276" w:lineRule="auto"/>
              <w:jc w:val="center"/>
              <w:rPr>
                <w:rFonts w:eastAsia="Arial Unicode MS"/>
                <w:sz w:val="24"/>
                <w:szCs w:val="24"/>
              </w:rPr>
            </w:pPr>
            <w:r>
              <w:rPr>
                <w:rFonts w:eastAsia="Arial Unicode MS"/>
                <w:sz w:val="24"/>
                <w:szCs w:val="24"/>
              </w:rPr>
              <w:t>5</w:t>
            </w:r>
          </w:p>
        </w:tc>
        <w:tc>
          <w:tcPr>
            <w:tcW w:w="980" w:type="pct"/>
            <w:gridSpan w:val="2"/>
            <w:noWrap/>
            <w:tcMar>
              <w:top w:w="15" w:type="dxa"/>
              <w:left w:w="15" w:type="dxa"/>
              <w:bottom w:w="0" w:type="dxa"/>
              <w:right w:w="15" w:type="dxa"/>
            </w:tcMar>
            <w:vAlign w:val="center"/>
          </w:tcPr>
          <w:p w14:paraId="198C74FD" w14:textId="77777777" w:rsidR="004B21DB" w:rsidRPr="00ED6D3D" w:rsidRDefault="004B21DB" w:rsidP="007A6AF5">
            <w:pPr>
              <w:spacing w:line="276" w:lineRule="auto"/>
              <w:jc w:val="center"/>
              <w:rPr>
                <w:rFonts w:eastAsia="Arial Unicode MS"/>
                <w:bCs/>
                <w:sz w:val="24"/>
                <w:szCs w:val="24"/>
              </w:rPr>
            </w:pPr>
            <w:r w:rsidRPr="00ED6D3D">
              <w:rPr>
                <w:rFonts w:eastAsia="Arial Unicode MS"/>
                <w:bCs/>
                <w:sz w:val="24"/>
                <w:szCs w:val="24"/>
              </w:rPr>
              <w:t>10</w:t>
            </w:r>
          </w:p>
        </w:tc>
        <w:tc>
          <w:tcPr>
            <w:tcW w:w="725" w:type="pct"/>
            <w:noWrap/>
            <w:tcMar>
              <w:top w:w="15" w:type="dxa"/>
              <w:left w:w="15" w:type="dxa"/>
              <w:bottom w:w="0" w:type="dxa"/>
              <w:right w:w="15" w:type="dxa"/>
            </w:tcMar>
            <w:vAlign w:val="center"/>
          </w:tcPr>
          <w:p w14:paraId="3C70D910" w14:textId="77777777" w:rsidR="004B21DB" w:rsidRPr="00ED6D3D" w:rsidRDefault="004B21DB" w:rsidP="007A6AF5">
            <w:pPr>
              <w:tabs>
                <w:tab w:val="center" w:pos="4419"/>
                <w:tab w:val="right" w:pos="8838"/>
              </w:tabs>
              <w:spacing w:line="276" w:lineRule="auto"/>
              <w:jc w:val="center"/>
              <w:rPr>
                <w:rFonts w:eastAsia="Arial Unicode MS"/>
                <w:sz w:val="24"/>
                <w:szCs w:val="24"/>
              </w:rPr>
            </w:pPr>
            <w:proofErr w:type="spellStart"/>
            <w:r w:rsidRPr="00ED6D3D">
              <w:rPr>
                <w:rFonts w:eastAsia="Arial Unicode MS"/>
                <w:sz w:val="24"/>
                <w:szCs w:val="24"/>
              </w:rPr>
              <w:t>Unid</w:t>
            </w:r>
            <w:proofErr w:type="spellEnd"/>
          </w:p>
        </w:tc>
        <w:tc>
          <w:tcPr>
            <w:tcW w:w="2905" w:type="pct"/>
            <w:noWrap/>
            <w:tcMar>
              <w:top w:w="15" w:type="dxa"/>
              <w:left w:w="15" w:type="dxa"/>
              <w:bottom w:w="0" w:type="dxa"/>
              <w:right w:w="15" w:type="dxa"/>
            </w:tcMar>
            <w:vAlign w:val="center"/>
          </w:tcPr>
          <w:p w14:paraId="50441BC5" w14:textId="71817B05" w:rsidR="004B21DB" w:rsidRPr="00ED6D3D" w:rsidRDefault="004B21DB" w:rsidP="007A6AF5">
            <w:pPr>
              <w:spacing w:line="276" w:lineRule="auto"/>
              <w:ind w:left="57" w:right="57"/>
              <w:rPr>
                <w:rFonts w:eastAsia="Arial Unicode MS"/>
                <w:sz w:val="24"/>
                <w:szCs w:val="24"/>
              </w:rPr>
            </w:pPr>
            <w:r w:rsidRPr="00ED6D3D">
              <w:rPr>
                <w:rFonts w:eastAsia="Arial Unicode MS"/>
                <w:sz w:val="24"/>
                <w:szCs w:val="24"/>
              </w:rPr>
              <w:t xml:space="preserve">Cópia de chave tipo tetra </w:t>
            </w:r>
            <w:r w:rsidR="00EA5C13">
              <w:rPr>
                <w:rFonts w:eastAsia="Arial Unicode MS"/>
                <w:sz w:val="24"/>
                <w:szCs w:val="24"/>
              </w:rPr>
              <w:t>chave</w:t>
            </w:r>
          </w:p>
        </w:tc>
      </w:tr>
      <w:tr w:rsidR="004B21DB" w:rsidRPr="00ED6D3D" w14:paraId="4EB70B3A" w14:textId="77777777" w:rsidTr="007A6AF5">
        <w:trPr>
          <w:trHeight w:val="426"/>
          <w:jc w:val="center"/>
        </w:trPr>
        <w:tc>
          <w:tcPr>
            <w:tcW w:w="390" w:type="pct"/>
            <w:noWrap/>
            <w:tcMar>
              <w:top w:w="15" w:type="dxa"/>
              <w:left w:w="15" w:type="dxa"/>
              <w:bottom w:w="0" w:type="dxa"/>
              <w:right w:w="15" w:type="dxa"/>
            </w:tcMar>
            <w:vAlign w:val="center"/>
          </w:tcPr>
          <w:p w14:paraId="36425A9C" w14:textId="77777777" w:rsidR="004B21DB" w:rsidRPr="00ED6D3D" w:rsidRDefault="004B21DB" w:rsidP="007A6AF5">
            <w:pPr>
              <w:tabs>
                <w:tab w:val="center" w:pos="4419"/>
                <w:tab w:val="right" w:pos="8838"/>
              </w:tabs>
              <w:spacing w:line="276" w:lineRule="auto"/>
              <w:jc w:val="center"/>
              <w:rPr>
                <w:rFonts w:eastAsia="Arial Unicode MS"/>
                <w:sz w:val="24"/>
                <w:szCs w:val="24"/>
              </w:rPr>
            </w:pPr>
            <w:r>
              <w:rPr>
                <w:rFonts w:eastAsia="Arial Unicode MS"/>
                <w:sz w:val="24"/>
                <w:szCs w:val="24"/>
              </w:rPr>
              <w:t>6</w:t>
            </w:r>
          </w:p>
        </w:tc>
        <w:tc>
          <w:tcPr>
            <w:tcW w:w="980" w:type="pct"/>
            <w:gridSpan w:val="2"/>
            <w:noWrap/>
            <w:tcMar>
              <w:top w:w="15" w:type="dxa"/>
              <w:left w:w="15" w:type="dxa"/>
              <w:bottom w:w="0" w:type="dxa"/>
              <w:right w:w="15" w:type="dxa"/>
            </w:tcMar>
            <w:vAlign w:val="center"/>
          </w:tcPr>
          <w:p w14:paraId="2A9ADE20" w14:textId="77777777" w:rsidR="004B21DB" w:rsidRPr="00ED6D3D" w:rsidRDefault="004B21DB" w:rsidP="007A6AF5">
            <w:pPr>
              <w:spacing w:line="276" w:lineRule="auto"/>
              <w:jc w:val="center"/>
              <w:rPr>
                <w:rFonts w:eastAsia="Arial Unicode MS"/>
                <w:bCs/>
                <w:sz w:val="24"/>
                <w:szCs w:val="24"/>
              </w:rPr>
            </w:pPr>
            <w:r w:rsidRPr="00ED6D3D">
              <w:rPr>
                <w:rFonts w:eastAsia="Arial Unicode MS"/>
                <w:bCs/>
                <w:sz w:val="24"/>
                <w:szCs w:val="24"/>
              </w:rPr>
              <w:t>10</w:t>
            </w:r>
          </w:p>
        </w:tc>
        <w:tc>
          <w:tcPr>
            <w:tcW w:w="725" w:type="pct"/>
            <w:noWrap/>
            <w:tcMar>
              <w:top w:w="15" w:type="dxa"/>
              <w:left w:w="15" w:type="dxa"/>
              <w:bottom w:w="0" w:type="dxa"/>
              <w:right w:w="15" w:type="dxa"/>
            </w:tcMar>
            <w:vAlign w:val="center"/>
          </w:tcPr>
          <w:p w14:paraId="12484818" w14:textId="77777777" w:rsidR="004B21DB" w:rsidRPr="00ED6D3D" w:rsidRDefault="004B21DB" w:rsidP="007A6AF5">
            <w:pPr>
              <w:tabs>
                <w:tab w:val="center" w:pos="4419"/>
                <w:tab w:val="right" w:pos="8838"/>
              </w:tabs>
              <w:spacing w:line="276" w:lineRule="auto"/>
              <w:jc w:val="center"/>
              <w:rPr>
                <w:rFonts w:eastAsia="Arial Unicode MS"/>
                <w:sz w:val="24"/>
                <w:szCs w:val="24"/>
              </w:rPr>
            </w:pPr>
            <w:proofErr w:type="spellStart"/>
            <w:r w:rsidRPr="00ED6D3D">
              <w:rPr>
                <w:rFonts w:eastAsia="Arial Unicode MS"/>
                <w:sz w:val="24"/>
                <w:szCs w:val="24"/>
              </w:rPr>
              <w:t>Unid</w:t>
            </w:r>
            <w:proofErr w:type="spellEnd"/>
          </w:p>
        </w:tc>
        <w:tc>
          <w:tcPr>
            <w:tcW w:w="2905" w:type="pct"/>
            <w:noWrap/>
            <w:tcMar>
              <w:top w:w="15" w:type="dxa"/>
              <w:left w:w="15" w:type="dxa"/>
              <w:bottom w:w="0" w:type="dxa"/>
              <w:right w:w="15" w:type="dxa"/>
            </w:tcMar>
            <w:vAlign w:val="center"/>
          </w:tcPr>
          <w:p w14:paraId="7A028BB8" w14:textId="77777777" w:rsidR="004B21DB" w:rsidRPr="00ED6D3D" w:rsidRDefault="004B21DB" w:rsidP="007A6AF5">
            <w:pPr>
              <w:spacing w:line="276" w:lineRule="auto"/>
              <w:ind w:left="57" w:right="57"/>
              <w:rPr>
                <w:rFonts w:eastAsia="Arial Unicode MS"/>
                <w:sz w:val="24"/>
                <w:szCs w:val="24"/>
              </w:rPr>
            </w:pPr>
            <w:r w:rsidRPr="00ED6D3D">
              <w:rPr>
                <w:rFonts w:eastAsia="Arial Unicode MS"/>
                <w:sz w:val="24"/>
                <w:szCs w:val="24"/>
              </w:rPr>
              <w:t>Cópia de chave sem modelo fechadura simples</w:t>
            </w:r>
          </w:p>
        </w:tc>
      </w:tr>
      <w:bookmarkEnd w:id="8"/>
    </w:tbl>
    <w:p w14:paraId="5F3693CC" w14:textId="77777777" w:rsidR="004B21DB" w:rsidRPr="00ED6D3D" w:rsidRDefault="004B21DB" w:rsidP="004B21DB">
      <w:pPr>
        <w:spacing w:line="276" w:lineRule="auto"/>
        <w:rPr>
          <w:b/>
          <w:sz w:val="24"/>
          <w:szCs w:val="24"/>
          <w:u w:val="single"/>
        </w:rPr>
      </w:pPr>
    </w:p>
    <w:p w14:paraId="4BD0F03F" w14:textId="77777777" w:rsidR="004B21DB" w:rsidRDefault="004B21DB" w:rsidP="004B21DB">
      <w:pPr>
        <w:pStyle w:val="PargrafodaLista"/>
        <w:widowControl/>
        <w:numPr>
          <w:ilvl w:val="1"/>
          <w:numId w:val="16"/>
        </w:numPr>
        <w:tabs>
          <w:tab w:val="left" w:pos="993"/>
        </w:tabs>
        <w:spacing w:line="276" w:lineRule="auto"/>
        <w:ind w:left="720"/>
        <w:contextualSpacing/>
        <w:jc w:val="both"/>
        <w:rPr>
          <w:sz w:val="24"/>
          <w:szCs w:val="24"/>
        </w:rPr>
      </w:pPr>
      <w:r w:rsidRPr="00ED6D3D">
        <w:rPr>
          <w:sz w:val="24"/>
          <w:szCs w:val="24"/>
        </w:rPr>
        <w:t>As quantidades indicadas baseiam-se em previsões de consumo.</w:t>
      </w:r>
    </w:p>
    <w:p w14:paraId="299D7362" w14:textId="77777777" w:rsidR="004B21DB" w:rsidRPr="00ED6D3D" w:rsidRDefault="004B21DB" w:rsidP="004B21DB">
      <w:pPr>
        <w:pStyle w:val="PargrafodaLista"/>
        <w:tabs>
          <w:tab w:val="left" w:pos="993"/>
        </w:tabs>
        <w:spacing w:line="276" w:lineRule="auto"/>
        <w:jc w:val="both"/>
        <w:rPr>
          <w:sz w:val="24"/>
          <w:szCs w:val="24"/>
        </w:rPr>
      </w:pPr>
    </w:p>
    <w:p w14:paraId="18604FEB" w14:textId="77777777" w:rsidR="004B21DB" w:rsidRDefault="004B21DB" w:rsidP="004B21DB">
      <w:pPr>
        <w:pStyle w:val="PargrafodaLista"/>
        <w:widowControl/>
        <w:numPr>
          <w:ilvl w:val="1"/>
          <w:numId w:val="16"/>
        </w:numPr>
        <w:tabs>
          <w:tab w:val="left" w:pos="993"/>
        </w:tabs>
        <w:spacing w:line="276" w:lineRule="auto"/>
        <w:ind w:left="720"/>
        <w:contextualSpacing/>
        <w:jc w:val="both"/>
        <w:rPr>
          <w:sz w:val="24"/>
          <w:szCs w:val="24"/>
        </w:rPr>
      </w:pPr>
      <w:r w:rsidRPr="00ED6D3D">
        <w:rPr>
          <w:sz w:val="24"/>
          <w:szCs w:val="24"/>
        </w:rPr>
        <w:t>A CONTRATANTE não ficará obrigada a requisitar as quantidades estimadas, haja vista a natureza eventual dos pedidos. Por isso, o fornecimento dar-se-á sob demanda.</w:t>
      </w:r>
    </w:p>
    <w:p w14:paraId="41E6B1A1" w14:textId="77777777" w:rsidR="004B21DB" w:rsidRPr="0018713E" w:rsidRDefault="004B21DB" w:rsidP="004B21DB">
      <w:pPr>
        <w:pStyle w:val="PargrafodaLista"/>
        <w:rPr>
          <w:sz w:val="24"/>
          <w:szCs w:val="24"/>
        </w:rPr>
      </w:pPr>
    </w:p>
    <w:p w14:paraId="4A393D5D" w14:textId="77777777" w:rsidR="004B21DB" w:rsidRDefault="004B21DB" w:rsidP="004B21DB">
      <w:pPr>
        <w:pStyle w:val="PargrafodaLista"/>
        <w:widowControl/>
        <w:numPr>
          <w:ilvl w:val="1"/>
          <w:numId w:val="16"/>
        </w:numPr>
        <w:tabs>
          <w:tab w:val="left" w:pos="993"/>
        </w:tabs>
        <w:spacing w:line="276" w:lineRule="auto"/>
        <w:ind w:left="720"/>
        <w:contextualSpacing/>
        <w:jc w:val="both"/>
        <w:rPr>
          <w:sz w:val="24"/>
          <w:szCs w:val="24"/>
        </w:rPr>
      </w:pPr>
      <w:r w:rsidRPr="0018713E">
        <w:rPr>
          <w:sz w:val="24"/>
          <w:szCs w:val="24"/>
        </w:rPr>
        <w:t>Código GRP 86846 – Serviço de confecção de carimbo</w:t>
      </w:r>
    </w:p>
    <w:p w14:paraId="10F3E464" w14:textId="77777777" w:rsidR="004B21DB" w:rsidRPr="0018713E" w:rsidRDefault="004B21DB" w:rsidP="004B21DB">
      <w:pPr>
        <w:pStyle w:val="PargrafodaLista"/>
        <w:rPr>
          <w:sz w:val="24"/>
          <w:szCs w:val="24"/>
        </w:rPr>
      </w:pPr>
    </w:p>
    <w:p w14:paraId="778D8E5E" w14:textId="77777777" w:rsidR="004B21DB" w:rsidRPr="0018713E" w:rsidRDefault="004B21DB" w:rsidP="004B21DB">
      <w:pPr>
        <w:pStyle w:val="PargrafodaLista"/>
        <w:widowControl/>
        <w:numPr>
          <w:ilvl w:val="1"/>
          <w:numId w:val="16"/>
        </w:numPr>
        <w:tabs>
          <w:tab w:val="left" w:pos="993"/>
        </w:tabs>
        <w:spacing w:line="276" w:lineRule="auto"/>
        <w:ind w:left="720"/>
        <w:contextualSpacing/>
        <w:jc w:val="both"/>
        <w:rPr>
          <w:sz w:val="24"/>
          <w:szCs w:val="24"/>
        </w:rPr>
      </w:pPr>
      <w:r w:rsidRPr="0018713E">
        <w:rPr>
          <w:sz w:val="24"/>
          <w:szCs w:val="24"/>
        </w:rPr>
        <w:t>Código GRP 87102 – Serviço de confecção de chaves</w:t>
      </w:r>
    </w:p>
    <w:p w14:paraId="0C9B9547" w14:textId="77777777" w:rsidR="004B21DB" w:rsidRPr="00ED6D3D" w:rsidRDefault="004B21DB" w:rsidP="004B21DB">
      <w:pPr>
        <w:pStyle w:val="PargrafodaLista"/>
        <w:tabs>
          <w:tab w:val="left" w:pos="993"/>
        </w:tabs>
        <w:spacing w:line="276" w:lineRule="auto"/>
        <w:jc w:val="both"/>
        <w:rPr>
          <w:sz w:val="24"/>
          <w:szCs w:val="24"/>
        </w:rPr>
      </w:pPr>
    </w:p>
    <w:p w14:paraId="47BA7246" w14:textId="77777777" w:rsidR="004B21DB" w:rsidRDefault="004B21DB" w:rsidP="004B21DB">
      <w:pPr>
        <w:pStyle w:val="PargrafodaLista"/>
        <w:widowControl/>
        <w:numPr>
          <w:ilvl w:val="1"/>
          <w:numId w:val="16"/>
        </w:numPr>
        <w:spacing w:line="276" w:lineRule="auto"/>
        <w:ind w:left="426" w:hanging="426"/>
        <w:contextualSpacing/>
        <w:rPr>
          <w:b/>
          <w:sz w:val="24"/>
          <w:szCs w:val="24"/>
        </w:rPr>
      </w:pPr>
      <w:r w:rsidRPr="00B41B39">
        <w:rPr>
          <w:b/>
          <w:sz w:val="24"/>
          <w:szCs w:val="24"/>
        </w:rPr>
        <w:t>Características do objeto:</w:t>
      </w:r>
    </w:p>
    <w:p w14:paraId="56BECB15" w14:textId="77777777" w:rsidR="004B21DB" w:rsidRPr="00B41B39" w:rsidRDefault="004B21DB" w:rsidP="004B21DB">
      <w:pPr>
        <w:pStyle w:val="PargrafodaLista"/>
        <w:spacing w:line="276" w:lineRule="auto"/>
        <w:ind w:left="426"/>
        <w:rPr>
          <w:b/>
          <w:sz w:val="24"/>
          <w:szCs w:val="24"/>
        </w:rPr>
      </w:pPr>
    </w:p>
    <w:p w14:paraId="7081D4CB" w14:textId="77777777" w:rsidR="004B21DB" w:rsidRDefault="004B21DB" w:rsidP="004B21DB">
      <w:pPr>
        <w:pStyle w:val="PargrafodaLista"/>
        <w:widowControl/>
        <w:numPr>
          <w:ilvl w:val="2"/>
          <w:numId w:val="31"/>
        </w:numPr>
        <w:spacing w:line="276" w:lineRule="auto"/>
        <w:contextualSpacing/>
        <w:rPr>
          <w:sz w:val="24"/>
          <w:szCs w:val="24"/>
        </w:rPr>
      </w:pPr>
      <w:r w:rsidRPr="00ED6D3D">
        <w:rPr>
          <w:sz w:val="24"/>
          <w:szCs w:val="24"/>
        </w:rPr>
        <w:t>Confecção de carimbos de madeira</w:t>
      </w:r>
    </w:p>
    <w:p w14:paraId="3FCD6CBA" w14:textId="77777777" w:rsidR="004B21DB" w:rsidRPr="00ED6D3D" w:rsidRDefault="004B21DB" w:rsidP="004B21DB">
      <w:pPr>
        <w:pStyle w:val="PargrafodaLista"/>
        <w:spacing w:line="276" w:lineRule="auto"/>
        <w:ind w:left="1080"/>
        <w:rPr>
          <w:sz w:val="24"/>
          <w:szCs w:val="24"/>
        </w:rPr>
      </w:pPr>
    </w:p>
    <w:p w14:paraId="46D0F483" w14:textId="77777777" w:rsidR="004B21DB" w:rsidRDefault="004B21DB" w:rsidP="004B21DB">
      <w:pPr>
        <w:pStyle w:val="Nvel2-Red"/>
        <w:numPr>
          <w:ilvl w:val="3"/>
          <w:numId w:val="31"/>
        </w:numPr>
        <w:tabs>
          <w:tab w:val="left" w:pos="1440"/>
          <w:tab w:val="left" w:pos="1843"/>
          <w:tab w:val="left" w:pos="2880"/>
        </w:tabs>
        <w:spacing w:before="0" w:after="0"/>
        <w:ind w:hanging="769"/>
        <w:rPr>
          <w:i w:val="0"/>
          <w:color w:val="auto"/>
          <w:sz w:val="24"/>
          <w:szCs w:val="24"/>
        </w:rPr>
      </w:pPr>
      <w:r w:rsidRPr="00ED6D3D">
        <w:rPr>
          <w:i w:val="0"/>
          <w:color w:val="auto"/>
          <w:sz w:val="24"/>
          <w:szCs w:val="24"/>
        </w:rPr>
        <w:t>Os carimbos de madeira terão as seguintes características:</w:t>
      </w:r>
    </w:p>
    <w:p w14:paraId="5941105E" w14:textId="77777777" w:rsidR="004B21DB" w:rsidRPr="00ED6D3D" w:rsidRDefault="004B21DB" w:rsidP="004B21DB">
      <w:pPr>
        <w:pStyle w:val="Nvel2-Red"/>
        <w:numPr>
          <w:ilvl w:val="0"/>
          <w:numId w:val="0"/>
        </w:numPr>
        <w:tabs>
          <w:tab w:val="left" w:pos="1843"/>
          <w:tab w:val="left" w:pos="2880"/>
        </w:tabs>
        <w:spacing w:before="0" w:after="0"/>
        <w:ind w:left="1620"/>
        <w:rPr>
          <w:i w:val="0"/>
          <w:color w:val="auto"/>
          <w:sz w:val="24"/>
          <w:szCs w:val="24"/>
        </w:rPr>
      </w:pPr>
    </w:p>
    <w:p w14:paraId="301DCAA1" w14:textId="77777777" w:rsidR="004B21DB" w:rsidRDefault="004B21DB" w:rsidP="004B21DB">
      <w:pPr>
        <w:pStyle w:val="Nvel2-Red"/>
        <w:numPr>
          <w:ilvl w:val="4"/>
          <w:numId w:val="31"/>
        </w:numPr>
        <w:tabs>
          <w:tab w:val="left" w:pos="1440"/>
          <w:tab w:val="left" w:pos="1843"/>
          <w:tab w:val="left" w:pos="3600"/>
        </w:tabs>
        <w:spacing w:before="0" w:after="0"/>
        <w:ind w:left="2835" w:hanging="1275"/>
        <w:rPr>
          <w:i w:val="0"/>
          <w:color w:val="auto"/>
          <w:sz w:val="24"/>
          <w:szCs w:val="24"/>
        </w:rPr>
      </w:pPr>
      <w:r w:rsidRPr="00ED6D3D">
        <w:rPr>
          <w:i w:val="0"/>
          <w:color w:val="auto"/>
          <w:sz w:val="24"/>
          <w:szCs w:val="24"/>
        </w:rPr>
        <w:t>Base em madeira envernizada, cabo em plástico ou madeira com indicador de posição para o polegar, e superfície de impressão em resina foto polimérica.</w:t>
      </w:r>
    </w:p>
    <w:p w14:paraId="01F34C39" w14:textId="77777777" w:rsidR="004B21DB" w:rsidRPr="00ED6D3D" w:rsidRDefault="004B21DB" w:rsidP="004B21DB">
      <w:pPr>
        <w:pStyle w:val="Nvel2-Red"/>
        <w:numPr>
          <w:ilvl w:val="0"/>
          <w:numId w:val="0"/>
        </w:numPr>
        <w:tabs>
          <w:tab w:val="left" w:pos="1843"/>
          <w:tab w:val="left" w:pos="3600"/>
        </w:tabs>
        <w:spacing w:before="0" w:after="0"/>
        <w:ind w:left="2835"/>
        <w:rPr>
          <w:i w:val="0"/>
          <w:color w:val="auto"/>
          <w:sz w:val="24"/>
          <w:szCs w:val="24"/>
        </w:rPr>
      </w:pPr>
    </w:p>
    <w:p w14:paraId="6DBFCFFD" w14:textId="77777777" w:rsidR="004B21DB" w:rsidRDefault="004B21DB" w:rsidP="004B21DB">
      <w:pPr>
        <w:pStyle w:val="Nvel2-Red"/>
        <w:numPr>
          <w:ilvl w:val="4"/>
          <w:numId w:val="31"/>
        </w:numPr>
        <w:tabs>
          <w:tab w:val="left" w:pos="1440"/>
          <w:tab w:val="left" w:pos="1843"/>
          <w:tab w:val="left" w:pos="3600"/>
        </w:tabs>
        <w:spacing w:before="0" w:after="0"/>
        <w:ind w:left="2835" w:hanging="1275"/>
        <w:rPr>
          <w:i w:val="0"/>
          <w:color w:val="auto"/>
          <w:sz w:val="24"/>
          <w:szCs w:val="24"/>
        </w:rPr>
      </w:pPr>
      <w:r w:rsidRPr="00ED6D3D">
        <w:rPr>
          <w:i w:val="0"/>
          <w:color w:val="auto"/>
          <w:sz w:val="24"/>
          <w:szCs w:val="24"/>
        </w:rPr>
        <w:lastRenderedPageBreak/>
        <w:t>As dimensões serão aferidas pelo maior comprimento e pela maior largura da mancha impressa (dizeres).</w:t>
      </w:r>
    </w:p>
    <w:p w14:paraId="729B2055" w14:textId="77777777" w:rsidR="004B21DB" w:rsidRPr="00B41B39" w:rsidRDefault="004B21DB" w:rsidP="004B21DB">
      <w:pPr>
        <w:pStyle w:val="Nvel2-Red"/>
        <w:numPr>
          <w:ilvl w:val="0"/>
          <w:numId w:val="0"/>
        </w:numPr>
        <w:tabs>
          <w:tab w:val="left" w:pos="1843"/>
          <w:tab w:val="left" w:pos="3600"/>
        </w:tabs>
        <w:spacing w:before="0" w:after="0"/>
        <w:ind w:left="2835"/>
        <w:rPr>
          <w:i w:val="0"/>
          <w:color w:val="auto"/>
          <w:sz w:val="24"/>
          <w:szCs w:val="24"/>
        </w:rPr>
      </w:pPr>
    </w:p>
    <w:p w14:paraId="443464B9" w14:textId="77777777" w:rsidR="004B21DB" w:rsidRDefault="004B21DB" w:rsidP="004B21DB">
      <w:pPr>
        <w:pStyle w:val="Nvel2-Red"/>
        <w:numPr>
          <w:ilvl w:val="4"/>
          <w:numId w:val="31"/>
        </w:numPr>
        <w:tabs>
          <w:tab w:val="left" w:pos="1440"/>
          <w:tab w:val="left" w:pos="1843"/>
          <w:tab w:val="left" w:pos="3600"/>
        </w:tabs>
        <w:spacing w:before="0" w:after="0"/>
        <w:ind w:left="2835" w:hanging="1275"/>
        <w:rPr>
          <w:i w:val="0"/>
          <w:color w:val="auto"/>
          <w:sz w:val="24"/>
          <w:szCs w:val="24"/>
        </w:rPr>
      </w:pPr>
      <w:r w:rsidRPr="00ED6D3D">
        <w:rPr>
          <w:i w:val="0"/>
          <w:color w:val="auto"/>
          <w:sz w:val="24"/>
          <w:szCs w:val="24"/>
        </w:rPr>
        <w:t>As medidas poderão ser cotadas com variações de até 2(dois) mm, para mais ou para menos.</w:t>
      </w:r>
    </w:p>
    <w:p w14:paraId="2908F330" w14:textId="77777777" w:rsidR="004B21DB" w:rsidRPr="00B41B39" w:rsidRDefault="004B21DB" w:rsidP="004B21DB">
      <w:pPr>
        <w:pStyle w:val="Nvel2-Red"/>
        <w:numPr>
          <w:ilvl w:val="0"/>
          <w:numId w:val="0"/>
        </w:numPr>
        <w:tabs>
          <w:tab w:val="left" w:pos="1843"/>
          <w:tab w:val="left" w:pos="3600"/>
        </w:tabs>
        <w:spacing w:before="0" w:after="0"/>
        <w:ind w:left="2835"/>
        <w:rPr>
          <w:i w:val="0"/>
          <w:color w:val="auto"/>
          <w:sz w:val="24"/>
          <w:szCs w:val="24"/>
        </w:rPr>
      </w:pPr>
    </w:p>
    <w:p w14:paraId="57663414" w14:textId="77777777" w:rsidR="004B21DB" w:rsidRDefault="004B21DB" w:rsidP="004B21DB">
      <w:pPr>
        <w:pStyle w:val="PargrafodaLista"/>
        <w:widowControl/>
        <w:numPr>
          <w:ilvl w:val="3"/>
          <w:numId w:val="31"/>
        </w:numPr>
        <w:tabs>
          <w:tab w:val="left" w:pos="1843"/>
        </w:tabs>
        <w:spacing w:line="276" w:lineRule="auto"/>
        <w:ind w:hanging="769"/>
        <w:contextualSpacing/>
        <w:jc w:val="both"/>
        <w:rPr>
          <w:sz w:val="24"/>
          <w:szCs w:val="24"/>
        </w:rPr>
      </w:pPr>
      <w:r w:rsidRPr="00ED6D3D">
        <w:rPr>
          <w:sz w:val="24"/>
          <w:szCs w:val="24"/>
        </w:rPr>
        <w:t>Confecção de carimbos automáticos auto entintados</w:t>
      </w:r>
    </w:p>
    <w:p w14:paraId="06E8D396" w14:textId="77777777" w:rsidR="004B21DB" w:rsidRPr="00ED6D3D" w:rsidRDefault="004B21DB" w:rsidP="004B21DB">
      <w:pPr>
        <w:pStyle w:val="PargrafodaLista"/>
        <w:tabs>
          <w:tab w:val="left" w:pos="1843"/>
        </w:tabs>
        <w:spacing w:line="276" w:lineRule="auto"/>
        <w:ind w:left="1620"/>
        <w:jc w:val="both"/>
        <w:rPr>
          <w:sz w:val="24"/>
          <w:szCs w:val="24"/>
        </w:rPr>
      </w:pPr>
    </w:p>
    <w:p w14:paraId="2D09DFAF" w14:textId="77777777" w:rsidR="004B21DB" w:rsidRPr="00ED6D3D" w:rsidRDefault="004B21DB" w:rsidP="004B21DB">
      <w:pPr>
        <w:pStyle w:val="PargrafodaLista"/>
        <w:widowControl/>
        <w:numPr>
          <w:ilvl w:val="4"/>
          <w:numId w:val="31"/>
        </w:numPr>
        <w:spacing w:line="276" w:lineRule="auto"/>
        <w:ind w:left="2835" w:hanging="1275"/>
        <w:contextualSpacing/>
        <w:jc w:val="both"/>
        <w:rPr>
          <w:sz w:val="24"/>
          <w:szCs w:val="24"/>
        </w:rPr>
      </w:pPr>
      <w:r w:rsidRPr="00ED6D3D">
        <w:rPr>
          <w:sz w:val="24"/>
          <w:szCs w:val="24"/>
        </w:rPr>
        <w:t>Carimbo com placa de texto nas dimensões preestabelecidas, acompanhado de almofada com tinta preta ou azul</w:t>
      </w:r>
      <w:r w:rsidRPr="00ED6D3D">
        <w:rPr>
          <w:b/>
          <w:sz w:val="24"/>
          <w:szCs w:val="24"/>
        </w:rPr>
        <w:t xml:space="preserve"> </w:t>
      </w:r>
      <w:r w:rsidRPr="00ED6D3D">
        <w:rPr>
          <w:sz w:val="24"/>
          <w:szCs w:val="24"/>
        </w:rPr>
        <w:t xml:space="preserve">e com os respectivos dizeres gravados em resina foto polimérica. </w:t>
      </w:r>
    </w:p>
    <w:p w14:paraId="6ED70D45" w14:textId="77777777" w:rsidR="004B21DB" w:rsidRPr="00ED6D3D" w:rsidRDefault="004B21DB" w:rsidP="004B21DB">
      <w:pPr>
        <w:pStyle w:val="PargrafodaLista"/>
        <w:spacing w:line="276" w:lineRule="auto"/>
        <w:rPr>
          <w:b/>
          <w:sz w:val="24"/>
          <w:szCs w:val="24"/>
          <w:u w:val="single"/>
        </w:rPr>
      </w:pPr>
    </w:p>
    <w:p w14:paraId="4B2501F5" w14:textId="77777777" w:rsidR="004B21DB" w:rsidRPr="00ED6D3D" w:rsidRDefault="004B21DB" w:rsidP="004B21DB">
      <w:pPr>
        <w:widowControl/>
        <w:numPr>
          <w:ilvl w:val="0"/>
          <w:numId w:val="16"/>
        </w:numPr>
        <w:autoSpaceDE w:val="0"/>
        <w:autoSpaceDN w:val="0"/>
        <w:adjustRightInd w:val="0"/>
        <w:spacing w:line="276" w:lineRule="auto"/>
        <w:ind w:left="284" w:hanging="284"/>
        <w:jc w:val="both"/>
        <w:rPr>
          <w:b/>
          <w:sz w:val="24"/>
          <w:szCs w:val="24"/>
        </w:rPr>
      </w:pPr>
      <w:r w:rsidRPr="00ED6D3D">
        <w:rPr>
          <w:b/>
          <w:sz w:val="24"/>
          <w:szCs w:val="24"/>
        </w:rPr>
        <w:t>DEFINIÇÃO DOS MÉTODOS E ESTRATÉGIAS DE EXECUÇÃO (LOCAL/HORÁRIO DA PRESTAÇÃO DO SERVIÇO/ CRITÉRIOS DE ACEITAÇÃO/ CRONOGRAMA DE EXECUÇÃO)</w:t>
      </w:r>
    </w:p>
    <w:p w14:paraId="65C8F170" w14:textId="77777777" w:rsidR="004B21DB" w:rsidRPr="00ED6D3D" w:rsidRDefault="004B21DB" w:rsidP="004B21DB">
      <w:pPr>
        <w:autoSpaceDE w:val="0"/>
        <w:autoSpaceDN w:val="0"/>
        <w:adjustRightInd w:val="0"/>
        <w:spacing w:line="276" w:lineRule="auto"/>
        <w:jc w:val="both"/>
        <w:rPr>
          <w:b/>
          <w:sz w:val="24"/>
          <w:szCs w:val="24"/>
        </w:rPr>
      </w:pPr>
    </w:p>
    <w:p w14:paraId="68E342EE" w14:textId="77777777" w:rsidR="004B21DB" w:rsidRPr="00ED6D3D" w:rsidRDefault="004B21DB" w:rsidP="004B21DB">
      <w:pPr>
        <w:pStyle w:val="Nvel1-SemNumPreto"/>
        <w:numPr>
          <w:ilvl w:val="1"/>
          <w:numId w:val="16"/>
        </w:numPr>
        <w:tabs>
          <w:tab w:val="left" w:pos="993"/>
        </w:tabs>
        <w:spacing w:before="0" w:after="0"/>
        <w:ind w:left="720" w:hanging="720"/>
        <w:rPr>
          <w:color w:val="auto"/>
          <w:szCs w:val="24"/>
        </w:rPr>
      </w:pPr>
      <w:r w:rsidRPr="00ED6D3D">
        <w:rPr>
          <w:color w:val="auto"/>
          <w:szCs w:val="24"/>
        </w:rPr>
        <w:t>Condições de execução</w:t>
      </w:r>
    </w:p>
    <w:p w14:paraId="718B9E37" w14:textId="77777777" w:rsidR="004B21DB" w:rsidRDefault="004B21DB" w:rsidP="004B21DB">
      <w:pPr>
        <w:pStyle w:val="PargrafodaLista"/>
        <w:widowControl/>
        <w:numPr>
          <w:ilvl w:val="2"/>
          <w:numId w:val="32"/>
        </w:numPr>
        <w:spacing w:line="276" w:lineRule="auto"/>
        <w:contextualSpacing/>
        <w:jc w:val="both"/>
        <w:rPr>
          <w:sz w:val="24"/>
          <w:szCs w:val="24"/>
        </w:rPr>
      </w:pPr>
      <w:r w:rsidRPr="00ED6D3D">
        <w:rPr>
          <w:sz w:val="24"/>
          <w:szCs w:val="24"/>
        </w:rPr>
        <w:t>A execução do(s) serviço(s) dar-se-á por meio de emissão de “Ordens de Serviços,” onde constará o(s) quantitativo(s) e o(s) serviço(s) a ser(em) realizado(s).</w:t>
      </w:r>
    </w:p>
    <w:p w14:paraId="1441AA8E" w14:textId="77777777" w:rsidR="004B21DB" w:rsidRPr="00ED6D3D" w:rsidRDefault="004B21DB" w:rsidP="004B21DB">
      <w:pPr>
        <w:pStyle w:val="PargrafodaLista"/>
        <w:spacing w:line="276" w:lineRule="auto"/>
        <w:ind w:left="1080"/>
        <w:jc w:val="both"/>
        <w:rPr>
          <w:sz w:val="24"/>
          <w:szCs w:val="24"/>
        </w:rPr>
      </w:pPr>
    </w:p>
    <w:p w14:paraId="3638C5C1" w14:textId="77777777" w:rsidR="004B21DB" w:rsidRDefault="004B21DB" w:rsidP="004B21DB">
      <w:pPr>
        <w:pStyle w:val="PargrafodaLista"/>
        <w:widowControl/>
        <w:numPr>
          <w:ilvl w:val="2"/>
          <w:numId w:val="32"/>
        </w:numPr>
        <w:spacing w:line="276" w:lineRule="auto"/>
        <w:contextualSpacing/>
        <w:jc w:val="both"/>
        <w:rPr>
          <w:sz w:val="24"/>
          <w:szCs w:val="24"/>
        </w:rPr>
      </w:pPr>
      <w:bookmarkStart w:id="9" w:name="_Hlk92273793"/>
      <w:r w:rsidRPr="00ED6D3D">
        <w:rPr>
          <w:sz w:val="24"/>
          <w:szCs w:val="24"/>
        </w:rPr>
        <w:t xml:space="preserve">As Ordens de Serviços serão emitidas e entregues à(s) CONTRATADA(S) pela Gerência de Logística. </w:t>
      </w:r>
    </w:p>
    <w:p w14:paraId="3B07517C" w14:textId="77777777" w:rsidR="004B21DB" w:rsidRPr="00ED6D3D" w:rsidRDefault="004B21DB" w:rsidP="004B21DB">
      <w:pPr>
        <w:pStyle w:val="PargrafodaLista"/>
        <w:spacing w:line="276" w:lineRule="auto"/>
        <w:ind w:left="1080"/>
        <w:jc w:val="both"/>
        <w:rPr>
          <w:sz w:val="24"/>
          <w:szCs w:val="24"/>
        </w:rPr>
      </w:pPr>
    </w:p>
    <w:p w14:paraId="22CDC9C1" w14:textId="77777777" w:rsidR="004B21DB" w:rsidRPr="00ED6D3D" w:rsidRDefault="004B21DB" w:rsidP="004B21DB">
      <w:pPr>
        <w:pStyle w:val="PargrafodaLista"/>
        <w:widowControl/>
        <w:numPr>
          <w:ilvl w:val="2"/>
          <w:numId w:val="32"/>
        </w:numPr>
        <w:spacing w:line="276" w:lineRule="auto"/>
        <w:contextualSpacing/>
        <w:jc w:val="both"/>
        <w:rPr>
          <w:sz w:val="24"/>
          <w:szCs w:val="24"/>
        </w:rPr>
      </w:pPr>
      <w:r w:rsidRPr="00ED6D3D">
        <w:rPr>
          <w:sz w:val="24"/>
          <w:szCs w:val="24"/>
        </w:rPr>
        <w:t>Os encaminhamentos das Ordens de Serviços poderão ser realizados por mensagens de correio eletrônico (e-mail) ou pessoalmente, ficando a critério da CONTRATANTE definir a forma mais conveniente.</w:t>
      </w:r>
    </w:p>
    <w:bookmarkEnd w:id="9"/>
    <w:p w14:paraId="4BC1C46F" w14:textId="77777777" w:rsidR="004B21DB" w:rsidRPr="00ED6D3D" w:rsidRDefault="004B21DB" w:rsidP="004B21DB">
      <w:pPr>
        <w:pStyle w:val="Nvel2-Red"/>
        <w:numPr>
          <w:ilvl w:val="0"/>
          <w:numId w:val="0"/>
        </w:numPr>
        <w:spacing w:before="0" w:after="0"/>
        <w:rPr>
          <w:i w:val="0"/>
          <w:color w:val="auto"/>
          <w:sz w:val="24"/>
          <w:szCs w:val="24"/>
        </w:rPr>
      </w:pPr>
    </w:p>
    <w:p w14:paraId="6399AF90" w14:textId="77777777" w:rsidR="004B21DB" w:rsidRPr="00ED6D3D" w:rsidRDefault="004B21DB" w:rsidP="004B21DB">
      <w:pPr>
        <w:pStyle w:val="Nvel3-R"/>
        <w:numPr>
          <w:ilvl w:val="1"/>
          <w:numId w:val="16"/>
        </w:numPr>
        <w:tabs>
          <w:tab w:val="left" w:pos="1440"/>
          <w:tab w:val="left" w:pos="2160"/>
        </w:tabs>
        <w:spacing w:before="0" w:after="0"/>
        <w:ind w:left="567" w:hanging="567"/>
        <w:rPr>
          <w:b/>
          <w:i w:val="0"/>
          <w:color w:val="auto"/>
          <w:sz w:val="24"/>
          <w:szCs w:val="24"/>
        </w:rPr>
      </w:pPr>
      <w:r w:rsidRPr="00ED6D3D">
        <w:rPr>
          <w:b/>
          <w:i w:val="0"/>
          <w:color w:val="auto"/>
          <w:sz w:val="24"/>
          <w:szCs w:val="24"/>
        </w:rPr>
        <w:t>Prazo e local de entrega da prestação de serviços:</w:t>
      </w:r>
    </w:p>
    <w:p w14:paraId="19F10DF8" w14:textId="77777777" w:rsidR="004B21DB" w:rsidRDefault="004B21DB" w:rsidP="004B21DB">
      <w:pPr>
        <w:pStyle w:val="PargrafodaLista"/>
        <w:widowControl/>
        <w:numPr>
          <w:ilvl w:val="2"/>
          <w:numId w:val="33"/>
        </w:numPr>
        <w:tabs>
          <w:tab w:val="left" w:pos="993"/>
        </w:tabs>
        <w:autoSpaceDE w:val="0"/>
        <w:autoSpaceDN w:val="0"/>
        <w:adjustRightInd w:val="0"/>
        <w:snapToGrid w:val="0"/>
        <w:spacing w:line="276" w:lineRule="auto"/>
        <w:contextualSpacing/>
        <w:jc w:val="both"/>
        <w:rPr>
          <w:sz w:val="24"/>
          <w:szCs w:val="24"/>
        </w:rPr>
      </w:pPr>
      <w:r w:rsidRPr="00ED6D3D">
        <w:rPr>
          <w:sz w:val="24"/>
          <w:szCs w:val="24"/>
        </w:rPr>
        <w:t>O prazo para a entrega dos carimbos e almofadas será de até 48 (quarenta e oito) horas do recebimento pela CONTRATADA da Ordem de Serviços.</w:t>
      </w:r>
    </w:p>
    <w:p w14:paraId="4FB190B9" w14:textId="77777777" w:rsidR="004B21DB" w:rsidRPr="00ED6D3D" w:rsidRDefault="004B21DB" w:rsidP="004B21DB">
      <w:pPr>
        <w:pStyle w:val="PargrafodaLista"/>
        <w:tabs>
          <w:tab w:val="left" w:pos="993"/>
        </w:tabs>
        <w:autoSpaceDE w:val="0"/>
        <w:autoSpaceDN w:val="0"/>
        <w:adjustRightInd w:val="0"/>
        <w:snapToGrid w:val="0"/>
        <w:spacing w:line="276" w:lineRule="auto"/>
        <w:ind w:left="1080"/>
        <w:jc w:val="both"/>
        <w:rPr>
          <w:sz w:val="24"/>
          <w:szCs w:val="24"/>
        </w:rPr>
      </w:pPr>
    </w:p>
    <w:p w14:paraId="6A09FACC" w14:textId="77777777" w:rsidR="004B21DB" w:rsidRDefault="004B21DB" w:rsidP="004B21DB">
      <w:pPr>
        <w:pStyle w:val="PargrafodaLista"/>
        <w:widowControl/>
        <w:numPr>
          <w:ilvl w:val="2"/>
          <w:numId w:val="33"/>
        </w:numPr>
        <w:tabs>
          <w:tab w:val="left" w:pos="993"/>
        </w:tabs>
        <w:autoSpaceDE w:val="0"/>
        <w:autoSpaceDN w:val="0"/>
        <w:adjustRightInd w:val="0"/>
        <w:snapToGrid w:val="0"/>
        <w:spacing w:line="276" w:lineRule="auto"/>
        <w:contextualSpacing/>
        <w:jc w:val="both"/>
        <w:rPr>
          <w:sz w:val="24"/>
          <w:szCs w:val="24"/>
        </w:rPr>
      </w:pPr>
      <w:r w:rsidRPr="00ED6D3D">
        <w:rPr>
          <w:sz w:val="24"/>
          <w:szCs w:val="24"/>
        </w:rPr>
        <w:t>O prazo para a entrega das chaves será de até 02 (duas) horas do recebimento da Ordem de Serviços.</w:t>
      </w:r>
    </w:p>
    <w:p w14:paraId="1BE74C0A" w14:textId="77777777" w:rsidR="004B21DB" w:rsidRPr="00ED6D3D" w:rsidRDefault="004B21DB" w:rsidP="004B21DB">
      <w:pPr>
        <w:pStyle w:val="PargrafodaLista"/>
        <w:tabs>
          <w:tab w:val="left" w:pos="993"/>
        </w:tabs>
        <w:autoSpaceDE w:val="0"/>
        <w:autoSpaceDN w:val="0"/>
        <w:adjustRightInd w:val="0"/>
        <w:snapToGrid w:val="0"/>
        <w:spacing w:line="276" w:lineRule="auto"/>
        <w:ind w:left="1080"/>
        <w:jc w:val="both"/>
        <w:rPr>
          <w:sz w:val="24"/>
          <w:szCs w:val="24"/>
        </w:rPr>
      </w:pPr>
    </w:p>
    <w:p w14:paraId="135CCCA4" w14:textId="77777777" w:rsidR="004B21DB" w:rsidRDefault="004B21DB" w:rsidP="004B21DB">
      <w:pPr>
        <w:pStyle w:val="PargrafodaLista"/>
        <w:widowControl/>
        <w:numPr>
          <w:ilvl w:val="2"/>
          <w:numId w:val="33"/>
        </w:numPr>
        <w:tabs>
          <w:tab w:val="left" w:pos="993"/>
        </w:tabs>
        <w:autoSpaceDE w:val="0"/>
        <w:autoSpaceDN w:val="0"/>
        <w:adjustRightInd w:val="0"/>
        <w:snapToGrid w:val="0"/>
        <w:spacing w:line="276" w:lineRule="auto"/>
        <w:contextualSpacing/>
        <w:jc w:val="both"/>
        <w:rPr>
          <w:sz w:val="24"/>
          <w:szCs w:val="24"/>
        </w:rPr>
      </w:pPr>
      <w:r w:rsidRPr="00ED6D3D">
        <w:rPr>
          <w:sz w:val="24"/>
          <w:szCs w:val="24"/>
        </w:rPr>
        <w:t>A entrega ocorrerá em dias úteis nas dependências da CONTRATADA.</w:t>
      </w:r>
    </w:p>
    <w:p w14:paraId="6A235B1C" w14:textId="77777777" w:rsidR="004B21DB" w:rsidRPr="00ED6D3D" w:rsidRDefault="004B21DB" w:rsidP="004B21DB">
      <w:pPr>
        <w:pStyle w:val="PargrafodaLista"/>
        <w:tabs>
          <w:tab w:val="left" w:pos="993"/>
        </w:tabs>
        <w:autoSpaceDE w:val="0"/>
        <w:autoSpaceDN w:val="0"/>
        <w:adjustRightInd w:val="0"/>
        <w:snapToGrid w:val="0"/>
        <w:spacing w:line="276" w:lineRule="auto"/>
        <w:ind w:left="1080"/>
        <w:jc w:val="both"/>
        <w:rPr>
          <w:sz w:val="24"/>
          <w:szCs w:val="24"/>
        </w:rPr>
      </w:pPr>
    </w:p>
    <w:p w14:paraId="696B2F77" w14:textId="77777777" w:rsidR="004B21DB" w:rsidRPr="00B41B39" w:rsidRDefault="004B21DB" w:rsidP="004B21DB">
      <w:pPr>
        <w:pStyle w:val="PargrafodaLista"/>
        <w:widowControl/>
        <w:numPr>
          <w:ilvl w:val="2"/>
          <w:numId w:val="33"/>
        </w:numPr>
        <w:tabs>
          <w:tab w:val="left" w:pos="993"/>
        </w:tabs>
        <w:autoSpaceDE w:val="0"/>
        <w:autoSpaceDN w:val="0"/>
        <w:adjustRightInd w:val="0"/>
        <w:snapToGrid w:val="0"/>
        <w:spacing w:line="276" w:lineRule="auto"/>
        <w:contextualSpacing/>
        <w:jc w:val="both"/>
        <w:rPr>
          <w:sz w:val="24"/>
          <w:szCs w:val="24"/>
        </w:rPr>
      </w:pPr>
      <w:r w:rsidRPr="00ED6D3D">
        <w:rPr>
          <w:sz w:val="24"/>
          <w:szCs w:val="24"/>
        </w:rPr>
        <w:t xml:space="preserve">O(s) </w:t>
      </w:r>
      <w:r w:rsidRPr="00ED6D3D">
        <w:rPr>
          <w:rStyle w:val="normaltextrun"/>
          <w:sz w:val="24"/>
          <w:szCs w:val="24"/>
        </w:rPr>
        <w:t xml:space="preserve">carimbo(s) </w:t>
      </w:r>
      <w:r w:rsidRPr="00ED6D3D">
        <w:rPr>
          <w:sz w:val="24"/>
          <w:szCs w:val="24"/>
        </w:rPr>
        <w:t>deverá(</w:t>
      </w:r>
      <w:proofErr w:type="spellStart"/>
      <w:r w:rsidRPr="00ED6D3D">
        <w:rPr>
          <w:sz w:val="24"/>
          <w:szCs w:val="24"/>
        </w:rPr>
        <w:t>ão</w:t>
      </w:r>
      <w:proofErr w:type="spellEnd"/>
      <w:r w:rsidRPr="00ED6D3D">
        <w:rPr>
          <w:sz w:val="24"/>
          <w:szCs w:val="24"/>
        </w:rPr>
        <w:t>) ser entregue(s) no seguinte endereço:</w:t>
      </w:r>
    </w:p>
    <w:p w14:paraId="5008D074" w14:textId="77777777" w:rsidR="004B21DB" w:rsidRPr="00ED6D3D" w:rsidRDefault="004B21DB" w:rsidP="004B21DB">
      <w:pPr>
        <w:pStyle w:val="PargrafodaLista"/>
        <w:tabs>
          <w:tab w:val="left" w:pos="993"/>
        </w:tabs>
        <w:autoSpaceDE w:val="0"/>
        <w:autoSpaceDN w:val="0"/>
        <w:adjustRightInd w:val="0"/>
        <w:snapToGrid w:val="0"/>
        <w:spacing w:line="276" w:lineRule="auto"/>
        <w:ind w:left="1080"/>
        <w:jc w:val="both"/>
        <w:rPr>
          <w:sz w:val="24"/>
          <w:szCs w:val="24"/>
        </w:rPr>
      </w:pPr>
    </w:p>
    <w:p w14:paraId="7D31E560" w14:textId="77777777" w:rsidR="004B21DB" w:rsidRPr="00B41B39" w:rsidRDefault="004B21DB" w:rsidP="004B21DB">
      <w:pPr>
        <w:pStyle w:val="PargrafodaLista"/>
        <w:widowControl/>
        <w:numPr>
          <w:ilvl w:val="3"/>
          <w:numId w:val="33"/>
        </w:numPr>
        <w:tabs>
          <w:tab w:val="left" w:pos="426"/>
        </w:tabs>
        <w:spacing w:line="276" w:lineRule="auto"/>
        <w:ind w:left="1985" w:hanging="992"/>
        <w:contextualSpacing/>
        <w:jc w:val="both"/>
        <w:rPr>
          <w:b/>
          <w:sz w:val="24"/>
          <w:szCs w:val="24"/>
        </w:rPr>
      </w:pPr>
      <w:r w:rsidRPr="00ED6D3D">
        <w:rPr>
          <w:sz w:val="24"/>
          <w:szCs w:val="24"/>
        </w:rPr>
        <w:t>Gerência de Logística – GLOGI-FA, Rua Espírito Santo 605 6° andar</w:t>
      </w:r>
      <w:r>
        <w:rPr>
          <w:sz w:val="24"/>
          <w:szCs w:val="24"/>
        </w:rPr>
        <w:t xml:space="preserve"> – Centro – Belo Horizonte/MG</w:t>
      </w:r>
      <w:r w:rsidRPr="00ED6D3D">
        <w:rPr>
          <w:sz w:val="24"/>
          <w:szCs w:val="24"/>
        </w:rPr>
        <w:t>.</w:t>
      </w:r>
    </w:p>
    <w:p w14:paraId="7E39A203" w14:textId="77777777" w:rsidR="004B21DB" w:rsidRPr="00ED6D3D" w:rsidRDefault="004B21DB" w:rsidP="004B21DB">
      <w:pPr>
        <w:pStyle w:val="PargrafodaLista"/>
        <w:tabs>
          <w:tab w:val="left" w:pos="426"/>
        </w:tabs>
        <w:spacing w:line="276" w:lineRule="auto"/>
        <w:ind w:left="1985"/>
        <w:jc w:val="both"/>
        <w:rPr>
          <w:b/>
          <w:sz w:val="24"/>
          <w:szCs w:val="24"/>
        </w:rPr>
      </w:pPr>
    </w:p>
    <w:p w14:paraId="04093CF6" w14:textId="77777777" w:rsidR="004B21DB" w:rsidRPr="00ED6D3D" w:rsidRDefault="004B21DB" w:rsidP="004B21DB">
      <w:pPr>
        <w:pStyle w:val="PargrafodaLista"/>
        <w:widowControl/>
        <w:numPr>
          <w:ilvl w:val="3"/>
          <w:numId w:val="33"/>
        </w:numPr>
        <w:tabs>
          <w:tab w:val="left" w:pos="426"/>
        </w:tabs>
        <w:spacing w:line="276" w:lineRule="auto"/>
        <w:ind w:left="1985" w:hanging="992"/>
        <w:contextualSpacing/>
        <w:jc w:val="both"/>
        <w:rPr>
          <w:b/>
          <w:sz w:val="24"/>
          <w:szCs w:val="24"/>
        </w:rPr>
      </w:pPr>
      <w:r w:rsidRPr="00ED6D3D">
        <w:rPr>
          <w:sz w:val="24"/>
          <w:szCs w:val="24"/>
        </w:rPr>
        <w:lastRenderedPageBreak/>
        <w:t xml:space="preserve">A empresa deverá agendar sua entrega por meio do telefone (31) </w:t>
      </w:r>
      <w:r w:rsidRPr="00ED6D3D">
        <w:rPr>
          <w:color w:val="000000"/>
          <w:sz w:val="24"/>
          <w:szCs w:val="24"/>
          <w:shd w:val="clear" w:color="auto" w:fill="FFFFFF"/>
        </w:rPr>
        <w:t>3277-</w:t>
      </w:r>
      <w:proofErr w:type="gramStart"/>
      <w:r w:rsidRPr="00ED6D3D">
        <w:rPr>
          <w:color w:val="000000"/>
          <w:sz w:val="24"/>
          <w:szCs w:val="24"/>
          <w:shd w:val="clear" w:color="auto" w:fill="FFFFFF"/>
        </w:rPr>
        <w:t xml:space="preserve">4118, </w:t>
      </w:r>
      <w:r w:rsidRPr="00ED6D3D">
        <w:rPr>
          <w:rFonts w:eastAsia="Arena Condensed"/>
          <w:sz w:val="24"/>
          <w:szCs w:val="24"/>
        </w:rPr>
        <w:t xml:space="preserve"> ou</w:t>
      </w:r>
      <w:proofErr w:type="gramEnd"/>
      <w:r w:rsidRPr="00ED6D3D">
        <w:rPr>
          <w:rFonts w:eastAsia="Arena Condensed"/>
          <w:sz w:val="24"/>
          <w:szCs w:val="24"/>
        </w:rPr>
        <w:t xml:space="preserve"> pelo e-mail: </w:t>
      </w:r>
      <w:hyperlink r:id="rId15" w:history="1">
        <w:r w:rsidRPr="00ED6D3D">
          <w:rPr>
            <w:rStyle w:val="Hyperlink"/>
            <w:rFonts w:eastAsia="Arena Condensed"/>
            <w:sz w:val="24"/>
            <w:szCs w:val="24"/>
          </w:rPr>
          <w:t>glogi-fa@pbh.gov.br</w:t>
        </w:r>
      </w:hyperlink>
      <w:r w:rsidRPr="00ED6D3D">
        <w:rPr>
          <w:rFonts w:eastAsia="Arena Condensed"/>
          <w:sz w:val="24"/>
          <w:szCs w:val="24"/>
        </w:rPr>
        <w:t xml:space="preserve"> </w:t>
      </w:r>
      <w:r w:rsidRPr="00ED6D3D">
        <w:rPr>
          <w:sz w:val="24"/>
          <w:szCs w:val="24"/>
        </w:rPr>
        <w:t>no período de 08:00 às 12:00 horas ou das 13:00 às 17:00 horas.</w:t>
      </w:r>
    </w:p>
    <w:p w14:paraId="7174642F" w14:textId="77777777" w:rsidR="004B21DB" w:rsidRPr="00ED6D3D" w:rsidRDefault="004B21DB" w:rsidP="004B21DB">
      <w:pPr>
        <w:tabs>
          <w:tab w:val="left" w:pos="426"/>
        </w:tabs>
        <w:spacing w:line="276" w:lineRule="auto"/>
        <w:jc w:val="both"/>
        <w:rPr>
          <w:b/>
          <w:sz w:val="24"/>
          <w:szCs w:val="24"/>
        </w:rPr>
      </w:pPr>
    </w:p>
    <w:p w14:paraId="19344F78" w14:textId="723924D6" w:rsidR="004B21DB" w:rsidRDefault="004B21DB" w:rsidP="004B21DB">
      <w:pPr>
        <w:pStyle w:val="PargrafodaLista"/>
        <w:widowControl/>
        <w:numPr>
          <w:ilvl w:val="2"/>
          <w:numId w:val="33"/>
        </w:numPr>
        <w:tabs>
          <w:tab w:val="left" w:pos="426"/>
        </w:tabs>
        <w:spacing w:line="276" w:lineRule="auto"/>
        <w:contextualSpacing/>
        <w:jc w:val="both"/>
        <w:rPr>
          <w:bCs/>
          <w:sz w:val="24"/>
          <w:szCs w:val="24"/>
        </w:rPr>
      </w:pPr>
      <w:r w:rsidRPr="00ED6D3D">
        <w:rPr>
          <w:bCs/>
          <w:sz w:val="24"/>
          <w:szCs w:val="24"/>
        </w:rPr>
        <w:t>As c</w:t>
      </w:r>
      <w:r w:rsidR="00EA5C13">
        <w:rPr>
          <w:bCs/>
          <w:sz w:val="24"/>
          <w:szCs w:val="24"/>
        </w:rPr>
        <w:t>ó</w:t>
      </w:r>
      <w:r w:rsidRPr="00ED6D3D">
        <w:rPr>
          <w:bCs/>
          <w:sz w:val="24"/>
          <w:szCs w:val="24"/>
        </w:rPr>
        <w:t>pias de chaves serão entregues no balcão da contratada.</w:t>
      </w:r>
    </w:p>
    <w:p w14:paraId="06D973C2" w14:textId="77777777" w:rsidR="004B21DB" w:rsidRPr="00ED6D3D" w:rsidRDefault="004B21DB" w:rsidP="004B21DB">
      <w:pPr>
        <w:pStyle w:val="PargrafodaLista"/>
        <w:tabs>
          <w:tab w:val="left" w:pos="426"/>
        </w:tabs>
        <w:spacing w:line="276" w:lineRule="auto"/>
        <w:ind w:left="1080"/>
        <w:jc w:val="both"/>
        <w:rPr>
          <w:bCs/>
          <w:sz w:val="24"/>
          <w:szCs w:val="24"/>
        </w:rPr>
      </w:pPr>
    </w:p>
    <w:p w14:paraId="5F3A7FB0" w14:textId="77777777" w:rsidR="004B21DB" w:rsidRPr="00ED6D3D" w:rsidRDefault="004B21DB" w:rsidP="004B21DB">
      <w:pPr>
        <w:pStyle w:val="Corpodetexto"/>
        <w:tabs>
          <w:tab w:val="left" w:pos="993"/>
        </w:tabs>
        <w:spacing w:line="276" w:lineRule="auto"/>
        <w:ind w:right="-284"/>
        <w:rPr>
          <w:szCs w:val="24"/>
        </w:rPr>
      </w:pPr>
    </w:p>
    <w:p w14:paraId="62417534" w14:textId="77777777" w:rsidR="004B21DB" w:rsidRPr="00ED6D3D" w:rsidRDefault="004B21DB" w:rsidP="004B21DB">
      <w:pPr>
        <w:pStyle w:val="PargrafodaLista"/>
        <w:widowControl/>
        <w:numPr>
          <w:ilvl w:val="1"/>
          <w:numId w:val="16"/>
        </w:numPr>
        <w:tabs>
          <w:tab w:val="left" w:pos="993"/>
        </w:tabs>
        <w:autoSpaceDE w:val="0"/>
        <w:autoSpaceDN w:val="0"/>
        <w:adjustRightInd w:val="0"/>
        <w:spacing w:line="276" w:lineRule="auto"/>
        <w:ind w:left="567" w:hanging="567"/>
        <w:contextualSpacing/>
        <w:jc w:val="both"/>
        <w:rPr>
          <w:b/>
          <w:sz w:val="24"/>
          <w:szCs w:val="24"/>
        </w:rPr>
      </w:pPr>
      <w:r w:rsidRPr="00ED6D3D">
        <w:rPr>
          <w:b/>
          <w:sz w:val="24"/>
          <w:szCs w:val="24"/>
        </w:rPr>
        <w:t>Local e horário da prestação de serviço</w:t>
      </w:r>
    </w:p>
    <w:p w14:paraId="043A25CF" w14:textId="77777777" w:rsidR="004B21DB" w:rsidRDefault="004B21DB" w:rsidP="004B21DB">
      <w:pPr>
        <w:pStyle w:val="PargrafodaLista"/>
        <w:widowControl/>
        <w:numPr>
          <w:ilvl w:val="2"/>
          <w:numId w:val="34"/>
        </w:numPr>
        <w:tabs>
          <w:tab w:val="left" w:pos="993"/>
          <w:tab w:val="left" w:pos="1701"/>
        </w:tabs>
        <w:autoSpaceDE w:val="0"/>
        <w:autoSpaceDN w:val="0"/>
        <w:adjustRightInd w:val="0"/>
        <w:spacing w:line="276" w:lineRule="auto"/>
        <w:contextualSpacing/>
        <w:jc w:val="both"/>
        <w:rPr>
          <w:sz w:val="24"/>
          <w:szCs w:val="24"/>
        </w:rPr>
      </w:pPr>
      <w:r w:rsidRPr="00ED6D3D">
        <w:rPr>
          <w:sz w:val="24"/>
          <w:szCs w:val="24"/>
        </w:rPr>
        <w:t>A prestação de serviços será realizada preferencialmente nas dependências da CONTRATADA.</w:t>
      </w:r>
    </w:p>
    <w:p w14:paraId="45C9287A" w14:textId="77777777" w:rsidR="004B21DB" w:rsidRPr="00ED6D3D" w:rsidRDefault="004B21DB" w:rsidP="004B21DB">
      <w:pPr>
        <w:pStyle w:val="PargrafodaLista"/>
        <w:tabs>
          <w:tab w:val="left" w:pos="993"/>
          <w:tab w:val="left" w:pos="1701"/>
        </w:tabs>
        <w:autoSpaceDE w:val="0"/>
        <w:autoSpaceDN w:val="0"/>
        <w:adjustRightInd w:val="0"/>
        <w:spacing w:line="276" w:lineRule="auto"/>
        <w:ind w:left="1080"/>
        <w:jc w:val="both"/>
        <w:rPr>
          <w:sz w:val="24"/>
          <w:szCs w:val="24"/>
        </w:rPr>
      </w:pPr>
    </w:p>
    <w:p w14:paraId="39376075" w14:textId="602D196C" w:rsidR="004B21DB" w:rsidRPr="00903CB1" w:rsidRDefault="004B21DB" w:rsidP="004B21DB">
      <w:pPr>
        <w:pStyle w:val="PargrafodaLista"/>
        <w:keepNext/>
        <w:keepLines/>
        <w:widowControl/>
        <w:numPr>
          <w:ilvl w:val="2"/>
          <w:numId w:val="34"/>
        </w:numPr>
        <w:tabs>
          <w:tab w:val="left" w:pos="567"/>
          <w:tab w:val="left" w:pos="993"/>
          <w:tab w:val="left" w:pos="1701"/>
        </w:tabs>
        <w:autoSpaceDE w:val="0"/>
        <w:autoSpaceDN w:val="0"/>
        <w:adjustRightInd w:val="0"/>
        <w:spacing w:line="276" w:lineRule="auto"/>
        <w:contextualSpacing/>
        <w:jc w:val="both"/>
        <w:rPr>
          <w:b/>
          <w:color w:val="000000" w:themeColor="text1"/>
          <w:sz w:val="24"/>
          <w:szCs w:val="24"/>
        </w:rPr>
      </w:pPr>
      <w:r w:rsidRPr="00903CB1">
        <w:rPr>
          <w:sz w:val="24"/>
          <w:szCs w:val="24"/>
        </w:rPr>
        <w:t xml:space="preserve">A prestação de serviços ocorrerá </w:t>
      </w:r>
      <w:r w:rsidR="00903CB1">
        <w:rPr>
          <w:sz w:val="24"/>
          <w:szCs w:val="24"/>
        </w:rPr>
        <w:t>no fim de semana de 08h às 17h.</w:t>
      </w:r>
    </w:p>
    <w:p w14:paraId="1C7C30BD" w14:textId="77777777" w:rsidR="004B21DB" w:rsidRPr="00ED6D3D" w:rsidRDefault="004B21DB" w:rsidP="004B21DB">
      <w:pPr>
        <w:pStyle w:val="PargrafodaLista"/>
        <w:keepNext/>
        <w:keepLines/>
        <w:widowControl/>
        <w:numPr>
          <w:ilvl w:val="1"/>
          <w:numId w:val="34"/>
        </w:numPr>
        <w:tabs>
          <w:tab w:val="left" w:pos="567"/>
        </w:tabs>
        <w:spacing w:line="276" w:lineRule="auto"/>
        <w:contextualSpacing/>
        <w:jc w:val="both"/>
        <w:rPr>
          <w:b/>
          <w:color w:val="000000" w:themeColor="text1"/>
          <w:sz w:val="24"/>
          <w:szCs w:val="24"/>
        </w:rPr>
      </w:pPr>
      <w:r w:rsidRPr="00ED6D3D">
        <w:rPr>
          <w:b/>
          <w:color w:val="000000" w:themeColor="text1"/>
          <w:sz w:val="24"/>
          <w:szCs w:val="24"/>
        </w:rPr>
        <w:t xml:space="preserve">Garantia técnica, manutenção e/ou assistência técnica </w:t>
      </w:r>
    </w:p>
    <w:p w14:paraId="63667A08" w14:textId="77777777" w:rsidR="004B21DB" w:rsidRPr="00EA5C13" w:rsidRDefault="004B21DB" w:rsidP="004B21DB">
      <w:pPr>
        <w:pStyle w:val="PargrafodaLista"/>
        <w:widowControl/>
        <w:numPr>
          <w:ilvl w:val="2"/>
          <w:numId w:val="34"/>
        </w:numPr>
        <w:spacing w:line="276" w:lineRule="auto"/>
        <w:ind w:hanging="654"/>
        <w:contextualSpacing/>
        <w:jc w:val="both"/>
        <w:rPr>
          <w:sz w:val="24"/>
          <w:szCs w:val="24"/>
        </w:rPr>
      </w:pPr>
      <w:r w:rsidRPr="00ED6D3D">
        <w:rPr>
          <w:color w:val="000000" w:themeColor="text1"/>
          <w:sz w:val="24"/>
          <w:szCs w:val="24"/>
        </w:rPr>
        <w:t xml:space="preserve">O prazo de garantia é aquele estabelecido na Lei </w:t>
      </w:r>
      <w:r>
        <w:rPr>
          <w:color w:val="000000" w:themeColor="text1"/>
          <w:sz w:val="24"/>
          <w:szCs w:val="24"/>
        </w:rPr>
        <w:t xml:space="preserve">Federal </w:t>
      </w:r>
      <w:r w:rsidRPr="00ED6D3D">
        <w:rPr>
          <w:color w:val="000000" w:themeColor="text1"/>
          <w:sz w:val="24"/>
          <w:szCs w:val="24"/>
        </w:rPr>
        <w:t xml:space="preserve">nº 8.078, de 11 de setembro de 1990 (Código de Defesa do </w:t>
      </w:r>
      <w:r w:rsidRPr="00EA5C13">
        <w:rPr>
          <w:sz w:val="24"/>
          <w:szCs w:val="24"/>
        </w:rPr>
        <w:t>Consumidor).</w:t>
      </w:r>
    </w:p>
    <w:p w14:paraId="6D6467A9" w14:textId="77777777" w:rsidR="004B21DB" w:rsidRPr="00ED6D3D" w:rsidRDefault="004B21DB" w:rsidP="004B21DB">
      <w:pPr>
        <w:spacing w:line="276" w:lineRule="auto"/>
        <w:rPr>
          <w:sz w:val="24"/>
          <w:szCs w:val="24"/>
        </w:rPr>
      </w:pPr>
    </w:p>
    <w:p w14:paraId="3FE9A7AB" w14:textId="77777777" w:rsidR="004B21DB" w:rsidRDefault="004B21DB" w:rsidP="004B21DB">
      <w:pPr>
        <w:pStyle w:val="PargrafodaLista"/>
        <w:widowControl/>
        <w:numPr>
          <w:ilvl w:val="0"/>
          <w:numId w:val="17"/>
        </w:numPr>
        <w:spacing w:line="276" w:lineRule="auto"/>
        <w:contextualSpacing/>
        <w:jc w:val="both"/>
        <w:rPr>
          <w:b/>
          <w:sz w:val="24"/>
          <w:szCs w:val="24"/>
        </w:rPr>
      </w:pPr>
      <w:r w:rsidRPr="00ED6D3D">
        <w:rPr>
          <w:b/>
          <w:sz w:val="24"/>
          <w:szCs w:val="24"/>
        </w:rPr>
        <w:t>FORMA DE FATURAMENTO</w:t>
      </w:r>
    </w:p>
    <w:p w14:paraId="01D22CE8" w14:textId="77777777" w:rsidR="004B21DB" w:rsidRPr="00ED6D3D" w:rsidRDefault="004B21DB" w:rsidP="004B21DB">
      <w:pPr>
        <w:pStyle w:val="PargrafodaLista"/>
        <w:spacing w:line="276" w:lineRule="auto"/>
        <w:ind w:left="390"/>
        <w:jc w:val="both"/>
        <w:rPr>
          <w:b/>
          <w:sz w:val="24"/>
          <w:szCs w:val="24"/>
        </w:rPr>
      </w:pPr>
    </w:p>
    <w:p w14:paraId="77117554" w14:textId="6B65798C" w:rsidR="004B21DB" w:rsidRPr="00ED6D3D" w:rsidRDefault="004B21DB" w:rsidP="004B21DB">
      <w:pPr>
        <w:pStyle w:val="PargrafodaLista"/>
        <w:widowControl/>
        <w:numPr>
          <w:ilvl w:val="1"/>
          <w:numId w:val="17"/>
        </w:numPr>
        <w:spacing w:line="276" w:lineRule="auto"/>
        <w:ind w:left="567" w:hanging="567"/>
        <w:contextualSpacing/>
        <w:jc w:val="both"/>
        <w:rPr>
          <w:bCs/>
          <w:sz w:val="24"/>
          <w:szCs w:val="24"/>
        </w:rPr>
      </w:pPr>
      <w:r w:rsidRPr="00ED6D3D">
        <w:rPr>
          <w:bCs/>
          <w:sz w:val="24"/>
          <w:szCs w:val="24"/>
        </w:rPr>
        <w:t>O faturamento será de acordo com a prestação de serviços demandada no período e deverá ser entregue para atestamento, até o 5° (quinto) dia útil subsequente do mês à prestação do serviço na Gerência de Logística-GLOGI-FA.</w:t>
      </w:r>
    </w:p>
    <w:p w14:paraId="73CF086F" w14:textId="77777777" w:rsidR="004B21DB" w:rsidRPr="00ED6D3D" w:rsidRDefault="004B21DB" w:rsidP="004B21DB">
      <w:pPr>
        <w:pStyle w:val="PargrafodaLista"/>
        <w:spacing w:line="276" w:lineRule="auto"/>
        <w:ind w:left="567"/>
        <w:jc w:val="both"/>
        <w:rPr>
          <w:b/>
          <w:sz w:val="24"/>
          <w:szCs w:val="24"/>
        </w:rPr>
      </w:pPr>
    </w:p>
    <w:p w14:paraId="688370E6" w14:textId="77777777" w:rsidR="004B21DB" w:rsidRDefault="004B21DB" w:rsidP="004B21DB">
      <w:pPr>
        <w:pStyle w:val="PargrafodaLista"/>
        <w:widowControl/>
        <w:numPr>
          <w:ilvl w:val="0"/>
          <w:numId w:val="17"/>
        </w:numPr>
        <w:spacing w:line="276" w:lineRule="auto"/>
        <w:contextualSpacing/>
        <w:jc w:val="both"/>
        <w:rPr>
          <w:b/>
          <w:sz w:val="24"/>
          <w:szCs w:val="24"/>
        </w:rPr>
      </w:pPr>
      <w:r w:rsidRPr="00ED6D3D">
        <w:rPr>
          <w:b/>
          <w:sz w:val="24"/>
          <w:szCs w:val="24"/>
        </w:rPr>
        <w:t>OBRIGAÇÕES ESPECÍFICAS DAS PARTES</w:t>
      </w:r>
    </w:p>
    <w:p w14:paraId="158F1B06" w14:textId="77777777" w:rsidR="004B21DB" w:rsidRPr="00ED6D3D" w:rsidRDefault="004B21DB" w:rsidP="004B21DB">
      <w:pPr>
        <w:pStyle w:val="PargrafodaLista"/>
        <w:spacing w:line="276" w:lineRule="auto"/>
        <w:ind w:left="390"/>
        <w:jc w:val="both"/>
        <w:rPr>
          <w:b/>
          <w:sz w:val="24"/>
          <w:szCs w:val="24"/>
        </w:rPr>
      </w:pPr>
    </w:p>
    <w:p w14:paraId="2E0C6523" w14:textId="77777777" w:rsidR="004B21DB" w:rsidRDefault="004B21DB" w:rsidP="004B21DB">
      <w:pPr>
        <w:pStyle w:val="PargrafodaLista"/>
        <w:widowControl/>
        <w:numPr>
          <w:ilvl w:val="1"/>
          <w:numId w:val="18"/>
        </w:numPr>
        <w:spacing w:line="276" w:lineRule="auto"/>
        <w:contextualSpacing/>
        <w:jc w:val="both"/>
        <w:rPr>
          <w:b/>
          <w:sz w:val="24"/>
          <w:szCs w:val="24"/>
        </w:rPr>
      </w:pPr>
      <w:r w:rsidRPr="00ED6D3D">
        <w:rPr>
          <w:b/>
          <w:sz w:val="24"/>
          <w:szCs w:val="24"/>
        </w:rPr>
        <w:t xml:space="preserve">Das obrigações do Contratado </w:t>
      </w:r>
    </w:p>
    <w:p w14:paraId="2C90ACC8" w14:textId="77777777" w:rsidR="004B21DB" w:rsidRPr="00ED6D3D" w:rsidRDefault="004B21DB" w:rsidP="004B21DB">
      <w:pPr>
        <w:pStyle w:val="PargrafodaLista"/>
        <w:spacing w:line="276" w:lineRule="auto"/>
        <w:ind w:left="900"/>
        <w:jc w:val="both"/>
        <w:rPr>
          <w:b/>
          <w:sz w:val="24"/>
          <w:szCs w:val="24"/>
        </w:rPr>
      </w:pPr>
    </w:p>
    <w:p w14:paraId="45414FEB" w14:textId="77777777" w:rsidR="004B21DB" w:rsidRDefault="004B21DB" w:rsidP="004B21DB">
      <w:pPr>
        <w:pStyle w:val="PargrafodaLista"/>
        <w:widowControl/>
        <w:numPr>
          <w:ilvl w:val="2"/>
          <w:numId w:val="18"/>
        </w:numPr>
        <w:spacing w:line="276" w:lineRule="auto"/>
        <w:contextualSpacing/>
        <w:jc w:val="both"/>
        <w:rPr>
          <w:sz w:val="24"/>
          <w:szCs w:val="24"/>
        </w:rPr>
      </w:pPr>
      <w:r w:rsidRPr="00ED6D3D">
        <w:rPr>
          <w:sz w:val="24"/>
          <w:szCs w:val="24"/>
        </w:rPr>
        <w:t xml:space="preserve">Cumprir todas as obrigações constantes deste instrumento e seus anexos, nas quantidades, prazos e condições pactuadas. </w:t>
      </w:r>
    </w:p>
    <w:p w14:paraId="75A3CD59" w14:textId="77777777" w:rsidR="004B21DB" w:rsidRPr="00ED6D3D" w:rsidRDefault="004B21DB" w:rsidP="004B21DB">
      <w:pPr>
        <w:pStyle w:val="PargrafodaLista"/>
        <w:spacing w:line="276" w:lineRule="auto"/>
        <w:ind w:left="1080"/>
        <w:jc w:val="both"/>
        <w:rPr>
          <w:sz w:val="24"/>
          <w:szCs w:val="24"/>
        </w:rPr>
      </w:pPr>
    </w:p>
    <w:p w14:paraId="2809CD83" w14:textId="77777777" w:rsidR="004B21DB" w:rsidRDefault="004B21DB" w:rsidP="004B21DB">
      <w:pPr>
        <w:pStyle w:val="PargrafodaLista"/>
        <w:widowControl/>
        <w:numPr>
          <w:ilvl w:val="2"/>
          <w:numId w:val="18"/>
        </w:numPr>
        <w:spacing w:line="276" w:lineRule="auto"/>
        <w:contextualSpacing/>
        <w:jc w:val="both"/>
        <w:rPr>
          <w:sz w:val="24"/>
          <w:szCs w:val="24"/>
        </w:rPr>
      </w:pPr>
      <w:r w:rsidRPr="00ED6D3D">
        <w:rPr>
          <w:sz w:val="24"/>
          <w:szCs w:val="24"/>
        </w:rPr>
        <w:t>Efetuar a prestação do serviço conforme fixado no Termo e Referência e seu anexo.</w:t>
      </w:r>
    </w:p>
    <w:p w14:paraId="1B1DEFF0" w14:textId="77777777" w:rsidR="004B21DB" w:rsidRPr="00ED6D3D" w:rsidRDefault="004B21DB" w:rsidP="004B21DB">
      <w:pPr>
        <w:pStyle w:val="PargrafodaLista"/>
        <w:spacing w:line="276" w:lineRule="auto"/>
        <w:ind w:left="1080"/>
        <w:jc w:val="both"/>
        <w:rPr>
          <w:sz w:val="24"/>
          <w:szCs w:val="24"/>
        </w:rPr>
      </w:pPr>
    </w:p>
    <w:p w14:paraId="668A7964" w14:textId="77777777" w:rsidR="004B21DB" w:rsidRDefault="004B21DB" w:rsidP="004B21DB">
      <w:pPr>
        <w:pStyle w:val="PargrafodaLista"/>
        <w:widowControl/>
        <w:numPr>
          <w:ilvl w:val="2"/>
          <w:numId w:val="18"/>
        </w:numPr>
        <w:spacing w:line="276" w:lineRule="auto"/>
        <w:contextualSpacing/>
        <w:jc w:val="both"/>
        <w:rPr>
          <w:sz w:val="24"/>
          <w:szCs w:val="24"/>
        </w:rPr>
      </w:pPr>
      <w:r w:rsidRPr="00ED6D3D">
        <w:rPr>
          <w:sz w:val="24"/>
          <w:szCs w:val="24"/>
        </w:rPr>
        <w:t>Providenciar a imediata correção das irregularidades apontadas pelo Contratante, quanto à prestação do serviço.</w:t>
      </w:r>
    </w:p>
    <w:p w14:paraId="695FDBCD" w14:textId="77777777" w:rsidR="004B21DB" w:rsidRPr="00ED6D3D" w:rsidRDefault="004B21DB" w:rsidP="004B21DB">
      <w:pPr>
        <w:pStyle w:val="PargrafodaLista"/>
        <w:spacing w:line="276" w:lineRule="auto"/>
        <w:ind w:left="1080"/>
        <w:jc w:val="both"/>
        <w:rPr>
          <w:sz w:val="24"/>
          <w:szCs w:val="24"/>
        </w:rPr>
      </w:pPr>
    </w:p>
    <w:p w14:paraId="1D802596" w14:textId="77777777" w:rsidR="004B21DB" w:rsidRDefault="004B21DB" w:rsidP="004B21DB">
      <w:pPr>
        <w:pStyle w:val="PargrafodaLista"/>
        <w:widowControl/>
        <w:numPr>
          <w:ilvl w:val="2"/>
          <w:numId w:val="18"/>
        </w:numPr>
        <w:spacing w:line="276" w:lineRule="auto"/>
        <w:contextualSpacing/>
        <w:jc w:val="both"/>
        <w:rPr>
          <w:sz w:val="24"/>
          <w:szCs w:val="24"/>
        </w:rPr>
      </w:pPr>
      <w:r w:rsidRPr="00ED6D3D">
        <w:rPr>
          <w:sz w:val="24"/>
          <w:szCs w:val="24"/>
        </w:rPr>
        <w:t>Garantir a boa qualidade do serviço prestado.</w:t>
      </w:r>
    </w:p>
    <w:p w14:paraId="582EA45D" w14:textId="77777777" w:rsidR="004B21DB" w:rsidRPr="00ED6D3D" w:rsidRDefault="004B21DB" w:rsidP="004B21DB">
      <w:pPr>
        <w:pStyle w:val="PargrafodaLista"/>
        <w:spacing w:line="276" w:lineRule="auto"/>
        <w:ind w:left="1080"/>
        <w:jc w:val="both"/>
        <w:rPr>
          <w:sz w:val="24"/>
          <w:szCs w:val="24"/>
        </w:rPr>
      </w:pPr>
    </w:p>
    <w:p w14:paraId="10645875" w14:textId="77777777" w:rsidR="004B21DB" w:rsidRDefault="004B21DB" w:rsidP="004B21DB">
      <w:pPr>
        <w:pStyle w:val="PargrafodaLista"/>
        <w:widowControl/>
        <w:numPr>
          <w:ilvl w:val="2"/>
          <w:numId w:val="18"/>
        </w:numPr>
        <w:spacing w:line="276" w:lineRule="auto"/>
        <w:contextualSpacing/>
        <w:jc w:val="both"/>
        <w:rPr>
          <w:sz w:val="24"/>
          <w:szCs w:val="24"/>
        </w:rPr>
      </w:pPr>
      <w:r w:rsidRPr="00ED6D3D">
        <w:rPr>
          <w:sz w:val="24"/>
          <w:szCs w:val="24"/>
        </w:rPr>
        <w:t>Atender, no prazo máximo de 05 (cinco) dias úteis, a convocação para retirada da Nota de Empenho.</w:t>
      </w:r>
    </w:p>
    <w:p w14:paraId="74A23DB8" w14:textId="77777777" w:rsidR="004B21DB" w:rsidRPr="00ED6D3D" w:rsidRDefault="004B21DB" w:rsidP="004B21DB">
      <w:pPr>
        <w:pStyle w:val="PargrafodaLista"/>
        <w:spacing w:line="276" w:lineRule="auto"/>
        <w:ind w:left="1080"/>
        <w:jc w:val="both"/>
        <w:rPr>
          <w:sz w:val="24"/>
          <w:szCs w:val="24"/>
        </w:rPr>
      </w:pPr>
    </w:p>
    <w:p w14:paraId="0F26A50C" w14:textId="77777777" w:rsidR="004B21DB" w:rsidRDefault="004B21DB" w:rsidP="004B21DB">
      <w:pPr>
        <w:pStyle w:val="PargrafodaLista"/>
        <w:widowControl/>
        <w:numPr>
          <w:ilvl w:val="2"/>
          <w:numId w:val="18"/>
        </w:numPr>
        <w:spacing w:line="276" w:lineRule="auto"/>
        <w:contextualSpacing/>
        <w:jc w:val="both"/>
        <w:rPr>
          <w:sz w:val="24"/>
          <w:szCs w:val="24"/>
        </w:rPr>
      </w:pPr>
      <w:r w:rsidRPr="00ED6D3D">
        <w:rPr>
          <w:sz w:val="24"/>
          <w:szCs w:val="24"/>
        </w:rPr>
        <w:t>Manter, durante toda a execução d</w:t>
      </w:r>
      <w:r>
        <w:rPr>
          <w:sz w:val="24"/>
          <w:szCs w:val="24"/>
        </w:rPr>
        <w:t>a prestação de serviços</w:t>
      </w:r>
      <w:r w:rsidRPr="00ED6D3D">
        <w:rPr>
          <w:sz w:val="24"/>
          <w:szCs w:val="24"/>
        </w:rPr>
        <w:t xml:space="preserve">, em compatibilidade com as obrigações assumidas, todas as condições exigidas para a habilitação na licitação em cumprimento ao disposto no Inciso XVI do artigo 92 da Lei </w:t>
      </w:r>
      <w:r>
        <w:rPr>
          <w:sz w:val="24"/>
          <w:szCs w:val="24"/>
        </w:rPr>
        <w:t xml:space="preserve">Federal </w:t>
      </w:r>
      <w:r w:rsidRPr="00ED6D3D">
        <w:rPr>
          <w:sz w:val="24"/>
          <w:szCs w:val="24"/>
        </w:rPr>
        <w:t>nº 14.133, de</w:t>
      </w:r>
      <w:r>
        <w:rPr>
          <w:sz w:val="24"/>
          <w:szCs w:val="24"/>
        </w:rPr>
        <w:t xml:space="preserve"> 1º de abril de</w:t>
      </w:r>
      <w:r w:rsidRPr="00ED6D3D">
        <w:rPr>
          <w:sz w:val="24"/>
          <w:szCs w:val="24"/>
        </w:rPr>
        <w:t xml:space="preserve"> 2021.</w:t>
      </w:r>
    </w:p>
    <w:p w14:paraId="589671BC" w14:textId="77777777" w:rsidR="004B21DB" w:rsidRPr="00ED6D3D" w:rsidRDefault="004B21DB" w:rsidP="004B21DB">
      <w:pPr>
        <w:pStyle w:val="PargrafodaLista"/>
        <w:spacing w:line="276" w:lineRule="auto"/>
        <w:ind w:left="1080"/>
        <w:jc w:val="both"/>
        <w:rPr>
          <w:sz w:val="24"/>
          <w:szCs w:val="24"/>
        </w:rPr>
      </w:pPr>
    </w:p>
    <w:p w14:paraId="1E9611DD" w14:textId="77777777" w:rsidR="004B21DB" w:rsidRDefault="004B21DB" w:rsidP="004B21DB">
      <w:pPr>
        <w:pStyle w:val="PargrafodaLista"/>
        <w:widowControl/>
        <w:numPr>
          <w:ilvl w:val="2"/>
          <w:numId w:val="18"/>
        </w:numPr>
        <w:spacing w:line="276" w:lineRule="auto"/>
        <w:contextualSpacing/>
        <w:jc w:val="both"/>
        <w:rPr>
          <w:sz w:val="24"/>
          <w:szCs w:val="24"/>
        </w:rPr>
      </w:pPr>
      <w:r w:rsidRPr="00ED6D3D">
        <w:rPr>
          <w:sz w:val="24"/>
          <w:szCs w:val="24"/>
        </w:rPr>
        <w:t>Responsabilizar-se por todos e quaisquer danos e/ou prejuízos que vier causar ao Contratante ou a terceiros, por sua culpa ou dolo, na pessoa de preposto ou terceiros a seu serviço, não excluindo ou reduzindo essa responsabilidade a fiscalização ou o acompanhamento pelo Contratante.</w:t>
      </w:r>
    </w:p>
    <w:p w14:paraId="7E381995" w14:textId="77777777" w:rsidR="004B21DB" w:rsidRPr="00ED6D3D" w:rsidRDefault="004B21DB" w:rsidP="004B21DB">
      <w:pPr>
        <w:pStyle w:val="PargrafodaLista"/>
        <w:spacing w:line="276" w:lineRule="auto"/>
        <w:ind w:left="1080"/>
        <w:jc w:val="both"/>
        <w:rPr>
          <w:sz w:val="24"/>
          <w:szCs w:val="24"/>
        </w:rPr>
      </w:pPr>
    </w:p>
    <w:p w14:paraId="493A6236" w14:textId="77777777" w:rsidR="004B21DB" w:rsidRDefault="004B21DB" w:rsidP="004B21DB">
      <w:pPr>
        <w:pStyle w:val="PargrafodaLista"/>
        <w:widowControl/>
        <w:numPr>
          <w:ilvl w:val="2"/>
          <w:numId w:val="18"/>
        </w:numPr>
        <w:spacing w:line="276" w:lineRule="auto"/>
        <w:contextualSpacing/>
        <w:jc w:val="both"/>
        <w:rPr>
          <w:sz w:val="24"/>
          <w:szCs w:val="24"/>
        </w:rPr>
      </w:pPr>
      <w:r w:rsidRPr="00ED6D3D">
        <w:rPr>
          <w:sz w:val="24"/>
          <w:szCs w:val="24"/>
        </w:rPr>
        <w:t>Responsabilizar-se pelos salários, encargos sociais, previdenciários, securitários, taxas, impostos e quaisquer outros que incidam ou venham a incidir sobre seu pessoal necessário à execução dest</w:t>
      </w:r>
      <w:r>
        <w:rPr>
          <w:sz w:val="24"/>
          <w:szCs w:val="24"/>
        </w:rPr>
        <w:t>a prestação de serviços</w:t>
      </w:r>
      <w:r w:rsidRPr="00ED6D3D">
        <w:rPr>
          <w:sz w:val="24"/>
          <w:szCs w:val="24"/>
        </w:rPr>
        <w:t>.</w:t>
      </w:r>
    </w:p>
    <w:p w14:paraId="5FD69FD6" w14:textId="77777777" w:rsidR="004B21DB" w:rsidRPr="00ED6D3D" w:rsidRDefault="004B21DB" w:rsidP="004B21DB">
      <w:pPr>
        <w:pStyle w:val="PargrafodaLista"/>
        <w:spacing w:line="276" w:lineRule="auto"/>
        <w:ind w:left="1080"/>
        <w:jc w:val="both"/>
        <w:rPr>
          <w:sz w:val="24"/>
          <w:szCs w:val="24"/>
        </w:rPr>
      </w:pPr>
    </w:p>
    <w:p w14:paraId="47BEB600" w14:textId="77777777" w:rsidR="004B21DB" w:rsidRDefault="004B21DB" w:rsidP="004B21DB">
      <w:pPr>
        <w:pStyle w:val="PargrafodaLista"/>
        <w:widowControl/>
        <w:numPr>
          <w:ilvl w:val="2"/>
          <w:numId w:val="18"/>
        </w:numPr>
        <w:spacing w:line="276" w:lineRule="auto"/>
        <w:contextualSpacing/>
        <w:jc w:val="both"/>
        <w:rPr>
          <w:sz w:val="24"/>
          <w:szCs w:val="24"/>
        </w:rPr>
      </w:pPr>
      <w:r w:rsidRPr="00ED6D3D">
        <w:rPr>
          <w:sz w:val="24"/>
          <w:szCs w:val="24"/>
        </w:rPr>
        <w:t>Apresentar sempre que solicitado pelo Contratante, comprovação de cumprimento das obrigações tributárias e sociais, legalmente exigíveis.</w:t>
      </w:r>
    </w:p>
    <w:p w14:paraId="7A58EEFF" w14:textId="77777777" w:rsidR="004B21DB" w:rsidRPr="00ED6D3D" w:rsidRDefault="004B21DB" w:rsidP="004B21DB">
      <w:pPr>
        <w:pStyle w:val="PargrafodaLista"/>
        <w:spacing w:line="276" w:lineRule="auto"/>
        <w:ind w:left="1080"/>
        <w:jc w:val="both"/>
        <w:rPr>
          <w:sz w:val="24"/>
          <w:szCs w:val="24"/>
        </w:rPr>
      </w:pPr>
    </w:p>
    <w:p w14:paraId="40D5940A" w14:textId="77777777" w:rsidR="004B21DB" w:rsidRPr="00ED6D3D" w:rsidRDefault="004B21DB" w:rsidP="004B21DB">
      <w:pPr>
        <w:pStyle w:val="PargrafodaLista"/>
        <w:widowControl/>
        <w:numPr>
          <w:ilvl w:val="2"/>
          <w:numId w:val="18"/>
        </w:numPr>
        <w:spacing w:line="276" w:lineRule="auto"/>
        <w:contextualSpacing/>
        <w:jc w:val="both"/>
        <w:rPr>
          <w:sz w:val="24"/>
          <w:szCs w:val="24"/>
        </w:rPr>
      </w:pPr>
      <w:r w:rsidRPr="00ED6D3D">
        <w:rPr>
          <w:sz w:val="24"/>
          <w:szCs w:val="24"/>
        </w:rPr>
        <w:t>Submeter-se às normas e determinações do Contratante no que se referem à execução dest</w:t>
      </w:r>
      <w:r>
        <w:rPr>
          <w:sz w:val="24"/>
          <w:szCs w:val="24"/>
        </w:rPr>
        <w:t>a prestação de serviços</w:t>
      </w:r>
      <w:r w:rsidRPr="00ED6D3D">
        <w:rPr>
          <w:sz w:val="24"/>
          <w:szCs w:val="24"/>
        </w:rPr>
        <w:t>.</w:t>
      </w:r>
    </w:p>
    <w:p w14:paraId="5C9D1095" w14:textId="77777777" w:rsidR="004B21DB" w:rsidRPr="00ED6D3D" w:rsidRDefault="004B21DB" w:rsidP="004B21DB">
      <w:pPr>
        <w:spacing w:line="276" w:lineRule="auto"/>
        <w:jc w:val="both"/>
        <w:rPr>
          <w:sz w:val="24"/>
          <w:szCs w:val="24"/>
        </w:rPr>
      </w:pPr>
    </w:p>
    <w:p w14:paraId="109212E0" w14:textId="77777777" w:rsidR="004B21DB" w:rsidRPr="00ED6D3D" w:rsidRDefault="004B21DB" w:rsidP="004B21DB">
      <w:pPr>
        <w:pStyle w:val="PargrafodaLista"/>
        <w:widowControl/>
        <w:numPr>
          <w:ilvl w:val="1"/>
          <w:numId w:val="18"/>
        </w:numPr>
        <w:spacing w:line="276" w:lineRule="auto"/>
        <w:contextualSpacing/>
        <w:jc w:val="both"/>
        <w:rPr>
          <w:b/>
          <w:sz w:val="24"/>
          <w:szCs w:val="24"/>
        </w:rPr>
      </w:pPr>
      <w:r w:rsidRPr="00ED6D3D">
        <w:rPr>
          <w:b/>
          <w:sz w:val="24"/>
          <w:szCs w:val="24"/>
        </w:rPr>
        <w:t>Das obrigações do Contratante</w:t>
      </w:r>
    </w:p>
    <w:p w14:paraId="4EEAE0AF" w14:textId="77777777" w:rsidR="004B21DB" w:rsidRPr="00B41B39" w:rsidRDefault="004B21DB" w:rsidP="004B21DB">
      <w:pPr>
        <w:pStyle w:val="PargrafodaLista"/>
        <w:widowControl/>
        <w:numPr>
          <w:ilvl w:val="2"/>
          <w:numId w:val="18"/>
        </w:numPr>
        <w:spacing w:line="276" w:lineRule="auto"/>
        <w:contextualSpacing/>
        <w:jc w:val="both"/>
        <w:rPr>
          <w:b/>
          <w:sz w:val="24"/>
          <w:szCs w:val="24"/>
        </w:rPr>
      </w:pPr>
      <w:r w:rsidRPr="00ED6D3D">
        <w:rPr>
          <w:sz w:val="24"/>
          <w:szCs w:val="24"/>
        </w:rPr>
        <w:t>Acompanhar e fiscalizar a execução da prestação do serviço contratado, por meio da Gerência de Logística.</w:t>
      </w:r>
    </w:p>
    <w:p w14:paraId="23BA7417" w14:textId="77777777" w:rsidR="004B21DB" w:rsidRPr="00ED6D3D" w:rsidRDefault="004B21DB" w:rsidP="004B21DB">
      <w:pPr>
        <w:pStyle w:val="PargrafodaLista"/>
        <w:spacing w:line="276" w:lineRule="auto"/>
        <w:ind w:left="1080"/>
        <w:jc w:val="both"/>
        <w:rPr>
          <w:b/>
          <w:sz w:val="24"/>
          <w:szCs w:val="24"/>
        </w:rPr>
      </w:pPr>
    </w:p>
    <w:p w14:paraId="43045A04" w14:textId="77777777" w:rsidR="004B21DB" w:rsidRPr="00B41B39" w:rsidRDefault="004B21DB" w:rsidP="004B21DB">
      <w:pPr>
        <w:pStyle w:val="PargrafodaLista"/>
        <w:widowControl/>
        <w:numPr>
          <w:ilvl w:val="2"/>
          <w:numId w:val="18"/>
        </w:numPr>
        <w:spacing w:line="276" w:lineRule="auto"/>
        <w:contextualSpacing/>
        <w:jc w:val="both"/>
        <w:rPr>
          <w:b/>
          <w:sz w:val="24"/>
          <w:szCs w:val="24"/>
        </w:rPr>
      </w:pPr>
      <w:r w:rsidRPr="00ED6D3D">
        <w:rPr>
          <w:sz w:val="24"/>
          <w:szCs w:val="24"/>
        </w:rPr>
        <w:t>Fiscalizar a manutenção pelo Contratado, das condições de habilitação exigidas neste Termo de Referência, durante toda a execução d</w:t>
      </w:r>
      <w:r>
        <w:rPr>
          <w:sz w:val="24"/>
          <w:szCs w:val="24"/>
        </w:rPr>
        <w:t>a prestação de serviços</w:t>
      </w:r>
      <w:r w:rsidRPr="00ED6D3D">
        <w:rPr>
          <w:sz w:val="24"/>
          <w:szCs w:val="24"/>
        </w:rPr>
        <w:t>, em cumprimento ao disposto no Inciso XVI</w:t>
      </w:r>
      <w:r w:rsidRPr="00ED6D3D">
        <w:rPr>
          <w:color w:val="FF0000"/>
          <w:sz w:val="24"/>
          <w:szCs w:val="24"/>
        </w:rPr>
        <w:t xml:space="preserve"> </w:t>
      </w:r>
      <w:r w:rsidRPr="00ED6D3D">
        <w:rPr>
          <w:sz w:val="24"/>
          <w:szCs w:val="24"/>
        </w:rPr>
        <w:t xml:space="preserve">do artigo 92 da Lei </w:t>
      </w:r>
      <w:r>
        <w:rPr>
          <w:sz w:val="24"/>
          <w:szCs w:val="24"/>
        </w:rPr>
        <w:t xml:space="preserve">Federal </w:t>
      </w:r>
      <w:r w:rsidRPr="00ED6D3D">
        <w:rPr>
          <w:sz w:val="24"/>
          <w:szCs w:val="24"/>
        </w:rPr>
        <w:t xml:space="preserve">nº 14.133, </w:t>
      </w:r>
      <w:r>
        <w:rPr>
          <w:sz w:val="24"/>
          <w:szCs w:val="24"/>
        </w:rPr>
        <w:t xml:space="preserve">de 1º de abril </w:t>
      </w:r>
      <w:r w:rsidRPr="00ED6D3D">
        <w:rPr>
          <w:sz w:val="24"/>
          <w:szCs w:val="24"/>
        </w:rPr>
        <w:t>de 2021.</w:t>
      </w:r>
    </w:p>
    <w:p w14:paraId="18FE261E" w14:textId="77777777" w:rsidR="004B21DB" w:rsidRPr="00ED6D3D" w:rsidRDefault="004B21DB" w:rsidP="004B21DB">
      <w:pPr>
        <w:pStyle w:val="PargrafodaLista"/>
        <w:spacing w:line="276" w:lineRule="auto"/>
        <w:ind w:left="1080"/>
        <w:jc w:val="both"/>
        <w:rPr>
          <w:b/>
          <w:sz w:val="24"/>
          <w:szCs w:val="24"/>
        </w:rPr>
      </w:pPr>
    </w:p>
    <w:p w14:paraId="69091E7E" w14:textId="77777777" w:rsidR="004B21DB" w:rsidRPr="00B41B39" w:rsidRDefault="004B21DB" w:rsidP="004B21DB">
      <w:pPr>
        <w:pStyle w:val="PargrafodaLista"/>
        <w:widowControl/>
        <w:numPr>
          <w:ilvl w:val="2"/>
          <w:numId w:val="18"/>
        </w:numPr>
        <w:spacing w:line="276" w:lineRule="auto"/>
        <w:contextualSpacing/>
        <w:jc w:val="both"/>
        <w:rPr>
          <w:b/>
          <w:sz w:val="24"/>
          <w:szCs w:val="24"/>
        </w:rPr>
      </w:pPr>
      <w:r w:rsidRPr="00ED6D3D">
        <w:rPr>
          <w:sz w:val="24"/>
          <w:szCs w:val="24"/>
        </w:rPr>
        <w:t>Pagar no vencimento a fatura apresentada pelo Contratado correspondente ao serviço prestado.</w:t>
      </w:r>
    </w:p>
    <w:p w14:paraId="1DE3C08F" w14:textId="77777777" w:rsidR="004B21DB" w:rsidRPr="00ED6D3D" w:rsidRDefault="004B21DB" w:rsidP="004B21DB">
      <w:pPr>
        <w:pStyle w:val="PargrafodaLista"/>
        <w:spacing w:line="276" w:lineRule="auto"/>
        <w:ind w:left="1080"/>
        <w:jc w:val="both"/>
        <w:rPr>
          <w:b/>
          <w:sz w:val="24"/>
          <w:szCs w:val="24"/>
        </w:rPr>
      </w:pPr>
    </w:p>
    <w:p w14:paraId="455F004C" w14:textId="77777777" w:rsidR="004B21DB" w:rsidRPr="00ED6D3D" w:rsidRDefault="004B21DB" w:rsidP="004B21DB">
      <w:pPr>
        <w:pStyle w:val="PargrafodaLista"/>
        <w:widowControl/>
        <w:numPr>
          <w:ilvl w:val="2"/>
          <w:numId w:val="18"/>
        </w:numPr>
        <w:spacing w:line="276" w:lineRule="auto"/>
        <w:contextualSpacing/>
        <w:jc w:val="both"/>
        <w:rPr>
          <w:b/>
          <w:sz w:val="24"/>
          <w:szCs w:val="24"/>
        </w:rPr>
      </w:pPr>
      <w:r w:rsidRPr="00ED6D3D">
        <w:rPr>
          <w:sz w:val="24"/>
          <w:szCs w:val="24"/>
        </w:rPr>
        <w:t>Notificar o Contratado, por escrito, fixando-lhe prazo para corrigir defeitos ou irregularidades encontradas na execução do serviço.</w:t>
      </w:r>
    </w:p>
    <w:p w14:paraId="689B2EFC" w14:textId="77777777" w:rsidR="004B21DB" w:rsidRDefault="004B21DB" w:rsidP="004B21DB">
      <w:pPr>
        <w:spacing w:line="276" w:lineRule="auto"/>
        <w:jc w:val="both"/>
        <w:rPr>
          <w:b/>
          <w:sz w:val="24"/>
          <w:szCs w:val="24"/>
        </w:rPr>
      </w:pPr>
    </w:p>
    <w:p w14:paraId="24666F69" w14:textId="77777777" w:rsidR="004B21DB" w:rsidRDefault="004B21DB" w:rsidP="004B21DB">
      <w:pPr>
        <w:spacing w:line="276" w:lineRule="auto"/>
        <w:jc w:val="both"/>
        <w:rPr>
          <w:b/>
          <w:sz w:val="24"/>
          <w:szCs w:val="24"/>
        </w:rPr>
      </w:pPr>
    </w:p>
    <w:p w14:paraId="08CCDE46" w14:textId="77777777" w:rsidR="004B21DB" w:rsidRPr="00ED6D3D" w:rsidRDefault="004B21DB" w:rsidP="004B21DB">
      <w:pPr>
        <w:spacing w:line="276" w:lineRule="auto"/>
        <w:jc w:val="both"/>
        <w:rPr>
          <w:b/>
          <w:sz w:val="24"/>
          <w:szCs w:val="24"/>
        </w:rPr>
      </w:pPr>
    </w:p>
    <w:p w14:paraId="3677CFB7" w14:textId="77777777" w:rsidR="004B21DB" w:rsidRPr="00ED6D3D" w:rsidRDefault="004B21DB" w:rsidP="004B21DB">
      <w:pPr>
        <w:spacing w:line="276" w:lineRule="auto"/>
        <w:jc w:val="both"/>
        <w:rPr>
          <w:sz w:val="24"/>
          <w:szCs w:val="24"/>
        </w:rPr>
      </w:pPr>
      <w:r w:rsidRPr="00ED6D3D">
        <w:rPr>
          <w:sz w:val="24"/>
          <w:szCs w:val="24"/>
        </w:rPr>
        <w:t xml:space="preserve">Belo </w:t>
      </w:r>
      <w:proofErr w:type="gramStart"/>
      <w:r>
        <w:rPr>
          <w:sz w:val="24"/>
          <w:szCs w:val="24"/>
        </w:rPr>
        <w:t>H</w:t>
      </w:r>
      <w:r w:rsidRPr="00ED6D3D">
        <w:rPr>
          <w:sz w:val="24"/>
          <w:szCs w:val="24"/>
        </w:rPr>
        <w:t xml:space="preserve">orizonte,  </w:t>
      </w:r>
      <w:r>
        <w:rPr>
          <w:sz w:val="24"/>
          <w:szCs w:val="24"/>
        </w:rPr>
        <w:t xml:space="preserve"> </w:t>
      </w:r>
      <w:proofErr w:type="gramEnd"/>
      <w:r>
        <w:rPr>
          <w:sz w:val="24"/>
          <w:szCs w:val="24"/>
        </w:rPr>
        <w:t xml:space="preserve"> 29 </w:t>
      </w:r>
      <w:r w:rsidRPr="00ED6D3D">
        <w:rPr>
          <w:sz w:val="24"/>
          <w:szCs w:val="24"/>
        </w:rPr>
        <w:t>de janeiro de 2026.</w:t>
      </w:r>
    </w:p>
    <w:p w14:paraId="2D68605F" w14:textId="77777777" w:rsidR="004B21DB" w:rsidRPr="00ED6D3D" w:rsidRDefault="004B21DB" w:rsidP="004B21DB">
      <w:pPr>
        <w:spacing w:line="276" w:lineRule="auto"/>
        <w:jc w:val="center"/>
        <w:rPr>
          <w:color w:val="000000"/>
          <w:sz w:val="24"/>
          <w:szCs w:val="24"/>
        </w:rPr>
      </w:pPr>
    </w:p>
    <w:p w14:paraId="1845DB87" w14:textId="77777777" w:rsidR="004B21DB" w:rsidRPr="00ED6D3D" w:rsidRDefault="004B21DB" w:rsidP="004B21DB">
      <w:pPr>
        <w:spacing w:line="276" w:lineRule="auto"/>
        <w:jc w:val="center"/>
        <w:rPr>
          <w:color w:val="000000"/>
          <w:sz w:val="24"/>
          <w:szCs w:val="24"/>
        </w:rPr>
      </w:pPr>
    </w:p>
    <w:p w14:paraId="4B039AAA" w14:textId="77777777" w:rsidR="004B21DB" w:rsidRDefault="004B21DB" w:rsidP="004B21DB">
      <w:pPr>
        <w:spacing w:line="276" w:lineRule="auto"/>
        <w:jc w:val="center"/>
        <w:rPr>
          <w:color w:val="000000"/>
          <w:sz w:val="24"/>
          <w:szCs w:val="24"/>
        </w:rPr>
      </w:pPr>
    </w:p>
    <w:p w14:paraId="645156AE" w14:textId="77777777" w:rsidR="004B21DB" w:rsidRDefault="004B21DB" w:rsidP="004B21DB">
      <w:pPr>
        <w:spacing w:line="276" w:lineRule="auto"/>
        <w:rPr>
          <w:color w:val="000000"/>
          <w:sz w:val="24"/>
          <w:szCs w:val="24"/>
        </w:rPr>
      </w:pPr>
    </w:p>
    <w:p w14:paraId="1F7732C5" w14:textId="77777777" w:rsidR="004B21DB" w:rsidRPr="00ED6D3D" w:rsidRDefault="004B21DB" w:rsidP="004B21DB">
      <w:pPr>
        <w:spacing w:line="276" w:lineRule="auto"/>
        <w:jc w:val="center"/>
        <w:rPr>
          <w:color w:val="000000"/>
          <w:sz w:val="24"/>
          <w:szCs w:val="24"/>
        </w:rPr>
      </w:pPr>
    </w:p>
    <w:p w14:paraId="3AE37613" w14:textId="77777777" w:rsidR="004B21DB" w:rsidRPr="00ED6D3D" w:rsidRDefault="004B21DB" w:rsidP="004B21DB">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jc w:val="center"/>
        <w:rPr>
          <w:rFonts w:cs="Arial"/>
          <w:b/>
          <w:szCs w:val="24"/>
          <w:shd w:val="clear" w:color="auto" w:fill="FFFFFF"/>
          <w:lang w:val="pt-BR"/>
        </w:rPr>
      </w:pPr>
      <w:r w:rsidRPr="00ED6D3D">
        <w:rPr>
          <w:rFonts w:cs="Arial"/>
          <w:b/>
          <w:szCs w:val="24"/>
          <w:shd w:val="clear" w:color="auto" w:fill="FFFFFF"/>
          <w:lang w:val="pt-BR"/>
        </w:rPr>
        <w:t>Juacêni Mastrângelo Abreu dos Santos</w:t>
      </w:r>
    </w:p>
    <w:p w14:paraId="672B628E" w14:textId="3FCB1A44" w:rsidR="004B21DB" w:rsidRPr="0050411D" w:rsidRDefault="004B21DB" w:rsidP="0050411D">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jc w:val="center"/>
        <w:rPr>
          <w:rFonts w:cs="Arial"/>
          <w:spacing w:val="0"/>
          <w:szCs w:val="24"/>
          <w:lang w:val="pt-BR"/>
        </w:rPr>
      </w:pPr>
      <w:r w:rsidRPr="00ED6D3D">
        <w:rPr>
          <w:rFonts w:cs="Arial"/>
          <w:spacing w:val="0"/>
          <w:szCs w:val="24"/>
          <w:lang w:val="pt-BR"/>
        </w:rPr>
        <w:t>Gerência de Logística – GLOGI-FA</w:t>
      </w:r>
    </w:p>
    <w:sectPr w:rsidR="004B21DB" w:rsidRPr="0050411D" w:rsidSect="00A53A41">
      <w:headerReference w:type="default" r:id="rId16"/>
      <w:footerReference w:type="default" r:id="rId17"/>
      <w:pgSz w:w="11910" w:h="16840" w:code="9"/>
      <w:pgMar w:top="1985" w:right="1137" w:bottom="993" w:left="1418" w:header="56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E9A1A" w14:textId="77777777" w:rsidR="00843390" w:rsidRDefault="00843390">
      <w:r>
        <w:separator/>
      </w:r>
    </w:p>
  </w:endnote>
  <w:endnote w:type="continuationSeparator" w:id="0">
    <w:p w14:paraId="1AA19F49" w14:textId="77777777" w:rsidR="00843390" w:rsidRDefault="00843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E4FDD00E-51DF-4F8E-AC29-8A18BF1FA621}"/>
  </w:font>
  <w:font w:name="Cambria">
    <w:panose1 w:val="02040503050406030204"/>
    <w:charset w:val="00"/>
    <w:family w:val="roman"/>
    <w:pitch w:val="variable"/>
    <w:sig w:usb0="E00006FF" w:usb1="420024FF" w:usb2="02000000" w:usb3="00000000" w:csb0="0000019F" w:csb1="00000000"/>
    <w:embedRegular r:id="rId2" w:fontKey="{99CF38F7-3320-476E-B49C-4CDB1937B321}"/>
  </w:font>
  <w:font w:name="Segoe UI">
    <w:panose1 w:val="020B0502040204020203"/>
    <w:charset w:val="00"/>
    <w:family w:val="swiss"/>
    <w:pitch w:val="variable"/>
    <w:sig w:usb0="E4002EFF" w:usb1="C000E47F" w:usb2="00000009" w:usb3="00000000" w:csb0="000001FF" w:csb1="00000000"/>
    <w:embedRegular r:id="rId3" w:fontKey="{CFB10973-57DE-41BF-AC95-45BF74825665}"/>
  </w:font>
  <w:font w:name="Georgia">
    <w:panose1 w:val="02040502050405020303"/>
    <w:charset w:val="00"/>
    <w:family w:val="roman"/>
    <w:pitch w:val="variable"/>
    <w:sig w:usb0="00000287" w:usb1="00000000" w:usb2="00000000" w:usb3="00000000" w:csb0="0000009F" w:csb1="00000000"/>
    <w:embedRegular r:id="rId4" w:fontKey="{EA70B781-424E-442F-9838-745E282BA93A}"/>
    <w:embedItalic r:id="rId5" w:fontKey="{A01F240D-AFB0-4564-88E3-8B48C2EE4595}"/>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embedRegular r:id="rId6" w:fontKey="{6987455A-9995-4813-B417-ACC90B2169DF}"/>
  </w:font>
  <w:font w:name="Roboto">
    <w:charset w:val="00"/>
    <w:family w:val="auto"/>
    <w:pitch w:val="variable"/>
    <w:sig w:usb0="E0000AFF" w:usb1="5000217F" w:usb2="00000021" w:usb3="00000000" w:csb0="0000019F" w:csb1="00000000"/>
    <w:embedRegular r:id="rId7" w:fontKey="{0AF23E4E-F4E6-4362-874E-2C36B8A2893F}"/>
    <w:embedBold r:id="rId8" w:fontKey="{950480FD-D5BE-4C7F-978D-A2546CF843F4}"/>
  </w:font>
  <w:font w:name="Arial Unicode MS">
    <w:panose1 w:val="020B0604020202020204"/>
    <w:charset w:val="80"/>
    <w:family w:val="swiss"/>
    <w:pitch w:val="variable"/>
    <w:sig w:usb0="F7FFAFFF" w:usb1="E9DFFFFF" w:usb2="0000003F" w:usb3="00000000" w:csb0="003F01FF" w:csb1="00000000"/>
  </w:font>
  <w:font w:name="Arena Condensed">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embedRegular r:id="rId9" w:fontKey="{DC3FB8BF-BBC4-4F7E-BCD7-F7FC2E966F9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5802653"/>
      <w:docPartObj>
        <w:docPartGallery w:val="Page Numbers (Bottom of Page)"/>
        <w:docPartUnique/>
      </w:docPartObj>
    </w:sdtPr>
    <w:sdtEndPr/>
    <w:sdtContent>
      <w:p w14:paraId="66D0EFB6" w14:textId="61BEB139" w:rsidR="00CE5A83" w:rsidRPr="00497E80" w:rsidRDefault="007D3512" w:rsidP="007D3512">
        <w:pPr>
          <w:pStyle w:val="Rodap"/>
          <w:pBdr>
            <w:top w:val="single" w:sz="4" w:space="1" w:color="auto"/>
          </w:pBdr>
          <w:jc w:val="center"/>
        </w:pPr>
        <w:r w:rsidRPr="00497E80">
          <w:rPr>
            <w:sz w:val="16"/>
            <w:szCs w:val="16"/>
          </w:rPr>
          <w:t xml:space="preserve">RUA ESPÍRITO SANTO, 605 – </w:t>
        </w:r>
        <w:r w:rsidR="00497E80">
          <w:rPr>
            <w:sz w:val="16"/>
            <w:szCs w:val="16"/>
          </w:rPr>
          <w:t>6</w:t>
        </w:r>
        <w:r w:rsidRPr="00497E80">
          <w:rPr>
            <w:sz w:val="16"/>
            <w:szCs w:val="16"/>
          </w:rPr>
          <w:t>º ANDAR – CENTRO – BELO HORIZONTE – CEP 30.160-919</w:t>
        </w:r>
      </w:p>
    </w:sdtContent>
  </w:sdt>
  <w:p w14:paraId="235F0DF5" w14:textId="686431A2" w:rsidR="003A5C34" w:rsidRDefault="003A5C34">
    <w:pPr>
      <w:pBdr>
        <w:top w:val="nil"/>
        <w:left w:val="nil"/>
        <w:bottom w:val="nil"/>
        <w:right w:val="nil"/>
        <w:between w:val="nil"/>
      </w:pBdr>
      <w:spacing w:line="14"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6E3AC" w14:textId="77777777" w:rsidR="00843390" w:rsidRDefault="00843390">
      <w:r>
        <w:separator/>
      </w:r>
    </w:p>
  </w:footnote>
  <w:footnote w:type="continuationSeparator" w:id="0">
    <w:p w14:paraId="6F0765E0" w14:textId="77777777" w:rsidR="00843390" w:rsidRDefault="008433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7E199" w14:textId="3B995DF2" w:rsidR="00F32526" w:rsidRPr="00F32526" w:rsidRDefault="00F32526" w:rsidP="00F32526">
    <w:pPr>
      <w:pStyle w:val="Cabealho"/>
      <w:jc w:val="right"/>
      <w:rPr>
        <w:sz w:val="16"/>
        <w:szCs w:val="16"/>
      </w:rPr>
    </w:pPr>
    <w:r w:rsidRPr="00F32526">
      <w:rPr>
        <w:noProof/>
        <w:color w:val="000000"/>
        <w:sz w:val="16"/>
        <w:szCs w:val="16"/>
      </w:rPr>
      <w:drawing>
        <wp:anchor distT="0" distB="0" distL="114300" distR="114300" simplePos="0" relativeHeight="251659264" behindDoc="1" locked="0" layoutInCell="1" allowOverlap="1" wp14:anchorId="559906FD" wp14:editId="3E24DF2F">
          <wp:simplePos x="0" y="0"/>
          <wp:positionH relativeFrom="column">
            <wp:posOffset>0</wp:posOffset>
          </wp:positionH>
          <wp:positionV relativeFrom="paragraph">
            <wp:posOffset>46355</wp:posOffset>
          </wp:positionV>
          <wp:extent cx="1694815" cy="542290"/>
          <wp:effectExtent l="0" t="0" r="635" b="0"/>
          <wp:wrapNone/>
          <wp:docPr id="1941426611" name="Imagem 10" descr="Uma imagem contendo 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355661" name="Imagem 10" descr="Uma imagem contendo Text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4815" cy="542290"/>
                  </a:xfrm>
                  <a:prstGeom prst="rect">
                    <a:avLst/>
                  </a:prstGeom>
                  <a:noFill/>
                </pic:spPr>
              </pic:pic>
            </a:graphicData>
          </a:graphic>
        </wp:anchor>
      </w:drawing>
    </w:r>
  </w:p>
  <w:p w14:paraId="67EE2ADF" w14:textId="50BF214F" w:rsidR="003A5C34" w:rsidRDefault="00F32526" w:rsidP="00F32526">
    <w:pPr>
      <w:pStyle w:val="Cabealho"/>
      <w:jc w:val="right"/>
      <w:rPr>
        <w:sz w:val="16"/>
        <w:szCs w:val="16"/>
      </w:rPr>
    </w:pPr>
    <w:r>
      <w:rPr>
        <w:sz w:val="16"/>
        <w:szCs w:val="16"/>
      </w:rPr>
      <w:t>SECRETARIA MUNICIPAL DE FAZENDA</w:t>
    </w:r>
  </w:p>
  <w:p w14:paraId="4036BB52" w14:textId="5D9950BE" w:rsidR="00F32526" w:rsidRDefault="00F32526" w:rsidP="00F32526">
    <w:pPr>
      <w:pStyle w:val="Cabealho"/>
      <w:jc w:val="right"/>
      <w:rPr>
        <w:sz w:val="16"/>
        <w:szCs w:val="16"/>
      </w:rPr>
    </w:pPr>
    <w:r>
      <w:rPr>
        <w:sz w:val="16"/>
        <w:szCs w:val="16"/>
      </w:rPr>
      <w:t>DIRETORIA DE PLANEJAMENTO, GESTÃO E FINANÇAS</w:t>
    </w:r>
  </w:p>
  <w:p w14:paraId="26710C73" w14:textId="77777777" w:rsidR="00F32526" w:rsidRDefault="00F32526" w:rsidP="00F32526">
    <w:pPr>
      <w:pStyle w:val="Cabealho"/>
      <w:jc w:val="right"/>
      <w:rPr>
        <w:sz w:val="16"/>
        <w:szCs w:val="16"/>
      </w:rPr>
    </w:pPr>
  </w:p>
  <w:p w14:paraId="293AB089" w14:textId="77777777" w:rsidR="00F32526" w:rsidRDefault="00F32526" w:rsidP="00F32526">
    <w:pPr>
      <w:pStyle w:val="Cabealho"/>
      <w:pBdr>
        <w:bottom w:val="single" w:sz="4" w:space="1" w:color="auto"/>
      </w:pBdr>
      <w:jc w:val="right"/>
      <w:rPr>
        <w:sz w:val="16"/>
        <w:szCs w:val="16"/>
      </w:rPr>
    </w:pPr>
  </w:p>
  <w:p w14:paraId="6AEE5F07" w14:textId="77777777" w:rsidR="00F32526" w:rsidRPr="00F32526" w:rsidRDefault="00F32526" w:rsidP="00F32526">
    <w:pPr>
      <w:pStyle w:val="Cabealho"/>
      <w:pBdr>
        <w:bottom w:val="single" w:sz="4" w:space="1" w:color="auto"/>
      </w:pBdr>
      <w:jc w:val="righ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42607"/>
    <w:multiLevelType w:val="multilevel"/>
    <w:tmpl w:val="168A05DA"/>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5F65C6E"/>
    <w:multiLevelType w:val="hybridMultilevel"/>
    <w:tmpl w:val="341438B2"/>
    <w:lvl w:ilvl="0" w:tplc="6CEE8584">
      <w:start w:val="1"/>
      <w:numFmt w:val="lowerLetter"/>
      <w:lvlText w:val="%1)"/>
      <w:lvlJc w:val="left"/>
      <w:pPr>
        <w:ind w:left="1440" w:hanging="360"/>
      </w:pPr>
      <w:rPr>
        <w:b/>
        <w:color w:val="auto"/>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15:restartNumberingAfterBreak="0">
    <w:nsid w:val="105F3F8E"/>
    <w:multiLevelType w:val="multilevel"/>
    <w:tmpl w:val="CAE8CFFE"/>
    <w:lvl w:ilvl="0">
      <w:start w:val="6"/>
      <w:numFmt w:val="decimal"/>
      <w:lvlText w:val="%1."/>
      <w:lvlJc w:val="left"/>
      <w:pPr>
        <w:ind w:left="585" w:hanging="585"/>
      </w:pPr>
      <w:rPr>
        <w:rFonts w:eastAsia="Arial" w:hint="default"/>
        <w:b/>
      </w:rPr>
    </w:lvl>
    <w:lvl w:ilvl="1">
      <w:start w:val="3"/>
      <w:numFmt w:val="decimal"/>
      <w:lvlText w:val="%1.%2."/>
      <w:lvlJc w:val="left"/>
      <w:pPr>
        <w:ind w:left="720" w:hanging="720"/>
      </w:pPr>
      <w:rPr>
        <w:rFonts w:eastAsia="Arial" w:hint="default"/>
        <w:b/>
      </w:rPr>
    </w:lvl>
    <w:lvl w:ilvl="2">
      <w:start w:val="1"/>
      <w:numFmt w:val="decimal"/>
      <w:lvlText w:val="%1.%2.%3."/>
      <w:lvlJc w:val="left"/>
      <w:pPr>
        <w:ind w:left="720" w:hanging="720"/>
      </w:pPr>
      <w:rPr>
        <w:rFonts w:eastAsia="Arial" w:hint="default"/>
        <w:b/>
      </w:rPr>
    </w:lvl>
    <w:lvl w:ilvl="3">
      <w:start w:val="1"/>
      <w:numFmt w:val="decimal"/>
      <w:lvlText w:val="%1.%2.%3.%4."/>
      <w:lvlJc w:val="left"/>
      <w:pPr>
        <w:ind w:left="1080" w:hanging="108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440" w:hanging="1440"/>
      </w:pPr>
      <w:rPr>
        <w:rFonts w:eastAsia="Arial" w:hint="default"/>
        <w:b/>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3" w15:restartNumberingAfterBreak="0">
    <w:nsid w:val="119B150A"/>
    <w:multiLevelType w:val="multilevel"/>
    <w:tmpl w:val="95102542"/>
    <w:lvl w:ilvl="0">
      <w:start w:val="7"/>
      <w:numFmt w:val="decimal"/>
      <w:lvlText w:val="%1."/>
      <w:lvlJc w:val="left"/>
      <w:pPr>
        <w:ind w:left="390" w:hanging="390"/>
      </w:pPr>
      <w:rPr>
        <w:rFonts w:eastAsia="Arial" w:hint="default"/>
        <w:b/>
        <w:color w:val="000000"/>
      </w:rPr>
    </w:lvl>
    <w:lvl w:ilvl="1">
      <w:start w:val="1"/>
      <w:numFmt w:val="decimal"/>
      <w:lvlText w:val="%1.%2."/>
      <w:lvlJc w:val="left"/>
      <w:pPr>
        <w:ind w:left="720" w:hanging="720"/>
      </w:pPr>
      <w:rPr>
        <w:rFonts w:eastAsia="Arial" w:hint="default"/>
        <w:b/>
        <w:color w:val="000000"/>
      </w:rPr>
    </w:lvl>
    <w:lvl w:ilvl="2">
      <w:start w:val="1"/>
      <w:numFmt w:val="decimal"/>
      <w:lvlText w:val="%1.%2.%3."/>
      <w:lvlJc w:val="left"/>
      <w:pPr>
        <w:ind w:left="720" w:hanging="720"/>
      </w:pPr>
      <w:rPr>
        <w:rFonts w:eastAsia="Arial" w:hint="default"/>
        <w:b/>
        <w:color w:val="000000"/>
      </w:rPr>
    </w:lvl>
    <w:lvl w:ilvl="3">
      <w:start w:val="1"/>
      <w:numFmt w:val="decimal"/>
      <w:lvlText w:val="%1.%2.%3.%4."/>
      <w:lvlJc w:val="left"/>
      <w:pPr>
        <w:ind w:left="1080" w:hanging="1080"/>
      </w:pPr>
      <w:rPr>
        <w:rFonts w:eastAsia="Arial" w:hint="default"/>
        <w:b/>
        <w:color w:val="000000"/>
      </w:rPr>
    </w:lvl>
    <w:lvl w:ilvl="4">
      <w:start w:val="1"/>
      <w:numFmt w:val="decimal"/>
      <w:lvlText w:val="%1.%2.%3.%4.%5."/>
      <w:lvlJc w:val="left"/>
      <w:pPr>
        <w:ind w:left="1080" w:hanging="1080"/>
      </w:pPr>
      <w:rPr>
        <w:rFonts w:eastAsia="Arial" w:hint="default"/>
        <w:b/>
        <w:color w:val="000000"/>
      </w:rPr>
    </w:lvl>
    <w:lvl w:ilvl="5">
      <w:start w:val="1"/>
      <w:numFmt w:val="decimal"/>
      <w:lvlText w:val="%1.%2.%3.%4.%5.%6."/>
      <w:lvlJc w:val="left"/>
      <w:pPr>
        <w:ind w:left="1440" w:hanging="1440"/>
      </w:pPr>
      <w:rPr>
        <w:rFonts w:eastAsia="Arial" w:hint="default"/>
        <w:b/>
        <w:color w:val="000000"/>
      </w:rPr>
    </w:lvl>
    <w:lvl w:ilvl="6">
      <w:start w:val="1"/>
      <w:numFmt w:val="decimal"/>
      <w:lvlText w:val="%1.%2.%3.%4.%5.%6.%7."/>
      <w:lvlJc w:val="left"/>
      <w:pPr>
        <w:ind w:left="1440" w:hanging="1440"/>
      </w:pPr>
      <w:rPr>
        <w:rFonts w:eastAsia="Arial" w:hint="default"/>
        <w:b/>
        <w:color w:val="000000"/>
      </w:rPr>
    </w:lvl>
    <w:lvl w:ilvl="7">
      <w:start w:val="1"/>
      <w:numFmt w:val="decimal"/>
      <w:lvlText w:val="%1.%2.%3.%4.%5.%6.%7.%8."/>
      <w:lvlJc w:val="left"/>
      <w:pPr>
        <w:ind w:left="1800" w:hanging="1800"/>
      </w:pPr>
      <w:rPr>
        <w:rFonts w:eastAsia="Arial" w:hint="default"/>
        <w:b/>
        <w:color w:val="000000"/>
      </w:rPr>
    </w:lvl>
    <w:lvl w:ilvl="8">
      <w:start w:val="1"/>
      <w:numFmt w:val="decimal"/>
      <w:lvlText w:val="%1.%2.%3.%4.%5.%6.%7.%8.%9."/>
      <w:lvlJc w:val="left"/>
      <w:pPr>
        <w:ind w:left="2160" w:hanging="2160"/>
      </w:pPr>
      <w:rPr>
        <w:rFonts w:eastAsia="Arial" w:hint="default"/>
        <w:b/>
        <w:color w:val="000000"/>
      </w:rPr>
    </w:lvl>
  </w:abstractNum>
  <w:abstractNum w:abstractNumId="4" w15:restartNumberingAfterBreak="0">
    <w:nsid w:val="13473A6E"/>
    <w:multiLevelType w:val="multilevel"/>
    <w:tmpl w:val="B4C2EA3E"/>
    <w:lvl w:ilvl="0">
      <w:start w:val="3"/>
      <w:numFmt w:val="decimal"/>
      <w:lvlText w:val="%1."/>
      <w:lvlJc w:val="left"/>
      <w:pPr>
        <w:ind w:left="390" w:hanging="390"/>
      </w:pPr>
      <w:rPr>
        <w:rFonts w:ascii="Arial" w:hAnsi="Arial" w:cs="Arial" w:hint="default"/>
        <w:sz w:val="24"/>
      </w:rPr>
    </w:lvl>
    <w:lvl w:ilvl="1">
      <w:start w:val="1"/>
      <w:numFmt w:val="decimal"/>
      <w:lvlText w:val="%1.%2."/>
      <w:lvlJc w:val="left"/>
      <w:pPr>
        <w:ind w:left="750" w:hanging="390"/>
      </w:pPr>
      <w:rPr>
        <w:rFonts w:ascii="Arial" w:hAnsi="Arial" w:cs="Arial" w:hint="default"/>
        <w:b/>
        <w:sz w:val="24"/>
      </w:rPr>
    </w:lvl>
    <w:lvl w:ilvl="2">
      <w:start w:val="1"/>
      <w:numFmt w:val="decimal"/>
      <w:lvlText w:val="%1.%2.%3."/>
      <w:lvlJc w:val="left"/>
      <w:pPr>
        <w:ind w:left="1440" w:hanging="720"/>
      </w:pPr>
      <w:rPr>
        <w:rFonts w:ascii="Arial" w:hAnsi="Arial" w:cs="Arial" w:hint="default"/>
        <w:sz w:val="24"/>
      </w:rPr>
    </w:lvl>
    <w:lvl w:ilvl="3">
      <w:start w:val="1"/>
      <w:numFmt w:val="decimal"/>
      <w:lvlText w:val="%1.%2.%3.%4."/>
      <w:lvlJc w:val="left"/>
      <w:pPr>
        <w:ind w:left="1800" w:hanging="720"/>
      </w:pPr>
      <w:rPr>
        <w:rFonts w:ascii="Arial" w:hAnsi="Arial" w:cs="Arial" w:hint="default"/>
        <w:sz w:val="24"/>
      </w:rPr>
    </w:lvl>
    <w:lvl w:ilvl="4">
      <w:start w:val="1"/>
      <w:numFmt w:val="decimal"/>
      <w:lvlText w:val="%1.%2.%3.%4.%5."/>
      <w:lvlJc w:val="left"/>
      <w:pPr>
        <w:ind w:left="2520" w:hanging="1080"/>
      </w:pPr>
      <w:rPr>
        <w:rFonts w:ascii="Arial" w:hAnsi="Arial" w:cs="Arial" w:hint="default"/>
        <w:sz w:val="24"/>
      </w:rPr>
    </w:lvl>
    <w:lvl w:ilvl="5">
      <w:start w:val="1"/>
      <w:numFmt w:val="decimal"/>
      <w:lvlText w:val="%1.%2.%3.%4.%5.%6."/>
      <w:lvlJc w:val="left"/>
      <w:pPr>
        <w:ind w:left="2880" w:hanging="1080"/>
      </w:pPr>
      <w:rPr>
        <w:rFonts w:ascii="Arial" w:hAnsi="Arial" w:cs="Arial" w:hint="default"/>
        <w:sz w:val="24"/>
      </w:rPr>
    </w:lvl>
    <w:lvl w:ilvl="6">
      <w:start w:val="1"/>
      <w:numFmt w:val="decimal"/>
      <w:lvlText w:val="%1.%2.%3.%4.%5.%6.%7."/>
      <w:lvlJc w:val="left"/>
      <w:pPr>
        <w:ind w:left="3240" w:hanging="1080"/>
      </w:pPr>
      <w:rPr>
        <w:rFonts w:ascii="Arial" w:hAnsi="Arial" w:cs="Arial" w:hint="default"/>
        <w:sz w:val="24"/>
      </w:rPr>
    </w:lvl>
    <w:lvl w:ilvl="7">
      <w:start w:val="1"/>
      <w:numFmt w:val="decimal"/>
      <w:lvlText w:val="%1.%2.%3.%4.%5.%6.%7.%8."/>
      <w:lvlJc w:val="left"/>
      <w:pPr>
        <w:ind w:left="3960" w:hanging="1440"/>
      </w:pPr>
      <w:rPr>
        <w:rFonts w:ascii="Arial" w:hAnsi="Arial" w:cs="Arial" w:hint="default"/>
        <w:sz w:val="24"/>
      </w:rPr>
    </w:lvl>
    <w:lvl w:ilvl="8">
      <w:start w:val="1"/>
      <w:numFmt w:val="decimal"/>
      <w:lvlText w:val="%1.%2.%3.%4.%5.%6.%7.%8.%9."/>
      <w:lvlJc w:val="left"/>
      <w:pPr>
        <w:ind w:left="4320" w:hanging="1440"/>
      </w:pPr>
      <w:rPr>
        <w:rFonts w:ascii="Arial" w:hAnsi="Arial" w:cs="Arial" w:hint="default"/>
        <w:sz w:val="24"/>
      </w:rPr>
    </w:lvl>
  </w:abstractNum>
  <w:abstractNum w:abstractNumId="5" w15:restartNumberingAfterBreak="0">
    <w:nsid w:val="146B7F44"/>
    <w:multiLevelType w:val="multilevel"/>
    <w:tmpl w:val="146B7F44"/>
    <w:lvl w:ilvl="0">
      <w:start w:val="8"/>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C1D2C18"/>
    <w:multiLevelType w:val="multilevel"/>
    <w:tmpl w:val="1C1D2C18"/>
    <w:lvl w:ilvl="0">
      <w:start w:val="2"/>
      <w:numFmt w:val="decimal"/>
      <w:lvlText w:val="%1."/>
      <w:lvlJc w:val="left"/>
      <w:pPr>
        <w:ind w:left="585" w:hanging="585"/>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b/>
        <w:color w:val="auto"/>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7" w15:restartNumberingAfterBreak="0">
    <w:nsid w:val="21B31193"/>
    <w:multiLevelType w:val="multilevel"/>
    <w:tmpl w:val="BDE4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986B4F"/>
    <w:multiLevelType w:val="multilevel"/>
    <w:tmpl w:val="25986B4F"/>
    <w:lvl w:ilvl="0">
      <w:start w:val="1"/>
      <w:numFmt w:val="decimal"/>
      <w:lvlText w:val="%1."/>
      <w:lvlJc w:val="left"/>
      <w:pPr>
        <w:ind w:left="585" w:hanging="585"/>
      </w:pPr>
      <w:rPr>
        <w:rFonts w:hint="default"/>
      </w:rPr>
    </w:lvl>
    <w:lvl w:ilvl="1">
      <w:start w:val="4"/>
      <w:numFmt w:val="decimal"/>
      <w:lvlText w:val="%1.%2."/>
      <w:lvlJc w:val="left"/>
      <w:pPr>
        <w:ind w:left="900" w:hanging="720"/>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620" w:hanging="1080"/>
      </w:pPr>
      <w:rPr>
        <w:rFonts w:hint="default"/>
        <w:b/>
      </w:rPr>
    </w:lvl>
    <w:lvl w:ilvl="4">
      <w:start w:val="1"/>
      <w:numFmt w:val="decimal"/>
      <w:lvlText w:val="%1.%2.%3.%4.%5."/>
      <w:lvlJc w:val="left"/>
      <w:pPr>
        <w:ind w:left="1800" w:hanging="1080"/>
      </w:pPr>
      <w:rPr>
        <w:rFonts w:hint="default"/>
        <w:b/>
        <w:bCs/>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9" w15:restartNumberingAfterBreak="0">
    <w:nsid w:val="261F397A"/>
    <w:multiLevelType w:val="multilevel"/>
    <w:tmpl w:val="261F397A"/>
    <w:lvl w:ilvl="0">
      <w:start w:val="10"/>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9C52700"/>
    <w:multiLevelType w:val="multilevel"/>
    <w:tmpl w:val="8D5A49BE"/>
    <w:lvl w:ilvl="0">
      <w:start w:val="6"/>
      <w:numFmt w:val="decimal"/>
      <w:lvlText w:val="%1."/>
      <w:lvlJc w:val="left"/>
      <w:pPr>
        <w:ind w:left="390" w:hanging="39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b/>
        <w:bCs/>
      </w:rPr>
    </w:lvl>
    <w:lvl w:ilvl="5">
      <w:start w:val="1"/>
      <w:numFmt w:val="decimal"/>
      <w:lvlText w:val="%1.%2.%3.%4.%5.%6."/>
      <w:lvlJc w:val="left"/>
      <w:pPr>
        <w:ind w:left="1440" w:hanging="1440"/>
      </w:pPr>
      <w:rPr>
        <w:rFonts w:hint="default"/>
        <w:b/>
        <w:bCs/>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CA3165C"/>
    <w:multiLevelType w:val="multilevel"/>
    <w:tmpl w:val="3A7610C2"/>
    <w:lvl w:ilvl="0">
      <w:start w:val="1"/>
      <w:numFmt w:val="decimal"/>
      <w:lvlText w:val="%1."/>
      <w:lvlJc w:val="left"/>
      <w:pPr>
        <w:ind w:left="720" w:hanging="360"/>
      </w:pPr>
      <w:rPr>
        <w:b/>
        <w:color w:val="auto"/>
      </w:rPr>
    </w:lvl>
    <w:lvl w:ilvl="1">
      <w:start w:val="1"/>
      <w:numFmt w:val="decimal"/>
      <w:isLgl/>
      <w:lvlText w:val="%1.%2."/>
      <w:lvlJc w:val="left"/>
      <w:pPr>
        <w:ind w:left="1919" w:hanging="36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03815D7"/>
    <w:multiLevelType w:val="multilevel"/>
    <w:tmpl w:val="303815D7"/>
    <w:lvl w:ilvl="0">
      <w:start w:val="9"/>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3" w15:restartNumberingAfterBreak="0">
    <w:nsid w:val="336D14B8"/>
    <w:multiLevelType w:val="multilevel"/>
    <w:tmpl w:val="BC6ADC4E"/>
    <w:lvl w:ilvl="0">
      <w:start w:val="2"/>
      <w:numFmt w:val="decimal"/>
      <w:lvlText w:val="%1."/>
      <w:lvlJc w:val="left"/>
      <w:pPr>
        <w:ind w:left="585" w:hanging="585"/>
      </w:pPr>
      <w:rPr>
        <w:rFonts w:eastAsia="Times New Roman" w:hint="default"/>
        <w:b/>
      </w:rPr>
    </w:lvl>
    <w:lvl w:ilvl="1">
      <w:start w:val="2"/>
      <w:numFmt w:val="decimal"/>
      <w:lvlText w:val="%1.%2."/>
      <w:lvlJc w:val="left"/>
      <w:pPr>
        <w:ind w:left="900" w:hanging="720"/>
      </w:pPr>
      <w:rPr>
        <w:rFonts w:eastAsia="Times New Roman" w:hint="default"/>
        <w:b/>
      </w:rPr>
    </w:lvl>
    <w:lvl w:ilvl="2">
      <w:start w:val="1"/>
      <w:numFmt w:val="decimal"/>
      <w:lvlText w:val="%1.%2.%3."/>
      <w:lvlJc w:val="left"/>
      <w:pPr>
        <w:ind w:left="1080" w:hanging="720"/>
      </w:pPr>
      <w:rPr>
        <w:rFonts w:eastAsia="Times New Roman" w:hint="default"/>
        <w:b/>
      </w:rPr>
    </w:lvl>
    <w:lvl w:ilvl="3">
      <w:start w:val="1"/>
      <w:numFmt w:val="decimal"/>
      <w:lvlText w:val="%1.%2.%3.%4."/>
      <w:lvlJc w:val="left"/>
      <w:pPr>
        <w:ind w:left="1620" w:hanging="1080"/>
      </w:pPr>
      <w:rPr>
        <w:rFonts w:eastAsia="Times New Roman" w:hint="default"/>
        <w:b w:val="0"/>
      </w:rPr>
    </w:lvl>
    <w:lvl w:ilvl="4">
      <w:start w:val="1"/>
      <w:numFmt w:val="decimal"/>
      <w:lvlText w:val="%1.%2.%3.%4.%5."/>
      <w:lvlJc w:val="left"/>
      <w:pPr>
        <w:ind w:left="1800" w:hanging="1080"/>
      </w:pPr>
      <w:rPr>
        <w:rFonts w:eastAsia="Times New Roman" w:hint="default"/>
        <w:b w:val="0"/>
      </w:rPr>
    </w:lvl>
    <w:lvl w:ilvl="5">
      <w:start w:val="1"/>
      <w:numFmt w:val="decimal"/>
      <w:lvlText w:val="%1.%2.%3.%4.%5.%6."/>
      <w:lvlJc w:val="left"/>
      <w:pPr>
        <w:ind w:left="2340" w:hanging="1440"/>
      </w:pPr>
      <w:rPr>
        <w:rFonts w:eastAsia="Times New Roman" w:hint="default"/>
        <w:b w:val="0"/>
      </w:rPr>
    </w:lvl>
    <w:lvl w:ilvl="6">
      <w:start w:val="1"/>
      <w:numFmt w:val="decimal"/>
      <w:lvlText w:val="%1.%2.%3.%4.%5.%6.%7."/>
      <w:lvlJc w:val="left"/>
      <w:pPr>
        <w:ind w:left="2520" w:hanging="1440"/>
      </w:pPr>
      <w:rPr>
        <w:rFonts w:eastAsia="Times New Roman" w:hint="default"/>
        <w:b w:val="0"/>
      </w:rPr>
    </w:lvl>
    <w:lvl w:ilvl="7">
      <w:start w:val="1"/>
      <w:numFmt w:val="decimal"/>
      <w:lvlText w:val="%1.%2.%3.%4.%5.%6.%7.%8."/>
      <w:lvlJc w:val="left"/>
      <w:pPr>
        <w:ind w:left="3060" w:hanging="1800"/>
      </w:pPr>
      <w:rPr>
        <w:rFonts w:eastAsia="Times New Roman" w:hint="default"/>
        <w:b w:val="0"/>
      </w:rPr>
    </w:lvl>
    <w:lvl w:ilvl="8">
      <w:start w:val="1"/>
      <w:numFmt w:val="decimal"/>
      <w:lvlText w:val="%1.%2.%3.%4.%5.%6.%7.%8.%9."/>
      <w:lvlJc w:val="left"/>
      <w:pPr>
        <w:ind w:left="3600" w:hanging="2160"/>
      </w:pPr>
      <w:rPr>
        <w:rFonts w:eastAsia="Times New Roman" w:hint="default"/>
        <w:b w:val="0"/>
      </w:rPr>
    </w:lvl>
  </w:abstractNum>
  <w:abstractNum w:abstractNumId="14"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DD139A1"/>
    <w:multiLevelType w:val="multilevel"/>
    <w:tmpl w:val="3DD139A1"/>
    <w:lvl w:ilvl="0">
      <w:start w:val="1"/>
      <w:numFmt w:val="decimal"/>
      <w:lvlText w:val="%1."/>
      <w:lvlJc w:val="left"/>
      <w:pPr>
        <w:ind w:left="502" w:hanging="360"/>
      </w:pPr>
      <w:rPr>
        <w:rFonts w:ascii="Arial" w:hAnsi="Arial" w:cs="Arial" w:hint="default"/>
        <w:b/>
        <w:color w:val="auto"/>
        <w:sz w:val="24"/>
        <w:szCs w:val="24"/>
      </w:r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b/>
        <w:color w:val="auto"/>
      </w:rPr>
    </w:lvl>
    <w:lvl w:ilvl="3">
      <w:start w:val="1"/>
      <w:numFmt w:val="decimal"/>
      <w:lvlText w:val="%1.%2.%3.%4."/>
      <w:lvlJc w:val="left"/>
      <w:pPr>
        <w:ind w:left="1728" w:hanging="648"/>
      </w:pPr>
      <w:rPr>
        <w:b/>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F54339F"/>
    <w:multiLevelType w:val="multilevel"/>
    <w:tmpl w:val="FF6A1886"/>
    <w:lvl w:ilvl="0">
      <w:start w:val="2"/>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7" w15:restartNumberingAfterBreak="0">
    <w:nsid w:val="43236893"/>
    <w:multiLevelType w:val="multilevel"/>
    <w:tmpl w:val="2E4A4A7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8" w15:restartNumberingAfterBreak="0">
    <w:nsid w:val="4A501C7C"/>
    <w:multiLevelType w:val="multilevel"/>
    <w:tmpl w:val="4A501C7C"/>
    <w:lvl w:ilvl="0">
      <w:start w:val="7"/>
      <w:numFmt w:val="decimal"/>
      <w:lvlText w:val="%1."/>
      <w:lvlJc w:val="left"/>
      <w:pPr>
        <w:ind w:left="408" w:hanging="408"/>
      </w:pPr>
      <w:rPr>
        <w:rFonts w:hint="default"/>
        <w:b/>
        <w:bCs/>
      </w:rPr>
    </w:lvl>
    <w:lvl w:ilvl="1">
      <w:start w:val="3"/>
      <w:numFmt w:val="decimal"/>
      <w:lvlText w:val="%1.%2."/>
      <w:lvlJc w:val="left"/>
      <w:pPr>
        <w:ind w:left="720" w:hanging="72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CE22E05"/>
    <w:multiLevelType w:val="multilevel"/>
    <w:tmpl w:val="4CE22E05"/>
    <w:lvl w:ilvl="0">
      <w:start w:val="1"/>
      <w:numFmt w:val="decimal"/>
      <w:lvlText w:val="%1."/>
      <w:lvlJc w:val="left"/>
      <w:pPr>
        <w:ind w:left="360" w:hanging="360"/>
      </w:pPr>
      <w:rPr>
        <w:b/>
      </w:rPr>
    </w:lvl>
    <w:lvl w:ilvl="1">
      <w:start w:val="1"/>
      <w:numFmt w:val="decimal"/>
      <w:lvlText w:val="%1.%2."/>
      <w:lvlJc w:val="left"/>
      <w:pPr>
        <w:ind w:left="4969" w:hanging="432"/>
      </w:pPr>
      <w:rPr>
        <w:rFonts w:ascii="Arial" w:eastAsia="Times New Roman" w:hAnsi="Arial" w:cs="Arial" w:hint="default"/>
        <w:b/>
        <w:i w:val="0"/>
        <w:strike w:val="0"/>
        <w:color w:val="000000"/>
        <w:sz w:val="24"/>
        <w:szCs w:val="24"/>
        <w:u w:val="none"/>
      </w:rPr>
    </w:lvl>
    <w:lvl w:ilvl="2">
      <w:start w:val="1"/>
      <w:numFmt w:val="decimal"/>
      <w:lvlText w:val="%1.%2.%3."/>
      <w:lvlJc w:val="left"/>
      <w:pPr>
        <w:ind w:left="3198"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25F553F"/>
    <w:multiLevelType w:val="multilevel"/>
    <w:tmpl w:val="96687D0A"/>
    <w:lvl w:ilvl="0">
      <w:start w:val="1"/>
      <w:numFmt w:val="decimal"/>
      <w:lvlText w:val="%1."/>
      <w:lvlJc w:val="left"/>
      <w:pPr>
        <w:ind w:left="390" w:hanging="390"/>
      </w:pPr>
      <w:rPr>
        <w:rFonts w:eastAsia="Arial" w:hint="default"/>
        <w:b w:val="0"/>
      </w:rPr>
    </w:lvl>
    <w:lvl w:ilvl="1">
      <w:start w:val="1"/>
      <w:numFmt w:val="decimal"/>
      <w:lvlText w:val="%1.%2."/>
      <w:lvlJc w:val="left"/>
      <w:pPr>
        <w:ind w:left="1800" w:hanging="720"/>
      </w:pPr>
      <w:rPr>
        <w:rFonts w:eastAsia="Arial" w:hint="default"/>
        <w:b/>
      </w:rPr>
    </w:lvl>
    <w:lvl w:ilvl="2">
      <w:start w:val="1"/>
      <w:numFmt w:val="decimal"/>
      <w:lvlText w:val="%1.%2.%3."/>
      <w:lvlJc w:val="left"/>
      <w:pPr>
        <w:ind w:left="2880" w:hanging="720"/>
      </w:pPr>
      <w:rPr>
        <w:rFonts w:eastAsia="Arial" w:hint="default"/>
        <w:b w:val="0"/>
      </w:rPr>
    </w:lvl>
    <w:lvl w:ilvl="3">
      <w:start w:val="1"/>
      <w:numFmt w:val="decimal"/>
      <w:lvlText w:val="%1.%2.%3.%4."/>
      <w:lvlJc w:val="left"/>
      <w:pPr>
        <w:ind w:left="4320" w:hanging="1080"/>
      </w:pPr>
      <w:rPr>
        <w:rFonts w:eastAsia="Arial" w:hint="default"/>
        <w:b w:val="0"/>
      </w:rPr>
    </w:lvl>
    <w:lvl w:ilvl="4">
      <w:start w:val="1"/>
      <w:numFmt w:val="decimal"/>
      <w:lvlText w:val="%1.%2.%3.%4.%5."/>
      <w:lvlJc w:val="left"/>
      <w:pPr>
        <w:ind w:left="5400" w:hanging="1080"/>
      </w:pPr>
      <w:rPr>
        <w:rFonts w:eastAsia="Arial" w:hint="default"/>
        <w:b w:val="0"/>
      </w:rPr>
    </w:lvl>
    <w:lvl w:ilvl="5">
      <w:start w:val="1"/>
      <w:numFmt w:val="decimal"/>
      <w:lvlText w:val="%1.%2.%3.%4.%5.%6."/>
      <w:lvlJc w:val="left"/>
      <w:pPr>
        <w:ind w:left="6840" w:hanging="1440"/>
      </w:pPr>
      <w:rPr>
        <w:rFonts w:eastAsia="Arial" w:hint="default"/>
        <w:b w:val="0"/>
      </w:rPr>
    </w:lvl>
    <w:lvl w:ilvl="6">
      <w:start w:val="1"/>
      <w:numFmt w:val="decimal"/>
      <w:lvlText w:val="%1.%2.%3.%4.%5.%6.%7."/>
      <w:lvlJc w:val="left"/>
      <w:pPr>
        <w:ind w:left="7920" w:hanging="1440"/>
      </w:pPr>
      <w:rPr>
        <w:rFonts w:eastAsia="Arial" w:hint="default"/>
        <w:b w:val="0"/>
      </w:rPr>
    </w:lvl>
    <w:lvl w:ilvl="7">
      <w:start w:val="1"/>
      <w:numFmt w:val="decimal"/>
      <w:lvlText w:val="%1.%2.%3.%4.%5.%6.%7.%8."/>
      <w:lvlJc w:val="left"/>
      <w:pPr>
        <w:ind w:left="9360" w:hanging="1800"/>
      </w:pPr>
      <w:rPr>
        <w:rFonts w:eastAsia="Arial" w:hint="default"/>
        <w:b w:val="0"/>
      </w:rPr>
    </w:lvl>
    <w:lvl w:ilvl="8">
      <w:start w:val="1"/>
      <w:numFmt w:val="decimal"/>
      <w:lvlText w:val="%1.%2.%3.%4.%5.%6.%7.%8.%9."/>
      <w:lvlJc w:val="left"/>
      <w:pPr>
        <w:ind w:left="10800" w:hanging="2160"/>
      </w:pPr>
      <w:rPr>
        <w:rFonts w:eastAsia="Arial" w:hint="default"/>
        <w:b w:val="0"/>
      </w:rPr>
    </w:lvl>
  </w:abstractNum>
  <w:abstractNum w:abstractNumId="21" w15:restartNumberingAfterBreak="0">
    <w:nsid w:val="568F061C"/>
    <w:multiLevelType w:val="multilevel"/>
    <w:tmpl w:val="568F061C"/>
    <w:lvl w:ilvl="0">
      <w:start w:val="2"/>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2" w15:restartNumberingAfterBreak="0">
    <w:nsid w:val="58224671"/>
    <w:multiLevelType w:val="multilevel"/>
    <w:tmpl w:val="58224671"/>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A9669D1"/>
    <w:multiLevelType w:val="multilevel"/>
    <w:tmpl w:val="E0220936"/>
    <w:lvl w:ilvl="0">
      <w:start w:val="4"/>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4" w15:restartNumberingAfterBreak="0">
    <w:nsid w:val="5AFA6A89"/>
    <w:multiLevelType w:val="hybridMultilevel"/>
    <w:tmpl w:val="B51EE90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656E769F"/>
    <w:multiLevelType w:val="multilevel"/>
    <w:tmpl w:val="EC3AF224"/>
    <w:lvl w:ilvl="0">
      <w:start w:val="3"/>
      <w:numFmt w:val="decimal"/>
      <w:lvlText w:val="%1."/>
      <w:lvlJc w:val="left"/>
      <w:pPr>
        <w:ind w:left="390" w:hanging="390"/>
      </w:pPr>
      <w:rPr>
        <w:rFonts w:eastAsia="Arial" w:hint="default"/>
        <w:b/>
        <w:color w:val="auto"/>
      </w:rPr>
    </w:lvl>
    <w:lvl w:ilvl="1">
      <w:start w:val="1"/>
      <w:numFmt w:val="decimal"/>
      <w:lvlText w:val="%1.%2."/>
      <w:lvlJc w:val="left"/>
      <w:pPr>
        <w:ind w:left="1080" w:hanging="720"/>
      </w:pPr>
      <w:rPr>
        <w:rFonts w:eastAsia="Arial" w:hint="default"/>
        <w:b/>
        <w:color w:val="auto"/>
        <w:sz w:val="24"/>
        <w:szCs w:val="24"/>
      </w:rPr>
    </w:lvl>
    <w:lvl w:ilvl="2">
      <w:start w:val="1"/>
      <w:numFmt w:val="decimal"/>
      <w:lvlText w:val="%1.%2.%3."/>
      <w:lvlJc w:val="left"/>
      <w:pPr>
        <w:ind w:left="1440" w:hanging="720"/>
      </w:pPr>
      <w:rPr>
        <w:rFonts w:eastAsia="Arial" w:hint="default"/>
        <w:b/>
        <w:color w:val="auto"/>
      </w:rPr>
    </w:lvl>
    <w:lvl w:ilvl="3">
      <w:start w:val="1"/>
      <w:numFmt w:val="decimal"/>
      <w:lvlText w:val="%1.%2.%3.%4."/>
      <w:lvlJc w:val="left"/>
      <w:pPr>
        <w:ind w:left="2160" w:hanging="1080"/>
      </w:pPr>
      <w:rPr>
        <w:rFonts w:eastAsia="Arial" w:hint="default"/>
        <w:b/>
        <w:color w:val="auto"/>
      </w:rPr>
    </w:lvl>
    <w:lvl w:ilvl="4">
      <w:start w:val="1"/>
      <w:numFmt w:val="decimal"/>
      <w:lvlText w:val="%1.%2.%3.%4.%5."/>
      <w:lvlJc w:val="left"/>
      <w:pPr>
        <w:ind w:left="2520" w:hanging="1080"/>
      </w:pPr>
      <w:rPr>
        <w:rFonts w:eastAsia="Arial" w:hint="default"/>
        <w:b/>
        <w:color w:val="auto"/>
      </w:rPr>
    </w:lvl>
    <w:lvl w:ilvl="5">
      <w:start w:val="1"/>
      <w:numFmt w:val="decimal"/>
      <w:lvlText w:val="%1.%2.%3.%4.%5.%6."/>
      <w:lvlJc w:val="left"/>
      <w:pPr>
        <w:ind w:left="3240" w:hanging="1440"/>
      </w:pPr>
      <w:rPr>
        <w:rFonts w:eastAsia="Arial" w:hint="default"/>
        <w:b/>
        <w:color w:val="auto"/>
      </w:rPr>
    </w:lvl>
    <w:lvl w:ilvl="6">
      <w:start w:val="1"/>
      <w:numFmt w:val="decimal"/>
      <w:lvlText w:val="%1.%2.%3.%4.%5.%6.%7."/>
      <w:lvlJc w:val="left"/>
      <w:pPr>
        <w:ind w:left="3600" w:hanging="1440"/>
      </w:pPr>
      <w:rPr>
        <w:rFonts w:eastAsia="Arial" w:hint="default"/>
        <w:b/>
        <w:color w:val="auto"/>
      </w:rPr>
    </w:lvl>
    <w:lvl w:ilvl="7">
      <w:start w:val="1"/>
      <w:numFmt w:val="decimal"/>
      <w:lvlText w:val="%1.%2.%3.%4.%5.%6.%7.%8."/>
      <w:lvlJc w:val="left"/>
      <w:pPr>
        <w:ind w:left="4320" w:hanging="1800"/>
      </w:pPr>
      <w:rPr>
        <w:rFonts w:eastAsia="Arial" w:hint="default"/>
        <w:b/>
        <w:color w:val="auto"/>
      </w:rPr>
    </w:lvl>
    <w:lvl w:ilvl="8">
      <w:start w:val="1"/>
      <w:numFmt w:val="decimal"/>
      <w:lvlText w:val="%1.%2.%3.%4.%5.%6.%7.%8.%9."/>
      <w:lvlJc w:val="left"/>
      <w:pPr>
        <w:ind w:left="5040" w:hanging="2160"/>
      </w:pPr>
      <w:rPr>
        <w:rFonts w:eastAsia="Arial" w:hint="default"/>
        <w:b/>
        <w:color w:val="auto"/>
      </w:rPr>
    </w:lvl>
  </w:abstractNum>
  <w:abstractNum w:abstractNumId="26" w15:restartNumberingAfterBreak="0">
    <w:nsid w:val="6F1C5459"/>
    <w:multiLevelType w:val="multilevel"/>
    <w:tmpl w:val="6F1C5459"/>
    <w:lvl w:ilvl="0">
      <w:start w:val="2"/>
      <w:numFmt w:val="decimal"/>
      <w:lvlText w:val="%1."/>
      <w:lvlJc w:val="left"/>
      <w:pPr>
        <w:ind w:left="585" w:hanging="58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620" w:hanging="1080"/>
      </w:pPr>
      <w:rPr>
        <w:rFonts w:hint="default"/>
        <w:color w:val="auto"/>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7" w15:restartNumberingAfterBreak="0">
    <w:nsid w:val="700E1BD4"/>
    <w:multiLevelType w:val="multilevel"/>
    <w:tmpl w:val="79FC2F8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8" w15:restartNumberingAfterBreak="0">
    <w:nsid w:val="73EF70C8"/>
    <w:multiLevelType w:val="multilevel"/>
    <w:tmpl w:val="73EF70C8"/>
    <w:lvl w:ilvl="0">
      <w:start w:val="1"/>
      <w:numFmt w:val="lowerLetter"/>
      <w:lvlText w:val="%1)"/>
      <w:lvlJc w:val="left"/>
      <w:pPr>
        <w:ind w:left="3272" w:hanging="360"/>
      </w:pPr>
    </w:lvl>
    <w:lvl w:ilvl="1">
      <w:start w:val="1"/>
      <w:numFmt w:val="lowerLetter"/>
      <w:lvlText w:val="%2."/>
      <w:lvlJc w:val="left"/>
      <w:pPr>
        <w:ind w:left="3992" w:hanging="360"/>
      </w:pPr>
    </w:lvl>
    <w:lvl w:ilvl="2">
      <w:start w:val="1"/>
      <w:numFmt w:val="lowerRoman"/>
      <w:lvlText w:val="%3."/>
      <w:lvlJc w:val="right"/>
      <w:pPr>
        <w:ind w:left="4712" w:hanging="180"/>
      </w:pPr>
    </w:lvl>
    <w:lvl w:ilvl="3">
      <w:start w:val="1"/>
      <w:numFmt w:val="decimal"/>
      <w:lvlText w:val="%4."/>
      <w:lvlJc w:val="left"/>
      <w:pPr>
        <w:ind w:left="5432" w:hanging="360"/>
      </w:pPr>
    </w:lvl>
    <w:lvl w:ilvl="4">
      <w:start w:val="1"/>
      <w:numFmt w:val="lowerLetter"/>
      <w:lvlText w:val="%5."/>
      <w:lvlJc w:val="left"/>
      <w:pPr>
        <w:ind w:left="6152" w:hanging="360"/>
      </w:pPr>
    </w:lvl>
    <w:lvl w:ilvl="5">
      <w:start w:val="1"/>
      <w:numFmt w:val="lowerRoman"/>
      <w:lvlText w:val="%6."/>
      <w:lvlJc w:val="right"/>
      <w:pPr>
        <w:ind w:left="6872" w:hanging="180"/>
      </w:pPr>
    </w:lvl>
    <w:lvl w:ilvl="6">
      <w:start w:val="1"/>
      <w:numFmt w:val="decimal"/>
      <w:lvlText w:val="%7."/>
      <w:lvlJc w:val="left"/>
      <w:pPr>
        <w:ind w:left="7592" w:hanging="360"/>
      </w:pPr>
    </w:lvl>
    <w:lvl w:ilvl="7">
      <w:start w:val="1"/>
      <w:numFmt w:val="lowerLetter"/>
      <w:lvlText w:val="%8."/>
      <w:lvlJc w:val="left"/>
      <w:pPr>
        <w:ind w:left="8312" w:hanging="360"/>
      </w:pPr>
    </w:lvl>
    <w:lvl w:ilvl="8">
      <w:start w:val="1"/>
      <w:numFmt w:val="lowerRoman"/>
      <w:lvlText w:val="%9."/>
      <w:lvlJc w:val="right"/>
      <w:pPr>
        <w:ind w:left="9032" w:hanging="180"/>
      </w:pPr>
    </w:lvl>
  </w:abstractNum>
  <w:abstractNum w:abstractNumId="29" w15:restartNumberingAfterBreak="0">
    <w:nsid w:val="78523EE7"/>
    <w:multiLevelType w:val="multilevel"/>
    <w:tmpl w:val="AB207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BD750E"/>
    <w:multiLevelType w:val="multilevel"/>
    <w:tmpl w:val="7ABD750E"/>
    <w:lvl w:ilvl="0">
      <w:start w:val="8"/>
      <w:numFmt w:val="decimal"/>
      <w:lvlText w:val="%1."/>
      <w:lvlJc w:val="left"/>
      <w:pPr>
        <w:ind w:left="432" w:hanging="432"/>
      </w:pPr>
      <w:rPr>
        <w:rFonts w:hint="default"/>
      </w:rPr>
    </w:lvl>
    <w:lvl w:ilvl="1">
      <w:start w:val="1"/>
      <w:numFmt w:val="decimal"/>
      <w:lvlText w:val="%1.%2."/>
      <w:lvlJc w:val="left"/>
      <w:pPr>
        <w:ind w:left="720" w:hanging="720"/>
      </w:pPr>
      <w:rPr>
        <w:rFonts w:hint="default"/>
        <w:b/>
        <w:bCs/>
        <w:color w:val="auto"/>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7BC47338"/>
    <w:multiLevelType w:val="multilevel"/>
    <w:tmpl w:val="7BC47338"/>
    <w:lvl w:ilvl="0">
      <w:start w:val="3"/>
      <w:numFmt w:val="decimal"/>
      <w:lvlText w:val="%1."/>
      <w:lvlJc w:val="left"/>
      <w:pPr>
        <w:ind w:left="390" w:hanging="390"/>
      </w:pPr>
      <w:rPr>
        <w:rFonts w:hint="default"/>
        <w:b/>
        <w:color w:val="000000" w:themeColor="text1"/>
      </w:rPr>
    </w:lvl>
    <w:lvl w:ilvl="1">
      <w:start w:val="1"/>
      <w:numFmt w:val="decimal"/>
      <w:lvlText w:val="%1.%2."/>
      <w:lvlJc w:val="left"/>
      <w:pPr>
        <w:ind w:left="900" w:hanging="720"/>
      </w:pPr>
      <w:rPr>
        <w:rFonts w:hint="default"/>
        <w:b/>
        <w:color w:val="000000" w:themeColor="text1"/>
      </w:rPr>
    </w:lvl>
    <w:lvl w:ilvl="2">
      <w:start w:val="1"/>
      <w:numFmt w:val="decimal"/>
      <w:lvlText w:val="%1.%2.%3."/>
      <w:lvlJc w:val="left"/>
      <w:pPr>
        <w:ind w:left="1080" w:hanging="720"/>
      </w:pPr>
      <w:rPr>
        <w:rFonts w:ascii="Arial" w:hAnsi="Arial" w:cs="Arial" w:hint="default"/>
        <w:b/>
        <w:color w:val="000000" w:themeColor="text1"/>
        <w:sz w:val="24"/>
        <w:szCs w:val="24"/>
      </w:rPr>
    </w:lvl>
    <w:lvl w:ilvl="3">
      <w:start w:val="1"/>
      <w:numFmt w:val="decimal"/>
      <w:lvlText w:val="%1.%2.%3.%4."/>
      <w:lvlJc w:val="left"/>
      <w:pPr>
        <w:ind w:left="1620" w:hanging="1080"/>
      </w:pPr>
      <w:rPr>
        <w:rFonts w:hint="default"/>
        <w:b/>
        <w:color w:val="000000" w:themeColor="text1"/>
      </w:rPr>
    </w:lvl>
    <w:lvl w:ilvl="4">
      <w:start w:val="1"/>
      <w:numFmt w:val="decimal"/>
      <w:lvlText w:val="%1.%2.%3.%4.%5."/>
      <w:lvlJc w:val="left"/>
      <w:pPr>
        <w:ind w:left="1800" w:hanging="1080"/>
      </w:pPr>
      <w:rPr>
        <w:rFonts w:hint="default"/>
        <w:b/>
        <w:bCs/>
        <w:color w:val="000000" w:themeColor="text1"/>
      </w:rPr>
    </w:lvl>
    <w:lvl w:ilvl="5">
      <w:start w:val="1"/>
      <w:numFmt w:val="decimal"/>
      <w:lvlText w:val="%1.%2.%3.%4.%5.%6."/>
      <w:lvlJc w:val="left"/>
      <w:pPr>
        <w:ind w:left="2340" w:hanging="1440"/>
      </w:pPr>
      <w:rPr>
        <w:rFonts w:hint="default"/>
        <w:b w:val="0"/>
        <w:color w:val="000000" w:themeColor="text1"/>
      </w:rPr>
    </w:lvl>
    <w:lvl w:ilvl="6">
      <w:start w:val="1"/>
      <w:numFmt w:val="decimal"/>
      <w:lvlText w:val="%1.%2.%3.%4.%5.%6.%7."/>
      <w:lvlJc w:val="left"/>
      <w:pPr>
        <w:ind w:left="2520" w:hanging="1440"/>
      </w:pPr>
      <w:rPr>
        <w:rFonts w:hint="default"/>
        <w:b w:val="0"/>
        <w:color w:val="000000" w:themeColor="text1"/>
      </w:rPr>
    </w:lvl>
    <w:lvl w:ilvl="7">
      <w:start w:val="1"/>
      <w:numFmt w:val="decimal"/>
      <w:lvlText w:val="%1.%2.%3.%4.%5.%6.%7.%8."/>
      <w:lvlJc w:val="left"/>
      <w:pPr>
        <w:ind w:left="3060" w:hanging="1800"/>
      </w:pPr>
      <w:rPr>
        <w:rFonts w:hint="default"/>
        <w:b w:val="0"/>
        <w:color w:val="000000" w:themeColor="text1"/>
      </w:rPr>
    </w:lvl>
    <w:lvl w:ilvl="8">
      <w:start w:val="1"/>
      <w:numFmt w:val="decimal"/>
      <w:lvlText w:val="%1.%2.%3.%4.%5.%6.%7.%8.%9."/>
      <w:lvlJc w:val="left"/>
      <w:pPr>
        <w:ind w:left="3600" w:hanging="2160"/>
      </w:pPr>
      <w:rPr>
        <w:rFonts w:hint="default"/>
        <w:b w:val="0"/>
        <w:color w:val="000000" w:themeColor="text1"/>
      </w:rPr>
    </w:lvl>
  </w:abstractNum>
  <w:abstractNum w:abstractNumId="32" w15:restartNumberingAfterBreak="0">
    <w:nsid w:val="7D847A64"/>
    <w:multiLevelType w:val="multilevel"/>
    <w:tmpl w:val="1E503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3784800">
    <w:abstractNumId w:val="0"/>
  </w:num>
  <w:num w:numId="2" w16cid:durableId="2101876838">
    <w:abstractNumId w:val="27"/>
  </w:num>
  <w:num w:numId="3" w16cid:durableId="1944338905">
    <w:abstractNumId w:val="17"/>
  </w:num>
  <w:num w:numId="4" w16cid:durableId="1636250416">
    <w:abstractNumId w:val="7"/>
  </w:num>
  <w:num w:numId="5" w16cid:durableId="925764679">
    <w:abstractNumId w:val="29"/>
  </w:num>
  <w:num w:numId="6" w16cid:durableId="735394686">
    <w:abstractNumId w:val="32"/>
  </w:num>
  <w:num w:numId="7" w16cid:durableId="1445031562">
    <w:abstractNumId w:val="14"/>
  </w:num>
  <w:num w:numId="8" w16cid:durableId="20541866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76186677">
    <w:abstractNumId w:val="11"/>
  </w:num>
  <w:num w:numId="10" w16cid:durableId="1345589161">
    <w:abstractNumId w:val="10"/>
  </w:num>
  <w:num w:numId="11" w16cid:durableId="1672759435">
    <w:abstractNumId w:val="25"/>
  </w:num>
  <w:num w:numId="12" w16cid:durableId="540477268">
    <w:abstractNumId w:val="1"/>
  </w:num>
  <w:num w:numId="13" w16cid:durableId="1889488106">
    <w:abstractNumId w:val="2"/>
  </w:num>
  <w:num w:numId="14" w16cid:durableId="845443494">
    <w:abstractNumId w:val="3"/>
  </w:num>
  <w:num w:numId="15" w16cid:durableId="2107191007">
    <w:abstractNumId w:val="13"/>
  </w:num>
  <w:num w:numId="16" w16cid:durableId="348071413">
    <w:abstractNumId w:val="24"/>
  </w:num>
  <w:num w:numId="17" w16cid:durableId="1842818475">
    <w:abstractNumId w:val="4"/>
  </w:num>
  <w:num w:numId="18" w16cid:durableId="1889604706">
    <w:abstractNumId w:val="23"/>
  </w:num>
  <w:num w:numId="19" w16cid:durableId="753088949">
    <w:abstractNumId w:val="20"/>
  </w:num>
  <w:num w:numId="20" w16cid:durableId="976490533">
    <w:abstractNumId w:val="16"/>
  </w:num>
  <w:num w:numId="21" w16cid:durableId="1650013437">
    <w:abstractNumId w:val="19"/>
  </w:num>
  <w:num w:numId="22" w16cid:durableId="212548843">
    <w:abstractNumId w:val="15"/>
  </w:num>
  <w:num w:numId="23" w16cid:durableId="452864903">
    <w:abstractNumId w:val="22"/>
  </w:num>
  <w:num w:numId="24" w16cid:durableId="1871801435">
    <w:abstractNumId w:val="31"/>
  </w:num>
  <w:num w:numId="25" w16cid:durableId="485972141">
    <w:abstractNumId w:val="28"/>
  </w:num>
  <w:num w:numId="26" w16cid:durableId="551842974">
    <w:abstractNumId w:val="18"/>
  </w:num>
  <w:num w:numId="27" w16cid:durableId="121387040">
    <w:abstractNumId w:val="30"/>
  </w:num>
  <w:num w:numId="28" w16cid:durableId="1570848757">
    <w:abstractNumId w:val="5"/>
  </w:num>
  <w:num w:numId="29" w16cid:durableId="1821849139">
    <w:abstractNumId w:val="12"/>
  </w:num>
  <w:num w:numId="30" w16cid:durableId="1552035370">
    <w:abstractNumId w:val="9"/>
  </w:num>
  <w:num w:numId="31" w16cid:durableId="168376001">
    <w:abstractNumId w:val="8"/>
  </w:num>
  <w:num w:numId="32" w16cid:durableId="390545614">
    <w:abstractNumId w:val="21"/>
  </w:num>
  <w:num w:numId="33" w16cid:durableId="2133204346">
    <w:abstractNumId w:val="26"/>
  </w:num>
  <w:num w:numId="34" w16cid:durableId="15039352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C34"/>
    <w:rsid w:val="0000240E"/>
    <w:rsid w:val="000A32BC"/>
    <w:rsid w:val="000A53CC"/>
    <w:rsid w:val="000A53D6"/>
    <w:rsid w:val="000C15A9"/>
    <w:rsid w:val="00127D48"/>
    <w:rsid w:val="00141D88"/>
    <w:rsid w:val="00145304"/>
    <w:rsid w:val="00156B21"/>
    <w:rsid w:val="00181637"/>
    <w:rsid w:val="001C4E89"/>
    <w:rsid w:val="001F3565"/>
    <w:rsid w:val="00213394"/>
    <w:rsid w:val="00291A89"/>
    <w:rsid w:val="002D4BFE"/>
    <w:rsid w:val="003519E9"/>
    <w:rsid w:val="00373540"/>
    <w:rsid w:val="003A0356"/>
    <w:rsid w:val="003A0782"/>
    <w:rsid w:val="003A5C34"/>
    <w:rsid w:val="003E7B37"/>
    <w:rsid w:val="00406846"/>
    <w:rsid w:val="00414639"/>
    <w:rsid w:val="00416DD1"/>
    <w:rsid w:val="004464AA"/>
    <w:rsid w:val="004554D7"/>
    <w:rsid w:val="00466B39"/>
    <w:rsid w:val="00497E80"/>
    <w:rsid w:val="004B21DB"/>
    <w:rsid w:val="004B45F2"/>
    <w:rsid w:val="004B78C6"/>
    <w:rsid w:val="004D4AA8"/>
    <w:rsid w:val="004E22B7"/>
    <w:rsid w:val="004E2FE2"/>
    <w:rsid w:val="004E3AA2"/>
    <w:rsid w:val="00503C19"/>
    <w:rsid w:val="0050411D"/>
    <w:rsid w:val="0052571B"/>
    <w:rsid w:val="005508B4"/>
    <w:rsid w:val="00550BAF"/>
    <w:rsid w:val="00586E67"/>
    <w:rsid w:val="005C5754"/>
    <w:rsid w:val="005E26FF"/>
    <w:rsid w:val="005E76A0"/>
    <w:rsid w:val="00601FF3"/>
    <w:rsid w:val="0064144B"/>
    <w:rsid w:val="006605F1"/>
    <w:rsid w:val="006D3B86"/>
    <w:rsid w:val="006E5DCF"/>
    <w:rsid w:val="0071057D"/>
    <w:rsid w:val="00734B43"/>
    <w:rsid w:val="007359F7"/>
    <w:rsid w:val="007659CA"/>
    <w:rsid w:val="007764F7"/>
    <w:rsid w:val="007925CC"/>
    <w:rsid w:val="007C35D3"/>
    <w:rsid w:val="007D3512"/>
    <w:rsid w:val="008129D9"/>
    <w:rsid w:val="00814858"/>
    <w:rsid w:val="00826173"/>
    <w:rsid w:val="00835824"/>
    <w:rsid w:val="00841E3F"/>
    <w:rsid w:val="00843390"/>
    <w:rsid w:val="008601AD"/>
    <w:rsid w:val="008A220E"/>
    <w:rsid w:val="008D46E7"/>
    <w:rsid w:val="00903CB1"/>
    <w:rsid w:val="00922745"/>
    <w:rsid w:val="00941CDD"/>
    <w:rsid w:val="0098143F"/>
    <w:rsid w:val="009B2C56"/>
    <w:rsid w:val="009F0EC4"/>
    <w:rsid w:val="00A263F6"/>
    <w:rsid w:val="00A26CE8"/>
    <w:rsid w:val="00A53A41"/>
    <w:rsid w:val="00AD356A"/>
    <w:rsid w:val="00AE05B1"/>
    <w:rsid w:val="00AE1734"/>
    <w:rsid w:val="00B0025D"/>
    <w:rsid w:val="00B21CE0"/>
    <w:rsid w:val="00B77463"/>
    <w:rsid w:val="00BC3F3C"/>
    <w:rsid w:val="00C62648"/>
    <w:rsid w:val="00CA26E3"/>
    <w:rsid w:val="00CD0E00"/>
    <w:rsid w:val="00CE165C"/>
    <w:rsid w:val="00CE5A83"/>
    <w:rsid w:val="00CF3DDA"/>
    <w:rsid w:val="00D37099"/>
    <w:rsid w:val="00D701ED"/>
    <w:rsid w:val="00D85074"/>
    <w:rsid w:val="00DA0AAD"/>
    <w:rsid w:val="00DA74A1"/>
    <w:rsid w:val="00DE3AF5"/>
    <w:rsid w:val="00DF02F1"/>
    <w:rsid w:val="00E00DC0"/>
    <w:rsid w:val="00E51263"/>
    <w:rsid w:val="00E83FE4"/>
    <w:rsid w:val="00EA5C13"/>
    <w:rsid w:val="00EA612A"/>
    <w:rsid w:val="00F14933"/>
    <w:rsid w:val="00F32526"/>
    <w:rsid w:val="00F44C23"/>
    <w:rsid w:val="00F472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B1E4FF"/>
  <w15:docId w15:val="{007B2944-D273-4B03-8908-0CFDD23F3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sz w:val="24"/>
      <w:szCs w:val="24"/>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widowControl/>
      <w:outlineLvl w:val="4"/>
    </w:pPr>
    <w:rPr>
      <w:rFonts w:ascii="Times New Roman" w:eastAsia="Times New Roman" w:hAnsi="Times New Roman" w:cs="Times New Roman"/>
      <w:b/>
      <w:sz w:val="20"/>
      <w:szCs w:val="20"/>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before="92"/>
      <w:ind w:left="1964" w:right="1958"/>
      <w:jc w:val="center"/>
    </w:pPr>
    <w:rPr>
      <w:b/>
      <w:sz w:val="27"/>
      <w:szCs w:val="27"/>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19"/>
      <w:szCs w:val="19"/>
    </w:rPr>
  </w:style>
  <w:style w:type="paragraph" w:styleId="PargrafodaLista">
    <w:name w:val="List Paragraph"/>
    <w:basedOn w:val="Normal"/>
    <w:link w:val="PargrafodaListaChar"/>
    <w:uiPriority w:val="34"/>
    <w:qFormat/>
    <w:pPr>
      <w:ind w:left="458" w:hanging="240"/>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05FED"/>
    <w:pPr>
      <w:tabs>
        <w:tab w:val="center" w:pos="4252"/>
        <w:tab w:val="right" w:pos="8504"/>
      </w:tabs>
    </w:pPr>
  </w:style>
  <w:style w:type="character" w:customStyle="1" w:styleId="CabealhoChar">
    <w:name w:val="Cabeçalho Char"/>
    <w:basedOn w:val="Fontepargpadro"/>
    <w:link w:val="Cabealho"/>
    <w:uiPriority w:val="99"/>
    <w:rsid w:val="00E05FED"/>
    <w:rPr>
      <w:rFonts w:ascii="Arial" w:eastAsia="Arial" w:hAnsi="Arial" w:cs="Arial"/>
      <w:lang w:val="pt-PT"/>
    </w:rPr>
  </w:style>
  <w:style w:type="paragraph" w:styleId="Rodap">
    <w:name w:val="footer"/>
    <w:basedOn w:val="Normal"/>
    <w:link w:val="RodapChar"/>
    <w:uiPriority w:val="99"/>
    <w:unhideWhenUsed/>
    <w:rsid w:val="00E05FED"/>
    <w:pPr>
      <w:tabs>
        <w:tab w:val="center" w:pos="4252"/>
        <w:tab w:val="right" w:pos="8504"/>
      </w:tabs>
    </w:pPr>
  </w:style>
  <w:style w:type="character" w:customStyle="1" w:styleId="RodapChar">
    <w:name w:val="Rodapé Char"/>
    <w:basedOn w:val="Fontepargpadro"/>
    <w:link w:val="Rodap"/>
    <w:uiPriority w:val="99"/>
    <w:rsid w:val="00E05FED"/>
    <w:rPr>
      <w:rFonts w:ascii="Arial" w:eastAsia="Arial" w:hAnsi="Arial" w:cs="Arial"/>
      <w:lang w:val="pt-PT"/>
    </w:rPr>
  </w:style>
  <w:style w:type="paragraph" w:styleId="Textodebalo">
    <w:name w:val="Balloon Text"/>
    <w:basedOn w:val="Normal"/>
    <w:link w:val="TextodebaloChar"/>
    <w:uiPriority w:val="99"/>
    <w:semiHidden/>
    <w:unhideWhenUsed/>
    <w:rsid w:val="005A327C"/>
    <w:rPr>
      <w:rFonts w:ascii="Segoe UI" w:hAnsi="Segoe UI" w:cs="Segoe UI"/>
      <w:sz w:val="18"/>
      <w:szCs w:val="18"/>
    </w:rPr>
  </w:style>
  <w:style w:type="character" w:customStyle="1" w:styleId="TextodebaloChar">
    <w:name w:val="Texto de balão Char"/>
    <w:basedOn w:val="Fontepargpadro"/>
    <w:link w:val="Textodebalo"/>
    <w:uiPriority w:val="99"/>
    <w:semiHidden/>
    <w:rsid w:val="005A327C"/>
    <w:rPr>
      <w:rFonts w:ascii="Segoe UI" w:eastAsia="Arial" w:hAnsi="Segoe UI" w:cs="Segoe UI"/>
      <w:sz w:val="18"/>
      <w:szCs w:val="18"/>
      <w:lang w:val="pt-PT"/>
    </w:rPr>
  </w:style>
  <w:style w:type="character" w:customStyle="1" w:styleId="Ttulo5Char">
    <w:name w:val="Título 5 Char"/>
    <w:basedOn w:val="Fontepargpadro"/>
    <w:uiPriority w:val="9"/>
    <w:rsid w:val="0082614D"/>
    <w:rPr>
      <w:rFonts w:ascii="Times New Roman" w:eastAsia="Times New Roman" w:hAnsi="Times New Roman" w:cs="Times New Roman"/>
      <w:b/>
      <w:bCs/>
      <w:sz w:val="20"/>
      <w:szCs w:val="20"/>
      <w:lang w:val="pt-BR" w:eastAsia="pt-BR"/>
    </w:rPr>
  </w:style>
  <w:style w:type="character" w:styleId="Hyperlink">
    <w:name w:val="Hyperlink"/>
    <w:basedOn w:val="Fontepargpadro"/>
    <w:uiPriority w:val="99"/>
    <w:unhideWhenUsed/>
    <w:qFormat/>
    <w:rsid w:val="0082614D"/>
    <w:rPr>
      <w:color w:val="0000FF"/>
      <w:u w:val="single"/>
    </w:rPr>
  </w:style>
  <w:style w:type="paragraph" w:customStyle="1" w:styleId="western">
    <w:name w:val="western"/>
    <w:basedOn w:val="Normal"/>
    <w:rsid w:val="005F640D"/>
    <w:pPr>
      <w:widowControl/>
      <w:spacing w:before="100" w:beforeAutospacing="1" w:after="100" w:afterAutospacing="1"/>
    </w:pPr>
    <w:rPr>
      <w:rFonts w:ascii="Times New Roman" w:eastAsia="Times New Roman" w:hAnsi="Times New Roman" w:cs="Times New Roman"/>
      <w:sz w:val="24"/>
      <w:szCs w:val="24"/>
    </w:rPr>
  </w:style>
  <w:style w:type="character" w:styleId="Refdecomentrio">
    <w:name w:val="annotation reference"/>
    <w:basedOn w:val="Fontepargpadro"/>
    <w:uiPriority w:val="99"/>
    <w:semiHidden/>
    <w:unhideWhenUsed/>
    <w:rsid w:val="00875C1E"/>
    <w:rPr>
      <w:sz w:val="16"/>
      <w:szCs w:val="16"/>
    </w:rPr>
  </w:style>
  <w:style w:type="paragraph" w:styleId="Textodecomentrio">
    <w:name w:val="annotation text"/>
    <w:basedOn w:val="Normal"/>
    <w:link w:val="TextodecomentrioChar"/>
    <w:uiPriority w:val="99"/>
    <w:unhideWhenUsed/>
    <w:rsid w:val="00875C1E"/>
    <w:rPr>
      <w:sz w:val="20"/>
      <w:szCs w:val="20"/>
    </w:rPr>
  </w:style>
  <w:style w:type="character" w:customStyle="1" w:styleId="TextodecomentrioChar">
    <w:name w:val="Texto de comentário Char"/>
    <w:basedOn w:val="Fontepargpadro"/>
    <w:link w:val="Textodecomentrio"/>
    <w:uiPriority w:val="99"/>
    <w:rsid w:val="00875C1E"/>
    <w:rPr>
      <w:rFonts w:ascii="Arial" w:eastAsia="Arial" w:hAnsi="Arial" w:cs="Arial"/>
      <w:sz w:val="20"/>
      <w:szCs w:val="20"/>
      <w:lang w:val="pt-PT"/>
    </w:rPr>
  </w:style>
  <w:style w:type="paragraph" w:styleId="Assuntodocomentrio">
    <w:name w:val="annotation subject"/>
    <w:basedOn w:val="Textodecomentrio"/>
    <w:next w:val="Textodecomentrio"/>
    <w:link w:val="AssuntodocomentrioChar"/>
    <w:uiPriority w:val="99"/>
    <w:semiHidden/>
    <w:unhideWhenUsed/>
    <w:rsid w:val="00875C1E"/>
    <w:rPr>
      <w:b/>
      <w:bCs/>
    </w:rPr>
  </w:style>
  <w:style w:type="character" w:customStyle="1" w:styleId="AssuntodocomentrioChar">
    <w:name w:val="Assunto do comentário Char"/>
    <w:basedOn w:val="TextodecomentrioChar"/>
    <w:link w:val="Assuntodocomentrio"/>
    <w:uiPriority w:val="99"/>
    <w:semiHidden/>
    <w:rsid w:val="00875C1E"/>
    <w:rPr>
      <w:rFonts w:ascii="Arial" w:eastAsia="Arial" w:hAnsi="Arial" w:cs="Arial"/>
      <w:b/>
      <w:bCs/>
      <w:sz w:val="20"/>
      <w:szCs w:val="20"/>
      <w:lang w:val="pt-PT"/>
    </w:rPr>
  </w:style>
  <w:style w:type="character" w:customStyle="1" w:styleId="Ttulo2Char">
    <w:name w:val="Título 2 Char"/>
    <w:basedOn w:val="Fontepargpadro"/>
    <w:uiPriority w:val="9"/>
    <w:semiHidden/>
    <w:rsid w:val="000C3DE0"/>
    <w:rPr>
      <w:rFonts w:asciiTheme="majorHAnsi" w:eastAsiaTheme="majorEastAsia" w:hAnsiTheme="majorHAnsi" w:cstheme="majorBidi"/>
      <w:color w:val="365F91" w:themeColor="accent1" w:themeShade="BF"/>
      <w:sz w:val="26"/>
      <w:szCs w:val="26"/>
      <w:lang w:val="pt-PT"/>
    </w:rPr>
  </w:style>
  <w:style w:type="character" w:customStyle="1" w:styleId="Ttulo3Char">
    <w:name w:val="Título 3 Char"/>
    <w:basedOn w:val="Fontepargpadro"/>
    <w:uiPriority w:val="9"/>
    <w:semiHidden/>
    <w:rsid w:val="000C3DE0"/>
    <w:rPr>
      <w:rFonts w:asciiTheme="majorHAnsi" w:eastAsiaTheme="majorEastAsia" w:hAnsiTheme="majorHAnsi" w:cstheme="majorBidi"/>
      <w:color w:val="243F60" w:themeColor="accent1" w:themeShade="7F"/>
      <w:sz w:val="24"/>
      <w:szCs w:val="24"/>
      <w:lang w:val="pt-PT"/>
    </w:rPr>
  </w:style>
  <w:style w:type="paragraph" w:styleId="NormalWeb">
    <w:name w:val="Normal (Web)"/>
    <w:basedOn w:val="Normal"/>
    <w:uiPriority w:val="99"/>
    <w:unhideWhenUsed/>
    <w:rsid w:val="000C3DE0"/>
    <w:pPr>
      <w:widowControl/>
      <w:spacing w:before="100" w:beforeAutospacing="1" w:after="100" w:afterAutospacing="1"/>
    </w:pPr>
    <w:rPr>
      <w:rFonts w:ascii="Times New Roman" w:eastAsia="Times New Roman" w:hAnsi="Times New Roman" w:cs="Times New Roman"/>
      <w:sz w:val="24"/>
      <w:szCs w:val="24"/>
    </w:rPr>
  </w:style>
  <w:style w:type="character" w:styleId="Forte">
    <w:name w:val="Strong"/>
    <w:basedOn w:val="Fontepargpadro"/>
    <w:uiPriority w:val="22"/>
    <w:qFormat/>
    <w:rsid w:val="000C3DE0"/>
    <w:rPr>
      <w:b/>
      <w:bCs/>
    </w:rPr>
  </w:style>
  <w:style w:type="character" w:customStyle="1" w:styleId="ng-binding">
    <w:name w:val="ng-binding"/>
    <w:basedOn w:val="Fontepargpadro"/>
    <w:rsid w:val="00402FAB"/>
  </w:style>
  <w:style w:type="character" w:styleId="MenoPendente">
    <w:name w:val="Unresolved Mention"/>
    <w:basedOn w:val="Fontepargpadro"/>
    <w:uiPriority w:val="99"/>
    <w:semiHidden/>
    <w:unhideWhenUsed/>
    <w:rsid w:val="000D6DF3"/>
    <w:rPr>
      <w:color w:val="605E5C"/>
      <w:shd w:val="clear" w:color="auto" w:fill="E1DFDD"/>
    </w:rPr>
  </w:style>
  <w:style w:type="character" w:styleId="HiperlinkVisitado">
    <w:name w:val="FollowedHyperlink"/>
    <w:basedOn w:val="Fontepargpadro"/>
    <w:uiPriority w:val="99"/>
    <w:semiHidden/>
    <w:unhideWhenUsed/>
    <w:rsid w:val="000D6DF3"/>
    <w:rPr>
      <w:color w:val="800080" w:themeColor="followedHyperlink"/>
      <w:u w:val="single"/>
    </w:r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link w:val="Subttulo"/>
    <w:uiPriority w:val="11"/>
    <w:qFormat/>
    <w:rsid w:val="00F32526"/>
    <w:rPr>
      <w:rFonts w:ascii="Georgia" w:eastAsia="Georgia" w:hAnsi="Georgia" w:cs="Georgia"/>
      <w:i/>
      <w:color w:val="666666"/>
      <w:sz w:val="48"/>
      <w:szCs w:val="48"/>
    </w:rPr>
  </w:style>
  <w:style w:type="character" w:customStyle="1" w:styleId="PargrafodaListaChar">
    <w:name w:val="Parágrafo da Lista Char"/>
    <w:link w:val="PargrafodaLista"/>
    <w:uiPriority w:val="34"/>
    <w:qFormat/>
    <w:rsid w:val="00F32526"/>
  </w:style>
  <w:style w:type="paragraph" w:styleId="Commarcadores5">
    <w:name w:val="List Bullet 5"/>
    <w:basedOn w:val="Normal"/>
    <w:qFormat/>
    <w:rsid w:val="00F32526"/>
    <w:pPr>
      <w:widowControl/>
      <w:numPr>
        <w:numId w:val="7"/>
      </w:numPr>
      <w:tabs>
        <w:tab w:val="clear" w:pos="720"/>
      </w:tabs>
      <w:ind w:left="0" w:firstLine="0"/>
      <w:contextualSpacing/>
    </w:pPr>
    <w:rPr>
      <w:rFonts w:ascii="Ecofont_Spranq_eco_Sans" w:eastAsiaTheme="minorEastAsia" w:hAnsi="Ecofont_Spranq_eco_Sans" w:cs="Tahoma"/>
      <w:sz w:val="24"/>
      <w:szCs w:val="24"/>
    </w:rPr>
  </w:style>
  <w:style w:type="character" w:customStyle="1" w:styleId="normaltextrun">
    <w:name w:val="normaltextrun"/>
    <w:basedOn w:val="Fontepargpadro"/>
    <w:qFormat/>
    <w:rsid w:val="00F32526"/>
  </w:style>
  <w:style w:type="paragraph" w:customStyle="1" w:styleId="Nivel2">
    <w:name w:val="Nivel 2"/>
    <w:basedOn w:val="Normal"/>
    <w:link w:val="Nivel2Char"/>
    <w:qFormat/>
    <w:rsid w:val="00F32526"/>
    <w:pPr>
      <w:widowControl/>
      <w:numPr>
        <w:ilvl w:val="1"/>
        <w:numId w:val="7"/>
      </w:numPr>
      <w:tabs>
        <w:tab w:val="clear" w:pos="1440"/>
      </w:tabs>
      <w:spacing w:before="120" w:after="120" w:line="276" w:lineRule="auto"/>
      <w:ind w:left="0" w:firstLine="0"/>
      <w:jc w:val="both"/>
    </w:pPr>
    <w:rPr>
      <w:rFonts w:eastAsiaTheme="minorEastAsia"/>
      <w:color w:val="000000"/>
      <w:sz w:val="20"/>
      <w:szCs w:val="20"/>
    </w:rPr>
  </w:style>
  <w:style w:type="paragraph" w:customStyle="1" w:styleId="Nivel3">
    <w:name w:val="Nivel 3"/>
    <w:basedOn w:val="Normal"/>
    <w:qFormat/>
    <w:rsid w:val="00F32526"/>
    <w:pPr>
      <w:widowControl/>
      <w:numPr>
        <w:ilvl w:val="2"/>
        <w:numId w:val="7"/>
      </w:numPr>
      <w:tabs>
        <w:tab w:val="clear" w:pos="2160"/>
      </w:tabs>
      <w:spacing w:before="120" w:after="120" w:line="276" w:lineRule="auto"/>
      <w:ind w:left="0" w:firstLine="0"/>
      <w:jc w:val="both"/>
    </w:pPr>
    <w:rPr>
      <w:rFonts w:eastAsiaTheme="minorEastAsia"/>
      <w:color w:val="000000"/>
      <w:sz w:val="20"/>
      <w:szCs w:val="20"/>
    </w:rPr>
  </w:style>
  <w:style w:type="paragraph" w:customStyle="1" w:styleId="Nivel4">
    <w:name w:val="Nivel 4"/>
    <w:basedOn w:val="Nivel3"/>
    <w:qFormat/>
    <w:rsid w:val="00F32526"/>
    <w:pPr>
      <w:numPr>
        <w:ilvl w:val="3"/>
      </w:numPr>
      <w:tabs>
        <w:tab w:val="clear" w:pos="2880"/>
      </w:tabs>
      <w:ind w:left="0" w:firstLine="0"/>
    </w:pPr>
    <w:rPr>
      <w:color w:val="auto"/>
    </w:rPr>
  </w:style>
  <w:style w:type="paragraph" w:customStyle="1" w:styleId="Nivel5">
    <w:name w:val="Nivel 5"/>
    <w:basedOn w:val="Nivel4"/>
    <w:qFormat/>
    <w:rsid w:val="00F32526"/>
    <w:pPr>
      <w:numPr>
        <w:ilvl w:val="4"/>
      </w:numPr>
      <w:tabs>
        <w:tab w:val="clear" w:pos="3600"/>
        <w:tab w:val="num" w:pos="0"/>
      </w:tabs>
      <w:ind w:left="0" w:firstLine="0"/>
    </w:pPr>
  </w:style>
  <w:style w:type="character" w:customStyle="1" w:styleId="Nivel2Char">
    <w:name w:val="Nivel 2 Char"/>
    <w:basedOn w:val="Fontepargpadro"/>
    <w:link w:val="Nivel2"/>
    <w:locked/>
    <w:rsid w:val="00F32526"/>
    <w:rPr>
      <w:rFonts w:eastAsiaTheme="minorEastAsia"/>
      <w:color w:val="000000"/>
      <w:sz w:val="20"/>
      <w:szCs w:val="20"/>
    </w:rPr>
  </w:style>
  <w:style w:type="paragraph" w:customStyle="1" w:styleId="Nvel2-Red">
    <w:name w:val="Nível 2 -Red"/>
    <w:basedOn w:val="Nivel2"/>
    <w:link w:val="Nvel2-RedChar"/>
    <w:qFormat/>
    <w:rsid w:val="00F32526"/>
    <w:rPr>
      <w:i/>
      <w:iCs/>
      <w:color w:val="FF0000"/>
    </w:rPr>
  </w:style>
  <w:style w:type="paragraph" w:customStyle="1" w:styleId="Nvel3-R">
    <w:name w:val="Nível 3-R"/>
    <w:basedOn w:val="Nivel3"/>
    <w:link w:val="Nvel3-RChar"/>
    <w:qFormat/>
    <w:rsid w:val="00F32526"/>
    <w:rPr>
      <w:i/>
      <w:iCs/>
      <w:color w:val="FF0000"/>
    </w:rPr>
  </w:style>
  <w:style w:type="character" w:customStyle="1" w:styleId="Nvel2-RedChar">
    <w:name w:val="Nível 2 -Red Char"/>
    <w:basedOn w:val="Nivel2Char"/>
    <w:link w:val="Nvel2-Red"/>
    <w:qFormat/>
    <w:rsid w:val="00F32526"/>
    <w:rPr>
      <w:rFonts w:eastAsiaTheme="minorEastAsia"/>
      <w:i/>
      <w:iCs/>
      <w:color w:val="FF0000"/>
      <w:sz w:val="20"/>
      <w:szCs w:val="20"/>
    </w:rPr>
  </w:style>
  <w:style w:type="character" w:customStyle="1" w:styleId="Nvel3-RChar">
    <w:name w:val="Nível 3-R Char"/>
    <w:basedOn w:val="Fontepargpadro"/>
    <w:link w:val="Nvel3-R"/>
    <w:qFormat/>
    <w:rsid w:val="00F32526"/>
    <w:rPr>
      <w:rFonts w:eastAsiaTheme="minorEastAsia"/>
      <w:i/>
      <w:iCs/>
      <w:color w:val="FF0000"/>
      <w:sz w:val="20"/>
      <w:szCs w:val="20"/>
    </w:rPr>
  </w:style>
  <w:style w:type="paragraph" w:customStyle="1" w:styleId="Nvel1-SemNumPreto">
    <w:name w:val="Nível 1-Sem Num Preto"/>
    <w:basedOn w:val="Normal"/>
    <w:link w:val="Nvel1-SemNumPretoChar"/>
    <w:qFormat/>
    <w:rsid w:val="00F32526"/>
    <w:pPr>
      <w:keepNext/>
      <w:keepLines/>
      <w:widowControl/>
      <w:tabs>
        <w:tab w:val="left" w:pos="567"/>
      </w:tabs>
      <w:spacing w:before="240" w:after="120" w:line="276" w:lineRule="auto"/>
      <w:jc w:val="both"/>
      <w:outlineLvl w:val="1"/>
    </w:pPr>
    <w:rPr>
      <w:rFonts w:eastAsiaTheme="majorEastAsia"/>
      <w:b/>
      <w:bCs/>
      <w:color w:val="FF0000"/>
      <w:sz w:val="24"/>
      <w:szCs w:val="20"/>
      <w:lang w:eastAsia="zh-CN" w:bidi="hi-IN"/>
    </w:rPr>
  </w:style>
  <w:style w:type="character" w:customStyle="1" w:styleId="Nvel1-SemNumPretoChar">
    <w:name w:val="Nível 1-Sem Num Preto Char"/>
    <w:basedOn w:val="Fontepargpadro"/>
    <w:link w:val="Nvel1-SemNumPreto"/>
    <w:qFormat/>
    <w:rsid w:val="00F32526"/>
    <w:rPr>
      <w:rFonts w:eastAsiaTheme="majorEastAsia"/>
      <w:b/>
      <w:bCs/>
      <w:color w:val="FF0000"/>
      <w:sz w:val="24"/>
      <w:szCs w:val="20"/>
      <w:lang w:eastAsia="zh-CN" w:bidi="hi-IN"/>
    </w:rPr>
  </w:style>
  <w:style w:type="paragraph" w:customStyle="1" w:styleId="reservado3">
    <w:name w:val="reservado3"/>
    <w:basedOn w:val="Normal"/>
    <w:qFormat/>
    <w:rsid w:val="00F32526"/>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eastAsia="Times New Roman" w:cs="Times New Roman"/>
      <w:spacing w:val="-3"/>
      <w:sz w:val="24"/>
      <w:szCs w:val="20"/>
      <w:lang w:val="en-US" w:eastAsia="en-US"/>
    </w:rPr>
  </w:style>
  <w:style w:type="paragraph" w:customStyle="1" w:styleId="paragraph">
    <w:name w:val="paragraph"/>
    <w:basedOn w:val="Normal"/>
    <w:qFormat/>
    <w:rsid w:val="004B21DB"/>
    <w:pPr>
      <w:widowControl/>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5764.htm"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ov.br/economia/pt-br/assuntos/drei/legislacao/arquivos/legislacoes-federais/indrei772020.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empresas-e-negocios/pt-br/empreendedor" TargetMode="External"/><Relationship Id="rId5" Type="http://schemas.openxmlformats.org/officeDocument/2006/relationships/settings" Target="settings.xml"/><Relationship Id="rId15" Type="http://schemas.openxmlformats.org/officeDocument/2006/relationships/hyperlink" Target="mailto:glogi-fa@pbh.gov.br" TargetMode="External"/><Relationship Id="rId10" Type="http://schemas.openxmlformats.org/officeDocument/2006/relationships/hyperlink" Target="https://siomexterno.pbh.gov.br/siomexterno/"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siomexterno.pbh.gov.br/siomexterno/" TargetMode="External"/><Relationship Id="rId14" Type="http://schemas.openxmlformats.org/officeDocument/2006/relationships/hyperlink" Target="https://siomexterno.pbh.gov.br/siomexterno/"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ZMoDAc3u5aStkBgTukJa+s9Ujg==">CgMxLjA4AHIhMWtITzNZaTlYYjNKRk9RS0hITEwtUTNkUHJSTHR3aXZV</go:docsCustomData>
</go:gDocsCustomXmlDataStorage>
</file>

<file path=customXml/itemProps1.xml><?xml version="1.0" encoding="utf-8"?>
<ds:datastoreItem xmlns:ds="http://schemas.openxmlformats.org/officeDocument/2006/customXml" ds:itemID="{8E5CE2BA-93E9-4F37-98D5-3D5C1F59E13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3787</Words>
  <Characters>20456</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Luzia</dc:creator>
  <cp:lastModifiedBy>JUACENI MASTRANGELO ABREU DOS SANTOS PR070873</cp:lastModifiedBy>
  <cp:revision>2</cp:revision>
  <cp:lastPrinted>2026-02-09T17:15:00Z</cp:lastPrinted>
  <dcterms:created xsi:type="dcterms:W3CDTF">2026-02-09T17:19:00Z</dcterms:created>
  <dcterms:modified xsi:type="dcterms:W3CDTF">2026-02-09T17:19:00Z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2022-05-24T00:00:00Z</vt:filetime>
  </property>
  <property fmtid="{D5CDD505-2E9C-101B-9397-08002B2CF9AE}" pid="3" name="LastSaved">
    <vt:filetime>2022-07-01T00:00:00Z</vt:filetime>
  </property>
  <property fmtid="{D5CDD505-2E9C-101B-9397-08002B2CF9AE}" pid="4" name="Producer">
    <vt:lpwstr>Microsoft: Print To PDF</vt:lpwstr>
  </property>
</Properties>
</file>