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996646" w14:textId="77777777" w:rsidR="003E7257" w:rsidRDefault="003E7257" w:rsidP="00F05F95">
      <w:pPr>
        <w:spacing w:line="276" w:lineRule="auto"/>
        <w:jc w:val="center"/>
        <w:rPr>
          <w:rFonts w:ascii="Arial" w:eastAsia="Arial" w:hAnsi="Arial" w:cs="Arial"/>
          <w:b/>
          <w:sz w:val="24"/>
          <w:szCs w:val="24"/>
        </w:rPr>
      </w:pPr>
    </w:p>
    <w:p w14:paraId="72C06FDC" w14:textId="272272C3" w:rsidR="00E10C92" w:rsidRPr="00F05F95" w:rsidRDefault="00A26C99" w:rsidP="00F05F95">
      <w:pPr>
        <w:spacing w:line="276" w:lineRule="auto"/>
        <w:jc w:val="center"/>
        <w:rPr>
          <w:rFonts w:ascii="Arial" w:eastAsia="Arial" w:hAnsi="Arial" w:cs="Arial"/>
          <w:b/>
          <w:sz w:val="24"/>
          <w:szCs w:val="24"/>
        </w:rPr>
      </w:pPr>
      <w:r w:rsidRPr="00F05F95">
        <w:rPr>
          <w:rFonts w:ascii="Arial" w:eastAsia="Arial" w:hAnsi="Arial" w:cs="Arial"/>
          <w:b/>
          <w:sz w:val="24"/>
          <w:szCs w:val="24"/>
        </w:rPr>
        <w:t>TERMO DE REFERÊNCIA</w:t>
      </w:r>
    </w:p>
    <w:p w14:paraId="73390374" w14:textId="5D31D12A" w:rsidR="00A26C99" w:rsidRPr="00F05F95" w:rsidRDefault="00F96FF3" w:rsidP="00F05F95">
      <w:pPr>
        <w:spacing w:line="276" w:lineRule="auto"/>
        <w:jc w:val="center"/>
        <w:rPr>
          <w:rFonts w:ascii="Arial" w:eastAsia="Arial" w:hAnsi="Arial" w:cs="Arial"/>
          <w:b/>
          <w:sz w:val="24"/>
          <w:szCs w:val="24"/>
        </w:rPr>
      </w:pPr>
      <w:r>
        <w:rPr>
          <w:rFonts w:ascii="Arial" w:eastAsia="Arial" w:hAnsi="Arial" w:cs="Arial"/>
          <w:b/>
          <w:sz w:val="24"/>
          <w:szCs w:val="24"/>
        </w:rPr>
        <w:t>SMFA</w:t>
      </w:r>
      <w:r w:rsidR="00B85D6D" w:rsidRPr="00F05F95">
        <w:rPr>
          <w:rFonts w:ascii="Arial" w:eastAsia="Arial" w:hAnsi="Arial" w:cs="Arial"/>
          <w:b/>
          <w:sz w:val="24"/>
          <w:szCs w:val="24"/>
        </w:rPr>
        <w:t xml:space="preserve"> </w:t>
      </w:r>
      <w:r w:rsidR="008F4401">
        <w:rPr>
          <w:rFonts w:ascii="Arial" w:eastAsia="Arial" w:hAnsi="Arial" w:cs="Arial"/>
          <w:b/>
          <w:sz w:val="24"/>
          <w:szCs w:val="24"/>
        </w:rPr>
        <w:t xml:space="preserve">    </w:t>
      </w:r>
      <w:r w:rsidR="00B02142">
        <w:rPr>
          <w:rFonts w:ascii="Arial" w:eastAsia="Arial" w:hAnsi="Arial" w:cs="Arial"/>
          <w:b/>
          <w:sz w:val="24"/>
          <w:szCs w:val="24"/>
        </w:rPr>
        <w:t>005</w:t>
      </w:r>
      <w:r w:rsidR="00FD5F52" w:rsidRPr="00F05F95">
        <w:rPr>
          <w:rFonts w:ascii="Arial" w:eastAsia="Arial" w:hAnsi="Arial" w:cs="Arial"/>
          <w:b/>
          <w:sz w:val="24"/>
          <w:szCs w:val="24"/>
        </w:rPr>
        <w:t>/20</w:t>
      </w:r>
      <w:r w:rsidR="00DA332C" w:rsidRPr="00F05F95">
        <w:rPr>
          <w:rFonts w:ascii="Arial" w:eastAsia="Arial" w:hAnsi="Arial" w:cs="Arial"/>
          <w:b/>
          <w:sz w:val="24"/>
          <w:szCs w:val="24"/>
        </w:rPr>
        <w:t>2</w:t>
      </w:r>
      <w:r w:rsidR="008F4401">
        <w:rPr>
          <w:rFonts w:ascii="Arial" w:eastAsia="Arial" w:hAnsi="Arial" w:cs="Arial"/>
          <w:b/>
          <w:sz w:val="24"/>
          <w:szCs w:val="24"/>
        </w:rPr>
        <w:t>6</w:t>
      </w:r>
    </w:p>
    <w:p w14:paraId="4FDEC5EB" w14:textId="77777777" w:rsidR="000E6B6F" w:rsidRPr="00F05F95" w:rsidRDefault="000E6B6F" w:rsidP="00F05F95">
      <w:pPr>
        <w:spacing w:line="276" w:lineRule="auto"/>
        <w:jc w:val="center"/>
        <w:rPr>
          <w:rFonts w:ascii="Arial" w:eastAsia="Arial" w:hAnsi="Arial" w:cs="Arial"/>
          <w:b/>
          <w:sz w:val="24"/>
          <w:szCs w:val="24"/>
        </w:rPr>
      </w:pPr>
    </w:p>
    <w:p w14:paraId="783EBA09" w14:textId="3AFE61E2" w:rsidR="00D2069B" w:rsidRPr="00F05F95" w:rsidRDefault="00A26C99" w:rsidP="00F05F95">
      <w:pPr>
        <w:spacing w:line="276" w:lineRule="auto"/>
        <w:rPr>
          <w:rFonts w:ascii="Arial" w:eastAsia="Arial" w:hAnsi="Arial" w:cs="Arial"/>
          <w:b/>
          <w:sz w:val="24"/>
          <w:szCs w:val="24"/>
        </w:rPr>
      </w:pPr>
      <w:r w:rsidRPr="00F05F95">
        <w:rPr>
          <w:rFonts w:ascii="Arial" w:eastAsia="Arial" w:hAnsi="Arial" w:cs="Arial"/>
          <w:b/>
          <w:sz w:val="24"/>
          <w:szCs w:val="24"/>
        </w:rPr>
        <w:t>UNIDADE</w:t>
      </w:r>
      <w:r w:rsidR="00D2069B" w:rsidRPr="00F05F95">
        <w:rPr>
          <w:rFonts w:ascii="Arial" w:eastAsia="Arial" w:hAnsi="Arial" w:cs="Arial"/>
          <w:b/>
          <w:sz w:val="24"/>
          <w:szCs w:val="24"/>
        </w:rPr>
        <w:t>(S)</w:t>
      </w:r>
      <w:r w:rsidRPr="00F05F95">
        <w:rPr>
          <w:rFonts w:ascii="Arial" w:eastAsia="Arial" w:hAnsi="Arial" w:cs="Arial"/>
          <w:b/>
          <w:sz w:val="24"/>
          <w:szCs w:val="24"/>
        </w:rPr>
        <w:t xml:space="preserve"> REQUISITANTE</w:t>
      </w:r>
      <w:r w:rsidR="00D2069B" w:rsidRPr="00F05F95">
        <w:rPr>
          <w:rFonts w:ascii="Arial" w:eastAsia="Arial" w:hAnsi="Arial" w:cs="Arial"/>
          <w:b/>
          <w:sz w:val="24"/>
          <w:szCs w:val="24"/>
        </w:rPr>
        <w:t>(S)</w:t>
      </w:r>
      <w:r w:rsidRPr="00F05F95">
        <w:rPr>
          <w:rFonts w:ascii="Arial" w:eastAsia="Arial" w:hAnsi="Arial" w:cs="Arial"/>
          <w:b/>
          <w:sz w:val="24"/>
          <w:szCs w:val="24"/>
        </w:rPr>
        <w:t>:</w:t>
      </w:r>
    </w:p>
    <w:p w14:paraId="18CF8EC8" w14:textId="77777777" w:rsidR="00266758" w:rsidRPr="00F05F95" w:rsidRDefault="00266758" w:rsidP="00F05F95">
      <w:pPr>
        <w:spacing w:line="276" w:lineRule="auto"/>
        <w:jc w:val="both"/>
        <w:rPr>
          <w:rFonts w:ascii="Arial" w:eastAsia="Luxi Sans" w:hAnsi="Arial" w:cs="Arial"/>
          <w:sz w:val="24"/>
          <w:szCs w:val="24"/>
        </w:rPr>
      </w:pPr>
      <w:r w:rsidRPr="00F05F95">
        <w:rPr>
          <w:rFonts w:ascii="Arial" w:eastAsia="Luxi Sans" w:hAnsi="Arial" w:cs="Arial"/>
          <w:sz w:val="24"/>
          <w:szCs w:val="24"/>
        </w:rPr>
        <w:t>SMFA – Secretaria Municipal de Fazenda</w:t>
      </w:r>
    </w:p>
    <w:p w14:paraId="25273221" w14:textId="570824BB" w:rsidR="00986D1F" w:rsidRPr="00F05F95" w:rsidRDefault="00986D1F" w:rsidP="00F05F95">
      <w:pPr>
        <w:spacing w:line="276" w:lineRule="auto"/>
        <w:rPr>
          <w:rFonts w:ascii="Arial" w:hAnsi="Arial" w:cs="Arial"/>
          <w:sz w:val="24"/>
          <w:szCs w:val="24"/>
        </w:rPr>
      </w:pPr>
      <w:hyperlink r:id="rId9" w:history="1">
        <w:r w:rsidRPr="00F05F95">
          <w:rPr>
            <w:rStyle w:val="ng-binding"/>
            <w:rFonts w:ascii="Arial" w:hAnsi="Arial" w:cs="Arial"/>
            <w:sz w:val="24"/>
            <w:szCs w:val="24"/>
            <w:shd w:val="clear" w:color="auto" w:fill="FFFFFF"/>
          </w:rPr>
          <w:t>DPGF-FA</w:t>
        </w:r>
      </w:hyperlink>
      <w:r w:rsidRPr="00F05F95">
        <w:rPr>
          <w:rFonts w:ascii="Arial" w:hAnsi="Arial" w:cs="Arial"/>
          <w:sz w:val="24"/>
          <w:szCs w:val="24"/>
        </w:rPr>
        <w:t xml:space="preserve"> - </w:t>
      </w:r>
      <w:hyperlink r:id="rId10" w:history="1">
        <w:r w:rsidRPr="00F05F95">
          <w:rPr>
            <w:rStyle w:val="ng-binding"/>
            <w:rFonts w:ascii="Arial" w:hAnsi="Arial" w:cs="Arial"/>
            <w:sz w:val="24"/>
            <w:szCs w:val="24"/>
            <w:shd w:val="clear" w:color="auto" w:fill="FFFFFF"/>
          </w:rPr>
          <w:t>Diretoria de Planejamento, Gestão e Finanças</w:t>
        </w:r>
      </w:hyperlink>
    </w:p>
    <w:p w14:paraId="7E4A79A0" w14:textId="77777777" w:rsidR="00986D1F" w:rsidRPr="00F05F95" w:rsidRDefault="00986D1F" w:rsidP="00F05F95">
      <w:pPr>
        <w:spacing w:line="276" w:lineRule="auto"/>
        <w:rPr>
          <w:rFonts w:ascii="Arial" w:eastAsia="Arial" w:hAnsi="Arial" w:cs="Arial"/>
          <w:b/>
          <w:sz w:val="24"/>
          <w:szCs w:val="24"/>
        </w:rPr>
      </w:pPr>
    </w:p>
    <w:p w14:paraId="2C1377F5" w14:textId="6BBAF4B3" w:rsidR="00354074" w:rsidRPr="00F05F95" w:rsidRDefault="00A26C99" w:rsidP="00F05F95">
      <w:pPr>
        <w:spacing w:line="276" w:lineRule="auto"/>
        <w:rPr>
          <w:rFonts w:ascii="Arial" w:eastAsia="Arial" w:hAnsi="Arial" w:cs="Arial"/>
          <w:b/>
          <w:sz w:val="24"/>
          <w:szCs w:val="24"/>
        </w:rPr>
      </w:pPr>
      <w:r w:rsidRPr="00F05F95">
        <w:rPr>
          <w:rFonts w:ascii="Arial" w:eastAsia="Arial" w:hAnsi="Arial" w:cs="Arial"/>
          <w:b/>
          <w:sz w:val="24"/>
          <w:szCs w:val="24"/>
        </w:rPr>
        <w:t>RESPONSÁVEL</w:t>
      </w:r>
      <w:r w:rsidR="00354074" w:rsidRPr="00F05F95">
        <w:rPr>
          <w:rFonts w:ascii="Arial" w:eastAsia="Arial" w:hAnsi="Arial" w:cs="Arial"/>
          <w:b/>
          <w:sz w:val="24"/>
          <w:szCs w:val="24"/>
        </w:rPr>
        <w:t xml:space="preserve">(IS) </w:t>
      </w:r>
      <w:r w:rsidRPr="00F05F95">
        <w:rPr>
          <w:rFonts w:ascii="Arial" w:eastAsia="Arial" w:hAnsi="Arial" w:cs="Arial"/>
          <w:b/>
          <w:sz w:val="24"/>
          <w:szCs w:val="24"/>
        </w:rPr>
        <w:t>PELA EMISSÃO:</w:t>
      </w:r>
    </w:p>
    <w:p w14:paraId="0683825A" w14:textId="77777777" w:rsidR="00B82669" w:rsidRPr="00F05F95" w:rsidRDefault="00B82669" w:rsidP="00F05F95">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szCs w:val="24"/>
          <w:shd w:val="clear" w:color="auto" w:fill="FFFFFF"/>
          <w:lang w:val="pt-BR"/>
        </w:rPr>
      </w:pPr>
      <w:r w:rsidRPr="00F05F95">
        <w:rPr>
          <w:rFonts w:cs="Arial"/>
          <w:szCs w:val="24"/>
          <w:shd w:val="clear" w:color="auto" w:fill="FFFFFF"/>
          <w:lang w:val="pt-BR"/>
        </w:rPr>
        <w:t>Juacêni Mastrângelo Abreu dos Santos</w:t>
      </w:r>
    </w:p>
    <w:p w14:paraId="6B5103CD" w14:textId="00AE806B" w:rsidR="00B82669" w:rsidRPr="00F05F95" w:rsidRDefault="00B82669" w:rsidP="00F05F95">
      <w:pPr>
        <w:spacing w:line="276" w:lineRule="auto"/>
        <w:rPr>
          <w:rFonts w:ascii="Arial" w:eastAsia="Arial" w:hAnsi="Arial" w:cs="Arial"/>
          <w:sz w:val="24"/>
          <w:szCs w:val="24"/>
        </w:rPr>
      </w:pPr>
      <w:r w:rsidRPr="00F05F95">
        <w:rPr>
          <w:rFonts w:ascii="Arial" w:eastAsia="Arial" w:hAnsi="Arial" w:cs="Arial"/>
          <w:sz w:val="24"/>
          <w:szCs w:val="24"/>
        </w:rPr>
        <w:t xml:space="preserve">Rua Espírito Santo 605, </w:t>
      </w:r>
      <w:r w:rsidR="00A44DDA" w:rsidRPr="00F05F95">
        <w:rPr>
          <w:rFonts w:ascii="Arial" w:eastAsia="Arial" w:hAnsi="Arial" w:cs="Arial"/>
          <w:sz w:val="24"/>
          <w:szCs w:val="24"/>
        </w:rPr>
        <w:t>6</w:t>
      </w:r>
      <w:r w:rsidRPr="00F05F95">
        <w:rPr>
          <w:rFonts w:ascii="Arial" w:eastAsia="Arial" w:hAnsi="Arial" w:cs="Arial"/>
          <w:sz w:val="24"/>
          <w:szCs w:val="24"/>
        </w:rPr>
        <w:t>° andar – Centro – Belo Horizonte/MG</w:t>
      </w:r>
    </w:p>
    <w:p w14:paraId="00FE5A85" w14:textId="21B06ECA" w:rsidR="00617EC1" w:rsidRPr="00F05F95" w:rsidRDefault="00617EC1" w:rsidP="00F05F95">
      <w:pPr>
        <w:tabs>
          <w:tab w:val="left" w:pos="1728"/>
        </w:tabs>
        <w:spacing w:line="276" w:lineRule="auto"/>
        <w:rPr>
          <w:rFonts w:ascii="Arial" w:eastAsia="Arial" w:hAnsi="Arial" w:cs="Arial"/>
          <w:b/>
          <w:color w:val="FF0000"/>
          <w:sz w:val="24"/>
          <w:szCs w:val="24"/>
        </w:rPr>
      </w:pPr>
    </w:p>
    <w:p w14:paraId="396F8AC2" w14:textId="4DDAC068" w:rsidR="00C72359" w:rsidRPr="00F05F95" w:rsidRDefault="0073095E" w:rsidP="00F05F95">
      <w:pPr>
        <w:pStyle w:val="PargrafodaLista"/>
        <w:keepNext/>
        <w:keepLines/>
        <w:numPr>
          <w:ilvl w:val="0"/>
          <w:numId w:val="4"/>
        </w:numPr>
        <w:pBdr>
          <w:top w:val="nil"/>
          <w:left w:val="nil"/>
          <w:bottom w:val="nil"/>
          <w:right w:val="nil"/>
          <w:between w:val="nil"/>
        </w:pBdr>
        <w:tabs>
          <w:tab w:val="left" w:pos="284"/>
        </w:tabs>
        <w:spacing w:line="276" w:lineRule="auto"/>
        <w:ind w:hanging="720"/>
        <w:jc w:val="both"/>
        <w:rPr>
          <w:rFonts w:ascii="Arial" w:eastAsia="Arial" w:hAnsi="Arial" w:cs="Arial"/>
          <w:b/>
          <w:color w:val="000000"/>
          <w:sz w:val="24"/>
          <w:szCs w:val="24"/>
        </w:rPr>
      </w:pPr>
      <w:sdt>
        <w:sdtPr>
          <w:rPr>
            <w:rFonts w:ascii="Arial" w:hAnsi="Arial" w:cs="Arial"/>
            <w:sz w:val="24"/>
            <w:szCs w:val="24"/>
          </w:rPr>
          <w:tag w:val="goog_rdk_3"/>
          <w:id w:val="1105463620"/>
        </w:sdtPr>
        <w:sdtEndPr/>
        <w:sdtContent/>
      </w:sdt>
      <w:sdt>
        <w:sdtPr>
          <w:rPr>
            <w:rFonts w:ascii="Arial" w:hAnsi="Arial" w:cs="Arial"/>
            <w:sz w:val="24"/>
            <w:szCs w:val="24"/>
          </w:rPr>
          <w:tag w:val="goog_rdk_4"/>
          <w:id w:val="-793434087"/>
        </w:sdtPr>
        <w:sdtEndPr/>
        <w:sdtContent/>
      </w:sdt>
      <w:sdt>
        <w:sdtPr>
          <w:rPr>
            <w:rFonts w:ascii="Arial" w:hAnsi="Arial" w:cs="Arial"/>
            <w:sz w:val="24"/>
            <w:szCs w:val="24"/>
          </w:rPr>
          <w:tag w:val="goog_rdk_5"/>
          <w:id w:val="-1539882191"/>
        </w:sdtPr>
        <w:sdtEndPr/>
        <w:sdtContent>
          <w:r w:rsidR="00F17276" w:rsidRPr="00F05F95">
            <w:rPr>
              <w:rFonts w:ascii="Arial" w:hAnsi="Arial" w:cs="Arial"/>
              <w:b/>
              <w:sz w:val="24"/>
              <w:szCs w:val="24"/>
            </w:rPr>
            <w:t xml:space="preserve">OBJETO E </w:t>
          </w:r>
        </w:sdtContent>
      </w:sdt>
      <w:r w:rsidR="009D042C" w:rsidRPr="00F05F95">
        <w:rPr>
          <w:rFonts w:ascii="Arial" w:eastAsia="Arial" w:hAnsi="Arial" w:cs="Arial"/>
          <w:b/>
          <w:color w:val="000000"/>
          <w:sz w:val="24"/>
          <w:szCs w:val="24"/>
        </w:rPr>
        <w:t>CONDIÇÕES GERAIS DA CONTRATAÇÃO</w:t>
      </w:r>
    </w:p>
    <w:p w14:paraId="5C14341D" w14:textId="77777777" w:rsidR="00CC229A" w:rsidRPr="00F05F95" w:rsidRDefault="00CC229A" w:rsidP="00F05F95">
      <w:pPr>
        <w:pStyle w:val="PargrafodaLista"/>
        <w:keepNext/>
        <w:keepLines/>
        <w:pBdr>
          <w:top w:val="nil"/>
          <w:left w:val="nil"/>
          <w:bottom w:val="nil"/>
          <w:right w:val="nil"/>
          <w:between w:val="nil"/>
        </w:pBdr>
        <w:tabs>
          <w:tab w:val="left" w:pos="284"/>
        </w:tabs>
        <w:spacing w:line="276" w:lineRule="auto"/>
        <w:jc w:val="both"/>
        <w:rPr>
          <w:rFonts w:ascii="Arial" w:eastAsia="Arial" w:hAnsi="Arial" w:cs="Arial"/>
          <w:b/>
          <w:color w:val="000000"/>
          <w:sz w:val="24"/>
          <w:szCs w:val="24"/>
        </w:rPr>
      </w:pPr>
    </w:p>
    <w:p w14:paraId="33A87A98" w14:textId="1176C71C" w:rsidR="00CC229A" w:rsidRPr="00F05F95" w:rsidRDefault="00D0000F" w:rsidP="00F05F95">
      <w:pPr>
        <w:pStyle w:val="PargrafodaLista"/>
        <w:keepNext/>
        <w:keepLines/>
        <w:numPr>
          <w:ilvl w:val="1"/>
          <w:numId w:val="4"/>
        </w:numPr>
        <w:pBdr>
          <w:top w:val="nil"/>
          <w:left w:val="nil"/>
          <w:bottom w:val="nil"/>
          <w:right w:val="nil"/>
          <w:between w:val="nil"/>
        </w:pBdr>
        <w:tabs>
          <w:tab w:val="left" w:pos="284"/>
        </w:tabs>
        <w:spacing w:line="276" w:lineRule="auto"/>
        <w:ind w:left="426" w:hanging="426"/>
        <w:jc w:val="both"/>
        <w:rPr>
          <w:rFonts w:ascii="Arial" w:eastAsia="Arial" w:hAnsi="Arial" w:cs="Arial"/>
          <w:b/>
          <w:sz w:val="24"/>
          <w:szCs w:val="24"/>
        </w:rPr>
      </w:pPr>
      <w:r w:rsidRPr="00F05F95">
        <w:rPr>
          <w:rFonts w:ascii="Arial" w:eastAsia="Arial" w:hAnsi="Arial" w:cs="Arial"/>
          <w:color w:val="000000"/>
          <w:sz w:val="24"/>
          <w:szCs w:val="24"/>
        </w:rPr>
        <w:t xml:space="preserve">O presente Termo de Referência tem por objeto </w:t>
      </w:r>
      <w:r w:rsidR="0018117F" w:rsidRPr="00F05F95">
        <w:rPr>
          <w:rFonts w:ascii="Arial" w:eastAsia="Arial" w:hAnsi="Arial" w:cs="Arial"/>
          <w:sz w:val="24"/>
          <w:szCs w:val="24"/>
        </w:rPr>
        <w:t>a prestação de serviço</w:t>
      </w:r>
      <w:r w:rsidR="003C1B52" w:rsidRPr="003C1B52">
        <w:rPr>
          <w:rFonts w:ascii="Arial" w:hAnsi="Arial" w:cs="Arial"/>
          <w:sz w:val="24"/>
          <w:szCs w:val="24"/>
        </w:rPr>
        <w:t xml:space="preserve"> </w:t>
      </w:r>
      <w:r w:rsidR="00CC776D">
        <w:rPr>
          <w:rFonts w:ascii="Arial" w:hAnsi="Arial" w:cs="Arial"/>
          <w:sz w:val="24"/>
          <w:szCs w:val="24"/>
        </w:rPr>
        <w:t xml:space="preserve">de </w:t>
      </w:r>
      <w:r w:rsidR="003C1B52" w:rsidRPr="00653CCC">
        <w:rPr>
          <w:rFonts w:ascii="Arial" w:hAnsi="Arial" w:cs="Arial"/>
          <w:sz w:val="24"/>
          <w:szCs w:val="24"/>
        </w:rPr>
        <w:t>limpeza, sanitização e higienização das caixas d’água e dos reservatórios do Edifício sede da Secretaria Municipal de Fazenda</w:t>
      </w:r>
      <w:r w:rsidR="0018117F" w:rsidRPr="00F05F95">
        <w:rPr>
          <w:rFonts w:ascii="Arial" w:hAnsi="Arial" w:cs="Arial"/>
          <w:sz w:val="24"/>
          <w:szCs w:val="24"/>
        </w:rPr>
        <w:t>,</w:t>
      </w:r>
      <w:r w:rsidR="00426924" w:rsidRPr="00F05F95">
        <w:rPr>
          <w:rFonts w:ascii="Arial" w:eastAsia="Arial" w:hAnsi="Arial" w:cs="Arial"/>
          <w:color w:val="000000"/>
          <w:sz w:val="24"/>
          <w:szCs w:val="24"/>
        </w:rPr>
        <w:t xml:space="preserve"> </w:t>
      </w:r>
      <w:r w:rsidR="00D263B2" w:rsidRPr="00F05F95">
        <w:rPr>
          <w:rFonts w:ascii="Arial" w:eastAsia="Arial" w:hAnsi="Arial" w:cs="Arial"/>
          <w:color w:val="000000"/>
          <w:sz w:val="24"/>
          <w:szCs w:val="24"/>
        </w:rPr>
        <w:t>no</w:t>
      </w:r>
      <w:r w:rsidR="00C65E54" w:rsidRPr="00F05F95">
        <w:rPr>
          <w:rFonts w:ascii="Arial" w:eastAsia="Arial" w:hAnsi="Arial" w:cs="Arial"/>
          <w:color w:val="000000"/>
          <w:sz w:val="24"/>
          <w:szCs w:val="24"/>
        </w:rPr>
        <w:t>s</w:t>
      </w:r>
      <w:r w:rsidR="00085221" w:rsidRPr="00F05F95">
        <w:rPr>
          <w:rFonts w:ascii="Arial" w:eastAsia="Arial" w:hAnsi="Arial" w:cs="Arial"/>
          <w:color w:val="000000"/>
          <w:sz w:val="24"/>
          <w:szCs w:val="24"/>
        </w:rPr>
        <w:t xml:space="preserve"> termos d</w:t>
      </w:r>
      <w:r w:rsidR="0018117F" w:rsidRPr="00F05F95">
        <w:rPr>
          <w:rFonts w:ascii="Arial" w:eastAsia="Arial" w:hAnsi="Arial" w:cs="Arial"/>
          <w:color w:val="000000"/>
          <w:sz w:val="24"/>
          <w:szCs w:val="24"/>
        </w:rPr>
        <w:t>o Anexo I – Projeto Básico</w:t>
      </w:r>
      <w:r w:rsidRPr="00F05F95">
        <w:rPr>
          <w:rFonts w:ascii="Arial" w:eastAsia="Arial" w:hAnsi="Arial" w:cs="Arial"/>
          <w:color w:val="000000"/>
          <w:sz w:val="24"/>
          <w:szCs w:val="24"/>
        </w:rPr>
        <w:t xml:space="preserve"> e conforme condições e exigências </w:t>
      </w:r>
      <w:r w:rsidRPr="00F05F95">
        <w:rPr>
          <w:rFonts w:ascii="Arial" w:eastAsia="Arial" w:hAnsi="Arial" w:cs="Arial"/>
          <w:sz w:val="24"/>
          <w:szCs w:val="24"/>
        </w:rPr>
        <w:t>estabelecidas neste instrumento.</w:t>
      </w:r>
    </w:p>
    <w:p w14:paraId="7C6458D3" w14:textId="185B4133" w:rsidR="004A09B0" w:rsidRPr="00F05F95" w:rsidRDefault="004A09B0" w:rsidP="00F05F95">
      <w:pPr>
        <w:keepNext/>
        <w:keepLines/>
        <w:pBdr>
          <w:top w:val="nil"/>
          <w:left w:val="nil"/>
          <w:bottom w:val="nil"/>
          <w:right w:val="nil"/>
          <w:between w:val="nil"/>
        </w:pBdr>
        <w:tabs>
          <w:tab w:val="left" w:pos="567"/>
        </w:tabs>
        <w:spacing w:line="276" w:lineRule="auto"/>
        <w:ind w:left="284"/>
        <w:jc w:val="both"/>
        <w:rPr>
          <w:rFonts w:ascii="Arial" w:eastAsia="Arial" w:hAnsi="Arial" w:cs="Arial"/>
          <w:b/>
          <w:color w:val="000000" w:themeColor="text1"/>
          <w:sz w:val="24"/>
          <w:szCs w:val="24"/>
        </w:rPr>
      </w:pPr>
    </w:p>
    <w:p w14:paraId="28A93779" w14:textId="223922FA" w:rsidR="00D55B3F" w:rsidRPr="00F05F95" w:rsidRDefault="00D55B3F" w:rsidP="00F05F95">
      <w:pPr>
        <w:keepNext/>
        <w:keepLines/>
        <w:tabs>
          <w:tab w:val="left" w:pos="567"/>
        </w:tabs>
        <w:spacing w:line="276" w:lineRule="auto"/>
        <w:ind w:left="284"/>
        <w:jc w:val="both"/>
        <w:rPr>
          <w:rFonts w:ascii="Arial" w:eastAsia="Arial" w:hAnsi="Arial" w:cs="Arial"/>
          <w:color w:val="000000" w:themeColor="text1"/>
          <w:sz w:val="24"/>
          <w:szCs w:val="24"/>
        </w:rPr>
      </w:pPr>
      <w:bookmarkStart w:id="0" w:name="_Hlk174528101"/>
      <w:r w:rsidRPr="00F05F95">
        <w:rPr>
          <w:rFonts w:ascii="Arial" w:eastAsia="Arial" w:hAnsi="Arial" w:cs="Arial"/>
          <w:color w:val="000000" w:themeColor="text1"/>
          <w:sz w:val="24"/>
          <w:szCs w:val="24"/>
        </w:rPr>
        <w:t>ITEM</w:t>
      </w:r>
      <w:bookmarkEnd w:id="0"/>
      <w:r w:rsidRPr="00F05F95">
        <w:rPr>
          <w:rFonts w:ascii="Arial" w:eastAsia="Arial" w:hAnsi="Arial" w:cs="Arial"/>
          <w:color w:val="000000" w:themeColor="text1"/>
          <w:sz w:val="24"/>
          <w:szCs w:val="24"/>
        </w:rPr>
        <w:t xml:space="preserve"> - EXCLUSIVO PARA BENEFICIÁRIOS DA LC 123/06   </w:t>
      </w:r>
    </w:p>
    <w:p w14:paraId="0132B0F8" w14:textId="77777777" w:rsidR="00BB28BD" w:rsidRPr="00F05F95" w:rsidRDefault="00BB28BD" w:rsidP="00F05F95">
      <w:pPr>
        <w:pStyle w:val="PargrafodaLista"/>
        <w:pBdr>
          <w:top w:val="nil"/>
          <w:left w:val="nil"/>
          <w:bottom w:val="nil"/>
          <w:right w:val="nil"/>
          <w:between w:val="nil"/>
        </w:pBdr>
        <w:spacing w:line="276" w:lineRule="auto"/>
        <w:ind w:left="426"/>
        <w:jc w:val="both"/>
        <w:rPr>
          <w:rFonts w:ascii="Arial" w:eastAsia="Arial" w:hAnsi="Arial" w:cs="Arial"/>
          <w:color w:val="000000"/>
          <w:sz w:val="24"/>
          <w:szCs w:val="24"/>
        </w:rPr>
      </w:pPr>
    </w:p>
    <w:p w14:paraId="7C3AD7DD" w14:textId="03676C65" w:rsidR="00D55B3F" w:rsidRPr="00F05F95" w:rsidRDefault="00D55B3F" w:rsidP="00F05F95">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F05F95">
        <w:rPr>
          <w:rFonts w:ascii="Arial" w:eastAsia="Arial" w:hAnsi="Arial" w:cs="Arial"/>
          <w:sz w:val="24"/>
          <w:szCs w:val="24"/>
        </w:rPr>
        <w:t>O serviço objeto desta contratação será por item.</w:t>
      </w:r>
    </w:p>
    <w:p w14:paraId="37A6DDB5" w14:textId="77777777" w:rsidR="00D55B3F" w:rsidRPr="00F05F95" w:rsidRDefault="00D55B3F" w:rsidP="00F05F95">
      <w:pPr>
        <w:pStyle w:val="PargrafodaLista"/>
        <w:pBdr>
          <w:top w:val="nil"/>
          <w:left w:val="nil"/>
          <w:bottom w:val="nil"/>
          <w:right w:val="nil"/>
          <w:between w:val="nil"/>
        </w:pBdr>
        <w:spacing w:line="276" w:lineRule="auto"/>
        <w:ind w:left="426"/>
        <w:jc w:val="both"/>
        <w:rPr>
          <w:rFonts w:ascii="Arial" w:eastAsia="Arial" w:hAnsi="Arial" w:cs="Arial"/>
          <w:color w:val="000000"/>
          <w:sz w:val="24"/>
          <w:szCs w:val="24"/>
        </w:rPr>
      </w:pPr>
    </w:p>
    <w:p w14:paraId="4F166712" w14:textId="7650D6BC" w:rsidR="00E10C92" w:rsidRPr="00F05F95" w:rsidRDefault="00A05B97" w:rsidP="00F05F95">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F05F95">
        <w:rPr>
          <w:rFonts w:ascii="Arial" w:eastAsia="Arial" w:hAnsi="Arial" w:cs="Arial"/>
          <w:sz w:val="24"/>
          <w:szCs w:val="24"/>
        </w:rPr>
        <w:t>O serviço objeto desta contratação é caracterizado como comum, pois apresenta padrões de desempenho e qualidade objetivamente definidos por meio de especificações usuais de mercado.</w:t>
      </w:r>
    </w:p>
    <w:p w14:paraId="1F9D1DDF" w14:textId="77777777" w:rsidR="00A05B97" w:rsidRPr="00F05F95" w:rsidRDefault="00A05B97" w:rsidP="00F05F95">
      <w:pPr>
        <w:pStyle w:val="PargrafodaLista"/>
        <w:pBdr>
          <w:top w:val="nil"/>
          <w:left w:val="nil"/>
          <w:bottom w:val="nil"/>
          <w:right w:val="nil"/>
          <w:between w:val="nil"/>
        </w:pBdr>
        <w:spacing w:line="276" w:lineRule="auto"/>
        <w:ind w:left="426"/>
        <w:jc w:val="both"/>
        <w:rPr>
          <w:rFonts w:ascii="Arial" w:eastAsia="Arial" w:hAnsi="Arial" w:cs="Arial"/>
          <w:color w:val="000000"/>
          <w:sz w:val="24"/>
          <w:szCs w:val="24"/>
        </w:rPr>
      </w:pPr>
    </w:p>
    <w:p w14:paraId="3E83F1F9" w14:textId="48AB0C0C" w:rsidR="00592ABC" w:rsidRPr="00F05F95" w:rsidRDefault="008D43A2" w:rsidP="00F05F95">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F05F95">
        <w:rPr>
          <w:rFonts w:ascii="Arial" w:eastAsia="Arial" w:hAnsi="Arial" w:cs="Arial"/>
          <w:color w:val="000000" w:themeColor="text1"/>
          <w:sz w:val="24"/>
          <w:szCs w:val="24"/>
        </w:rPr>
        <w:t xml:space="preserve">O </w:t>
      </w:r>
      <w:r w:rsidR="00A05B97" w:rsidRPr="00F05F95">
        <w:rPr>
          <w:rFonts w:ascii="Arial" w:eastAsia="Arial" w:hAnsi="Arial" w:cs="Arial"/>
          <w:color w:val="000000" w:themeColor="text1"/>
          <w:sz w:val="24"/>
          <w:szCs w:val="24"/>
        </w:rPr>
        <w:t>serviço</w:t>
      </w:r>
      <w:r w:rsidR="00725B35" w:rsidRPr="00F05F95">
        <w:rPr>
          <w:rFonts w:ascii="Arial" w:eastAsia="Arial" w:hAnsi="Arial" w:cs="Arial"/>
          <w:color w:val="000000" w:themeColor="text1"/>
          <w:sz w:val="24"/>
          <w:szCs w:val="24"/>
        </w:rPr>
        <w:t xml:space="preserve"> </w:t>
      </w:r>
      <w:r w:rsidRPr="00F05F95">
        <w:rPr>
          <w:rFonts w:ascii="Arial" w:eastAsia="Arial" w:hAnsi="Arial" w:cs="Arial"/>
          <w:color w:val="000000" w:themeColor="text1"/>
          <w:sz w:val="24"/>
          <w:szCs w:val="24"/>
        </w:rPr>
        <w:t xml:space="preserve">a ser </w:t>
      </w:r>
      <w:r w:rsidR="00CA4ECC" w:rsidRPr="00CA4ECC">
        <w:rPr>
          <w:rFonts w:ascii="Arial" w:eastAsia="Arial" w:hAnsi="Arial" w:cs="Arial"/>
          <w:color w:val="000000" w:themeColor="text1"/>
          <w:sz w:val="24"/>
          <w:szCs w:val="24"/>
          <w:highlight w:val="yellow"/>
        </w:rPr>
        <w:t>realizado</w:t>
      </w:r>
      <w:r w:rsidRPr="00F05F95">
        <w:rPr>
          <w:rFonts w:ascii="Arial" w:eastAsia="Arial" w:hAnsi="Arial" w:cs="Arial"/>
          <w:color w:val="000000" w:themeColor="text1"/>
          <w:sz w:val="24"/>
          <w:szCs w:val="24"/>
        </w:rPr>
        <w:t xml:space="preserve"> não fo</w:t>
      </w:r>
      <w:r w:rsidR="00E96788" w:rsidRPr="00F05F95">
        <w:rPr>
          <w:rFonts w:ascii="Arial" w:eastAsia="Arial" w:hAnsi="Arial" w:cs="Arial"/>
          <w:color w:val="000000" w:themeColor="text1"/>
          <w:sz w:val="24"/>
          <w:szCs w:val="24"/>
        </w:rPr>
        <w:t>i</w:t>
      </w:r>
      <w:r w:rsidRPr="00F05F95">
        <w:rPr>
          <w:rFonts w:ascii="Arial" w:eastAsia="Arial" w:hAnsi="Arial" w:cs="Arial"/>
          <w:color w:val="000000" w:themeColor="text1"/>
          <w:sz w:val="24"/>
          <w:szCs w:val="24"/>
        </w:rPr>
        <w:t xml:space="preserve"> parcelado</w:t>
      </w:r>
      <w:r w:rsidR="0040459D">
        <w:rPr>
          <w:rFonts w:ascii="Arial" w:eastAsia="Arial" w:hAnsi="Arial" w:cs="Arial"/>
          <w:color w:val="000000" w:themeColor="text1"/>
          <w:sz w:val="24"/>
          <w:szCs w:val="24"/>
        </w:rPr>
        <w:t>,</w:t>
      </w:r>
      <w:r w:rsidRPr="00F05F95">
        <w:rPr>
          <w:rFonts w:ascii="Arial" w:eastAsia="Arial" w:hAnsi="Arial" w:cs="Arial"/>
          <w:color w:val="000000" w:themeColor="text1"/>
          <w:sz w:val="24"/>
          <w:szCs w:val="24"/>
        </w:rPr>
        <w:t xml:space="preserve"> </w:t>
      </w:r>
      <w:r w:rsidR="004D0163" w:rsidRPr="00F05F95">
        <w:rPr>
          <w:rFonts w:ascii="Arial" w:eastAsia="Arial" w:hAnsi="Arial" w:cs="Arial"/>
          <w:color w:val="000000" w:themeColor="text1"/>
          <w:sz w:val="24"/>
          <w:szCs w:val="24"/>
        </w:rPr>
        <w:t xml:space="preserve">tendo em vista a viabilidade </w:t>
      </w:r>
      <w:r w:rsidR="0018117F" w:rsidRPr="00F05F95">
        <w:rPr>
          <w:rFonts w:ascii="Arial" w:eastAsia="Arial" w:hAnsi="Arial" w:cs="Arial"/>
          <w:color w:val="000000" w:themeColor="text1"/>
          <w:sz w:val="24"/>
          <w:szCs w:val="24"/>
        </w:rPr>
        <w:t xml:space="preserve">técnica e </w:t>
      </w:r>
      <w:r w:rsidR="004D0163" w:rsidRPr="00F05F95">
        <w:rPr>
          <w:rFonts w:ascii="Arial" w:eastAsia="Arial" w:hAnsi="Arial" w:cs="Arial"/>
          <w:color w:val="000000" w:themeColor="text1"/>
          <w:sz w:val="24"/>
          <w:szCs w:val="24"/>
        </w:rPr>
        <w:t>econômica.</w:t>
      </w:r>
    </w:p>
    <w:p w14:paraId="70E6C8E3" w14:textId="77777777" w:rsidR="0001648C" w:rsidRPr="00F05F95" w:rsidRDefault="0001648C" w:rsidP="00F05F95">
      <w:pPr>
        <w:pBdr>
          <w:top w:val="nil"/>
          <w:left w:val="nil"/>
          <w:bottom w:val="nil"/>
          <w:right w:val="nil"/>
          <w:between w:val="nil"/>
        </w:pBdr>
        <w:spacing w:line="276" w:lineRule="auto"/>
        <w:jc w:val="both"/>
        <w:rPr>
          <w:rFonts w:ascii="Arial" w:eastAsia="Arial" w:hAnsi="Arial" w:cs="Arial"/>
          <w:color w:val="000000"/>
          <w:sz w:val="24"/>
          <w:szCs w:val="24"/>
        </w:rPr>
      </w:pPr>
    </w:p>
    <w:p w14:paraId="783E3365" w14:textId="245E2B61" w:rsidR="004C5BC1" w:rsidRPr="00F05F95" w:rsidRDefault="004C5BC1" w:rsidP="00F05F95">
      <w:pPr>
        <w:pStyle w:val="PargrafodaLista"/>
        <w:numPr>
          <w:ilvl w:val="1"/>
          <w:numId w:val="4"/>
        </w:numPr>
        <w:pBdr>
          <w:top w:val="nil"/>
          <w:left w:val="nil"/>
          <w:bottom w:val="nil"/>
          <w:right w:val="nil"/>
          <w:between w:val="nil"/>
        </w:pBdr>
        <w:spacing w:line="276" w:lineRule="auto"/>
        <w:ind w:left="426" w:hanging="426"/>
        <w:jc w:val="both"/>
        <w:rPr>
          <w:rFonts w:ascii="Arial" w:eastAsia="Arial" w:hAnsi="Arial" w:cs="Arial"/>
          <w:color w:val="000000"/>
          <w:sz w:val="24"/>
          <w:szCs w:val="24"/>
        </w:rPr>
      </w:pPr>
      <w:r w:rsidRPr="00F05F95">
        <w:rPr>
          <w:rFonts w:ascii="Arial" w:hAnsi="Arial" w:cs="Arial"/>
          <w:b/>
          <w:sz w:val="24"/>
          <w:szCs w:val="24"/>
        </w:rPr>
        <w:t>Da Contratação:</w:t>
      </w:r>
    </w:p>
    <w:p w14:paraId="4BB2FABC" w14:textId="77777777" w:rsidR="00E10C92" w:rsidRPr="00F05F95" w:rsidRDefault="00E10C92" w:rsidP="00F05F95">
      <w:pPr>
        <w:pStyle w:val="PargrafodaLista"/>
        <w:pBdr>
          <w:top w:val="nil"/>
          <w:left w:val="nil"/>
          <w:bottom w:val="nil"/>
          <w:right w:val="nil"/>
          <w:between w:val="nil"/>
        </w:pBdr>
        <w:spacing w:line="276" w:lineRule="auto"/>
        <w:ind w:left="426"/>
        <w:jc w:val="both"/>
        <w:rPr>
          <w:rFonts w:ascii="Arial" w:eastAsia="Arial" w:hAnsi="Arial" w:cs="Arial"/>
          <w:color w:val="000000"/>
          <w:sz w:val="24"/>
          <w:szCs w:val="24"/>
        </w:rPr>
      </w:pPr>
    </w:p>
    <w:p w14:paraId="32875753" w14:textId="671EE598" w:rsidR="004D0163" w:rsidRPr="00F05F95" w:rsidRDefault="004D0163" w:rsidP="00F05F95">
      <w:pPr>
        <w:pStyle w:val="PargrafodaLista"/>
        <w:numPr>
          <w:ilvl w:val="2"/>
          <w:numId w:val="4"/>
        </w:numPr>
        <w:pBdr>
          <w:top w:val="nil"/>
          <w:left w:val="nil"/>
          <w:bottom w:val="nil"/>
          <w:right w:val="nil"/>
          <w:between w:val="nil"/>
        </w:pBdr>
        <w:spacing w:line="276" w:lineRule="auto"/>
        <w:jc w:val="both"/>
        <w:rPr>
          <w:rStyle w:val="normaltextrun"/>
          <w:rFonts w:ascii="Arial" w:hAnsi="Arial" w:cs="Arial"/>
          <w:color w:val="000000" w:themeColor="text1"/>
          <w:sz w:val="24"/>
          <w:szCs w:val="24"/>
          <w:shd w:val="clear" w:color="auto" w:fill="00FF00"/>
        </w:rPr>
      </w:pPr>
      <w:r w:rsidRPr="00F05F95">
        <w:rPr>
          <w:rStyle w:val="normaltextrun"/>
          <w:rFonts w:ascii="Arial" w:hAnsi="Arial" w:cs="Arial"/>
          <w:color w:val="000000" w:themeColor="text1"/>
          <w:sz w:val="24"/>
          <w:szCs w:val="24"/>
          <w:shd w:val="clear" w:color="auto" w:fill="FFFFFF"/>
        </w:rPr>
        <w:t xml:space="preserve">Não será necessário firmar instrumento de contrato, conforme disposto no art. 95, </w:t>
      </w:r>
      <w:r w:rsidR="00C87D35" w:rsidRPr="00F05F95">
        <w:rPr>
          <w:rStyle w:val="normaltextrun"/>
          <w:rFonts w:ascii="Arial" w:hAnsi="Arial" w:cs="Arial"/>
          <w:color w:val="000000" w:themeColor="text1"/>
          <w:sz w:val="24"/>
          <w:szCs w:val="24"/>
          <w:shd w:val="clear" w:color="auto" w:fill="FFFFFF"/>
        </w:rPr>
        <w:t>inciso I</w:t>
      </w:r>
      <w:r w:rsidRPr="00F05F95">
        <w:rPr>
          <w:rStyle w:val="normaltextrun"/>
          <w:rFonts w:ascii="Arial" w:hAnsi="Arial" w:cs="Arial"/>
          <w:color w:val="000000" w:themeColor="text1"/>
          <w:sz w:val="24"/>
          <w:szCs w:val="24"/>
          <w:shd w:val="clear" w:color="auto" w:fill="FFFFFF"/>
        </w:rPr>
        <w:t xml:space="preserve"> da Lei</w:t>
      </w:r>
      <w:r w:rsidR="00C458E6">
        <w:rPr>
          <w:rStyle w:val="normaltextrun"/>
          <w:rFonts w:ascii="Arial" w:hAnsi="Arial" w:cs="Arial"/>
          <w:color w:val="000000" w:themeColor="text1"/>
          <w:sz w:val="24"/>
          <w:szCs w:val="24"/>
          <w:shd w:val="clear" w:color="auto" w:fill="FFFFFF"/>
        </w:rPr>
        <w:t xml:space="preserve"> Federal nº</w:t>
      </w:r>
      <w:r w:rsidRPr="00F05F95">
        <w:rPr>
          <w:rStyle w:val="normaltextrun"/>
          <w:rFonts w:ascii="Arial" w:hAnsi="Arial" w:cs="Arial"/>
          <w:color w:val="000000" w:themeColor="text1"/>
          <w:sz w:val="24"/>
          <w:szCs w:val="24"/>
          <w:shd w:val="clear" w:color="auto" w:fill="FFFFFF"/>
        </w:rPr>
        <w:t xml:space="preserve"> 14.133,</w:t>
      </w:r>
      <w:r w:rsidR="00C458E6" w:rsidRPr="00C458E6">
        <w:rPr>
          <w:rFonts w:ascii="Arial" w:eastAsia="Roboto" w:hAnsi="Arial" w:cs="Arial"/>
          <w:color w:val="000000" w:themeColor="text1"/>
          <w:sz w:val="24"/>
          <w:szCs w:val="24"/>
        </w:rPr>
        <w:t xml:space="preserve"> </w:t>
      </w:r>
      <w:r w:rsidR="00C458E6" w:rsidRPr="00F05F95">
        <w:rPr>
          <w:rFonts w:ascii="Arial" w:eastAsia="Roboto" w:hAnsi="Arial" w:cs="Arial"/>
          <w:color w:val="000000" w:themeColor="text1"/>
          <w:sz w:val="24"/>
          <w:szCs w:val="24"/>
        </w:rPr>
        <w:t>de 1° de abril de 2021</w:t>
      </w:r>
      <w:r w:rsidR="00C458E6">
        <w:rPr>
          <w:rFonts w:ascii="Arial" w:eastAsia="Roboto" w:hAnsi="Arial" w:cs="Arial"/>
          <w:color w:val="000000" w:themeColor="text1"/>
          <w:sz w:val="24"/>
          <w:szCs w:val="24"/>
        </w:rPr>
        <w:t>,</w:t>
      </w:r>
      <w:r w:rsidRPr="00F05F95">
        <w:rPr>
          <w:rStyle w:val="normaltextrun"/>
          <w:rFonts w:ascii="Arial" w:hAnsi="Arial" w:cs="Arial"/>
          <w:color w:val="000000" w:themeColor="text1"/>
          <w:sz w:val="24"/>
          <w:szCs w:val="24"/>
          <w:shd w:val="clear" w:color="auto" w:fill="FFFFFF"/>
        </w:rPr>
        <w:t xml:space="preserve"> sendo es</w:t>
      </w:r>
      <w:r w:rsidR="0040459D">
        <w:rPr>
          <w:rStyle w:val="normaltextrun"/>
          <w:rFonts w:ascii="Arial" w:hAnsi="Arial" w:cs="Arial"/>
          <w:color w:val="000000" w:themeColor="text1"/>
          <w:sz w:val="24"/>
          <w:szCs w:val="24"/>
          <w:shd w:val="clear" w:color="auto" w:fill="FFFFFF"/>
        </w:rPr>
        <w:t>s</w:t>
      </w:r>
      <w:r w:rsidRPr="00F05F95">
        <w:rPr>
          <w:rStyle w:val="normaltextrun"/>
          <w:rFonts w:ascii="Arial" w:hAnsi="Arial" w:cs="Arial"/>
          <w:color w:val="000000" w:themeColor="text1"/>
          <w:sz w:val="24"/>
          <w:szCs w:val="24"/>
          <w:shd w:val="clear" w:color="auto" w:fill="FFFFFF"/>
        </w:rPr>
        <w:t>e substituído por</w:t>
      </w:r>
      <w:r w:rsidR="00C87D35" w:rsidRPr="00F05F95">
        <w:rPr>
          <w:rStyle w:val="normaltextrun"/>
          <w:rFonts w:ascii="Arial" w:hAnsi="Arial" w:cs="Arial"/>
          <w:color w:val="000000" w:themeColor="text1"/>
          <w:sz w:val="24"/>
          <w:szCs w:val="24"/>
          <w:shd w:val="clear" w:color="auto" w:fill="FFFFFF"/>
        </w:rPr>
        <w:t xml:space="preserve"> nota empenho.</w:t>
      </w:r>
    </w:p>
    <w:p w14:paraId="27E1694B" w14:textId="77777777" w:rsidR="00E10C92" w:rsidRPr="00F05F95" w:rsidRDefault="00E10C92" w:rsidP="00F05F95">
      <w:pPr>
        <w:pStyle w:val="PargrafodaLista"/>
        <w:pBdr>
          <w:top w:val="nil"/>
          <w:left w:val="nil"/>
          <w:bottom w:val="nil"/>
          <w:right w:val="nil"/>
          <w:between w:val="nil"/>
        </w:pBdr>
        <w:spacing w:line="276" w:lineRule="auto"/>
        <w:ind w:left="1080"/>
        <w:jc w:val="both"/>
        <w:rPr>
          <w:rStyle w:val="normaltextrun"/>
          <w:rFonts w:ascii="Arial" w:hAnsi="Arial" w:cs="Arial"/>
          <w:color w:val="000000" w:themeColor="text1"/>
          <w:sz w:val="24"/>
          <w:szCs w:val="24"/>
          <w:shd w:val="clear" w:color="auto" w:fill="00FF00"/>
        </w:rPr>
      </w:pPr>
    </w:p>
    <w:p w14:paraId="0D2DE9F1" w14:textId="64DBC89C" w:rsidR="004D0163" w:rsidRPr="00F05F95" w:rsidRDefault="004D0163" w:rsidP="00F05F95">
      <w:pPr>
        <w:pStyle w:val="PargrafodaLista"/>
        <w:numPr>
          <w:ilvl w:val="3"/>
          <w:numId w:val="4"/>
        </w:numPr>
        <w:pBdr>
          <w:top w:val="nil"/>
          <w:left w:val="nil"/>
          <w:bottom w:val="nil"/>
          <w:right w:val="nil"/>
          <w:between w:val="nil"/>
        </w:pBdr>
        <w:spacing w:line="276" w:lineRule="auto"/>
        <w:ind w:left="1985" w:hanging="851"/>
        <w:jc w:val="both"/>
        <w:rPr>
          <w:rFonts w:ascii="Arial" w:hAnsi="Arial" w:cs="Arial"/>
          <w:color w:val="000000" w:themeColor="text1"/>
          <w:sz w:val="24"/>
          <w:szCs w:val="24"/>
          <w:shd w:val="clear" w:color="auto" w:fill="00FF00"/>
        </w:rPr>
      </w:pPr>
      <w:r w:rsidRPr="00F05F95">
        <w:rPr>
          <w:rFonts w:ascii="Arial" w:hAnsi="Arial" w:cs="Arial"/>
          <w:sz w:val="24"/>
          <w:szCs w:val="24"/>
        </w:rPr>
        <w:t>O Contratado deverá c</w:t>
      </w:r>
      <w:r w:rsidRPr="00F05F95">
        <w:rPr>
          <w:rFonts w:ascii="Arial" w:eastAsiaTheme="minorEastAsia" w:hAnsi="Arial" w:cs="Arial"/>
          <w:color w:val="000000" w:themeColor="text1"/>
          <w:sz w:val="24"/>
          <w:szCs w:val="24"/>
          <w:lang w:eastAsia="pt-BR"/>
        </w:rPr>
        <w:t>onfirmar o recebimento da Nota de Empenho encaminhada por e-mail ou outro meio eficaz, no prazo máximo de</w:t>
      </w:r>
      <w:r w:rsidR="00C87D35" w:rsidRPr="00F05F95">
        <w:rPr>
          <w:rFonts w:ascii="Arial" w:eastAsiaTheme="minorEastAsia" w:hAnsi="Arial" w:cs="Arial"/>
          <w:color w:val="000000" w:themeColor="text1"/>
          <w:sz w:val="24"/>
          <w:szCs w:val="24"/>
          <w:lang w:eastAsia="pt-BR"/>
        </w:rPr>
        <w:t xml:space="preserve"> 05 (cinco)</w:t>
      </w:r>
      <w:r w:rsidRPr="00F05F95">
        <w:rPr>
          <w:rFonts w:ascii="Arial" w:eastAsiaTheme="minorEastAsia" w:hAnsi="Arial" w:cs="Arial"/>
          <w:sz w:val="24"/>
          <w:szCs w:val="24"/>
          <w:lang w:eastAsia="pt-BR"/>
        </w:rPr>
        <w:t xml:space="preserve"> dias úteis.</w:t>
      </w:r>
    </w:p>
    <w:p w14:paraId="163C9ADE" w14:textId="77777777" w:rsidR="00E10C92" w:rsidRPr="00F05F95" w:rsidRDefault="00E10C92" w:rsidP="00F05F95">
      <w:pPr>
        <w:pStyle w:val="PargrafodaLista"/>
        <w:pBdr>
          <w:top w:val="nil"/>
          <w:left w:val="nil"/>
          <w:bottom w:val="nil"/>
          <w:right w:val="nil"/>
          <w:between w:val="nil"/>
        </w:pBdr>
        <w:spacing w:line="276" w:lineRule="auto"/>
        <w:ind w:left="1985"/>
        <w:jc w:val="both"/>
        <w:rPr>
          <w:rFonts w:ascii="Arial" w:hAnsi="Arial" w:cs="Arial"/>
          <w:color w:val="000000" w:themeColor="text1"/>
          <w:sz w:val="24"/>
          <w:szCs w:val="24"/>
          <w:shd w:val="clear" w:color="auto" w:fill="00FF00"/>
        </w:rPr>
      </w:pPr>
    </w:p>
    <w:p w14:paraId="4E962B16" w14:textId="2CC05BB3" w:rsidR="004D0163" w:rsidRPr="00F05F95" w:rsidRDefault="004D0163" w:rsidP="00F05F95">
      <w:pPr>
        <w:pStyle w:val="PargrafodaLista"/>
        <w:numPr>
          <w:ilvl w:val="3"/>
          <w:numId w:val="4"/>
        </w:numPr>
        <w:pBdr>
          <w:top w:val="nil"/>
          <w:left w:val="nil"/>
          <w:bottom w:val="nil"/>
          <w:right w:val="nil"/>
          <w:between w:val="nil"/>
        </w:pBdr>
        <w:spacing w:line="276" w:lineRule="auto"/>
        <w:ind w:left="1985" w:hanging="851"/>
        <w:jc w:val="both"/>
        <w:rPr>
          <w:rFonts w:ascii="Arial" w:hAnsi="Arial" w:cs="Arial"/>
          <w:color w:val="000000" w:themeColor="text1"/>
          <w:sz w:val="24"/>
          <w:szCs w:val="24"/>
          <w:shd w:val="clear" w:color="auto" w:fill="00FF00"/>
        </w:rPr>
      </w:pPr>
      <w:r w:rsidRPr="00F05F95">
        <w:rPr>
          <w:rFonts w:ascii="Arial" w:hAnsi="Arial" w:cs="Arial"/>
          <w:sz w:val="24"/>
          <w:szCs w:val="24"/>
        </w:rPr>
        <w:t>O prazo para a retirada da Nota de Empenho poderá ser prorrogado uma vez, por igual período, quando solicitado pela adjudicatária durante o seu transcurso, desde que ocorra motivo justificado e aceito pela Administração.</w:t>
      </w:r>
    </w:p>
    <w:p w14:paraId="6870ED0F" w14:textId="77777777" w:rsidR="00E10C92" w:rsidRPr="00F05F95" w:rsidRDefault="00E10C92" w:rsidP="00F05F95">
      <w:pPr>
        <w:pBdr>
          <w:top w:val="nil"/>
          <w:left w:val="nil"/>
          <w:bottom w:val="nil"/>
          <w:right w:val="nil"/>
          <w:between w:val="nil"/>
        </w:pBdr>
        <w:spacing w:line="276" w:lineRule="auto"/>
        <w:jc w:val="both"/>
        <w:rPr>
          <w:rFonts w:ascii="Arial" w:hAnsi="Arial" w:cs="Arial"/>
          <w:color w:val="000000" w:themeColor="text1"/>
          <w:sz w:val="24"/>
          <w:szCs w:val="24"/>
          <w:shd w:val="clear" w:color="auto" w:fill="00FF00"/>
        </w:rPr>
      </w:pPr>
    </w:p>
    <w:p w14:paraId="1204BC0E" w14:textId="60255AAC" w:rsidR="004D0163" w:rsidRPr="00F05F95" w:rsidRDefault="004D0163" w:rsidP="00F05F95">
      <w:pPr>
        <w:pStyle w:val="PargrafodaLista"/>
        <w:numPr>
          <w:ilvl w:val="3"/>
          <w:numId w:val="4"/>
        </w:numPr>
        <w:pBdr>
          <w:top w:val="nil"/>
          <w:left w:val="nil"/>
          <w:bottom w:val="nil"/>
          <w:right w:val="nil"/>
          <w:between w:val="nil"/>
        </w:pBdr>
        <w:spacing w:line="276" w:lineRule="auto"/>
        <w:ind w:left="1985" w:hanging="851"/>
        <w:jc w:val="both"/>
        <w:rPr>
          <w:rStyle w:val="normaltextrun"/>
          <w:rFonts w:ascii="Arial" w:hAnsi="Arial" w:cs="Arial"/>
          <w:color w:val="000000" w:themeColor="text1"/>
          <w:sz w:val="24"/>
          <w:szCs w:val="24"/>
          <w:shd w:val="clear" w:color="auto" w:fill="00FF00"/>
        </w:rPr>
      </w:pPr>
      <w:r w:rsidRPr="00F05F95">
        <w:rPr>
          <w:rFonts w:ascii="Arial" w:hAnsi="Arial" w:cs="Arial"/>
          <w:sz w:val="24"/>
          <w:szCs w:val="24"/>
        </w:rPr>
        <w:t xml:space="preserve">A recusa em </w:t>
      </w:r>
      <w:r w:rsidRPr="00F05F95">
        <w:rPr>
          <w:rFonts w:ascii="Arial" w:hAnsi="Arial" w:cs="Arial"/>
          <w:snapToGrid w:val="0"/>
          <w:sz w:val="24"/>
          <w:szCs w:val="24"/>
        </w:rPr>
        <w:t>retirar a Nota de Empenho</w:t>
      </w:r>
      <w:r w:rsidRPr="00F05F95">
        <w:rPr>
          <w:rFonts w:ascii="Arial" w:hAnsi="Arial" w:cs="Arial"/>
          <w:sz w:val="24"/>
          <w:szCs w:val="24"/>
        </w:rPr>
        <w:t>, no prazo estabelecido no subitem 1.</w:t>
      </w:r>
      <w:r w:rsidR="00A05B97" w:rsidRPr="00F05F95">
        <w:rPr>
          <w:rFonts w:ascii="Arial" w:hAnsi="Arial" w:cs="Arial"/>
          <w:sz w:val="24"/>
          <w:szCs w:val="24"/>
        </w:rPr>
        <w:t>5</w:t>
      </w:r>
      <w:r w:rsidRPr="00F05F95">
        <w:rPr>
          <w:rFonts w:ascii="Arial" w:hAnsi="Arial" w:cs="Arial"/>
          <w:sz w:val="24"/>
          <w:szCs w:val="24"/>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14:paraId="7551359A" w14:textId="77777777" w:rsidR="00554CA4" w:rsidRPr="00F05F95" w:rsidRDefault="00554CA4" w:rsidP="00F05F95">
      <w:pPr>
        <w:pStyle w:val="PargrafodaLista"/>
        <w:spacing w:line="276" w:lineRule="auto"/>
        <w:rPr>
          <w:rFonts w:ascii="Arial" w:eastAsia="Arial" w:hAnsi="Arial" w:cs="Arial"/>
          <w:b/>
          <w:color w:val="000000"/>
          <w:sz w:val="24"/>
          <w:szCs w:val="24"/>
        </w:rPr>
      </w:pPr>
    </w:p>
    <w:p w14:paraId="7705FEF9" w14:textId="0E2030AD" w:rsidR="00554CA4" w:rsidRPr="00F05F95" w:rsidRDefault="009D042C" w:rsidP="00F05F95">
      <w:pPr>
        <w:pStyle w:val="PargrafodaLista"/>
        <w:numPr>
          <w:ilvl w:val="0"/>
          <w:numId w:val="4"/>
        </w:numPr>
        <w:pBdr>
          <w:top w:val="nil"/>
          <w:left w:val="nil"/>
          <w:bottom w:val="nil"/>
          <w:right w:val="nil"/>
          <w:between w:val="nil"/>
        </w:pBdr>
        <w:tabs>
          <w:tab w:val="left" w:pos="1985"/>
        </w:tabs>
        <w:spacing w:line="276" w:lineRule="auto"/>
        <w:ind w:left="426" w:hanging="426"/>
        <w:jc w:val="both"/>
        <w:rPr>
          <w:rFonts w:ascii="Arial" w:eastAsia="Arial" w:hAnsi="Arial" w:cs="Arial"/>
          <w:color w:val="FF0000"/>
          <w:sz w:val="24"/>
          <w:szCs w:val="24"/>
        </w:rPr>
      </w:pPr>
      <w:r w:rsidRPr="00F05F95">
        <w:rPr>
          <w:rFonts w:ascii="Arial" w:eastAsia="Arial" w:hAnsi="Arial" w:cs="Arial"/>
          <w:b/>
          <w:color w:val="000000"/>
          <w:sz w:val="24"/>
          <w:szCs w:val="24"/>
        </w:rPr>
        <w:t>FUNDAMENTAÇÃO E DESCRIÇÃO DA NECESSIDADE DA CONTRATAÇÃO</w:t>
      </w:r>
      <w:bookmarkStart w:id="1" w:name="_Hlk157675317"/>
    </w:p>
    <w:p w14:paraId="03F82528" w14:textId="77777777" w:rsidR="00CC229A" w:rsidRPr="00F05F95" w:rsidRDefault="00CC229A" w:rsidP="00F05F95">
      <w:pPr>
        <w:pStyle w:val="PargrafodaLista"/>
        <w:pBdr>
          <w:top w:val="nil"/>
          <w:left w:val="nil"/>
          <w:bottom w:val="nil"/>
          <w:right w:val="nil"/>
          <w:between w:val="nil"/>
        </w:pBdr>
        <w:tabs>
          <w:tab w:val="left" w:pos="1985"/>
        </w:tabs>
        <w:spacing w:line="276" w:lineRule="auto"/>
        <w:ind w:left="426"/>
        <w:jc w:val="both"/>
        <w:rPr>
          <w:rFonts w:ascii="Arial" w:eastAsia="Arial" w:hAnsi="Arial" w:cs="Arial"/>
          <w:color w:val="FF0000"/>
          <w:sz w:val="24"/>
          <w:szCs w:val="24"/>
        </w:rPr>
      </w:pPr>
    </w:p>
    <w:p w14:paraId="6CAC1CEC" w14:textId="66D35171" w:rsidR="00306A8D" w:rsidRPr="00F05F95" w:rsidRDefault="00F122A5" w:rsidP="00F05F95">
      <w:pPr>
        <w:pStyle w:val="PargrafodaLista"/>
        <w:numPr>
          <w:ilvl w:val="1"/>
          <w:numId w:val="4"/>
        </w:numPr>
        <w:pBdr>
          <w:top w:val="nil"/>
          <w:left w:val="nil"/>
          <w:bottom w:val="nil"/>
          <w:right w:val="nil"/>
          <w:between w:val="nil"/>
        </w:pBdr>
        <w:tabs>
          <w:tab w:val="left" w:pos="993"/>
        </w:tabs>
        <w:spacing w:line="276" w:lineRule="auto"/>
        <w:ind w:left="567" w:hanging="567"/>
        <w:jc w:val="both"/>
        <w:rPr>
          <w:rFonts w:ascii="Arial" w:eastAsia="Arial" w:hAnsi="Arial" w:cs="Arial"/>
          <w:b/>
          <w:color w:val="FF0000"/>
          <w:sz w:val="24"/>
          <w:szCs w:val="24"/>
        </w:rPr>
      </w:pPr>
      <w:r w:rsidRPr="00F05F95">
        <w:rPr>
          <w:rFonts w:ascii="Arial" w:eastAsia="Roboto" w:hAnsi="Arial" w:cs="Arial"/>
          <w:b/>
          <w:color w:val="000000" w:themeColor="text1"/>
          <w:sz w:val="24"/>
          <w:szCs w:val="24"/>
        </w:rPr>
        <w:t>Fundamenta</w:t>
      </w:r>
      <w:r w:rsidR="00FE0386" w:rsidRPr="00F05F95">
        <w:rPr>
          <w:rFonts w:ascii="Arial" w:eastAsia="Roboto" w:hAnsi="Arial" w:cs="Arial"/>
          <w:b/>
          <w:color w:val="000000" w:themeColor="text1"/>
          <w:sz w:val="24"/>
          <w:szCs w:val="24"/>
        </w:rPr>
        <w:t>ção</w:t>
      </w:r>
      <w:bookmarkEnd w:id="1"/>
      <w:r w:rsidRPr="00F05F95">
        <w:rPr>
          <w:rFonts w:ascii="Arial" w:eastAsia="Roboto" w:hAnsi="Arial" w:cs="Arial"/>
          <w:b/>
          <w:color w:val="000000" w:themeColor="text1"/>
          <w:sz w:val="24"/>
          <w:szCs w:val="24"/>
        </w:rPr>
        <w:t xml:space="preserve">: </w:t>
      </w:r>
      <w:r w:rsidR="00306A8D" w:rsidRPr="00F05F95">
        <w:rPr>
          <w:rFonts w:ascii="Arial" w:eastAsia="Roboto" w:hAnsi="Arial" w:cs="Arial"/>
          <w:b/>
          <w:color w:val="000000" w:themeColor="text1"/>
          <w:sz w:val="24"/>
          <w:szCs w:val="24"/>
        </w:rPr>
        <w:t xml:space="preserve"> </w:t>
      </w:r>
    </w:p>
    <w:p w14:paraId="53E83A03" w14:textId="77777777" w:rsidR="00E10C92" w:rsidRPr="00F05F95" w:rsidRDefault="00E10C92" w:rsidP="00F05F95">
      <w:pPr>
        <w:pStyle w:val="PargrafodaLista"/>
        <w:pBdr>
          <w:top w:val="nil"/>
          <w:left w:val="nil"/>
          <w:bottom w:val="nil"/>
          <w:right w:val="nil"/>
          <w:between w:val="nil"/>
        </w:pBdr>
        <w:tabs>
          <w:tab w:val="left" w:pos="993"/>
        </w:tabs>
        <w:spacing w:line="276" w:lineRule="auto"/>
        <w:ind w:left="567"/>
        <w:jc w:val="both"/>
        <w:rPr>
          <w:rFonts w:ascii="Arial" w:eastAsia="Arial" w:hAnsi="Arial" w:cs="Arial"/>
          <w:b/>
          <w:color w:val="FF0000"/>
          <w:sz w:val="24"/>
          <w:szCs w:val="24"/>
        </w:rPr>
      </w:pPr>
    </w:p>
    <w:p w14:paraId="21DE72C9" w14:textId="22B109C0" w:rsidR="00306A8D" w:rsidRPr="00F05F95" w:rsidRDefault="00306A8D" w:rsidP="00F05F95">
      <w:pPr>
        <w:pStyle w:val="PargrafodaLista"/>
        <w:numPr>
          <w:ilvl w:val="2"/>
          <w:numId w:val="4"/>
        </w:numPr>
        <w:pBdr>
          <w:top w:val="nil"/>
          <w:left w:val="nil"/>
          <w:bottom w:val="nil"/>
          <w:right w:val="nil"/>
          <w:between w:val="nil"/>
        </w:pBdr>
        <w:tabs>
          <w:tab w:val="left" w:pos="993"/>
          <w:tab w:val="left" w:pos="1134"/>
        </w:tabs>
        <w:spacing w:line="276" w:lineRule="auto"/>
        <w:jc w:val="both"/>
        <w:rPr>
          <w:rFonts w:ascii="Arial" w:eastAsia="Roboto" w:hAnsi="Arial" w:cs="Arial"/>
          <w:color w:val="000000" w:themeColor="text1"/>
          <w:sz w:val="24"/>
          <w:szCs w:val="24"/>
        </w:rPr>
      </w:pPr>
      <w:r w:rsidRPr="00F05F95">
        <w:rPr>
          <w:rFonts w:ascii="Arial" w:eastAsia="Roboto" w:hAnsi="Arial" w:cs="Arial"/>
          <w:color w:val="000000" w:themeColor="text1"/>
          <w:sz w:val="24"/>
          <w:szCs w:val="24"/>
        </w:rPr>
        <w:t>Dispensa de Licitação art. 75 inciso II da Lei</w:t>
      </w:r>
      <w:r w:rsidR="00C458E6">
        <w:rPr>
          <w:rFonts w:ascii="Arial" w:eastAsia="Roboto" w:hAnsi="Arial" w:cs="Arial"/>
          <w:color w:val="000000" w:themeColor="text1"/>
          <w:sz w:val="24"/>
          <w:szCs w:val="24"/>
        </w:rPr>
        <w:t xml:space="preserve"> Federal</w:t>
      </w:r>
      <w:r w:rsidRPr="00F05F95">
        <w:rPr>
          <w:rFonts w:ascii="Arial" w:eastAsia="Roboto" w:hAnsi="Arial" w:cs="Arial"/>
          <w:color w:val="000000" w:themeColor="text1"/>
          <w:sz w:val="24"/>
          <w:szCs w:val="24"/>
        </w:rPr>
        <w:t xml:space="preserve"> n° 14.133</w:t>
      </w:r>
      <w:r w:rsidR="00C458E6">
        <w:rPr>
          <w:rFonts w:ascii="Arial" w:eastAsia="Roboto" w:hAnsi="Arial" w:cs="Arial"/>
          <w:color w:val="000000" w:themeColor="text1"/>
          <w:sz w:val="24"/>
          <w:szCs w:val="24"/>
        </w:rPr>
        <w:t>,</w:t>
      </w:r>
      <w:r w:rsidRPr="00F05F95">
        <w:rPr>
          <w:rFonts w:ascii="Arial" w:eastAsia="Roboto" w:hAnsi="Arial" w:cs="Arial"/>
          <w:color w:val="000000" w:themeColor="text1"/>
          <w:sz w:val="24"/>
          <w:szCs w:val="24"/>
        </w:rPr>
        <w:t xml:space="preserve"> de 1° de abril de 2021.</w:t>
      </w:r>
    </w:p>
    <w:p w14:paraId="012CF0E1" w14:textId="77777777" w:rsidR="00E10C92" w:rsidRPr="00F05F95" w:rsidRDefault="00E10C92" w:rsidP="00F05F95">
      <w:pPr>
        <w:pStyle w:val="PargrafodaLista"/>
        <w:pBdr>
          <w:top w:val="nil"/>
          <w:left w:val="nil"/>
          <w:bottom w:val="nil"/>
          <w:right w:val="nil"/>
          <w:between w:val="nil"/>
        </w:pBdr>
        <w:tabs>
          <w:tab w:val="left" w:pos="993"/>
          <w:tab w:val="left" w:pos="1134"/>
        </w:tabs>
        <w:spacing w:line="276" w:lineRule="auto"/>
        <w:ind w:left="1080"/>
        <w:jc w:val="both"/>
        <w:rPr>
          <w:rFonts w:ascii="Arial" w:eastAsia="Roboto" w:hAnsi="Arial" w:cs="Arial"/>
          <w:color w:val="000000" w:themeColor="text1"/>
          <w:sz w:val="24"/>
          <w:szCs w:val="24"/>
        </w:rPr>
      </w:pPr>
    </w:p>
    <w:p w14:paraId="6DE655F8" w14:textId="7CCFD141" w:rsidR="00306A8D" w:rsidRPr="00F05F95" w:rsidRDefault="00306A8D" w:rsidP="00F05F95">
      <w:pPr>
        <w:pStyle w:val="PargrafodaLista"/>
        <w:numPr>
          <w:ilvl w:val="2"/>
          <w:numId w:val="4"/>
        </w:numPr>
        <w:pBdr>
          <w:top w:val="nil"/>
          <w:left w:val="nil"/>
          <w:bottom w:val="nil"/>
          <w:right w:val="nil"/>
          <w:between w:val="nil"/>
        </w:pBdr>
        <w:tabs>
          <w:tab w:val="left" w:pos="993"/>
          <w:tab w:val="left" w:pos="1134"/>
        </w:tabs>
        <w:spacing w:line="276" w:lineRule="auto"/>
        <w:jc w:val="both"/>
        <w:rPr>
          <w:rFonts w:ascii="Arial" w:eastAsia="Roboto" w:hAnsi="Arial" w:cs="Arial"/>
          <w:color w:val="000000" w:themeColor="text1"/>
          <w:sz w:val="24"/>
          <w:szCs w:val="24"/>
        </w:rPr>
      </w:pPr>
      <w:r w:rsidRPr="00F05F95">
        <w:rPr>
          <w:rFonts w:ascii="Arial" w:eastAsia="Roboto" w:hAnsi="Arial" w:cs="Arial"/>
          <w:color w:val="000000" w:themeColor="text1"/>
          <w:sz w:val="24"/>
          <w:szCs w:val="24"/>
        </w:rPr>
        <w:t>Art. 3° inciso II do Decreto Municipal n° 18.343</w:t>
      </w:r>
      <w:r w:rsidR="00C458E6">
        <w:rPr>
          <w:rFonts w:ascii="Arial" w:eastAsia="Roboto" w:hAnsi="Arial" w:cs="Arial"/>
          <w:color w:val="000000" w:themeColor="text1"/>
          <w:sz w:val="24"/>
          <w:szCs w:val="24"/>
        </w:rPr>
        <w:t>,</w:t>
      </w:r>
      <w:r w:rsidRPr="00F05F95">
        <w:rPr>
          <w:rFonts w:ascii="Arial" w:eastAsia="Roboto" w:hAnsi="Arial" w:cs="Arial"/>
          <w:color w:val="000000" w:themeColor="text1"/>
          <w:sz w:val="24"/>
          <w:szCs w:val="24"/>
        </w:rPr>
        <w:t xml:space="preserve"> de 15 de junho de 2023.</w:t>
      </w:r>
    </w:p>
    <w:p w14:paraId="09A54F23" w14:textId="77777777" w:rsidR="00E10C92" w:rsidRPr="00F05F95" w:rsidRDefault="00E10C92" w:rsidP="00F05F95">
      <w:pPr>
        <w:pBdr>
          <w:top w:val="nil"/>
          <w:left w:val="nil"/>
          <w:bottom w:val="nil"/>
          <w:right w:val="nil"/>
          <w:between w:val="nil"/>
        </w:pBdr>
        <w:tabs>
          <w:tab w:val="left" w:pos="993"/>
          <w:tab w:val="left" w:pos="1134"/>
        </w:tabs>
        <w:spacing w:line="276" w:lineRule="auto"/>
        <w:jc w:val="both"/>
        <w:rPr>
          <w:rFonts w:ascii="Arial" w:eastAsia="Roboto" w:hAnsi="Arial" w:cs="Arial"/>
          <w:color w:val="000000" w:themeColor="text1"/>
          <w:sz w:val="24"/>
          <w:szCs w:val="24"/>
        </w:rPr>
      </w:pPr>
    </w:p>
    <w:p w14:paraId="39E6F75A" w14:textId="263598FB" w:rsidR="00306A8D" w:rsidRPr="00F05F95" w:rsidRDefault="00306A8D" w:rsidP="00F05F95">
      <w:pPr>
        <w:pStyle w:val="PargrafodaLista"/>
        <w:numPr>
          <w:ilvl w:val="1"/>
          <w:numId w:val="4"/>
        </w:numPr>
        <w:pBdr>
          <w:top w:val="nil"/>
          <w:left w:val="nil"/>
          <w:bottom w:val="nil"/>
          <w:right w:val="nil"/>
          <w:between w:val="nil"/>
        </w:pBdr>
        <w:tabs>
          <w:tab w:val="left" w:pos="993"/>
        </w:tabs>
        <w:spacing w:line="276" w:lineRule="auto"/>
        <w:ind w:left="567" w:hanging="567"/>
        <w:jc w:val="both"/>
        <w:rPr>
          <w:rFonts w:ascii="Arial" w:eastAsia="Arial" w:hAnsi="Arial" w:cs="Arial"/>
          <w:b/>
          <w:color w:val="FF0000"/>
          <w:sz w:val="24"/>
          <w:szCs w:val="24"/>
        </w:rPr>
      </w:pPr>
      <w:r w:rsidRPr="00F05F95">
        <w:rPr>
          <w:rFonts w:ascii="Arial" w:eastAsia="Arial" w:hAnsi="Arial" w:cs="Arial"/>
          <w:b/>
          <w:sz w:val="24"/>
          <w:szCs w:val="24"/>
        </w:rPr>
        <w:t>Necessidade</w:t>
      </w:r>
      <w:r w:rsidR="00FE0386" w:rsidRPr="00F05F95">
        <w:rPr>
          <w:rFonts w:ascii="Arial" w:eastAsia="Arial" w:hAnsi="Arial" w:cs="Arial"/>
          <w:b/>
          <w:sz w:val="24"/>
          <w:szCs w:val="24"/>
        </w:rPr>
        <w:t>:</w:t>
      </w:r>
    </w:p>
    <w:p w14:paraId="713A94F2" w14:textId="77777777" w:rsidR="00E10C92" w:rsidRPr="00F05F95" w:rsidRDefault="00E10C92" w:rsidP="00F05F95">
      <w:pPr>
        <w:pStyle w:val="PargrafodaLista"/>
        <w:pBdr>
          <w:top w:val="nil"/>
          <w:left w:val="nil"/>
          <w:bottom w:val="nil"/>
          <w:right w:val="nil"/>
          <w:between w:val="nil"/>
        </w:pBdr>
        <w:tabs>
          <w:tab w:val="left" w:pos="993"/>
        </w:tabs>
        <w:spacing w:line="276" w:lineRule="auto"/>
        <w:ind w:left="567"/>
        <w:jc w:val="both"/>
        <w:rPr>
          <w:rFonts w:ascii="Arial" w:eastAsia="Arial" w:hAnsi="Arial" w:cs="Arial"/>
          <w:b/>
          <w:color w:val="FF0000"/>
          <w:sz w:val="24"/>
          <w:szCs w:val="24"/>
        </w:rPr>
      </w:pPr>
    </w:p>
    <w:p w14:paraId="3372CE47" w14:textId="09D6817A" w:rsidR="003E7257" w:rsidRPr="003E7257" w:rsidRDefault="003E7257" w:rsidP="003E7257">
      <w:pPr>
        <w:pStyle w:val="PargrafodaLista"/>
        <w:numPr>
          <w:ilvl w:val="2"/>
          <w:numId w:val="22"/>
        </w:numPr>
        <w:pBdr>
          <w:top w:val="nil"/>
          <w:left w:val="nil"/>
          <w:bottom w:val="nil"/>
          <w:right w:val="nil"/>
          <w:between w:val="nil"/>
        </w:pBdr>
        <w:tabs>
          <w:tab w:val="left" w:pos="1134"/>
        </w:tabs>
        <w:spacing w:line="276" w:lineRule="auto"/>
        <w:jc w:val="both"/>
        <w:rPr>
          <w:rFonts w:ascii="Arial" w:hAnsi="Arial" w:cs="Arial"/>
          <w:sz w:val="24"/>
          <w:szCs w:val="24"/>
        </w:rPr>
      </w:pPr>
      <w:r w:rsidRPr="003E7257">
        <w:rPr>
          <w:rFonts w:ascii="Arial" w:hAnsi="Arial" w:cs="Arial"/>
          <w:sz w:val="24"/>
          <w:szCs w:val="24"/>
        </w:rPr>
        <w:t>Serviço essencial para o fornecimento de água tratada potável e de boa qualidade nas diversas áreas da SMFA – Secretaria Municipal de Fazenda, bem como o cumprimento de orientações técnicas e exigências da vigilância sanitária.</w:t>
      </w:r>
    </w:p>
    <w:p w14:paraId="44C0CC84" w14:textId="77777777" w:rsidR="003E7257" w:rsidRPr="003E7257" w:rsidRDefault="003E7257" w:rsidP="003E7257">
      <w:pPr>
        <w:pBdr>
          <w:top w:val="nil"/>
          <w:left w:val="nil"/>
          <w:bottom w:val="nil"/>
          <w:right w:val="nil"/>
          <w:between w:val="nil"/>
        </w:pBdr>
        <w:tabs>
          <w:tab w:val="left" w:pos="1134"/>
        </w:tabs>
        <w:spacing w:line="276" w:lineRule="auto"/>
        <w:jc w:val="both"/>
        <w:rPr>
          <w:rFonts w:ascii="Arial" w:hAnsi="Arial" w:cs="Arial"/>
          <w:sz w:val="24"/>
          <w:szCs w:val="24"/>
        </w:rPr>
      </w:pPr>
    </w:p>
    <w:p w14:paraId="4E2EA49A" w14:textId="0BEAA728" w:rsidR="00554CA4" w:rsidRPr="00F05F95" w:rsidRDefault="009D042C" w:rsidP="00F05F95">
      <w:pPr>
        <w:pStyle w:val="PargrafodaLista"/>
        <w:numPr>
          <w:ilvl w:val="0"/>
          <w:numId w:val="7"/>
        </w:numPr>
        <w:pBdr>
          <w:top w:val="nil"/>
          <w:left w:val="nil"/>
          <w:bottom w:val="nil"/>
          <w:right w:val="nil"/>
          <w:between w:val="nil"/>
        </w:pBdr>
        <w:tabs>
          <w:tab w:val="left" w:pos="993"/>
        </w:tabs>
        <w:spacing w:line="276" w:lineRule="auto"/>
        <w:jc w:val="both"/>
        <w:rPr>
          <w:rFonts w:ascii="Arial" w:eastAsia="Arial" w:hAnsi="Arial" w:cs="Arial"/>
          <w:color w:val="FF0000"/>
          <w:sz w:val="24"/>
          <w:szCs w:val="24"/>
        </w:rPr>
      </w:pPr>
      <w:r w:rsidRPr="00F05F95">
        <w:rPr>
          <w:rFonts w:ascii="Arial" w:eastAsia="Arial" w:hAnsi="Arial" w:cs="Arial"/>
          <w:b/>
          <w:sz w:val="24"/>
          <w:szCs w:val="24"/>
        </w:rPr>
        <w:t>DESCRIÇÃO DA SOLUÇÃO COMO UM TODO CONSIDERADO O CICLO DE VIDA DO OBJETO</w:t>
      </w:r>
    </w:p>
    <w:p w14:paraId="441B5DFB" w14:textId="77777777" w:rsidR="00DE62F5" w:rsidRPr="00F05F95" w:rsidRDefault="00DE62F5" w:rsidP="00F05F95">
      <w:pPr>
        <w:pStyle w:val="PargrafodaLista"/>
        <w:pBdr>
          <w:top w:val="nil"/>
          <w:left w:val="nil"/>
          <w:bottom w:val="nil"/>
          <w:right w:val="nil"/>
          <w:between w:val="nil"/>
        </w:pBdr>
        <w:tabs>
          <w:tab w:val="left" w:pos="993"/>
        </w:tabs>
        <w:spacing w:line="276" w:lineRule="auto"/>
        <w:ind w:left="390"/>
        <w:jc w:val="both"/>
        <w:rPr>
          <w:rFonts w:ascii="Arial" w:eastAsia="Arial" w:hAnsi="Arial" w:cs="Arial"/>
          <w:color w:val="FF0000"/>
          <w:sz w:val="24"/>
          <w:szCs w:val="24"/>
        </w:rPr>
      </w:pPr>
    </w:p>
    <w:p w14:paraId="4145CDFF" w14:textId="0BA4CB07" w:rsidR="004B31B5" w:rsidRPr="003E7257" w:rsidRDefault="003E7257" w:rsidP="003E7257">
      <w:pPr>
        <w:pStyle w:val="PargrafodaLista"/>
        <w:keepNext/>
        <w:keepLines/>
        <w:numPr>
          <w:ilvl w:val="1"/>
          <w:numId w:val="7"/>
        </w:numPr>
        <w:pBdr>
          <w:top w:val="nil"/>
          <w:left w:val="nil"/>
          <w:bottom w:val="nil"/>
          <w:right w:val="nil"/>
          <w:between w:val="nil"/>
        </w:pBdr>
        <w:shd w:val="clear" w:color="auto" w:fill="FFFFFF"/>
        <w:tabs>
          <w:tab w:val="left" w:pos="284"/>
        </w:tabs>
        <w:spacing w:line="276" w:lineRule="auto"/>
        <w:ind w:left="567" w:right="-284" w:hanging="567"/>
        <w:contextualSpacing w:val="0"/>
        <w:jc w:val="both"/>
        <w:rPr>
          <w:rFonts w:ascii="Arial" w:hAnsi="Arial" w:cs="Arial"/>
          <w:sz w:val="24"/>
          <w:szCs w:val="24"/>
          <w:lang w:eastAsia="pt-BR"/>
        </w:rPr>
      </w:pPr>
      <w:r w:rsidRPr="003E7257">
        <w:rPr>
          <w:rFonts w:ascii="Arial" w:eastAsia="Arial" w:hAnsi="Arial" w:cs="Arial"/>
          <w:color w:val="000000" w:themeColor="text1"/>
          <w:sz w:val="24"/>
          <w:szCs w:val="24"/>
        </w:rPr>
        <w:t>A prestação de serviços prevê solução de higienização d</w:t>
      </w:r>
      <w:r w:rsidRPr="003E7257">
        <w:rPr>
          <w:rFonts w:ascii="Arial" w:hAnsi="Arial" w:cs="Arial"/>
          <w:color w:val="202124"/>
          <w:sz w:val="24"/>
          <w:szCs w:val="24"/>
          <w:shd w:val="clear" w:color="auto" w:fill="FFFFFF"/>
        </w:rPr>
        <w:t xml:space="preserve">os reservatórios e caixas de água </w:t>
      </w:r>
      <w:r w:rsidRPr="003E7257">
        <w:rPr>
          <w:rFonts w:ascii="Arial" w:hAnsi="Arial" w:cs="Arial"/>
          <w:color w:val="040C28"/>
          <w:sz w:val="24"/>
          <w:szCs w:val="24"/>
        </w:rPr>
        <w:t xml:space="preserve">evitando a contaminação e surgimento de bactérias que </w:t>
      </w:r>
      <w:r>
        <w:rPr>
          <w:rFonts w:ascii="Arial" w:hAnsi="Arial" w:cs="Arial"/>
          <w:color w:val="040C28"/>
          <w:sz w:val="24"/>
          <w:szCs w:val="24"/>
        </w:rPr>
        <w:t xml:space="preserve">podem </w:t>
      </w:r>
      <w:r w:rsidRPr="003E7257">
        <w:rPr>
          <w:rFonts w:ascii="Arial" w:hAnsi="Arial" w:cs="Arial"/>
          <w:color w:val="040C28"/>
          <w:sz w:val="24"/>
          <w:szCs w:val="24"/>
        </w:rPr>
        <w:t>afeta</w:t>
      </w:r>
      <w:r>
        <w:rPr>
          <w:rFonts w:ascii="Arial" w:hAnsi="Arial" w:cs="Arial"/>
          <w:color w:val="040C28"/>
          <w:sz w:val="24"/>
          <w:szCs w:val="24"/>
        </w:rPr>
        <w:t>r</w:t>
      </w:r>
      <w:r w:rsidRPr="003E7257">
        <w:rPr>
          <w:rFonts w:ascii="Arial" w:hAnsi="Arial" w:cs="Arial"/>
          <w:color w:val="040C28"/>
          <w:sz w:val="24"/>
          <w:szCs w:val="24"/>
        </w:rPr>
        <w:t xml:space="preserve"> a saúde dos funcionários, além de prevenir imprevistos com encanamentos entupidos</w:t>
      </w:r>
      <w:r w:rsidR="004B31B5" w:rsidRPr="003E7257">
        <w:rPr>
          <w:rFonts w:ascii="Arial" w:eastAsia="Arial" w:hAnsi="Arial" w:cs="Arial"/>
          <w:sz w:val="24"/>
          <w:szCs w:val="24"/>
        </w:rPr>
        <w:t>.</w:t>
      </w:r>
    </w:p>
    <w:p w14:paraId="64E70CC4" w14:textId="77777777" w:rsidR="00870E98" w:rsidRPr="00F05F95" w:rsidRDefault="00870E98" w:rsidP="00F05F95">
      <w:pPr>
        <w:keepNext/>
        <w:keepLines/>
        <w:pBdr>
          <w:top w:val="nil"/>
          <w:left w:val="nil"/>
          <w:bottom w:val="nil"/>
          <w:right w:val="nil"/>
          <w:between w:val="nil"/>
        </w:pBdr>
        <w:tabs>
          <w:tab w:val="left" w:pos="567"/>
        </w:tabs>
        <w:spacing w:line="276" w:lineRule="auto"/>
        <w:jc w:val="both"/>
        <w:rPr>
          <w:rFonts w:ascii="Arial" w:hAnsi="Arial" w:cs="Arial"/>
          <w:b/>
          <w:sz w:val="24"/>
          <w:szCs w:val="24"/>
        </w:rPr>
      </w:pPr>
    </w:p>
    <w:p w14:paraId="626CB685" w14:textId="63F7BB4A" w:rsidR="003019E9" w:rsidRPr="00F05F95" w:rsidRDefault="009D042C" w:rsidP="00F05F95">
      <w:pPr>
        <w:pStyle w:val="PargrafodaLista"/>
        <w:keepNext/>
        <w:keepLines/>
        <w:numPr>
          <w:ilvl w:val="0"/>
          <w:numId w:val="7"/>
        </w:numPr>
        <w:pBdr>
          <w:top w:val="nil"/>
          <w:left w:val="nil"/>
          <w:bottom w:val="nil"/>
          <w:right w:val="nil"/>
          <w:between w:val="nil"/>
        </w:pBdr>
        <w:tabs>
          <w:tab w:val="left" w:pos="284"/>
        </w:tabs>
        <w:spacing w:line="276" w:lineRule="auto"/>
        <w:jc w:val="both"/>
        <w:rPr>
          <w:rFonts w:ascii="Arial" w:eastAsia="Arial" w:hAnsi="Arial" w:cs="Arial"/>
          <w:b/>
          <w:color w:val="000000"/>
          <w:sz w:val="24"/>
          <w:szCs w:val="24"/>
        </w:rPr>
      </w:pPr>
      <w:r w:rsidRPr="00F05F95">
        <w:rPr>
          <w:rFonts w:ascii="Arial" w:eastAsia="Arial" w:hAnsi="Arial" w:cs="Arial"/>
          <w:b/>
          <w:color w:val="000000"/>
          <w:sz w:val="24"/>
          <w:szCs w:val="24"/>
        </w:rPr>
        <w:t>REQUISITOS DA CONTRATAÇÃO</w:t>
      </w:r>
    </w:p>
    <w:p w14:paraId="31D8E9D7" w14:textId="77777777" w:rsidR="00CC229A" w:rsidRPr="00F05F95" w:rsidRDefault="00CC229A" w:rsidP="00F05F95">
      <w:pPr>
        <w:pStyle w:val="PargrafodaLista"/>
        <w:keepNext/>
        <w:keepLines/>
        <w:pBdr>
          <w:top w:val="nil"/>
          <w:left w:val="nil"/>
          <w:bottom w:val="nil"/>
          <w:right w:val="nil"/>
          <w:between w:val="nil"/>
        </w:pBdr>
        <w:tabs>
          <w:tab w:val="left" w:pos="284"/>
        </w:tabs>
        <w:spacing w:line="276" w:lineRule="auto"/>
        <w:ind w:left="390"/>
        <w:jc w:val="both"/>
        <w:rPr>
          <w:rFonts w:ascii="Arial" w:eastAsia="Arial" w:hAnsi="Arial" w:cs="Arial"/>
          <w:b/>
          <w:color w:val="000000"/>
          <w:sz w:val="24"/>
          <w:szCs w:val="24"/>
        </w:rPr>
      </w:pPr>
    </w:p>
    <w:p w14:paraId="0E0F2AB1" w14:textId="349BB63A" w:rsidR="00DE62F5" w:rsidRPr="00F05F95" w:rsidRDefault="00DE62F5" w:rsidP="00F05F95">
      <w:pPr>
        <w:pStyle w:val="PargrafodaLista"/>
        <w:numPr>
          <w:ilvl w:val="1"/>
          <w:numId w:val="7"/>
        </w:numPr>
        <w:tabs>
          <w:tab w:val="left" w:pos="426"/>
        </w:tabs>
        <w:spacing w:line="276" w:lineRule="auto"/>
        <w:ind w:left="284" w:hanging="284"/>
        <w:jc w:val="both"/>
        <w:rPr>
          <w:rFonts w:ascii="Arial" w:hAnsi="Arial" w:cs="Arial"/>
          <w:b/>
          <w:sz w:val="24"/>
          <w:szCs w:val="24"/>
        </w:rPr>
      </w:pPr>
      <w:r w:rsidRPr="00F05F95">
        <w:rPr>
          <w:rFonts w:ascii="Arial" w:hAnsi="Arial" w:cs="Arial"/>
          <w:b/>
          <w:sz w:val="24"/>
          <w:szCs w:val="24"/>
        </w:rPr>
        <w:t>Da vistoria</w:t>
      </w:r>
    </w:p>
    <w:p w14:paraId="76E57F4C" w14:textId="77777777" w:rsidR="00DE62F5" w:rsidRPr="00F05F95" w:rsidRDefault="00DE62F5" w:rsidP="00F05F95">
      <w:pPr>
        <w:pStyle w:val="Nvel3-R"/>
        <w:numPr>
          <w:ilvl w:val="0"/>
          <w:numId w:val="0"/>
        </w:numPr>
        <w:tabs>
          <w:tab w:val="left" w:pos="708"/>
        </w:tabs>
        <w:spacing w:before="0" w:after="0"/>
        <w:ind w:left="390"/>
        <w:rPr>
          <w:i w:val="0"/>
          <w:color w:val="auto"/>
          <w:sz w:val="24"/>
          <w:szCs w:val="24"/>
        </w:rPr>
      </w:pPr>
    </w:p>
    <w:p w14:paraId="026DB11B" w14:textId="08B9B645" w:rsidR="004B31B5" w:rsidRPr="00F05F95" w:rsidRDefault="004B31B5" w:rsidP="00F05F95">
      <w:pPr>
        <w:pStyle w:val="Nvel3-R"/>
        <w:numPr>
          <w:ilvl w:val="2"/>
          <w:numId w:val="7"/>
        </w:numPr>
        <w:tabs>
          <w:tab w:val="left" w:pos="708"/>
        </w:tabs>
        <w:spacing w:before="0" w:after="0"/>
        <w:ind w:left="1276" w:hanging="850"/>
        <w:rPr>
          <w:i w:val="0"/>
          <w:color w:val="auto"/>
          <w:sz w:val="24"/>
          <w:szCs w:val="24"/>
        </w:rPr>
      </w:pPr>
      <w:r w:rsidRPr="00F05F95">
        <w:rPr>
          <w:i w:val="0"/>
          <w:color w:val="auto"/>
          <w:sz w:val="24"/>
          <w:szCs w:val="24"/>
        </w:rPr>
        <w:t>A avaliação prévia do local de execução do serviço é imprescindível para o conhecimento pleno das condições e peculiaridades do objeto a ser contratado, sendo assegurado ao interessado o direito de realização de vistoria prévia, acompanhado por servidor designado para esse fim.</w:t>
      </w:r>
    </w:p>
    <w:p w14:paraId="57922D56" w14:textId="77777777" w:rsidR="004B31B5" w:rsidRPr="00F05F95" w:rsidRDefault="004B31B5" w:rsidP="00F05F95">
      <w:pPr>
        <w:pStyle w:val="Nvel3-R"/>
        <w:numPr>
          <w:ilvl w:val="0"/>
          <w:numId w:val="0"/>
        </w:numPr>
        <w:tabs>
          <w:tab w:val="left" w:pos="708"/>
        </w:tabs>
        <w:spacing w:before="0" w:after="0"/>
        <w:ind w:left="1276"/>
        <w:rPr>
          <w:i w:val="0"/>
          <w:color w:val="auto"/>
          <w:sz w:val="24"/>
          <w:szCs w:val="24"/>
        </w:rPr>
      </w:pPr>
    </w:p>
    <w:p w14:paraId="740D2CCB" w14:textId="7194FABE" w:rsidR="004B31B5" w:rsidRPr="00F05F95" w:rsidRDefault="004B31B5" w:rsidP="00F05F95">
      <w:pPr>
        <w:pStyle w:val="PargrafodaLista"/>
        <w:numPr>
          <w:ilvl w:val="3"/>
          <w:numId w:val="7"/>
        </w:numPr>
        <w:pBdr>
          <w:top w:val="nil"/>
          <w:left w:val="nil"/>
          <w:bottom w:val="nil"/>
          <w:right w:val="nil"/>
          <w:between w:val="nil"/>
        </w:pBdr>
        <w:tabs>
          <w:tab w:val="left" w:pos="709"/>
        </w:tabs>
        <w:spacing w:line="276" w:lineRule="auto"/>
        <w:jc w:val="both"/>
        <w:rPr>
          <w:rFonts w:ascii="Arial" w:hAnsi="Arial" w:cs="Arial"/>
          <w:sz w:val="24"/>
          <w:szCs w:val="24"/>
        </w:rPr>
      </w:pPr>
      <w:r w:rsidRPr="00F05F95">
        <w:rPr>
          <w:rFonts w:ascii="Arial" w:hAnsi="Arial" w:cs="Arial"/>
          <w:sz w:val="24"/>
          <w:szCs w:val="24"/>
        </w:rPr>
        <w:t xml:space="preserve">O prazo para a vistoria, mediante prévio agendamento, iniciar-se-á no primeiro dia útil seguinte da solicitação de orçamento, </w:t>
      </w:r>
      <w:r w:rsidRPr="00F05F95">
        <w:rPr>
          <w:rFonts w:ascii="Arial" w:hAnsi="Arial" w:cs="Arial"/>
          <w:sz w:val="24"/>
          <w:szCs w:val="24"/>
        </w:rPr>
        <w:lastRenderedPageBreak/>
        <w:t>estendendo-se até o quinto dia útil após a referida solicitação, no horário das 9h às 17h, no(s) seguinte(s) endereço(s):  Rua Espírito Santo 605</w:t>
      </w:r>
      <w:r w:rsidR="0040459D">
        <w:rPr>
          <w:rFonts w:ascii="Arial" w:hAnsi="Arial" w:cs="Arial"/>
          <w:sz w:val="24"/>
          <w:szCs w:val="24"/>
        </w:rPr>
        <w:t xml:space="preserve"> – Centro – Belo Horizonte/MG.</w:t>
      </w:r>
    </w:p>
    <w:p w14:paraId="00C77669" w14:textId="77777777" w:rsidR="004B31B5" w:rsidRPr="00F05F95" w:rsidRDefault="004B31B5" w:rsidP="00F05F95">
      <w:pPr>
        <w:pStyle w:val="PargrafodaLista"/>
        <w:pBdr>
          <w:top w:val="nil"/>
          <w:left w:val="nil"/>
          <w:bottom w:val="nil"/>
          <w:right w:val="nil"/>
          <w:between w:val="nil"/>
        </w:pBdr>
        <w:tabs>
          <w:tab w:val="left" w:pos="709"/>
        </w:tabs>
        <w:spacing w:line="276" w:lineRule="auto"/>
        <w:ind w:left="2160"/>
        <w:jc w:val="both"/>
        <w:rPr>
          <w:rFonts w:ascii="Arial" w:hAnsi="Arial" w:cs="Arial"/>
          <w:sz w:val="24"/>
          <w:szCs w:val="24"/>
        </w:rPr>
      </w:pPr>
    </w:p>
    <w:p w14:paraId="5E48CA38" w14:textId="07FA447F" w:rsidR="004B31B5" w:rsidRPr="00F05F95" w:rsidRDefault="004B31B5" w:rsidP="00F05F95">
      <w:pPr>
        <w:pStyle w:val="PargrafodaLista"/>
        <w:numPr>
          <w:ilvl w:val="3"/>
          <w:numId w:val="7"/>
        </w:numPr>
        <w:pBdr>
          <w:top w:val="nil"/>
          <w:left w:val="nil"/>
          <w:bottom w:val="nil"/>
          <w:right w:val="nil"/>
          <w:between w:val="nil"/>
        </w:pBdr>
        <w:tabs>
          <w:tab w:val="left" w:pos="709"/>
        </w:tabs>
        <w:spacing w:line="276" w:lineRule="auto"/>
        <w:jc w:val="both"/>
        <w:rPr>
          <w:rStyle w:val="Hyperlink"/>
          <w:rFonts w:ascii="Arial" w:hAnsi="Arial" w:cs="Arial"/>
          <w:color w:val="auto"/>
          <w:sz w:val="24"/>
          <w:szCs w:val="24"/>
          <w:u w:val="none"/>
        </w:rPr>
      </w:pPr>
      <w:r w:rsidRPr="00F05F95">
        <w:rPr>
          <w:rFonts w:ascii="Arial" w:hAnsi="Arial" w:cs="Arial"/>
          <w:sz w:val="24"/>
          <w:szCs w:val="24"/>
        </w:rPr>
        <w:t xml:space="preserve">A vistoria deverá ser previamente agendada junto à Gerência de Logística por meio do telefone (31) 3277-4118 ou por meio do e-mail: </w:t>
      </w:r>
      <w:hyperlink r:id="rId11" w:history="1">
        <w:r w:rsidRPr="00F05F95">
          <w:rPr>
            <w:rStyle w:val="Hyperlink"/>
            <w:rFonts w:ascii="Arial" w:hAnsi="Arial" w:cs="Arial"/>
            <w:sz w:val="24"/>
            <w:szCs w:val="24"/>
          </w:rPr>
          <w:t>glogi-fa@pbh.gov.br</w:t>
        </w:r>
      </w:hyperlink>
    </w:p>
    <w:p w14:paraId="53422C16" w14:textId="77777777" w:rsidR="004B31B5" w:rsidRPr="00F05F95" w:rsidRDefault="004B31B5" w:rsidP="00F05F95">
      <w:pPr>
        <w:pStyle w:val="PargrafodaLista"/>
        <w:pBdr>
          <w:top w:val="nil"/>
          <w:left w:val="nil"/>
          <w:bottom w:val="nil"/>
          <w:right w:val="nil"/>
          <w:between w:val="nil"/>
        </w:pBdr>
        <w:tabs>
          <w:tab w:val="left" w:pos="709"/>
        </w:tabs>
        <w:spacing w:line="276" w:lineRule="auto"/>
        <w:ind w:left="2160"/>
        <w:jc w:val="both"/>
        <w:rPr>
          <w:rFonts w:ascii="Arial" w:hAnsi="Arial" w:cs="Arial"/>
          <w:sz w:val="24"/>
          <w:szCs w:val="24"/>
        </w:rPr>
      </w:pPr>
    </w:p>
    <w:p w14:paraId="2982B65D" w14:textId="2496C28E" w:rsidR="004B31B5" w:rsidRPr="00F05F95" w:rsidRDefault="004B31B5" w:rsidP="00F05F95">
      <w:pPr>
        <w:pStyle w:val="PargrafodaLista"/>
        <w:numPr>
          <w:ilvl w:val="2"/>
          <w:numId w:val="7"/>
        </w:numPr>
        <w:pBdr>
          <w:top w:val="nil"/>
          <w:left w:val="nil"/>
          <w:bottom w:val="nil"/>
          <w:right w:val="nil"/>
          <w:between w:val="nil"/>
        </w:pBdr>
        <w:tabs>
          <w:tab w:val="left" w:pos="709"/>
        </w:tabs>
        <w:spacing w:line="276" w:lineRule="auto"/>
        <w:jc w:val="both"/>
        <w:rPr>
          <w:rFonts w:ascii="Arial" w:hAnsi="Arial" w:cs="Arial"/>
          <w:sz w:val="24"/>
          <w:szCs w:val="24"/>
        </w:rPr>
      </w:pPr>
      <w:r w:rsidRPr="00F05F95">
        <w:rPr>
          <w:rFonts w:ascii="Arial" w:hAnsi="Arial" w:cs="Arial"/>
          <w:sz w:val="24"/>
          <w:szCs w:val="24"/>
        </w:rPr>
        <w:t>A vistoria deverá ser realizada pelo representante legal da empresa ou responsável técnico, devendo este estar devidamente identificado, apresentando documento de identidade civil e documento expedido pela empresa comprovando sua habilitação para a realização da vistoria, e será acompanhada por servidor público do Município de Belo Horizonte. A declaração comprobatória da vistoria efetuada, que deverá ter sido preferencialmente elaborada com antecedência pelo interessado em conformidade com o modelo constante do Anexo II, será assinada por servidor do Município e deverá ser entregue juntamente com a habilitação.</w:t>
      </w:r>
    </w:p>
    <w:p w14:paraId="46B290B6" w14:textId="77777777" w:rsidR="004B31B5" w:rsidRPr="00F05F95" w:rsidRDefault="004B31B5" w:rsidP="00F05F95">
      <w:pPr>
        <w:pStyle w:val="PargrafodaLista"/>
        <w:pBdr>
          <w:top w:val="nil"/>
          <w:left w:val="nil"/>
          <w:bottom w:val="nil"/>
          <w:right w:val="nil"/>
          <w:between w:val="nil"/>
        </w:pBdr>
        <w:tabs>
          <w:tab w:val="left" w:pos="709"/>
        </w:tabs>
        <w:spacing w:line="276" w:lineRule="auto"/>
        <w:ind w:left="1440"/>
        <w:jc w:val="both"/>
        <w:rPr>
          <w:rFonts w:ascii="Arial" w:hAnsi="Arial" w:cs="Arial"/>
          <w:sz w:val="24"/>
          <w:szCs w:val="24"/>
        </w:rPr>
      </w:pPr>
    </w:p>
    <w:p w14:paraId="169AD678" w14:textId="4B6668C3" w:rsidR="004B31B5" w:rsidRPr="00F05F95" w:rsidRDefault="004B31B5" w:rsidP="00F05F95">
      <w:pPr>
        <w:pStyle w:val="PargrafodaLista"/>
        <w:numPr>
          <w:ilvl w:val="2"/>
          <w:numId w:val="7"/>
        </w:numPr>
        <w:pBdr>
          <w:top w:val="nil"/>
          <w:left w:val="nil"/>
          <w:bottom w:val="nil"/>
          <w:right w:val="nil"/>
          <w:between w:val="nil"/>
        </w:pBdr>
        <w:tabs>
          <w:tab w:val="left" w:pos="709"/>
        </w:tabs>
        <w:spacing w:line="276" w:lineRule="auto"/>
        <w:jc w:val="both"/>
        <w:rPr>
          <w:rFonts w:ascii="Arial" w:hAnsi="Arial" w:cs="Arial"/>
          <w:sz w:val="24"/>
          <w:szCs w:val="24"/>
        </w:rPr>
      </w:pPr>
      <w:r w:rsidRPr="00F05F95">
        <w:rPr>
          <w:rFonts w:ascii="Arial" w:hAnsi="Arial" w:cs="Arial"/>
          <w:sz w:val="24"/>
          <w:szCs w:val="24"/>
        </w:rPr>
        <w:t xml:space="preserve">Caso o </w:t>
      </w:r>
      <w:r w:rsidRPr="0040459D">
        <w:rPr>
          <w:rFonts w:ascii="Arial" w:hAnsi="Arial" w:cs="Arial"/>
          <w:sz w:val="24"/>
          <w:szCs w:val="24"/>
          <w:highlight w:val="yellow"/>
        </w:rPr>
        <w:t>licitante</w:t>
      </w:r>
      <w:r w:rsidRPr="00F05F95">
        <w:rPr>
          <w:rFonts w:ascii="Arial" w:hAnsi="Arial" w:cs="Arial"/>
          <w:sz w:val="24"/>
          <w:szCs w:val="24"/>
        </w:rPr>
        <w:t xml:space="preserve"> opte por não realizar a vistoria prévia do local, deverá apresentar declaração formal assinada pelo responsável técnico deste acerca do conhecimento pleno das condições e peculiaridades da contratação, conforme modelo do Anexo III e deverá ser entregue juntamente com a habilitação.</w:t>
      </w:r>
    </w:p>
    <w:p w14:paraId="32CDE818" w14:textId="77777777" w:rsidR="004B31B5" w:rsidRPr="00F05F95" w:rsidRDefault="004B31B5" w:rsidP="00F05F95">
      <w:pPr>
        <w:pStyle w:val="PargrafodaLista"/>
        <w:pBdr>
          <w:top w:val="nil"/>
          <w:left w:val="nil"/>
          <w:bottom w:val="nil"/>
          <w:right w:val="nil"/>
          <w:between w:val="nil"/>
        </w:pBdr>
        <w:tabs>
          <w:tab w:val="left" w:pos="709"/>
        </w:tabs>
        <w:spacing w:line="276" w:lineRule="auto"/>
        <w:ind w:left="1440"/>
        <w:jc w:val="both"/>
        <w:rPr>
          <w:rFonts w:ascii="Arial" w:hAnsi="Arial" w:cs="Arial"/>
          <w:sz w:val="24"/>
          <w:szCs w:val="24"/>
        </w:rPr>
      </w:pPr>
    </w:p>
    <w:p w14:paraId="4D227469" w14:textId="77777777" w:rsidR="004B31B5" w:rsidRPr="00F05F95" w:rsidRDefault="004B31B5" w:rsidP="00F05F95">
      <w:pPr>
        <w:pStyle w:val="PargrafodaLista"/>
        <w:numPr>
          <w:ilvl w:val="2"/>
          <w:numId w:val="7"/>
        </w:numPr>
        <w:pBdr>
          <w:top w:val="nil"/>
          <w:left w:val="nil"/>
          <w:bottom w:val="nil"/>
          <w:right w:val="nil"/>
          <w:between w:val="nil"/>
        </w:pBdr>
        <w:tabs>
          <w:tab w:val="left" w:pos="709"/>
        </w:tabs>
        <w:spacing w:line="276" w:lineRule="auto"/>
        <w:jc w:val="both"/>
        <w:rPr>
          <w:rFonts w:ascii="Arial" w:hAnsi="Arial" w:cs="Arial"/>
          <w:sz w:val="24"/>
          <w:szCs w:val="24"/>
        </w:rPr>
      </w:pPr>
      <w:r w:rsidRPr="00F05F95">
        <w:rPr>
          <w:rFonts w:ascii="Arial" w:hAnsi="Arial" w:cs="Arial"/>
          <w:sz w:val="24"/>
          <w:szCs w:val="24"/>
        </w:rPr>
        <w:t>A não realização da vistoria não poderá embasar posteriores alegações de desconhecimento das instalações, dúvidas ou esquecimentos de quaisquer detalhes dos locais da prestação do serviço, devendo o contratado assumir os ônus dos serviços decorrentes.</w:t>
      </w:r>
    </w:p>
    <w:p w14:paraId="1A81B54E" w14:textId="77777777" w:rsidR="00E10C92" w:rsidRPr="00F05F95" w:rsidRDefault="00E10C92" w:rsidP="00F05F95">
      <w:pPr>
        <w:pStyle w:val="PargrafodaLista"/>
        <w:tabs>
          <w:tab w:val="left" w:pos="426"/>
        </w:tabs>
        <w:spacing w:line="276" w:lineRule="auto"/>
        <w:ind w:left="1276"/>
        <w:jc w:val="both"/>
        <w:rPr>
          <w:rStyle w:val="normaltextrun"/>
          <w:rFonts w:ascii="Arial" w:hAnsi="Arial" w:cs="Arial"/>
          <w:b/>
          <w:sz w:val="24"/>
          <w:szCs w:val="24"/>
        </w:rPr>
      </w:pPr>
    </w:p>
    <w:p w14:paraId="4E33BD8B" w14:textId="02881D44" w:rsidR="00C240E1" w:rsidRPr="00F05F95" w:rsidRDefault="00C240E1" w:rsidP="00F05F95">
      <w:pPr>
        <w:pStyle w:val="PargrafodaLista"/>
        <w:numPr>
          <w:ilvl w:val="1"/>
          <w:numId w:val="7"/>
        </w:numPr>
        <w:tabs>
          <w:tab w:val="left" w:pos="426"/>
        </w:tabs>
        <w:spacing w:line="276" w:lineRule="auto"/>
        <w:ind w:hanging="1080"/>
        <w:jc w:val="both"/>
        <w:rPr>
          <w:rFonts w:ascii="Arial" w:hAnsi="Arial" w:cs="Arial"/>
          <w:b/>
          <w:sz w:val="24"/>
          <w:szCs w:val="24"/>
        </w:rPr>
      </w:pPr>
      <w:r w:rsidRPr="00F05F95">
        <w:rPr>
          <w:rFonts w:ascii="Arial" w:hAnsi="Arial" w:cs="Arial"/>
          <w:b/>
          <w:sz w:val="24"/>
          <w:szCs w:val="24"/>
        </w:rPr>
        <w:t>Subcontratação</w:t>
      </w:r>
    </w:p>
    <w:p w14:paraId="3AD77532" w14:textId="77777777" w:rsidR="00E10C92" w:rsidRPr="00F05F95" w:rsidRDefault="00E10C92" w:rsidP="00F05F95">
      <w:pPr>
        <w:pStyle w:val="PargrafodaLista"/>
        <w:tabs>
          <w:tab w:val="left" w:pos="426"/>
        </w:tabs>
        <w:spacing w:line="276" w:lineRule="auto"/>
        <w:ind w:left="1080"/>
        <w:jc w:val="both"/>
        <w:rPr>
          <w:rFonts w:ascii="Arial" w:hAnsi="Arial" w:cs="Arial"/>
          <w:b/>
          <w:sz w:val="24"/>
          <w:szCs w:val="24"/>
        </w:rPr>
      </w:pPr>
    </w:p>
    <w:p w14:paraId="1F929E31" w14:textId="7D1526D5" w:rsidR="00B93345" w:rsidRPr="00F05F95" w:rsidRDefault="00B93345" w:rsidP="00F05F95">
      <w:pPr>
        <w:pStyle w:val="Nvel3-R"/>
        <w:numPr>
          <w:ilvl w:val="2"/>
          <w:numId w:val="7"/>
        </w:numPr>
        <w:spacing w:before="0" w:after="0"/>
        <w:ind w:left="1276" w:hanging="850"/>
        <w:rPr>
          <w:i w:val="0"/>
          <w:color w:val="auto"/>
          <w:sz w:val="24"/>
          <w:szCs w:val="24"/>
        </w:rPr>
      </w:pPr>
      <w:r w:rsidRPr="00F05F95">
        <w:rPr>
          <w:i w:val="0"/>
          <w:color w:val="auto"/>
          <w:sz w:val="24"/>
          <w:szCs w:val="24"/>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2F7FADBE" w14:textId="77777777" w:rsidR="00E10C92" w:rsidRPr="00F05F95" w:rsidRDefault="00E10C92" w:rsidP="00F05F95">
      <w:pPr>
        <w:pStyle w:val="Nvel3-R"/>
        <w:numPr>
          <w:ilvl w:val="0"/>
          <w:numId w:val="0"/>
        </w:numPr>
        <w:spacing w:before="0" w:after="0"/>
        <w:ind w:left="1276"/>
        <w:rPr>
          <w:i w:val="0"/>
          <w:color w:val="auto"/>
          <w:sz w:val="24"/>
          <w:szCs w:val="24"/>
        </w:rPr>
      </w:pPr>
    </w:p>
    <w:p w14:paraId="669693F9" w14:textId="1B089688" w:rsidR="00A34C5D" w:rsidRPr="00F05F95" w:rsidRDefault="00A34C5D" w:rsidP="00F05F95">
      <w:pPr>
        <w:pStyle w:val="Nvel3-R"/>
        <w:numPr>
          <w:ilvl w:val="2"/>
          <w:numId w:val="7"/>
        </w:numPr>
        <w:spacing w:before="0" w:after="0"/>
        <w:ind w:left="1276" w:hanging="850"/>
        <w:rPr>
          <w:i w:val="0"/>
          <w:color w:val="auto"/>
          <w:sz w:val="24"/>
          <w:szCs w:val="24"/>
        </w:rPr>
      </w:pPr>
      <w:r w:rsidRPr="00F05F95">
        <w:rPr>
          <w:i w:val="0"/>
          <w:color w:val="auto"/>
          <w:sz w:val="24"/>
          <w:szCs w:val="24"/>
        </w:rPr>
        <w:t xml:space="preserve">  Em qualquer hipótese de subcontratação, permanece a responsabilidade integral do Contratado pela perfeita execução </w:t>
      </w:r>
      <w:r w:rsidR="000F69E0" w:rsidRPr="00F05F95">
        <w:rPr>
          <w:i w:val="0"/>
          <w:color w:val="auto"/>
          <w:sz w:val="24"/>
          <w:szCs w:val="24"/>
        </w:rPr>
        <w:t>do serviço</w:t>
      </w:r>
      <w:r w:rsidRPr="00F05F95">
        <w:rPr>
          <w:i w:val="0"/>
          <w:color w:val="auto"/>
          <w:sz w:val="24"/>
          <w:szCs w:val="24"/>
        </w:rPr>
        <w:t>, cabendo-lhe realizar a supervisão e coordenação das atividades do subcontratado, bem como responder perante o Contratante pelo rigoroso cumprimento das obrigações contratuais correspondentes ao objeto da subcontratação.</w:t>
      </w:r>
    </w:p>
    <w:p w14:paraId="3CD8C902" w14:textId="77777777" w:rsidR="00E10C92" w:rsidRPr="00F05F95" w:rsidRDefault="00E10C92" w:rsidP="00F05F95">
      <w:pPr>
        <w:pStyle w:val="Nvel3-R"/>
        <w:numPr>
          <w:ilvl w:val="0"/>
          <w:numId w:val="0"/>
        </w:numPr>
        <w:spacing w:before="0" w:after="0"/>
        <w:rPr>
          <w:i w:val="0"/>
          <w:color w:val="auto"/>
          <w:sz w:val="24"/>
          <w:szCs w:val="24"/>
        </w:rPr>
      </w:pPr>
    </w:p>
    <w:p w14:paraId="11A0F2FD" w14:textId="370853EB" w:rsidR="00A34C5D" w:rsidRPr="00F05F95" w:rsidRDefault="00A34C5D" w:rsidP="00F05F95">
      <w:pPr>
        <w:pStyle w:val="Nvel3-R"/>
        <w:numPr>
          <w:ilvl w:val="2"/>
          <w:numId w:val="7"/>
        </w:numPr>
        <w:spacing w:before="0" w:after="0"/>
        <w:ind w:left="1276" w:hanging="850"/>
        <w:rPr>
          <w:i w:val="0"/>
          <w:color w:val="auto"/>
          <w:sz w:val="24"/>
          <w:szCs w:val="24"/>
        </w:rPr>
      </w:pPr>
      <w:r w:rsidRPr="00F05F95">
        <w:rPr>
          <w:i w:val="0"/>
          <w:iCs w:val="0"/>
          <w:color w:val="auto"/>
          <w:sz w:val="24"/>
          <w:szCs w:val="24"/>
        </w:rPr>
        <w:lastRenderedPageBreak/>
        <w:t>É vedada a subcontratação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se deles forem cônjuge, companheiro ou parente em linha reta, colateral, ou por afinidade, até o terceiro grau.</w:t>
      </w:r>
    </w:p>
    <w:p w14:paraId="72ADBC18" w14:textId="77777777" w:rsidR="00E10C92" w:rsidRPr="00F05F95" w:rsidRDefault="00E10C92" w:rsidP="00F05F95">
      <w:pPr>
        <w:pStyle w:val="Nvel3-R"/>
        <w:numPr>
          <w:ilvl w:val="0"/>
          <w:numId w:val="0"/>
        </w:numPr>
        <w:spacing w:before="0" w:after="0"/>
        <w:rPr>
          <w:i w:val="0"/>
          <w:color w:val="auto"/>
          <w:sz w:val="24"/>
          <w:szCs w:val="24"/>
        </w:rPr>
      </w:pPr>
    </w:p>
    <w:p w14:paraId="0363DD51" w14:textId="76B7E18B" w:rsidR="00B203FC" w:rsidRPr="00F05F95" w:rsidRDefault="00B203FC" w:rsidP="00F05F95">
      <w:pPr>
        <w:pStyle w:val="PargrafodaLista"/>
        <w:numPr>
          <w:ilvl w:val="1"/>
          <w:numId w:val="7"/>
        </w:numPr>
        <w:spacing w:line="276" w:lineRule="auto"/>
        <w:ind w:left="426" w:hanging="426"/>
        <w:jc w:val="both"/>
        <w:rPr>
          <w:rFonts w:ascii="Arial" w:hAnsi="Arial" w:cs="Arial"/>
          <w:b/>
          <w:sz w:val="24"/>
          <w:szCs w:val="24"/>
        </w:rPr>
      </w:pPr>
      <w:r w:rsidRPr="00F05F95">
        <w:rPr>
          <w:rFonts w:ascii="Arial" w:hAnsi="Arial" w:cs="Arial"/>
          <w:b/>
          <w:bCs/>
          <w:sz w:val="24"/>
          <w:szCs w:val="24"/>
        </w:rPr>
        <w:t>Da participação de consórcios</w:t>
      </w:r>
    </w:p>
    <w:p w14:paraId="0754954C" w14:textId="77777777" w:rsidR="00E10C92" w:rsidRPr="00F05F95" w:rsidRDefault="00E10C92" w:rsidP="00F05F95">
      <w:pPr>
        <w:pStyle w:val="PargrafodaLista"/>
        <w:spacing w:line="276" w:lineRule="auto"/>
        <w:ind w:left="426"/>
        <w:jc w:val="both"/>
        <w:rPr>
          <w:rFonts w:ascii="Arial" w:hAnsi="Arial" w:cs="Arial"/>
          <w:b/>
          <w:sz w:val="24"/>
          <w:szCs w:val="24"/>
        </w:rPr>
      </w:pPr>
    </w:p>
    <w:p w14:paraId="67E71875" w14:textId="6467B6A9" w:rsidR="007F6DDE" w:rsidRPr="00F05F95" w:rsidRDefault="001C4E64" w:rsidP="00F05F95">
      <w:pPr>
        <w:pStyle w:val="PargrafodaLista"/>
        <w:numPr>
          <w:ilvl w:val="2"/>
          <w:numId w:val="7"/>
        </w:numPr>
        <w:spacing w:line="276" w:lineRule="auto"/>
        <w:ind w:left="1276" w:hanging="850"/>
        <w:jc w:val="both"/>
        <w:rPr>
          <w:rStyle w:val="normaltextrun"/>
          <w:rFonts w:ascii="Arial" w:hAnsi="Arial" w:cs="Arial"/>
          <w:color w:val="000000" w:themeColor="text1"/>
          <w:sz w:val="24"/>
          <w:szCs w:val="24"/>
          <w:shd w:val="clear" w:color="auto" w:fill="FFFFFF"/>
        </w:rPr>
      </w:pPr>
      <w:r w:rsidRPr="00F05F95">
        <w:rPr>
          <w:rStyle w:val="normaltextrun"/>
          <w:rFonts w:ascii="Arial" w:hAnsi="Arial" w:cs="Arial"/>
          <w:sz w:val="24"/>
          <w:szCs w:val="24"/>
          <w:shd w:val="clear" w:color="auto" w:fill="FFFFFF"/>
        </w:rPr>
        <w:t xml:space="preserve">Não será permitida a participação de empresas reunidas em consórcio, em razão da </w:t>
      </w:r>
      <w:r w:rsidRPr="00F05F95">
        <w:rPr>
          <w:rStyle w:val="normaltextrun"/>
          <w:rFonts w:ascii="Arial" w:hAnsi="Arial" w:cs="Arial"/>
          <w:sz w:val="24"/>
          <w:szCs w:val="24"/>
        </w:rPr>
        <w:t>baixa complexidade do serviço a ser prestado, considerando que as empresas que atuam no mercado têm condições de prestar o serviço de forma independente</w:t>
      </w:r>
      <w:r w:rsidR="000B57EC" w:rsidRPr="00F05F95">
        <w:rPr>
          <w:rStyle w:val="normaltextrun"/>
          <w:rFonts w:ascii="Arial" w:hAnsi="Arial" w:cs="Arial"/>
          <w:sz w:val="24"/>
          <w:szCs w:val="24"/>
        </w:rPr>
        <w:t>.</w:t>
      </w:r>
    </w:p>
    <w:p w14:paraId="5D51EA6D" w14:textId="77777777" w:rsidR="001C4E64" w:rsidRPr="00F05F95" w:rsidRDefault="001C4E64" w:rsidP="00F05F95">
      <w:pPr>
        <w:pStyle w:val="PargrafodaLista"/>
        <w:spacing w:line="276" w:lineRule="auto"/>
        <w:ind w:left="1276"/>
        <w:jc w:val="both"/>
        <w:rPr>
          <w:rStyle w:val="normaltextrun"/>
          <w:rFonts w:ascii="Arial" w:hAnsi="Arial" w:cs="Arial"/>
          <w:color w:val="000000" w:themeColor="text1"/>
          <w:sz w:val="24"/>
          <w:szCs w:val="24"/>
          <w:shd w:val="clear" w:color="auto" w:fill="FFFFFF"/>
        </w:rPr>
      </w:pPr>
    </w:p>
    <w:p w14:paraId="39CB806E" w14:textId="698FA7E2" w:rsidR="00C72359" w:rsidRPr="00F05F95" w:rsidRDefault="009D042C" w:rsidP="00F05F95">
      <w:pPr>
        <w:pStyle w:val="PargrafodaLista"/>
        <w:numPr>
          <w:ilvl w:val="0"/>
          <w:numId w:val="7"/>
        </w:numPr>
        <w:tabs>
          <w:tab w:val="left" w:pos="426"/>
        </w:tabs>
        <w:spacing w:line="276" w:lineRule="auto"/>
        <w:jc w:val="both"/>
        <w:rPr>
          <w:rFonts w:ascii="Arial" w:hAnsi="Arial" w:cs="Arial"/>
          <w:b/>
          <w:sz w:val="24"/>
          <w:szCs w:val="24"/>
        </w:rPr>
      </w:pPr>
      <w:r w:rsidRPr="00F05F95">
        <w:rPr>
          <w:rFonts w:ascii="Arial" w:eastAsia="Arial" w:hAnsi="Arial" w:cs="Arial"/>
          <w:b/>
          <w:color w:val="000000"/>
          <w:sz w:val="24"/>
          <w:szCs w:val="24"/>
        </w:rPr>
        <w:t>MODELO DE EXECUÇÃO DO OBJETO</w:t>
      </w:r>
    </w:p>
    <w:p w14:paraId="47286D95" w14:textId="77777777" w:rsidR="00CC229A" w:rsidRPr="00F05F95" w:rsidRDefault="00CC229A" w:rsidP="00F05F95">
      <w:pPr>
        <w:pStyle w:val="PargrafodaLista"/>
        <w:tabs>
          <w:tab w:val="left" w:pos="426"/>
        </w:tabs>
        <w:spacing w:line="276" w:lineRule="auto"/>
        <w:ind w:left="390"/>
        <w:jc w:val="both"/>
        <w:rPr>
          <w:rFonts w:ascii="Arial" w:hAnsi="Arial" w:cs="Arial"/>
          <w:b/>
          <w:sz w:val="24"/>
          <w:szCs w:val="24"/>
        </w:rPr>
      </w:pPr>
    </w:p>
    <w:p w14:paraId="4D594248" w14:textId="41159E76" w:rsidR="00DE62F5" w:rsidRPr="00F05F95" w:rsidRDefault="00DE62F5" w:rsidP="00F05F95">
      <w:pPr>
        <w:pStyle w:val="PargrafodaLista"/>
        <w:numPr>
          <w:ilvl w:val="1"/>
          <w:numId w:val="7"/>
        </w:numPr>
        <w:tabs>
          <w:tab w:val="left" w:pos="567"/>
        </w:tabs>
        <w:spacing w:line="276" w:lineRule="auto"/>
        <w:ind w:hanging="1080"/>
        <w:jc w:val="both"/>
        <w:rPr>
          <w:rFonts w:ascii="Arial" w:hAnsi="Arial" w:cs="Arial"/>
          <w:b/>
          <w:bCs/>
          <w:sz w:val="24"/>
          <w:szCs w:val="24"/>
        </w:rPr>
      </w:pPr>
      <w:r w:rsidRPr="00F05F95">
        <w:rPr>
          <w:rFonts w:ascii="Arial" w:eastAsia="Arial" w:hAnsi="Arial" w:cs="Arial"/>
          <w:color w:val="000000"/>
          <w:sz w:val="24"/>
          <w:szCs w:val="24"/>
        </w:rPr>
        <w:t>Regime de execução: empreitada por preço global</w:t>
      </w:r>
      <w:r w:rsidR="006B4807" w:rsidRPr="00F05F95">
        <w:rPr>
          <w:rFonts w:ascii="Arial" w:eastAsia="Arial" w:hAnsi="Arial" w:cs="Arial"/>
          <w:color w:val="000000"/>
          <w:sz w:val="24"/>
          <w:szCs w:val="24"/>
        </w:rPr>
        <w:t>.</w:t>
      </w:r>
    </w:p>
    <w:p w14:paraId="2F00BE28" w14:textId="77777777" w:rsidR="00DE62F5" w:rsidRPr="00F05F95" w:rsidRDefault="00DE62F5" w:rsidP="00F05F95">
      <w:pPr>
        <w:pStyle w:val="PargrafodaLista"/>
        <w:tabs>
          <w:tab w:val="left" w:pos="426"/>
        </w:tabs>
        <w:spacing w:line="276" w:lineRule="auto"/>
        <w:ind w:left="1080"/>
        <w:jc w:val="both"/>
        <w:rPr>
          <w:rFonts w:ascii="Arial" w:hAnsi="Arial" w:cs="Arial"/>
          <w:b/>
          <w:bCs/>
          <w:sz w:val="24"/>
          <w:szCs w:val="24"/>
        </w:rPr>
      </w:pPr>
    </w:p>
    <w:p w14:paraId="4AC5383E" w14:textId="0C192672" w:rsidR="00D37DA1" w:rsidRPr="00F05F95" w:rsidRDefault="00DE62F5" w:rsidP="00F05F95">
      <w:pPr>
        <w:pStyle w:val="PargrafodaLista"/>
        <w:numPr>
          <w:ilvl w:val="1"/>
          <w:numId w:val="7"/>
        </w:numPr>
        <w:tabs>
          <w:tab w:val="left" w:pos="567"/>
        </w:tabs>
        <w:spacing w:line="276" w:lineRule="auto"/>
        <w:ind w:left="567" w:hanging="567"/>
        <w:jc w:val="both"/>
        <w:rPr>
          <w:rFonts w:ascii="Arial" w:hAnsi="Arial" w:cs="Arial"/>
          <w:b/>
          <w:bCs/>
          <w:sz w:val="24"/>
          <w:szCs w:val="24"/>
        </w:rPr>
      </w:pPr>
      <w:r w:rsidRPr="00F05F95">
        <w:rPr>
          <w:rFonts w:ascii="Arial" w:hAnsi="Arial" w:cs="Arial"/>
          <w:sz w:val="24"/>
          <w:szCs w:val="24"/>
        </w:rPr>
        <w:t>As especificações, condições, prazos e locais para execução do objeto encontram-se no Anexo I – Projeto Básico.</w:t>
      </w:r>
    </w:p>
    <w:p w14:paraId="3BE4A820" w14:textId="77777777" w:rsidR="00A076E1" w:rsidRPr="00F05F95" w:rsidRDefault="00A076E1" w:rsidP="00F05F95">
      <w:pPr>
        <w:pStyle w:val="PargrafodaLista"/>
        <w:tabs>
          <w:tab w:val="left" w:pos="567"/>
        </w:tabs>
        <w:spacing w:line="276" w:lineRule="auto"/>
        <w:ind w:left="567"/>
        <w:jc w:val="both"/>
        <w:rPr>
          <w:rFonts w:ascii="Arial" w:hAnsi="Arial" w:cs="Arial"/>
          <w:b/>
          <w:bCs/>
          <w:sz w:val="24"/>
          <w:szCs w:val="24"/>
        </w:rPr>
      </w:pPr>
    </w:p>
    <w:p w14:paraId="3FD521D3" w14:textId="7500B6DB" w:rsidR="00B85D6D" w:rsidRPr="00F05F95" w:rsidRDefault="009D042C" w:rsidP="00F05F95">
      <w:pPr>
        <w:pStyle w:val="PargrafodaLista"/>
        <w:numPr>
          <w:ilvl w:val="0"/>
          <w:numId w:val="5"/>
        </w:numPr>
        <w:tabs>
          <w:tab w:val="left" w:pos="1134"/>
          <w:tab w:val="left" w:pos="1418"/>
          <w:tab w:val="left" w:pos="1560"/>
          <w:tab w:val="left" w:pos="1843"/>
        </w:tabs>
        <w:snapToGrid w:val="0"/>
        <w:spacing w:line="276" w:lineRule="auto"/>
        <w:jc w:val="both"/>
        <w:rPr>
          <w:rFonts w:ascii="Arial" w:hAnsi="Arial" w:cs="Arial"/>
          <w:sz w:val="24"/>
          <w:szCs w:val="24"/>
        </w:rPr>
      </w:pPr>
      <w:r w:rsidRPr="00F05F95">
        <w:rPr>
          <w:rFonts w:ascii="Arial" w:eastAsia="Arial" w:hAnsi="Arial" w:cs="Arial"/>
          <w:b/>
          <w:color w:val="000000"/>
          <w:sz w:val="24"/>
          <w:szCs w:val="24"/>
        </w:rPr>
        <w:t xml:space="preserve">CRITÉRIOS DE </w:t>
      </w:r>
      <w:r w:rsidR="00316F99" w:rsidRPr="00F05F95">
        <w:rPr>
          <w:rFonts w:ascii="Arial" w:eastAsia="Arial" w:hAnsi="Arial" w:cs="Arial"/>
          <w:b/>
          <w:color w:val="000000"/>
          <w:sz w:val="24"/>
          <w:szCs w:val="24"/>
        </w:rPr>
        <w:t>RECEBIMENTO/</w:t>
      </w:r>
      <w:r w:rsidRPr="00F05F95">
        <w:rPr>
          <w:rFonts w:ascii="Arial" w:eastAsia="Arial" w:hAnsi="Arial" w:cs="Arial"/>
          <w:b/>
          <w:color w:val="000000"/>
          <w:sz w:val="24"/>
          <w:szCs w:val="24"/>
        </w:rPr>
        <w:t>MEDIÇÃO E DE PAGAMENTO</w:t>
      </w:r>
    </w:p>
    <w:p w14:paraId="3773E592" w14:textId="77777777" w:rsidR="00CC229A" w:rsidRPr="00F05F95" w:rsidRDefault="00CC229A" w:rsidP="00F05F95">
      <w:pPr>
        <w:pStyle w:val="PargrafodaLista"/>
        <w:tabs>
          <w:tab w:val="left" w:pos="1134"/>
          <w:tab w:val="left" w:pos="1418"/>
          <w:tab w:val="left" w:pos="1560"/>
          <w:tab w:val="left" w:pos="1843"/>
        </w:tabs>
        <w:snapToGrid w:val="0"/>
        <w:spacing w:line="276" w:lineRule="auto"/>
        <w:ind w:left="390"/>
        <w:jc w:val="both"/>
        <w:rPr>
          <w:rFonts w:ascii="Arial" w:hAnsi="Arial" w:cs="Arial"/>
          <w:sz w:val="24"/>
          <w:szCs w:val="24"/>
        </w:rPr>
      </w:pPr>
    </w:p>
    <w:p w14:paraId="17EAE49D" w14:textId="01399200" w:rsidR="00725F42" w:rsidRPr="00F05F95" w:rsidRDefault="00725F42" w:rsidP="00F05F95">
      <w:pPr>
        <w:pStyle w:val="PargrafodaLista"/>
        <w:numPr>
          <w:ilvl w:val="1"/>
          <w:numId w:val="5"/>
        </w:numPr>
        <w:tabs>
          <w:tab w:val="left" w:pos="1134"/>
          <w:tab w:val="left" w:pos="1418"/>
          <w:tab w:val="left" w:pos="1560"/>
          <w:tab w:val="left" w:pos="1843"/>
        </w:tabs>
        <w:snapToGrid w:val="0"/>
        <w:spacing w:line="276" w:lineRule="auto"/>
        <w:jc w:val="both"/>
        <w:rPr>
          <w:rFonts w:ascii="Arial" w:hAnsi="Arial" w:cs="Arial"/>
          <w:sz w:val="24"/>
          <w:szCs w:val="24"/>
        </w:rPr>
      </w:pPr>
      <w:r w:rsidRPr="00F05F95">
        <w:rPr>
          <w:rFonts w:ascii="Arial" w:eastAsia="Arial" w:hAnsi="Arial" w:cs="Arial"/>
          <w:b/>
          <w:sz w:val="24"/>
          <w:szCs w:val="24"/>
        </w:rPr>
        <w:t>Recebimento d</w:t>
      </w:r>
      <w:r w:rsidR="00A076E1" w:rsidRPr="00F05F95">
        <w:rPr>
          <w:rFonts w:ascii="Arial" w:eastAsia="Arial" w:hAnsi="Arial" w:cs="Arial"/>
          <w:b/>
          <w:sz w:val="24"/>
          <w:szCs w:val="24"/>
        </w:rPr>
        <w:t>o objeto</w:t>
      </w:r>
      <w:r w:rsidRPr="00F05F95">
        <w:rPr>
          <w:rFonts w:ascii="Arial" w:eastAsia="Arial" w:hAnsi="Arial" w:cs="Arial"/>
          <w:b/>
          <w:sz w:val="24"/>
          <w:szCs w:val="24"/>
        </w:rPr>
        <w:t>:</w:t>
      </w:r>
    </w:p>
    <w:p w14:paraId="0647C0AF" w14:textId="77777777" w:rsidR="00E10C92" w:rsidRPr="00F05F95" w:rsidRDefault="00E10C92" w:rsidP="00F05F95">
      <w:pPr>
        <w:pStyle w:val="PargrafodaLista"/>
        <w:tabs>
          <w:tab w:val="left" w:pos="1134"/>
          <w:tab w:val="left" w:pos="1418"/>
          <w:tab w:val="left" w:pos="1560"/>
          <w:tab w:val="left" w:pos="1843"/>
        </w:tabs>
        <w:snapToGrid w:val="0"/>
        <w:spacing w:line="276" w:lineRule="auto"/>
        <w:jc w:val="both"/>
        <w:rPr>
          <w:rFonts w:ascii="Arial" w:hAnsi="Arial" w:cs="Arial"/>
          <w:sz w:val="24"/>
          <w:szCs w:val="24"/>
        </w:rPr>
      </w:pPr>
    </w:p>
    <w:p w14:paraId="6AF30158" w14:textId="3456466C" w:rsidR="006B4807" w:rsidRPr="00F05F95" w:rsidRDefault="006B4807" w:rsidP="00F05F95">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F05F95">
        <w:rPr>
          <w:rFonts w:ascii="Arial" w:eastAsia="Arial" w:hAnsi="Arial" w:cs="Arial"/>
          <w:sz w:val="24"/>
          <w:szCs w:val="24"/>
        </w:rPr>
        <w:t>O serviço será recebido provisoriamente, no prazo de</w:t>
      </w:r>
      <w:r w:rsidR="00A076E1" w:rsidRPr="00F05F95">
        <w:rPr>
          <w:rFonts w:ascii="Arial" w:eastAsia="Arial" w:hAnsi="Arial" w:cs="Arial"/>
          <w:sz w:val="24"/>
          <w:szCs w:val="24"/>
        </w:rPr>
        <w:t xml:space="preserve"> 05 (cinco) dias</w:t>
      </w:r>
      <w:r w:rsidRPr="00F05F95">
        <w:rPr>
          <w:rFonts w:ascii="Arial" w:eastAsia="Arial" w:hAnsi="Arial" w:cs="Arial"/>
          <w:sz w:val="24"/>
          <w:szCs w:val="24"/>
        </w:rPr>
        <w:t xml:space="preserve">, </w:t>
      </w:r>
      <w:r w:rsidR="00A076E1" w:rsidRPr="00F05F95">
        <w:rPr>
          <w:rFonts w:ascii="Arial" w:eastAsia="Arial" w:hAnsi="Arial" w:cs="Arial"/>
          <w:sz w:val="24"/>
          <w:szCs w:val="24"/>
        </w:rPr>
        <w:t xml:space="preserve">pela gerência responsável, </w:t>
      </w:r>
      <w:r w:rsidRPr="00F05F95">
        <w:rPr>
          <w:rFonts w:ascii="Arial" w:hAnsi="Arial" w:cs="Arial"/>
          <w:color w:val="000000"/>
          <w:sz w:val="24"/>
          <w:szCs w:val="24"/>
        </w:rPr>
        <w:t xml:space="preserve">mediante emissão de termo detalhado. </w:t>
      </w:r>
    </w:p>
    <w:p w14:paraId="6CD87F50" w14:textId="77777777" w:rsidR="00A076E1" w:rsidRPr="00F05F95" w:rsidRDefault="00A076E1" w:rsidP="00F05F95">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75F20625" w14:textId="3A3D21EE" w:rsidR="006B4807" w:rsidRPr="00F05F95" w:rsidRDefault="006B4807" w:rsidP="00F05F95">
      <w:pPr>
        <w:pStyle w:val="PargrafodaLista"/>
        <w:numPr>
          <w:ilvl w:val="3"/>
          <w:numId w:val="5"/>
        </w:numPr>
        <w:tabs>
          <w:tab w:val="left" w:pos="1418"/>
          <w:tab w:val="left" w:pos="1843"/>
          <w:tab w:val="left" w:pos="1985"/>
        </w:tabs>
        <w:snapToGrid w:val="0"/>
        <w:spacing w:line="276" w:lineRule="auto"/>
        <w:ind w:left="1843" w:hanging="850"/>
        <w:jc w:val="both"/>
        <w:rPr>
          <w:rFonts w:ascii="Arial" w:hAnsi="Arial" w:cs="Arial"/>
          <w:sz w:val="24"/>
          <w:szCs w:val="24"/>
        </w:rPr>
      </w:pPr>
      <w:r w:rsidRPr="00F05F95">
        <w:rPr>
          <w:rFonts w:ascii="Arial" w:eastAsia="Arial" w:hAnsi="Arial" w:cs="Arial"/>
          <w:sz w:val="24"/>
          <w:szCs w:val="24"/>
        </w:rPr>
        <w:t xml:space="preserve">O prazo da disposição acima será contado do recebimento de comunicação do </w:t>
      </w:r>
      <w:r w:rsidR="000B57EC" w:rsidRPr="00F05F95">
        <w:rPr>
          <w:rFonts w:ascii="Arial" w:eastAsia="Arial" w:hAnsi="Arial" w:cs="Arial"/>
          <w:sz w:val="24"/>
          <w:szCs w:val="24"/>
        </w:rPr>
        <w:t>C</w:t>
      </w:r>
      <w:r w:rsidRPr="00F05F95">
        <w:rPr>
          <w:rFonts w:ascii="Arial" w:eastAsia="Arial" w:hAnsi="Arial" w:cs="Arial"/>
          <w:sz w:val="24"/>
          <w:szCs w:val="24"/>
        </w:rPr>
        <w:t>ontratado com a comprovação da prestação dos serviços a que se referem a parcela a ser paga.</w:t>
      </w:r>
    </w:p>
    <w:p w14:paraId="342191C4" w14:textId="77777777" w:rsidR="00A076E1" w:rsidRPr="00F05F95" w:rsidRDefault="00A076E1" w:rsidP="00F05F95">
      <w:pPr>
        <w:pStyle w:val="PargrafodaLista"/>
        <w:tabs>
          <w:tab w:val="left" w:pos="1418"/>
          <w:tab w:val="left" w:pos="1843"/>
          <w:tab w:val="left" w:pos="1985"/>
        </w:tabs>
        <w:snapToGrid w:val="0"/>
        <w:spacing w:line="276" w:lineRule="auto"/>
        <w:ind w:left="1843"/>
        <w:jc w:val="both"/>
        <w:rPr>
          <w:rFonts w:ascii="Arial" w:hAnsi="Arial" w:cs="Arial"/>
          <w:sz w:val="24"/>
          <w:szCs w:val="24"/>
        </w:rPr>
      </w:pPr>
    </w:p>
    <w:p w14:paraId="7454E822" w14:textId="533518E1"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t xml:space="preserve">Para efeito de recebimento provisório, ao final do período de faturamento, </w:t>
      </w:r>
      <w:r w:rsidR="00A076E1" w:rsidRPr="00F05F95">
        <w:rPr>
          <w:rFonts w:ascii="Arial" w:eastAsia="Arial" w:hAnsi="Arial" w:cs="Arial"/>
          <w:sz w:val="24"/>
          <w:szCs w:val="24"/>
        </w:rPr>
        <w:t>a ger</w:t>
      </w:r>
      <w:r w:rsidR="00A31D3E" w:rsidRPr="00F05F95">
        <w:rPr>
          <w:rFonts w:ascii="Arial" w:eastAsia="Arial" w:hAnsi="Arial" w:cs="Arial"/>
          <w:sz w:val="24"/>
          <w:szCs w:val="24"/>
        </w:rPr>
        <w:t>ê</w:t>
      </w:r>
      <w:r w:rsidR="00A076E1" w:rsidRPr="00F05F95">
        <w:rPr>
          <w:rFonts w:ascii="Arial" w:eastAsia="Arial" w:hAnsi="Arial" w:cs="Arial"/>
          <w:sz w:val="24"/>
          <w:szCs w:val="24"/>
        </w:rPr>
        <w:t>ncia responsável</w:t>
      </w:r>
      <w:r w:rsidRPr="00F05F95">
        <w:rPr>
          <w:rFonts w:ascii="Arial" w:eastAsia="Arial" w:hAnsi="Arial" w:cs="Arial"/>
          <w:sz w:val="24"/>
          <w:szCs w:val="24"/>
        </w:rPr>
        <w:t xml:space="preserve"> irá </w:t>
      </w:r>
      <w:r w:rsidRPr="00F05F95">
        <w:rPr>
          <w:rFonts w:ascii="Arial" w:hAnsi="Arial" w:cs="Arial"/>
          <w:color w:val="000000"/>
          <w:sz w:val="24"/>
          <w:szCs w:val="24"/>
        </w:rPr>
        <w:t>verificar o cumprimento das exigências</w:t>
      </w:r>
      <w:r w:rsidRPr="00F05F95">
        <w:rPr>
          <w:rFonts w:ascii="Arial" w:eastAsia="Arial" w:hAnsi="Arial" w:cs="Arial"/>
          <w:sz w:val="24"/>
          <w:szCs w:val="24"/>
        </w:rPr>
        <w:t xml:space="preserve"> constantes neste Termo de Referência e na proposta, o que poderá resultar no redimensionamento de valores a serem pagos ao Contratado, registrando no termo detalhado a ser encaminhado ao gestor d</w:t>
      </w:r>
      <w:r w:rsidR="00A076E1" w:rsidRPr="00F05F95">
        <w:rPr>
          <w:rFonts w:ascii="Arial" w:eastAsia="Arial" w:hAnsi="Arial" w:cs="Arial"/>
          <w:sz w:val="24"/>
          <w:szCs w:val="24"/>
        </w:rPr>
        <w:t>a despesa</w:t>
      </w:r>
      <w:r w:rsidRPr="00F05F95">
        <w:rPr>
          <w:rFonts w:ascii="Arial" w:eastAsia="Arial" w:hAnsi="Arial" w:cs="Arial"/>
          <w:sz w:val="24"/>
          <w:szCs w:val="24"/>
        </w:rPr>
        <w:t>.</w:t>
      </w:r>
    </w:p>
    <w:p w14:paraId="21F2B4CD" w14:textId="77777777" w:rsidR="00A076E1" w:rsidRPr="00F05F95" w:rsidRDefault="00A076E1" w:rsidP="00F05F95">
      <w:pPr>
        <w:pStyle w:val="PargrafodaLista"/>
        <w:spacing w:line="276" w:lineRule="auto"/>
        <w:ind w:left="1134"/>
        <w:jc w:val="both"/>
        <w:rPr>
          <w:rFonts w:ascii="Arial" w:eastAsia="Arial" w:hAnsi="Arial" w:cs="Arial"/>
          <w:sz w:val="24"/>
          <w:szCs w:val="24"/>
        </w:rPr>
      </w:pPr>
    </w:p>
    <w:p w14:paraId="3B31BC32" w14:textId="1BBEC909"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t>Será considerado como ocorrido o recebimento provisório com a entrega do termo detalhado ou, em havendo mais de um a ser feito, com a entrega do último.</w:t>
      </w:r>
    </w:p>
    <w:p w14:paraId="01331FC3" w14:textId="77777777" w:rsidR="00390B56" w:rsidRPr="00F05F95" w:rsidRDefault="00390B56" w:rsidP="00F05F95">
      <w:pPr>
        <w:pStyle w:val="PargrafodaLista"/>
        <w:spacing w:line="276" w:lineRule="auto"/>
        <w:ind w:left="1134"/>
        <w:jc w:val="both"/>
        <w:rPr>
          <w:rFonts w:ascii="Arial" w:eastAsia="Arial" w:hAnsi="Arial" w:cs="Arial"/>
          <w:sz w:val="24"/>
          <w:szCs w:val="24"/>
        </w:rPr>
      </w:pPr>
    </w:p>
    <w:p w14:paraId="6DC97B7B" w14:textId="1937850E"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lastRenderedPageBreak/>
        <w:t>O serviço poderá ser rejeitado, no todo ou em parte, quando em desacordo com as especificações constantes neste Termo de Referência e na proposta, devendo ser reparado/corrigido no prazo de</w:t>
      </w:r>
      <w:r w:rsidR="00A076E1" w:rsidRPr="00F05F95">
        <w:rPr>
          <w:rFonts w:ascii="Arial" w:eastAsia="Arial" w:hAnsi="Arial" w:cs="Arial"/>
          <w:sz w:val="24"/>
          <w:szCs w:val="24"/>
        </w:rPr>
        <w:t xml:space="preserve"> 05 (cinco) dias</w:t>
      </w:r>
      <w:r w:rsidRPr="00F05F95">
        <w:rPr>
          <w:rFonts w:ascii="Arial" w:eastAsia="Arial" w:hAnsi="Arial" w:cs="Arial"/>
          <w:sz w:val="24"/>
          <w:szCs w:val="24"/>
        </w:rPr>
        <w:t>, a contar da notificação do Contratado, às suas custas, sem prejuízo da aplicação das penalidades.</w:t>
      </w:r>
    </w:p>
    <w:p w14:paraId="01F82702" w14:textId="77777777" w:rsidR="00390B56" w:rsidRPr="00F05F95" w:rsidRDefault="00390B56" w:rsidP="00F05F95">
      <w:pPr>
        <w:pStyle w:val="PargrafodaLista"/>
        <w:spacing w:line="276" w:lineRule="auto"/>
        <w:ind w:left="1134"/>
        <w:jc w:val="both"/>
        <w:rPr>
          <w:rFonts w:ascii="Arial" w:eastAsia="Arial" w:hAnsi="Arial" w:cs="Arial"/>
          <w:sz w:val="24"/>
          <w:szCs w:val="24"/>
        </w:rPr>
      </w:pPr>
    </w:p>
    <w:p w14:paraId="53931164" w14:textId="69FCE110"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t xml:space="preserve">A </w:t>
      </w:r>
      <w:r w:rsidR="005939C1" w:rsidRPr="00F05F95">
        <w:rPr>
          <w:rFonts w:ascii="Arial" w:eastAsia="Arial" w:hAnsi="Arial" w:cs="Arial"/>
          <w:sz w:val="24"/>
          <w:szCs w:val="24"/>
        </w:rPr>
        <w:t xml:space="preserve">Gerência responsável </w:t>
      </w:r>
      <w:r w:rsidRPr="00F05F95">
        <w:rPr>
          <w:rFonts w:ascii="Arial" w:eastAsia="Arial" w:hAnsi="Arial" w:cs="Arial"/>
          <w:sz w:val="24"/>
          <w:szCs w:val="24"/>
        </w:rPr>
        <w:t>não efetuará o ateste da última e/ou única medição de serviços até que sejam sanadas todas as eventuais pendências que possam vir a ser apontadas no Recebimento Provisório.</w:t>
      </w:r>
    </w:p>
    <w:p w14:paraId="0B77F289" w14:textId="77777777" w:rsidR="00390B56" w:rsidRPr="00F05F95" w:rsidRDefault="00390B56" w:rsidP="00F05F95">
      <w:pPr>
        <w:pStyle w:val="PargrafodaLista"/>
        <w:spacing w:line="276" w:lineRule="auto"/>
        <w:ind w:left="1134"/>
        <w:jc w:val="both"/>
        <w:rPr>
          <w:rFonts w:ascii="Arial" w:eastAsia="Arial" w:hAnsi="Arial" w:cs="Arial"/>
          <w:sz w:val="24"/>
          <w:szCs w:val="24"/>
        </w:rPr>
      </w:pPr>
    </w:p>
    <w:p w14:paraId="761C0440" w14:textId="2673CE2D"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t>O recebimento definitivo ocorrerá no prazo de</w:t>
      </w:r>
      <w:r w:rsidR="00390B56" w:rsidRPr="00F05F95">
        <w:rPr>
          <w:rFonts w:ascii="Arial" w:eastAsia="Arial" w:hAnsi="Arial" w:cs="Arial"/>
          <w:sz w:val="24"/>
          <w:szCs w:val="24"/>
        </w:rPr>
        <w:t xml:space="preserve"> </w:t>
      </w:r>
      <w:r w:rsidR="00A076E1" w:rsidRPr="00F05F95">
        <w:rPr>
          <w:rFonts w:ascii="Arial" w:eastAsia="Arial" w:hAnsi="Arial" w:cs="Arial"/>
          <w:sz w:val="24"/>
          <w:szCs w:val="24"/>
        </w:rPr>
        <w:t>05 (cinco) úteis</w:t>
      </w:r>
      <w:r w:rsidRPr="00F05F95">
        <w:rPr>
          <w:rFonts w:ascii="Arial" w:eastAsia="Arial" w:hAnsi="Arial" w:cs="Arial"/>
          <w:sz w:val="24"/>
          <w:szCs w:val="24"/>
        </w:rPr>
        <w:t>, a contar do recebimento provisório,</w:t>
      </w:r>
      <w:r w:rsidRPr="00F05F95">
        <w:rPr>
          <w:rFonts w:ascii="Arial" w:hAnsi="Arial" w:cs="Arial"/>
          <w:sz w:val="24"/>
          <w:szCs w:val="24"/>
        </w:rPr>
        <w:t xml:space="preserve"> </w:t>
      </w:r>
      <w:r w:rsidRPr="00F05F95">
        <w:rPr>
          <w:rFonts w:ascii="Arial" w:eastAsia="Arial" w:hAnsi="Arial" w:cs="Arial"/>
          <w:sz w:val="24"/>
          <w:szCs w:val="24"/>
        </w:rPr>
        <w:t xml:space="preserve">por servidor ou comissão designada pela autoridade competente, após a verificação </w:t>
      </w:r>
      <w:r w:rsidRPr="00F05F95">
        <w:rPr>
          <w:rFonts w:ascii="Arial" w:hAnsi="Arial" w:cs="Arial"/>
          <w:color w:val="000000"/>
          <w:sz w:val="24"/>
          <w:szCs w:val="24"/>
        </w:rPr>
        <w:t>do exato cumprimento das exigências</w:t>
      </w:r>
      <w:r w:rsidRPr="00F05F95">
        <w:rPr>
          <w:rFonts w:ascii="Arial" w:eastAsia="Arial" w:hAnsi="Arial" w:cs="Arial"/>
          <w:sz w:val="24"/>
          <w:szCs w:val="24"/>
        </w:rPr>
        <w:t xml:space="preserve"> constantes neste Termo de Referência e consequente aceitação mediante termo detalhado, obedecendo os seguintes procedimentos: </w:t>
      </w:r>
    </w:p>
    <w:p w14:paraId="6B5C8AD3" w14:textId="77777777" w:rsidR="00390B56" w:rsidRPr="00F05F95" w:rsidRDefault="00390B56" w:rsidP="00F05F95">
      <w:pPr>
        <w:pStyle w:val="PargrafodaLista"/>
        <w:spacing w:line="276" w:lineRule="auto"/>
        <w:ind w:left="1134"/>
        <w:jc w:val="both"/>
        <w:rPr>
          <w:rFonts w:ascii="Arial" w:eastAsia="Arial" w:hAnsi="Arial" w:cs="Arial"/>
          <w:sz w:val="24"/>
          <w:szCs w:val="24"/>
        </w:rPr>
      </w:pPr>
    </w:p>
    <w:p w14:paraId="2BDBEF0E" w14:textId="22E16CFC" w:rsidR="006B4807" w:rsidRPr="00F05F95" w:rsidRDefault="006B4807" w:rsidP="00F05F95">
      <w:pPr>
        <w:pStyle w:val="PargrafodaLista"/>
        <w:numPr>
          <w:ilvl w:val="3"/>
          <w:numId w:val="5"/>
        </w:numPr>
        <w:spacing w:line="276" w:lineRule="auto"/>
        <w:ind w:left="1843" w:hanging="850"/>
        <w:jc w:val="both"/>
        <w:rPr>
          <w:rFonts w:ascii="Arial" w:eastAsia="Arial" w:hAnsi="Arial" w:cs="Arial"/>
          <w:sz w:val="24"/>
          <w:szCs w:val="24"/>
        </w:rPr>
      </w:pPr>
      <w:r w:rsidRPr="00F05F95">
        <w:rPr>
          <w:rFonts w:ascii="Arial" w:eastAsia="Arial" w:hAnsi="Arial" w:cs="Arial"/>
          <w:sz w:val="24"/>
          <w:szCs w:val="24"/>
        </w:rPr>
        <w:t>Realizar a análise dos relatórios e de toda a documentação apresentada</w:t>
      </w:r>
      <w:r w:rsidR="006D492F" w:rsidRPr="00F05F95">
        <w:rPr>
          <w:rFonts w:ascii="Arial" w:eastAsia="Arial" w:hAnsi="Arial" w:cs="Arial"/>
          <w:sz w:val="24"/>
          <w:szCs w:val="24"/>
        </w:rPr>
        <w:t xml:space="preserve"> </w:t>
      </w:r>
      <w:r w:rsidRPr="00F05F95">
        <w:rPr>
          <w:rFonts w:ascii="Arial" w:eastAsia="Arial" w:hAnsi="Arial" w:cs="Arial"/>
          <w:sz w:val="24"/>
          <w:szCs w:val="24"/>
        </w:rPr>
        <w:t>e, caso haja irregularidades que impeçam a liquidação e o pagamento da despesa, solicita</w:t>
      </w:r>
      <w:r w:rsidR="006D492F" w:rsidRPr="00F05F95">
        <w:rPr>
          <w:rFonts w:ascii="Arial" w:eastAsia="Arial" w:hAnsi="Arial" w:cs="Arial"/>
          <w:sz w:val="24"/>
          <w:szCs w:val="24"/>
        </w:rPr>
        <w:t>r</w:t>
      </w:r>
      <w:r w:rsidRPr="00F05F95">
        <w:rPr>
          <w:rFonts w:ascii="Arial" w:eastAsia="Arial" w:hAnsi="Arial" w:cs="Arial"/>
          <w:sz w:val="24"/>
          <w:szCs w:val="24"/>
        </w:rPr>
        <w:t xml:space="preserve"> ao Contratado, por escrito, as respectivas correções;</w:t>
      </w:r>
    </w:p>
    <w:p w14:paraId="534C0F39" w14:textId="77777777" w:rsidR="00390B56" w:rsidRPr="00F05F95" w:rsidRDefault="00390B56" w:rsidP="00F05F95">
      <w:pPr>
        <w:pStyle w:val="PargrafodaLista"/>
        <w:spacing w:line="276" w:lineRule="auto"/>
        <w:ind w:left="1843"/>
        <w:jc w:val="both"/>
        <w:rPr>
          <w:rFonts w:ascii="Arial" w:eastAsia="Arial" w:hAnsi="Arial" w:cs="Arial"/>
          <w:sz w:val="24"/>
          <w:szCs w:val="24"/>
        </w:rPr>
      </w:pPr>
    </w:p>
    <w:p w14:paraId="2F6EC3D4" w14:textId="27F0E15D" w:rsidR="006B4807" w:rsidRPr="00F05F95" w:rsidRDefault="006B4807" w:rsidP="00F05F95">
      <w:pPr>
        <w:pStyle w:val="PargrafodaLista"/>
        <w:numPr>
          <w:ilvl w:val="3"/>
          <w:numId w:val="5"/>
        </w:numPr>
        <w:spacing w:line="276" w:lineRule="auto"/>
        <w:ind w:left="1843" w:hanging="850"/>
        <w:jc w:val="both"/>
        <w:rPr>
          <w:rFonts w:ascii="Arial" w:eastAsia="Arial" w:hAnsi="Arial" w:cs="Arial"/>
          <w:sz w:val="24"/>
          <w:szCs w:val="24"/>
        </w:rPr>
      </w:pPr>
      <w:r w:rsidRPr="00F05F95">
        <w:rPr>
          <w:rFonts w:ascii="Arial" w:eastAsia="Arial" w:hAnsi="Arial" w:cs="Arial"/>
          <w:sz w:val="24"/>
          <w:szCs w:val="24"/>
        </w:rPr>
        <w:t>Emitir termo detalhado para efeito de recebimento definitivo dos serviços prestados, com base nos relatórios e documentações apresentadas; e</w:t>
      </w:r>
    </w:p>
    <w:p w14:paraId="5F027697" w14:textId="77777777" w:rsidR="00390B56" w:rsidRPr="00F05F95" w:rsidRDefault="00390B56" w:rsidP="00F05F95">
      <w:pPr>
        <w:pStyle w:val="PargrafodaLista"/>
        <w:spacing w:line="276" w:lineRule="auto"/>
        <w:ind w:left="1843"/>
        <w:jc w:val="both"/>
        <w:rPr>
          <w:rFonts w:ascii="Arial" w:eastAsia="Arial" w:hAnsi="Arial" w:cs="Arial"/>
          <w:sz w:val="24"/>
          <w:szCs w:val="24"/>
        </w:rPr>
      </w:pPr>
    </w:p>
    <w:p w14:paraId="475B6A64" w14:textId="0ECB839B" w:rsidR="006B4807" w:rsidRPr="00F05F95" w:rsidRDefault="006B4807" w:rsidP="00F05F95">
      <w:pPr>
        <w:pStyle w:val="PargrafodaLista"/>
        <w:numPr>
          <w:ilvl w:val="3"/>
          <w:numId w:val="5"/>
        </w:numPr>
        <w:spacing w:line="276" w:lineRule="auto"/>
        <w:ind w:left="1843" w:hanging="850"/>
        <w:jc w:val="both"/>
        <w:rPr>
          <w:rFonts w:ascii="Arial" w:eastAsia="Arial" w:hAnsi="Arial" w:cs="Arial"/>
          <w:sz w:val="24"/>
          <w:szCs w:val="24"/>
        </w:rPr>
      </w:pPr>
      <w:r w:rsidRPr="00F05F95">
        <w:rPr>
          <w:rFonts w:ascii="Arial" w:eastAsia="Arial" w:hAnsi="Arial" w:cs="Arial"/>
          <w:sz w:val="24"/>
          <w:szCs w:val="24"/>
        </w:rPr>
        <w:t xml:space="preserve">Comunicar a empresa para que emita a Nota Fiscal ou Fatura, com o valor exato dimensionado pela </w:t>
      </w:r>
      <w:r w:rsidR="006D492F" w:rsidRPr="00F05F95">
        <w:rPr>
          <w:rFonts w:ascii="Arial" w:eastAsia="Arial" w:hAnsi="Arial" w:cs="Arial"/>
          <w:sz w:val="24"/>
          <w:szCs w:val="24"/>
        </w:rPr>
        <w:t xml:space="preserve">gerência responsável pela </w:t>
      </w:r>
      <w:r w:rsidRPr="00F05F95">
        <w:rPr>
          <w:rFonts w:ascii="Arial" w:eastAsia="Arial" w:hAnsi="Arial" w:cs="Arial"/>
          <w:sz w:val="24"/>
          <w:szCs w:val="24"/>
        </w:rPr>
        <w:t>fiscalização;</w:t>
      </w:r>
    </w:p>
    <w:p w14:paraId="68969938" w14:textId="77777777" w:rsidR="00390B56" w:rsidRPr="00F05F95" w:rsidRDefault="00390B56" w:rsidP="00F05F95">
      <w:pPr>
        <w:pStyle w:val="PargrafodaLista"/>
        <w:spacing w:line="276" w:lineRule="auto"/>
        <w:ind w:left="1843"/>
        <w:jc w:val="both"/>
        <w:rPr>
          <w:rFonts w:ascii="Arial" w:eastAsia="Arial" w:hAnsi="Arial" w:cs="Arial"/>
          <w:sz w:val="24"/>
          <w:szCs w:val="24"/>
        </w:rPr>
      </w:pPr>
    </w:p>
    <w:p w14:paraId="190D5805" w14:textId="734648D5" w:rsidR="006B4807" w:rsidRPr="00F05F95" w:rsidRDefault="006B4807" w:rsidP="00F05F95">
      <w:pPr>
        <w:pStyle w:val="PargrafodaLista"/>
        <w:numPr>
          <w:ilvl w:val="3"/>
          <w:numId w:val="5"/>
        </w:numPr>
        <w:spacing w:line="276" w:lineRule="auto"/>
        <w:ind w:left="1843" w:hanging="850"/>
        <w:jc w:val="both"/>
        <w:rPr>
          <w:rFonts w:ascii="Arial" w:eastAsia="Arial" w:hAnsi="Arial" w:cs="Arial"/>
          <w:sz w:val="24"/>
          <w:szCs w:val="24"/>
        </w:rPr>
      </w:pPr>
      <w:r w:rsidRPr="00F05F95">
        <w:rPr>
          <w:rFonts w:ascii="Arial" w:eastAsia="Arial" w:hAnsi="Arial" w:cs="Arial"/>
          <w:sz w:val="24"/>
          <w:szCs w:val="24"/>
        </w:rPr>
        <w:t xml:space="preserve">O prazo para o recebimento definitivo poderá ser excepcionalmente prorrogado, de forma justificada, quando houver necessidade de diligências para a aferição do atendimento das exigências </w:t>
      </w:r>
      <w:r w:rsidR="00390B56" w:rsidRPr="00F05F95">
        <w:rPr>
          <w:rFonts w:ascii="Arial" w:eastAsia="Arial" w:hAnsi="Arial" w:cs="Arial"/>
          <w:sz w:val="24"/>
          <w:szCs w:val="24"/>
        </w:rPr>
        <w:t>propostas</w:t>
      </w:r>
      <w:r w:rsidRPr="00F05F95">
        <w:rPr>
          <w:rFonts w:ascii="Arial" w:eastAsia="Arial" w:hAnsi="Arial" w:cs="Arial"/>
          <w:sz w:val="24"/>
          <w:szCs w:val="24"/>
        </w:rPr>
        <w:t>.</w:t>
      </w:r>
    </w:p>
    <w:p w14:paraId="2FF67B8E" w14:textId="77777777" w:rsidR="006B4807" w:rsidRPr="00F05F95" w:rsidRDefault="006B4807" w:rsidP="00F05F95">
      <w:pPr>
        <w:pStyle w:val="PargrafodaLista"/>
        <w:spacing w:line="276" w:lineRule="auto"/>
        <w:ind w:left="390"/>
        <w:jc w:val="both"/>
        <w:rPr>
          <w:rFonts w:ascii="Arial" w:eastAsia="Arial" w:hAnsi="Arial" w:cs="Arial"/>
          <w:color w:val="FF0000"/>
          <w:sz w:val="24"/>
          <w:szCs w:val="24"/>
        </w:rPr>
      </w:pPr>
    </w:p>
    <w:p w14:paraId="1DEEB1DB" w14:textId="3779FCEB"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t xml:space="preserve">No caso de controvérsia sobre a execução do objeto, quanto à dimensão, qualidade e quantidade, deverá ser observado o teor do </w:t>
      </w:r>
      <w:hyperlink r:id="rId12" w:anchor="art143" w:history="1">
        <w:r w:rsidRPr="00F05F95">
          <w:rPr>
            <w:rStyle w:val="Hyperlink"/>
            <w:rFonts w:ascii="Arial" w:eastAsia="Arial" w:hAnsi="Arial" w:cs="Arial"/>
            <w:sz w:val="24"/>
            <w:szCs w:val="24"/>
          </w:rPr>
          <w:t>art. 143 da Lei</w:t>
        </w:r>
        <w:r w:rsidR="0040459D">
          <w:rPr>
            <w:rStyle w:val="Hyperlink"/>
            <w:rFonts w:ascii="Arial" w:eastAsia="Arial" w:hAnsi="Arial" w:cs="Arial"/>
            <w:sz w:val="24"/>
            <w:szCs w:val="24"/>
          </w:rPr>
          <w:t xml:space="preserve"> Federal</w:t>
        </w:r>
        <w:r w:rsidRPr="00F05F95">
          <w:rPr>
            <w:rStyle w:val="Hyperlink"/>
            <w:rFonts w:ascii="Arial" w:eastAsia="Arial" w:hAnsi="Arial" w:cs="Arial"/>
            <w:sz w:val="24"/>
            <w:szCs w:val="24"/>
          </w:rPr>
          <w:t xml:space="preserve"> nº 14.133</w:t>
        </w:r>
      </w:hyperlink>
      <w:r w:rsidRPr="00F05F95">
        <w:rPr>
          <w:rFonts w:ascii="Arial" w:eastAsia="Arial" w:hAnsi="Arial" w:cs="Arial"/>
          <w:sz w:val="24"/>
          <w:szCs w:val="24"/>
        </w:rPr>
        <w:t>,</w:t>
      </w:r>
      <w:r w:rsidR="00C458E6" w:rsidRPr="00C458E6">
        <w:rPr>
          <w:rFonts w:ascii="Arial" w:eastAsia="Roboto" w:hAnsi="Arial" w:cs="Arial"/>
          <w:color w:val="000000" w:themeColor="text1"/>
          <w:sz w:val="24"/>
          <w:szCs w:val="24"/>
        </w:rPr>
        <w:t xml:space="preserve"> </w:t>
      </w:r>
      <w:r w:rsidR="00C458E6" w:rsidRPr="00F05F95">
        <w:rPr>
          <w:rFonts w:ascii="Arial" w:eastAsia="Roboto" w:hAnsi="Arial" w:cs="Arial"/>
          <w:color w:val="000000" w:themeColor="text1"/>
          <w:sz w:val="24"/>
          <w:szCs w:val="24"/>
        </w:rPr>
        <w:t>de 1° de abril de 2021</w:t>
      </w:r>
      <w:r w:rsidR="00C458E6">
        <w:rPr>
          <w:rFonts w:ascii="Arial" w:eastAsia="Roboto" w:hAnsi="Arial" w:cs="Arial"/>
          <w:color w:val="000000" w:themeColor="text1"/>
          <w:sz w:val="24"/>
          <w:szCs w:val="24"/>
        </w:rPr>
        <w:t>,</w:t>
      </w:r>
      <w:r w:rsidRPr="00F05F95">
        <w:rPr>
          <w:rFonts w:ascii="Arial" w:eastAsia="Arial" w:hAnsi="Arial" w:cs="Arial"/>
          <w:sz w:val="24"/>
          <w:szCs w:val="24"/>
        </w:rPr>
        <w:t xml:space="preserve"> comunicando-se à empresa para emissão de Nota Fiscal no que for pertinente à parcela incontroversa da execução do objeto, para efeito de liquidação e pagamento.</w:t>
      </w:r>
    </w:p>
    <w:p w14:paraId="0747A5D0" w14:textId="77777777" w:rsidR="00390B56" w:rsidRPr="00F05F95" w:rsidRDefault="00390B56" w:rsidP="00F05F95">
      <w:pPr>
        <w:pStyle w:val="PargrafodaLista"/>
        <w:spacing w:line="276" w:lineRule="auto"/>
        <w:jc w:val="both"/>
        <w:rPr>
          <w:rFonts w:ascii="Arial" w:eastAsia="Arial" w:hAnsi="Arial" w:cs="Arial"/>
          <w:sz w:val="24"/>
          <w:szCs w:val="24"/>
        </w:rPr>
      </w:pPr>
    </w:p>
    <w:p w14:paraId="0850E812" w14:textId="62B0CE03"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t xml:space="preserve">O prazo para a solução, pelo Contratado, de inconsistências na execução do objeto ou de saneamento da nota fiscal ou de instrumento de cobrança equivalente, verificadas pela Administração durante a análise prévia à </w:t>
      </w:r>
      <w:r w:rsidRPr="00F05F95">
        <w:rPr>
          <w:rFonts w:ascii="Arial" w:eastAsia="Arial" w:hAnsi="Arial" w:cs="Arial"/>
          <w:sz w:val="24"/>
          <w:szCs w:val="24"/>
        </w:rPr>
        <w:lastRenderedPageBreak/>
        <w:t>liquidação de despesa, não será computado para os fins do recebimento definitivo.</w:t>
      </w:r>
    </w:p>
    <w:p w14:paraId="33DC44CC" w14:textId="77777777" w:rsidR="00390B56" w:rsidRPr="00F05F95" w:rsidRDefault="00390B56" w:rsidP="00F05F95">
      <w:pPr>
        <w:pStyle w:val="PargrafodaLista"/>
        <w:spacing w:line="276" w:lineRule="auto"/>
        <w:jc w:val="both"/>
        <w:rPr>
          <w:rFonts w:ascii="Arial" w:eastAsia="Arial" w:hAnsi="Arial" w:cs="Arial"/>
          <w:sz w:val="24"/>
          <w:szCs w:val="24"/>
        </w:rPr>
      </w:pPr>
    </w:p>
    <w:p w14:paraId="11F11424" w14:textId="6CEDCB09" w:rsidR="006B4807" w:rsidRPr="00F05F95" w:rsidRDefault="006B4807" w:rsidP="00F05F95">
      <w:pPr>
        <w:pStyle w:val="PargrafodaLista"/>
        <w:numPr>
          <w:ilvl w:val="2"/>
          <w:numId w:val="5"/>
        </w:numPr>
        <w:spacing w:line="276" w:lineRule="auto"/>
        <w:ind w:left="1134" w:hanging="708"/>
        <w:jc w:val="both"/>
        <w:rPr>
          <w:rFonts w:ascii="Arial" w:eastAsia="Arial" w:hAnsi="Arial" w:cs="Arial"/>
          <w:sz w:val="24"/>
          <w:szCs w:val="24"/>
        </w:rPr>
      </w:pPr>
      <w:r w:rsidRPr="00F05F95">
        <w:rPr>
          <w:rFonts w:ascii="Arial" w:eastAsia="Arial" w:hAnsi="Arial" w:cs="Arial"/>
          <w:sz w:val="24"/>
          <w:szCs w:val="24"/>
        </w:rPr>
        <w:t>O recebimento provisório ou definitivo</w:t>
      </w:r>
      <w:r w:rsidR="00AB369A">
        <w:rPr>
          <w:rFonts w:ascii="Arial" w:eastAsia="Arial" w:hAnsi="Arial" w:cs="Arial"/>
          <w:sz w:val="24"/>
          <w:szCs w:val="24"/>
        </w:rPr>
        <w:t xml:space="preserve"> do serviço</w:t>
      </w:r>
      <w:r w:rsidRPr="00F05F95">
        <w:rPr>
          <w:rFonts w:ascii="Arial" w:eastAsia="Arial" w:hAnsi="Arial" w:cs="Arial"/>
          <w:sz w:val="24"/>
          <w:szCs w:val="24"/>
        </w:rPr>
        <w:t xml:space="preserve"> não excluirá a responsabilidade civil pela solidez e pela segurança do serviço nem responsabilidade ético-profissional pela perfeita execução d</w:t>
      </w:r>
      <w:r w:rsidR="00A076E1" w:rsidRPr="00F05F95">
        <w:rPr>
          <w:rFonts w:ascii="Arial" w:eastAsia="Arial" w:hAnsi="Arial" w:cs="Arial"/>
          <w:sz w:val="24"/>
          <w:szCs w:val="24"/>
        </w:rPr>
        <w:t>a ordem de serviço/empenho</w:t>
      </w:r>
      <w:r w:rsidRPr="00F05F95">
        <w:rPr>
          <w:rFonts w:ascii="Arial" w:eastAsia="Arial" w:hAnsi="Arial" w:cs="Arial"/>
          <w:sz w:val="24"/>
          <w:szCs w:val="24"/>
        </w:rPr>
        <w:t>.</w:t>
      </w:r>
    </w:p>
    <w:p w14:paraId="64FB2E77" w14:textId="2262FF42" w:rsidR="00E10C92" w:rsidRPr="00F05F95" w:rsidRDefault="00E10C92" w:rsidP="00F05F95">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5D5A0579" w14:textId="2874410E" w:rsidR="00725F42" w:rsidRPr="00F05F95" w:rsidRDefault="00725F42" w:rsidP="00F05F95">
      <w:pPr>
        <w:pStyle w:val="PargrafodaLista"/>
        <w:numPr>
          <w:ilvl w:val="1"/>
          <w:numId w:val="5"/>
        </w:numPr>
        <w:tabs>
          <w:tab w:val="left" w:pos="1134"/>
          <w:tab w:val="left" w:pos="1418"/>
          <w:tab w:val="left" w:pos="1560"/>
          <w:tab w:val="left" w:pos="1843"/>
        </w:tabs>
        <w:snapToGrid w:val="0"/>
        <w:spacing w:line="276" w:lineRule="auto"/>
        <w:ind w:left="567" w:hanging="567"/>
        <w:jc w:val="both"/>
        <w:rPr>
          <w:rFonts w:ascii="Arial" w:hAnsi="Arial" w:cs="Arial"/>
          <w:sz w:val="24"/>
          <w:szCs w:val="24"/>
        </w:rPr>
      </w:pPr>
      <w:bookmarkStart w:id="2" w:name="_Hlk149574008"/>
      <w:bookmarkStart w:id="3" w:name="_Hlk145928044"/>
      <w:r w:rsidRPr="00F05F95">
        <w:rPr>
          <w:rFonts w:ascii="Arial" w:eastAsia="Arial" w:hAnsi="Arial" w:cs="Arial"/>
          <w:b/>
          <w:sz w:val="24"/>
          <w:szCs w:val="24"/>
        </w:rPr>
        <w:t>Liquidação</w:t>
      </w:r>
    </w:p>
    <w:p w14:paraId="0EF074F4" w14:textId="77777777" w:rsidR="00E10C92" w:rsidRPr="00F05F95" w:rsidRDefault="00E10C92" w:rsidP="00F05F95">
      <w:pPr>
        <w:pStyle w:val="PargrafodaLista"/>
        <w:tabs>
          <w:tab w:val="left" w:pos="1134"/>
          <w:tab w:val="left" w:pos="1418"/>
          <w:tab w:val="left" w:pos="1560"/>
          <w:tab w:val="left" w:pos="1843"/>
        </w:tabs>
        <w:snapToGrid w:val="0"/>
        <w:spacing w:line="276" w:lineRule="auto"/>
        <w:ind w:left="567"/>
        <w:jc w:val="both"/>
        <w:rPr>
          <w:rFonts w:ascii="Arial" w:hAnsi="Arial" w:cs="Arial"/>
          <w:sz w:val="24"/>
          <w:szCs w:val="24"/>
        </w:rPr>
      </w:pPr>
    </w:p>
    <w:p w14:paraId="6727F4F7" w14:textId="39C37754" w:rsidR="002772F4" w:rsidRPr="00F05F95" w:rsidRDefault="00725F42" w:rsidP="00F05F95">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F05F95">
        <w:rPr>
          <w:rFonts w:ascii="Arial" w:hAnsi="Arial" w:cs="Arial"/>
          <w:sz w:val="24"/>
          <w:szCs w:val="24"/>
        </w:rPr>
        <w:t xml:space="preserve">Recebida a Nota Fiscal ou documento de cobrança equivalente </w:t>
      </w:r>
      <w:bookmarkStart w:id="4" w:name="_Hlk150351198"/>
      <w:r w:rsidRPr="00F05F95">
        <w:rPr>
          <w:rFonts w:ascii="Arial" w:hAnsi="Arial" w:cs="Arial"/>
          <w:sz w:val="24"/>
          <w:szCs w:val="24"/>
        </w:rPr>
        <w:t>na unidade responsável pela liquidação,</w:t>
      </w:r>
      <w:bookmarkEnd w:id="4"/>
      <w:r w:rsidRPr="00F05F95">
        <w:rPr>
          <w:rFonts w:ascii="Arial" w:hAnsi="Arial" w:cs="Arial"/>
          <w:sz w:val="24"/>
          <w:szCs w:val="24"/>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1AC59E52" w14:textId="77777777" w:rsidR="00E10C92" w:rsidRPr="00F05F95" w:rsidRDefault="00E10C92" w:rsidP="00F05F95">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76934D58" w14:textId="77777777" w:rsidR="00E10C92" w:rsidRPr="00F05F95" w:rsidRDefault="00725F42" w:rsidP="00F05F95">
      <w:pPr>
        <w:pStyle w:val="PargrafodaLista"/>
        <w:numPr>
          <w:ilvl w:val="2"/>
          <w:numId w:val="5"/>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F05F95">
        <w:rPr>
          <w:rFonts w:ascii="Arial" w:hAnsi="Arial" w:cs="Arial"/>
          <w:sz w:val="24"/>
          <w:szCs w:val="24"/>
        </w:rPr>
        <w:t>Para fins de liquidação, o setor competente deverá verificar se a Nota Fiscal ou instrumento de cobrança equivalente apresentado expressa os elementos necessários e essenciais do documento, tais como:</w:t>
      </w:r>
    </w:p>
    <w:p w14:paraId="119A2FEC" w14:textId="2A576A3C" w:rsidR="00725F42" w:rsidRPr="00F05F95" w:rsidRDefault="00725F42" w:rsidP="00F05F95">
      <w:pPr>
        <w:tabs>
          <w:tab w:val="left" w:pos="1134"/>
          <w:tab w:val="left" w:pos="1418"/>
          <w:tab w:val="left" w:pos="1560"/>
          <w:tab w:val="left" w:pos="1843"/>
        </w:tabs>
        <w:snapToGrid w:val="0"/>
        <w:spacing w:line="276" w:lineRule="auto"/>
        <w:jc w:val="both"/>
        <w:rPr>
          <w:rFonts w:ascii="Arial" w:hAnsi="Arial" w:cs="Arial"/>
          <w:sz w:val="24"/>
          <w:szCs w:val="24"/>
        </w:rPr>
      </w:pPr>
      <w:r w:rsidRPr="00F05F95">
        <w:rPr>
          <w:rFonts w:ascii="Arial" w:hAnsi="Arial" w:cs="Arial"/>
          <w:sz w:val="24"/>
          <w:szCs w:val="24"/>
        </w:rPr>
        <w:t xml:space="preserve"> </w:t>
      </w:r>
    </w:p>
    <w:p w14:paraId="54157155" w14:textId="6AF5778D" w:rsidR="00725F42" w:rsidRDefault="00725F42" w:rsidP="00F05F95">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F05F95">
        <w:rPr>
          <w:rFonts w:ascii="Arial" w:hAnsi="Arial" w:cs="Arial"/>
          <w:sz w:val="24"/>
          <w:szCs w:val="24"/>
        </w:rPr>
        <w:t>o prazo de validade;</w:t>
      </w:r>
    </w:p>
    <w:p w14:paraId="65F83A41" w14:textId="77777777" w:rsidR="003E7257" w:rsidRPr="00F05F95" w:rsidRDefault="003E7257" w:rsidP="003E7257">
      <w:pPr>
        <w:pStyle w:val="PargrafodaLista"/>
        <w:tabs>
          <w:tab w:val="left" w:pos="1134"/>
          <w:tab w:val="left" w:pos="1418"/>
          <w:tab w:val="left" w:pos="1560"/>
          <w:tab w:val="left" w:pos="1843"/>
        </w:tabs>
        <w:snapToGrid w:val="0"/>
        <w:spacing w:line="276" w:lineRule="auto"/>
        <w:ind w:left="1080"/>
        <w:jc w:val="both"/>
        <w:rPr>
          <w:rFonts w:ascii="Arial" w:hAnsi="Arial" w:cs="Arial"/>
          <w:sz w:val="24"/>
          <w:szCs w:val="24"/>
        </w:rPr>
      </w:pPr>
    </w:p>
    <w:p w14:paraId="55A9BC38" w14:textId="7EDFCE50" w:rsidR="00725F42" w:rsidRDefault="00725F42" w:rsidP="00F05F95">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F05F95">
        <w:rPr>
          <w:rFonts w:ascii="Arial" w:hAnsi="Arial" w:cs="Arial"/>
          <w:sz w:val="24"/>
          <w:szCs w:val="24"/>
        </w:rPr>
        <w:t xml:space="preserve">a data da emissão; </w:t>
      </w:r>
    </w:p>
    <w:p w14:paraId="6AFAD92F" w14:textId="77777777" w:rsidR="003E7257" w:rsidRPr="00F05F95" w:rsidRDefault="003E7257" w:rsidP="003E7257">
      <w:pPr>
        <w:pStyle w:val="PargrafodaLista"/>
        <w:tabs>
          <w:tab w:val="left" w:pos="1134"/>
          <w:tab w:val="left" w:pos="1418"/>
          <w:tab w:val="left" w:pos="1560"/>
          <w:tab w:val="left" w:pos="1843"/>
        </w:tabs>
        <w:snapToGrid w:val="0"/>
        <w:spacing w:line="276" w:lineRule="auto"/>
        <w:ind w:left="1080"/>
        <w:jc w:val="both"/>
        <w:rPr>
          <w:rFonts w:ascii="Arial" w:hAnsi="Arial" w:cs="Arial"/>
          <w:sz w:val="24"/>
          <w:szCs w:val="24"/>
        </w:rPr>
      </w:pPr>
    </w:p>
    <w:p w14:paraId="6BA69139" w14:textId="7CB43E87" w:rsidR="00725F42" w:rsidRDefault="00725F42" w:rsidP="00F05F95">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F05F95">
        <w:rPr>
          <w:rFonts w:ascii="Arial" w:hAnsi="Arial" w:cs="Arial"/>
          <w:sz w:val="24"/>
          <w:szCs w:val="24"/>
        </w:rPr>
        <w:t xml:space="preserve">os dados do órgão contratante; </w:t>
      </w:r>
    </w:p>
    <w:p w14:paraId="29CFB4F5" w14:textId="77777777" w:rsidR="003E7257" w:rsidRPr="00F05F95" w:rsidRDefault="003E7257" w:rsidP="003E7257">
      <w:pPr>
        <w:pStyle w:val="PargrafodaLista"/>
        <w:tabs>
          <w:tab w:val="left" w:pos="1134"/>
          <w:tab w:val="left" w:pos="1418"/>
          <w:tab w:val="left" w:pos="1560"/>
          <w:tab w:val="left" w:pos="1843"/>
        </w:tabs>
        <w:snapToGrid w:val="0"/>
        <w:spacing w:line="276" w:lineRule="auto"/>
        <w:ind w:left="1080"/>
        <w:jc w:val="both"/>
        <w:rPr>
          <w:rFonts w:ascii="Arial" w:hAnsi="Arial" w:cs="Arial"/>
          <w:sz w:val="24"/>
          <w:szCs w:val="24"/>
        </w:rPr>
      </w:pPr>
    </w:p>
    <w:p w14:paraId="701E3296" w14:textId="0399E9A4" w:rsidR="00725F42" w:rsidRDefault="00725F42" w:rsidP="00F05F95">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F05F95">
        <w:rPr>
          <w:rFonts w:ascii="Arial" w:hAnsi="Arial" w:cs="Arial"/>
          <w:sz w:val="24"/>
          <w:szCs w:val="24"/>
        </w:rPr>
        <w:t>o período respectivo d</w:t>
      </w:r>
      <w:r w:rsidR="006D492F" w:rsidRPr="00F05F95">
        <w:rPr>
          <w:rFonts w:ascii="Arial" w:hAnsi="Arial" w:cs="Arial"/>
          <w:sz w:val="24"/>
          <w:szCs w:val="24"/>
        </w:rPr>
        <w:t>a</w:t>
      </w:r>
      <w:r w:rsidRPr="00F05F95">
        <w:rPr>
          <w:rFonts w:ascii="Arial" w:hAnsi="Arial" w:cs="Arial"/>
          <w:sz w:val="24"/>
          <w:szCs w:val="24"/>
        </w:rPr>
        <w:t xml:space="preserve"> execução d</w:t>
      </w:r>
      <w:r w:rsidR="00A31D3E" w:rsidRPr="00F05F95">
        <w:rPr>
          <w:rFonts w:ascii="Arial" w:hAnsi="Arial" w:cs="Arial"/>
          <w:sz w:val="24"/>
          <w:szCs w:val="24"/>
        </w:rPr>
        <w:t>a prestação do serviço</w:t>
      </w:r>
      <w:r w:rsidRPr="00F05F95">
        <w:rPr>
          <w:rFonts w:ascii="Arial" w:hAnsi="Arial" w:cs="Arial"/>
          <w:sz w:val="24"/>
          <w:szCs w:val="24"/>
        </w:rPr>
        <w:t xml:space="preserve">; </w:t>
      </w:r>
    </w:p>
    <w:p w14:paraId="42A4E78F" w14:textId="77777777" w:rsidR="003E7257" w:rsidRPr="00F05F95" w:rsidRDefault="003E7257" w:rsidP="003E7257">
      <w:pPr>
        <w:pStyle w:val="PargrafodaLista"/>
        <w:tabs>
          <w:tab w:val="left" w:pos="1134"/>
          <w:tab w:val="left" w:pos="1418"/>
          <w:tab w:val="left" w:pos="1560"/>
          <w:tab w:val="left" w:pos="1843"/>
        </w:tabs>
        <w:snapToGrid w:val="0"/>
        <w:spacing w:line="276" w:lineRule="auto"/>
        <w:ind w:left="1080"/>
        <w:jc w:val="both"/>
        <w:rPr>
          <w:rFonts w:ascii="Arial" w:hAnsi="Arial" w:cs="Arial"/>
          <w:sz w:val="24"/>
          <w:szCs w:val="24"/>
        </w:rPr>
      </w:pPr>
    </w:p>
    <w:p w14:paraId="5187A07F" w14:textId="51E9BF0F" w:rsidR="00725F42" w:rsidRDefault="00725F42" w:rsidP="00F05F95">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F05F95">
        <w:rPr>
          <w:rFonts w:ascii="Arial" w:hAnsi="Arial" w:cs="Arial"/>
          <w:sz w:val="24"/>
          <w:szCs w:val="24"/>
        </w:rPr>
        <w:t xml:space="preserve">o valor a pagar; e </w:t>
      </w:r>
    </w:p>
    <w:p w14:paraId="0F537D91" w14:textId="77777777" w:rsidR="003E7257" w:rsidRPr="00F05F95" w:rsidRDefault="003E7257" w:rsidP="003E7257">
      <w:pPr>
        <w:pStyle w:val="PargrafodaLista"/>
        <w:tabs>
          <w:tab w:val="left" w:pos="1134"/>
          <w:tab w:val="left" w:pos="1418"/>
          <w:tab w:val="left" w:pos="1560"/>
          <w:tab w:val="left" w:pos="1843"/>
        </w:tabs>
        <w:snapToGrid w:val="0"/>
        <w:spacing w:line="276" w:lineRule="auto"/>
        <w:ind w:left="1080"/>
        <w:jc w:val="both"/>
        <w:rPr>
          <w:rFonts w:ascii="Arial" w:hAnsi="Arial" w:cs="Arial"/>
          <w:sz w:val="24"/>
          <w:szCs w:val="24"/>
        </w:rPr>
      </w:pPr>
    </w:p>
    <w:p w14:paraId="5B2519A7" w14:textId="34BE3298" w:rsidR="00725F42" w:rsidRPr="00F05F95" w:rsidRDefault="00725F42" w:rsidP="00F05F95">
      <w:pPr>
        <w:pStyle w:val="PargrafodaLista"/>
        <w:numPr>
          <w:ilvl w:val="3"/>
          <w:numId w:val="5"/>
        </w:numPr>
        <w:tabs>
          <w:tab w:val="left" w:pos="1134"/>
          <w:tab w:val="left" w:pos="1418"/>
          <w:tab w:val="left" w:pos="1560"/>
          <w:tab w:val="left" w:pos="1843"/>
        </w:tabs>
        <w:snapToGrid w:val="0"/>
        <w:spacing w:line="276" w:lineRule="auto"/>
        <w:ind w:hanging="87"/>
        <w:jc w:val="both"/>
        <w:rPr>
          <w:rFonts w:ascii="Arial" w:hAnsi="Arial" w:cs="Arial"/>
          <w:sz w:val="24"/>
          <w:szCs w:val="24"/>
        </w:rPr>
      </w:pPr>
      <w:r w:rsidRPr="00F05F95">
        <w:rPr>
          <w:rFonts w:ascii="Arial" w:hAnsi="Arial" w:cs="Arial"/>
          <w:sz w:val="24"/>
          <w:szCs w:val="24"/>
        </w:rPr>
        <w:t>eventual destaque do valor de retenções tributárias cabíveis.</w:t>
      </w:r>
    </w:p>
    <w:p w14:paraId="7FA7B912" w14:textId="77777777" w:rsidR="00E10C92" w:rsidRPr="00F05F95" w:rsidRDefault="00E10C92" w:rsidP="00F05F95">
      <w:pPr>
        <w:tabs>
          <w:tab w:val="left" w:pos="1134"/>
          <w:tab w:val="left" w:pos="1418"/>
          <w:tab w:val="left" w:pos="1560"/>
          <w:tab w:val="left" w:pos="1843"/>
        </w:tabs>
        <w:snapToGrid w:val="0"/>
        <w:spacing w:line="276" w:lineRule="auto"/>
        <w:jc w:val="both"/>
        <w:rPr>
          <w:rFonts w:ascii="Arial" w:hAnsi="Arial" w:cs="Arial"/>
          <w:sz w:val="24"/>
          <w:szCs w:val="24"/>
        </w:rPr>
      </w:pPr>
    </w:p>
    <w:p w14:paraId="32C9619D" w14:textId="191637DB" w:rsidR="00725F42" w:rsidRPr="00F05F95" w:rsidRDefault="00725F42" w:rsidP="00F05F95">
      <w:pPr>
        <w:pStyle w:val="PargrafodaLista"/>
        <w:numPr>
          <w:ilvl w:val="4"/>
          <w:numId w:val="5"/>
        </w:numPr>
        <w:tabs>
          <w:tab w:val="left" w:pos="1418"/>
          <w:tab w:val="left" w:pos="1560"/>
          <w:tab w:val="left" w:pos="1843"/>
        </w:tabs>
        <w:snapToGrid w:val="0"/>
        <w:spacing w:line="276" w:lineRule="auto"/>
        <w:ind w:left="2835" w:hanging="1134"/>
        <w:jc w:val="both"/>
        <w:rPr>
          <w:rFonts w:ascii="Arial" w:hAnsi="Arial" w:cs="Arial"/>
          <w:sz w:val="24"/>
          <w:szCs w:val="24"/>
        </w:rPr>
      </w:pPr>
      <w:bookmarkStart w:id="5" w:name="_Hlk145928861"/>
      <w:r w:rsidRPr="00F05F95">
        <w:rPr>
          <w:rFonts w:ascii="Arial" w:eastAsia="Arial" w:hAnsi="Arial" w:cs="Arial"/>
          <w:sz w:val="24"/>
          <w:szCs w:val="24"/>
        </w:rPr>
        <w:t>O Contratado deverá emitir a Nota Fiscal/Fatura conforme legislação vigente, observando:</w:t>
      </w:r>
    </w:p>
    <w:p w14:paraId="04699ACA" w14:textId="77777777" w:rsidR="00E10C92" w:rsidRPr="00F05F95" w:rsidRDefault="00E10C92" w:rsidP="00F05F95">
      <w:pPr>
        <w:pStyle w:val="PargrafodaLista"/>
        <w:tabs>
          <w:tab w:val="left" w:pos="1418"/>
          <w:tab w:val="left" w:pos="1560"/>
          <w:tab w:val="left" w:pos="1843"/>
        </w:tabs>
        <w:snapToGrid w:val="0"/>
        <w:spacing w:line="276" w:lineRule="auto"/>
        <w:ind w:left="2835"/>
        <w:jc w:val="both"/>
        <w:rPr>
          <w:rFonts w:ascii="Arial" w:hAnsi="Arial" w:cs="Arial"/>
          <w:sz w:val="24"/>
          <w:szCs w:val="24"/>
        </w:rPr>
      </w:pPr>
    </w:p>
    <w:p w14:paraId="48205A67" w14:textId="241AF7B4" w:rsidR="00725F42" w:rsidRPr="00F05F95" w:rsidRDefault="00725F42" w:rsidP="00F05F95">
      <w:pPr>
        <w:pStyle w:val="PargrafodaLista"/>
        <w:numPr>
          <w:ilvl w:val="0"/>
          <w:numId w:val="8"/>
        </w:numPr>
        <w:spacing w:line="276" w:lineRule="auto"/>
        <w:jc w:val="both"/>
        <w:rPr>
          <w:rFonts w:ascii="Arial" w:eastAsia="Arial" w:hAnsi="Arial" w:cs="Arial"/>
          <w:color w:val="FF0000"/>
          <w:sz w:val="24"/>
          <w:szCs w:val="24"/>
        </w:rPr>
      </w:pPr>
      <w:r w:rsidRPr="00F05F95">
        <w:rPr>
          <w:rFonts w:ascii="Arial" w:eastAsia="Arial" w:hAnsi="Arial" w:cs="Arial"/>
          <w:sz w:val="24"/>
          <w:szCs w:val="24"/>
        </w:rPr>
        <w:t xml:space="preserve">A retenção do imposto de renda deverá ser destacada </w:t>
      </w:r>
      <w:r w:rsidRPr="00F05F95">
        <w:rPr>
          <w:rFonts w:ascii="Arial" w:eastAsia="Arial" w:hAnsi="Arial" w:cs="Arial"/>
          <w:color w:val="222222"/>
          <w:sz w:val="24"/>
          <w:szCs w:val="24"/>
        </w:rPr>
        <w:t>no corpo do documento fiscal ou equivalente considerando os percentuais estabelecidos no ANEXO I da I</w:t>
      </w:r>
      <w:r w:rsidR="0040459D">
        <w:rPr>
          <w:rFonts w:ascii="Arial" w:eastAsia="Arial" w:hAnsi="Arial" w:cs="Arial"/>
          <w:color w:val="222222"/>
          <w:sz w:val="24"/>
          <w:szCs w:val="24"/>
        </w:rPr>
        <w:t xml:space="preserve">nstrução </w:t>
      </w:r>
      <w:r w:rsidRPr="00F05F95">
        <w:rPr>
          <w:rFonts w:ascii="Arial" w:eastAsia="Arial" w:hAnsi="Arial" w:cs="Arial"/>
          <w:color w:val="222222"/>
          <w:sz w:val="24"/>
          <w:szCs w:val="24"/>
        </w:rPr>
        <w:t>N</w:t>
      </w:r>
      <w:r w:rsidR="0040459D">
        <w:rPr>
          <w:rFonts w:ascii="Arial" w:eastAsia="Arial" w:hAnsi="Arial" w:cs="Arial"/>
          <w:color w:val="222222"/>
          <w:sz w:val="24"/>
          <w:szCs w:val="24"/>
        </w:rPr>
        <w:t>ormativa</w:t>
      </w:r>
      <w:r w:rsidRPr="00F05F95">
        <w:rPr>
          <w:rFonts w:ascii="Arial" w:eastAsia="Arial" w:hAnsi="Arial" w:cs="Arial"/>
          <w:color w:val="222222"/>
          <w:sz w:val="24"/>
          <w:szCs w:val="24"/>
        </w:rPr>
        <w:t xml:space="preserve"> RFB </w:t>
      </w:r>
      <w:r w:rsidR="00AF5569">
        <w:rPr>
          <w:rFonts w:ascii="Arial" w:eastAsia="Arial" w:hAnsi="Arial" w:cs="Arial"/>
          <w:color w:val="222222"/>
          <w:sz w:val="24"/>
          <w:szCs w:val="24"/>
        </w:rPr>
        <w:t>n</w:t>
      </w:r>
      <w:r w:rsidRPr="00F05F95">
        <w:rPr>
          <w:rFonts w:ascii="Arial" w:eastAsia="Arial" w:hAnsi="Arial" w:cs="Arial"/>
          <w:color w:val="222222"/>
          <w:sz w:val="24"/>
          <w:szCs w:val="24"/>
        </w:rPr>
        <w:t>º 1234 de</w:t>
      </w:r>
      <w:r w:rsidR="00AF5569">
        <w:rPr>
          <w:rFonts w:ascii="Arial" w:eastAsia="Arial" w:hAnsi="Arial" w:cs="Arial"/>
          <w:color w:val="222222"/>
          <w:sz w:val="24"/>
          <w:szCs w:val="24"/>
        </w:rPr>
        <w:t xml:space="preserve"> 11 de janeiro de</w:t>
      </w:r>
      <w:r w:rsidRPr="00F05F95">
        <w:rPr>
          <w:rFonts w:ascii="Arial" w:eastAsia="Arial" w:hAnsi="Arial" w:cs="Arial"/>
          <w:color w:val="222222"/>
          <w:sz w:val="24"/>
          <w:szCs w:val="24"/>
        </w:rPr>
        <w:t xml:space="preserve"> 2012 de acordo com o artigo 1º, §1º do</w:t>
      </w:r>
      <w:sdt>
        <w:sdtPr>
          <w:rPr>
            <w:rFonts w:ascii="Arial" w:hAnsi="Arial" w:cs="Arial"/>
            <w:sz w:val="24"/>
            <w:szCs w:val="24"/>
          </w:rPr>
          <w:tag w:val="goog_rdk_86"/>
          <w:id w:val="1385528858"/>
        </w:sdtPr>
        <w:sdtEndPr/>
        <w:sdtContent>
          <w:r w:rsidRPr="00F05F95">
            <w:rPr>
              <w:rFonts w:ascii="Arial" w:hAnsi="Arial" w:cs="Arial"/>
              <w:sz w:val="24"/>
              <w:szCs w:val="24"/>
            </w:rPr>
            <w:t xml:space="preserve"> </w:t>
          </w:r>
        </w:sdtContent>
      </w:sdt>
      <w:r w:rsidRPr="00F05F95">
        <w:rPr>
          <w:rFonts w:ascii="Arial" w:eastAsia="Arial" w:hAnsi="Arial" w:cs="Arial"/>
          <w:color w:val="222222"/>
          <w:sz w:val="24"/>
          <w:szCs w:val="24"/>
        </w:rPr>
        <w:t>Decreto Municipal</w:t>
      </w:r>
      <w:r w:rsidR="00AF5569">
        <w:rPr>
          <w:rFonts w:ascii="Arial" w:eastAsia="Arial" w:hAnsi="Arial" w:cs="Arial"/>
          <w:color w:val="222222"/>
          <w:sz w:val="24"/>
          <w:szCs w:val="24"/>
        </w:rPr>
        <w:t xml:space="preserve"> nº</w:t>
      </w:r>
      <w:r w:rsidRPr="00F05F95">
        <w:rPr>
          <w:rFonts w:ascii="Arial" w:eastAsia="Arial" w:hAnsi="Arial" w:cs="Arial"/>
          <w:color w:val="222222"/>
          <w:sz w:val="24"/>
          <w:szCs w:val="24"/>
        </w:rPr>
        <w:t xml:space="preserve"> 18.272</w:t>
      </w:r>
      <w:r w:rsidR="00AF5569">
        <w:rPr>
          <w:rFonts w:ascii="Arial" w:eastAsia="Arial" w:hAnsi="Arial" w:cs="Arial"/>
          <w:color w:val="222222"/>
          <w:sz w:val="24"/>
          <w:szCs w:val="24"/>
        </w:rPr>
        <w:t>, de 09 de março de 2023</w:t>
      </w:r>
      <w:r w:rsidRPr="00F05F95">
        <w:rPr>
          <w:rFonts w:ascii="Arial" w:eastAsia="Arial" w:hAnsi="Arial" w:cs="Arial"/>
          <w:color w:val="222222"/>
          <w:sz w:val="24"/>
          <w:szCs w:val="24"/>
        </w:rPr>
        <w:t xml:space="preserve"> e Portaria SMFA nº 11</w:t>
      </w:r>
      <w:r w:rsidR="00AF5569">
        <w:rPr>
          <w:rFonts w:ascii="Arial" w:eastAsia="Arial" w:hAnsi="Arial" w:cs="Arial"/>
          <w:color w:val="222222"/>
          <w:sz w:val="24"/>
          <w:szCs w:val="24"/>
        </w:rPr>
        <w:t>, de 04 de abril de 2023,</w:t>
      </w:r>
      <w:r w:rsidRPr="00F05F95">
        <w:rPr>
          <w:rFonts w:ascii="Arial" w:eastAsia="Arial" w:hAnsi="Arial" w:cs="Arial"/>
          <w:color w:val="222222"/>
          <w:sz w:val="24"/>
          <w:szCs w:val="24"/>
        </w:rPr>
        <w:t xml:space="preserve"> c/c §5º, artigo 2º da I</w:t>
      </w:r>
      <w:r w:rsidR="0040459D">
        <w:rPr>
          <w:rFonts w:ascii="Arial" w:eastAsia="Arial" w:hAnsi="Arial" w:cs="Arial"/>
          <w:color w:val="222222"/>
          <w:sz w:val="24"/>
          <w:szCs w:val="24"/>
        </w:rPr>
        <w:t xml:space="preserve">nstrução </w:t>
      </w:r>
      <w:r w:rsidRPr="00F05F95">
        <w:rPr>
          <w:rFonts w:ascii="Arial" w:eastAsia="Arial" w:hAnsi="Arial" w:cs="Arial"/>
          <w:color w:val="222222"/>
          <w:sz w:val="24"/>
          <w:szCs w:val="24"/>
        </w:rPr>
        <w:t>N</w:t>
      </w:r>
      <w:r w:rsidR="0040459D">
        <w:rPr>
          <w:rFonts w:ascii="Arial" w:eastAsia="Arial" w:hAnsi="Arial" w:cs="Arial"/>
          <w:color w:val="222222"/>
          <w:sz w:val="24"/>
          <w:szCs w:val="24"/>
        </w:rPr>
        <w:t>ormativa</w:t>
      </w:r>
      <w:r w:rsidRPr="00F05F95">
        <w:rPr>
          <w:rFonts w:ascii="Arial" w:eastAsia="Arial" w:hAnsi="Arial" w:cs="Arial"/>
          <w:color w:val="222222"/>
          <w:sz w:val="24"/>
          <w:szCs w:val="24"/>
        </w:rPr>
        <w:t xml:space="preserve"> RFB </w:t>
      </w:r>
      <w:r w:rsidR="00AF5569">
        <w:rPr>
          <w:rFonts w:ascii="Arial" w:eastAsia="Arial" w:hAnsi="Arial" w:cs="Arial"/>
          <w:color w:val="222222"/>
          <w:sz w:val="24"/>
          <w:szCs w:val="24"/>
        </w:rPr>
        <w:t>n</w:t>
      </w:r>
      <w:r w:rsidRPr="00F05F95">
        <w:rPr>
          <w:rFonts w:ascii="Arial" w:eastAsia="Arial" w:hAnsi="Arial" w:cs="Arial"/>
          <w:color w:val="222222"/>
          <w:sz w:val="24"/>
          <w:szCs w:val="24"/>
        </w:rPr>
        <w:t>º 1234</w:t>
      </w:r>
      <w:r w:rsidR="00AF5569">
        <w:rPr>
          <w:rFonts w:ascii="Arial" w:eastAsia="Arial" w:hAnsi="Arial" w:cs="Arial"/>
          <w:color w:val="222222"/>
          <w:sz w:val="24"/>
          <w:szCs w:val="24"/>
        </w:rPr>
        <w:t>, de 11 de janeiro de 2012</w:t>
      </w:r>
      <w:r w:rsidRPr="00F05F95">
        <w:rPr>
          <w:rFonts w:ascii="Arial" w:eastAsia="Arial" w:hAnsi="Arial" w:cs="Arial"/>
          <w:color w:val="222222"/>
          <w:sz w:val="24"/>
          <w:szCs w:val="24"/>
        </w:rPr>
        <w:t>.</w:t>
      </w:r>
    </w:p>
    <w:p w14:paraId="2C1963E9" w14:textId="77777777" w:rsidR="00E10C92" w:rsidRPr="00F05F95" w:rsidRDefault="00E10C92" w:rsidP="00F05F95">
      <w:pPr>
        <w:pStyle w:val="PargrafodaLista"/>
        <w:spacing w:line="276" w:lineRule="auto"/>
        <w:ind w:left="1440"/>
        <w:jc w:val="both"/>
        <w:rPr>
          <w:rFonts w:ascii="Arial" w:eastAsia="Arial" w:hAnsi="Arial" w:cs="Arial"/>
          <w:color w:val="FF0000"/>
          <w:sz w:val="24"/>
          <w:szCs w:val="24"/>
        </w:rPr>
      </w:pPr>
    </w:p>
    <w:p w14:paraId="508D6A57" w14:textId="1586A482" w:rsidR="00725F42" w:rsidRPr="00F05F95" w:rsidRDefault="00725F42" w:rsidP="00F05F95">
      <w:pPr>
        <w:pStyle w:val="PargrafodaLista"/>
        <w:numPr>
          <w:ilvl w:val="0"/>
          <w:numId w:val="8"/>
        </w:numPr>
        <w:spacing w:line="276" w:lineRule="auto"/>
        <w:jc w:val="both"/>
        <w:rPr>
          <w:rFonts w:ascii="Arial" w:eastAsia="Arial" w:hAnsi="Arial" w:cs="Arial"/>
          <w:color w:val="FF0000"/>
          <w:sz w:val="24"/>
          <w:szCs w:val="24"/>
        </w:rPr>
      </w:pPr>
      <w:r w:rsidRPr="00F05F95">
        <w:rPr>
          <w:rFonts w:ascii="Arial" w:eastAsia="Arial" w:hAnsi="Arial" w:cs="Arial"/>
          <w:color w:val="222222"/>
          <w:sz w:val="24"/>
          <w:szCs w:val="24"/>
        </w:rPr>
        <w:lastRenderedPageBreak/>
        <w:t>As empresas optantes pelo Simples Nacional ou que se enquadrem em alguma hipótese de isenção ou não incidência DEVERÃO informar essa condição expressamente nos documentos fiscais, de acordo com o artigo 1º, §3º do Decreto Municipal</w:t>
      </w:r>
      <w:r w:rsidR="00AF5569">
        <w:rPr>
          <w:rFonts w:ascii="Arial" w:eastAsia="Arial" w:hAnsi="Arial" w:cs="Arial"/>
          <w:color w:val="222222"/>
          <w:sz w:val="24"/>
          <w:szCs w:val="24"/>
        </w:rPr>
        <w:t xml:space="preserve"> nº</w:t>
      </w:r>
      <w:r w:rsidRPr="00F05F95">
        <w:rPr>
          <w:rFonts w:ascii="Arial" w:eastAsia="Arial" w:hAnsi="Arial" w:cs="Arial"/>
          <w:color w:val="222222"/>
          <w:sz w:val="24"/>
          <w:szCs w:val="24"/>
        </w:rPr>
        <w:t xml:space="preserve"> 18.272</w:t>
      </w:r>
      <w:r w:rsidR="00AF5569">
        <w:rPr>
          <w:rFonts w:ascii="Arial" w:eastAsia="Arial" w:hAnsi="Arial" w:cs="Arial"/>
          <w:color w:val="222222"/>
          <w:sz w:val="24"/>
          <w:szCs w:val="24"/>
        </w:rPr>
        <w:t>, de 9 de março de 2023,</w:t>
      </w:r>
      <w:r w:rsidRPr="00F05F95">
        <w:rPr>
          <w:rFonts w:ascii="Arial" w:eastAsia="Arial" w:hAnsi="Arial" w:cs="Arial"/>
          <w:color w:val="222222"/>
          <w:sz w:val="24"/>
          <w:szCs w:val="24"/>
        </w:rPr>
        <w:t xml:space="preserve"> c/c artigo 4º da I</w:t>
      </w:r>
      <w:r w:rsidR="00AB369A">
        <w:rPr>
          <w:rFonts w:ascii="Arial" w:eastAsia="Arial" w:hAnsi="Arial" w:cs="Arial"/>
          <w:color w:val="222222"/>
          <w:sz w:val="24"/>
          <w:szCs w:val="24"/>
        </w:rPr>
        <w:t xml:space="preserve">nstrução </w:t>
      </w:r>
      <w:r w:rsidRPr="00F05F95">
        <w:rPr>
          <w:rFonts w:ascii="Arial" w:eastAsia="Arial" w:hAnsi="Arial" w:cs="Arial"/>
          <w:color w:val="222222"/>
          <w:sz w:val="24"/>
          <w:szCs w:val="24"/>
        </w:rPr>
        <w:t>N</w:t>
      </w:r>
      <w:r w:rsidR="00AB369A">
        <w:rPr>
          <w:rFonts w:ascii="Arial" w:eastAsia="Arial" w:hAnsi="Arial" w:cs="Arial"/>
          <w:color w:val="222222"/>
          <w:sz w:val="24"/>
          <w:szCs w:val="24"/>
        </w:rPr>
        <w:t>ormativa</w:t>
      </w:r>
      <w:r w:rsidRPr="00F05F95">
        <w:rPr>
          <w:rFonts w:ascii="Arial" w:eastAsia="Arial" w:hAnsi="Arial" w:cs="Arial"/>
          <w:color w:val="222222"/>
          <w:sz w:val="24"/>
          <w:szCs w:val="24"/>
        </w:rPr>
        <w:t xml:space="preserve"> RFB </w:t>
      </w:r>
      <w:r w:rsidR="00AF5569">
        <w:rPr>
          <w:rFonts w:ascii="Arial" w:eastAsia="Arial" w:hAnsi="Arial" w:cs="Arial"/>
          <w:color w:val="222222"/>
          <w:sz w:val="24"/>
          <w:szCs w:val="24"/>
        </w:rPr>
        <w:t>n</w:t>
      </w:r>
      <w:r w:rsidRPr="00F05F95">
        <w:rPr>
          <w:rFonts w:ascii="Arial" w:eastAsia="Arial" w:hAnsi="Arial" w:cs="Arial"/>
          <w:color w:val="222222"/>
          <w:sz w:val="24"/>
          <w:szCs w:val="24"/>
        </w:rPr>
        <w:t>º 1234</w:t>
      </w:r>
      <w:r w:rsidR="00AF5569">
        <w:rPr>
          <w:rFonts w:ascii="Arial" w:eastAsia="Arial" w:hAnsi="Arial" w:cs="Arial"/>
          <w:color w:val="222222"/>
          <w:sz w:val="24"/>
          <w:szCs w:val="24"/>
        </w:rPr>
        <w:t>, de 11 de janeiro de 2012</w:t>
      </w:r>
      <w:r w:rsidRPr="00F05F95">
        <w:rPr>
          <w:rFonts w:ascii="Arial" w:eastAsia="Arial" w:hAnsi="Arial" w:cs="Arial"/>
          <w:color w:val="222222"/>
          <w:sz w:val="24"/>
          <w:szCs w:val="24"/>
        </w:rPr>
        <w:t>.</w:t>
      </w:r>
    </w:p>
    <w:p w14:paraId="26C4D044" w14:textId="77777777" w:rsidR="00E10C92" w:rsidRPr="00F05F95" w:rsidRDefault="00E10C92" w:rsidP="00F05F95">
      <w:pPr>
        <w:spacing w:line="276" w:lineRule="auto"/>
        <w:jc w:val="both"/>
        <w:rPr>
          <w:rFonts w:ascii="Arial" w:eastAsia="Arial" w:hAnsi="Arial" w:cs="Arial"/>
          <w:color w:val="FF0000"/>
          <w:sz w:val="24"/>
          <w:szCs w:val="24"/>
        </w:rPr>
      </w:pPr>
    </w:p>
    <w:bookmarkEnd w:id="5"/>
    <w:p w14:paraId="05DDEAF9" w14:textId="4B9040ED" w:rsidR="00725F42" w:rsidRPr="00F05F95" w:rsidRDefault="00725F42" w:rsidP="00F05F95">
      <w:pPr>
        <w:pStyle w:val="Nivel2"/>
        <w:numPr>
          <w:ilvl w:val="2"/>
          <w:numId w:val="5"/>
        </w:numPr>
        <w:spacing w:before="0" w:after="0"/>
        <w:ind w:left="1134" w:hanging="708"/>
        <w:rPr>
          <w:sz w:val="24"/>
          <w:szCs w:val="24"/>
          <w:lang w:eastAsia="en-US"/>
        </w:rPr>
      </w:pPr>
      <w:r w:rsidRPr="00F05F95">
        <w:rPr>
          <w:rFonts w:eastAsia="Calibri"/>
          <w:sz w:val="24"/>
          <w:szCs w:val="24"/>
          <w:lang w:eastAsia="en-US"/>
        </w:rPr>
        <w:t xml:space="preserve">Havendo erro na apresentação da Nota Fiscal ou instrumento de cobrança equivalente, ou circunstância que impeça a </w:t>
      </w:r>
      <w:r w:rsidRPr="00F05F95">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7817A341" w14:textId="77777777" w:rsidR="00E10C92" w:rsidRPr="00F05F95" w:rsidRDefault="00E10C92" w:rsidP="00F05F95">
      <w:pPr>
        <w:pStyle w:val="Nivel2"/>
        <w:numPr>
          <w:ilvl w:val="0"/>
          <w:numId w:val="0"/>
        </w:numPr>
        <w:spacing w:before="0" w:after="0"/>
        <w:ind w:left="1134"/>
        <w:rPr>
          <w:sz w:val="24"/>
          <w:szCs w:val="24"/>
          <w:lang w:eastAsia="en-US"/>
        </w:rPr>
      </w:pPr>
    </w:p>
    <w:p w14:paraId="6DE98938" w14:textId="3DDEE8AD" w:rsidR="00725F42" w:rsidRPr="00F05F95" w:rsidRDefault="00725F42" w:rsidP="00F05F95">
      <w:pPr>
        <w:pStyle w:val="Nivel2"/>
        <w:numPr>
          <w:ilvl w:val="2"/>
          <w:numId w:val="5"/>
        </w:numPr>
        <w:spacing w:before="0" w:after="0"/>
        <w:ind w:left="1134" w:hanging="708"/>
        <w:rPr>
          <w:sz w:val="24"/>
          <w:szCs w:val="24"/>
          <w:lang w:eastAsia="en-US"/>
        </w:rPr>
      </w:pPr>
      <w:r w:rsidRPr="00F05F95">
        <w:rPr>
          <w:color w:val="202124"/>
          <w:sz w:val="24"/>
          <w:szCs w:val="24"/>
          <w:shd w:val="clear" w:color="auto" w:fill="FFFFFF"/>
        </w:rPr>
        <w:t xml:space="preserve">A Administração deverá realizar consulta ao SUCAF e/ou SICAF e/ou CAGEF para verificar a manutenção das condições de habilitação exigidas no edital, bem como ao site </w:t>
      </w:r>
      <w:hyperlink r:id="rId13" w:tgtFrame="_blank" w:history="1">
        <w:r w:rsidRPr="00F05F95">
          <w:rPr>
            <w:rStyle w:val="Hyperlink"/>
            <w:color w:val="1967D2"/>
            <w:sz w:val="24"/>
            <w:szCs w:val="24"/>
            <w:shd w:val="clear" w:color="auto" w:fill="FFFFFF"/>
          </w:rPr>
          <w:t>https://certidoes.sit.trabalho.gov.br/</w:t>
        </w:r>
      </w:hyperlink>
      <w:r w:rsidRPr="00F05F95">
        <w:rPr>
          <w:color w:val="202124"/>
          <w:sz w:val="24"/>
          <w:szCs w:val="24"/>
          <w:shd w:val="clear" w:color="auto" w:fill="FFFFFF"/>
        </w:rPr>
        <w:t xml:space="preserve"> para verificar se o Contratado, caso obrigado, cumpre com as exigências de reserva de cargos para pessoas com deficiência, reabilitados pela Previdência Social e aprendizes.</w:t>
      </w:r>
    </w:p>
    <w:p w14:paraId="2B911CA0" w14:textId="77777777" w:rsidR="00E10C92" w:rsidRPr="00F05F95" w:rsidRDefault="00E10C92" w:rsidP="00F05F95">
      <w:pPr>
        <w:pStyle w:val="Nivel2"/>
        <w:numPr>
          <w:ilvl w:val="0"/>
          <w:numId w:val="0"/>
        </w:numPr>
        <w:spacing w:before="0" w:after="0"/>
        <w:rPr>
          <w:sz w:val="24"/>
          <w:szCs w:val="24"/>
          <w:lang w:eastAsia="en-US"/>
        </w:rPr>
      </w:pPr>
    </w:p>
    <w:p w14:paraId="0C746F48" w14:textId="6C44C588" w:rsidR="00725F42" w:rsidRPr="00F05F95" w:rsidRDefault="00725F42" w:rsidP="00F05F95">
      <w:pPr>
        <w:pStyle w:val="Nivel2"/>
        <w:numPr>
          <w:ilvl w:val="3"/>
          <w:numId w:val="5"/>
        </w:numPr>
        <w:spacing w:before="0" w:after="0"/>
        <w:ind w:left="1985" w:hanging="992"/>
        <w:rPr>
          <w:sz w:val="24"/>
          <w:szCs w:val="24"/>
          <w:lang w:eastAsia="en-US"/>
        </w:rPr>
      </w:pPr>
      <w:r w:rsidRPr="00F05F95">
        <w:rPr>
          <w:sz w:val="24"/>
          <w:szCs w:val="24"/>
          <w:lang w:eastAsia="en-US"/>
        </w:rPr>
        <w:t xml:space="preserve">A nota fiscal ou instrumento de cobrança equivalente poderá ser acompanhado de documentação para comprovação da regularidade fiscal, social e trabalhista, caso esteja irregular. </w:t>
      </w:r>
    </w:p>
    <w:p w14:paraId="43FE4AD4" w14:textId="77777777" w:rsidR="00E10C92" w:rsidRPr="00F05F95" w:rsidRDefault="00E10C92" w:rsidP="00F05F95">
      <w:pPr>
        <w:pStyle w:val="Nivel2"/>
        <w:numPr>
          <w:ilvl w:val="0"/>
          <w:numId w:val="0"/>
        </w:numPr>
        <w:spacing w:before="0" w:after="0"/>
        <w:ind w:left="1985"/>
        <w:rPr>
          <w:sz w:val="24"/>
          <w:szCs w:val="24"/>
          <w:lang w:eastAsia="en-US"/>
        </w:rPr>
      </w:pPr>
    </w:p>
    <w:p w14:paraId="7EF578DF" w14:textId="0D8976E5" w:rsidR="00725F42" w:rsidRPr="00F05F95" w:rsidRDefault="00725F42" w:rsidP="00F05F95">
      <w:pPr>
        <w:pStyle w:val="Nivel2"/>
        <w:numPr>
          <w:ilvl w:val="3"/>
          <w:numId w:val="5"/>
        </w:numPr>
        <w:spacing w:before="0" w:after="0"/>
        <w:ind w:left="1985" w:hanging="992"/>
        <w:rPr>
          <w:sz w:val="24"/>
          <w:szCs w:val="24"/>
          <w:lang w:eastAsia="en-US"/>
        </w:rPr>
      </w:pPr>
      <w:r w:rsidRPr="00F05F95">
        <w:rPr>
          <w:sz w:val="24"/>
          <w:szCs w:val="24"/>
          <w:lang w:eastAsia="en-US"/>
        </w:rPr>
        <w:t xml:space="preserve">Constatando-se a situação de irregularidade do Contratado, será providenciada sua notificação, por escrito, para que, no prazo de 5 (cinco) dias úteis, regularize sua situação </w:t>
      </w:r>
      <w:r w:rsidRPr="00F05F95">
        <w:rPr>
          <w:color w:val="auto"/>
          <w:sz w:val="24"/>
          <w:szCs w:val="24"/>
          <w:lang w:eastAsia="en-US"/>
        </w:rPr>
        <w:t>ou, no mesmo prazo, apresente sua defesa.</w:t>
      </w:r>
      <w:r w:rsidRPr="00F05F95">
        <w:rPr>
          <w:sz w:val="24"/>
          <w:szCs w:val="24"/>
          <w:lang w:eastAsia="en-US"/>
        </w:rPr>
        <w:t xml:space="preserve"> O prazo poderá ser prorrogado uma vez, por igual período, a critério do Contratante</w:t>
      </w:r>
      <w:r w:rsidR="00CC229A" w:rsidRPr="00F05F95">
        <w:rPr>
          <w:sz w:val="24"/>
          <w:szCs w:val="24"/>
          <w:lang w:eastAsia="en-US"/>
        </w:rPr>
        <w:t>.</w:t>
      </w:r>
    </w:p>
    <w:p w14:paraId="6DA2D46E" w14:textId="77777777" w:rsidR="00E10C92" w:rsidRPr="00F05F95" w:rsidRDefault="00E10C92" w:rsidP="00F05F95">
      <w:pPr>
        <w:pStyle w:val="Nivel2"/>
        <w:numPr>
          <w:ilvl w:val="0"/>
          <w:numId w:val="0"/>
        </w:numPr>
        <w:spacing w:before="0" w:after="0"/>
        <w:rPr>
          <w:sz w:val="24"/>
          <w:szCs w:val="24"/>
          <w:lang w:eastAsia="en-US"/>
        </w:rPr>
      </w:pPr>
    </w:p>
    <w:p w14:paraId="4F18C773" w14:textId="78F6C832" w:rsidR="00725F42" w:rsidRPr="00F05F95" w:rsidRDefault="00725F42" w:rsidP="00F05F95">
      <w:pPr>
        <w:pStyle w:val="Nivel2"/>
        <w:numPr>
          <w:ilvl w:val="3"/>
          <w:numId w:val="5"/>
        </w:numPr>
        <w:spacing w:before="0" w:after="0"/>
        <w:ind w:left="1985" w:hanging="992"/>
        <w:rPr>
          <w:sz w:val="24"/>
          <w:szCs w:val="24"/>
          <w:lang w:eastAsia="en-US"/>
        </w:rPr>
      </w:pPr>
      <w:bookmarkStart w:id="6" w:name="_Hlk145929217"/>
      <w:bookmarkEnd w:id="2"/>
      <w:r w:rsidRPr="00F05F95">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2E6B1E93" w14:textId="77777777" w:rsidR="00E10C92" w:rsidRPr="00F05F95" w:rsidRDefault="00E10C92" w:rsidP="00F05F95">
      <w:pPr>
        <w:pStyle w:val="Nivel2"/>
        <w:numPr>
          <w:ilvl w:val="0"/>
          <w:numId w:val="0"/>
        </w:numPr>
        <w:spacing w:before="0" w:after="0"/>
        <w:rPr>
          <w:sz w:val="24"/>
          <w:szCs w:val="24"/>
          <w:lang w:eastAsia="en-US"/>
        </w:rPr>
      </w:pPr>
    </w:p>
    <w:p w14:paraId="25008D14" w14:textId="69B5A8EF" w:rsidR="00AB369A" w:rsidRPr="00AB369A" w:rsidRDefault="00725F42" w:rsidP="00AB369A">
      <w:pPr>
        <w:pStyle w:val="Nivel2"/>
        <w:numPr>
          <w:ilvl w:val="3"/>
          <w:numId w:val="5"/>
        </w:numPr>
        <w:spacing w:before="0" w:after="0"/>
        <w:ind w:left="1985" w:hanging="992"/>
        <w:rPr>
          <w:sz w:val="24"/>
          <w:szCs w:val="24"/>
          <w:lang w:eastAsia="en-US"/>
        </w:rPr>
      </w:pPr>
      <w:bookmarkStart w:id="7" w:name="_Hlk149574136"/>
      <w:r w:rsidRPr="00F05F95">
        <w:rPr>
          <w:color w:val="auto"/>
          <w:sz w:val="24"/>
          <w:szCs w:val="24"/>
          <w:lang w:eastAsia="en-US"/>
        </w:rPr>
        <w:t xml:space="preserve">Havendo a efetiva execução do objeto, os pagamentos serão realizados normalmente, até que se decida pela rescisão </w:t>
      </w:r>
      <w:r w:rsidR="00F67B13" w:rsidRPr="00F05F95">
        <w:rPr>
          <w:color w:val="auto"/>
          <w:sz w:val="24"/>
          <w:szCs w:val="24"/>
          <w:lang w:eastAsia="en-US"/>
        </w:rPr>
        <w:t>do</w:t>
      </w:r>
      <w:r w:rsidR="00FC329A" w:rsidRPr="00F05F95">
        <w:rPr>
          <w:color w:val="auto"/>
          <w:sz w:val="24"/>
          <w:szCs w:val="24"/>
          <w:lang w:eastAsia="en-US"/>
        </w:rPr>
        <w:t xml:space="preserve"> objeto</w:t>
      </w:r>
      <w:r w:rsidRPr="00F05F95">
        <w:rPr>
          <w:color w:val="auto"/>
          <w:sz w:val="24"/>
          <w:szCs w:val="24"/>
          <w:lang w:eastAsia="en-US"/>
        </w:rPr>
        <w:t xml:space="preserve">, caso o Contratado não regularize sua situação junto ao </w:t>
      </w:r>
      <w:r w:rsidRPr="00F05F95">
        <w:rPr>
          <w:color w:val="auto"/>
          <w:sz w:val="24"/>
          <w:szCs w:val="24"/>
          <w:shd w:val="clear" w:color="auto" w:fill="FFFFFF"/>
        </w:rPr>
        <w:t>SUCAF e/ou SICAF e/ou CAGEF</w:t>
      </w:r>
      <w:r w:rsidR="00AB369A">
        <w:rPr>
          <w:color w:val="auto"/>
          <w:sz w:val="24"/>
          <w:szCs w:val="24"/>
          <w:shd w:val="clear" w:color="auto" w:fill="FFFFFF"/>
        </w:rPr>
        <w:t>.</w:t>
      </w:r>
    </w:p>
    <w:p w14:paraId="75D6FBC1" w14:textId="77777777" w:rsidR="00AB369A" w:rsidRPr="00F05F95" w:rsidRDefault="00AB369A" w:rsidP="00F05F95">
      <w:pPr>
        <w:pStyle w:val="Nivel2"/>
        <w:numPr>
          <w:ilvl w:val="0"/>
          <w:numId w:val="0"/>
        </w:numPr>
        <w:spacing w:before="0" w:after="0"/>
        <w:rPr>
          <w:sz w:val="24"/>
          <w:szCs w:val="24"/>
          <w:lang w:eastAsia="en-US"/>
        </w:rPr>
      </w:pPr>
    </w:p>
    <w:bookmarkEnd w:id="3"/>
    <w:bookmarkEnd w:id="6"/>
    <w:bookmarkEnd w:id="7"/>
    <w:p w14:paraId="18195DC3" w14:textId="4E35B60E" w:rsidR="002772F4" w:rsidRPr="00F05F95" w:rsidRDefault="001D6477" w:rsidP="00F05F95">
      <w:pPr>
        <w:pStyle w:val="PargrafodaLista"/>
        <w:numPr>
          <w:ilvl w:val="1"/>
          <w:numId w:val="5"/>
        </w:numPr>
        <w:tabs>
          <w:tab w:val="left" w:pos="1134"/>
          <w:tab w:val="left" w:pos="1418"/>
          <w:tab w:val="left" w:pos="1560"/>
          <w:tab w:val="left" w:pos="1843"/>
        </w:tabs>
        <w:snapToGrid w:val="0"/>
        <w:spacing w:line="276" w:lineRule="auto"/>
        <w:ind w:left="567" w:hanging="567"/>
        <w:jc w:val="both"/>
        <w:rPr>
          <w:rFonts w:ascii="Arial" w:hAnsi="Arial" w:cs="Arial"/>
          <w:sz w:val="24"/>
          <w:szCs w:val="24"/>
        </w:rPr>
      </w:pPr>
      <w:r w:rsidRPr="00F05F95">
        <w:rPr>
          <w:rFonts w:ascii="Arial" w:eastAsia="Arial" w:hAnsi="Arial" w:cs="Arial"/>
          <w:b/>
          <w:sz w:val="24"/>
          <w:szCs w:val="24"/>
        </w:rPr>
        <w:t xml:space="preserve">Prazo de pagamento </w:t>
      </w:r>
      <w:bookmarkStart w:id="8" w:name="_Hlk158379750"/>
      <w:bookmarkStart w:id="9" w:name="_Hlk155287928"/>
    </w:p>
    <w:p w14:paraId="7D961C63" w14:textId="77777777" w:rsidR="00E10C92" w:rsidRPr="00F05F95" w:rsidRDefault="00E10C92" w:rsidP="00F05F95">
      <w:pPr>
        <w:pStyle w:val="PargrafodaLista"/>
        <w:tabs>
          <w:tab w:val="left" w:pos="1134"/>
          <w:tab w:val="left" w:pos="1418"/>
          <w:tab w:val="left" w:pos="1560"/>
          <w:tab w:val="left" w:pos="1843"/>
        </w:tabs>
        <w:snapToGrid w:val="0"/>
        <w:spacing w:line="276" w:lineRule="auto"/>
        <w:ind w:left="567"/>
        <w:jc w:val="both"/>
        <w:rPr>
          <w:rFonts w:ascii="Arial" w:hAnsi="Arial" w:cs="Arial"/>
          <w:sz w:val="24"/>
          <w:szCs w:val="24"/>
        </w:rPr>
      </w:pPr>
    </w:p>
    <w:p w14:paraId="62126B41" w14:textId="63960B17" w:rsidR="001D6477" w:rsidRPr="00F05F95" w:rsidRDefault="001D6477" w:rsidP="00F05F95">
      <w:pPr>
        <w:pStyle w:val="PargrafodaLista"/>
        <w:numPr>
          <w:ilvl w:val="2"/>
          <w:numId w:val="10"/>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F05F95">
        <w:rPr>
          <w:rFonts w:ascii="Arial" w:eastAsia="Arial" w:hAnsi="Arial" w:cs="Arial"/>
          <w:sz w:val="24"/>
          <w:szCs w:val="24"/>
        </w:rPr>
        <w:lastRenderedPageBreak/>
        <w:t xml:space="preserve">O pagamento será efetuado em até </w:t>
      </w:r>
      <w:r w:rsidRPr="00F05F95">
        <w:rPr>
          <w:rFonts w:ascii="Arial" w:hAnsi="Arial" w:cs="Arial"/>
          <w:color w:val="000000"/>
          <w:sz w:val="24"/>
          <w:szCs w:val="24"/>
        </w:rPr>
        <w:t xml:space="preserve">20 </w:t>
      </w:r>
      <w:r w:rsidRPr="00F05F95">
        <w:rPr>
          <w:rFonts w:ascii="Arial" w:eastAsia="Arial" w:hAnsi="Arial" w:cs="Arial"/>
          <w:sz w:val="24"/>
          <w:szCs w:val="24"/>
        </w:rPr>
        <w:t xml:space="preserve">(vinte) dias contados da finalização da liquidação da despesa, pela </w:t>
      </w:r>
      <w:r w:rsidR="005A58DF" w:rsidRPr="00F05F95">
        <w:rPr>
          <w:rFonts w:ascii="Arial" w:hAnsi="Arial" w:cs="Arial"/>
          <w:b/>
          <w:sz w:val="24"/>
          <w:szCs w:val="24"/>
        </w:rPr>
        <w:t>Diretoria de Planejamento, Gestão e Finanças – DPGF-FA</w:t>
      </w:r>
      <w:r w:rsidR="005A58DF" w:rsidRPr="00F05F95">
        <w:rPr>
          <w:rFonts w:ascii="Arial" w:eastAsia="Arial" w:hAnsi="Arial" w:cs="Arial"/>
          <w:sz w:val="24"/>
          <w:szCs w:val="24"/>
        </w:rPr>
        <w:t xml:space="preserve"> da </w:t>
      </w:r>
      <w:r w:rsidR="005A58DF" w:rsidRPr="00F05F95">
        <w:rPr>
          <w:rFonts w:ascii="Arial" w:hAnsi="Arial" w:cs="Arial"/>
          <w:b/>
          <w:sz w:val="24"/>
          <w:szCs w:val="24"/>
        </w:rPr>
        <w:t>S</w:t>
      </w:r>
      <w:r w:rsidR="002168ED" w:rsidRPr="00F05F95">
        <w:rPr>
          <w:rFonts w:ascii="Arial" w:hAnsi="Arial" w:cs="Arial"/>
          <w:b/>
          <w:sz w:val="24"/>
          <w:szCs w:val="24"/>
        </w:rPr>
        <w:t>ecretaria Municipal de Fazenda</w:t>
      </w:r>
      <w:r w:rsidR="005A58DF" w:rsidRPr="00F05F95">
        <w:rPr>
          <w:rFonts w:ascii="Arial" w:hAnsi="Arial" w:cs="Arial"/>
          <w:b/>
          <w:sz w:val="24"/>
          <w:szCs w:val="24"/>
        </w:rPr>
        <w:t xml:space="preserve"> – S</w:t>
      </w:r>
      <w:r w:rsidR="002168ED" w:rsidRPr="00F05F95">
        <w:rPr>
          <w:rFonts w:ascii="Arial" w:hAnsi="Arial" w:cs="Arial"/>
          <w:b/>
          <w:sz w:val="24"/>
          <w:szCs w:val="24"/>
        </w:rPr>
        <w:t>MFA</w:t>
      </w:r>
      <w:bookmarkEnd w:id="8"/>
      <w:r w:rsidR="005A58DF" w:rsidRPr="00F05F95">
        <w:rPr>
          <w:rFonts w:ascii="Arial" w:eastAsia="Arial" w:hAnsi="Arial" w:cs="Arial"/>
          <w:sz w:val="24"/>
          <w:szCs w:val="24"/>
        </w:rPr>
        <w:t>.</w:t>
      </w:r>
    </w:p>
    <w:p w14:paraId="036A7408" w14:textId="77777777" w:rsidR="002168ED" w:rsidRPr="00F05F95" w:rsidRDefault="002168ED" w:rsidP="00F05F95">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bookmarkEnd w:id="9"/>
    <w:p w14:paraId="01637491" w14:textId="2E3E0AD7" w:rsidR="000E6B6F" w:rsidRPr="00F05F95" w:rsidRDefault="001D6477" w:rsidP="00F05F95">
      <w:pPr>
        <w:pStyle w:val="PargrafodaLista"/>
        <w:numPr>
          <w:ilvl w:val="2"/>
          <w:numId w:val="10"/>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F05F95">
        <w:rPr>
          <w:rFonts w:ascii="Arial" w:eastAsia="Arial" w:hAnsi="Arial" w:cs="Arial"/>
          <w:sz w:val="24"/>
          <w:szCs w:val="24"/>
        </w:rPr>
        <w:t xml:space="preserve">Os documentos fiscais deverão, obrigatoriamente, discriminar a marca, modelo (se houver) e o quantitativo efetivamente entregue. </w:t>
      </w:r>
    </w:p>
    <w:p w14:paraId="1D32A2B7" w14:textId="77777777" w:rsidR="000E6B6F" w:rsidRPr="00F05F95" w:rsidRDefault="000E6B6F" w:rsidP="00F05F95">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2C641657" w14:textId="743AEF2C" w:rsidR="000E6B6F" w:rsidRPr="00F05F95" w:rsidRDefault="009D042C" w:rsidP="00F05F95">
      <w:pPr>
        <w:pStyle w:val="PargrafodaLista"/>
        <w:numPr>
          <w:ilvl w:val="0"/>
          <w:numId w:val="10"/>
        </w:numPr>
        <w:tabs>
          <w:tab w:val="left" w:pos="1134"/>
          <w:tab w:val="left" w:pos="1418"/>
          <w:tab w:val="left" w:pos="1560"/>
          <w:tab w:val="left" w:pos="1843"/>
        </w:tabs>
        <w:snapToGrid w:val="0"/>
        <w:spacing w:line="276" w:lineRule="auto"/>
        <w:ind w:left="426" w:hanging="426"/>
        <w:jc w:val="both"/>
        <w:rPr>
          <w:rFonts w:ascii="Arial" w:hAnsi="Arial" w:cs="Arial"/>
          <w:sz w:val="24"/>
          <w:szCs w:val="24"/>
        </w:rPr>
      </w:pPr>
      <w:r w:rsidRPr="00F05F95">
        <w:rPr>
          <w:rFonts w:ascii="Arial" w:eastAsia="Arial" w:hAnsi="Arial" w:cs="Arial"/>
          <w:b/>
          <w:color w:val="000000"/>
          <w:sz w:val="24"/>
          <w:szCs w:val="24"/>
        </w:rPr>
        <w:t>FORMA E CRITÉRIOS DE SELEÇÃO DO FORNECEDOR</w:t>
      </w:r>
    </w:p>
    <w:p w14:paraId="13F662B9" w14:textId="77777777" w:rsidR="00CC229A" w:rsidRPr="00F05F95" w:rsidRDefault="00CC229A" w:rsidP="00F05F95">
      <w:pPr>
        <w:pStyle w:val="PargrafodaLista"/>
        <w:tabs>
          <w:tab w:val="left" w:pos="1134"/>
          <w:tab w:val="left" w:pos="1418"/>
          <w:tab w:val="left" w:pos="1560"/>
          <w:tab w:val="left" w:pos="1843"/>
        </w:tabs>
        <w:snapToGrid w:val="0"/>
        <w:spacing w:line="276" w:lineRule="auto"/>
        <w:ind w:left="426"/>
        <w:jc w:val="both"/>
        <w:rPr>
          <w:rFonts w:ascii="Arial" w:hAnsi="Arial" w:cs="Arial"/>
          <w:sz w:val="24"/>
          <w:szCs w:val="24"/>
        </w:rPr>
      </w:pPr>
    </w:p>
    <w:p w14:paraId="61DE3C85" w14:textId="392EB389" w:rsidR="000E6B6F" w:rsidRPr="00F05F95" w:rsidRDefault="00376671" w:rsidP="00F05F95">
      <w:pPr>
        <w:pStyle w:val="PargrafodaLista"/>
        <w:numPr>
          <w:ilvl w:val="1"/>
          <w:numId w:val="11"/>
        </w:numPr>
        <w:tabs>
          <w:tab w:val="left" w:pos="1134"/>
          <w:tab w:val="left" w:pos="1418"/>
          <w:tab w:val="left" w:pos="1560"/>
          <w:tab w:val="left" w:pos="1843"/>
        </w:tabs>
        <w:snapToGrid w:val="0"/>
        <w:spacing w:line="276" w:lineRule="auto"/>
        <w:ind w:left="567" w:hanging="567"/>
        <w:jc w:val="both"/>
        <w:rPr>
          <w:rFonts w:ascii="Arial" w:hAnsi="Arial" w:cs="Arial"/>
          <w:sz w:val="24"/>
          <w:szCs w:val="24"/>
        </w:rPr>
      </w:pPr>
      <w:r w:rsidRPr="00F05F95">
        <w:rPr>
          <w:rFonts w:ascii="Arial" w:eastAsia="Arial" w:hAnsi="Arial" w:cs="Arial"/>
          <w:b/>
          <w:color w:val="000000"/>
          <w:sz w:val="24"/>
          <w:szCs w:val="24"/>
        </w:rPr>
        <w:t>Forma de seleção e critério de julgamento da proposta</w:t>
      </w:r>
    </w:p>
    <w:p w14:paraId="4FAA7199" w14:textId="77777777" w:rsidR="00E10C92" w:rsidRPr="00F05F95" w:rsidRDefault="00E10C92" w:rsidP="00F05F95">
      <w:pPr>
        <w:pStyle w:val="PargrafodaLista"/>
        <w:tabs>
          <w:tab w:val="left" w:pos="1134"/>
          <w:tab w:val="left" w:pos="1418"/>
          <w:tab w:val="left" w:pos="1560"/>
          <w:tab w:val="left" w:pos="1843"/>
        </w:tabs>
        <w:snapToGrid w:val="0"/>
        <w:spacing w:line="276" w:lineRule="auto"/>
        <w:ind w:left="567"/>
        <w:jc w:val="both"/>
        <w:rPr>
          <w:rFonts w:ascii="Arial" w:hAnsi="Arial" w:cs="Arial"/>
          <w:sz w:val="24"/>
          <w:szCs w:val="24"/>
        </w:rPr>
      </w:pPr>
    </w:p>
    <w:p w14:paraId="3E12152F" w14:textId="229B1F2D" w:rsidR="00376671" w:rsidRPr="00F05F95" w:rsidRDefault="00376671" w:rsidP="00F05F95">
      <w:pPr>
        <w:pStyle w:val="PargrafodaLista"/>
        <w:numPr>
          <w:ilvl w:val="2"/>
          <w:numId w:val="11"/>
        </w:numPr>
        <w:tabs>
          <w:tab w:val="left" w:pos="1134"/>
          <w:tab w:val="left" w:pos="1418"/>
          <w:tab w:val="left" w:pos="1560"/>
          <w:tab w:val="left" w:pos="1843"/>
        </w:tabs>
        <w:snapToGrid w:val="0"/>
        <w:spacing w:line="276" w:lineRule="auto"/>
        <w:ind w:left="1134" w:hanging="708"/>
        <w:jc w:val="both"/>
        <w:rPr>
          <w:rFonts w:ascii="Arial" w:hAnsi="Arial" w:cs="Arial"/>
          <w:sz w:val="24"/>
          <w:szCs w:val="24"/>
        </w:rPr>
      </w:pPr>
      <w:r w:rsidRPr="00F05F95">
        <w:rPr>
          <w:rFonts w:ascii="Arial" w:eastAsia="Arial" w:hAnsi="Arial" w:cs="Arial"/>
          <w:color w:val="000000"/>
          <w:sz w:val="24"/>
          <w:szCs w:val="24"/>
        </w:rPr>
        <w:t>O fornecedor será selecionado na modalidade DISPENSA DE LICITAÇÃO, com adoção do critério de julgamento pelo MENOR PREÇO</w:t>
      </w:r>
      <w:r w:rsidR="001D6477" w:rsidRPr="00F05F95">
        <w:rPr>
          <w:rFonts w:ascii="Arial" w:eastAsia="Arial" w:hAnsi="Arial" w:cs="Arial"/>
          <w:color w:val="000000"/>
          <w:sz w:val="24"/>
          <w:szCs w:val="24"/>
        </w:rPr>
        <w:t>.</w:t>
      </w:r>
    </w:p>
    <w:p w14:paraId="7B417E3C" w14:textId="77777777" w:rsidR="00E10C92" w:rsidRPr="00F05F95" w:rsidRDefault="00E10C92" w:rsidP="00F05F95">
      <w:pPr>
        <w:pStyle w:val="PargrafodaLista"/>
        <w:tabs>
          <w:tab w:val="left" w:pos="1134"/>
          <w:tab w:val="left" w:pos="1418"/>
          <w:tab w:val="left" w:pos="1560"/>
          <w:tab w:val="left" w:pos="1843"/>
        </w:tabs>
        <w:snapToGrid w:val="0"/>
        <w:spacing w:line="276" w:lineRule="auto"/>
        <w:ind w:left="1134"/>
        <w:jc w:val="both"/>
        <w:rPr>
          <w:rFonts w:ascii="Arial" w:hAnsi="Arial" w:cs="Arial"/>
          <w:sz w:val="24"/>
          <w:szCs w:val="24"/>
        </w:rPr>
      </w:pPr>
    </w:p>
    <w:p w14:paraId="0C6FD533" w14:textId="1A94BEFB" w:rsidR="00376671" w:rsidRPr="00F05F95" w:rsidRDefault="00376671" w:rsidP="00F05F95">
      <w:pPr>
        <w:pStyle w:val="PargrafodaLista"/>
        <w:keepNext/>
        <w:keepLines/>
        <w:numPr>
          <w:ilvl w:val="1"/>
          <w:numId w:val="11"/>
        </w:numPr>
        <w:pBdr>
          <w:top w:val="nil"/>
          <w:left w:val="nil"/>
          <w:bottom w:val="nil"/>
          <w:right w:val="nil"/>
          <w:between w:val="nil"/>
        </w:pBdr>
        <w:tabs>
          <w:tab w:val="left" w:pos="567"/>
          <w:tab w:val="left" w:pos="1276"/>
        </w:tabs>
        <w:spacing w:line="276" w:lineRule="auto"/>
        <w:jc w:val="both"/>
        <w:rPr>
          <w:rFonts w:ascii="Arial" w:eastAsia="Arial" w:hAnsi="Arial" w:cs="Arial"/>
          <w:b/>
          <w:color w:val="000000"/>
          <w:sz w:val="24"/>
          <w:szCs w:val="24"/>
        </w:rPr>
      </w:pPr>
      <w:r w:rsidRPr="00F05F95">
        <w:rPr>
          <w:rFonts w:ascii="Arial" w:eastAsia="Arial" w:hAnsi="Arial" w:cs="Arial"/>
          <w:b/>
          <w:sz w:val="24"/>
          <w:szCs w:val="24"/>
        </w:rPr>
        <w:t>Exigências de habilitação</w:t>
      </w:r>
    </w:p>
    <w:p w14:paraId="576F6E56" w14:textId="77777777" w:rsidR="00E10C92" w:rsidRPr="00F05F95" w:rsidRDefault="00E10C92" w:rsidP="00F05F95">
      <w:pPr>
        <w:pStyle w:val="PargrafodaLista"/>
        <w:keepNext/>
        <w:keepLines/>
        <w:pBdr>
          <w:top w:val="nil"/>
          <w:left w:val="nil"/>
          <w:bottom w:val="nil"/>
          <w:right w:val="nil"/>
          <w:between w:val="nil"/>
        </w:pBdr>
        <w:tabs>
          <w:tab w:val="left" w:pos="567"/>
          <w:tab w:val="left" w:pos="1276"/>
        </w:tabs>
        <w:spacing w:line="276" w:lineRule="auto"/>
        <w:jc w:val="both"/>
        <w:rPr>
          <w:rFonts w:ascii="Arial" w:eastAsia="Arial" w:hAnsi="Arial" w:cs="Arial"/>
          <w:b/>
          <w:color w:val="000000"/>
          <w:sz w:val="24"/>
          <w:szCs w:val="24"/>
        </w:rPr>
      </w:pPr>
    </w:p>
    <w:p w14:paraId="433C1204" w14:textId="4091FC5C" w:rsidR="00E10C92" w:rsidRDefault="00376671" w:rsidP="00F05F95">
      <w:pPr>
        <w:pBdr>
          <w:top w:val="nil"/>
          <w:left w:val="nil"/>
          <w:bottom w:val="nil"/>
          <w:right w:val="nil"/>
          <w:between w:val="nil"/>
        </w:pBdr>
        <w:spacing w:line="276" w:lineRule="auto"/>
        <w:jc w:val="both"/>
        <w:rPr>
          <w:rFonts w:ascii="Arial" w:eastAsia="Arial" w:hAnsi="Arial" w:cs="Arial"/>
          <w:sz w:val="24"/>
          <w:szCs w:val="24"/>
        </w:rPr>
      </w:pPr>
      <w:r w:rsidRPr="00F05F95">
        <w:rPr>
          <w:rFonts w:ascii="Arial" w:eastAsia="Arial" w:hAnsi="Arial" w:cs="Arial"/>
          <w:sz w:val="24"/>
          <w:szCs w:val="24"/>
        </w:rPr>
        <w:t>Para fins de habilitação, deverá o licitante comprovar os seguintes requisitos:</w:t>
      </w:r>
    </w:p>
    <w:p w14:paraId="3B8B3B40" w14:textId="77777777" w:rsidR="00617B76" w:rsidRPr="00F05F95" w:rsidRDefault="00617B76" w:rsidP="00F05F95">
      <w:pPr>
        <w:pBdr>
          <w:top w:val="nil"/>
          <w:left w:val="nil"/>
          <w:bottom w:val="nil"/>
          <w:right w:val="nil"/>
          <w:between w:val="nil"/>
        </w:pBdr>
        <w:spacing w:line="276" w:lineRule="auto"/>
        <w:jc w:val="both"/>
        <w:rPr>
          <w:rFonts w:ascii="Arial" w:eastAsia="Arial" w:hAnsi="Arial" w:cs="Arial"/>
          <w:sz w:val="24"/>
          <w:szCs w:val="24"/>
        </w:rPr>
      </w:pPr>
    </w:p>
    <w:p w14:paraId="6D635CA3" w14:textId="4B88DF81" w:rsidR="00376671" w:rsidRPr="00F05F95" w:rsidRDefault="00376671" w:rsidP="00F05F95">
      <w:pPr>
        <w:pStyle w:val="PargrafodaLista"/>
        <w:numPr>
          <w:ilvl w:val="2"/>
          <w:numId w:val="11"/>
        </w:numPr>
        <w:pBdr>
          <w:top w:val="nil"/>
          <w:left w:val="nil"/>
          <w:bottom w:val="nil"/>
          <w:right w:val="nil"/>
          <w:between w:val="nil"/>
        </w:pBdr>
        <w:tabs>
          <w:tab w:val="left" w:pos="1276"/>
        </w:tabs>
        <w:spacing w:line="276" w:lineRule="auto"/>
        <w:ind w:hanging="153"/>
        <w:jc w:val="both"/>
        <w:rPr>
          <w:rFonts w:ascii="Arial" w:eastAsia="Arial" w:hAnsi="Arial" w:cs="Arial"/>
          <w:sz w:val="24"/>
          <w:szCs w:val="24"/>
        </w:rPr>
      </w:pPr>
      <w:r w:rsidRPr="00F05F95">
        <w:rPr>
          <w:rFonts w:ascii="Arial" w:eastAsia="Arial" w:hAnsi="Arial" w:cs="Arial"/>
          <w:b/>
          <w:color w:val="000000"/>
          <w:sz w:val="24"/>
          <w:szCs w:val="24"/>
        </w:rPr>
        <w:t>Habilitação jurídica</w:t>
      </w:r>
    </w:p>
    <w:p w14:paraId="5CF32DBB" w14:textId="77777777" w:rsidR="00E10C92" w:rsidRPr="00F05F95" w:rsidRDefault="00E10C92" w:rsidP="00F05F95">
      <w:pPr>
        <w:pStyle w:val="PargrafodaLista"/>
        <w:pBdr>
          <w:top w:val="nil"/>
          <w:left w:val="nil"/>
          <w:bottom w:val="nil"/>
          <w:right w:val="nil"/>
          <w:between w:val="nil"/>
        </w:pBdr>
        <w:tabs>
          <w:tab w:val="left" w:pos="1276"/>
        </w:tabs>
        <w:spacing w:line="276" w:lineRule="auto"/>
        <w:jc w:val="both"/>
        <w:rPr>
          <w:rFonts w:ascii="Arial" w:eastAsia="Arial" w:hAnsi="Arial" w:cs="Arial"/>
          <w:sz w:val="24"/>
          <w:szCs w:val="24"/>
        </w:rPr>
      </w:pPr>
    </w:p>
    <w:p w14:paraId="76B7049D" w14:textId="782E3EEA" w:rsidR="00376671" w:rsidRPr="00F05F95" w:rsidRDefault="00376671" w:rsidP="00F05F95">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bookmarkStart w:id="10" w:name="_heading=h.2et92p0" w:colFirst="0" w:colLast="0"/>
      <w:bookmarkEnd w:id="10"/>
      <w:r w:rsidRPr="00F05F95">
        <w:rPr>
          <w:rFonts w:ascii="Arial" w:eastAsia="Arial" w:hAnsi="Arial" w:cs="Arial"/>
          <w:b/>
          <w:sz w:val="24"/>
          <w:szCs w:val="24"/>
        </w:rPr>
        <w:t>Empresário individual:</w:t>
      </w:r>
      <w:r w:rsidRPr="00F05F95">
        <w:rPr>
          <w:rFonts w:ascii="Arial" w:eastAsia="Arial" w:hAnsi="Arial" w:cs="Arial"/>
          <w:sz w:val="24"/>
          <w:szCs w:val="24"/>
        </w:rPr>
        <w:t xml:space="preserve"> inscrição no Registro Público de Empresas Mercantis, a cargo da Junta Comercial da respectiva sede; </w:t>
      </w:r>
    </w:p>
    <w:p w14:paraId="21308B00" w14:textId="77777777" w:rsidR="00E10C92" w:rsidRPr="00F05F95" w:rsidRDefault="00E10C92" w:rsidP="00F05F95">
      <w:pPr>
        <w:pStyle w:val="PargrafodaLista"/>
        <w:pBdr>
          <w:top w:val="nil"/>
          <w:left w:val="nil"/>
          <w:bottom w:val="nil"/>
          <w:right w:val="nil"/>
          <w:between w:val="nil"/>
        </w:pBdr>
        <w:spacing w:line="276" w:lineRule="auto"/>
        <w:ind w:left="2127"/>
        <w:jc w:val="both"/>
        <w:rPr>
          <w:rFonts w:ascii="Arial" w:eastAsia="Arial" w:hAnsi="Arial" w:cs="Arial"/>
          <w:sz w:val="24"/>
          <w:szCs w:val="24"/>
        </w:rPr>
      </w:pPr>
    </w:p>
    <w:p w14:paraId="32EB8641" w14:textId="5E51395E" w:rsidR="00376671" w:rsidRPr="00F05F95" w:rsidRDefault="00376671" w:rsidP="00F05F95">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F05F95">
        <w:rPr>
          <w:rFonts w:ascii="Arial" w:eastAsia="Arial" w:hAnsi="Arial" w:cs="Arial"/>
          <w:b/>
          <w:sz w:val="24"/>
          <w:szCs w:val="24"/>
        </w:rPr>
        <w:t>Microempreendedor Individual - MEI:</w:t>
      </w:r>
      <w:r w:rsidRPr="00F05F95">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4">
        <w:r w:rsidRPr="00F05F95">
          <w:rPr>
            <w:rFonts w:ascii="Arial" w:eastAsia="Arial" w:hAnsi="Arial" w:cs="Arial"/>
            <w:sz w:val="24"/>
            <w:szCs w:val="24"/>
            <w:u w:val="single"/>
          </w:rPr>
          <w:t>https://www.gov.br/empresas-e-negocios/pt-br/empreendedor</w:t>
        </w:r>
      </w:hyperlink>
      <w:r w:rsidRPr="00F05F95">
        <w:rPr>
          <w:rFonts w:ascii="Arial" w:eastAsia="Arial" w:hAnsi="Arial" w:cs="Arial"/>
          <w:sz w:val="24"/>
          <w:szCs w:val="24"/>
        </w:rPr>
        <w:t xml:space="preserve">; </w:t>
      </w:r>
    </w:p>
    <w:p w14:paraId="6D12B817" w14:textId="77777777" w:rsidR="00E10C92" w:rsidRPr="00F05F95" w:rsidRDefault="00E10C92" w:rsidP="00F05F95">
      <w:pPr>
        <w:pBdr>
          <w:top w:val="nil"/>
          <w:left w:val="nil"/>
          <w:bottom w:val="nil"/>
          <w:right w:val="nil"/>
          <w:between w:val="nil"/>
        </w:pBdr>
        <w:spacing w:line="276" w:lineRule="auto"/>
        <w:jc w:val="both"/>
        <w:rPr>
          <w:rFonts w:ascii="Arial" w:eastAsia="Arial" w:hAnsi="Arial" w:cs="Arial"/>
          <w:sz w:val="24"/>
          <w:szCs w:val="24"/>
        </w:rPr>
      </w:pPr>
    </w:p>
    <w:p w14:paraId="24915990" w14:textId="1826CF24" w:rsidR="00376671" w:rsidRPr="00F05F95" w:rsidRDefault="00376671" w:rsidP="00F05F95">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F05F95">
        <w:rPr>
          <w:rFonts w:ascii="Arial" w:eastAsia="Arial" w:hAnsi="Arial" w:cs="Arial"/>
          <w:b/>
          <w:sz w:val="24"/>
          <w:szCs w:val="24"/>
        </w:rPr>
        <w:t>Sociedade empresária, sociedade limitada unipessoal – SLU:</w:t>
      </w:r>
      <w:r w:rsidRPr="00F05F95">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B1EFDBA" w14:textId="77777777" w:rsidR="00C72F99" w:rsidRPr="00F05F95" w:rsidRDefault="00C72F99" w:rsidP="00F05F95">
      <w:pPr>
        <w:pBdr>
          <w:top w:val="nil"/>
          <w:left w:val="nil"/>
          <w:bottom w:val="nil"/>
          <w:right w:val="nil"/>
          <w:between w:val="nil"/>
        </w:pBdr>
        <w:spacing w:line="276" w:lineRule="auto"/>
        <w:jc w:val="both"/>
        <w:rPr>
          <w:rFonts w:ascii="Arial" w:eastAsia="Arial" w:hAnsi="Arial" w:cs="Arial"/>
          <w:sz w:val="24"/>
          <w:szCs w:val="24"/>
        </w:rPr>
      </w:pPr>
    </w:p>
    <w:p w14:paraId="7CAE7881" w14:textId="0CF25073" w:rsidR="00376671" w:rsidRPr="00F05F95" w:rsidRDefault="00376671" w:rsidP="00F05F95">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F05F95">
        <w:rPr>
          <w:rFonts w:ascii="Arial" w:eastAsia="Arial" w:hAnsi="Arial" w:cs="Arial"/>
          <w:b/>
          <w:sz w:val="24"/>
          <w:szCs w:val="24"/>
        </w:rPr>
        <w:t>Sociedade empresária estrangeira:</w:t>
      </w:r>
      <w:r w:rsidRPr="00F05F95">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5">
        <w:r w:rsidRPr="00F05F95">
          <w:rPr>
            <w:rFonts w:ascii="Arial" w:eastAsia="Arial" w:hAnsi="Arial" w:cs="Arial"/>
            <w:sz w:val="24"/>
            <w:szCs w:val="24"/>
            <w:u w:val="single"/>
          </w:rPr>
          <w:t>Normativa DREI/ME n.º 77, de 18 de março de 2020</w:t>
        </w:r>
      </w:hyperlink>
      <w:r w:rsidRPr="00F05F95">
        <w:rPr>
          <w:rFonts w:ascii="Arial" w:eastAsia="Arial" w:hAnsi="Arial" w:cs="Arial"/>
          <w:sz w:val="24"/>
          <w:szCs w:val="24"/>
        </w:rPr>
        <w:t>.</w:t>
      </w:r>
    </w:p>
    <w:p w14:paraId="4704FFDA" w14:textId="77777777" w:rsidR="00E10C92" w:rsidRPr="00F05F95" w:rsidRDefault="00E10C92" w:rsidP="00F05F95">
      <w:pPr>
        <w:pBdr>
          <w:top w:val="nil"/>
          <w:left w:val="nil"/>
          <w:bottom w:val="nil"/>
          <w:right w:val="nil"/>
          <w:between w:val="nil"/>
        </w:pBdr>
        <w:spacing w:line="276" w:lineRule="auto"/>
        <w:jc w:val="both"/>
        <w:rPr>
          <w:rFonts w:ascii="Arial" w:eastAsia="Arial" w:hAnsi="Arial" w:cs="Arial"/>
          <w:sz w:val="24"/>
          <w:szCs w:val="24"/>
        </w:rPr>
      </w:pPr>
    </w:p>
    <w:p w14:paraId="7BFB0E33" w14:textId="0E52B8BA" w:rsidR="00376671" w:rsidRPr="00F05F95" w:rsidRDefault="00376671" w:rsidP="00F05F95">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F05F95">
        <w:rPr>
          <w:rFonts w:ascii="Arial" w:eastAsia="Arial" w:hAnsi="Arial" w:cs="Arial"/>
          <w:b/>
          <w:sz w:val="24"/>
          <w:szCs w:val="24"/>
        </w:rPr>
        <w:lastRenderedPageBreak/>
        <w:t xml:space="preserve">Sociedade simples: </w:t>
      </w:r>
      <w:r w:rsidRPr="00F05F95">
        <w:rPr>
          <w:rFonts w:ascii="Arial" w:eastAsia="Arial" w:hAnsi="Arial" w:cs="Arial"/>
          <w:sz w:val="24"/>
          <w:szCs w:val="24"/>
        </w:rPr>
        <w:t>inscrição do ato constitutivo no Registro Civil de Pessoas Jurídicas do local de sua sede, acompanhada de documento comprobatório de seus administradores;</w:t>
      </w:r>
    </w:p>
    <w:p w14:paraId="16856847" w14:textId="77777777" w:rsidR="00E10C92" w:rsidRPr="00F05F95" w:rsidRDefault="00E10C92" w:rsidP="00F05F95">
      <w:pPr>
        <w:pBdr>
          <w:top w:val="nil"/>
          <w:left w:val="nil"/>
          <w:bottom w:val="nil"/>
          <w:right w:val="nil"/>
          <w:between w:val="nil"/>
        </w:pBdr>
        <w:spacing w:line="276" w:lineRule="auto"/>
        <w:jc w:val="both"/>
        <w:rPr>
          <w:rFonts w:ascii="Arial" w:eastAsia="Arial" w:hAnsi="Arial" w:cs="Arial"/>
          <w:sz w:val="24"/>
          <w:szCs w:val="24"/>
        </w:rPr>
      </w:pPr>
    </w:p>
    <w:p w14:paraId="229D2A7A" w14:textId="64931484" w:rsidR="00376671" w:rsidRPr="00F05F95" w:rsidRDefault="00376671" w:rsidP="00F05F95">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bookmarkStart w:id="11" w:name="_heading=h.tyjcwt" w:colFirst="0" w:colLast="0"/>
      <w:bookmarkEnd w:id="11"/>
      <w:r w:rsidRPr="00F05F95">
        <w:rPr>
          <w:rFonts w:ascii="Arial" w:eastAsia="Arial" w:hAnsi="Arial" w:cs="Arial"/>
          <w:b/>
          <w:sz w:val="24"/>
          <w:szCs w:val="24"/>
        </w:rPr>
        <w:t>Filial, sucursal ou agência de sociedade simples ou empresária:</w:t>
      </w:r>
      <w:r w:rsidRPr="00F05F95">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F605DA" w:rsidRPr="00F05F95">
        <w:rPr>
          <w:rFonts w:ascii="Arial" w:eastAsia="Arial" w:hAnsi="Arial" w:cs="Arial"/>
          <w:sz w:val="24"/>
          <w:szCs w:val="24"/>
        </w:rPr>
        <w:t>.</w:t>
      </w:r>
    </w:p>
    <w:p w14:paraId="7986E963" w14:textId="77777777" w:rsidR="00E10C92" w:rsidRPr="00F05F95" w:rsidRDefault="00E10C92" w:rsidP="00F05F95">
      <w:pPr>
        <w:pBdr>
          <w:top w:val="nil"/>
          <w:left w:val="nil"/>
          <w:bottom w:val="nil"/>
          <w:right w:val="nil"/>
          <w:between w:val="nil"/>
        </w:pBdr>
        <w:spacing w:line="276" w:lineRule="auto"/>
        <w:jc w:val="both"/>
        <w:rPr>
          <w:rFonts w:ascii="Arial" w:eastAsia="Arial" w:hAnsi="Arial" w:cs="Arial"/>
          <w:sz w:val="24"/>
          <w:szCs w:val="24"/>
        </w:rPr>
      </w:pPr>
    </w:p>
    <w:p w14:paraId="1D2189BD" w14:textId="14067368" w:rsidR="00376671" w:rsidRPr="00F05F95" w:rsidRDefault="00376671" w:rsidP="00F05F95">
      <w:pPr>
        <w:pStyle w:val="PargrafodaLista"/>
        <w:numPr>
          <w:ilvl w:val="3"/>
          <w:numId w:val="11"/>
        </w:numPr>
        <w:pBdr>
          <w:top w:val="nil"/>
          <w:left w:val="nil"/>
          <w:bottom w:val="nil"/>
          <w:right w:val="nil"/>
          <w:between w:val="nil"/>
        </w:pBdr>
        <w:spacing w:line="276" w:lineRule="auto"/>
        <w:ind w:left="2127" w:hanging="851"/>
        <w:jc w:val="both"/>
        <w:rPr>
          <w:rFonts w:ascii="Arial" w:eastAsia="Arial" w:hAnsi="Arial" w:cs="Arial"/>
          <w:sz w:val="24"/>
          <w:szCs w:val="24"/>
        </w:rPr>
      </w:pPr>
      <w:r w:rsidRPr="00F05F95">
        <w:rPr>
          <w:rFonts w:ascii="Arial" w:eastAsia="Arial" w:hAnsi="Arial" w:cs="Arial"/>
          <w:b/>
          <w:sz w:val="24"/>
          <w:szCs w:val="24"/>
        </w:rPr>
        <w:t>Sociedade cooperativa:</w:t>
      </w:r>
      <w:r w:rsidRPr="00F05F95">
        <w:rPr>
          <w:rFonts w:ascii="Arial" w:eastAsia="Arial" w:hAnsi="Arial" w:cs="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6" w:anchor="art107">
        <w:r w:rsidRPr="00F05F95">
          <w:rPr>
            <w:rFonts w:ascii="Arial" w:eastAsia="Arial" w:hAnsi="Arial" w:cs="Arial"/>
            <w:sz w:val="24"/>
            <w:szCs w:val="24"/>
            <w:u w:val="single"/>
          </w:rPr>
          <w:t>art. 107 da Lei</w:t>
        </w:r>
        <w:r w:rsidR="009D7801">
          <w:rPr>
            <w:rFonts w:ascii="Arial" w:eastAsia="Arial" w:hAnsi="Arial" w:cs="Arial"/>
            <w:sz w:val="24"/>
            <w:szCs w:val="24"/>
            <w:u w:val="single"/>
          </w:rPr>
          <w:t xml:space="preserve"> Federal</w:t>
        </w:r>
        <w:r w:rsidRPr="00F05F95">
          <w:rPr>
            <w:rFonts w:ascii="Arial" w:eastAsia="Arial" w:hAnsi="Arial" w:cs="Arial"/>
            <w:sz w:val="24"/>
            <w:szCs w:val="24"/>
            <w:u w:val="single"/>
          </w:rPr>
          <w:t xml:space="preserve"> nº 5.764, de 16 de dezembro 1971</w:t>
        </w:r>
      </w:hyperlink>
      <w:r w:rsidRPr="00F05F95">
        <w:rPr>
          <w:rFonts w:ascii="Arial" w:eastAsia="Arial" w:hAnsi="Arial" w:cs="Arial"/>
          <w:sz w:val="24"/>
          <w:szCs w:val="24"/>
        </w:rPr>
        <w:t>.</w:t>
      </w:r>
    </w:p>
    <w:p w14:paraId="1925EA90" w14:textId="77777777" w:rsidR="00E10C92" w:rsidRPr="00F05F95" w:rsidRDefault="00E10C92" w:rsidP="00F05F95">
      <w:pPr>
        <w:pBdr>
          <w:top w:val="nil"/>
          <w:left w:val="nil"/>
          <w:bottom w:val="nil"/>
          <w:right w:val="nil"/>
          <w:between w:val="nil"/>
        </w:pBdr>
        <w:spacing w:line="276" w:lineRule="auto"/>
        <w:jc w:val="both"/>
        <w:rPr>
          <w:rFonts w:ascii="Arial" w:eastAsia="Arial" w:hAnsi="Arial" w:cs="Arial"/>
          <w:sz w:val="24"/>
          <w:szCs w:val="24"/>
        </w:rPr>
      </w:pPr>
    </w:p>
    <w:p w14:paraId="0395C1CA" w14:textId="5A84283F" w:rsidR="00376671" w:rsidRPr="00F05F95" w:rsidRDefault="00376671" w:rsidP="00F05F95">
      <w:pPr>
        <w:pStyle w:val="PargrafodaLista"/>
        <w:numPr>
          <w:ilvl w:val="3"/>
          <w:numId w:val="11"/>
        </w:numPr>
        <w:pBdr>
          <w:top w:val="nil"/>
          <w:left w:val="nil"/>
          <w:bottom w:val="nil"/>
          <w:right w:val="nil"/>
          <w:between w:val="nil"/>
        </w:pBdr>
        <w:tabs>
          <w:tab w:val="left" w:pos="2410"/>
        </w:tabs>
        <w:spacing w:line="276" w:lineRule="auto"/>
        <w:ind w:left="2410" w:hanging="1134"/>
        <w:jc w:val="both"/>
        <w:rPr>
          <w:rFonts w:ascii="Arial" w:eastAsia="Arial" w:hAnsi="Arial" w:cs="Arial"/>
          <w:sz w:val="24"/>
          <w:szCs w:val="24"/>
        </w:rPr>
      </w:pPr>
      <w:r w:rsidRPr="00F05F95">
        <w:rPr>
          <w:rFonts w:ascii="Arial" w:eastAsia="Arial" w:hAnsi="Arial" w:cs="Arial"/>
          <w:color w:val="000000"/>
          <w:sz w:val="24"/>
          <w:szCs w:val="24"/>
        </w:rPr>
        <w:t>Os documentos apresentados deverão estar acompanhados de todas as alterações ou da consolidação respectiva.</w:t>
      </w:r>
    </w:p>
    <w:p w14:paraId="1B08E649" w14:textId="77777777" w:rsidR="00E10C92" w:rsidRPr="00F05F95" w:rsidRDefault="00E10C92" w:rsidP="00F05F95">
      <w:pPr>
        <w:pBdr>
          <w:top w:val="nil"/>
          <w:left w:val="nil"/>
          <w:bottom w:val="nil"/>
          <w:right w:val="nil"/>
          <w:between w:val="nil"/>
        </w:pBdr>
        <w:tabs>
          <w:tab w:val="left" w:pos="2410"/>
        </w:tabs>
        <w:spacing w:line="276" w:lineRule="auto"/>
        <w:jc w:val="both"/>
        <w:rPr>
          <w:rFonts w:ascii="Arial" w:eastAsia="Arial" w:hAnsi="Arial" w:cs="Arial"/>
          <w:sz w:val="24"/>
          <w:szCs w:val="24"/>
        </w:rPr>
      </w:pPr>
    </w:p>
    <w:p w14:paraId="37EDDEA4" w14:textId="236C37D3" w:rsidR="00376671" w:rsidRPr="00F05F95" w:rsidRDefault="00376671" w:rsidP="00F05F95">
      <w:pPr>
        <w:pStyle w:val="PargrafodaLista"/>
        <w:numPr>
          <w:ilvl w:val="1"/>
          <w:numId w:val="11"/>
        </w:numPr>
        <w:pBdr>
          <w:top w:val="nil"/>
          <w:left w:val="nil"/>
          <w:bottom w:val="nil"/>
          <w:right w:val="nil"/>
          <w:between w:val="nil"/>
        </w:pBdr>
        <w:tabs>
          <w:tab w:val="left" w:pos="2410"/>
        </w:tabs>
        <w:spacing w:line="276" w:lineRule="auto"/>
        <w:ind w:left="567" w:hanging="567"/>
        <w:jc w:val="both"/>
        <w:rPr>
          <w:rFonts w:ascii="Arial" w:eastAsia="Arial" w:hAnsi="Arial" w:cs="Arial"/>
          <w:sz w:val="24"/>
          <w:szCs w:val="24"/>
        </w:rPr>
      </w:pPr>
      <w:r w:rsidRPr="00F05F95">
        <w:rPr>
          <w:rFonts w:ascii="Arial" w:eastAsia="Arial" w:hAnsi="Arial" w:cs="Arial"/>
          <w:b/>
          <w:color w:val="000000"/>
          <w:sz w:val="24"/>
          <w:szCs w:val="24"/>
        </w:rPr>
        <w:t>Habilitação fiscal, social e trabalhista</w:t>
      </w:r>
    </w:p>
    <w:p w14:paraId="09A66DE0" w14:textId="77777777" w:rsidR="00E10C92" w:rsidRPr="00F05F95" w:rsidRDefault="00E10C92" w:rsidP="00F05F95">
      <w:pPr>
        <w:pStyle w:val="PargrafodaLista"/>
        <w:pBdr>
          <w:top w:val="nil"/>
          <w:left w:val="nil"/>
          <w:bottom w:val="nil"/>
          <w:right w:val="nil"/>
          <w:between w:val="nil"/>
        </w:pBdr>
        <w:tabs>
          <w:tab w:val="left" w:pos="2410"/>
        </w:tabs>
        <w:spacing w:line="276" w:lineRule="auto"/>
        <w:ind w:left="567"/>
        <w:jc w:val="both"/>
        <w:rPr>
          <w:rFonts w:ascii="Arial" w:eastAsia="Arial" w:hAnsi="Arial" w:cs="Arial"/>
          <w:sz w:val="24"/>
          <w:szCs w:val="24"/>
        </w:rPr>
      </w:pPr>
    </w:p>
    <w:p w14:paraId="2C78F978" w14:textId="50D1E425" w:rsidR="00376671" w:rsidRPr="00F05F95" w:rsidRDefault="00376671" w:rsidP="00F05F95">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F05F95">
        <w:rPr>
          <w:rFonts w:ascii="Arial" w:hAnsi="Arial" w:cs="Arial"/>
          <w:sz w:val="24"/>
          <w:szCs w:val="24"/>
        </w:rPr>
        <w:t xml:space="preserve">Prova de inscrição no Cadastro Nacional de Pessoa Jurídica (CNPJ), ou no Cadastro de Pessoas Físicas, conforme o caso; </w:t>
      </w:r>
    </w:p>
    <w:p w14:paraId="1F2A3B02" w14:textId="77777777" w:rsidR="00E10C92" w:rsidRPr="00F05F95" w:rsidRDefault="00E10C92" w:rsidP="00F05F95">
      <w:pPr>
        <w:pStyle w:val="PargrafodaLista"/>
        <w:pBdr>
          <w:top w:val="nil"/>
          <w:left w:val="nil"/>
          <w:bottom w:val="nil"/>
          <w:right w:val="nil"/>
          <w:between w:val="nil"/>
        </w:pBdr>
        <w:tabs>
          <w:tab w:val="left" w:pos="1560"/>
          <w:tab w:val="left" w:pos="2410"/>
        </w:tabs>
        <w:spacing w:line="276" w:lineRule="auto"/>
        <w:ind w:left="1276"/>
        <w:jc w:val="both"/>
        <w:rPr>
          <w:rFonts w:ascii="Arial" w:eastAsia="Arial" w:hAnsi="Arial" w:cs="Arial"/>
          <w:sz w:val="24"/>
          <w:szCs w:val="24"/>
        </w:rPr>
      </w:pPr>
    </w:p>
    <w:p w14:paraId="09F33F2F" w14:textId="43BF26C0" w:rsidR="00376671" w:rsidRPr="00F05F95" w:rsidRDefault="00376671" w:rsidP="00F05F95">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F05F95">
        <w:rPr>
          <w:rFonts w:ascii="Arial" w:hAnsi="Arial" w:cs="Arial"/>
          <w:sz w:val="24"/>
          <w:szCs w:val="24"/>
        </w:rPr>
        <w:t>Prova de inscrição no cadastro de contribuintes estadual e/ou municipal, se houver, relativo ao domicílio ou sede do licitante, pertinente ao seu ramo de atividade e compatível com o objeto</w:t>
      </w:r>
      <w:r w:rsidR="00AB369A">
        <w:rPr>
          <w:rFonts w:ascii="Arial" w:hAnsi="Arial" w:cs="Arial"/>
          <w:sz w:val="24"/>
          <w:szCs w:val="24"/>
        </w:rPr>
        <w:t xml:space="preserve"> da</w:t>
      </w:r>
      <w:r w:rsidRPr="00F05F95">
        <w:rPr>
          <w:rFonts w:ascii="Arial" w:hAnsi="Arial" w:cs="Arial"/>
          <w:sz w:val="24"/>
          <w:szCs w:val="24"/>
        </w:rPr>
        <w:t xml:space="preserve"> contrat</w:t>
      </w:r>
      <w:r w:rsidR="00AB369A">
        <w:rPr>
          <w:rFonts w:ascii="Arial" w:hAnsi="Arial" w:cs="Arial"/>
          <w:sz w:val="24"/>
          <w:szCs w:val="24"/>
        </w:rPr>
        <w:t>ação</w:t>
      </w:r>
      <w:r w:rsidRPr="00F05F95">
        <w:rPr>
          <w:rFonts w:ascii="Arial" w:hAnsi="Arial" w:cs="Arial"/>
          <w:sz w:val="24"/>
          <w:szCs w:val="24"/>
        </w:rPr>
        <w:t xml:space="preserve">; </w:t>
      </w:r>
    </w:p>
    <w:p w14:paraId="075131E5" w14:textId="77777777" w:rsidR="00E10C92" w:rsidRPr="00F05F95" w:rsidRDefault="00E10C92" w:rsidP="00F05F95">
      <w:pPr>
        <w:pBdr>
          <w:top w:val="nil"/>
          <w:left w:val="nil"/>
          <w:bottom w:val="nil"/>
          <w:right w:val="nil"/>
          <w:between w:val="nil"/>
        </w:pBdr>
        <w:tabs>
          <w:tab w:val="left" w:pos="1560"/>
          <w:tab w:val="left" w:pos="2410"/>
        </w:tabs>
        <w:spacing w:line="276" w:lineRule="auto"/>
        <w:jc w:val="both"/>
        <w:rPr>
          <w:rFonts w:ascii="Arial" w:eastAsia="Arial" w:hAnsi="Arial" w:cs="Arial"/>
          <w:sz w:val="24"/>
          <w:szCs w:val="24"/>
        </w:rPr>
      </w:pPr>
    </w:p>
    <w:p w14:paraId="43CB295F" w14:textId="7D1544BE" w:rsidR="00376671" w:rsidRPr="00F05F95" w:rsidRDefault="00376671" w:rsidP="00F05F95">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F05F95">
        <w:rPr>
          <w:rFonts w:ascii="Arial" w:hAnsi="Arial" w:cs="Arial"/>
          <w:sz w:val="24"/>
          <w:szCs w:val="24"/>
        </w:rPr>
        <w:t>Prova de regularidade para com as Fazendas federal, estadual/distrital e Municipal do domicílio ou sede do licitante, ou outra equivalente, na forma da lei;</w:t>
      </w:r>
    </w:p>
    <w:p w14:paraId="33FB1686" w14:textId="77777777" w:rsidR="00E10C92" w:rsidRPr="00F05F95" w:rsidRDefault="00E10C92" w:rsidP="00F05F95">
      <w:pPr>
        <w:pBdr>
          <w:top w:val="nil"/>
          <w:left w:val="nil"/>
          <w:bottom w:val="nil"/>
          <w:right w:val="nil"/>
          <w:between w:val="nil"/>
        </w:pBdr>
        <w:tabs>
          <w:tab w:val="left" w:pos="1560"/>
          <w:tab w:val="left" w:pos="2410"/>
        </w:tabs>
        <w:spacing w:line="276" w:lineRule="auto"/>
        <w:jc w:val="both"/>
        <w:rPr>
          <w:rFonts w:ascii="Arial" w:eastAsia="Arial" w:hAnsi="Arial" w:cs="Arial"/>
          <w:sz w:val="24"/>
          <w:szCs w:val="24"/>
        </w:rPr>
      </w:pPr>
    </w:p>
    <w:p w14:paraId="48DAD369" w14:textId="0FD7CEC4" w:rsidR="00376671" w:rsidRPr="00F05F95" w:rsidRDefault="00376671" w:rsidP="00F05F95">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F05F95">
        <w:rPr>
          <w:rFonts w:ascii="Arial" w:hAnsi="Arial" w:cs="Arial"/>
          <w:sz w:val="24"/>
          <w:szCs w:val="24"/>
        </w:rPr>
        <w:t xml:space="preserve">Prova de regularidade relativa à Seguridade Social e ao Fundo de Garantia por Tempo de Serviço (FGTS), demonstrando situação regular no cumprimento dos encargos sociais instituídos por lei. </w:t>
      </w:r>
    </w:p>
    <w:p w14:paraId="6523EE26" w14:textId="77777777" w:rsidR="00E10C92" w:rsidRPr="00F05F95" w:rsidRDefault="00E10C92" w:rsidP="00F05F95">
      <w:pPr>
        <w:pBdr>
          <w:top w:val="nil"/>
          <w:left w:val="nil"/>
          <w:bottom w:val="nil"/>
          <w:right w:val="nil"/>
          <w:between w:val="nil"/>
        </w:pBdr>
        <w:tabs>
          <w:tab w:val="left" w:pos="1560"/>
          <w:tab w:val="left" w:pos="2410"/>
        </w:tabs>
        <w:spacing w:line="276" w:lineRule="auto"/>
        <w:jc w:val="both"/>
        <w:rPr>
          <w:rFonts w:ascii="Arial" w:eastAsia="Arial" w:hAnsi="Arial" w:cs="Arial"/>
          <w:sz w:val="24"/>
          <w:szCs w:val="24"/>
        </w:rPr>
      </w:pPr>
    </w:p>
    <w:p w14:paraId="5FA893F8" w14:textId="6B645747" w:rsidR="00376671" w:rsidRPr="00F05F95" w:rsidRDefault="00376671" w:rsidP="00F05F95">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F05F95">
        <w:rPr>
          <w:rFonts w:ascii="Arial" w:hAnsi="Arial" w:cs="Arial"/>
          <w:sz w:val="24"/>
          <w:szCs w:val="24"/>
        </w:rPr>
        <w:t xml:space="preserve">Prova de inexistência de débitos inadimplidos perante a Justiça do Trabalho, mediante apresentação de certidão </w:t>
      </w:r>
      <w:r w:rsidRPr="00F05F95">
        <w:rPr>
          <w:rFonts w:ascii="Arial" w:hAnsi="Arial" w:cs="Arial"/>
          <w:color w:val="000000" w:themeColor="text1"/>
          <w:sz w:val="24"/>
          <w:szCs w:val="24"/>
        </w:rPr>
        <w:t>negativa ou positiva com efeito de negativa</w:t>
      </w:r>
      <w:r w:rsidRPr="00F05F95">
        <w:rPr>
          <w:rFonts w:ascii="Arial" w:hAnsi="Arial" w:cs="Arial"/>
          <w:sz w:val="24"/>
          <w:szCs w:val="24"/>
        </w:rPr>
        <w:t>, nos termos do Título VII-A da Consolidação das Leis do Trabalho, aprovada pelo Decreto-Lei n</w:t>
      </w:r>
      <w:r w:rsidR="00C458E6">
        <w:rPr>
          <w:rFonts w:ascii="Arial" w:hAnsi="Arial" w:cs="Arial"/>
          <w:sz w:val="24"/>
          <w:szCs w:val="24"/>
        </w:rPr>
        <w:t>º</w:t>
      </w:r>
      <w:r w:rsidRPr="00F05F95">
        <w:rPr>
          <w:rFonts w:ascii="Arial" w:hAnsi="Arial" w:cs="Arial"/>
          <w:sz w:val="24"/>
          <w:szCs w:val="24"/>
        </w:rPr>
        <w:t xml:space="preserve"> 5.452, de 1</w:t>
      </w:r>
      <w:r w:rsidR="00AF5569">
        <w:rPr>
          <w:rFonts w:ascii="Arial" w:hAnsi="Arial" w:cs="Arial"/>
          <w:sz w:val="24"/>
          <w:szCs w:val="24"/>
        </w:rPr>
        <w:t>º</w:t>
      </w:r>
      <w:r w:rsidRPr="00F05F95">
        <w:rPr>
          <w:rFonts w:ascii="Arial" w:hAnsi="Arial" w:cs="Arial"/>
          <w:sz w:val="24"/>
          <w:szCs w:val="24"/>
        </w:rPr>
        <w:t xml:space="preserve"> de maio de 1943.</w:t>
      </w:r>
    </w:p>
    <w:p w14:paraId="50B06E19" w14:textId="77777777" w:rsidR="00E10C92" w:rsidRPr="00F05F95" w:rsidRDefault="00E10C92" w:rsidP="00F05F95">
      <w:pPr>
        <w:pBdr>
          <w:top w:val="nil"/>
          <w:left w:val="nil"/>
          <w:bottom w:val="nil"/>
          <w:right w:val="nil"/>
          <w:between w:val="nil"/>
        </w:pBdr>
        <w:tabs>
          <w:tab w:val="left" w:pos="1560"/>
          <w:tab w:val="left" w:pos="2410"/>
        </w:tabs>
        <w:spacing w:line="276" w:lineRule="auto"/>
        <w:jc w:val="both"/>
        <w:rPr>
          <w:rFonts w:ascii="Arial" w:eastAsia="Arial" w:hAnsi="Arial" w:cs="Arial"/>
          <w:sz w:val="24"/>
          <w:szCs w:val="24"/>
        </w:rPr>
      </w:pPr>
    </w:p>
    <w:p w14:paraId="28EEDF1F" w14:textId="621C840C" w:rsidR="00376671" w:rsidRPr="00F05F95" w:rsidRDefault="00376671" w:rsidP="00F05F95">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F05F95">
        <w:rPr>
          <w:rFonts w:ascii="Arial" w:hAnsi="Arial" w:cs="Arial"/>
          <w:sz w:val="24"/>
          <w:szCs w:val="24"/>
        </w:rPr>
        <w:lastRenderedPageBreak/>
        <w:t>Declaração expressa de que o licitante não emprega trabalhador menor nas situações previstas no inciso XXXIII do art. 7º da Constituição da República.</w:t>
      </w:r>
    </w:p>
    <w:p w14:paraId="7B02BE76" w14:textId="77777777" w:rsidR="0001648C" w:rsidRPr="00F05F95" w:rsidRDefault="0001648C" w:rsidP="00F05F95">
      <w:pPr>
        <w:pBdr>
          <w:top w:val="nil"/>
          <w:left w:val="nil"/>
          <w:bottom w:val="nil"/>
          <w:right w:val="nil"/>
          <w:between w:val="nil"/>
        </w:pBdr>
        <w:tabs>
          <w:tab w:val="left" w:pos="1560"/>
          <w:tab w:val="left" w:pos="2410"/>
        </w:tabs>
        <w:spacing w:line="276" w:lineRule="auto"/>
        <w:jc w:val="both"/>
        <w:rPr>
          <w:rFonts w:ascii="Arial" w:eastAsia="Arial" w:hAnsi="Arial" w:cs="Arial"/>
          <w:sz w:val="24"/>
          <w:szCs w:val="24"/>
        </w:rPr>
      </w:pPr>
    </w:p>
    <w:p w14:paraId="682294DE" w14:textId="33304E5A" w:rsidR="00376671" w:rsidRPr="00F05F95" w:rsidRDefault="00376671" w:rsidP="00F05F95">
      <w:pPr>
        <w:pStyle w:val="PargrafodaLista"/>
        <w:numPr>
          <w:ilvl w:val="2"/>
          <w:numId w:val="11"/>
        </w:numPr>
        <w:pBdr>
          <w:top w:val="nil"/>
          <w:left w:val="nil"/>
          <w:bottom w:val="nil"/>
          <w:right w:val="nil"/>
          <w:between w:val="nil"/>
        </w:pBdr>
        <w:tabs>
          <w:tab w:val="left" w:pos="1560"/>
          <w:tab w:val="left" w:pos="2410"/>
        </w:tabs>
        <w:spacing w:line="276" w:lineRule="auto"/>
        <w:ind w:left="1276" w:hanging="709"/>
        <w:jc w:val="both"/>
        <w:rPr>
          <w:rFonts w:ascii="Arial" w:eastAsia="Arial" w:hAnsi="Arial" w:cs="Arial"/>
          <w:sz w:val="24"/>
          <w:szCs w:val="24"/>
        </w:rPr>
      </w:pPr>
      <w:r w:rsidRPr="00F05F95">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5F3AA03F" w14:textId="15F518B3" w:rsidR="00E10C92" w:rsidRDefault="00E10C92" w:rsidP="00F05F95">
      <w:pPr>
        <w:pStyle w:val="PargrafodaLista"/>
        <w:pBdr>
          <w:top w:val="nil"/>
          <w:left w:val="nil"/>
          <w:bottom w:val="nil"/>
          <w:right w:val="nil"/>
          <w:between w:val="nil"/>
        </w:pBdr>
        <w:tabs>
          <w:tab w:val="left" w:pos="1560"/>
          <w:tab w:val="left" w:pos="2410"/>
        </w:tabs>
        <w:spacing w:line="276" w:lineRule="auto"/>
        <w:ind w:left="1276"/>
        <w:jc w:val="both"/>
        <w:rPr>
          <w:rFonts w:ascii="Arial" w:eastAsia="Arial" w:hAnsi="Arial" w:cs="Arial"/>
          <w:sz w:val="24"/>
          <w:szCs w:val="24"/>
        </w:rPr>
      </w:pPr>
    </w:p>
    <w:p w14:paraId="76C15641" w14:textId="7216E389" w:rsidR="002861CC" w:rsidRDefault="002861CC" w:rsidP="00F05F95">
      <w:pPr>
        <w:pStyle w:val="PargrafodaLista"/>
        <w:pBdr>
          <w:top w:val="nil"/>
          <w:left w:val="nil"/>
          <w:bottom w:val="nil"/>
          <w:right w:val="nil"/>
          <w:between w:val="nil"/>
        </w:pBdr>
        <w:tabs>
          <w:tab w:val="left" w:pos="1560"/>
          <w:tab w:val="left" w:pos="2410"/>
        </w:tabs>
        <w:spacing w:line="276" w:lineRule="auto"/>
        <w:ind w:left="1276"/>
        <w:jc w:val="both"/>
        <w:rPr>
          <w:rFonts w:ascii="Arial" w:eastAsia="Arial" w:hAnsi="Arial" w:cs="Arial"/>
          <w:sz w:val="24"/>
          <w:szCs w:val="24"/>
        </w:rPr>
      </w:pPr>
    </w:p>
    <w:p w14:paraId="7323FC92" w14:textId="77777777" w:rsidR="002861CC" w:rsidRPr="00F05F95" w:rsidRDefault="002861CC" w:rsidP="00F05F95">
      <w:pPr>
        <w:pStyle w:val="PargrafodaLista"/>
        <w:pBdr>
          <w:top w:val="nil"/>
          <w:left w:val="nil"/>
          <w:bottom w:val="nil"/>
          <w:right w:val="nil"/>
          <w:between w:val="nil"/>
        </w:pBdr>
        <w:tabs>
          <w:tab w:val="left" w:pos="1560"/>
          <w:tab w:val="left" w:pos="2410"/>
        </w:tabs>
        <w:spacing w:line="276" w:lineRule="auto"/>
        <w:ind w:left="1276"/>
        <w:jc w:val="both"/>
        <w:rPr>
          <w:rFonts w:ascii="Arial" w:eastAsia="Arial" w:hAnsi="Arial" w:cs="Arial"/>
          <w:sz w:val="24"/>
          <w:szCs w:val="24"/>
        </w:rPr>
      </w:pPr>
    </w:p>
    <w:p w14:paraId="29E0A10E" w14:textId="1381C694" w:rsidR="007B26B8" w:rsidRPr="00F05F95" w:rsidRDefault="007B26B8" w:rsidP="00F05F95">
      <w:pPr>
        <w:pStyle w:val="PargrafodaLista"/>
        <w:numPr>
          <w:ilvl w:val="1"/>
          <w:numId w:val="11"/>
        </w:numPr>
        <w:pBdr>
          <w:top w:val="nil"/>
          <w:left w:val="nil"/>
          <w:bottom w:val="nil"/>
          <w:right w:val="nil"/>
          <w:between w:val="nil"/>
        </w:pBdr>
        <w:tabs>
          <w:tab w:val="left" w:pos="1560"/>
          <w:tab w:val="left" w:pos="2410"/>
        </w:tabs>
        <w:spacing w:line="276" w:lineRule="auto"/>
        <w:ind w:left="567" w:hanging="567"/>
        <w:jc w:val="both"/>
        <w:rPr>
          <w:rFonts w:ascii="Arial" w:eastAsia="Arial" w:hAnsi="Arial" w:cs="Arial"/>
          <w:sz w:val="24"/>
          <w:szCs w:val="24"/>
        </w:rPr>
      </w:pPr>
      <w:r w:rsidRPr="00F05F95">
        <w:rPr>
          <w:rFonts w:ascii="Arial" w:eastAsia="Arial" w:hAnsi="Arial" w:cs="Arial"/>
          <w:b/>
          <w:sz w:val="24"/>
          <w:szCs w:val="24"/>
        </w:rPr>
        <w:t>Dos critérios de aceitabilidade da proposta</w:t>
      </w:r>
    </w:p>
    <w:p w14:paraId="74ABE62B" w14:textId="77777777" w:rsidR="00E401A4" w:rsidRPr="00F05F95" w:rsidRDefault="00E401A4" w:rsidP="00F05F95">
      <w:pPr>
        <w:pStyle w:val="PargrafodaLista"/>
        <w:pBdr>
          <w:top w:val="nil"/>
          <w:left w:val="nil"/>
          <w:bottom w:val="nil"/>
          <w:right w:val="nil"/>
          <w:between w:val="nil"/>
        </w:pBdr>
        <w:tabs>
          <w:tab w:val="left" w:pos="1560"/>
          <w:tab w:val="left" w:pos="2410"/>
        </w:tabs>
        <w:spacing w:line="276" w:lineRule="auto"/>
        <w:ind w:left="567"/>
        <w:jc w:val="both"/>
        <w:rPr>
          <w:rFonts w:ascii="Arial" w:eastAsia="Arial" w:hAnsi="Arial" w:cs="Arial"/>
          <w:sz w:val="24"/>
          <w:szCs w:val="24"/>
        </w:rPr>
      </w:pPr>
    </w:p>
    <w:p w14:paraId="7C392620" w14:textId="776E3646" w:rsidR="007B26B8" w:rsidRPr="00F05F95" w:rsidRDefault="007B26B8" w:rsidP="00F05F95">
      <w:pPr>
        <w:pStyle w:val="PargrafodaLista"/>
        <w:numPr>
          <w:ilvl w:val="2"/>
          <w:numId w:val="11"/>
        </w:numPr>
        <w:pBdr>
          <w:top w:val="nil"/>
          <w:left w:val="nil"/>
          <w:bottom w:val="nil"/>
          <w:right w:val="nil"/>
          <w:between w:val="nil"/>
        </w:pBdr>
        <w:tabs>
          <w:tab w:val="left" w:pos="1276"/>
          <w:tab w:val="left" w:pos="2410"/>
        </w:tabs>
        <w:spacing w:line="276" w:lineRule="auto"/>
        <w:ind w:hanging="153"/>
        <w:jc w:val="both"/>
        <w:rPr>
          <w:rFonts w:ascii="Arial" w:eastAsia="Arial" w:hAnsi="Arial" w:cs="Arial"/>
          <w:sz w:val="24"/>
          <w:szCs w:val="24"/>
        </w:rPr>
      </w:pPr>
      <w:r w:rsidRPr="00F05F95">
        <w:rPr>
          <w:rFonts w:ascii="Arial" w:eastAsia="Arial" w:hAnsi="Arial" w:cs="Arial"/>
          <w:sz w:val="24"/>
          <w:szCs w:val="24"/>
        </w:rPr>
        <w:t>A proposta de preços deverá conter:</w:t>
      </w:r>
    </w:p>
    <w:p w14:paraId="5A2505C0" w14:textId="77777777" w:rsidR="00E401A4" w:rsidRPr="00F05F95" w:rsidRDefault="00E401A4" w:rsidP="00F05F95">
      <w:pPr>
        <w:pStyle w:val="PargrafodaLista"/>
        <w:pBdr>
          <w:top w:val="nil"/>
          <w:left w:val="nil"/>
          <w:bottom w:val="nil"/>
          <w:right w:val="nil"/>
          <w:between w:val="nil"/>
        </w:pBdr>
        <w:tabs>
          <w:tab w:val="left" w:pos="1276"/>
          <w:tab w:val="left" w:pos="2410"/>
        </w:tabs>
        <w:spacing w:line="276" w:lineRule="auto"/>
        <w:jc w:val="both"/>
        <w:rPr>
          <w:rFonts w:ascii="Arial" w:eastAsia="Arial" w:hAnsi="Arial" w:cs="Arial"/>
          <w:sz w:val="24"/>
          <w:szCs w:val="24"/>
        </w:rPr>
      </w:pPr>
    </w:p>
    <w:p w14:paraId="2517755A" w14:textId="5D09ED9A" w:rsidR="007B26B8" w:rsidRPr="00F05F95" w:rsidRDefault="00755C24" w:rsidP="00F05F95">
      <w:pPr>
        <w:pStyle w:val="PargrafodaLista"/>
        <w:numPr>
          <w:ilvl w:val="3"/>
          <w:numId w:val="11"/>
        </w:numPr>
        <w:pBdr>
          <w:top w:val="nil"/>
          <w:left w:val="nil"/>
          <w:bottom w:val="nil"/>
          <w:right w:val="nil"/>
          <w:between w:val="nil"/>
        </w:pBdr>
        <w:tabs>
          <w:tab w:val="left" w:pos="1276"/>
          <w:tab w:val="left" w:pos="2268"/>
          <w:tab w:val="left" w:pos="2410"/>
        </w:tabs>
        <w:spacing w:line="276" w:lineRule="auto"/>
        <w:ind w:left="2268" w:hanging="992"/>
        <w:jc w:val="both"/>
        <w:rPr>
          <w:rFonts w:ascii="Arial" w:eastAsia="Arial" w:hAnsi="Arial" w:cs="Arial"/>
          <w:sz w:val="24"/>
          <w:szCs w:val="24"/>
        </w:rPr>
      </w:pPr>
      <w:r w:rsidRPr="00F05F95">
        <w:rPr>
          <w:rFonts w:ascii="Arial" w:eastAsia="Arial" w:hAnsi="Arial" w:cs="Arial"/>
          <w:sz w:val="24"/>
          <w:szCs w:val="24"/>
        </w:rPr>
        <w:t>R</w:t>
      </w:r>
      <w:r w:rsidR="007B26B8" w:rsidRPr="00F05F95">
        <w:rPr>
          <w:rFonts w:ascii="Arial" w:eastAsia="Arial" w:hAnsi="Arial" w:cs="Arial"/>
          <w:sz w:val="24"/>
          <w:szCs w:val="24"/>
        </w:rPr>
        <w:t>azão social, n.º do CNPJ, endereço, telefone e endereço eletrônico do licitante;</w:t>
      </w:r>
    </w:p>
    <w:p w14:paraId="60ED1505" w14:textId="77777777" w:rsidR="00E10C92" w:rsidRPr="00F05F95" w:rsidRDefault="00E10C92" w:rsidP="00F05F95">
      <w:pPr>
        <w:pStyle w:val="PargrafodaLista"/>
        <w:pBdr>
          <w:top w:val="nil"/>
          <w:left w:val="nil"/>
          <w:bottom w:val="nil"/>
          <w:right w:val="nil"/>
          <w:between w:val="nil"/>
        </w:pBdr>
        <w:tabs>
          <w:tab w:val="left" w:pos="1276"/>
          <w:tab w:val="left" w:pos="2268"/>
          <w:tab w:val="left" w:pos="2410"/>
        </w:tabs>
        <w:spacing w:line="276" w:lineRule="auto"/>
        <w:ind w:left="2268"/>
        <w:jc w:val="both"/>
        <w:rPr>
          <w:rFonts w:ascii="Arial" w:eastAsia="Arial" w:hAnsi="Arial" w:cs="Arial"/>
          <w:sz w:val="24"/>
          <w:szCs w:val="24"/>
        </w:rPr>
      </w:pPr>
    </w:p>
    <w:p w14:paraId="7019D80A" w14:textId="6DA1E8D5" w:rsidR="007B26B8" w:rsidRPr="00F05F95" w:rsidRDefault="00755C24" w:rsidP="00F05F95">
      <w:pPr>
        <w:pStyle w:val="PargrafodaLista"/>
        <w:numPr>
          <w:ilvl w:val="3"/>
          <w:numId w:val="11"/>
        </w:numPr>
        <w:pBdr>
          <w:top w:val="nil"/>
          <w:left w:val="nil"/>
          <w:bottom w:val="nil"/>
          <w:right w:val="nil"/>
          <w:between w:val="nil"/>
        </w:pBdr>
        <w:tabs>
          <w:tab w:val="left" w:pos="1276"/>
          <w:tab w:val="left" w:pos="2268"/>
          <w:tab w:val="left" w:pos="2410"/>
        </w:tabs>
        <w:spacing w:line="276" w:lineRule="auto"/>
        <w:ind w:left="2268" w:hanging="992"/>
        <w:jc w:val="both"/>
        <w:rPr>
          <w:rFonts w:ascii="Arial" w:eastAsia="Arial" w:hAnsi="Arial" w:cs="Arial"/>
          <w:sz w:val="24"/>
          <w:szCs w:val="24"/>
        </w:rPr>
      </w:pPr>
      <w:r w:rsidRPr="00F05F95">
        <w:rPr>
          <w:rFonts w:ascii="Arial" w:eastAsia="Arial" w:hAnsi="Arial" w:cs="Arial"/>
          <w:sz w:val="24"/>
          <w:szCs w:val="24"/>
        </w:rPr>
        <w:t>E</w:t>
      </w:r>
      <w:r w:rsidR="007B26B8" w:rsidRPr="00F05F95">
        <w:rPr>
          <w:rFonts w:ascii="Arial" w:eastAsia="Arial" w:hAnsi="Arial" w:cs="Arial"/>
          <w:sz w:val="24"/>
          <w:szCs w:val="24"/>
        </w:rPr>
        <w:t>specificação do objeto</w:t>
      </w:r>
      <w:r w:rsidRPr="00F05F95">
        <w:rPr>
          <w:rFonts w:ascii="Arial" w:eastAsia="Arial" w:hAnsi="Arial" w:cs="Arial"/>
          <w:sz w:val="24"/>
          <w:szCs w:val="24"/>
        </w:rPr>
        <w:t>;</w:t>
      </w:r>
    </w:p>
    <w:p w14:paraId="432ADCEB" w14:textId="77777777" w:rsidR="00E10C92" w:rsidRPr="00F05F95" w:rsidRDefault="00E10C92" w:rsidP="00F05F95">
      <w:pPr>
        <w:pBdr>
          <w:top w:val="nil"/>
          <w:left w:val="nil"/>
          <w:bottom w:val="nil"/>
          <w:right w:val="nil"/>
          <w:between w:val="nil"/>
        </w:pBdr>
        <w:tabs>
          <w:tab w:val="left" w:pos="1276"/>
          <w:tab w:val="left" w:pos="2268"/>
          <w:tab w:val="left" w:pos="2410"/>
        </w:tabs>
        <w:spacing w:line="276" w:lineRule="auto"/>
        <w:jc w:val="both"/>
        <w:rPr>
          <w:rFonts w:ascii="Arial" w:eastAsia="Arial" w:hAnsi="Arial" w:cs="Arial"/>
          <w:sz w:val="24"/>
          <w:szCs w:val="24"/>
        </w:rPr>
      </w:pPr>
    </w:p>
    <w:p w14:paraId="251E8BF7" w14:textId="49F5DA6E" w:rsidR="007B26B8" w:rsidRPr="00F05F95" w:rsidRDefault="00755C24" w:rsidP="00F05F95">
      <w:pPr>
        <w:pStyle w:val="PargrafodaLista"/>
        <w:numPr>
          <w:ilvl w:val="3"/>
          <w:numId w:val="11"/>
        </w:numPr>
        <w:pBdr>
          <w:top w:val="nil"/>
          <w:left w:val="nil"/>
          <w:bottom w:val="nil"/>
          <w:right w:val="nil"/>
          <w:between w:val="nil"/>
        </w:pBdr>
        <w:tabs>
          <w:tab w:val="left" w:pos="1276"/>
          <w:tab w:val="left" w:pos="2268"/>
          <w:tab w:val="left" w:pos="2410"/>
        </w:tabs>
        <w:spacing w:line="276" w:lineRule="auto"/>
        <w:ind w:left="2268" w:hanging="992"/>
        <w:jc w:val="both"/>
        <w:rPr>
          <w:rFonts w:ascii="Arial" w:eastAsia="Arial" w:hAnsi="Arial" w:cs="Arial"/>
          <w:sz w:val="24"/>
          <w:szCs w:val="24"/>
        </w:rPr>
      </w:pPr>
      <w:r w:rsidRPr="00F05F95">
        <w:rPr>
          <w:rFonts w:ascii="Arial" w:eastAsia="Arial" w:hAnsi="Arial" w:cs="Arial"/>
          <w:sz w:val="24"/>
          <w:szCs w:val="24"/>
        </w:rPr>
        <w:t>V</w:t>
      </w:r>
      <w:r w:rsidR="007B26B8" w:rsidRPr="00F05F95">
        <w:rPr>
          <w:rFonts w:ascii="Arial" w:eastAsia="Arial" w:hAnsi="Arial" w:cs="Arial"/>
          <w:sz w:val="24"/>
          <w:szCs w:val="24"/>
        </w:rPr>
        <w:t xml:space="preserve">alor global </w:t>
      </w:r>
      <w:r w:rsidR="00E401A4" w:rsidRPr="00F05F95">
        <w:rPr>
          <w:rFonts w:ascii="Arial" w:eastAsia="Arial" w:hAnsi="Arial" w:cs="Arial"/>
          <w:sz w:val="24"/>
          <w:szCs w:val="24"/>
        </w:rPr>
        <w:t>da prestação de serviços</w:t>
      </w:r>
      <w:r w:rsidR="007B26B8" w:rsidRPr="00F05F95">
        <w:rPr>
          <w:rFonts w:ascii="Arial" w:eastAsia="Arial" w:hAnsi="Arial" w:cs="Arial"/>
          <w:sz w:val="24"/>
          <w:szCs w:val="24"/>
        </w:rPr>
        <w:t>, discriminando o valor unitário e total do item que o</w:t>
      </w:r>
      <w:r w:rsidR="007A63BB" w:rsidRPr="00F05F95">
        <w:rPr>
          <w:rFonts w:ascii="Arial" w:eastAsia="Arial" w:hAnsi="Arial" w:cs="Arial"/>
          <w:sz w:val="24"/>
          <w:szCs w:val="24"/>
        </w:rPr>
        <w:t xml:space="preserve"> </w:t>
      </w:r>
      <w:r w:rsidR="007B26B8" w:rsidRPr="00F05F95">
        <w:rPr>
          <w:rFonts w:ascii="Arial" w:eastAsia="Arial" w:hAnsi="Arial" w:cs="Arial"/>
          <w:sz w:val="24"/>
          <w:szCs w:val="24"/>
        </w:rPr>
        <w:t>compõe;</w:t>
      </w:r>
    </w:p>
    <w:p w14:paraId="5E9ED626" w14:textId="77777777" w:rsidR="00E10C92" w:rsidRPr="00F05F95" w:rsidRDefault="00E10C92" w:rsidP="00F05F95">
      <w:pPr>
        <w:pBdr>
          <w:top w:val="nil"/>
          <w:left w:val="nil"/>
          <w:bottom w:val="nil"/>
          <w:right w:val="nil"/>
          <w:between w:val="nil"/>
        </w:pBdr>
        <w:tabs>
          <w:tab w:val="left" w:pos="1276"/>
          <w:tab w:val="left" w:pos="2268"/>
          <w:tab w:val="left" w:pos="2410"/>
        </w:tabs>
        <w:spacing w:line="276" w:lineRule="auto"/>
        <w:jc w:val="both"/>
        <w:rPr>
          <w:rFonts w:ascii="Arial" w:eastAsia="Arial" w:hAnsi="Arial" w:cs="Arial"/>
          <w:sz w:val="24"/>
          <w:szCs w:val="24"/>
        </w:rPr>
      </w:pPr>
    </w:p>
    <w:p w14:paraId="546FB551" w14:textId="1A855807" w:rsidR="007B26B8" w:rsidRPr="00F05F95" w:rsidRDefault="00AB369A" w:rsidP="00F05F95">
      <w:pPr>
        <w:pStyle w:val="PargrafodaLista"/>
        <w:numPr>
          <w:ilvl w:val="4"/>
          <w:numId w:val="11"/>
        </w:numPr>
        <w:pBdr>
          <w:top w:val="nil"/>
          <w:left w:val="nil"/>
          <w:bottom w:val="nil"/>
          <w:right w:val="nil"/>
          <w:between w:val="nil"/>
        </w:pBdr>
        <w:tabs>
          <w:tab w:val="left" w:pos="1276"/>
          <w:tab w:val="left" w:pos="2268"/>
          <w:tab w:val="left" w:pos="2410"/>
          <w:tab w:val="left" w:pos="3544"/>
        </w:tabs>
        <w:spacing w:line="276" w:lineRule="auto"/>
        <w:ind w:left="3402" w:hanging="1134"/>
        <w:jc w:val="both"/>
        <w:rPr>
          <w:rFonts w:ascii="Arial" w:eastAsia="Arial" w:hAnsi="Arial" w:cs="Arial"/>
          <w:sz w:val="24"/>
          <w:szCs w:val="24"/>
        </w:rPr>
      </w:pPr>
      <w:r w:rsidRPr="00F05F95">
        <w:rPr>
          <w:rFonts w:ascii="Arial" w:eastAsia="Arial" w:hAnsi="Arial" w:cs="Arial"/>
          <w:sz w:val="24"/>
          <w:szCs w:val="24"/>
        </w:rPr>
        <w:t xml:space="preserve">O valor unitário e </w:t>
      </w:r>
      <w:r>
        <w:rPr>
          <w:rFonts w:ascii="Arial" w:eastAsia="Arial" w:hAnsi="Arial" w:cs="Arial"/>
          <w:sz w:val="24"/>
          <w:szCs w:val="24"/>
        </w:rPr>
        <w:t xml:space="preserve">o valor </w:t>
      </w:r>
      <w:r w:rsidRPr="00F05F95">
        <w:rPr>
          <w:rFonts w:ascii="Arial" w:eastAsia="Arial" w:hAnsi="Arial" w:cs="Arial"/>
          <w:sz w:val="24"/>
          <w:szCs w:val="24"/>
        </w:rPr>
        <w:t>total deve</w:t>
      </w:r>
      <w:r>
        <w:rPr>
          <w:rFonts w:ascii="Arial" w:eastAsia="Arial" w:hAnsi="Arial" w:cs="Arial"/>
          <w:sz w:val="24"/>
          <w:szCs w:val="24"/>
        </w:rPr>
        <w:t>m</w:t>
      </w:r>
      <w:r w:rsidR="007B26B8" w:rsidRPr="00F05F95">
        <w:rPr>
          <w:rFonts w:ascii="Arial" w:eastAsia="Arial" w:hAnsi="Arial" w:cs="Arial"/>
          <w:sz w:val="24"/>
          <w:szCs w:val="24"/>
        </w:rPr>
        <w:t xml:space="preserve"> ser apresentado</w:t>
      </w:r>
      <w:r>
        <w:rPr>
          <w:rFonts w:ascii="Arial" w:eastAsia="Arial" w:hAnsi="Arial" w:cs="Arial"/>
          <w:sz w:val="24"/>
          <w:szCs w:val="24"/>
        </w:rPr>
        <w:t>s</w:t>
      </w:r>
      <w:r w:rsidR="007B26B8" w:rsidRPr="00F05F95">
        <w:rPr>
          <w:rFonts w:ascii="Arial" w:eastAsia="Arial" w:hAnsi="Arial" w:cs="Arial"/>
          <w:sz w:val="24"/>
          <w:szCs w:val="24"/>
        </w:rPr>
        <w:t xml:space="preserve"> em moeda</w:t>
      </w:r>
      <w:r w:rsidR="0086646C" w:rsidRPr="00F05F95">
        <w:rPr>
          <w:rFonts w:ascii="Arial" w:eastAsia="Arial" w:hAnsi="Arial" w:cs="Arial"/>
          <w:sz w:val="24"/>
          <w:szCs w:val="24"/>
        </w:rPr>
        <w:t xml:space="preserve"> </w:t>
      </w:r>
      <w:r w:rsidR="007B26B8" w:rsidRPr="00F05F95">
        <w:rPr>
          <w:rFonts w:ascii="Arial" w:eastAsia="Arial" w:hAnsi="Arial" w:cs="Arial"/>
          <w:sz w:val="24"/>
          <w:szCs w:val="24"/>
        </w:rPr>
        <w:t>corrente nacional e em algarismo</w:t>
      </w:r>
      <w:r>
        <w:rPr>
          <w:rFonts w:ascii="Arial" w:eastAsia="Arial" w:hAnsi="Arial" w:cs="Arial"/>
          <w:sz w:val="24"/>
          <w:szCs w:val="24"/>
        </w:rPr>
        <w:t>s,</w:t>
      </w:r>
      <w:r w:rsidR="007B26B8" w:rsidRPr="00F05F95">
        <w:rPr>
          <w:rFonts w:ascii="Arial" w:eastAsia="Arial" w:hAnsi="Arial" w:cs="Arial"/>
          <w:sz w:val="24"/>
          <w:szCs w:val="24"/>
        </w:rPr>
        <w:t xml:space="preserve"> com no máximo 02 (duas) casas decimais.</w:t>
      </w:r>
    </w:p>
    <w:p w14:paraId="59B3BCF3" w14:textId="77777777" w:rsidR="00E10C92" w:rsidRPr="00F05F95" w:rsidRDefault="00E10C92" w:rsidP="00F05F95">
      <w:pPr>
        <w:pStyle w:val="PargrafodaLista"/>
        <w:pBdr>
          <w:top w:val="nil"/>
          <w:left w:val="nil"/>
          <w:bottom w:val="nil"/>
          <w:right w:val="nil"/>
          <w:between w:val="nil"/>
        </w:pBdr>
        <w:tabs>
          <w:tab w:val="left" w:pos="1276"/>
          <w:tab w:val="left" w:pos="2268"/>
          <w:tab w:val="left" w:pos="2410"/>
          <w:tab w:val="left" w:pos="3544"/>
        </w:tabs>
        <w:spacing w:line="276" w:lineRule="auto"/>
        <w:ind w:left="3402"/>
        <w:jc w:val="both"/>
        <w:rPr>
          <w:rFonts w:ascii="Arial" w:eastAsia="Arial" w:hAnsi="Arial" w:cs="Arial"/>
          <w:sz w:val="24"/>
          <w:szCs w:val="24"/>
        </w:rPr>
      </w:pPr>
    </w:p>
    <w:p w14:paraId="7B8A2048" w14:textId="12071553" w:rsidR="007B26B8" w:rsidRPr="00F05F95" w:rsidRDefault="005E39A5" w:rsidP="00F05F95">
      <w:pPr>
        <w:pStyle w:val="PargrafodaLista"/>
        <w:numPr>
          <w:ilvl w:val="4"/>
          <w:numId w:val="11"/>
        </w:numPr>
        <w:pBdr>
          <w:top w:val="nil"/>
          <w:left w:val="nil"/>
          <w:bottom w:val="nil"/>
          <w:right w:val="nil"/>
          <w:between w:val="nil"/>
        </w:pBdr>
        <w:tabs>
          <w:tab w:val="left" w:pos="1276"/>
          <w:tab w:val="left" w:pos="2268"/>
          <w:tab w:val="left" w:pos="2410"/>
          <w:tab w:val="left" w:pos="3544"/>
          <w:tab w:val="left" w:pos="3969"/>
        </w:tabs>
        <w:spacing w:line="276" w:lineRule="auto"/>
        <w:ind w:left="3402" w:hanging="1134"/>
        <w:jc w:val="both"/>
        <w:rPr>
          <w:rFonts w:ascii="Arial" w:eastAsia="Arial" w:hAnsi="Arial" w:cs="Arial"/>
          <w:sz w:val="24"/>
          <w:szCs w:val="24"/>
        </w:rPr>
      </w:pPr>
      <w:r w:rsidRPr="00F05F95">
        <w:rPr>
          <w:rFonts w:ascii="Arial" w:eastAsia="Arial" w:hAnsi="Arial" w:cs="Arial"/>
          <w:sz w:val="24"/>
          <w:szCs w:val="24"/>
        </w:rPr>
        <w:t>O</w:t>
      </w:r>
      <w:r w:rsidR="007B26B8" w:rsidRPr="00F05F95">
        <w:rPr>
          <w:rFonts w:ascii="Arial" w:eastAsia="Arial" w:hAnsi="Arial" w:cs="Arial"/>
          <w:sz w:val="24"/>
          <w:szCs w:val="24"/>
        </w:rPr>
        <w:t xml:space="preserve"> valor global deve ser apresentado em moeda corrente</w:t>
      </w:r>
      <w:r w:rsidR="00140AF8" w:rsidRPr="00F05F95">
        <w:rPr>
          <w:rFonts w:ascii="Arial" w:eastAsia="Arial" w:hAnsi="Arial" w:cs="Arial"/>
          <w:sz w:val="24"/>
          <w:szCs w:val="24"/>
        </w:rPr>
        <w:t xml:space="preserve"> </w:t>
      </w:r>
      <w:r w:rsidR="007B26B8" w:rsidRPr="00F05F95">
        <w:rPr>
          <w:rFonts w:ascii="Arial" w:eastAsia="Arial" w:hAnsi="Arial" w:cs="Arial"/>
          <w:sz w:val="24"/>
          <w:szCs w:val="24"/>
        </w:rPr>
        <w:t>nacional, em algarismo</w:t>
      </w:r>
      <w:r w:rsidR="00AB369A">
        <w:rPr>
          <w:rFonts w:ascii="Arial" w:eastAsia="Arial" w:hAnsi="Arial" w:cs="Arial"/>
          <w:sz w:val="24"/>
          <w:szCs w:val="24"/>
        </w:rPr>
        <w:t>s</w:t>
      </w:r>
      <w:r w:rsidR="007B26B8" w:rsidRPr="00F05F95">
        <w:rPr>
          <w:rFonts w:ascii="Arial" w:eastAsia="Arial" w:hAnsi="Arial" w:cs="Arial"/>
          <w:sz w:val="24"/>
          <w:szCs w:val="24"/>
        </w:rPr>
        <w:t xml:space="preserve"> e por extenso, com no máximo 02 (duas) casas</w:t>
      </w:r>
      <w:r w:rsidR="00140AF8" w:rsidRPr="00F05F95">
        <w:rPr>
          <w:rFonts w:ascii="Arial" w:eastAsia="Arial" w:hAnsi="Arial" w:cs="Arial"/>
          <w:sz w:val="24"/>
          <w:szCs w:val="24"/>
        </w:rPr>
        <w:t xml:space="preserve"> </w:t>
      </w:r>
      <w:r w:rsidR="007B26B8" w:rsidRPr="00F05F95">
        <w:rPr>
          <w:rFonts w:ascii="Arial" w:eastAsia="Arial" w:hAnsi="Arial" w:cs="Arial"/>
          <w:sz w:val="24"/>
          <w:szCs w:val="24"/>
        </w:rPr>
        <w:t>decimais.</w:t>
      </w:r>
    </w:p>
    <w:p w14:paraId="33523A08" w14:textId="77777777" w:rsidR="00E10C92" w:rsidRPr="00F05F95" w:rsidRDefault="00E10C92" w:rsidP="00F05F95">
      <w:pPr>
        <w:pBdr>
          <w:top w:val="nil"/>
          <w:left w:val="nil"/>
          <w:bottom w:val="nil"/>
          <w:right w:val="nil"/>
          <w:between w:val="nil"/>
        </w:pBdr>
        <w:tabs>
          <w:tab w:val="left" w:pos="1276"/>
          <w:tab w:val="left" w:pos="2268"/>
          <w:tab w:val="left" w:pos="2410"/>
          <w:tab w:val="left" w:pos="3544"/>
          <w:tab w:val="left" w:pos="3969"/>
        </w:tabs>
        <w:spacing w:line="276" w:lineRule="auto"/>
        <w:jc w:val="both"/>
        <w:rPr>
          <w:rFonts w:ascii="Arial" w:eastAsia="Arial" w:hAnsi="Arial" w:cs="Arial"/>
          <w:sz w:val="24"/>
          <w:szCs w:val="24"/>
        </w:rPr>
      </w:pPr>
    </w:p>
    <w:p w14:paraId="210D85D4" w14:textId="3E28408F" w:rsidR="00A9521D" w:rsidRPr="00F05F95" w:rsidRDefault="00A8273B" w:rsidP="00F05F95">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r w:rsidRPr="00F05F95">
        <w:rPr>
          <w:rFonts w:ascii="Arial" w:hAnsi="Arial" w:cs="Arial"/>
          <w:b/>
          <w:sz w:val="24"/>
          <w:szCs w:val="24"/>
        </w:rPr>
        <w:t>DAS SANÇÕES ADMINISTRATIVAS</w:t>
      </w:r>
    </w:p>
    <w:p w14:paraId="29417056" w14:textId="77777777" w:rsidR="00CC229A" w:rsidRPr="00F05F95" w:rsidRDefault="00CC229A" w:rsidP="00F05F95">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ind w:left="390"/>
        <w:jc w:val="both"/>
        <w:rPr>
          <w:rFonts w:ascii="Arial" w:eastAsia="Arial" w:hAnsi="Arial" w:cs="Arial"/>
          <w:sz w:val="24"/>
          <w:szCs w:val="24"/>
        </w:rPr>
      </w:pPr>
    </w:p>
    <w:p w14:paraId="41F089E3" w14:textId="635754DB" w:rsidR="00A8273B" w:rsidRPr="00F05F95" w:rsidRDefault="00A8273B" w:rsidP="00F05F95">
      <w:pPr>
        <w:pStyle w:val="PargrafodaLista"/>
        <w:numPr>
          <w:ilvl w:val="1"/>
          <w:numId w:val="11"/>
        </w:numPr>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r w:rsidRPr="00F05F95">
        <w:rPr>
          <w:rFonts w:ascii="Arial" w:hAnsi="Arial" w:cs="Arial"/>
          <w:sz w:val="24"/>
          <w:szCs w:val="24"/>
        </w:rPr>
        <w:t>O descumprimento total ou parcial das obrigações assumidas caracterizará a inadimplência</w:t>
      </w:r>
      <w:r w:rsidR="00035EFD" w:rsidRPr="00F05F95">
        <w:rPr>
          <w:rFonts w:ascii="Arial" w:hAnsi="Arial" w:cs="Arial"/>
          <w:sz w:val="24"/>
          <w:szCs w:val="24"/>
        </w:rPr>
        <w:t xml:space="preserve"> </w:t>
      </w:r>
      <w:r w:rsidRPr="00F05F95">
        <w:rPr>
          <w:rFonts w:ascii="Arial" w:hAnsi="Arial" w:cs="Arial"/>
          <w:sz w:val="24"/>
          <w:szCs w:val="24"/>
        </w:rPr>
        <w:t>d</w:t>
      </w:r>
      <w:r w:rsidR="00443B63" w:rsidRPr="00F05F95">
        <w:rPr>
          <w:rFonts w:ascii="Arial" w:hAnsi="Arial" w:cs="Arial"/>
          <w:sz w:val="24"/>
          <w:szCs w:val="24"/>
        </w:rPr>
        <w:t>o</w:t>
      </w:r>
      <w:r w:rsidRPr="00F05F95">
        <w:rPr>
          <w:rFonts w:ascii="Arial" w:hAnsi="Arial" w:cs="Arial"/>
          <w:sz w:val="24"/>
          <w:szCs w:val="24"/>
        </w:rPr>
        <w:t xml:space="preserve"> Contratad</w:t>
      </w:r>
      <w:r w:rsidR="00443B63" w:rsidRPr="00F05F95">
        <w:rPr>
          <w:rFonts w:ascii="Arial" w:hAnsi="Arial" w:cs="Arial"/>
          <w:sz w:val="24"/>
          <w:szCs w:val="24"/>
        </w:rPr>
        <w:t>o</w:t>
      </w:r>
      <w:r w:rsidRPr="00F05F95">
        <w:rPr>
          <w:rFonts w:ascii="Arial" w:hAnsi="Arial" w:cs="Arial"/>
          <w:sz w:val="24"/>
          <w:szCs w:val="24"/>
        </w:rPr>
        <w:t>, sujeit</w:t>
      </w:r>
      <w:r w:rsidR="00443B63" w:rsidRPr="00F05F95">
        <w:rPr>
          <w:rFonts w:ascii="Arial" w:hAnsi="Arial" w:cs="Arial"/>
          <w:sz w:val="24"/>
          <w:szCs w:val="24"/>
        </w:rPr>
        <w:t>ando-o às penalidades previstas no Decreto Municipal nº 18.096, de</w:t>
      </w:r>
      <w:r w:rsidR="00AF5569">
        <w:rPr>
          <w:rFonts w:ascii="Arial" w:hAnsi="Arial" w:cs="Arial"/>
          <w:sz w:val="24"/>
          <w:szCs w:val="24"/>
        </w:rPr>
        <w:t xml:space="preserve"> 20 de setembro de</w:t>
      </w:r>
      <w:r w:rsidR="00443B63" w:rsidRPr="00F05F95">
        <w:rPr>
          <w:rFonts w:ascii="Arial" w:hAnsi="Arial" w:cs="Arial"/>
          <w:sz w:val="24"/>
          <w:szCs w:val="24"/>
        </w:rPr>
        <w:t xml:space="preserve"> 2022,</w:t>
      </w:r>
      <w:r w:rsidR="00DB38A8" w:rsidRPr="00F05F95">
        <w:rPr>
          <w:rFonts w:ascii="Arial" w:hAnsi="Arial" w:cs="Arial"/>
          <w:sz w:val="24"/>
          <w:szCs w:val="24"/>
        </w:rPr>
        <w:t xml:space="preserve"> sem prejuízo de eventual responsabilidade civil e criminal.</w:t>
      </w:r>
    </w:p>
    <w:p w14:paraId="74D0FC61" w14:textId="77777777" w:rsidR="00282F18" w:rsidRPr="00F05F95" w:rsidRDefault="00282F18" w:rsidP="00F05F95">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p>
    <w:p w14:paraId="3788C30F" w14:textId="4E7F6A88" w:rsidR="00C72359" w:rsidRPr="00F05F95" w:rsidRDefault="009D042C" w:rsidP="00F05F95">
      <w:pPr>
        <w:pStyle w:val="PargrafodaLista"/>
        <w:numPr>
          <w:ilvl w:val="0"/>
          <w:numId w:val="11"/>
        </w:numPr>
        <w:pBdr>
          <w:top w:val="nil"/>
          <w:left w:val="nil"/>
          <w:bottom w:val="nil"/>
          <w:right w:val="nil"/>
          <w:between w:val="nil"/>
        </w:pBdr>
        <w:tabs>
          <w:tab w:val="left" w:pos="1276"/>
          <w:tab w:val="left" w:pos="2268"/>
          <w:tab w:val="left" w:pos="2410"/>
          <w:tab w:val="left" w:pos="3402"/>
          <w:tab w:val="left" w:pos="3544"/>
        </w:tabs>
        <w:spacing w:line="276" w:lineRule="auto"/>
        <w:jc w:val="both"/>
        <w:rPr>
          <w:rFonts w:ascii="Arial" w:eastAsia="Arial" w:hAnsi="Arial" w:cs="Arial"/>
          <w:sz w:val="24"/>
          <w:szCs w:val="24"/>
        </w:rPr>
      </w:pPr>
      <w:r w:rsidRPr="00F05F95">
        <w:rPr>
          <w:rFonts w:ascii="Arial" w:eastAsia="Arial" w:hAnsi="Arial" w:cs="Arial"/>
          <w:b/>
          <w:color w:val="000000"/>
          <w:sz w:val="24"/>
          <w:szCs w:val="24"/>
        </w:rPr>
        <w:t>ESTIMATIVAS DO VALOR DA CONTRATAÇÃO</w:t>
      </w:r>
    </w:p>
    <w:p w14:paraId="0926D4B4" w14:textId="77777777" w:rsidR="00CC229A" w:rsidRPr="00F05F95" w:rsidRDefault="00CC229A" w:rsidP="00F05F95">
      <w:pPr>
        <w:pStyle w:val="PargrafodaLista"/>
        <w:pBdr>
          <w:top w:val="nil"/>
          <w:left w:val="nil"/>
          <w:bottom w:val="nil"/>
          <w:right w:val="nil"/>
          <w:between w:val="nil"/>
        </w:pBdr>
        <w:tabs>
          <w:tab w:val="left" w:pos="1276"/>
          <w:tab w:val="left" w:pos="2268"/>
          <w:tab w:val="left" w:pos="2410"/>
          <w:tab w:val="left" w:pos="3402"/>
          <w:tab w:val="left" w:pos="3544"/>
        </w:tabs>
        <w:spacing w:line="276" w:lineRule="auto"/>
        <w:ind w:left="390"/>
        <w:jc w:val="both"/>
        <w:rPr>
          <w:rFonts w:ascii="Arial" w:eastAsia="Arial" w:hAnsi="Arial" w:cs="Arial"/>
          <w:sz w:val="24"/>
          <w:szCs w:val="24"/>
        </w:rPr>
      </w:pPr>
    </w:p>
    <w:p w14:paraId="75985683" w14:textId="7E515061" w:rsidR="00097C45" w:rsidRPr="00F05F95" w:rsidRDefault="009D042C" w:rsidP="00F05F95">
      <w:pPr>
        <w:pStyle w:val="PargrafodaLista"/>
        <w:numPr>
          <w:ilvl w:val="1"/>
          <w:numId w:val="11"/>
        </w:num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r w:rsidRPr="00F05F95">
        <w:rPr>
          <w:rFonts w:ascii="Arial" w:eastAsia="Arial" w:hAnsi="Arial" w:cs="Arial"/>
          <w:color w:val="000000" w:themeColor="text1"/>
          <w:sz w:val="24"/>
          <w:szCs w:val="24"/>
        </w:rPr>
        <w:t>O custo total da contratação</w:t>
      </w:r>
      <w:r w:rsidR="006D155A" w:rsidRPr="00F05F95">
        <w:rPr>
          <w:rFonts w:ascii="Arial" w:eastAsia="Arial" w:hAnsi="Arial" w:cs="Arial"/>
          <w:color w:val="000000" w:themeColor="text1"/>
          <w:sz w:val="24"/>
          <w:szCs w:val="24"/>
        </w:rPr>
        <w:t>:</w:t>
      </w:r>
      <w:r w:rsidRPr="00F05F95">
        <w:rPr>
          <w:rFonts w:ascii="Arial" w:eastAsia="Arial" w:hAnsi="Arial" w:cs="Arial"/>
          <w:color w:val="000000" w:themeColor="text1"/>
          <w:sz w:val="24"/>
          <w:szCs w:val="24"/>
        </w:rPr>
        <w:t xml:space="preserve"> </w:t>
      </w:r>
      <w:r w:rsidR="00D2069B" w:rsidRPr="00F05F95">
        <w:rPr>
          <w:rFonts w:ascii="Arial" w:eastAsia="Arial" w:hAnsi="Arial" w:cs="Arial"/>
          <w:color w:val="000000" w:themeColor="text1"/>
          <w:sz w:val="24"/>
          <w:szCs w:val="24"/>
        </w:rPr>
        <w:t>R$</w:t>
      </w:r>
      <w:r w:rsidR="00E401A4" w:rsidRPr="00F05F95">
        <w:rPr>
          <w:rFonts w:ascii="Arial" w:eastAsia="Arial" w:hAnsi="Arial" w:cs="Arial"/>
          <w:color w:val="000000" w:themeColor="text1"/>
          <w:sz w:val="24"/>
          <w:szCs w:val="24"/>
        </w:rPr>
        <w:t xml:space="preserve"> </w:t>
      </w:r>
      <w:r w:rsidR="00F96FF3">
        <w:rPr>
          <w:rFonts w:ascii="Arial" w:eastAsia="Arial" w:hAnsi="Arial" w:cs="Arial"/>
          <w:color w:val="000000" w:themeColor="text1"/>
          <w:sz w:val="24"/>
          <w:szCs w:val="24"/>
        </w:rPr>
        <w:t>1.920,00 (um mil, novecentos e vinte reais)</w:t>
      </w:r>
    </w:p>
    <w:p w14:paraId="45559149" w14:textId="77777777" w:rsidR="00097C45" w:rsidRDefault="00097C45" w:rsidP="00F05F95">
      <w:p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p>
    <w:p w14:paraId="65BACF0C" w14:textId="77777777" w:rsidR="00AB369A" w:rsidRDefault="00AB369A" w:rsidP="00F05F95">
      <w:p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p>
    <w:p w14:paraId="5B0842FA" w14:textId="77777777" w:rsidR="00AB369A" w:rsidRPr="00F05F95" w:rsidRDefault="00AB369A" w:rsidP="00F05F95">
      <w:p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p>
    <w:p w14:paraId="751F3801" w14:textId="31BAA315" w:rsidR="00C72359" w:rsidRPr="00F05F95" w:rsidRDefault="009D042C" w:rsidP="00F05F95">
      <w:pPr>
        <w:pStyle w:val="PargrafodaLista"/>
        <w:numPr>
          <w:ilvl w:val="0"/>
          <w:numId w:val="11"/>
        </w:num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r w:rsidRPr="00F05F95">
        <w:rPr>
          <w:rFonts w:ascii="Arial" w:eastAsia="Arial" w:hAnsi="Arial" w:cs="Arial"/>
          <w:b/>
          <w:color w:val="000000"/>
          <w:sz w:val="24"/>
          <w:szCs w:val="24"/>
        </w:rPr>
        <w:lastRenderedPageBreak/>
        <w:t>ADEQUAÇÃO ORÇAMENTÁRIA</w:t>
      </w:r>
    </w:p>
    <w:p w14:paraId="600F1E1D" w14:textId="77777777" w:rsidR="00CC229A" w:rsidRPr="00F05F95" w:rsidRDefault="00CC229A" w:rsidP="00F05F95">
      <w:pPr>
        <w:pStyle w:val="PargrafodaLista"/>
        <w:pBdr>
          <w:top w:val="nil"/>
          <w:left w:val="nil"/>
          <w:bottom w:val="nil"/>
          <w:right w:val="nil"/>
          <w:between w:val="nil"/>
        </w:pBdr>
        <w:tabs>
          <w:tab w:val="left" w:pos="1276"/>
          <w:tab w:val="left" w:pos="1560"/>
          <w:tab w:val="left" w:pos="3402"/>
          <w:tab w:val="left" w:pos="3544"/>
        </w:tabs>
        <w:spacing w:line="276" w:lineRule="auto"/>
        <w:ind w:left="390"/>
        <w:rPr>
          <w:rFonts w:ascii="Arial" w:eastAsia="Arial" w:hAnsi="Arial" w:cs="Arial"/>
          <w:b/>
          <w:color w:val="000000" w:themeColor="text1"/>
          <w:sz w:val="24"/>
          <w:szCs w:val="24"/>
          <w:u w:val="single"/>
        </w:rPr>
      </w:pPr>
    </w:p>
    <w:p w14:paraId="2B881C83" w14:textId="2A2DE01C" w:rsidR="00C72359" w:rsidRPr="00F05F95" w:rsidRDefault="004E2BB1" w:rsidP="00F05F95">
      <w:pPr>
        <w:pStyle w:val="PargrafodaLista"/>
        <w:numPr>
          <w:ilvl w:val="1"/>
          <w:numId w:val="11"/>
        </w:numPr>
        <w:pBdr>
          <w:top w:val="nil"/>
          <w:left w:val="nil"/>
          <w:bottom w:val="nil"/>
          <w:right w:val="nil"/>
          <w:between w:val="nil"/>
        </w:pBdr>
        <w:tabs>
          <w:tab w:val="left" w:pos="1276"/>
          <w:tab w:val="left" w:pos="1560"/>
          <w:tab w:val="left" w:pos="3402"/>
          <w:tab w:val="left" w:pos="3544"/>
        </w:tabs>
        <w:spacing w:line="276" w:lineRule="auto"/>
        <w:rPr>
          <w:rFonts w:ascii="Arial" w:eastAsia="Arial" w:hAnsi="Arial" w:cs="Arial"/>
          <w:b/>
          <w:color w:val="000000" w:themeColor="text1"/>
          <w:sz w:val="24"/>
          <w:szCs w:val="24"/>
          <w:u w:val="single"/>
        </w:rPr>
      </w:pPr>
      <w:r w:rsidRPr="00F05F95">
        <w:rPr>
          <w:rFonts w:ascii="Arial" w:hAnsi="Arial" w:cs="Arial"/>
          <w:color w:val="000000"/>
          <w:sz w:val="24"/>
          <w:szCs w:val="24"/>
        </w:rPr>
        <w:t xml:space="preserve">As </w:t>
      </w:r>
      <w:r w:rsidRPr="00F05F95">
        <w:rPr>
          <w:rFonts w:ascii="Arial" w:hAnsi="Arial" w:cs="Arial"/>
          <w:sz w:val="24"/>
          <w:szCs w:val="24"/>
        </w:rPr>
        <w:t>despesas decorrentes do presente procedimento serão acobertadas pela seguinte dotação orçamentária</w:t>
      </w:r>
      <w:r w:rsidR="009D042C" w:rsidRPr="00F05F95">
        <w:rPr>
          <w:rFonts w:ascii="Arial" w:eastAsia="Arial" w:hAnsi="Arial" w:cs="Arial"/>
          <w:sz w:val="24"/>
          <w:szCs w:val="24"/>
        </w:rPr>
        <w:t>:</w:t>
      </w:r>
    </w:p>
    <w:p w14:paraId="741F543F" w14:textId="3019604A" w:rsidR="00F96FF3" w:rsidRPr="00B02142" w:rsidRDefault="00F96FF3" w:rsidP="00F96FF3">
      <w:pPr>
        <w:pStyle w:val="PargrafodaLista"/>
        <w:autoSpaceDE w:val="0"/>
        <w:autoSpaceDN w:val="0"/>
        <w:adjustRightInd w:val="0"/>
        <w:ind w:left="390"/>
        <w:rPr>
          <w:rFonts w:ascii="ArialMT" w:hAnsi="ArialMT" w:cs="ArialMT"/>
          <w:color w:val="222222"/>
          <w:sz w:val="24"/>
          <w:szCs w:val="24"/>
          <w:lang w:eastAsia="pt-BR"/>
        </w:rPr>
      </w:pPr>
      <w:r>
        <w:rPr>
          <w:rFonts w:ascii="ArialMT" w:hAnsi="ArialMT" w:cs="ArialMT"/>
          <w:color w:val="222222"/>
          <w:sz w:val="24"/>
          <w:szCs w:val="24"/>
          <w:lang w:eastAsia="pt-BR"/>
        </w:rPr>
        <w:tab/>
      </w:r>
      <w:proofErr w:type="gramStart"/>
      <w:r w:rsidR="00B02142" w:rsidRPr="00B02142">
        <w:rPr>
          <w:rFonts w:ascii="ArialMT" w:hAnsi="ArialMT" w:cs="ArialMT"/>
          <w:color w:val="222222"/>
          <w:sz w:val="24"/>
          <w:szCs w:val="24"/>
          <w:lang w:eastAsia="pt-BR"/>
        </w:rPr>
        <w:t>0800.100079.04.122.105.2.900.0001.339039.41.1.500.000  ficha</w:t>
      </w:r>
      <w:proofErr w:type="gramEnd"/>
      <w:r w:rsidR="00B02142" w:rsidRPr="00B02142">
        <w:rPr>
          <w:rFonts w:ascii="ArialMT" w:hAnsi="ArialMT" w:cs="ArialMT"/>
          <w:color w:val="222222"/>
          <w:sz w:val="24"/>
          <w:szCs w:val="24"/>
          <w:lang w:eastAsia="pt-BR"/>
        </w:rPr>
        <w:t xml:space="preserve"> 1248</w:t>
      </w:r>
    </w:p>
    <w:p w14:paraId="51D310AD" w14:textId="0E6F4DF4" w:rsidR="00F96FF3" w:rsidRDefault="00F96FF3" w:rsidP="00F96FF3">
      <w:pPr>
        <w:pStyle w:val="PargrafodaLista"/>
        <w:autoSpaceDE w:val="0"/>
        <w:autoSpaceDN w:val="0"/>
        <w:adjustRightInd w:val="0"/>
        <w:ind w:left="390"/>
        <w:rPr>
          <w:rFonts w:ascii="ArialMT" w:hAnsi="ArialMT" w:cs="ArialMT"/>
          <w:color w:val="222222"/>
          <w:sz w:val="24"/>
          <w:szCs w:val="24"/>
          <w:lang w:eastAsia="pt-BR"/>
        </w:rPr>
      </w:pPr>
      <w:r>
        <w:rPr>
          <w:rFonts w:ascii="ArialMT" w:hAnsi="ArialMT" w:cs="ArialMT"/>
          <w:color w:val="222222"/>
          <w:sz w:val="24"/>
          <w:szCs w:val="24"/>
          <w:lang w:eastAsia="pt-BR"/>
        </w:rPr>
        <w:tab/>
      </w:r>
      <w:r w:rsidRPr="00F96FF3">
        <w:rPr>
          <w:rFonts w:ascii="ArialMT" w:hAnsi="ArialMT" w:cs="ArialMT"/>
          <w:color w:val="222222"/>
          <w:sz w:val="24"/>
          <w:szCs w:val="24"/>
          <w:lang w:eastAsia="pt-BR"/>
        </w:rPr>
        <w:t>Reduzido</w:t>
      </w:r>
      <w:r w:rsidR="00B02142">
        <w:rPr>
          <w:rFonts w:ascii="ArialMT" w:hAnsi="ArialMT" w:cs="ArialMT"/>
          <w:color w:val="222222"/>
          <w:sz w:val="24"/>
          <w:szCs w:val="24"/>
          <w:lang w:eastAsia="pt-BR"/>
        </w:rPr>
        <w:t xml:space="preserve">: </w:t>
      </w:r>
      <w:r w:rsidR="00B02142" w:rsidRPr="00B02142">
        <w:rPr>
          <w:rFonts w:ascii="ArialMT" w:hAnsi="ArialMT" w:cs="ArialMT"/>
          <w:b/>
          <w:bCs/>
          <w:color w:val="222222"/>
          <w:sz w:val="24"/>
          <w:szCs w:val="24"/>
          <w:lang w:eastAsia="pt-BR"/>
        </w:rPr>
        <w:t> </w:t>
      </w:r>
      <w:r w:rsidR="00B02142" w:rsidRPr="00B02142">
        <w:rPr>
          <w:rFonts w:ascii="ArialMT" w:hAnsi="ArialMT" w:cs="ArialMT"/>
          <w:color w:val="222222"/>
          <w:sz w:val="24"/>
          <w:szCs w:val="24"/>
          <w:lang w:eastAsia="pt-BR"/>
        </w:rPr>
        <w:t>08000011</w:t>
      </w:r>
    </w:p>
    <w:p w14:paraId="3DCAFAE8" w14:textId="4D511451" w:rsidR="00F67B13" w:rsidRPr="00F96FF3" w:rsidRDefault="00F96FF3" w:rsidP="00F96FF3">
      <w:pPr>
        <w:pStyle w:val="PargrafodaLista"/>
        <w:autoSpaceDE w:val="0"/>
        <w:autoSpaceDN w:val="0"/>
        <w:adjustRightInd w:val="0"/>
        <w:ind w:left="390"/>
        <w:rPr>
          <w:rFonts w:ascii="ArialMT" w:hAnsi="ArialMT" w:cs="ArialMT"/>
          <w:color w:val="222222"/>
          <w:sz w:val="24"/>
          <w:szCs w:val="24"/>
          <w:lang w:eastAsia="pt-BR"/>
        </w:rPr>
      </w:pPr>
      <w:r>
        <w:rPr>
          <w:rFonts w:ascii="ArialMT" w:hAnsi="ArialMT" w:cs="ArialMT"/>
          <w:color w:val="222222"/>
          <w:sz w:val="24"/>
          <w:szCs w:val="24"/>
          <w:lang w:eastAsia="pt-BR"/>
        </w:rPr>
        <w:tab/>
      </w:r>
    </w:p>
    <w:p w14:paraId="56004DFC" w14:textId="77777777" w:rsidR="00617B76" w:rsidRPr="00F05F95" w:rsidRDefault="00617B76" w:rsidP="00F05F95">
      <w:pPr>
        <w:spacing w:line="276" w:lineRule="auto"/>
        <w:ind w:firstLine="993"/>
        <w:rPr>
          <w:rFonts w:ascii="Arial" w:eastAsia="Luxi Sans" w:hAnsi="Arial" w:cs="Arial"/>
          <w:sz w:val="24"/>
          <w:szCs w:val="24"/>
        </w:rPr>
      </w:pPr>
    </w:p>
    <w:p w14:paraId="541DF682" w14:textId="40B19678" w:rsidR="00C72359" w:rsidRPr="00F05F95" w:rsidRDefault="009D042C" w:rsidP="00F05F95">
      <w:pPr>
        <w:pStyle w:val="PargrafodaLista"/>
        <w:numPr>
          <w:ilvl w:val="1"/>
          <w:numId w:val="11"/>
        </w:numPr>
        <w:spacing w:line="276" w:lineRule="auto"/>
        <w:rPr>
          <w:rFonts w:ascii="Arial" w:eastAsia="Luxi Sans" w:hAnsi="Arial" w:cs="Arial"/>
          <w:sz w:val="24"/>
          <w:szCs w:val="24"/>
        </w:rPr>
      </w:pPr>
      <w:r w:rsidRPr="00F05F95">
        <w:rPr>
          <w:rFonts w:ascii="Arial" w:eastAsia="Arial" w:hAnsi="Arial" w:cs="Arial"/>
          <w:sz w:val="24"/>
          <w:szCs w:val="24"/>
        </w:rPr>
        <w:t>A dotação relativa aos exercícios financeiros subsequentes será indicada após aprovação da</w:t>
      </w:r>
      <w:r w:rsidR="00B142E1" w:rsidRPr="00F05F95">
        <w:rPr>
          <w:rFonts w:ascii="Arial" w:eastAsia="Arial" w:hAnsi="Arial" w:cs="Arial"/>
          <w:sz w:val="24"/>
          <w:szCs w:val="24"/>
        </w:rPr>
        <w:t xml:space="preserve"> </w:t>
      </w:r>
      <w:r w:rsidRPr="00F05F95">
        <w:rPr>
          <w:rFonts w:ascii="Arial" w:eastAsia="Arial" w:hAnsi="Arial" w:cs="Arial"/>
          <w:sz w:val="24"/>
          <w:szCs w:val="24"/>
        </w:rPr>
        <w:t>Lei Orçamentária respectiva e liberação dos créditos correspondentes, mediante apostilamento.</w:t>
      </w:r>
    </w:p>
    <w:p w14:paraId="77E63D8D" w14:textId="47CE9FAC" w:rsidR="00B85D6D" w:rsidRDefault="00B85D6D" w:rsidP="00F05F95">
      <w:pPr>
        <w:pStyle w:val="PargrafodaLista"/>
        <w:spacing w:line="276" w:lineRule="auto"/>
        <w:rPr>
          <w:rFonts w:ascii="Arial" w:eastAsia="Luxi Sans" w:hAnsi="Arial" w:cs="Arial"/>
          <w:sz w:val="24"/>
          <w:szCs w:val="24"/>
        </w:rPr>
      </w:pPr>
    </w:p>
    <w:p w14:paraId="5CD05FBA" w14:textId="77777777" w:rsidR="003E7257" w:rsidRPr="00F05F95" w:rsidRDefault="003E7257" w:rsidP="00F05F95">
      <w:pPr>
        <w:pStyle w:val="PargrafodaLista"/>
        <w:spacing w:line="276" w:lineRule="auto"/>
        <w:rPr>
          <w:rFonts w:ascii="Arial" w:eastAsia="Luxi Sans" w:hAnsi="Arial" w:cs="Arial"/>
          <w:sz w:val="24"/>
          <w:szCs w:val="24"/>
        </w:rPr>
      </w:pPr>
    </w:p>
    <w:p w14:paraId="70CDD942" w14:textId="3F03354C" w:rsidR="001A0C62" w:rsidRPr="00F05F95" w:rsidRDefault="0078400A" w:rsidP="00F05F95">
      <w:pPr>
        <w:pStyle w:val="PargrafodaLista"/>
        <w:numPr>
          <w:ilvl w:val="0"/>
          <w:numId w:val="11"/>
        </w:numPr>
        <w:spacing w:line="276" w:lineRule="auto"/>
        <w:rPr>
          <w:rFonts w:ascii="Arial" w:eastAsia="Luxi Sans" w:hAnsi="Arial" w:cs="Arial"/>
          <w:sz w:val="24"/>
          <w:szCs w:val="24"/>
        </w:rPr>
      </w:pPr>
      <w:r w:rsidRPr="00F05F95">
        <w:rPr>
          <w:rFonts w:ascii="Arial" w:eastAsia="Arial" w:hAnsi="Arial" w:cs="Arial"/>
          <w:b/>
          <w:sz w:val="24"/>
          <w:szCs w:val="24"/>
        </w:rPr>
        <w:t>UNIDADE RESPONSÁVEL PELO ACOMPANHAMENTO/FISCALIZAÇÃO</w:t>
      </w:r>
    </w:p>
    <w:p w14:paraId="79207AA0" w14:textId="77777777" w:rsidR="00CC229A" w:rsidRPr="00F05F95" w:rsidRDefault="00CC229A" w:rsidP="00F05F95">
      <w:pPr>
        <w:pStyle w:val="PargrafodaLista"/>
        <w:spacing w:line="276" w:lineRule="auto"/>
        <w:ind w:left="390"/>
        <w:rPr>
          <w:rFonts w:ascii="Arial" w:eastAsia="Luxi Sans" w:hAnsi="Arial" w:cs="Arial"/>
          <w:sz w:val="24"/>
          <w:szCs w:val="24"/>
        </w:rPr>
      </w:pPr>
    </w:p>
    <w:p w14:paraId="03DE712A" w14:textId="48ECBB60" w:rsidR="00CE5EF5" w:rsidRPr="00F05F95" w:rsidRDefault="00CE5EF5" w:rsidP="00F05F95">
      <w:pPr>
        <w:pStyle w:val="PargrafodaLista"/>
        <w:numPr>
          <w:ilvl w:val="1"/>
          <w:numId w:val="11"/>
        </w:numPr>
        <w:spacing w:line="276" w:lineRule="auto"/>
        <w:rPr>
          <w:rFonts w:ascii="Arial" w:eastAsia="Luxi Sans" w:hAnsi="Arial" w:cs="Arial"/>
          <w:sz w:val="24"/>
          <w:szCs w:val="24"/>
        </w:rPr>
      </w:pPr>
      <w:r w:rsidRPr="00F05F95">
        <w:rPr>
          <w:rFonts w:ascii="Arial" w:hAnsi="Arial" w:cs="Arial"/>
          <w:color w:val="000000" w:themeColor="text1"/>
          <w:sz w:val="24"/>
          <w:szCs w:val="24"/>
        </w:rPr>
        <w:t xml:space="preserve">Gerência de </w:t>
      </w:r>
      <w:r w:rsidR="00B82669" w:rsidRPr="00F05F95">
        <w:rPr>
          <w:rFonts w:ascii="Arial" w:hAnsi="Arial" w:cs="Arial"/>
          <w:color w:val="000000" w:themeColor="text1"/>
          <w:sz w:val="24"/>
          <w:szCs w:val="24"/>
        </w:rPr>
        <w:t>Logística – GLOGI-FA</w:t>
      </w:r>
    </w:p>
    <w:p w14:paraId="3CDD3C80" w14:textId="77777777" w:rsidR="00E401A4" w:rsidRPr="00F05F95" w:rsidRDefault="00E401A4" w:rsidP="00F05F95">
      <w:pPr>
        <w:pStyle w:val="PargrafodaLista"/>
        <w:spacing w:line="276" w:lineRule="auto"/>
        <w:rPr>
          <w:rFonts w:ascii="Arial" w:eastAsia="Luxi Sans" w:hAnsi="Arial" w:cs="Arial"/>
          <w:sz w:val="24"/>
          <w:szCs w:val="24"/>
        </w:rPr>
      </w:pPr>
    </w:p>
    <w:p w14:paraId="499E00CF" w14:textId="0E66C030" w:rsidR="00E401A4" w:rsidRPr="00F05F95" w:rsidRDefault="00E401A4" w:rsidP="00F05F95">
      <w:pPr>
        <w:pStyle w:val="PargrafodaLista"/>
        <w:numPr>
          <w:ilvl w:val="0"/>
          <w:numId w:val="11"/>
        </w:numPr>
        <w:spacing w:line="276" w:lineRule="auto"/>
        <w:rPr>
          <w:rFonts w:ascii="Arial" w:eastAsia="Luxi Sans" w:hAnsi="Arial" w:cs="Arial"/>
          <w:b/>
          <w:sz w:val="24"/>
          <w:szCs w:val="24"/>
        </w:rPr>
      </w:pPr>
      <w:r w:rsidRPr="00F05F95">
        <w:rPr>
          <w:rFonts w:ascii="Arial" w:eastAsia="Luxi Sans" w:hAnsi="Arial" w:cs="Arial"/>
          <w:b/>
          <w:sz w:val="24"/>
          <w:szCs w:val="24"/>
        </w:rPr>
        <w:t>ANEXO</w:t>
      </w:r>
    </w:p>
    <w:p w14:paraId="16E7A212" w14:textId="77777777" w:rsidR="00E401A4" w:rsidRPr="00F05F95" w:rsidRDefault="00E401A4" w:rsidP="00F05F95">
      <w:pPr>
        <w:pStyle w:val="PargrafodaLista"/>
        <w:spacing w:line="276" w:lineRule="auto"/>
        <w:ind w:left="390"/>
        <w:rPr>
          <w:rFonts w:ascii="Arial" w:eastAsia="Luxi Sans" w:hAnsi="Arial" w:cs="Arial"/>
          <w:b/>
          <w:sz w:val="24"/>
          <w:szCs w:val="24"/>
        </w:rPr>
      </w:pPr>
    </w:p>
    <w:p w14:paraId="228017F8" w14:textId="20B20295" w:rsidR="00E401A4" w:rsidRDefault="00E401A4" w:rsidP="00F05F95">
      <w:pPr>
        <w:pStyle w:val="PargrafodaLista"/>
        <w:numPr>
          <w:ilvl w:val="1"/>
          <w:numId w:val="11"/>
        </w:numPr>
        <w:spacing w:line="276" w:lineRule="auto"/>
        <w:rPr>
          <w:rFonts w:ascii="Arial" w:eastAsia="Luxi Sans" w:hAnsi="Arial" w:cs="Arial"/>
          <w:sz w:val="24"/>
          <w:szCs w:val="24"/>
        </w:rPr>
      </w:pPr>
      <w:r w:rsidRPr="00F05F95">
        <w:rPr>
          <w:rFonts w:ascii="Arial" w:eastAsia="Luxi Sans" w:hAnsi="Arial" w:cs="Arial"/>
          <w:sz w:val="24"/>
          <w:szCs w:val="24"/>
        </w:rPr>
        <w:t>Anexo I – Projeto Básico</w:t>
      </w:r>
    </w:p>
    <w:p w14:paraId="6ECA6260" w14:textId="436977D6" w:rsidR="00EC0B16" w:rsidRPr="00617B76" w:rsidRDefault="00EC0B16" w:rsidP="00F05F95">
      <w:pPr>
        <w:pStyle w:val="PargrafodaLista"/>
        <w:numPr>
          <w:ilvl w:val="1"/>
          <w:numId w:val="11"/>
        </w:numPr>
        <w:spacing w:line="276" w:lineRule="auto"/>
        <w:rPr>
          <w:rFonts w:ascii="Arial" w:eastAsia="Luxi Sans" w:hAnsi="Arial" w:cs="Arial"/>
          <w:sz w:val="24"/>
          <w:szCs w:val="24"/>
        </w:rPr>
      </w:pPr>
      <w:r w:rsidRPr="00F05F95">
        <w:rPr>
          <w:rFonts w:ascii="Arial" w:eastAsia="Arial" w:hAnsi="Arial" w:cs="Arial"/>
          <w:bCs/>
          <w:sz w:val="24"/>
          <w:szCs w:val="24"/>
        </w:rPr>
        <w:t xml:space="preserve">Anexo II: </w:t>
      </w:r>
      <w:r w:rsidRPr="00F05F95">
        <w:rPr>
          <w:rFonts w:ascii="Arial" w:hAnsi="Arial" w:cs="Arial"/>
          <w:bCs/>
          <w:sz w:val="24"/>
          <w:szCs w:val="24"/>
        </w:rPr>
        <w:t>Modelo de termo de vistoria</w:t>
      </w:r>
    </w:p>
    <w:p w14:paraId="652CF582" w14:textId="77777777" w:rsidR="00EC0B16" w:rsidRPr="00F05F95" w:rsidRDefault="00EC0B16" w:rsidP="00F05F95">
      <w:pPr>
        <w:pStyle w:val="PargrafodaLista"/>
        <w:numPr>
          <w:ilvl w:val="1"/>
          <w:numId w:val="11"/>
        </w:numPr>
        <w:spacing w:line="276" w:lineRule="auto"/>
        <w:rPr>
          <w:rFonts w:ascii="Arial" w:eastAsia="Arial" w:hAnsi="Arial" w:cs="Arial"/>
          <w:bCs/>
          <w:sz w:val="24"/>
          <w:szCs w:val="24"/>
        </w:rPr>
      </w:pPr>
      <w:r w:rsidRPr="00F05F95">
        <w:rPr>
          <w:rFonts w:ascii="Arial" w:eastAsia="Arial" w:hAnsi="Arial" w:cs="Arial"/>
          <w:bCs/>
          <w:sz w:val="24"/>
          <w:szCs w:val="24"/>
        </w:rPr>
        <w:t xml:space="preserve">Anexo III: </w:t>
      </w:r>
      <w:r w:rsidRPr="00F05F95">
        <w:rPr>
          <w:rFonts w:ascii="Arial" w:hAnsi="Arial" w:cs="Arial"/>
          <w:bCs/>
          <w:sz w:val="24"/>
          <w:szCs w:val="24"/>
        </w:rPr>
        <w:t>Termo de opção por não realizar vistoria</w:t>
      </w:r>
    </w:p>
    <w:p w14:paraId="38E48EE5" w14:textId="77777777" w:rsidR="00E401A4" w:rsidRPr="00F05F95" w:rsidRDefault="00E401A4" w:rsidP="00F05F95">
      <w:pPr>
        <w:spacing w:line="276" w:lineRule="auto"/>
        <w:rPr>
          <w:rFonts w:ascii="Arial" w:eastAsia="Arial" w:hAnsi="Arial" w:cs="Arial"/>
          <w:b/>
          <w:sz w:val="24"/>
          <w:szCs w:val="24"/>
        </w:rPr>
      </w:pPr>
    </w:p>
    <w:p w14:paraId="3AD34CCC" w14:textId="000737E3" w:rsidR="008F7843" w:rsidRPr="00F05F95" w:rsidRDefault="00EC70C2" w:rsidP="00F05F95">
      <w:pPr>
        <w:spacing w:line="276" w:lineRule="auto"/>
        <w:rPr>
          <w:rFonts w:ascii="Arial" w:eastAsia="Arial" w:hAnsi="Arial" w:cs="Arial"/>
          <w:bCs/>
          <w:sz w:val="24"/>
          <w:szCs w:val="24"/>
        </w:rPr>
      </w:pPr>
      <w:r w:rsidRPr="00F05F95">
        <w:rPr>
          <w:rFonts w:ascii="Arial" w:eastAsia="Arial" w:hAnsi="Arial" w:cs="Arial"/>
          <w:bCs/>
          <w:sz w:val="24"/>
          <w:szCs w:val="24"/>
        </w:rPr>
        <w:t xml:space="preserve">Belo Horizonte, </w:t>
      </w:r>
      <w:r w:rsidR="00B02142">
        <w:rPr>
          <w:rFonts w:ascii="Arial" w:eastAsia="Arial" w:hAnsi="Arial" w:cs="Arial"/>
          <w:bCs/>
          <w:sz w:val="24"/>
          <w:szCs w:val="24"/>
        </w:rPr>
        <w:t xml:space="preserve">29 </w:t>
      </w:r>
      <w:r w:rsidRPr="00F05F95">
        <w:rPr>
          <w:rFonts w:ascii="Arial" w:eastAsia="Arial" w:hAnsi="Arial" w:cs="Arial"/>
          <w:bCs/>
          <w:sz w:val="24"/>
          <w:szCs w:val="24"/>
        </w:rPr>
        <w:t xml:space="preserve">de </w:t>
      </w:r>
      <w:r w:rsidR="00B02142">
        <w:rPr>
          <w:rFonts w:ascii="Arial" w:eastAsia="Arial" w:hAnsi="Arial" w:cs="Arial"/>
          <w:bCs/>
          <w:sz w:val="24"/>
          <w:szCs w:val="24"/>
        </w:rPr>
        <w:t>janeiro</w:t>
      </w:r>
      <w:r w:rsidR="00ED371E">
        <w:rPr>
          <w:rFonts w:ascii="Arial" w:eastAsia="Arial" w:hAnsi="Arial" w:cs="Arial"/>
          <w:bCs/>
          <w:sz w:val="24"/>
          <w:szCs w:val="24"/>
        </w:rPr>
        <w:t xml:space="preserve"> </w:t>
      </w:r>
      <w:r w:rsidRPr="00F05F95">
        <w:rPr>
          <w:rFonts w:ascii="Arial" w:eastAsia="Arial" w:hAnsi="Arial" w:cs="Arial"/>
          <w:bCs/>
          <w:sz w:val="24"/>
          <w:szCs w:val="24"/>
        </w:rPr>
        <w:t>de 202</w:t>
      </w:r>
      <w:r w:rsidR="00ED371E">
        <w:rPr>
          <w:rFonts w:ascii="Arial" w:eastAsia="Arial" w:hAnsi="Arial" w:cs="Arial"/>
          <w:bCs/>
          <w:sz w:val="24"/>
          <w:szCs w:val="24"/>
        </w:rPr>
        <w:t>6</w:t>
      </w:r>
    </w:p>
    <w:p w14:paraId="4D5D7826" w14:textId="40F53F08" w:rsidR="00C72359" w:rsidRDefault="00C72359" w:rsidP="00617B76">
      <w:pPr>
        <w:pBdr>
          <w:top w:val="nil"/>
          <w:left w:val="nil"/>
          <w:bottom w:val="nil"/>
          <w:right w:val="nil"/>
          <w:between w:val="nil"/>
        </w:pBdr>
        <w:ind w:left="4969" w:hanging="431"/>
        <w:jc w:val="both"/>
        <w:rPr>
          <w:rFonts w:ascii="Arial" w:eastAsia="Arial" w:hAnsi="Arial" w:cs="Arial"/>
          <w:iCs/>
          <w:color w:val="000000"/>
          <w:sz w:val="24"/>
          <w:szCs w:val="24"/>
        </w:rPr>
      </w:pPr>
    </w:p>
    <w:p w14:paraId="1B7FF54B" w14:textId="77777777" w:rsidR="003E7257" w:rsidRPr="00F05F95" w:rsidRDefault="003E7257" w:rsidP="00617B76">
      <w:pPr>
        <w:pBdr>
          <w:top w:val="nil"/>
          <w:left w:val="nil"/>
          <w:bottom w:val="nil"/>
          <w:right w:val="nil"/>
          <w:between w:val="nil"/>
        </w:pBdr>
        <w:ind w:left="4969" w:hanging="431"/>
        <w:jc w:val="both"/>
        <w:rPr>
          <w:rFonts w:ascii="Arial" w:eastAsia="Arial" w:hAnsi="Arial" w:cs="Arial"/>
          <w:iCs/>
          <w:color w:val="000000"/>
          <w:sz w:val="24"/>
          <w:szCs w:val="24"/>
        </w:rPr>
      </w:pPr>
    </w:p>
    <w:p w14:paraId="4802888E" w14:textId="2A7DDB3F" w:rsidR="001056C9" w:rsidRPr="00F05F95" w:rsidRDefault="001056C9" w:rsidP="00617B76">
      <w:pPr>
        <w:pBdr>
          <w:top w:val="nil"/>
          <w:left w:val="nil"/>
          <w:bottom w:val="nil"/>
          <w:right w:val="nil"/>
          <w:between w:val="nil"/>
        </w:pBdr>
        <w:jc w:val="both"/>
        <w:rPr>
          <w:rFonts w:ascii="Arial" w:eastAsia="Arial" w:hAnsi="Arial" w:cs="Arial"/>
          <w:iCs/>
          <w:sz w:val="24"/>
          <w:szCs w:val="24"/>
        </w:rPr>
      </w:pPr>
    </w:p>
    <w:p w14:paraId="3950CD97" w14:textId="77777777" w:rsidR="00E401A4" w:rsidRPr="00F05F95" w:rsidRDefault="00E401A4" w:rsidP="00617B76">
      <w:pPr>
        <w:pBdr>
          <w:top w:val="nil"/>
          <w:left w:val="nil"/>
          <w:bottom w:val="nil"/>
          <w:right w:val="nil"/>
          <w:between w:val="nil"/>
        </w:pBdr>
        <w:jc w:val="both"/>
        <w:rPr>
          <w:rFonts w:ascii="Arial" w:eastAsia="Arial" w:hAnsi="Arial" w:cs="Arial"/>
          <w:iCs/>
          <w:sz w:val="24"/>
          <w:szCs w:val="24"/>
        </w:rPr>
      </w:pPr>
    </w:p>
    <w:p w14:paraId="51DD0773" w14:textId="77777777" w:rsidR="00B82669" w:rsidRPr="00F05F95" w:rsidRDefault="00B82669" w:rsidP="00617B7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jc w:val="center"/>
        <w:rPr>
          <w:rFonts w:cs="Arial"/>
          <w:b/>
          <w:szCs w:val="24"/>
          <w:shd w:val="clear" w:color="auto" w:fill="FFFFFF"/>
          <w:lang w:val="pt-BR"/>
        </w:rPr>
      </w:pPr>
      <w:bookmarkStart w:id="12" w:name="_Hlk141954377"/>
      <w:r w:rsidRPr="00F05F95">
        <w:rPr>
          <w:rFonts w:cs="Arial"/>
          <w:b/>
          <w:szCs w:val="24"/>
          <w:shd w:val="clear" w:color="auto" w:fill="FFFFFF"/>
          <w:lang w:val="pt-BR"/>
        </w:rPr>
        <w:t>Juacêni Mastrângelo Abreu dos Santos</w:t>
      </w:r>
      <w:bookmarkEnd w:id="12"/>
    </w:p>
    <w:p w14:paraId="2773BA8B" w14:textId="77777777" w:rsidR="00B82669" w:rsidRPr="00F05F95" w:rsidRDefault="00B82669" w:rsidP="00617B7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jc w:val="center"/>
        <w:rPr>
          <w:rFonts w:cs="Arial"/>
          <w:spacing w:val="0"/>
          <w:szCs w:val="24"/>
          <w:lang w:val="pt-BR"/>
        </w:rPr>
      </w:pPr>
      <w:r w:rsidRPr="00F05F95">
        <w:rPr>
          <w:rFonts w:cs="Arial"/>
          <w:spacing w:val="0"/>
          <w:szCs w:val="24"/>
          <w:lang w:val="pt-BR"/>
        </w:rPr>
        <w:t>Gerência de Logística</w:t>
      </w:r>
    </w:p>
    <w:p w14:paraId="1DC83253" w14:textId="77777777" w:rsidR="00B82669" w:rsidRPr="00F05F95" w:rsidRDefault="00B82669" w:rsidP="00617B7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jc w:val="center"/>
        <w:rPr>
          <w:rFonts w:cs="Arial"/>
          <w:spacing w:val="0"/>
          <w:szCs w:val="24"/>
          <w:lang w:val="pt-BR"/>
        </w:rPr>
      </w:pPr>
      <w:r w:rsidRPr="00F05F95">
        <w:rPr>
          <w:rFonts w:cs="Arial"/>
          <w:spacing w:val="0"/>
          <w:szCs w:val="24"/>
          <w:lang w:val="pt-BR"/>
        </w:rPr>
        <w:t>Responsável Pela Emissão do Termo de Referência</w:t>
      </w:r>
    </w:p>
    <w:p w14:paraId="75B566A7" w14:textId="437DADB0" w:rsidR="00EC70C2" w:rsidRDefault="00EC70C2" w:rsidP="00617B76">
      <w:pPr>
        <w:ind w:left="567" w:hanging="567"/>
        <w:jc w:val="center"/>
        <w:rPr>
          <w:rFonts w:ascii="Arial" w:hAnsi="Arial" w:cs="Arial"/>
          <w:bCs/>
          <w:sz w:val="24"/>
          <w:szCs w:val="24"/>
        </w:rPr>
      </w:pPr>
    </w:p>
    <w:p w14:paraId="477D1673" w14:textId="16F1FA7E" w:rsidR="00617B76" w:rsidRDefault="00617B76" w:rsidP="00617B76">
      <w:pPr>
        <w:ind w:left="567" w:hanging="567"/>
        <w:jc w:val="center"/>
        <w:rPr>
          <w:rFonts w:ascii="Arial" w:hAnsi="Arial" w:cs="Arial"/>
          <w:bCs/>
          <w:sz w:val="24"/>
          <w:szCs w:val="24"/>
        </w:rPr>
      </w:pPr>
    </w:p>
    <w:p w14:paraId="5C2368BF" w14:textId="77777777" w:rsidR="003E7257" w:rsidRPr="00F05F95" w:rsidRDefault="003E7257" w:rsidP="00617B76">
      <w:pPr>
        <w:ind w:left="567" w:hanging="567"/>
        <w:jc w:val="center"/>
        <w:rPr>
          <w:rFonts w:ascii="Arial" w:hAnsi="Arial" w:cs="Arial"/>
          <w:bCs/>
          <w:sz w:val="24"/>
          <w:szCs w:val="24"/>
        </w:rPr>
      </w:pPr>
    </w:p>
    <w:p w14:paraId="41606ED0" w14:textId="77777777" w:rsidR="00E401A4" w:rsidRPr="00F05F95" w:rsidRDefault="00E401A4" w:rsidP="00617B76">
      <w:pPr>
        <w:jc w:val="center"/>
        <w:rPr>
          <w:rFonts w:ascii="Arial" w:hAnsi="Arial" w:cs="Arial"/>
          <w:b/>
          <w:sz w:val="24"/>
          <w:szCs w:val="24"/>
        </w:rPr>
      </w:pPr>
    </w:p>
    <w:p w14:paraId="6035660C" w14:textId="02163F0F" w:rsidR="001D4F49" w:rsidRPr="00F05F95" w:rsidRDefault="00E401A4" w:rsidP="00617B76">
      <w:pPr>
        <w:jc w:val="center"/>
        <w:rPr>
          <w:rFonts w:ascii="Arial" w:hAnsi="Arial" w:cs="Arial"/>
          <w:b/>
          <w:sz w:val="24"/>
          <w:szCs w:val="24"/>
        </w:rPr>
      </w:pPr>
      <w:r w:rsidRPr="00F05F95">
        <w:rPr>
          <w:rFonts w:ascii="Arial" w:hAnsi="Arial" w:cs="Arial"/>
          <w:b/>
          <w:sz w:val="24"/>
          <w:szCs w:val="24"/>
        </w:rPr>
        <w:t>Luzia Jaqueline Domingos Costa</w:t>
      </w:r>
    </w:p>
    <w:p w14:paraId="198AE9D1" w14:textId="524E7DFD" w:rsidR="00D63BEC" w:rsidRPr="00F05F95" w:rsidRDefault="00D63BEC" w:rsidP="00617B76">
      <w:pPr>
        <w:jc w:val="center"/>
        <w:rPr>
          <w:rFonts w:ascii="Arial" w:hAnsi="Arial" w:cs="Arial"/>
          <w:sz w:val="24"/>
          <w:szCs w:val="24"/>
        </w:rPr>
      </w:pPr>
      <w:hyperlink r:id="rId17" w:history="1">
        <w:r w:rsidRPr="00F05F95">
          <w:rPr>
            <w:rStyle w:val="ng-binding"/>
            <w:rFonts w:ascii="Arial" w:hAnsi="Arial" w:cs="Arial"/>
            <w:sz w:val="24"/>
            <w:szCs w:val="24"/>
            <w:shd w:val="clear" w:color="auto" w:fill="FFFFFF"/>
          </w:rPr>
          <w:t>Diretoria de Planejamento, Gestão e Finanças</w:t>
        </w:r>
      </w:hyperlink>
    </w:p>
    <w:p w14:paraId="295F20B9" w14:textId="417728B5" w:rsidR="00D63BEC" w:rsidRPr="00F05F95" w:rsidRDefault="00D63BEC" w:rsidP="00617B76">
      <w:pPr>
        <w:jc w:val="center"/>
        <w:rPr>
          <w:rFonts w:ascii="Arial" w:hAnsi="Arial" w:cs="Arial"/>
          <w:b/>
          <w:sz w:val="24"/>
          <w:szCs w:val="24"/>
        </w:rPr>
      </w:pPr>
    </w:p>
    <w:p w14:paraId="4ADC58D1" w14:textId="55765156" w:rsidR="00D63BEC" w:rsidRDefault="00D63BEC" w:rsidP="00617B76">
      <w:pPr>
        <w:jc w:val="center"/>
        <w:rPr>
          <w:rFonts w:ascii="Arial" w:hAnsi="Arial" w:cs="Arial"/>
          <w:b/>
          <w:sz w:val="24"/>
          <w:szCs w:val="24"/>
        </w:rPr>
      </w:pPr>
    </w:p>
    <w:p w14:paraId="371B23F0" w14:textId="77777777" w:rsidR="003E7257" w:rsidRDefault="003E7257" w:rsidP="00617B76">
      <w:pPr>
        <w:jc w:val="center"/>
        <w:rPr>
          <w:rFonts w:ascii="Arial" w:hAnsi="Arial" w:cs="Arial"/>
          <w:b/>
          <w:sz w:val="24"/>
          <w:szCs w:val="24"/>
        </w:rPr>
      </w:pPr>
    </w:p>
    <w:p w14:paraId="5B78C72B" w14:textId="77777777" w:rsidR="00617B76" w:rsidRPr="00F05F95" w:rsidRDefault="00617B76" w:rsidP="00617B76">
      <w:pPr>
        <w:jc w:val="center"/>
        <w:rPr>
          <w:rFonts w:ascii="Arial" w:hAnsi="Arial" w:cs="Arial"/>
          <w:b/>
          <w:sz w:val="24"/>
          <w:szCs w:val="24"/>
        </w:rPr>
      </w:pPr>
    </w:p>
    <w:p w14:paraId="19235EDB" w14:textId="6EB4FB10" w:rsidR="00D63BEC" w:rsidRPr="00F05F95" w:rsidRDefault="00D63BEC" w:rsidP="00617B76">
      <w:pPr>
        <w:jc w:val="center"/>
        <w:rPr>
          <w:rFonts w:ascii="Arial" w:hAnsi="Arial" w:cs="Arial"/>
          <w:b/>
          <w:sz w:val="24"/>
          <w:szCs w:val="24"/>
          <w:shd w:val="clear" w:color="auto" w:fill="FFFFFF"/>
        </w:rPr>
      </w:pPr>
      <w:r w:rsidRPr="00F05F95">
        <w:rPr>
          <w:rFonts w:ascii="Arial" w:hAnsi="Arial" w:cs="Arial"/>
          <w:b/>
          <w:sz w:val="24"/>
          <w:szCs w:val="24"/>
          <w:shd w:val="clear" w:color="auto" w:fill="FFFFFF"/>
        </w:rPr>
        <w:t>Val</w:t>
      </w:r>
      <w:r w:rsidR="00C1483A" w:rsidRPr="00F05F95">
        <w:rPr>
          <w:rFonts w:ascii="Arial" w:hAnsi="Arial" w:cs="Arial"/>
          <w:b/>
          <w:sz w:val="24"/>
          <w:szCs w:val="24"/>
          <w:shd w:val="clear" w:color="auto" w:fill="FFFFFF"/>
        </w:rPr>
        <w:t>é</w:t>
      </w:r>
      <w:r w:rsidRPr="00F05F95">
        <w:rPr>
          <w:rFonts w:ascii="Arial" w:hAnsi="Arial" w:cs="Arial"/>
          <w:b/>
          <w:sz w:val="24"/>
          <w:szCs w:val="24"/>
          <w:shd w:val="clear" w:color="auto" w:fill="FFFFFF"/>
        </w:rPr>
        <w:t>ria Maria Monteiro Delgado</w:t>
      </w:r>
    </w:p>
    <w:p w14:paraId="404F7A27" w14:textId="498AEAC2" w:rsidR="00E401A4" w:rsidRPr="00F05F95" w:rsidRDefault="00D63BEC" w:rsidP="00617B76">
      <w:pPr>
        <w:jc w:val="center"/>
        <w:rPr>
          <w:rFonts w:ascii="Arial" w:hAnsi="Arial" w:cs="Arial"/>
          <w:sz w:val="24"/>
          <w:szCs w:val="24"/>
        </w:rPr>
      </w:pPr>
      <w:r w:rsidRPr="00F05F95">
        <w:rPr>
          <w:rFonts w:ascii="Arial" w:hAnsi="Arial" w:cs="Arial"/>
          <w:sz w:val="24"/>
          <w:szCs w:val="24"/>
        </w:rPr>
        <w:t>Secretária Municipal Adjunta de Fazenda</w:t>
      </w:r>
    </w:p>
    <w:p w14:paraId="715CE52C" w14:textId="77777777" w:rsidR="00E401A4" w:rsidRPr="00F05F95" w:rsidRDefault="00E401A4" w:rsidP="00617B76">
      <w:pPr>
        <w:suppressAutoHyphens w:val="0"/>
        <w:rPr>
          <w:rFonts w:ascii="Arial" w:hAnsi="Arial" w:cs="Arial"/>
          <w:sz w:val="24"/>
          <w:szCs w:val="24"/>
        </w:rPr>
      </w:pPr>
      <w:r w:rsidRPr="00F05F95">
        <w:rPr>
          <w:rFonts w:ascii="Arial" w:hAnsi="Arial" w:cs="Arial"/>
          <w:sz w:val="24"/>
          <w:szCs w:val="24"/>
        </w:rPr>
        <w:br w:type="page"/>
      </w:r>
    </w:p>
    <w:p w14:paraId="19AAD3C5" w14:textId="341F3469" w:rsidR="00D63BEC" w:rsidRPr="00F05F95" w:rsidRDefault="00D63BEC" w:rsidP="00F05F95">
      <w:pPr>
        <w:spacing w:line="276" w:lineRule="auto"/>
        <w:jc w:val="center"/>
        <w:rPr>
          <w:rFonts w:ascii="Arial" w:hAnsi="Arial" w:cs="Arial"/>
          <w:sz w:val="24"/>
          <w:szCs w:val="24"/>
        </w:rPr>
      </w:pPr>
    </w:p>
    <w:p w14:paraId="7C867201" w14:textId="24D307A1" w:rsidR="0017132F" w:rsidRPr="00617B76" w:rsidRDefault="0017132F" w:rsidP="00617B76">
      <w:pPr>
        <w:suppressAutoHyphens w:val="0"/>
        <w:spacing w:line="276" w:lineRule="auto"/>
        <w:jc w:val="center"/>
        <w:rPr>
          <w:rFonts w:ascii="Arial" w:hAnsi="Arial" w:cs="Arial"/>
          <w:b/>
          <w:sz w:val="24"/>
          <w:szCs w:val="24"/>
          <w:u w:val="single"/>
        </w:rPr>
      </w:pPr>
      <w:bookmarkStart w:id="13" w:name="_Hlk158669095"/>
      <w:r w:rsidRPr="00617B76">
        <w:rPr>
          <w:rFonts w:ascii="Arial" w:hAnsi="Arial" w:cs="Arial"/>
          <w:b/>
          <w:sz w:val="24"/>
          <w:szCs w:val="24"/>
          <w:u w:val="single"/>
        </w:rPr>
        <w:t>ANEXO I</w:t>
      </w:r>
    </w:p>
    <w:p w14:paraId="4ED87AC3" w14:textId="77777777" w:rsidR="00617B76" w:rsidRPr="00617B76" w:rsidRDefault="00617B76" w:rsidP="00617B76">
      <w:pPr>
        <w:suppressAutoHyphens w:val="0"/>
        <w:spacing w:line="276" w:lineRule="auto"/>
        <w:jc w:val="center"/>
        <w:rPr>
          <w:rFonts w:ascii="Arial" w:hAnsi="Arial" w:cs="Arial"/>
          <w:b/>
          <w:sz w:val="24"/>
          <w:szCs w:val="24"/>
          <w:u w:val="single"/>
        </w:rPr>
      </w:pPr>
    </w:p>
    <w:p w14:paraId="4CD08BC5" w14:textId="77777777" w:rsidR="0017132F" w:rsidRPr="00617B76" w:rsidRDefault="0017132F" w:rsidP="00617B76">
      <w:pPr>
        <w:spacing w:line="276" w:lineRule="auto"/>
        <w:jc w:val="center"/>
        <w:rPr>
          <w:rFonts w:ascii="Arial" w:hAnsi="Arial" w:cs="Arial"/>
          <w:b/>
          <w:sz w:val="24"/>
          <w:szCs w:val="24"/>
          <w:u w:val="single"/>
        </w:rPr>
      </w:pPr>
      <w:r w:rsidRPr="00617B76">
        <w:rPr>
          <w:rFonts w:ascii="Arial" w:hAnsi="Arial" w:cs="Arial"/>
          <w:b/>
          <w:sz w:val="24"/>
          <w:szCs w:val="24"/>
          <w:u w:val="single"/>
        </w:rPr>
        <w:t>PROJETO BÁSICO</w:t>
      </w:r>
    </w:p>
    <w:bookmarkEnd w:id="13"/>
    <w:p w14:paraId="778EE4B2" w14:textId="77777777" w:rsidR="0017132F" w:rsidRPr="00617B76" w:rsidRDefault="0017132F" w:rsidP="00617B76">
      <w:pPr>
        <w:spacing w:line="276" w:lineRule="auto"/>
        <w:jc w:val="center"/>
        <w:rPr>
          <w:rFonts w:ascii="Arial" w:hAnsi="Arial" w:cs="Arial"/>
          <w:b/>
          <w:sz w:val="24"/>
          <w:szCs w:val="24"/>
          <w:u w:val="single"/>
        </w:rPr>
      </w:pPr>
    </w:p>
    <w:p w14:paraId="21FBAEE7" w14:textId="77777777" w:rsidR="003E7257" w:rsidRPr="001F50E9" w:rsidRDefault="003E7257" w:rsidP="003E7257">
      <w:pPr>
        <w:numPr>
          <w:ilvl w:val="0"/>
          <w:numId w:val="26"/>
        </w:numPr>
        <w:suppressAutoHyphens w:val="0"/>
        <w:spacing w:line="360" w:lineRule="auto"/>
        <w:ind w:left="284" w:hanging="284"/>
        <w:jc w:val="both"/>
        <w:rPr>
          <w:rFonts w:ascii="Arial" w:hAnsi="Arial" w:cs="Arial"/>
          <w:b/>
          <w:sz w:val="24"/>
          <w:szCs w:val="24"/>
        </w:rPr>
      </w:pPr>
      <w:r w:rsidRPr="0054765F">
        <w:rPr>
          <w:rFonts w:ascii="Arial" w:hAnsi="Arial" w:cs="Arial"/>
          <w:b/>
          <w:sz w:val="24"/>
          <w:szCs w:val="24"/>
        </w:rPr>
        <w:t>ESPECIFICAÇÃO DO SERVIÇO</w:t>
      </w:r>
    </w:p>
    <w:p w14:paraId="4F718D03" w14:textId="3DEA7877" w:rsidR="003E7257" w:rsidRPr="003E7257" w:rsidRDefault="003E7257" w:rsidP="003E7257">
      <w:pPr>
        <w:pStyle w:val="PargrafodaLista"/>
        <w:numPr>
          <w:ilvl w:val="1"/>
          <w:numId w:val="35"/>
        </w:numPr>
        <w:tabs>
          <w:tab w:val="left" w:pos="993"/>
        </w:tabs>
        <w:spacing w:line="360" w:lineRule="auto"/>
        <w:ind w:left="709" w:hanging="709"/>
        <w:jc w:val="both"/>
        <w:rPr>
          <w:rFonts w:ascii="Arial" w:hAnsi="Arial" w:cs="Arial"/>
          <w:b/>
          <w:sz w:val="24"/>
          <w:szCs w:val="24"/>
        </w:rPr>
      </w:pPr>
      <w:r w:rsidRPr="003E7257">
        <w:rPr>
          <w:rFonts w:ascii="Arial" w:eastAsia="Arial" w:hAnsi="Arial" w:cs="Arial"/>
          <w:sz w:val="24"/>
          <w:szCs w:val="24"/>
        </w:rPr>
        <w:t>Prestação de serviço de</w:t>
      </w:r>
      <w:r w:rsidRPr="003E7257">
        <w:rPr>
          <w:rFonts w:ascii="Arial" w:hAnsi="Arial" w:cs="Arial"/>
          <w:sz w:val="24"/>
          <w:szCs w:val="24"/>
        </w:rPr>
        <w:t xml:space="preserve"> limpeza, sanitização e higienização das caixas d’água e dos reservatórios do Edifício sede da Secretaria Municipal de Fazenda.</w:t>
      </w:r>
    </w:p>
    <w:p w14:paraId="671C3B01" w14:textId="77777777" w:rsidR="003E7257" w:rsidRPr="003E7257" w:rsidRDefault="003E7257" w:rsidP="003E7257">
      <w:pPr>
        <w:pStyle w:val="PargrafodaLista"/>
        <w:tabs>
          <w:tab w:val="left" w:pos="993"/>
        </w:tabs>
        <w:spacing w:line="360" w:lineRule="auto"/>
        <w:ind w:left="709"/>
        <w:jc w:val="both"/>
        <w:rPr>
          <w:rFonts w:ascii="Arial" w:hAnsi="Arial" w:cs="Arial"/>
          <w:b/>
          <w:sz w:val="24"/>
          <w:szCs w:val="24"/>
        </w:rPr>
      </w:pPr>
    </w:p>
    <w:p w14:paraId="52E971F9" w14:textId="77777777" w:rsidR="003E7257" w:rsidRPr="003E7257" w:rsidRDefault="003E7257" w:rsidP="003E7257">
      <w:pPr>
        <w:pStyle w:val="PargrafodaLista"/>
        <w:numPr>
          <w:ilvl w:val="1"/>
          <w:numId w:val="35"/>
        </w:numPr>
        <w:tabs>
          <w:tab w:val="left" w:pos="993"/>
        </w:tabs>
        <w:spacing w:line="360" w:lineRule="auto"/>
        <w:ind w:left="709" w:hanging="709"/>
        <w:jc w:val="both"/>
        <w:rPr>
          <w:rFonts w:ascii="Arial" w:hAnsi="Arial" w:cs="Arial"/>
          <w:b/>
          <w:sz w:val="24"/>
          <w:szCs w:val="24"/>
        </w:rPr>
      </w:pPr>
      <w:r w:rsidRPr="003E7257">
        <w:rPr>
          <w:rFonts w:ascii="Arial" w:hAnsi="Arial" w:cs="Arial"/>
          <w:b/>
          <w:sz w:val="24"/>
          <w:szCs w:val="24"/>
        </w:rPr>
        <w:t>Código GRP</w:t>
      </w:r>
    </w:p>
    <w:p w14:paraId="60C647C7" w14:textId="77777777" w:rsidR="003E7257" w:rsidRPr="00893E3C" w:rsidRDefault="003E7257" w:rsidP="003E7257">
      <w:pPr>
        <w:pStyle w:val="PargrafodaLista"/>
        <w:tabs>
          <w:tab w:val="left" w:pos="993"/>
        </w:tabs>
        <w:spacing w:line="360" w:lineRule="auto"/>
        <w:ind w:left="426"/>
        <w:jc w:val="both"/>
        <w:rPr>
          <w:rFonts w:ascii="Arial" w:hAnsi="Arial" w:cs="Arial"/>
          <w:sz w:val="24"/>
          <w:szCs w:val="24"/>
        </w:rPr>
      </w:pPr>
      <w:r w:rsidRPr="00893E3C">
        <w:rPr>
          <w:rFonts w:ascii="Arial" w:hAnsi="Arial" w:cs="Arial"/>
          <w:sz w:val="24"/>
          <w:szCs w:val="24"/>
        </w:rPr>
        <w:t>86848 – Limpeza</w:t>
      </w:r>
      <w:r>
        <w:rPr>
          <w:rFonts w:ascii="Arial" w:hAnsi="Arial" w:cs="Arial"/>
          <w:sz w:val="24"/>
          <w:szCs w:val="24"/>
        </w:rPr>
        <w:t>/</w:t>
      </w:r>
      <w:r w:rsidRPr="00893E3C">
        <w:rPr>
          <w:rFonts w:ascii="Arial" w:hAnsi="Arial" w:cs="Arial"/>
          <w:sz w:val="24"/>
          <w:szCs w:val="24"/>
        </w:rPr>
        <w:t>higienização de caixa d’água</w:t>
      </w:r>
    </w:p>
    <w:p w14:paraId="31BC93D5" w14:textId="77777777" w:rsidR="003E7257" w:rsidRPr="0054765F" w:rsidRDefault="003E7257" w:rsidP="003E7257">
      <w:pPr>
        <w:spacing w:line="360" w:lineRule="auto"/>
        <w:jc w:val="center"/>
        <w:rPr>
          <w:rFonts w:ascii="Arial" w:hAnsi="Arial" w:cs="Arial"/>
          <w:b/>
          <w:sz w:val="24"/>
          <w:szCs w:val="24"/>
          <w:u w:val="single"/>
        </w:rPr>
      </w:pPr>
    </w:p>
    <w:p w14:paraId="2A80137E" w14:textId="77777777" w:rsidR="003E7257" w:rsidRPr="001F50E9" w:rsidRDefault="003E7257" w:rsidP="003E7257">
      <w:pPr>
        <w:numPr>
          <w:ilvl w:val="0"/>
          <w:numId w:val="26"/>
        </w:numPr>
        <w:suppressAutoHyphens w:val="0"/>
        <w:autoSpaceDE w:val="0"/>
        <w:autoSpaceDN w:val="0"/>
        <w:adjustRightInd w:val="0"/>
        <w:spacing w:line="360" w:lineRule="auto"/>
        <w:ind w:left="284" w:hanging="284"/>
        <w:jc w:val="both"/>
        <w:rPr>
          <w:rFonts w:ascii="Arial" w:hAnsi="Arial" w:cs="Arial"/>
          <w:b/>
          <w:sz w:val="24"/>
          <w:szCs w:val="24"/>
        </w:rPr>
      </w:pPr>
      <w:r w:rsidRPr="0054765F">
        <w:rPr>
          <w:rFonts w:ascii="Arial" w:hAnsi="Arial" w:cs="Arial"/>
          <w:b/>
          <w:sz w:val="24"/>
          <w:szCs w:val="24"/>
        </w:rPr>
        <w:t>DEFINIÇÃO DOS MÉTODOS E ESTRATÉGIAS DE EXECUÇÃO (LOCAL/HORÁRIO DA PRESTAÇÃO DO SERVIÇO/ CRITÉRIOS DE ACEITAÇÃO/ CRONOGRAMA DE EXECUÇÃO)</w:t>
      </w:r>
    </w:p>
    <w:p w14:paraId="0E789CB2" w14:textId="13A1C024" w:rsidR="003E7257" w:rsidRPr="0054765F" w:rsidRDefault="003E7257" w:rsidP="003E7257">
      <w:pPr>
        <w:pStyle w:val="Nvel1-SemNumPreto"/>
        <w:numPr>
          <w:ilvl w:val="1"/>
          <w:numId w:val="36"/>
        </w:numPr>
        <w:tabs>
          <w:tab w:val="left" w:pos="993"/>
        </w:tabs>
        <w:spacing w:before="0" w:after="0" w:line="360" w:lineRule="auto"/>
        <w:ind w:hanging="1800"/>
        <w:rPr>
          <w:color w:val="auto"/>
          <w:szCs w:val="24"/>
        </w:rPr>
      </w:pPr>
      <w:r w:rsidRPr="0054765F">
        <w:rPr>
          <w:color w:val="auto"/>
          <w:szCs w:val="24"/>
        </w:rPr>
        <w:t>Condições de execução</w:t>
      </w:r>
    </w:p>
    <w:p w14:paraId="44201CEC" w14:textId="6CD9A518" w:rsidR="003E7257" w:rsidRDefault="003E7257" w:rsidP="003E7257">
      <w:pPr>
        <w:pStyle w:val="Nvel2-Red"/>
        <w:numPr>
          <w:ilvl w:val="2"/>
          <w:numId w:val="36"/>
        </w:numPr>
        <w:spacing w:before="0" w:after="0" w:line="360" w:lineRule="auto"/>
        <w:ind w:left="1134" w:hanging="708"/>
        <w:rPr>
          <w:i w:val="0"/>
          <w:color w:val="auto"/>
          <w:sz w:val="24"/>
          <w:szCs w:val="24"/>
        </w:rPr>
      </w:pPr>
      <w:r w:rsidRPr="001F50E9">
        <w:rPr>
          <w:i w:val="0"/>
          <w:color w:val="auto"/>
          <w:sz w:val="24"/>
          <w:szCs w:val="24"/>
        </w:rPr>
        <w:t>A execução do objeto dar-se-á em até 10 dias após o recebimento da ordem de serviço;</w:t>
      </w:r>
    </w:p>
    <w:p w14:paraId="749F6B59" w14:textId="77777777" w:rsidR="003E7257" w:rsidRDefault="003E7257" w:rsidP="003E7257">
      <w:pPr>
        <w:pStyle w:val="Nvel2-Red"/>
        <w:numPr>
          <w:ilvl w:val="0"/>
          <w:numId w:val="0"/>
        </w:numPr>
        <w:spacing w:before="0" w:after="0" w:line="360" w:lineRule="auto"/>
        <w:ind w:left="1134"/>
        <w:rPr>
          <w:i w:val="0"/>
          <w:color w:val="auto"/>
          <w:sz w:val="24"/>
          <w:szCs w:val="24"/>
        </w:rPr>
      </w:pPr>
    </w:p>
    <w:p w14:paraId="72C92FB9" w14:textId="72AA38B5" w:rsidR="003E7257" w:rsidRDefault="003E7257" w:rsidP="003E7257">
      <w:pPr>
        <w:pStyle w:val="Nvel2-Red"/>
        <w:numPr>
          <w:ilvl w:val="2"/>
          <w:numId w:val="36"/>
        </w:numPr>
        <w:spacing w:before="0" w:after="0" w:line="360" w:lineRule="auto"/>
        <w:ind w:left="1134" w:hanging="708"/>
        <w:rPr>
          <w:i w:val="0"/>
          <w:color w:val="auto"/>
          <w:sz w:val="24"/>
          <w:szCs w:val="24"/>
        </w:rPr>
      </w:pPr>
      <w:r w:rsidRPr="003E7257">
        <w:rPr>
          <w:i w:val="0"/>
          <w:iCs w:val="0"/>
          <w:color w:val="auto"/>
          <w:sz w:val="24"/>
          <w:szCs w:val="24"/>
        </w:rPr>
        <w:t>Iniciar somente os serviços quando as caixas d’água e reservatórios estiverem com no máximo 10% (dez) do volume total. Caso o volume encontrado seja superior, a CONTRATADA deverá solicitar por escrito a autorização do Gerente da Unidade;</w:t>
      </w:r>
    </w:p>
    <w:p w14:paraId="074E6C59" w14:textId="77777777" w:rsidR="003E7257" w:rsidRPr="003E7257" w:rsidRDefault="003E7257" w:rsidP="003E7257">
      <w:pPr>
        <w:pStyle w:val="Nvel2-Red"/>
        <w:numPr>
          <w:ilvl w:val="0"/>
          <w:numId w:val="0"/>
        </w:numPr>
        <w:spacing w:before="0" w:after="0" w:line="360" w:lineRule="auto"/>
        <w:ind w:left="1134"/>
        <w:rPr>
          <w:i w:val="0"/>
          <w:color w:val="auto"/>
          <w:sz w:val="24"/>
          <w:szCs w:val="24"/>
        </w:rPr>
      </w:pPr>
    </w:p>
    <w:p w14:paraId="3C6D50A6" w14:textId="77777777" w:rsidR="003E7257" w:rsidRPr="003E7257" w:rsidRDefault="003E7257" w:rsidP="003E7257">
      <w:pPr>
        <w:pStyle w:val="Nvel2-Red"/>
        <w:numPr>
          <w:ilvl w:val="2"/>
          <w:numId w:val="36"/>
        </w:numPr>
        <w:spacing w:before="0" w:after="0" w:line="360" w:lineRule="auto"/>
        <w:ind w:left="1134" w:hanging="708"/>
        <w:rPr>
          <w:i w:val="0"/>
          <w:color w:val="auto"/>
          <w:sz w:val="24"/>
          <w:szCs w:val="24"/>
        </w:rPr>
      </w:pPr>
      <w:r w:rsidRPr="003E7257">
        <w:rPr>
          <w:i w:val="0"/>
          <w:iCs w:val="0"/>
          <w:color w:val="auto"/>
          <w:sz w:val="24"/>
          <w:szCs w:val="24"/>
        </w:rPr>
        <w:t>Comunicar / confirmar com a CONTRATANTE com, no mínimo, 72 (setenta e duas) horas de antecedência (da programação) o início das atividades de limpeza, sanitização e higienização das caixas d’água e reservatórios.</w:t>
      </w:r>
    </w:p>
    <w:p w14:paraId="48BBC5B9" w14:textId="77777777" w:rsidR="003E7257" w:rsidRPr="0054765F" w:rsidRDefault="003E7257" w:rsidP="003E7257">
      <w:pPr>
        <w:pStyle w:val="Nvel2-Red"/>
        <w:numPr>
          <w:ilvl w:val="0"/>
          <w:numId w:val="0"/>
        </w:numPr>
        <w:spacing w:before="0" w:after="0" w:line="360" w:lineRule="auto"/>
        <w:ind w:left="1134"/>
        <w:rPr>
          <w:i w:val="0"/>
          <w:color w:val="auto"/>
          <w:sz w:val="24"/>
          <w:szCs w:val="24"/>
        </w:rPr>
      </w:pPr>
    </w:p>
    <w:p w14:paraId="669D26BE" w14:textId="05298030" w:rsidR="003E7257" w:rsidRDefault="003E7257" w:rsidP="003E7257">
      <w:pPr>
        <w:pStyle w:val="Nvel3-R"/>
        <w:numPr>
          <w:ilvl w:val="1"/>
          <w:numId w:val="36"/>
        </w:numPr>
        <w:spacing w:before="0" w:after="0" w:line="360" w:lineRule="auto"/>
        <w:ind w:left="567" w:hanging="567"/>
        <w:rPr>
          <w:b/>
          <w:i w:val="0"/>
          <w:color w:val="auto"/>
          <w:sz w:val="24"/>
          <w:szCs w:val="24"/>
        </w:rPr>
      </w:pPr>
      <w:r w:rsidRPr="0054765F">
        <w:rPr>
          <w:b/>
          <w:i w:val="0"/>
          <w:color w:val="auto"/>
          <w:sz w:val="24"/>
          <w:szCs w:val="24"/>
        </w:rPr>
        <w:t>Descrição detalhada dos métodos, rotinas, etapas, tecnologias procedimentos:</w:t>
      </w:r>
    </w:p>
    <w:p w14:paraId="24276BF5" w14:textId="77777777" w:rsidR="003E7257" w:rsidRPr="001F50E9" w:rsidRDefault="003E7257" w:rsidP="003E7257">
      <w:pPr>
        <w:pStyle w:val="Nvel3-R"/>
        <w:numPr>
          <w:ilvl w:val="0"/>
          <w:numId w:val="0"/>
        </w:numPr>
        <w:spacing w:before="0" w:after="0" w:line="360" w:lineRule="auto"/>
        <w:ind w:left="567"/>
        <w:rPr>
          <w:b/>
          <w:i w:val="0"/>
          <w:color w:val="auto"/>
          <w:sz w:val="24"/>
          <w:szCs w:val="24"/>
        </w:rPr>
      </w:pPr>
    </w:p>
    <w:p w14:paraId="35E42D60" w14:textId="17656A87" w:rsidR="003E7257" w:rsidRPr="003E7257" w:rsidRDefault="003E7257" w:rsidP="003E7257">
      <w:pPr>
        <w:pStyle w:val="Nvel3-R"/>
        <w:numPr>
          <w:ilvl w:val="2"/>
          <w:numId w:val="36"/>
        </w:numPr>
        <w:spacing w:before="0" w:after="0" w:line="360" w:lineRule="auto"/>
        <w:ind w:left="1080"/>
        <w:rPr>
          <w:i w:val="0"/>
          <w:iCs w:val="0"/>
          <w:color w:val="auto"/>
          <w:sz w:val="24"/>
          <w:szCs w:val="24"/>
        </w:rPr>
      </w:pPr>
      <w:r w:rsidRPr="008D0AC2">
        <w:rPr>
          <w:b/>
          <w:i w:val="0"/>
          <w:iCs w:val="0"/>
          <w:color w:val="auto"/>
          <w:sz w:val="24"/>
          <w:szCs w:val="24"/>
        </w:rPr>
        <w:t>Especificações do serviço</w:t>
      </w:r>
    </w:p>
    <w:p w14:paraId="518F8ED5" w14:textId="6B41C103" w:rsidR="00BA025A" w:rsidRPr="00BA025A" w:rsidRDefault="003E7257" w:rsidP="003E7257">
      <w:pPr>
        <w:pStyle w:val="Nvel3-R"/>
        <w:numPr>
          <w:ilvl w:val="3"/>
          <w:numId w:val="36"/>
        </w:numPr>
        <w:spacing w:before="0" w:after="0" w:line="360" w:lineRule="auto"/>
        <w:ind w:left="1843" w:hanging="992"/>
        <w:rPr>
          <w:i w:val="0"/>
          <w:iCs w:val="0"/>
          <w:color w:val="auto"/>
          <w:sz w:val="24"/>
          <w:szCs w:val="24"/>
        </w:rPr>
      </w:pPr>
      <w:r w:rsidRPr="003E7257">
        <w:rPr>
          <w:i w:val="0"/>
          <w:color w:val="auto"/>
          <w:sz w:val="24"/>
          <w:szCs w:val="24"/>
        </w:rPr>
        <w:t xml:space="preserve">Esgotamento das 02 (duas) caixas d’água e 02 (dois) reservatórios (enterrados) por processo mecânico, limpeza/lavagem por meio de escovação manual (escova e/ou vassoura de nylon) ou processo </w:t>
      </w:r>
      <w:r w:rsidRPr="003E7257">
        <w:rPr>
          <w:i w:val="0"/>
          <w:color w:val="auto"/>
          <w:sz w:val="24"/>
          <w:szCs w:val="24"/>
        </w:rPr>
        <w:lastRenderedPageBreak/>
        <w:t xml:space="preserve">mecânico (jateamento de água sob pressão) das partes internas. Esgotamento/retirada dos resíduos provenientes da limpeza por meio de sistema mecânico, sanitização e higienização por meio de aspersão de solução de Hipoclorito de Sódio (NaCIO), reabastecimento das caixas d’água e reservatórios. </w:t>
      </w:r>
    </w:p>
    <w:p w14:paraId="54966E0D" w14:textId="77777777" w:rsidR="00BA025A" w:rsidRPr="00BA025A" w:rsidRDefault="00BA025A" w:rsidP="00BA025A">
      <w:pPr>
        <w:pStyle w:val="Nvel3-R"/>
        <w:numPr>
          <w:ilvl w:val="0"/>
          <w:numId w:val="0"/>
        </w:numPr>
        <w:spacing w:before="0" w:after="0" w:line="360" w:lineRule="auto"/>
        <w:ind w:left="1843"/>
        <w:rPr>
          <w:i w:val="0"/>
          <w:iCs w:val="0"/>
          <w:color w:val="auto"/>
          <w:sz w:val="24"/>
          <w:szCs w:val="24"/>
        </w:rPr>
      </w:pPr>
    </w:p>
    <w:p w14:paraId="0DAD9A5D" w14:textId="2A08BA2C" w:rsidR="003E7257" w:rsidRPr="00BA025A" w:rsidRDefault="003E7257" w:rsidP="003E7257">
      <w:pPr>
        <w:pStyle w:val="Nvel3-R"/>
        <w:numPr>
          <w:ilvl w:val="3"/>
          <w:numId w:val="36"/>
        </w:numPr>
        <w:spacing w:before="0" w:after="0" w:line="360" w:lineRule="auto"/>
        <w:ind w:left="1843" w:hanging="992"/>
        <w:rPr>
          <w:i w:val="0"/>
          <w:iCs w:val="0"/>
          <w:color w:val="auto"/>
          <w:sz w:val="24"/>
          <w:szCs w:val="24"/>
        </w:rPr>
      </w:pPr>
      <w:r w:rsidRPr="003E7257">
        <w:rPr>
          <w:i w:val="0"/>
          <w:color w:val="auto"/>
          <w:sz w:val="24"/>
          <w:szCs w:val="24"/>
        </w:rPr>
        <w:t>Emissão de relatório e “Certificado de Limpeza” com validade de 06 (seis) meses.</w:t>
      </w:r>
    </w:p>
    <w:p w14:paraId="2BDAEE78" w14:textId="77777777" w:rsidR="00BA025A" w:rsidRPr="00BA025A" w:rsidRDefault="00BA025A" w:rsidP="00BA025A">
      <w:pPr>
        <w:pStyle w:val="Nvel3-R"/>
        <w:numPr>
          <w:ilvl w:val="0"/>
          <w:numId w:val="0"/>
        </w:numPr>
        <w:spacing w:before="0" w:after="0" w:line="360" w:lineRule="auto"/>
        <w:ind w:left="1843"/>
        <w:rPr>
          <w:i w:val="0"/>
          <w:iCs w:val="0"/>
          <w:color w:val="auto"/>
          <w:sz w:val="24"/>
          <w:szCs w:val="24"/>
        </w:rPr>
      </w:pPr>
    </w:p>
    <w:p w14:paraId="58079722" w14:textId="2BA671B4" w:rsidR="003E7257" w:rsidRPr="00BA025A" w:rsidRDefault="003E7257" w:rsidP="00BA025A">
      <w:pPr>
        <w:pStyle w:val="Nvel3-R"/>
        <w:numPr>
          <w:ilvl w:val="3"/>
          <w:numId w:val="36"/>
        </w:numPr>
        <w:spacing w:before="0" w:after="0" w:line="360" w:lineRule="auto"/>
        <w:ind w:left="1843" w:hanging="992"/>
        <w:rPr>
          <w:i w:val="0"/>
          <w:iCs w:val="0"/>
          <w:color w:val="auto"/>
          <w:sz w:val="24"/>
          <w:szCs w:val="24"/>
        </w:rPr>
      </w:pPr>
      <w:r w:rsidRPr="00BA025A">
        <w:rPr>
          <w:i w:val="0"/>
          <w:color w:val="auto"/>
          <w:sz w:val="24"/>
          <w:szCs w:val="24"/>
        </w:rPr>
        <w:t>R</w:t>
      </w:r>
      <w:r w:rsidRPr="00BA025A">
        <w:rPr>
          <w:i w:val="0"/>
          <w:color w:val="auto"/>
          <w:sz w:val="24"/>
          <w:szCs w:val="24"/>
          <w:u w:val="single"/>
        </w:rPr>
        <w:t>ecomenda-se realizar vistoria no local onde será executado o serviço</w:t>
      </w:r>
      <w:r w:rsidRPr="00BA025A">
        <w:rPr>
          <w:i w:val="0"/>
          <w:color w:val="auto"/>
          <w:sz w:val="24"/>
          <w:szCs w:val="24"/>
        </w:rPr>
        <w:t xml:space="preserve">, a fim de conhecer todos os dados e identificar claramente as características e condições especiais que porventura possam dificultar a correta execução dos serviços a serem contratados. Não será admitido como justificativa, para qualquer efeito, o eventual desconhecimento de fatos ou circunstâncias que venham a dificultar ou impedir a execução dos serviços. </w:t>
      </w:r>
    </w:p>
    <w:p w14:paraId="2B64DCEF" w14:textId="77777777" w:rsidR="00BA025A" w:rsidRPr="00BA025A" w:rsidRDefault="00BA025A" w:rsidP="00BA025A">
      <w:pPr>
        <w:pStyle w:val="Nvel3-R"/>
        <w:numPr>
          <w:ilvl w:val="0"/>
          <w:numId w:val="0"/>
        </w:numPr>
        <w:spacing w:before="0" w:after="0" w:line="360" w:lineRule="auto"/>
        <w:ind w:left="1843"/>
        <w:rPr>
          <w:i w:val="0"/>
          <w:iCs w:val="0"/>
          <w:color w:val="auto"/>
          <w:sz w:val="24"/>
          <w:szCs w:val="24"/>
        </w:rPr>
      </w:pPr>
    </w:p>
    <w:p w14:paraId="363DD9C8" w14:textId="607EF702" w:rsidR="003E7257" w:rsidRPr="00BA025A" w:rsidRDefault="003E7257" w:rsidP="00BA025A">
      <w:pPr>
        <w:pStyle w:val="Nvel3-R"/>
        <w:numPr>
          <w:ilvl w:val="3"/>
          <w:numId w:val="36"/>
        </w:numPr>
        <w:spacing w:before="0" w:after="0" w:line="360" w:lineRule="auto"/>
        <w:ind w:left="1843" w:hanging="992"/>
        <w:rPr>
          <w:i w:val="0"/>
          <w:iCs w:val="0"/>
          <w:color w:val="auto"/>
          <w:sz w:val="24"/>
          <w:szCs w:val="24"/>
        </w:rPr>
      </w:pPr>
      <w:r w:rsidRPr="00BA025A">
        <w:rPr>
          <w:i w:val="0"/>
          <w:color w:val="auto"/>
          <w:sz w:val="24"/>
          <w:szCs w:val="24"/>
        </w:rPr>
        <w:t>A capacidade das caixas d’água é de 26.000 (vinte e seis mil) litros cada e dos reservatórios é de 23.000 (vinte e três mil) litros cada.</w:t>
      </w:r>
    </w:p>
    <w:p w14:paraId="01D6EBD6" w14:textId="77777777" w:rsidR="00BA025A" w:rsidRPr="00BA025A" w:rsidRDefault="00BA025A" w:rsidP="00BA025A">
      <w:pPr>
        <w:pStyle w:val="Nvel3-R"/>
        <w:numPr>
          <w:ilvl w:val="0"/>
          <w:numId w:val="0"/>
        </w:numPr>
        <w:spacing w:before="0" w:after="0" w:line="360" w:lineRule="auto"/>
        <w:ind w:left="1843"/>
        <w:rPr>
          <w:i w:val="0"/>
          <w:iCs w:val="0"/>
          <w:color w:val="auto"/>
          <w:sz w:val="24"/>
          <w:szCs w:val="24"/>
        </w:rPr>
      </w:pPr>
    </w:p>
    <w:p w14:paraId="7DD88CBE" w14:textId="77777777" w:rsidR="003E7257" w:rsidRPr="00BA025A" w:rsidRDefault="003E7257" w:rsidP="00BA025A">
      <w:pPr>
        <w:pStyle w:val="Nvel3-R"/>
        <w:numPr>
          <w:ilvl w:val="3"/>
          <w:numId w:val="36"/>
        </w:numPr>
        <w:spacing w:before="0" w:after="0" w:line="360" w:lineRule="auto"/>
        <w:ind w:left="1843" w:hanging="992"/>
        <w:rPr>
          <w:i w:val="0"/>
          <w:iCs w:val="0"/>
          <w:color w:val="auto"/>
          <w:sz w:val="24"/>
          <w:szCs w:val="24"/>
        </w:rPr>
      </w:pPr>
      <w:r w:rsidRPr="00BA025A">
        <w:rPr>
          <w:i w:val="0"/>
          <w:color w:val="auto"/>
          <w:sz w:val="24"/>
          <w:szCs w:val="24"/>
        </w:rPr>
        <w:t>Os equipamentos cujo uso de energia elétrica seja necessário para seu funcionamento, deverão ser fornecidos compatíveis com as instalações elétricas disponíveis nas dependências da CONTRATANTE.</w:t>
      </w:r>
    </w:p>
    <w:p w14:paraId="779C52FA" w14:textId="77777777" w:rsidR="003E7257" w:rsidRPr="0054765F" w:rsidRDefault="003E7257" w:rsidP="003E7257">
      <w:pPr>
        <w:tabs>
          <w:tab w:val="left" w:pos="993"/>
        </w:tabs>
        <w:suppressAutoHyphens w:val="0"/>
        <w:autoSpaceDE w:val="0"/>
        <w:autoSpaceDN w:val="0"/>
        <w:adjustRightInd w:val="0"/>
        <w:spacing w:line="360" w:lineRule="auto"/>
        <w:ind w:left="357"/>
        <w:jc w:val="both"/>
        <w:rPr>
          <w:rFonts w:ascii="Arial" w:hAnsi="Arial" w:cs="Arial"/>
          <w:sz w:val="24"/>
          <w:szCs w:val="24"/>
        </w:rPr>
      </w:pPr>
    </w:p>
    <w:p w14:paraId="432827B2" w14:textId="77777777" w:rsidR="003E7257" w:rsidRPr="00674DE1" w:rsidRDefault="003E7257" w:rsidP="003E7257">
      <w:pPr>
        <w:pStyle w:val="PargrafodaLista"/>
        <w:numPr>
          <w:ilvl w:val="2"/>
          <w:numId w:val="36"/>
        </w:numPr>
        <w:tabs>
          <w:tab w:val="left" w:pos="993"/>
        </w:tabs>
        <w:autoSpaceDE w:val="0"/>
        <w:autoSpaceDN w:val="0"/>
        <w:adjustRightInd w:val="0"/>
        <w:spacing w:line="360" w:lineRule="auto"/>
        <w:ind w:left="1080"/>
        <w:jc w:val="both"/>
        <w:rPr>
          <w:rFonts w:ascii="Arial" w:hAnsi="Arial" w:cs="Arial"/>
          <w:sz w:val="24"/>
          <w:szCs w:val="24"/>
        </w:rPr>
      </w:pPr>
      <w:r w:rsidRPr="0054765F">
        <w:rPr>
          <w:rFonts w:ascii="Arial" w:hAnsi="Arial" w:cs="Arial"/>
          <w:b/>
          <w:sz w:val="24"/>
          <w:szCs w:val="24"/>
        </w:rPr>
        <w:t>Procedimentos para limpeza da caixa d’água e reservatório</w:t>
      </w:r>
    </w:p>
    <w:p w14:paraId="7687C0A3" w14:textId="4C61DE85"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Fechar o registro, impedindo a entrada de água nos reservatórios e/ou caixas d’água;</w:t>
      </w:r>
    </w:p>
    <w:p w14:paraId="61A2622A" w14:textId="77777777" w:rsidR="004F50F2" w:rsidRDefault="004F50F2" w:rsidP="004F50F2">
      <w:pPr>
        <w:pStyle w:val="PargrafodaLista"/>
        <w:autoSpaceDE w:val="0"/>
        <w:autoSpaceDN w:val="0"/>
        <w:adjustRightInd w:val="0"/>
        <w:spacing w:line="360" w:lineRule="auto"/>
        <w:ind w:left="1843"/>
        <w:jc w:val="both"/>
        <w:rPr>
          <w:rFonts w:ascii="Arial" w:hAnsi="Arial" w:cs="Arial"/>
          <w:sz w:val="24"/>
          <w:szCs w:val="24"/>
          <w:lang w:eastAsia="pt-BR"/>
        </w:rPr>
      </w:pPr>
    </w:p>
    <w:p w14:paraId="50F61969" w14:textId="2D9CDAE6"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Iniciar somente os serviços de limpeza, sanitização e higienização da caixa d’água e reservatório que estejam com no máximo 10% (dez) do volume total. Caso o volume encontrado seja superior, a CONTRATADA deverá solicitar por escrito a autorização do Gerente da Unidade.</w:t>
      </w:r>
    </w:p>
    <w:p w14:paraId="3FAE81F0" w14:textId="77777777" w:rsidR="004F50F2" w:rsidRPr="004F50F2" w:rsidRDefault="004F50F2" w:rsidP="004F50F2">
      <w:pPr>
        <w:pStyle w:val="PargrafodaLista"/>
        <w:rPr>
          <w:rFonts w:ascii="Arial" w:hAnsi="Arial" w:cs="Arial"/>
          <w:sz w:val="24"/>
          <w:szCs w:val="24"/>
          <w:lang w:eastAsia="pt-BR"/>
        </w:rPr>
      </w:pPr>
    </w:p>
    <w:p w14:paraId="758663C5" w14:textId="77777777" w:rsidR="004F50F2" w:rsidRDefault="004F50F2" w:rsidP="004F50F2">
      <w:pPr>
        <w:pStyle w:val="PargrafodaLista"/>
        <w:autoSpaceDE w:val="0"/>
        <w:autoSpaceDN w:val="0"/>
        <w:adjustRightInd w:val="0"/>
        <w:spacing w:line="360" w:lineRule="auto"/>
        <w:ind w:left="1843"/>
        <w:jc w:val="both"/>
        <w:rPr>
          <w:rFonts w:ascii="Arial" w:hAnsi="Arial" w:cs="Arial"/>
          <w:sz w:val="24"/>
          <w:szCs w:val="24"/>
          <w:lang w:eastAsia="pt-BR"/>
        </w:rPr>
      </w:pPr>
    </w:p>
    <w:p w14:paraId="0C39B614" w14:textId="242E1225"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Esgotar a água até o limite do nível de saída;</w:t>
      </w:r>
    </w:p>
    <w:p w14:paraId="167AD043" w14:textId="77777777" w:rsidR="004F50F2" w:rsidRDefault="004F50F2" w:rsidP="004F50F2">
      <w:pPr>
        <w:pStyle w:val="PargrafodaLista"/>
        <w:autoSpaceDE w:val="0"/>
        <w:autoSpaceDN w:val="0"/>
        <w:adjustRightInd w:val="0"/>
        <w:spacing w:line="360" w:lineRule="auto"/>
        <w:ind w:left="1843"/>
        <w:jc w:val="both"/>
        <w:rPr>
          <w:rFonts w:ascii="Arial" w:hAnsi="Arial" w:cs="Arial"/>
          <w:sz w:val="24"/>
          <w:szCs w:val="24"/>
          <w:lang w:eastAsia="pt-BR"/>
        </w:rPr>
      </w:pPr>
    </w:p>
    <w:p w14:paraId="1D0AC415" w14:textId="00946460"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 xml:space="preserve">Promover a retirada de telhas (onde for necessário) para acesso à caixa d´água e fazer sua recolocação de forma adequada ao final dos serviços; </w:t>
      </w:r>
    </w:p>
    <w:p w14:paraId="57DB55AB" w14:textId="77777777" w:rsidR="004F50F2" w:rsidRDefault="004F50F2" w:rsidP="004F50F2">
      <w:pPr>
        <w:pStyle w:val="PargrafodaLista"/>
        <w:autoSpaceDE w:val="0"/>
        <w:autoSpaceDN w:val="0"/>
        <w:adjustRightInd w:val="0"/>
        <w:spacing w:line="360" w:lineRule="auto"/>
        <w:ind w:left="1843"/>
        <w:jc w:val="both"/>
        <w:rPr>
          <w:rFonts w:ascii="Arial" w:hAnsi="Arial" w:cs="Arial"/>
          <w:sz w:val="24"/>
          <w:szCs w:val="24"/>
          <w:lang w:eastAsia="pt-BR"/>
        </w:rPr>
      </w:pPr>
    </w:p>
    <w:p w14:paraId="4111108D" w14:textId="33F93AB3"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Obstruir as saídas de distribuição, a fim de não permitir a passagem de sedimentos para a tubulação;</w:t>
      </w:r>
    </w:p>
    <w:p w14:paraId="7B4DAE74" w14:textId="77777777" w:rsidR="004F50F2" w:rsidRDefault="004F50F2" w:rsidP="004F50F2">
      <w:pPr>
        <w:pStyle w:val="PargrafodaLista"/>
        <w:autoSpaceDE w:val="0"/>
        <w:autoSpaceDN w:val="0"/>
        <w:adjustRightInd w:val="0"/>
        <w:spacing w:line="360" w:lineRule="auto"/>
        <w:ind w:left="1843"/>
        <w:jc w:val="both"/>
        <w:rPr>
          <w:rFonts w:ascii="Arial" w:hAnsi="Arial" w:cs="Arial"/>
          <w:sz w:val="24"/>
          <w:szCs w:val="24"/>
          <w:lang w:eastAsia="pt-BR"/>
        </w:rPr>
      </w:pPr>
    </w:p>
    <w:p w14:paraId="46B4D088" w14:textId="0E2793AE"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Lavar as paredes, fundo e tampa / teto por meio de processo mecânico (jateamento de água sob pressão) e ou escovação manual (escova e ou vassoura de nylon) das partes internas. Evitar comprometer a impermeabilização interna das paredes e fundo das caixas d’água e reservatórios;</w:t>
      </w:r>
    </w:p>
    <w:p w14:paraId="1F593688" w14:textId="77777777" w:rsidR="004F50F2" w:rsidRDefault="004F50F2" w:rsidP="004F50F2">
      <w:pPr>
        <w:pStyle w:val="PargrafodaLista"/>
        <w:autoSpaceDE w:val="0"/>
        <w:autoSpaceDN w:val="0"/>
        <w:adjustRightInd w:val="0"/>
        <w:spacing w:line="360" w:lineRule="auto"/>
        <w:ind w:left="1843"/>
        <w:jc w:val="both"/>
        <w:rPr>
          <w:rFonts w:ascii="Arial" w:hAnsi="Arial" w:cs="Arial"/>
          <w:sz w:val="24"/>
          <w:szCs w:val="24"/>
          <w:lang w:eastAsia="pt-BR"/>
        </w:rPr>
      </w:pPr>
    </w:p>
    <w:p w14:paraId="21B0CD0C" w14:textId="1293F1D9"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Esgotar as impurezas por meio de bombas de sucção e ou mangueiras. Se necessário, repetir o procedimento de limpeza e higienização;</w:t>
      </w:r>
    </w:p>
    <w:p w14:paraId="50B1CC20" w14:textId="77777777" w:rsidR="004F50F2" w:rsidRDefault="004F50F2" w:rsidP="004F50F2">
      <w:pPr>
        <w:pStyle w:val="PargrafodaLista"/>
        <w:autoSpaceDE w:val="0"/>
        <w:autoSpaceDN w:val="0"/>
        <w:adjustRightInd w:val="0"/>
        <w:spacing w:line="360" w:lineRule="auto"/>
        <w:ind w:left="1843"/>
        <w:jc w:val="both"/>
        <w:rPr>
          <w:rFonts w:ascii="Arial" w:hAnsi="Arial" w:cs="Arial"/>
          <w:sz w:val="24"/>
          <w:szCs w:val="24"/>
          <w:lang w:eastAsia="pt-BR"/>
        </w:rPr>
      </w:pPr>
    </w:p>
    <w:p w14:paraId="16B6FE75" w14:textId="10F611BE"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Impedir a entrada de resíduos na rede de distribuição de água;</w:t>
      </w:r>
    </w:p>
    <w:p w14:paraId="4B135FA5" w14:textId="77777777" w:rsidR="006179B9" w:rsidRDefault="006179B9" w:rsidP="006179B9">
      <w:pPr>
        <w:pStyle w:val="PargrafodaLista"/>
        <w:autoSpaceDE w:val="0"/>
        <w:autoSpaceDN w:val="0"/>
        <w:adjustRightInd w:val="0"/>
        <w:spacing w:line="360" w:lineRule="auto"/>
        <w:ind w:left="1843"/>
        <w:jc w:val="both"/>
        <w:rPr>
          <w:rFonts w:ascii="Arial" w:hAnsi="Arial" w:cs="Arial"/>
          <w:sz w:val="24"/>
          <w:szCs w:val="24"/>
          <w:lang w:eastAsia="pt-BR"/>
        </w:rPr>
      </w:pPr>
    </w:p>
    <w:p w14:paraId="054C91B8" w14:textId="1FE35245"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Realizar a sanitização por meio de aspersão de solução de Hipoclorito de Sódio com concentração entre 30 e 50ppm;</w:t>
      </w:r>
    </w:p>
    <w:p w14:paraId="657EF0B2" w14:textId="462A689A"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Aguardar no mínimo 30 (trinta) minutos;</w:t>
      </w:r>
    </w:p>
    <w:p w14:paraId="63FBA958" w14:textId="77777777" w:rsidR="006179B9" w:rsidRDefault="006179B9" w:rsidP="006179B9">
      <w:pPr>
        <w:pStyle w:val="PargrafodaLista"/>
        <w:autoSpaceDE w:val="0"/>
        <w:autoSpaceDN w:val="0"/>
        <w:adjustRightInd w:val="0"/>
        <w:spacing w:line="360" w:lineRule="auto"/>
        <w:ind w:left="1843"/>
        <w:jc w:val="both"/>
        <w:rPr>
          <w:rFonts w:ascii="Arial" w:hAnsi="Arial" w:cs="Arial"/>
          <w:sz w:val="24"/>
          <w:szCs w:val="24"/>
          <w:lang w:eastAsia="pt-BR"/>
        </w:rPr>
      </w:pPr>
    </w:p>
    <w:p w14:paraId="51E4C6FD" w14:textId="489C8729"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 xml:space="preserve">Reabastecer as caixas d’água e reservatórios; </w:t>
      </w:r>
    </w:p>
    <w:p w14:paraId="37FA02D7" w14:textId="77777777" w:rsidR="006179B9" w:rsidRDefault="006179B9" w:rsidP="006179B9">
      <w:pPr>
        <w:pStyle w:val="PargrafodaLista"/>
        <w:autoSpaceDE w:val="0"/>
        <w:autoSpaceDN w:val="0"/>
        <w:adjustRightInd w:val="0"/>
        <w:spacing w:line="360" w:lineRule="auto"/>
        <w:ind w:left="1843"/>
        <w:jc w:val="both"/>
        <w:rPr>
          <w:rFonts w:ascii="Arial" w:hAnsi="Arial" w:cs="Arial"/>
          <w:sz w:val="24"/>
          <w:szCs w:val="24"/>
          <w:lang w:eastAsia="pt-BR"/>
        </w:rPr>
      </w:pPr>
    </w:p>
    <w:p w14:paraId="50B2A815" w14:textId="091842CC" w:rsidR="003E7257"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t>Tampar/fechar os reservatórios e as caixas d’água ao término do procedimento de forma a impedir a entrada de insetos e pequenos animais ou sedimentos;</w:t>
      </w:r>
    </w:p>
    <w:p w14:paraId="02C73E8A" w14:textId="77777777" w:rsidR="006179B9" w:rsidRDefault="006179B9" w:rsidP="006179B9">
      <w:pPr>
        <w:pStyle w:val="PargrafodaLista"/>
        <w:autoSpaceDE w:val="0"/>
        <w:autoSpaceDN w:val="0"/>
        <w:adjustRightInd w:val="0"/>
        <w:spacing w:line="360" w:lineRule="auto"/>
        <w:ind w:left="1843"/>
        <w:jc w:val="both"/>
        <w:rPr>
          <w:rFonts w:ascii="Arial" w:hAnsi="Arial" w:cs="Arial"/>
          <w:sz w:val="24"/>
          <w:szCs w:val="24"/>
          <w:lang w:eastAsia="pt-BR"/>
        </w:rPr>
      </w:pPr>
    </w:p>
    <w:p w14:paraId="70E7151A" w14:textId="77777777" w:rsidR="003E7257" w:rsidRPr="004F50F2" w:rsidRDefault="003E7257" w:rsidP="004F50F2">
      <w:pPr>
        <w:pStyle w:val="PargrafodaLista"/>
        <w:numPr>
          <w:ilvl w:val="3"/>
          <w:numId w:val="36"/>
        </w:numPr>
        <w:autoSpaceDE w:val="0"/>
        <w:autoSpaceDN w:val="0"/>
        <w:adjustRightInd w:val="0"/>
        <w:spacing w:line="360" w:lineRule="auto"/>
        <w:ind w:left="1843" w:hanging="992"/>
        <w:jc w:val="both"/>
        <w:rPr>
          <w:rFonts w:ascii="Arial" w:hAnsi="Arial" w:cs="Arial"/>
          <w:sz w:val="24"/>
          <w:szCs w:val="24"/>
          <w:lang w:eastAsia="pt-BR"/>
        </w:rPr>
      </w:pPr>
      <w:r w:rsidRPr="004F50F2">
        <w:rPr>
          <w:rFonts w:ascii="Arial" w:hAnsi="Arial" w:cs="Arial"/>
          <w:sz w:val="24"/>
          <w:szCs w:val="24"/>
        </w:rPr>
        <w:lastRenderedPageBreak/>
        <w:t>Verificar se há fissuras, trincas, infiltrações, vazamentos e se o nível das caixas e reservatórios são mantidos. Caso seja identificado(s) desvio(s) a CONTRATADA deverá comunicar imediatamente ao Gerente da Unidade.</w:t>
      </w:r>
      <w:r w:rsidRPr="004F50F2">
        <w:rPr>
          <w:rFonts w:ascii="Arial" w:hAnsi="Arial" w:cs="Arial"/>
          <w:b/>
          <w:sz w:val="24"/>
          <w:szCs w:val="24"/>
        </w:rPr>
        <w:t xml:space="preserve"> </w:t>
      </w:r>
    </w:p>
    <w:p w14:paraId="6C2180BA" w14:textId="77777777" w:rsidR="003E7257" w:rsidRPr="0054765F" w:rsidRDefault="003E7257" w:rsidP="003E7257">
      <w:pPr>
        <w:pStyle w:val="PargrafodaLista"/>
        <w:autoSpaceDE w:val="0"/>
        <w:autoSpaceDN w:val="0"/>
        <w:adjustRightInd w:val="0"/>
        <w:spacing w:line="360" w:lineRule="auto"/>
        <w:jc w:val="both"/>
        <w:rPr>
          <w:rFonts w:ascii="Arial" w:hAnsi="Arial" w:cs="Arial"/>
          <w:sz w:val="24"/>
          <w:szCs w:val="24"/>
          <w:lang w:eastAsia="pt-BR"/>
        </w:rPr>
      </w:pPr>
    </w:p>
    <w:p w14:paraId="5C544A31" w14:textId="77777777" w:rsidR="003E7257" w:rsidRDefault="003E7257" w:rsidP="003E7257">
      <w:pPr>
        <w:pStyle w:val="PargrafodaLista"/>
        <w:numPr>
          <w:ilvl w:val="2"/>
          <w:numId w:val="36"/>
        </w:numPr>
        <w:tabs>
          <w:tab w:val="left" w:pos="993"/>
        </w:tabs>
        <w:autoSpaceDE w:val="0"/>
        <w:autoSpaceDN w:val="0"/>
        <w:adjustRightInd w:val="0"/>
        <w:spacing w:line="360" w:lineRule="auto"/>
        <w:ind w:left="1080"/>
        <w:jc w:val="both"/>
        <w:rPr>
          <w:rFonts w:ascii="Arial" w:hAnsi="Arial" w:cs="Arial"/>
          <w:b/>
          <w:sz w:val="24"/>
          <w:szCs w:val="24"/>
          <w:lang w:eastAsia="pt-BR"/>
        </w:rPr>
      </w:pPr>
      <w:r w:rsidRPr="0054765F">
        <w:rPr>
          <w:rFonts w:ascii="Arial" w:hAnsi="Arial" w:cs="Arial"/>
          <w:b/>
          <w:sz w:val="24"/>
          <w:szCs w:val="24"/>
          <w:lang w:eastAsia="pt-BR"/>
        </w:rPr>
        <w:t>Local</w:t>
      </w:r>
      <w:r>
        <w:rPr>
          <w:rFonts w:ascii="Arial" w:hAnsi="Arial" w:cs="Arial"/>
          <w:b/>
          <w:sz w:val="24"/>
          <w:szCs w:val="24"/>
          <w:lang w:eastAsia="pt-BR"/>
        </w:rPr>
        <w:t xml:space="preserve"> e horário da prestação de serviço</w:t>
      </w:r>
    </w:p>
    <w:p w14:paraId="28AF25ED" w14:textId="0AEF2BC2" w:rsidR="003E7257" w:rsidRPr="006179B9" w:rsidRDefault="003E7257" w:rsidP="006179B9">
      <w:pPr>
        <w:pStyle w:val="PargrafodaLista"/>
        <w:numPr>
          <w:ilvl w:val="3"/>
          <w:numId w:val="36"/>
        </w:numPr>
        <w:tabs>
          <w:tab w:val="left" w:pos="851"/>
          <w:tab w:val="left" w:pos="1276"/>
        </w:tabs>
        <w:spacing w:line="360" w:lineRule="auto"/>
        <w:ind w:left="1909" w:hanging="1058"/>
        <w:jc w:val="both"/>
        <w:rPr>
          <w:rFonts w:ascii="Arial" w:hAnsi="Arial" w:cs="Arial"/>
          <w:b/>
          <w:sz w:val="24"/>
          <w:szCs w:val="24"/>
        </w:rPr>
      </w:pPr>
      <w:r w:rsidRPr="006179B9">
        <w:rPr>
          <w:rFonts w:ascii="Arial" w:hAnsi="Arial" w:cs="Arial"/>
          <w:sz w:val="24"/>
          <w:szCs w:val="24"/>
        </w:rPr>
        <w:t>Edifício sede da Secretaria Municipal de Fazenda - Rua Espírito Santo, 605 – Centro – Belo Horizonte/MG;</w:t>
      </w:r>
    </w:p>
    <w:p w14:paraId="146E6914" w14:textId="77777777" w:rsidR="006179B9" w:rsidRPr="006179B9" w:rsidRDefault="006179B9" w:rsidP="006179B9">
      <w:pPr>
        <w:pStyle w:val="PargrafodaLista"/>
        <w:tabs>
          <w:tab w:val="left" w:pos="851"/>
          <w:tab w:val="left" w:pos="1276"/>
        </w:tabs>
        <w:spacing w:line="360" w:lineRule="auto"/>
        <w:ind w:left="1909"/>
        <w:jc w:val="both"/>
        <w:rPr>
          <w:rFonts w:ascii="Arial" w:hAnsi="Arial" w:cs="Arial"/>
          <w:b/>
          <w:sz w:val="24"/>
          <w:szCs w:val="24"/>
        </w:rPr>
      </w:pPr>
    </w:p>
    <w:p w14:paraId="624EACB1" w14:textId="77777777" w:rsidR="003E7257" w:rsidRPr="006179B9" w:rsidRDefault="003E7257" w:rsidP="006179B9">
      <w:pPr>
        <w:pStyle w:val="PargrafodaLista"/>
        <w:numPr>
          <w:ilvl w:val="3"/>
          <w:numId w:val="36"/>
        </w:numPr>
        <w:tabs>
          <w:tab w:val="left" w:pos="851"/>
          <w:tab w:val="left" w:pos="1276"/>
        </w:tabs>
        <w:spacing w:line="360" w:lineRule="auto"/>
        <w:ind w:left="1909" w:hanging="1058"/>
        <w:jc w:val="both"/>
        <w:rPr>
          <w:rFonts w:ascii="Arial" w:hAnsi="Arial" w:cs="Arial"/>
          <w:b/>
          <w:sz w:val="24"/>
          <w:szCs w:val="24"/>
        </w:rPr>
      </w:pPr>
      <w:r w:rsidRPr="006179B9">
        <w:rPr>
          <w:rFonts w:ascii="Arial" w:hAnsi="Arial" w:cs="Arial"/>
          <w:sz w:val="24"/>
          <w:szCs w:val="24"/>
        </w:rPr>
        <w:t>A prestação do serviço ocorrerá no final de semana (sábado e/ou domingo no horário compreendido das 8h às 18h).</w:t>
      </w:r>
    </w:p>
    <w:p w14:paraId="7F43F9F5" w14:textId="77777777" w:rsidR="003E7257" w:rsidRPr="0054765F" w:rsidRDefault="003E7257" w:rsidP="003E7257">
      <w:pPr>
        <w:pStyle w:val="PargrafodaLista"/>
        <w:tabs>
          <w:tab w:val="left" w:pos="851"/>
          <w:tab w:val="left" w:pos="1276"/>
        </w:tabs>
        <w:spacing w:line="360" w:lineRule="auto"/>
        <w:ind w:left="851"/>
        <w:jc w:val="both"/>
        <w:rPr>
          <w:rFonts w:ascii="Arial" w:hAnsi="Arial" w:cs="Arial"/>
          <w:b/>
          <w:sz w:val="24"/>
          <w:szCs w:val="24"/>
        </w:rPr>
      </w:pPr>
    </w:p>
    <w:p w14:paraId="6DD92F47" w14:textId="150C59AD" w:rsidR="003E7257" w:rsidRDefault="003E7257" w:rsidP="003E7257">
      <w:pPr>
        <w:pStyle w:val="PargrafodaLista"/>
        <w:numPr>
          <w:ilvl w:val="2"/>
          <w:numId w:val="36"/>
        </w:numPr>
        <w:tabs>
          <w:tab w:val="left" w:pos="851"/>
          <w:tab w:val="left" w:pos="1276"/>
        </w:tabs>
        <w:spacing w:line="360" w:lineRule="auto"/>
        <w:ind w:left="1080"/>
        <w:jc w:val="both"/>
        <w:rPr>
          <w:rFonts w:ascii="Arial" w:hAnsi="Arial" w:cs="Arial"/>
          <w:b/>
          <w:sz w:val="24"/>
          <w:szCs w:val="24"/>
        </w:rPr>
      </w:pPr>
      <w:r w:rsidRPr="0054765F">
        <w:rPr>
          <w:rFonts w:ascii="Arial" w:hAnsi="Arial" w:cs="Arial"/>
          <w:b/>
          <w:sz w:val="24"/>
          <w:szCs w:val="24"/>
        </w:rPr>
        <w:t>Execução do serviço</w:t>
      </w:r>
    </w:p>
    <w:p w14:paraId="3FF799A0" w14:textId="0B6FEF8F" w:rsidR="003E7257" w:rsidRPr="006179B9" w:rsidRDefault="003E7257" w:rsidP="006179B9">
      <w:pPr>
        <w:pStyle w:val="PargrafodaLista"/>
        <w:numPr>
          <w:ilvl w:val="3"/>
          <w:numId w:val="36"/>
        </w:numPr>
        <w:tabs>
          <w:tab w:val="left" w:pos="993"/>
        </w:tabs>
        <w:spacing w:line="360" w:lineRule="auto"/>
        <w:ind w:left="1985" w:hanging="1134"/>
        <w:jc w:val="both"/>
        <w:rPr>
          <w:rFonts w:ascii="Arial" w:hAnsi="Arial" w:cs="Arial"/>
          <w:b/>
          <w:sz w:val="24"/>
          <w:szCs w:val="24"/>
        </w:rPr>
      </w:pPr>
      <w:r w:rsidRPr="006179B9">
        <w:rPr>
          <w:rFonts w:ascii="Arial" w:hAnsi="Arial" w:cs="Arial"/>
          <w:sz w:val="24"/>
          <w:szCs w:val="24"/>
        </w:rPr>
        <w:t>Executar os serviços contratados em observância à legislação brasileira vigente.</w:t>
      </w:r>
    </w:p>
    <w:p w14:paraId="18CD5915" w14:textId="77777777" w:rsidR="003E7257" w:rsidRPr="0054765F" w:rsidRDefault="003E7257" w:rsidP="003E7257">
      <w:pPr>
        <w:pStyle w:val="PargrafodaLista"/>
        <w:tabs>
          <w:tab w:val="left" w:pos="993"/>
        </w:tabs>
        <w:spacing w:line="360" w:lineRule="auto"/>
        <w:ind w:left="993"/>
        <w:jc w:val="both"/>
        <w:rPr>
          <w:rFonts w:ascii="Arial" w:hAnsi="Arial" w:cs="Arial"/>
          <w:b/>
          <w:sz w:val="24"/>
          <w:szCs w:val="24"/>
        </w:rPr>
      </w:pPr>
    </w:p>
    <w:p w14:paraId="18DF38D2" w14:textId="77777777" w:rsidR="003E7257" w:rsidRPr="001F50E9" w:rsidRDefault="003E7257" w:rsidP="003E7257">
      <w:pPr>
        <w:pStyle w:val="PargrafodaLista"/>
        <w:keepNext/>
        <w:keepLines/>
        <w:numPr>
          <w:ilvl w:val="1"/>
          <w:numId w:val="36"/>
        </w:numPr>
        <w:pBdr>
          <w:top w:val="nil"/>
          <w:left w:val="nil"/>
          <w:bottom w:val="nil"/>
          <w:right w:val="nil"/>
          <w:between w:val="nil"/>
        </w:pBdr>
        <w:tabs>
          <w:tab w:val="left" w:pos="567"/>
          <w:tab w:val="left" w:pos="993"/>
        </w:tabs>
        <w:spacing w:line="360" w:lineRule="auto"/>
        <w:ind w:left="720"/>
        <w:jc w:val="both"/>
        <w:rPr>
          <w:rFonts w:ascii="Arial" w:eastAsia="Arial" w:hAnsi="Arial" w:cs="Arial"/>
          <w:b/>
          <w:color w:val="000000" w:themeColor="text1"/>
          <w:sz w:val="24"/>
          <w:szCs w:val="24"/>
        </w:rPr>
      </w:pPr>
      <w:r w:rsidRPr="0054765F">
        <w:rPr>
          <w:rFonts w:ascii="Arial" w:eastAsia="Arial" w:hAnsi="Arial" w:cs="Arial"/>
          <w:b/>
          <w:color w:val="000000" w:themeColor="text1"/>
          <w:sz w:val="24"/>
          <w:szCs w:val="24"/>
        </w:rPr>
        <w:t>Condições de Entrega</w:t>
      </w:r>
    </w:p>
    <w:p w14:paraId="4693A0FD" w14:textId="3E11D0CB" w:rsidR="003E7257" w:rsidRPr="006179B9" w:rsidRDefault="003E7257" w:rsidP="003E7257">
      <w:pPr>
        <w:pStyle w:val="PargrafodaLista"/>
        <w:keepNext/>
        <w:keepLines/>
        <w:numPr>
          <w:ilvl w:val="2"/>
          <w:numId w:val="36"/>
        </w:numPr>
        <w:pBdr>
          <w:top w:val="nil"/>
          <w:left w:val="nil"/>
          <w:bottom w:val="nil"/>
          <w:right w:val="nil"/>
          <w:between w:val="nil"/>
        </w:pBdr>
        <w:tabs>
          <w:tab w:val="left" w:pos="567"/>
        </w:tabs>
        <w:spacing w:line="360" w:lineRule="auto"/>
        <w:ind w:left="1080"/>
        <w:jc w:val="both"/>
        <w:rPr>
          <w:rFonts w:ascii="Arial" w:eastAsia="Arial" w:hAnsi="Arial" w:cs="Arial"/>
          <w:b/>
          <w:color w:val="000000" w:themeColor="text1"/>
          <w:sz w:val="24"/>
          <w:szCs w:val="24"/>
        </w:rPr>
      </w:pPr>
      <w:r w:rsidRPr="0054765F">
        <w:rPr>
          <w:rFonts w:ascii="Arial" w:eastAsia="Arial" w:hAnsi="Arial" w:cs="Arial"/>
          <w:color w:val="000000" w:themeColor="text1"/>
          <w:sz w:val="24"/>
          <w:szCs w:val="24"/>
        </w:rPr>
        <w:t xml:space="preserve">O prazo máximo de entrega do serviço é de10 (dez) dias contados a partir do recebimento da Ordem de serviço pelo Fornecedor. </w:t>
      </w:r>
    </w:p>
    <w:p w14:paraId="4C83C5DA" w14:textId="77777777" w:rsidR="006179B9" w:rsidRPr="00E009C9" w:rsidRDefault="006179B9" w:rsidP="006179B9">
      <w:pPr>
        <w:pStyle w:val="PargrafodaLista"/>
        <w:keepNext/>
        <w:keepLines/>
        <w:pBdr>
          <w:top w:val="nil"/>
          <w:left w:val="nil"/>
          <w:bottom w:val="nil"/>
          <w:right w:val="nil"/>
          <w:between w:val="nil"/>
        </w:pBdr>
        <w:tabs>
          <w:tab w:val="left" w:pos="567"/>
        </w:tabs>
        <w:spacing w:line="360" w:lineRule="auto"/>
        <w:ind w:left="1080"/>
        <w:jc w:val="both"/>
        <w:rPr>
          <w:rFonts w:ascii="Arial" w:eastAsia="Arial" w:hAnsi="Arial" w:cs="Arial"/>
          <w:b/>
          <w:color w:val="000000" w:themeColor="text1"/>
          <w:sz w:val="24"/>
          <w:szCs w:val="24"/>
        </w:rPr>
      </w:pPr>
    </w:p>
    <w:p w14:paraId="2893D571" w14:textId="77777777" w:rsidR="003E7257" w:rsidRPr="00CC0C7E" w:rsidRDefault="003E7257" w:rsidP="003E7257">
      <w:pPr>
        <w:pStyle w:val="PargrafodaLista"/>
        <w:keepNext/>
        <w:keepLines/>
        <w:numPr>
          <w:ilvl w:val="2"/>
          <w:numId w:val="36"/>
        </w:numPr>
        <w:pBdr>
          <w:top w:val="nil"/>
          <w:left w:val="nil"/>
          <w:bottom w:val="nil"/>
          <w:right w:val="nil"/>
          <w:between w:val="nil"/>
        </w:pBdr>
        <w:tabs>
          <w:tab w:val="left" w:pos="567"/>
        </w:tabs>
        <w:spacing w:line="360" w:lineRule="auto"/>
        <w:ind w:left="1080"/>
        <w:jc w:val="both"/>
        <w:rPr>
          <w:rFonts w:ascii="Arial" w:eastAsia="Arial" w:hAnsi="Arial" w:cs="Arial"/>
          <w:b/>
          <w:color w:val="000000" w:themeColor="text1"/>
          <w:sz w:val="24"/>
          <w:szCs w:val="24"/>
        </w:rPr>
      </w:pPr>
      <w:r>
        <w:rPr>
          <w:rFonts w:ascii="Arial" w:eastAsia="Arial" w:hAnsi="Arial" w:cs="Arial"/>
          <w:color w:val="000000" w:themeColor="text1"/>
          <w:sz w:val="24"/>
          <w:szCs w:val="24"/>
        </w:rPr>
        <w:t>Entregar as caixas d’água e reservatórios limpos e reabastecidos.</w:t>
      </w:r>
    </w:p>
    <w:p w14:paraId="4A70071F" w14:textId="77777777" w:rsidR="003E7257" w:rsidRPr="0054765F" w:rsidRDefault="003E7257" w:rsidP="003E7257">
      <w:pPr>
        <w:pBdr>
          <w:top w:val="nil"/>
          <w:left w:val="nil"/>
          <w:bottom w:val="nil"/>
          <w:right w:val="nil"/>
          <w:between w:val="nil"/>
        </w:pBdr>
        <w:spacing w:line="360" w:lineRule="auto"/>
        <w:jc w:val="both"/>
        <w:rPr>
          <w:rFonts w:ascii="Arial" w:eastAsia="Arial" w:hAnsi="Arial" w:cs="Arial"/>
          <w:color w:val="000000" w:themeColor="text1"/>
          <w:sz w:val="24"/>
          <w:szCs w:val="24"/>
        </w:rPr>
      </w:pPr>
    </w:p>
    <w:p w14:paraId="46CE1D82" w14:textId="764A0852" w:rsidR="003E7257" w:rsidRDefault="003E7257" w:rsidP="003E7257">
      <w:pPr>
        <w:pStyle w:val="PargrafodaLista"/>
        <w:keepNext/>
        <w:keepLines/>
        <w:numPr>
          <w:ilvl w:val="1"/>
          <w:numId w:val="36"/>
        </w:numPr>
        <w:pBdr>
          <w:top w:val="nil"/>
          <w:left w:val="nil"/>
          <w:bottom w:val="nil"/>
          <w:right w:val="nil"/>
          <w:between w:val="nil"/>
        </w:pBdr>
        <w:tabs>
          <w:tab w:val="left" w:pos="567"/>
        </w:tabs>
        <w:spacing w:line="360" w:lineRule="auto"/>
        <w:ind w:left="720"/>
        <w:jc w:val="both"/>
        <w:rPr>
          <w:rFonts w:ascii="Arial" w:eastAsia="Arial" w:hAnsi="Arial" w:cs="Arial"/>
          <w:b/>
          <w:color w:val="000000" w:themeColor="text1"/>
          <w:sz w:val="24"/>
          <w:szCs w:val="24"/>
        </w:rPr>
      </w:pPr>
      <w:r w:rsidRPr="0054765F">
        <w:rPr>
          <w:rFonts w:ascii="Arial" w:eastAsia="Arial" w:hAnsi="Arial" w:cs="Arial"/>
          <w:b/>
          <w:color w:val="000000" w:themeColor="text1"/>
          <w:sz w:val="24"/>
          <w:szCs w:val="24"/>
        </w:rPr>
        <w:t xml:space="preserve">Garantia técnica, manutenção e/ou assistência técnica </w:t>
      </w:r>
    </w:p>
    <w:p w14:paraId="6C4ED79F" w14:textId="542F8076" w:rsidR="003E7257" w:rsidRPr="0054765F" w:rsidRDefault="003E7257" w:rsidP="003E7257">
      <w:pPr>
        <w:pStyle w:val="PargrafodaLista"/>
        <w:numPr>
          <w:ilvl w:val="2"/>
          <w:numId w:val="36"/>
        </w:numPr>
        <w:pBdr>
          <w:top w:val="nil"/>
          <w:left w:val="nil"/>
          <w:bottom w:val="nil"/>
          <w:right w:val="nil"/>
          <w:between w:val="nil"/>
        </w:pBdr>
        <w:spacing w:line="360" w:lineRule="auto"/>
        <w:ind w:left="1080"/>
        <w:jc w:val="both"/>
        <w:rPr>
          <w:rFonts w:ascii="Arial" w:eastAsia="Arial" w:hAnsi="Arial" w:cs="Arial"/>
          <w:color w:val="000000" w:themeColor="text1"/>
          <w:sz w:val="24"/>
          <w:szCs w:val="24"/>
        </w:rPr>
      </w:pPr>
      <w:r w:rsidRPr="0054765F">
        <w:rPr>
          <w:rFonts w:ascii="Arial" w:eastAsia="Arial" w:hAnsi="Arial" w:cs="Arial"/>
          <w:color w:val="000000" w:themeColor="text1"/>
          <w:sz w:val="24"/>
          <w:szCs w:val="24"/>
        </w:rPr>
        <w:t>O prazo de garantia é aquele estabelecido na Lei</w:t>
      </w:r>
      <w:r w:rsidR="00C458E6">
        <w:rPr>
          <w:rFonts w:ascii="Arial" w:eastAsia="Arial" w:hAnsi="Arial" w:cs="Arial"/>
          <w:color w:val="000000" w:themeColor="text1"/>
          <w:sz w:val="24"/>
          <w:szCs w:val="24"/>
        </w:rPr>
        <w:t xml:space="preserve"> Federal</w:t>
      </w:r>
      <w:r w:rsidRPr="0054765F">
        <w:rPr>
          <w:rFonts w:ascii="Arial" w:eastAsia="Arial" w:hAnsi="Arial" w:cs="Arial"/>
          <w:color w:val="000000" w:themeColor="text1"/>
          <w:sz w:val="24"/>
          <w:szCs w:val="24"/>
        </w:rPr>
        <w:t xml:space="preserve"> nº 8.078, de 11 de setembro de 1990 (Código de Defesa do Consumidor).</w:t>
      </w:r>
    </w:p>
    <w:p w14:paraId="27B2CEF9" w14:textId="77777777" w:rsidR="003E7257" w:rsidRPr="0054765F" w:rsidRDefault="003E7257" w:rsidP="003E7257">
      <w:pPr>
        <w:pBdr>
          <w:top w:val="nil"/>
          <w:left w:val="nil"/>
          <w:bottom w:val="nil"/>
          <w:right w:val="nil"/>
          <w:between w:val="nil"/>
        </w:pBdr>
        <w:spacing w:line="360" w:lineRule="auto"/>
        <w:jc w:val="both"/>
        <w:rPr>
          <w:rFonts w:ascii="Arial" w:eastAsia="Arial" w:hAnsi="Arial" w:cs="Arial"/>
          <w:color w:val="FF0000"/>
          <w:sz w:val="24"/>
          <w:szCs w:val="24"/>
        </w:rPr>
      </w:pPr>
    </w:p>
    <w:p w14:paraId="11BAE2A1" w14:textId="31A5CD06" w:rsidR="003E7257" w:rsidRDefault="003E7257" w:rsidP="003E7257">
      <w:pPr>
        <w:pStyle w:val="PargrafodaLista"/>
        <w:numPr>
          <w:ilvl w:val="0"/>
          <w:numId w:val="27"/>
        </w:numPr>
        <w:autoSpaceDE w:val="0"/>
        <w:autoSpaceDN w:val="0"/>
        <w:adjustRightInd w:val="0"/>
        <w:spacing w:line="360" w:lineRule="auto"/>
        <w:jc w:val="both"/>
        <w:rPr>
          <w:rFonts w:ascii="Arial" w:hAnsi="Arial" w:cs="Arial"/>
          <w:b/>
          <w:sz w:val="24"/>
          <w:szCs w:val="24"/>
        </w:rPr>
      </w:pPr>
      <w:r w:rsidRPr="0054765F">
        <w:rPr>
          <w:rFonts w:ascii="Arial" w:hAnsi="Arial" w:cs="Arial"/>
          <w:b/>
          <w:sz w:val="24"/>
          <w:szCs w:val="24"/>
        </w:rPr>
        <w:t xml:space="preserve">EXIGÊNCIA DE LAUDOS E/OU CERTIFICAÇÕES COMO REQUISITO TÉCNICO </w:t>
      </w:r>
    </w:p>
    <w:p w14:paraId="4994E87E" w14:textId="03807393" w:rsidR="003E7257" w:rsidRPr="00674DE1" w:rsidRDefault="003E7257" w:rsidP="003E7257">
      <w:pPr>
        <w:pStyle w:val="Subttulo"/>
        <w:numPr>
          <w:ilvl w:val="1"/>
          <w:numId w:val="27"/>
        </w:numPr>
        <w:tabs>
          <w:tab w:val="left" w:pos="851"/>
        </w:tabs>
        <w:spacing w:line="360" w:lineRule="auto"/>
        <w:rPr>
          <w:rFonts w:ascii="Arial" w:hAnsi="Arial" w:cs="Arial"/>
          <w:bCs/>
          <w:sz w:val="24"/>
          <w:szCs w:val="24"/>
          <w:bdr w:val="none" w:sz="0" w:space="0" w:color="auto" w:frame="1"/>
          <w:shd w:val="clear" w:color="auto" w:fill="FFFFFF"/>
        </w:rPr>
      </w:pPr>
      <w:r w:rsidRPr="0054765F">
        <w:rPr>
          <w:rFonts w:ascii="Arial" w:hAnsi="Arial" w:cs="Arial"/>
          <w:b w:val="0"/>
          <w:bCs/>
          <w:sz w:val="24"/>
          <w:szCs w:val="24"/>
          <w:lang w:eastAsia="pt-BR"/>
        </w:rPr>
        <w:t xml:space="preserve">A empresa deverá possuir </w:t>
      </w:r>
      <w:r w:rsidR="00ED371E" w:rsidRPr="00ED371E">
        <w:rPr>
          <w:rFonts w:ascii="Arial" w:hAnsi="Arial" w:cs="Arial"/>
          <w:bCs/>
          <w:sz w:val="24"/>
          <w:szCs w:val="24"/>
          <w:shd w:val="clear" w:color="auto" w:fill="FFFFFF"/>
        </w:rPr>
        <w:t>A</w:t>
      </w:r>
      <w:r w:rsidRPr="00ED371E">
        <w:rPr>
          <w:rFonts w:ascii="Arial" w:hAnsi="Arial" w:cs="Arial"/>
          <w:bCs/>
          <w:sz w:val="24"/>
          <w:szCs w:val="24"/>
          <w:shd w:val="clear" w:color="auto" w:fill="FFFFFF"/>
        </w:rPr>
        <w:t>lvará da</w:t>
      </w:r>
      <w:r w:rsidRPr="00ED371E">
        <w:rPr>
          <w:rStyle w:val="Forte"/>
          <w:rFonts w:ascii="Arial" w:hAnsi="Arial" w:cs="Arial"/>
          <w:bCs w:val="0"/>
          <w:sz w:val="24"/>
          <w:szCs w:val="24"/>
          <w:bdr w:val="none" w:sz="0" w:space="0" w:color="auto" w:frame="1"/>
          <w:shd w:val="clear" w:color="auto" w:fill="FFFFFF"/>
        </w:rPr>
        <w:t> </w:t>
      </w:r>
      <w:r w:rsidRPr="00ED371E">
        <w:rPr>
          <w:rStyle w:val="Forte"/>
          <w:rFonts w:ascii="Arial" w:hAnsi="Arial" w:cs="Arial"/>
          <w:b/>
          <w:sz w:val="24"/>
          <w:szCs w:val="24"/>
          <w:bdr w:val="none" w:sz="0" w:space="0" w:color="auto" w:frame="1"/>
          <w:shd w:val="clear" w:color="auto" w:fill="FFFFFF"/>
        </w:rPr>
        <w:t>Vigilância Sanitária.</w:t>
      </w:r>
    </w:p>
    <w:p w14:paraId="70A817D7" w14:textId="77777777" w:rsidR="003E7257" w:rsidRPr="0054765F" w:rsidRDefault="003E7257" w:rsidP="003E7257">
      <w:pPr>
        <w:pStyle w:val="PargrafodaLista"/>
        <w:spacing w:line="360" w:lineRule="auto"/>
        <w:ind w:left="750"/>
        <w:rPr>
          <w:rFonts w:ascii="Arial" w:hAnsi="Arial" w:cs="Arial"/>
          <w:sz w:val="24"/>
          <w:szCs w:val="24"/>
        </w:rPr>
      </w:pPr>
    </w:p>
    <w:p w14:paraId="7BA78CC9" w14:textId="77777777" w:rsidR="003E7257" w:rsidRPr="00E96304" w:rsidRDefault="003E7257" w:rsidP="003E7257">
      <w:pPr>
        <w:pBdr>
          <w:top w:val="nil"/>
          <w:left w:val="nil"/>
          <w:bottom w:val="nil"/>
          <w:right w:val="nil"/>
          <w:between w:val="nil"/>
        </w:pBdr>
        <w:spacing w:line="360" w:lineRule="auto"/>
        <w:jc w:val="both"/>
        <w:rPr>
          <w:rFonts w:ascii="Arial" w:hAnsi="Arial" w:cs="Arial"/>
          <w:b/>
          <w:sz w:val="24"/>
          <w:szCs w:val="24"/>
        </w:rPr>
      </w:pPr>
      <w:r w:rsidRPr="0054765F">
        <w:rPr>
          <w:rFonts w:ascii="Arial" w:hAnsi="Arial" w:cs="Arial"/>
          <w:b/>
          <w:sz w:val="24"/>
          <w:szCs w:val="24"/>
        </w:rPr>
        <w:t>4. OBRIGAÇÕES ESPECÍFICAS DAS PARTES</w:t>
      </w:r>
    </w:p>
    <w:p w14:paraId="65D0FA9F" w14:textId="77777777" w:rsidR="003E7257" w:rsidRPr="0054765F" w:rsidRDefault="003E7257" w:rsidP="003E7257">
      <w:pPr>
        <w:pBdr>
          <w:top w:val="nil"/>
          <w:left w:val="nil"/>
          <w:bottom w:val="nil"/>
          <w:right w:val="nil"/>
          <w:between w:val="nil"/>
        </w:pBdr>
        <w:spacing w:line="360" w:lineRule="auto"/>
        <w:jc w:val="both"/>
        <w:rPr>
          <w:rFonts w:ascii="Arial" w:hAnsi="Arial" w:cs="Arial"/>
          <w:b/>
          <w:sz w:val="24"/>
          <w:szCs w:val="24"/>
        </w:rPr>
      </w:pPr>
      <w:r w:rsidRPr="0054765F">
        <w:rPr>
          <w:rFonts w:ascii="Arial" w:hAnsi="Arial" w:cs="Arial"/>
          <w:b/>
          <w:sz w:val="24"/>
          <w:szCs w:val="24"/>
        </w:rPr>
        <w:t xml:space="preserve">4.1. Das obrigações do Contratado </w:t>
      </w:r>
    </w:p>
    <w:p w14:paraId="1D2B8C7E" w14:textId="190DC368" w:rsidR="003E7257" w:rsidRDefault="003E7257" w:rsidP="003E7257">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 xml:space="preserve">Cumprir todas as obrigações constantes deste instrumento e seus anexos, nas quantidades, prazos e condições pactuadas. </w:t>
      </w:r>
    </w:p>
    <w:p w14:paraId="400E3E01"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245AC0BA" w14:textId="7D6D824D"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6179B9">
        <w:rPr>
          <w:rFonts w:ascii="Arial" w:hAnsi="Arial" w:cs="Arial"/>
          <w:sz w:val="24"/>
          <w:szCs w:val="24"/>
        </w:rPr>
        <w:t>Efetuar a prestação do serviço conforme fixado no Termo de Referência e seus anexos.</w:t>
      </w:r>
    </w:p>
    <w:p w14:paraId="6D2CD149" w14:textId="77777777" w:rsidR="006179B9" w:rsidRPr="006179B9"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48A05D50" w14:textId="7F8DF839"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Providenciar a imediata correção das irregularidades apontadas pelo Contratante, quanto à prestação do serviço.</w:t>
      </w:r>
    </w:p>
    <w:p w14:paraId="04789042"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4B289350" w14:textId="2B85BFFA"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Garantir a boa qualidade do serviço prestado.</w:t>
      </w:r>
    </w:p>
    <w:p w14:paraId="4522A725"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6EA84850" w14:textId="2980431D"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Atender, no prazo máximo de 05 (cinco) dias úteis, a convocação para retirada da(s) Nota(s) de Empenho</w:t>
      </w:r>
      <w:r>
        <w:rPr>
          <w:rFonts w:ascii="Arial" w:hAnsi="Arial" w:cs="Arial"/>
          <w:sz w:val="24"/>
          <w:szCs w:val="24"/>
        </w:rPr>
        <w:t>/Ordem de serviço.</w:t>
      </w:r>
    </w:p>
    <w:p w14:paraId="389B7179"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48EB269D" w14:textId="1CE34805"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 xml:space="preserve">Manter, durante toda a execução </w:t>
      </w:r>
      <w:r w:rsidR="00EA7739">
        <w:rPr>
          <w:rFonts w:ascii="Arial" w:hAnsi="Arial" w:cs="Arial"/>
          <w:sz w:val="24"/>
          <w:szCs w:val="24"/>
        </w:rPr>
        <w:t>da prestação de serviços</w:t>
      </w:r>
      <w:r w:rsidRPr="0054765F">
        <w:rPr>
          <w:rFonts w:ascii="Arial" w:hAnsi="Arial" w:cs="Arial"/>
          <w:sz w:val="24"/>
          <w:szCs w:val="24"/>
        </w:rPr>
        <w:t>, compatibilidade com as obrigações assumidas, todas as condições exigidas para a habilitação na licitação em cumprimento ao disposto no Inciso XVI do artigo 92 da Lei</w:t>
      </w:r>
      <w:r w:rsidR="00ED371E">
        <w:rPr>
          <w:rFonts w:ascii="Arial" w:hAnsi="Arial" w:cs="Arial"/>
          <w:sz w:val="24"/>
          <w:szCs w:val="24"/>
        </w:rPr>
        <w:t xml:space="preserve"> Federal</w:t>
      </w:r>
      <w:r w:rsidRPr="0054765F">
        <w:rPr>
          <w:rFonts w:ascii="Arial" w:hAnsi="Arial" w:cs="Arial"/>
          <w:sz w:val="24"/>
          <w:szCs w:val="24"/>
        </w:rPr>
        <w:t xml:space="preserve"> nº 14.133,</w:t>
      </w:r>
      <w:r w:rsidR="00C458E6" w:rsidRPr="00C458E6">
        <w:rPr>
          <w:rFonts w:ascii="Arial" w:eastAsia="Roboto" w:hAnsi="Arial" w:cs="Arial"/>
          <w:color w:val="000000" w:themeColor="text1"/>
          <w:sz w:val="24"/>
          <w:szCs w:val="24"/>
        </w:rPr>
        <w:t xml:space="preserve"> </w:t>
      </w:r>
      <w:r w:rsidR="00C458E6" w:rsidRPr="00F05F95">
        <w:rPr>
          <w:rFonts w:ascii="Arial" w:eastAsia="Roboto" w:hAnsi="Arial" w:cs="Arial"/>
          <w:color w:val="000000" w:themeColor="text1"/>
          <w:sz w:val="24"/>
          <w:szCs w:val="24"/>
        </w:rPr>
        <w:t>de 1° de abril de 2021</w:t>
      </w:r>
      <w:r w:rsidRPr="0054765F">
        <w:rPr>
          <w:rFonts w:ascii="Arial" w:hAnsi="Arial" w:cs="Arial"/>
          <w:sz w:val="24"/>
          <w:szCs w:val="24"/>
        </w:rPr>
        <w:t>.</w:t>
      </w:r>
    </w:p>
    <w:p w14:paraId="4A62D04B"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00353120" w14:textId="1FA50443"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18A13890"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13AA552C" w14:textId="1C10DEB7"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Responsabilizar-se pelos salários, encargos sociais, previdenciários, securitários, taxas, impostos e quaisquer outros que incidam ou venham a incidir sobre seu pessoal necessário à execução dest</w:t>
      </w:r>
      <w:r w:rsidR="00EA7739">
        <w:rPr>
          <w:rFonts w:ascii="Arial" w:hAnsi="Arial" w:cs="Arial"/>
          <w:sz w:val="24"/>
          <w:szCs w:val="24"/>
        </w:rPr>
        <w:t>a prestação de serviços</w:t>
      </w:r>
      <w:r w:rsidRPr="0054765F">
        <w:rPr>
          <w:rFonts w:ascii="Arial" w:hAnsi="Arial" w:cs="Arial"/>
          <w:sz w:val="24"/>
          <w:szCs w:val="24"/>
        </w:rPr>
        <w:t>.</w:t>
      </w:r>
    </w:p>
    <w:p w14:paraId="672B7D93"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08922379" w14:textId="35045AA7"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Apresentar sempre que solicitado pelo Contratante, comprovação de cumprimento das obrigações tributárias e sociais, legalmente exigíveis.</w:t>
      </w:r>
    </w:p>
    <w:p w14:paraId="03169B81"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69679A6C" w14:textId="6F96BE08"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Submeter-se às normas e determinações do Contratante no que se referem à execução dest</w:t>
      </w:r>
      <w:r w:rsidR="00EA7739">
        <w:rPr>
          <w:rFonts w:ascii="Arial" w:hAnsi="Arial" w:cs="Arial"/>
          <w:sz w:val="24"/>
          <w:szCs w:val="24"/>
        </w:rPr>
        <w:t>a prestação de serviços</w:t>
      </w:r>
      <w:r w:rsidRPr="0054765F">
        <w:rPr>
          <w:rFonts w:ascii="Arial" w:hAnsi="Arial" w:cs="Arial"/>
          <w:sz w:val="24"/>
          <w:szCs w:val="24"/>
        </w:rPr>
        <w:t>.</w:t>
      </w:r>
    </w:p>
    <w:p w14:paraId="6027B3C5"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469C1FD8" w14:textId="45AA4458"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lastRenderedPageBreak/>
        <w:t>A CONTRATADA deve garantir que seus funcionários façam o uso dos EPI’s e/ou EPC’s necessários à execução do serviço contratado</w:t>
      </w:r>
      <w:r>
        <w:rPr>
          <w:rFonts w:ascii="Arial" w:hAnsi="Arial" w:cs="Arial"/>
          <w:sz w:val="24"/>
          <w:szCs w:val="24"/>
        </w:rPr>
        <w:t>;</w:t>
      </w:r>
    </w:p>
    <w:p w14:paraId="037141DD" w14:textId="77777777" w:rsidR="006179B9" w:rsidRPr="006179B9" w:rsidRDefault="006179B9" w:rsidP="006179B9">
      <w:pPr>
        <w:pStyle w:val="PargrafodaLista"/>
        <w:rPr>
          <w:rFonts w:ascii="Arial" w:hAnsi="Arial" w:cs="Arial"/>
          <w:sz w:val="24"/>
          <w:szCs w:val="24"/>
        </w:rPr>
      </w:pPr>
    </w:p>
    <w:p w14:paraId="46FA17D6"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6E7E8220" w14:textId="300CBCC3"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A CONTRATADA deve garantir que os seus funcionários / executores do processo de limpeza, sanitização e higienização das caixas d’água e reservatórios do Edifício sede da SMFA, façam uso de roupas adequadas, quanto aos aspectos de segurança. Ao acessar o interior da caixa d’água e reservatório, a CONTRATADA deve garantir que os uniformes utilizados estejam limpos e que os colaboradores não façam uso de adornos (anéis, brincos, pulseiras, relógio e etc.);</w:t>
      </w:r>
    </w:p>
    <w:p w14:paraId="73B241AE"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0652EB9B" w14:textId="27B0A667"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A CONTRATADA deve garantir que apenas os equipamentos e produtos químicos necessários para execução do serviço sejam transportados para o interior do reservatório e caixa d’água</w:t>
      </w:r>
      <w:r>
        <w:rPr>
          <w:rFonts w:ascii="Arial" w:hAnsi="Arial" w:cs="Arial"/>
          <w:sz w:val="24"/>
          <w:szCs w:val="24"/>
        </w:rPr>
        <w:t>;</w:t>
      </w:r>
    </w:p>
    <w:p w14:paraId="3EEC72D8"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36255507" w14:textId="3943AB44"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54765F">
        <w:rPr>
          <w:rFonts w:ascii="Arial" w:hAnsi="Arial" w:cs="Arial"/>
          <w:sz w:val="24"/>
          <w:szCs w:val="24"/>
        </w:rPr>
        <w:t xml:space="preserve">A CONTRATADA deve executar os serviços contratados em observância à legislação (Municipal, Estadual e/ou Federal) brasileira vigente, respeitando as normas internas e todas as legislações vigentes, sejam elas </w:t>
      </w:r>
      <w:r>
        <w:rPr>
          <w:rFonts w:ascii="Arial" w:hAnsi="Arial" w:cs="Arial"/>
          <w:sz w:val="24"/>
          <w:szCs w:val="24"/>
        </w:rPr>
        <w:t>A</w:t>
      </w:r>
      <w:r w:rsidRPr="0054765F">
        <w:rPr>
          <w:rFonts w:ascii="Arial" w:hAnsi="Arial" w:cs="Arial"/>
          <w:sz w:val="24"/>
          <w:szCs w:val="24"/>
        </w:rPr>
        <w:t xml:space="preserve">mbientais, </w:t>
      </w:r>
      <w:r>
        <w:rPr>
          <w:rFonts w:ascii="Arial" w:hAnsi="Arial" w:cs="Arial"/>
          <w:sz w:val="24"/>
          <w:szCs w:val="24"/>
        </w:rPr>
        <w:t>T</w:t>
      </w:r>
      <w:r w:rsidRPr="0054765F">
        <w:rPr>
          <w:rFonts w:ascii="Arial" w:hAnsi="Arial" w:cs="Arial"/>
          <w:sz w:val="24"/>
          <w:szCs w:val="24"/>
        </w:rPr>
        <w:t>rabalhistas e ou de Segurança e Saúde Ocupacional;</w:t>
      </w:r>
    </w:p>
    <w:p w14:paraId="740E330E" w14:textId="77777777" w:rsidR="006179B9"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513BBE77" w14:textId="4B9886F3"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CC0C7E">
        <w:rPr>
          <w:rFonts w:ascii="Arial" w:hAnsi="Arial" w:cs="Arial"/>
          <w:sz w:val="24"/>
          <w:szCs w:val="24"/>
        </w:rPr>
        <w:t>Disponibilizar pessoal e material necessário para a realização dos serviços, incluindo bomba de imersão de alta vazão;</w:t>
      </w:r>
    </w:p>
    <w:p w14:paraId="357DED52" w14:textId="77777777" w:rsidR="006179B9"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7C06BBA9" w14:textId="3416D09B"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CC0C7E">
        <w:rPr>
          <w:rFonts w:ascii="Arial" w:hAnsi="Arial" w:cs="Arial"/>
          <w:sz w:val="24"/>
          <w:szCs w:val="24"/>
        </w:rPr>
        <w:t>Garantir que o processo de esgotamento seja feito por meio de equipamentos e mangueiras de engates rápido evitando assim, entupimento nas torneiras do imóvel;</w:t>
      </w:r>
    </w:p>
    <w:p w14:paraId="6A4D99E1" w14:textId="77777777" w:rsidR="006179B9"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295A39D5" w14:textId="0592D410"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CC0C7E">
        <w:rPr>
          <w:rFonts w:ascii="Arial" w:hAnsi="Arial" w:cs="Arial"/>
          <w:sz w:val="24"/>
          <w:szCs w:val="24"/>
        </w:rPr>
        <w:t>Garantir que todo o material utilizado tenha sido empregado apenas para a prática de limpeza, sanitização e higienização de caixas d’água e de reservatórios;</w:t>
      </w:r>
    </w:p>
    <w:p w14:paraId="6CDE1605" w14:textId="77777777" w:rsidR="006179B9"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0569688A" w14:textId="29A827D8"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CC0C7E">
        <w:rPr>
          <w:rFonts w:ascii="Arial" w:hAnsi="Arial" w:cs="Arial"/>
          <w:sz w:val="24"/>
          <w:szCs w:val="24"/>
        </w:rPr>
        <w:lastRenderedPageBreak/>
        <w:t>Garantir que todos os produtos químicos empregados sejam os recomendados para a prática de limpeza e sanitização de caixas d’água e de reservatórios;</w:t>
      </w:r>
    </w:p>
    <w:p w14:paraId="206BC49F" w14:textId="77777777" w:rsidR="006179B9" w:rsidRPr="006179B9" w:rsidRDefault="006179B9" w:rsidP="006179B9">
      <w:pPr>
        <w:pStyle w:val="PargrafodaLista"/>
        <w:rPr>
          <w:rFonts w:ascii="Arial" w:hAnsi="Arial" w:cs="Arial"/>
          <w:sz w:val="24"/>
          <w:szCs w:val="24"/>
        </w:rPr>
      </w:pPr>
    </w:p>
    <w:p w14:paraId="330D4DBB" w14:textId="77777777" w:rsidR="006179B9"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37DC268A" w14:textId="088C2A09"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CC0C7E">
        <w:rPr>
          <w:rFonts w:ascii="Arial" w:hAnsi="Arial" w:cs="Arial"/>
          <w:sz w:val="24"/>
          <w:szCs w:val="24"/>
        </w:rPr>
        <w:t>Responsabilizar por todos os produtos químicos, maquinários (incluindo, escada, bombas de alta pressão e de sucção), mão de obra, ferramentas, equipamentos de proteção individual e/ou coletiva e transportes que forem necessários para realização do serviço;</w:t>
      </w:r>
    </w:p>
    <w:p w14:paraId="04355B56" w14:textId="77777777" w:rsidR="006179B9" w:rsidRDefault="006179B9" w:rsidP="006179B9">
      <w:pPr>
        <w:pStyle w:val="PargrafodaLista"/>
        <w:pBdr>
          <w:top w:val="nil"/>
          <w:left w:val="nil"/>
          <w:bottom w:val="nil"/>
          <w:right w:val="nil"/>
          <w:between w:val="nil"/>
        </w:pBdr>
        <w:spacing w:line="360" w:lineRule="auto"/>
        <w:ind w:left="1080"/>
        <w:jc w:val="both"/>
        <w:rPr>
          <w:rFonts w:ascii="Arial" w:hAnsi="Arial" w:cs="Arial"/>
          <w:sz w:val="24"/>
          <w:szCs w:val="24"/>
        </w:rPr>
      </w:pPr>
    </w:p>
    <w:p w14:paraId="13BF3CA6" w14:textId="77777777" w:rsidR="006179B9" w:rsidRDefault="006179B9" w:rsidP="006179B9">
      <w:pPr>
        <w:pStyle w:val="PargrafodaLista"/>
        <w:numPr>
          <w:ilvl w:val="2"/>
          <w:numId w:val="28"/>
        </w:numPr>
        <w:pBdr>
          <w:top w:val="nil"/>
          <w:left w:val="nil"/>
          <w:bottom w:val="nil"/>
          <w:right w:val="nil"/>
          <w:between w:val="nil"/>
        </w:pBdr>
        <w:spacing w:line="360" w:lineRule="auto"/>
        <w:jc w:val="both"/>
        <w:rPr>
          <w:rFonts w:ascii="Arial" w:hAnsi="Arial" w:cs="Arial"/>
          <w:sz w:val="24"/>
          <w:szCs w:val="24"/>
        </w:rPr>
      </w:pPr>
      <w:r w:rsidRPr="00CC0C7E">
        <w:rPr>
          <w:rFonts w:ascii="Arial" w:hAnsi="Arial" w:cs="Arial"/>
          <w:sz w:val="24"/>
          <w:szCs w:val="24"/>
        </w:rPr>
        <w:t>É de responsabilidade da CONTRATADA, a guarda e zelo de todo o seu material de trabalho (incluindo os produtos químicos), sendo que a CONTRATANTE não se responsabilizará por extravio ou uso inadequado</w:t>
      </w:r>
      <w:r>
        <w:rPr>
          <w:rFonts w:ascii="Arial" w:hAnsi="Arial" w:cs="Arial"/>
          <w:sz w:val="24"/>
          <w:szCs w:val="24"/>
        </w:rPr>
        <w:t>.</w:t>
      </w:r>
    </w:p>
    <w:p w14:paraId="0DDD68FC" w14:textId="77777777" w:rsidR="003E7257" w:rsidRPr="0054765F" w:rsidRDefault="003E7257" w:rsidP="003E7257">
      <w:pPr>
        <w:pBdr>
          <w:top w:val="nil"/>
          <w:left w:val="nil"/>
          <w:bottom w:val="nil"/>
          <w:right w:val="nil"/>
          <w:between w:val="nil"/>
        </w:pBdr>
        <w:spacing w:line="360" w:lineRule="auto"/>
        <w:jc w:val="both"/>
        <w:rPr>
          <w:rFonts w:ascii="Arial" w:hAnsi="Arial" w:cs="Arial"/>
          <w:sz w:val="24"/>
          <w:szCs w:val="24"/>
        </w:rPr>
      </w:pPr>
    </w:p>
    <w:p w14:paraId="02113669" w14:textId="77777777" w:rsidR="003E7257" w:rsidRPr="0054765F" w:rsidRDefault="003E7257" w:rsidP="003E7257">
      <w:pPr>
        <w:pStyle w:val="PargrafodaLista"/>
        <w:numPr>
          <w:ilvl w:val="1"/>
          <w:numId w:val="28"/>
        </w:numPr>
        <w:pBdr>
          <w:top w:val="nil"/>
          <w:left w:val="nil"/>
          <w:bottom w:val="nil"/>
          <w:right w:val="nil"/>
          <w:between w:val="nil"/>
        </w:pBdr>
        <w:spacing w:line="360" w:lineRule="auto"/>
        <w:jc w:val="both"/>
        <w:rPr>
          <w:rFonts w:ascii="Arial" w:hAnsi="Arial" w:cs="Arial"/>
          <w:b/>
          <w:sz w:val="24"/>
          <w:szCs w:val="24"/>
        </w:rPr>
      </w:pPr>
      <w:r w:rsidRPr="0054765F">
        <w:rPr>
          <w:rFonts w:ascii="Arial" w:hAnsi="Arial" w:cs="Arial"/>
          <w:b/>
          <w:sz w:val="24"/>
          <w:szCs w:val="24"/>
        </w:rPr>
        <w:t>Das obrigações do Contratante</w:t>
      </w:r>
    </w:p>
    <w:p w14:paraId="696109B9" w14:textId="0DFDB156" w:rsidR="003E7257" w:rsidRPr="006179B9" w:rsidRDefault="003E7257" w:rsidP="003E7257">
      <w:pPr>
        <w:pStyle w:val="PargrafodaLista"/>
        <w:numPr>
          <w:ilvl w:val="2"/>
          <w:numId w:val="28"/>
        </w:numPr>
        <w:pBdr>
          <w:top w:val="nil"/>
          <w:left w:val="nil"/>
          <w:bottom w:val="nil"/>
          <w:right w:val="nil"/>
          <w:between w:val="nil"/>
        </w:pBdr>
        <w:spacing w:line="360" w:lineRule="auto"/>
        <w:jc w:val="both"/>
        <w:rPr>
          <w:rFonts w:ascii="Arial" w:hAnsi="Arial" w:cs="Arial"/>
          <w:b/>
          <w:sz w:val="24"/>
          <w:szCs w:val="24"/>
        </w:rPr>
      </w:pPr>
      <w:r w:rsidRPr="0054765F">
        <w:rPr>
          <w:rFonts w:ascii="Arial" w:hAnsi="Arial" w:cs="Arial"/>
          <w:sz w:val="24"/>
          <w:szCs w:val="24"/>
        </w:rPr>
        <w:t>Acompanhar e fiscalizar a execução da prestação do serviço contratado, por meio da Gerência de Logística.</w:t>
      </w:r>
    </w:p>
    <w:p w14:paraId="5888E178"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b/>
          <w:sz w:val="24"/>
          <w:szCs w:val="24"/>
        </w:rPr>
      </w:pPr>
    </w:p>
    <w:p w14:paraId="4ABEE529" w14:textId="090D62FA" w:rsidR="003E7257" w:rsidRPr="006179B9" w:rsidRDefault="003E7257" w:rsidP="003E7257">
      <w:pPr>
        <w:pStyle w:val="PargrafodaLista"/>
        <w:numPr>
          <w:ilvl w:val="2"/>
          <w:numId w:val="28"/>
        </w:numPr>
        <w:pBdr>
          <w:top w:val="nil"/>
          <w:left w:val="nil"/>
          <w:bottom w:val="nil"/>
          <w:right w:val="nil"/>
          <w:between w:val="nil"/>
        </w:pBdr>
        <w:spacing w:line="360" w:lineRule="auto"/>
        <w:jc w:val="both"/>
        <w:rPr>
          <w:rFonts w:ascii="Arial" w:hAnsi="Arial" w:cs="Arial"/>
          <w:b/>
          <w:sz w:val="24"/>
          <w:szCs w:val="24"/>
        </w:rPr>
      </w:pPr>
      <w:r w:rsidRPr="0054765F">
        <w:rPr>
          <w:rFonts w:ascii="Arial" w:hAnsi="Arial" w:cs="Arial"/>
          <w:sz w:val="24"/>
          <w:szCs w:val="24"/>
        </w:rPr>
        <w:t>Fiscalizar a manutenção pelo Contratado, das condições de habilitação exigidas neste Termo de Referência, durante toda a execução d</w:t>
      </w:r>
      <w:r w:rsidR="00EA7739">
        <w:rPr>
          <w:rFonts w:ascii="Arial" w:hAnsi="Arial" w:cs="Arial"/>
          <w:sz w:val="24"/>
          <w:szCs w:val="24"/>
        </w:rPr>
        <w:t>esta prestação de serviços</w:t>
      </w:r>
      <w:r w:rsidRPr="0054765F">
        <w:rPr>
          <w:rFonts w:ascii="Arial" w:hAnsi="Arial" w:cs="Arial"/>
          <w:sz w:val="24"/>
          <w:szCs w:val="24"/>
        </w:rPr>
        <w:t>, em cumprimento ao disposto no Inciso XVI</w:t>
      </w:r>
      <w:r w:rsidRPr="0054765F">
        <w:rPr>
          <w:rFonts w:ascii="Arial" w:hAnsi="Arial" w:cs="Arial"/>
          <w:color w:val="FF0000"/>
          <w:sz w:val="24"/>
          <w:szCs w:val="24"/>
        </w:rPr>
        <w:t xml:space="preserve"> </w:t>
      </w:r>
      <w:r w:rsidRPr="0054765F">
        <w:rPr>
          <w:rFonts w:ascii="Arial" w:hAnsi="Arial" w:cs="Arial"/>
          <w:sz w:val="24"/>
          <w:szCs w:val="24"/>
        </w:rPr>
        <w:t>do artigo 92 da Lei</w:t>
      </w:r>
      <w:r w:rsidR="00ED371E">
        <w:rPr>
          <w:rFonts w:ascii="Arial" w:hAnsi="Arial" w:cs="Arial"/>
          <w:sz w:val="24"/>
          <w:szCs w:val="24"/>
        </w:rPr>
        <w:t xml:space="preserve"> </w:t>
      </w:r>
      <w:proofErr w:type="gramStart"/>
      <w:r w:rsidR="00ED371E">
        <w:rPr>
          <w:rFonts w:ascii="Arial" w:hAnsi="Arial" w:cs="Arial"/>
          <w:sz w:val="24"/>
          <w:szCs w:val="24"/>
        </w:rPr>
        <w:t xml:space="preserve">Federal </w:t>
      </w:r>
      <w:r w:rsidRPr="0054765F">
        <w:rPr>
          <w:rFonts w:ascii="Arial" w:hAnsi="Arial" w:cs="Arial"/>
          <w:sz w:val="24"/>
          <w:szCs w:val="24"/>
        </w:rPr>
        <w:t xml:space="preserve"> nº</w:t>
      </w:r>
      <w:proofErr w:type="gramEnd"/>
      <w:r w:rsidRPr="0054765F">
        <w:rPr>
          <w:rFonts w:ascii="Arial" w:hAnsi="Arial" w:cs="Arial"/>
          <w:sz w:val="24"/>
          <w:szCs w:val="24"/>
        </w:rPr>
        <w:t xml:space="preserve"> </w:t>
      </w:r>
      <w:r w:rsidR="00CA4ECC" w:rsidRPr="0054765F">
        <w:rPr>
          <w:rFonts w:ascii="Arial" w:hAnsi="Arial" w:cs="Arial"/>
          <w:sz w:val="24"/>
          <w:szCs w:val="24"/>
        </w:rPr>
        <w:t>14.133</w:t>
      </w:r>
      <w:r w:rsidR="00CA4ECC">
        <w:rPr>
          <w:rFonts w:ascii="Arial" w:hAnsi="Arial" w:cs="Arial"/>
          <w:sz w:val="24"/>
          <w:szCs w:val="24"/>
        </w:rPr>
        <w:t>,</w:t>
      </w:r>
      <w:r w:rsidR="00CA4ECC" w:rsidRPr="00F05F95">
        <w:rPr>
          <w:rFonts w:ascii="Arial" w:eastAsia="Roboto" w:hAnsi="Arial" w:cs="Arial"/>
          <w:color w:val="000000" w:themeColor="text1"/>
          <w:sz w:val="24"/>
          <w:szCs w:val="24"/>
        </w:rPr>
        <w:t xml:space="preserve"> de</w:t>
      </w:r>
      <w:r w:rsidR="00C458E6" w:rsidRPr="00F05F95">
        <w:rPr>
          <w:rFonts w:ascii="Arial" w:eastAsia="Roboto" w:hAnsi="Arial" w:cs="Arial"/>
          <w:color w:val="000000" w:themeColor="text1"/>
          <w:sz w:val="24"/>
          <w:szCs w:val="24"/>
        </w:rPr>
        <w:t xml:space="preserve"> 1° de abril de 2021</w:t>
      </w:r>
      <w:r w:rsidR="00C458E6">
        <w:rPr>
          <w:rFonts w:ascii="Arial" w:hAnsi="Arial" w:cs="Arial"/>
          <w:sz w:val="24"/>
          <w:szCs w:val="24"/>
        </w:rPr>
        <w:t>.</w:t>
      </w:r>
    </w:p>
    <w:p w14:paraId="7B75C79F"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b/>
          <w:sz w:val="24"/>
          <w:szCs w:val="24"/>
        </w:rPr>
      </w:pPr>
    </w:p>
    <w:p w14:paraId="186A3668" w14:textId="1EBE2C71" w:rsidR="003E7257" w:rsidRPr="006179B9" w:rsidRDefault="003E7257" w:rsidP="003E7257">
      <w:pPr>
        <w:pStyle w:val="PargrafodaLista"/>
        <w:numPr>
          <w:ilvl w:val="2"/>
          <w:numId w:val="28"/>
        </w:numPr>
        <w:pBdr>
          <w:top w:val="nil"/>
          <w:left w:val="nil"/>
          <w:bottom w:val="nil"/>
          <w:right w:val="nil"/>
          <w:between w:val="nil"/>
        </w:pBdr>
        <w:spacing w:line="360" w:lineRule="auto"/>
        <w:jc w:val="both"/>
        <w:rPr>
          <w:rFonts w:ascii="Arial" w:hAnsi="Arial" w:cs="Arial"/>
          <w:b/>
          <w:sz w:val="24"/>
          <w:szCs w:val="24"/>
        </w:rPr>
      </w:pPr>
      <w:r w:rsidRPr="0054765F">
        <w:rPr>
          <w:rFonts w:ascii="Arial" w:hAnsi="Arial" w:cs="Arial"/>
          <w:sz w:val="24"/>
          <w:szCs w:val="24"/>
        </w:rPr>
        <w:t>Pagar no vencimento a fatura apresentada pelo Contratado correspondente ao serviço prestado.</w:t>
      </w:r>
    </w:p>
    <w:p w14:paraId="00BBAE57" w14:textId="77777777" w:rsidR="006179B9" w:rsidRPr="0054765F" w:rsidRDefault="006179B9" w:rsidP="006179B9">
      <w:pPr>
        <w:pStyle w:val="PargrafodaLista"/>
        <w:pBdr>
          <w:top w:val="nil"/>
          <w:left w:val="nil"/>
          <w:bottom w:val="nil"/>
          <w:right w:val="nil"/>
          <w:between w:val="nil"/>
        </w:pBdr>
        <w:spacing w:line="360" w:lineRule="auto"/>
        <w:ind w:left="1080"/>
        <w:jc w:val="both"/>
        <w:rPr>
          <w:rFonts w:ascii="Arial" w:hAnsi="Arial" w:cs="Arial"/>
          <w:b/>
          <w:sz w:val="24"/>
          <w:szCs w:val="24"/>
        </w:rPr>
      </w:pPr>
    </w:p>
    <w:p w14:paraId="3DB5E576" w14:textId="77777777" w:rsidR="003E7257" w:rsidRPr="004D671F" w:rsidRDefault="003E7257" w:rsidP="003E7257">
      <w:pPr>
        <w:pStyle w:val="PargrafodaLista"/>
        <w:numPr>
          <w:ilvl w:val="2"/>
          <w:numId w:val="28"/>
        </w:numPr>
        <w:pBdr>
          <w:top w:val="nil"/>
          <w:left w:val="nil"/>
          <w:bottom w:val="nil"/>
          <w:right w:val="nil"/>
          <w:between w:val="nil"/>
        </w:pBdr>
        <w:spacing w:line="360" w:lineRule="auto"/>
        <w:jc w:val="both"/>
        <w:rPr>
          <w:rFonts w:ascii="Arial" w:hAnsi="Arial" w:cs="Arial"/>
          <w:b/>
          <w:sz w:val="24"/>
          <w:szCs w:val="24"/>
        </w:rPr>
      </w:pPr>
      <w:r w:rsidRPr="0054765F">
        <w:rPr>
          <w:rFonts w:ascii="Arial" w:hAnsi="Arial" w:cs="Arial"/>
          <w:sz w:val="24"/>
          <w:szCs w:val="24"/>
        </w:rPr>
        <w:t>Notificar o Contratado, por escrito, fixando-lhe prazo para corrigir defeitos ou irregularidades encontradas na execução do serviço.</w:t>
      </w:r>
    </w:p>
    <w:p w14:paraId="0630A3C2" w14:textId="77777777" w:rsidR="003E7257" w:rsidRDefault="003E7257" w:rsidP="003E7257">
      <w:pPr>
        <w:pBdr>
          <w:top w:val="nil"/>
          <w:left w:val="nil"/>
          <w:bottom w:val="nil"/>
          <w:right w:val="nil"/>
          <w:between w:val="nil"/>
        </w:pBdr>
        <w:spacing w:line="360" w:lineRule="auto"/>
        <w:jc w:val="both"/>
        <w:rPr>
          <w:rFonts w:ascii="Arial" w:hAnsi="Arial" w:cs="Arial"/>
          <w:b/>
          <w:sz w:val="24"/>
          <w:szCs w:val="24"/>
        </w:rPr>
      </w:pPr>
    </w:p>
    <w:p w14:paraId="1306EC52" w14:textId="77777777" w:rsidR="003E7257" w:rsidRDefault="003E7257" w:rsidP="003E7257">
      <w:pPr>
        <w:pBdr>
          <w:top w:val="nil"/>
          <w:left w:val="nil"/>
          <w:bottom w:val="nil"/>
          <w:right w:val="nil"/>
          <w:between w:val="nil"/>
        </w:pBdr>
        <w:spacing w:line="360" w:lineRule="auto"/>
        <w:jc w:val="both"/>
        <w:rPr>
          <w:rFonts w:ascii="Arial" w:hAnsi="Arial" w:cs="Arial"/>
          <w:b/>
          <w:sz w:val="24"/>
          <w:szCs w:val="24"/>
        </w:rPr>
      </w:pPr>
    </w:p>
    <w:p w14:paraId="1E7829AE" w14:textId="77777777" w:rsidR="006179B9" w:rsidRPr="00265F4A" w:rsidRDefault="006179B9" w:rsidP="006179B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b/>
          <w:szCs w:val="24"/>
          <w:shd w:val="clear" w:color="auto" w:fill="FFFFFF"/>
          <w:lang w:val="pt-BR"/>
        </w:rPr>
      </w:pPr>
      <w:r w:rsidRPr="00265F4A">
        <w:rPr>
          <w:rFonts w:cs="Arial"/>
          <w:b/>
          <w:szCs w:val="24"/>
          <w:shd w:val="clear" w:color="auto" w:fill="FFFFFF"/>
          <w:lang w:val="pt-BR"/>
        </w:rPr>
        <w:t>Juacêni Mastrângelo Abreu dos Santos</w:t>
      </w:r>
    </w:p>
    <w:p w14:paraId="02E3CC0F" w14:textId="77777777" w:rsidR="006179B9" w:rsidRPr="00265F4A" w:rsidRDefault="006179B9" w:rsidP="006179B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265F4A">
        <w:rPr>
          <w:rFonts w:cs="Arial"/>
          <w:spacing w:val="0"/>
          <w:szCs w:val="24"/>
          <w:lang w:val="pt-BR"/>
        </w:rPr>
        <w:t>Gerência de Logística</w:t>
      </w:r>
    </w:p>
    <w:p w14:paraId="781818BD" w14:textId="77777777" w:rsidR="006179B9" w:rsidRPr="00265F4A" w:rsidRDefault="006179B9" w:rsidP="006179B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265F4A">
        <w:rPr>
          <w:rFonts w:cs="Arial"/>
          <w:spacing w:val="0"/>
          <w:szCs w:val="24"/>
          <w:lang w:val="pt-BR"/>
        </w:rPr>
        <w:t xml:space="preserve">Responsável </w:t>
      </w:r>
      <w:r>
        <w:rPr>
          <w:rFonts w:cs="Arial"/>
          <w:spacing w:val="0"/>
          <w:szCs w:val="24"/>
          <w:lang w:val="pt-BR"/>
        </w:rPr>
        <w:t>pela elaboração do Projeto Básico</w:t>
      </w:r>
    </w:p>
    <w:p w14:paraId="6E789EF5" w14:textId="7FC30804" w:rsidR="00EC0B16" w:rsidRPr="00F05F95" w:rsidRDefault="00EC0B16" w:rsidP="003E3E3F">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b/>
          <w:szCs w:val="24"/>
        </w:rPr>
      </w:pPr>
      <w:r w:rsidRPr="00F05F95">
        <w:rPr>
          <w:rFonts w:cs="Arial"/>
          <w:b/>
          <w:szCs w:val="24"/>
        </w:rPr>
        <w:br w:type="page"/>
      </w:r>
    </w:p>
    <w:p w14:paraId="24770708" w14:textId="77777777" w:rsidR="00EC0B16" w:rsidRDefault="00EC0B16" w:rsidP="00EC0B1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right"/>
        <w:rPr>
          <w:rFonts w:cs="Arial"/>
          <w:b/>
          <w:spacing w:val="0"/>
          <w:szCs w:val="24"/>
          <w:lang w:val="pt-BR"/>
        </w:rPr>
      </w:pPr>
    </w:p>
    <w:p w14:paraId="05557249" w14:textId="77777777" w:rsidR="00EC0B16" w:rsidRPr="001042AC" w:rsidRDefault="00EC0B16" w:rsidP="00EC0B16">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right"/>
        <w:rPr>
          <w:rFonts w:cs="Arial"/>
          <w:b/>
          <w:spacing w:val="0"/>
          <w:szCs w:val="24"/>
          <w:lang w:val="pt-BR"/>
        </w:rPr>
      </w:pPr>
    </w:p>
    <w:p w14:paraId="3A0E0CB9" w14:textId="77777777" w:rsidR="00EC0B16" w:rsidRPr="001042AC" w:rsidRDefault="00EC0B16" w:rsidP="00EC0B16">
      <w:pPr>
        <w:spacing w:line="360" w:lineRule="auto"/>
        <w:jc w:val="center"/>
        <w:rPr>
          <w:rFonts w:ascii="Arial" w:hAnsi="Arial" w:cs="Arial"/>
          <w:b/>
          <w:sz w:val="24"/>
          <w:szCs w:val="24"/>
          <w:u w:val="single"/>
          <w:lang w:eastAsia="pt-BR"/>
        </w:rPr>
      </w:pPr>
      <w:r w:rsidRPr="001042AC">
        <w:rPr>
          <w:rFonts w:ascii="Arial" w:hAnsi="Arial" w:cs="Arial"/>
          <w:b/>
          <w:sz w:val="24"/>
          <w:szCs w:val="24"/>
          <w:u w:val="single"/>
        </w:rPr>
        <w:t>ANEXO II</w:t>
      </w:r>
    </w:p>
    <w:p w14:paraId="480AE382" w14:textId="77777777" w:rsidR="00EC0B16" w:rsidRPr="001042AC" w:rsidRDefault="00EC0B16" w:rsidP="00EC0B16">
      <w:pPr>
        <w:spacing w:line="360" w:lineRule="auto"/>
        <w:jc w:val="center"/>
        <w:rPr>
          <w:rFonts w:ascii="Arial" w:hAnsi="Arial" w:cs="Arial"/>
          <w:b/>
          <w:sz w:val="24"/>
          <w:szCs w:val="24"/>
          <w:u w:val="single"/>
        </w:rPr>
      </w:pPr>
      <w:r w:rsidRPr="001042AC">
        <w:rPr>
          <w:rFonts w:ascii="Arial" w:hAnsi="Arial" w:cs="Arial"/>
          <w:b/>
          <w:sz w:val="24"/>
          <w:szCs w:val="24"/>
          <w:u w:val="single"/>
        </w:rPr>
        <w:t>MODELO DE TERMO DE VISTORIA</w:t>
      </w:r>
    </w:p>
    <w:p w14:paraId="64C6C4F2" w14:textId="77777777" w:rsidR="00EC0B16" w:rsidRPr="001042AC" w:rsidRDefault="00EC0B16" w:rsidP="00EC0B16">
      <w:pPr>
        <w:spacing w:line="360" w:lineRule="auto"/>
        <w:jc w:val="center"/>
        <w:rPr>
          <w:rFonts w:ascii="Arial" w:hAnsi="Arial" w:cs="Arial"/>
          <w:sz w:val="24"/>
          <w:szCs w:val="24"/>
        </w:rPr>
      </w:pPr>
    </w:p>
    <w:p w14:paraId="387E6622" w14:textId="77777777" w:rsidR="00EC0B16" w:rsidRPr="001042AC" w:rsidRDefault="00EC0B16" w:rsidP="00EC0B16">
      <w:pPr>
        <w:spacing w:line="360" w:lineRule="auto"/>
        <w:rPr>
          <w:rFonts w:ascii="Arial" w:hAnsi="Arial" w:cs="Arial"/>
          <w:sz w:val="24"/>
          <w:szCs w:val="24"/>
        </w:rPr>
      </w:pPr>
    </w:p>
    <w:p w14:paraId="6421079B" w14:textId="188DBE44" w:rsidR="00EC0B16" w:rsidRPr="001042AC" w:rsidRDefault="00F96FF3" w:rsidP="00EC0B16">
      <w:pPr>
        <w:spacing w:line="360" w:lineRule="auto"/>
        <w:rPr>
          <w:rFonts w:ascii="Arial" w:hAnsi="Arial" w:cs="Arial"/>
          <w:sz w:val="24"/>
          <w:szCs w:val="24"/>
        </w:rPr>
      </w:pPr>
      <w:r>
        <w:rPr>
          <w:rFonts w:ascii="Arial" w:hAnsi="Arial" w:cs="Arial"/>
          <w:sz w:val="24"/>
          <w:szCs w:val="24"/>
        </w:rPr>
        <w:t>Termo de Referência</w:t>
      </w:r>
      <w:r w:rsidRPr="00ED371E">
        <w:rPr>
          <w:rFonts w:ascii="Arial" w:hAnsi="Arial" w:cs="Arial"/>
          <w:sz w:val="24"/>
          <w:szCs w:val="24"/>
          <w:highlight w:val="yellow"/>
        </w:rPr>
        <w:t>:</w:t>
      </w:r>
      <w:r w:rsidR="00ED371E">
        <w:rPr>
          <w:rFonts w:ascii="Arial" w:hAnsi="Arial" w:cs="Arial"/>
          <w:sz w:val="24"/>
          <w:szCs w:val="24"/>
          <w:highlight w:val="yellow"/>
        </w:rPr>
        <w:t xml:space="preserve"> SMFA</w:t>
      </w:r>
      <w:r w:rsidR="00ED371E" w:rsidRPr="00ED371E">
        <w:rPr>
          <w:rFonts w:ascii="Arial" w:hAnsi="Arial" w:cs="Arial"/>
          <w:sz w:val="24"/>
          <w:szCs w:val="24"/>
          <w:highlight w:val="yellow"/>
        </w:rPr>
        <w:t xml:space="preserve">   </w:t>
      </w:r>
      <w:r w:rsidRPr="00ED371E">
        <w:rPr>
          <w:rFonts w:ascii="Arial" w:hAnsi="Arial" w:cs="Arial"/>
          <w:sz w:val="24"/>
          <w:szCs w:val="24"/>
          <w:highlight w:val="yellow"/>
        </w:rPr>
        <w:t xml:space="preserve"> /</w:t>
      </w:r>
      <w:r>
        <w:rPr>
          <w:rFonts w:ascii="Arial" w:hAnsi="Arial" w:cs="Arial"/>
          <w:sz w:val="24"/>
          <w:szCs w:val="24"/>
        </w:rPr>
        <w:t>202</w:t>
      </w:r>
      <w:r w:rsidR="00ED371E">
        <w:rPr>
          <w:rFonts w:ascii="Arial" w:hAnsi="Arial" w:cs="Arial"/>
          <w:sz w:val="24"/>
          <w:szCs w:val="24"/>
        </w:rPr>
        <w:t>6</w:t>
      </w:r>
    </w:p>
    <w:p w14:paraId="622DBCAB" w14:textId="77777777" w:rsidR="00EC0B16" w:rsidRPr="001042AC" w:rsidRDefault="00EC0B16" w:rsidP="00EC0B16">
      <w:pPr>
        <w:spacing w:line="360" w:lineRule="auto"/>
        <w:rPr>
          <w:rFonts w:ascii="Arial" w:hAnsi="Arial" w:cs="Arial"/>
          <w:sz w:val="24"/>
          <w:szCs w:val="24"/>
        </w:rPr>
      </w:pPr>
      <w:r w:rsidRPr="001042AC">
        <w:rPr>
          <w:rFonts w:ascii="Arial" w:hAnsi="Arial" w:cs="Arial"/>
          <w:sz w:val="24"/>
          <w:szCs w:val="24"/>
        </w:rPr>
        <w:t>Dispensa de Licitação</w:t>
      </w:r>
    </w:p>
    <w:p w14:paraId="0FABD387" w14:textId="19551E4B" w:rsidR="00EC0B16" w:rsidRPr="001042AC" w:rsidRDefault="00EC0B16" w:rsidP="00EC0B16">
      <w:pPr>
        <w:spacing w:line="360" w:lineRule="auto"/>
        <w:rPr>
          <w:rFonts w:ascii="Arial" w:hAnsi="Arial" w:cs="Arial"/>
          <w:sz w:val="24"/>
          <w:szCs w:val="24"/>
        </w:rPr>
      </w:pPr>
      <w:r w:rsidRPr="001042AC">
        <w:rPr>
          <w:rFonts w:ascii="Arial" w:hAnsi="Arial" w:cs="Arial"/>
          <w:sz w:val="24"/>
          <w:szCs w:val="24"/>
        </w:rPr>
        <w:t xml:space="preserve">Objeto: </w:t>
      </w:r>
      <w:r w:rsidRPr="001042AC">
        <w:rPr>
          <w:rFonts w:ascii="Arial" w:eastAsia="Arial" w:hAnsi="Arial" w:cs="Arial"/>
          <w:sz w:val="24"/>
          <w:szCs w:val="24"/>
        </w:rPr>
        <w:t xml:space="preserve">Prestação </w:t>
      </w:r>
      <w:r w:rsidRPr="001042AC">
        <w:rPr>
          <w:rFonts w:ascii="Arial" w:hAnsi="Arial" w:cs="Arial"/>
          <w:sz w:val="24"/>
          <w:szCs w:val="24"/>
          <w:lang w:eastAsia="pt-BR"/>
        </w:rPr>
        <w:t>de serviços</w:t>
      </w:r>
      <w:r w:rsidR="00F96FF3" w:rsidRPr="00F96FF3">
        <w:rPr>
          <w:rFonts w:ascii="Arial" w:eastAsia="Arial" w:hAnsi="Arial" w:cs="Arial"/>
          <w:sz w:val="24"/>
          <w:szCs w:val="24"/>
        </w:rPr>
        <w:t xml:space="preserve"> </w:t>
      </w:r>
      <w:r w:rsidR="00F96FF3">
        <w:rPr>
          <w:rFonts w:ascii="Arial" w:hAnsi="Arial" w:cs="Arial"/>
          <w:sz w:val="24"/>
          <w:szCs w:val="24"/>
        </w:rPr>
        <w:t xml:space="preserve">de </w:t>
      </w:r>
      <w:r w:rsidR="00F96FF3" w:rsidRPr="00653CCC">
        <w:rPr>
          <w:rFonts w:ascii="Arial" w:hAnsi="Arial" w:cs="Arial"/>
          <w:sz w:val="24"/>
          <w:szCs w:val="24"/>
        </w:rPr>
        <w:t>limpeza, sanitização e higienização das caixas d’água e dos reservatórios do Edifício sede da Secretaria Municipal de Fazenda</w:t>
      </w:r>
      <w:r w:rsidR="00F96FF3">
        <w:rPr>
          <w:rFonts w:ascii="Arial" w:hAnsi="Arial" w:cs="Arial"/>
          <w:sz w:val="24"/>
          <w:szCs w:val="24"/>
          <w:lang w:eastAsia="pt-BR"/>
        </w:rPr>
        <w:t>.</w:t>
      </w:r>
    </w:p>
    <w:p w14:paraId="4DDE88A1" w14:textId="77777777" w:rsidR="00EC0B16" w:rsidRPr="001042AC" w:rsidRDefault="00EC0B16" w:rsidP="00EC0B16">
      <w:pPr>
        <w:spacing w:line="360" w:lineRule="auto"/>
        <w:rPr>
          <w:rFonts w:ascii="Arial" w:hAnsi="Arial" w:cs="Arial"/>
          <w:sz w:val="24"/>
          <w:szCs w:val="24"/>
        </w:rPr>
      </w:pPr>
    </w:p>
    <w:p w14:paraId="6D2C773B" w14:textId="77777777" w:rsidR="00EC0B16" w:rsidRPr="001042AC" w:rsidRDefault="00EC0B16" w:rsidP="00EC0B16">
      <w:pPr>
        <w:spacing w:line="360" w:lineRule="auto"/>
        <w:rPr>
          <w:rFonts w:ascii="Arial" w:hAnsi="Arial" w:cs="Arial"/>
          <w:sz w:val="24"/>
          <w:szCs w:val="24"/>
        </w:rPr>
      </w:pPr>
    </w:p>
    <w:p w14:paraId="5DE6FE1B" w14:textId="77777777" w:rsidR="00EC0B16" w:rsidRPr="001042AC" w:rsidRDefault="00EC0B16" w:rsidP="00EC0B16">
      <w:pPr>
        <w:spacing w:line="360" w:lineRule="auto"/>
        <w:jc w:val="both"/>
        <w:rPr>
          <w:rFonts w:ascii="Arial" w:hAnsi="Arial" w:cs="Arial"/>
          <w:sz w:val="24"/>
          <w:szCs w:val="24"/>
        </w:rPr>
      </w:pPr>
      <w:r w:rsidRPr="001042AC">
        <w:rPr>
          <w:rFonts w:ascii="Arial" w:hAnsi="Arial" w:cs="Arial"/>
          <w:sz w:val="24"/>
          <w:szCs w:val="24"/>
        </w:rPr>
        <w:t xml:space="preserve">Atestamos, para fins do previsto no Termo de Referência nº ................ que o Sr (a) _____________, CI nº __________, CPF nº __________, representante da empresa ______________, compareceu à ........................... para conhecimento do local e das condições e peculiaridades de realização do serviço. </w:t>
      </w:r>
    </w:p>
    <w:p w14:paraId="01AF2C67" w14:textId="77777777" w:rsidR="00EC0B16" w:rsidRPr="001042AC" w:rsidRDefault="00EC0B16" w:rsidP="00EC0B16">
      <w:pPr>
        <w:spacing w:line="360" w:lineRule="auto"/>
        <w:jc w:val="both"/>
        <w:rPr>
          <w:rFonts w:ascii="Arial" w:hAnsi="Arial" w:cs="Arial"/>
          <w:sz w:val="24"/>
          <w:szCs w:val="24"/>
        </w:rPr>
      </w:pPr>
    </w:p>
    <w:p w14:paraId="38470FAF" w14:textId="77777777" w:rsidR="00EC0B16" w:rsidRPr="001042AC" w:rsidRDefault="00EC0B16" w:rsidP="00EC0B16">
      <w:pPr>
        <w:spacing w:line="360" w:lineRule="auto"/>
        <w:jc w:val="both"/>
        <w:rPr>
          <w:rFonts w:ascii="Arial" w:hAnsi="Arial" w:cs="Arial"/>
          <w:sz w:val="24"/>
          <w:szCs w:val="24"/>
        </w:rPr>
      </w:pPr>
    </w:p>
    <w:p w14:paraId="1931831F" w14:textId="10197055" w:rsidR="00EC0B16" w:rsidRPr="001042AC" w:rsidRDefault="00EC0B16" w:rsidP="00EC0B16">
      <w:pPr>
        <w:spacing w:line="360" w:lineRule="auto"/>
        <w:jc w:val="both"/>
        <w:rPr>
          <w:rFonts w:ascii="Arial" w:hAnsi="Arial" w:cs="Arial"/>
          <w:sz w:val="24"/>
          <w:szCs w:val="24"/>
        </w:rPr>
      </w:pPr>
      <w:r w:rsidRPr="001042AC">
        <w:rPr>
          <w:rFonts w:ascii="Arial" w:hAnsi="Arial" w:cs="Arial"/>
          <w:sz w:val="24"/>
          <w:szCs w:val="24"/>
        </w:rPr>
        <w:t xml:space="preserve">Belo Horizonte, </w:t>
      </w:r>
      <w:r w:rsidR="00CA4ECC">
        <w:rPr>
          <w:rFonts w:ascii="Arial" w:hAnsi="Arial" w:cs="Arial"/>
          <w:sz w:val="24"/>
          <w:szCs w:val="24"/>
        </w:rPr>
        <w:t xml:space="preserve">        </w:t>
      </w:r>
      <w:r w:rsidRPr="001042AC">
        <w:rPr>
          <w:rFonts w:ascii="Arial" w:hAnsi="Arial" w:cs="Arial"/>
          <w:sz w:val="24"/>
          <w:szCs w:val="24"/>
        </w:rPr>
        <w:t xml:space="preserve">de </w:t>
      </w:r>
      <w:r w:rsidR="00CA4ECC" w:rsidRPr="00CA4ECC">
        <w:rPr>
          <w:rFonts w:ascii="Arial" w:hAnsi="Arial" w:cs="Arial"/>
          <w:sz w:val="24"/>
          <w:szCs w:val="24"/>
          <w:highlight w:val="yellow"/>
        </w:rPr>
        <w:t>janeiro</w:t>
      </w:r>
      <w:r w:rsidRPr="001042AC">
        <w:rPr>
          <w:rFonts w:ascii="Arial" w:hAnsi="Arial" w:cs="Arial"/>
          <w:sz w:val="24"/>
          <w:szCs w:val="24"/>
        </w:rPr>
        <w:t xml:space="preserve"> de 20</w:t>
      </w:r>
      <w:r w:rsidR="00C458E6">
        <w:rPr>
          <w:rFonts w:ascii="Arial" w:hAnsi="Arial" w:cs="Arial"/>
          <w:sz w:val="24"/>
          <w:szCs w:val="24"/>
        </w:rPr>
        <w:t>2</w:t>
      </w:r>
      <w:r w:rsidR="00CA4ECC">
        <w:rPr>
          <w:rFonts w:ascii="Arial" w:hAnsi="Arial" w:cs="Arial"/>
          <w:sz w:val="24"/>
          <w:szCs w:val="24"/>
        </w:rPr>
        <w:t>6.</w:t>
      </w:r>
    </w:p>
    <w:p w14:paraId="1B7FFEE0" w14:textId="77777777" w:rsidR="00EC0B16" w:rsidRPr="001042AC" w:rsidRDefault="00EC0B16" w:rsidP="00EC0B16">
      <w:pPr>
        <w:spacing w:line="360" w:lineRule="auto"/>
        <w:jc w:val="both"/>
        <w:rPr>
          <w:rFonts w:ascii="Arial" w:hAnsi="Arial" w:cs="Arial"/>
          <w:sz w:val="24"/>
          <w:szCs w:val="24"/>
        </w:rPr>
      </w:pPr>
    </w:p>
    <w:p w14:paraId="18619D36" w14:textId="77777777" w:rsidR="00EC0B16" w:rsidRPr="001042AC" w:rsidRDefault="00EC0B16" w:rsidP="00EC0B16">
      <w:pPr>
        <w:spacing w:line="360" w:lineRule="auto"/>
        <w:jc w:val="both"/>
        <w:rPr>
          <w:rFonts w:ascii="Arial" w:hAnsi="Arial" w:cs="Arial"/>
          <w:sz w:val="24"/>
          <w:szCs w:val="24"/>
        </w:rPr>
      </w:pPr>
    </w:p>
    <w:p w14:paraId="73D8DF2E" w14:textId="77777777" w:rsidR="00EC0B16" w:rsidRPr="001042AC" w:rsidRDefault="00EC0B16" w:rsidP="00EC0B16">
      <w:pPr>
        <w:spacing w:line="360" w:lineRule="auto"/>
        <w:jc w:val="center"/>
        <w:rPr>
          <w:rFonts w:ascii="Arial" w:hAnsi="Arial" w:cs="Arial"/>
          <w:sz w:val="24"/>
          <w:szCs w:val="24"/>
        </w:rPr>
      </w:pPr>
      <w:r w:rsidRPr="001042AC">
        <w:rPr>
          <w:rFonts w:ascii="Arial" w:hAnsi="Arial" w:cs="Arial"/>
          <w:sz w:val="24"/>
          <w:szCs w:val="24"/>
        </w:rPr>
        <w:t>(Nome do Responsável Técnico da Empresa)</w:t>
      </w:r>
    </w:p>
    <w:p w14:paraId="61F6DB40" w14:textId="77777777" w:rsidR="00EC0B16" w:rsidRPr="001042AC" w:rsidRDefault="00EC0B16" w:rsidP="00EC0B16">
      <w:pPr>
        <w:spacing w:line="360" w:lineRule="auto"/>
        <w:jc w:val="center"/>
        <w:rPr>
          <w:rFonts w:ascii="Arial" w:hAnsi="Arial" w:cs="Arial"/>
          <w:sz w:val="24"/>
          <w:szCs w:val="24"/>
        </w:rPr>
      </w:pPr>
      <w:r w:rsidRPr="001042AC">
        <w:rPr>
          <w:rFonts w:ascii="Arial" w:hAnsi="Arial" w:cs="Arial"/>
          <w:sz w:val="24"/>
          <w:szCs w:val="24"/>
        </w:rPr>
        <w:t>Representante da Empresa</w:t>
      </w:r>
    </w:p>
    <w:p w14:paraId="564603AF" w14:textId="77777777" w:rsidR="00EC0B16" w:rsidRPr="001042AC" w:rsidRDefault="00EC0B16" w:rsidP="00EC0B16">
      <w:pPr>
        <w:spacing w:line="360" w:lineRule="auto"/>
        <w:jc w:val="center"/>
        <w:rPr>
          <w:rFonts w:ascii="Arial" w:hAnsi="Arial" w:cs="Arial"/>
          <w:sz w:val="24"/>
          <w:szCs w:val="24"/>
        </w:rPr>
      </w:pPr>
    </w:p>
    <w:p w14:paraId="57083DD2" w14:textId="77777777" w:rsidR="00EC0B16" w:rsidRPr="001042AC" w:rsidRDefault="00EC0B16" w:rsidP="00EC0B16">
      <w:pPr>
        <w:spacing w:line="360" w:lineRule="auto"/>
        <w:jc w:val="both"/>
        <w:rPr>
          <w:rFonts w:ascii="Arial" w:hAnsi="Arial" w:cs="Arial"/>
          <w:sz w:val="24"/>
          <w:szCs w:val="24"/>
          <w:highlight w:val="cyan"/>
        </w:rPr>
      </w:pPr>
    </w:p>
    <w:p w14:paraId="723874AE" w14:textId="77777777" w:rsidR="00EC0B16" w:rsidRPr="001042AC" w:rsidRDefault="00EC0B16" w:rsidP="00EC0B16">
      <w:pPr>
        <w:spacing w:line="360" w:lineRule="auto"/>
        <w:jc w:val="center"/>
        <w:rPr>
          <w:rFonts w:ascii="Arial" w:hAnsi="Arial" w:cs="Arial"/>
          <w:sz w:val="24"/>
          <w:szCs w:val="24"/>
        </w:rPr>
      </w:pPr>
      <w:r w:rsidRPr="001042AC">
        <w:rPr>
          <w:rFonts w:ascii="Arial" w:hAnsi="Arial" w:cs="Arial"/>
          <w:sz w:val="24"/>
          <w:szCs w:val="24"/>
        </w:rPr>
        <w:t>Representante do Município</w:t>
      </w:r>
    </w:p>
    <w:p w14:paraId="7AE13DC7" w14:textId="77777777" w:rsidR="00EC0B16" w:rsidRPr="001042AC" w:rsidRDefault="00EC0B16" w:rsidP="00EC0B16">
      <w:pPr>
        <w:spacing w:line="360" w:lineRule="auto"/>
        <w:jc w:val="center"/>
        <w:rPr>
          <w:rFonts w:ascii="Arial" w:hAnsi="Arial" w:cs="Arial"/>
          <w:sz w:val="24"/>
          <w:szCs w:val="24"/>
        </w:rPr>
      </w:pPr>
    </w:p>
    <w:p w14:paraId="2E0C0430" w14:textId="77777777" w:rsidR="00EC0B16" w:rsidRPr="001042AC" w:rsidRDefault="00EC0B16" w:rsidP="00EC0B16">
      <w:pPr>
        <w:spacing w:line="360" w:lineRule="auto"/>
        <w:jc w:val="center"/>
        <w:rPr>
          <w:rFonts w:ascii="Arial" w:hAnsi="Arial" w:cs="Arial"/>
          <w:sz w:val="24"/>
          <w:szCs w:val="24"/>
        </w:rPr>
      </w:pPr>
    </w:p>
    <w:p w14:paraId="1E0979E2" w14:textId="77777777" w:rsidR="00EC0B16" w:rsidRPr="001042AC" w:rsidRDefault="00EC0B16" w:rsidP="00EC0B16">
      <w:pPr>
        <w:spacing w:line="360" w:lineRule="auto"/>
        <w:jc w:val="center"/>
        <w:rPr>
          <w:rFonts w:ascii="Arial" w:hAnsi="Arial" w:cs="Arial"/>
          <w:sz w:val="24"/>
          <w:szCs w:val="24"/>
        </w:rPr>
      </w:pPr>
    </w:p>
    <w:p w14:paraId="6C95A1C6" w14:textId="77777777" w:rsidR="00EC0B16" w:rsidRPr="001042AC" w:rsidRDefault="00EC0B16" w:rsidP="00EC0B16">
      <w:pPr>
        <w:spacing w:line="360" w:lineRule="auto"/>
        <w:jc w:val="center"/>
        <w:rPr>
          <w:rFonts w:ascii="Arial" w:hAnsi="Arial" w:cs="Arial"/>
          <w:sz w:val="24"/>
          <w:szCs w:val="24"/>
        </w:rPr>
      </w:pPr>
    </w:p>
    <w:p w14:paraId="436C1E7E" w14:textId="77777777" w:rsidR="00EC0B16" w:rsidRPr="001042AC" w:rsidRDefault="00EC0B16" w:rsidP="00EC0B16">
      <w:pPr>
        <w:spacing w:line="360" w:lineRule="auto"/>
        <w:jc w:val="center"/>
        <w:rPr>
          <w:rFonts w:ascii="Arial" w:hAnsi="Arial" w:cs="Arial"/>
          <w:sz w:val="24"/>
          <w:szCs w:val="24"/>
        </w:rPr>
      </w:pPr>
    </w:p>
    <w:p w14:paraId="25DAA177" w14:textId="77777777" w:rsidR="00EC0B16" w:rsidRPr="001042AC" w:rsidRDefault="00EC0B16" w:rsidP="00EC0B16">
      <w:pPr>
        <w:spacing w:line="360" w:lineRule="auto"/>
        <w:jc w:val="center"/>
        <w:rPr>
          <w:rFonts w:ascii="Arial" w:hAnsi="Arial" w:cs="Arial"/>
          <w:b/>
          <w:sz w:val="24"/>
          <w:szCs w:val="24"/>
          <w:u w:val="single"/>
        </w:rPr>
      </w:pPr>
    </w:p>
    <w:p w14:paraId="4F7115F7" w14:textId="77777777" w:rsidR="00EC0B16" w:rsidRPr="001042AC" w:rsidRDefault="00EC0B16" w:rsidP="00EC0B16">
      <w:pPr>
        <w:spacing w:line="360" w:lineRule="auto"/>
        <w:jc w:val="center"/>
        <w:rPr>
          <w:rFonts w:ascii="Arial" w:hAnsi="Arial" w:cs="Arial"/>
          <w:b/>
          <w:sz w:val="24"/>
          <w:szCs w:val="24"/>
          <w:u w:val="single"/>
        </w:rPr>
      </w:pPr>
    </w:p>
    <w:p w14:paraId="4064865D" w14:textId="77777777" w:rsidR="00EC0B16" w:rsidRPr="001042AC" w:rsidRDefault="00EC0B16" w:rsidP="00EC0B16">
      <w:pPr>
        <w:spacing w:line="360" w:lineRule="auto"/>
        <w:jc w:val="center"/>
        <w:rPr>
          <w:rFonts w:ascii="Arial" w:hAnsi="Arial" w:cs="Arial"/>
          <w:b/>
          <w:sz w:val="24"/>
          <w:szCs w:val="24"/>
          <w:u w:val="single"/>
        </w:rPr>
      </w:pPr>
    </w:p>
    <w:p w14:paraId="6B836B42" w14:textId="77777777" w:rsidR="00EC0B16" w:rsidRPr="001042AC" w:rsidRDefault="00EC0B16" w:rsidP="00EC0B16">
      <w:pPr>
        <w:spacing w:line="360" w:lineRule="auto"/>
        <w:jc w:val="center"/>
        <w:rPr>
          <w:rFonts w:ascii="Arial" w:hAnsi="Arial" w:cs="Arial"/>
          <w:b/>
          <w:sz w:val="24"/>
          <w:szCs w:val="24"/>
          <w:u w:val="single"/>
        </w:rPr>
      </w:pPr>
      <w:r w:rsidRPr="001042AC">
        <w:rPr>
          <w:rFonts w:ascii="Arial" w:hAnsi="Arial" w:cs="Arial"/>
          <w:b/>
          <w:sz w:val="24"/>
          <w:szCs w:val="24"/>
          <w:u w:val="single"/>
        </w:rPr>
        <w:lastRenderedPageBreak/>
        <w:t>ANEXO III</w:t>
      </w:r>
    </w:p>
    <w:p w14:paraId="2BB6BC23" w14:textId="77777777" w:rsidR="00EC0B16" w:rsidRPr="001042AC" w:rsidRDefault="00EC0B16" w:rsidP="00EC0B16">
      <w:pPr>
        <w:spacing w:line="360" w:lineRule="auto"/>
        <w:jc w:val="center"/>
        <w:rPr>
          <w:rFonts w:ascii="Arial" w:hAnsi="Arial" w:cs="Arial"/>
          <w:b/>
          <w:sz w:val="24"/>
          <w:szCs w:val="24"/>
          <w:u w:val="single"/>
        </w:rPr>
      </w:pPr>
    </w:p>
    <w:p w14:paraId="1C5C599E" w14:textId="77777777" w:rsidR="00EC0B16" w:rsidRPr="001042AC" w:rsidRDefault="00EC0B16" w:rsidP="00EC0B16">
      <w:pPr>
        <w:spacing w:line="360" w:lineRule="auto"/>
        <w:jc w:val="center"/>
        <w:rPr>
          <w:rFonts w:ascii="Arial" w:hAnsi="Arial" w:cs="Arial"/>
          <w:b/>
          <w:sz w:val="24"/>
          <w:szCs w:val="24"/>
          <w:u w:val="single"/>
        </w:rPr>
      </w:pPr>
      <w:r w:rsidRPr="001042AC">
        <w:rPr>
          <w:rFonts w:ascii="Arial" w:hAnsi="Arial" w:cs="Arial"/>
          <w:b/>
          <w:sz w:val="24"/>
          <w:szCs w:val="24"/>
          <w:u w:val="single"/>
        </w:rPr>
        <w:t>TERMO DE OPÇÃO POR NÃO REALIZAR VISTORIA</w:t>
      </w:r>
    </w:p>
    <w:p w14:paraId="1DE6C024" w14:textId="77777777" w:rsidR="00EC0B16" w:rsidRPr="001042AC" w:rsidRDefault="00EC0B16" w:rsidP="00EC0B16">
      <w:pPr>
        <w:spacing w:line="360" w:lineRule="auto"/>
        <w:jc w:val="center"/>
        <w:rPr>
          <w:rFonts w:ascii="Arial" w:hAnsi="Arial" w:cs="Arial"/>
          <w:sz w:val="24"/>
          <w:szCs w:val="24"/>
        </w:rPr>
      </w:pPr>
    </w:p>
    <w:p w14:paraId="3865F254" w14:textId="77777777" w:rsidR="00EC0B16" w:rsidRPr="001042AC" w:rsidRDefault="00EC0B16" w:rsidP="00EC0B16">
      <w:pPr>
        <w:spacing w:line="360" w:lineRule="auto"/>
        <w:jc w:val="center"/>
        <w:rPr>
          <w:rFonts w:ascii="Arial" w:hAnsi="Arial" w:cs="Arial"/>
          <w:sz w:val="24"/>
          <w:szCs w:val="24"/>
        </w:rPr>
      </w:pPr>
    </w:p>
    <w:p w14:paraId="3A0E64C5" w14:textId="77777777" w:rsidR="00EC0B16" w:rsidRPr="001042AC" w:rsidRDefault="00EC0B16" w:rsidP="00EC0B16">
      <w:pPr>
        <w:spacing w:line="360" w:lineRule="auto"/>
        <w:jc w:val="center"/>
        <w:rPr>
          <w:rFonts w:ascii="Arial" w:hAnsi="Arial" w:cs="Arial"/>
          <w:sz w:val="24"/>
          <w:szCs w:val="24"/>
        </w:rPr>
      </w:pPr>
    </w:p>
    <w:p w14:paraId="553CB4C1" w14:textId="77777777" w:rsidR="00EC0B16" w:rsidRPr="001042AC" w:rsidRDefault="00EC0B16" w:rsidP="00EC0B16">
      <w:pPr>
        <w:spacing w:line="360" w:lineRule="auto"/>
        <w:rPr>
          <w:rFonts w:ascii="Arial" w:hAnsi="Arial" w:cs="Arial"/>
          <w:sz w:val="24"/>
          <w:szCs w:val="24"/>
        </w:rPr>
      </w:pPr>
    </w:p>
    <w:p w14:paraId="14EF2C21" w14:textId="50AA9131" w:rsidR="00EC0B16" w:rsidRPr="001042AC" w:rsidRDefault="00F96FF3" w:rsidP="00EC0B16">
      <w:pPr>
        <w:spacing w:line="360" w:lineRule="auto"/>
        <w:rPr>
          <w:rFonts w:ascii="Arial" w:hAnsi="Arial" w:cs="Arial"/>
          <w:sz w:val="24"/>
          <w:szCs w:val="24"/>
        </w:rPr>
      </w:pPr>
      <w:r>
        <w:rPr>
          <w:rFonts w:ascii="Arial" w:hAnsi="Arial" w:cs="Arial"/>
          <w:sz w:val="24"/>
          <w:szCs w:val="24"/>
        </w:rPr>
        <w:t xml:space="preserve">Termo de Referência: </w:t>
      </w:r>
      <w:r w:rsidRPr="00CA4ECC">
        <w:rPr>
          <w:rFonts w:ascii="Arial" w:hAnsi="Arial" w:cs="Arial"/>
          <w:sz w:val="24"/>
          <w:szCs w:val="24"/>
          <w:highlight w:val="yellow"/>
        </w:rPr>
        <w:t>SMFA</w:t>
      </w:r>
      <w:r w:rsidR="00CA4ECC" w:rsidRPr="00CA4ECC">
        <w:rPr>
          <w:rFonts w:ascii="Arial" w:hAnsi="Arial" w:cs="Arial"/>
          <w:sz w:val="24"/>
          <w:szCs w:val="24"/>
          <w:highlight w:val="yellow"/>
        </w:rPr>
        <w:t xml:space="preserve">      </w:t>
      </w:r>
      <w:r w:rsidRPr="00CA4ECC">
        <w:rPr>
          <w:rFonts w:ascii="Arial" w:hAnsi="Arial" w:cs="Arial"/>
          <w:sz w:val="24"/>
          <w:szCs w:val="24"/>
          <w:highlight w:val="yellow"/>
        </w:rPr>
        <w:t>/</w:t>
      </w:r>
      <w:r>
        <w:rPr>
          <w:rFonts w:ascii="Arial" w:hAnsi="Arial" w:cs="Arial"/>
          <w:sz w:val="24"/>
          <w:szCs w:val="24"/>
        </w:rPr>
        <w:t>202</w:t>
      </w:r>
      <w:r w:rsidR="00CA4ECC">
        <w:rPr>
          <w:rFonts w:ascii="Arial" w:hAnsi="Arial" w:cs="Arial"/>
          <w:sz w:val="24"/>
          <w:szCs w:val="24"/>
        </w:rPr>
        <w:t>6</w:t>
      </w:r>
    </w:p>
    <w:p w14:paraId="367CA390" w14:textId="77777777" w:rsidR="00EC0B16" w:rsidRPr="001042AC" w:rsidRDefault="00EC0B16" w:rsidP="00EC0B16">
      <w:pPr>
        <w:spacing w:line="360" w:lineRule="auto"/>
        <w:rPr>
          <w:rFonts w:ascii="Arial" w:hAnsi="Arial" w:cs="Arial"/>
          <w:sz w:val="24"/>
          <w:szCs w:val="24"/>
        </w:rPr>
      </w:pPr>
      <w:r w:rsidRPr="001042AC">
        <w:rPr>
          <w:rFonts w:ascii="Arial" w:hAnsi="Arial" w:cs="Arial"/>
          <w:sz w:val="24"/>
          <w:szCs w:val="24"/>
        </w:rPr>
        <w:t xml:space="preserve">Dispensa de Licitação </w:t>
      </w:r>
    </w:p>
    <w:p w14:paraId="669BA047" w14:textId="3FD5CECD" w:rsidR="00EC0B16" w:rsidRPr="001042AC" w:rsidRDefault="00EC0B16" w:rsidP="00EC0B16">
      <w:pPr>
        <w:spacing w:line="360" w:lineRule="auto"/>
        <w:jc w:val="both"/>
        <w:rPr>
          <w:rFonts w:ascii="Arial" w:hAnsi="Arial" w:cs="Arial"/>
          <w:sz w:val="24"/>
          <w:szCs w:val="24"/>
        </w:rPr>
      </w:pPr>
      <w:r w:rsidRPr="001042AC">
        <w:rPr>
          <w:rFonts w:ascii="Arial" w:hAnsi="Arial" w:cs="Arial"/>
          <w:sz w:val="24"/>
          <w:szCs w:val="24"/>
        </w:rPr>
        <w:t xml:space="preserve">Objeto: </w:t>
      </w:r>
      <w:r w:rsidRPr="001042AC">
        <w:rPr>
          <w:rFonts w:ascii="Arial" w:eastAsia="Arial" w:hAnsi="Arial" w:cs="Arial"/>
          <w:sz w:val="24"/>
          <w:szCs w:val="24"/>
        </w:rPr>
        <w:t>Prestação</w:t>
      </w:r>
      <w:r w:rsidR="00F96FF3" w:rsidRPr="00F05F95">
        <w:rPr>
          <w:rFonts w:ascii="Arial" w:eastAsia="Arial" w:hAnsi="Arial" w:cs="Arial"/>
          <w:sz w:val="24"/>
          <w:szCs w:val="24"/>
        </w:rPr>
        <w:t xml:space="preserve"> de serviço</w:t>
      </w:r>
      <w:r w:rsidR="00F96FF3" w:rsidRPr="003C1B52">
        <w:rPr>
          <w:rFonts w:ascii="Arial" w:hAnsi="Arial" w:cs="Arial"/>
          <w:sz w:val="24"/>
          <w:szCs w:val="24"/>
        </w:rPr>
        <w:t xml:space="preserve"> </w:t>
      </w:r>
      <w:r w:rsidR="00F96FF3">
        <w:rPr>
          <w:rFonts w:ascii="Arial" w:hAnsi="Arial" w:cs="Arial"/>
          <w:sz w:val="24"/>
          <w:szCs w:val="24"/>
        </w:rPr>
        <w:t xml:space="preserve">de </w:t>
      </w:r>
      <w:r w:rsidR="00F96FF3" w:rsidRPr="00653CCC">
        <w:rPr>
          <w:rFonts w:ascii="Arial" w:hAnsi="Arial" w:cs="Arial"/>
          <w:sz w:val="24"/>
          <w:szCs w:val="24"/>
        </w:rPr>
        <w:t>limpeza, sanitização e higienização das caixas d’água e dos reservatórios do Edifício sede da Secretaria Municipal de Fazenda</w:t>
      </w:r>
    </w:p>
    <w:p w14:paraId="7B60C33E" w14:textId="77777777" w:rsidR="00EC0B16" w:rsidRPr="001042AC" w:rsidRDefault="00EC0B16" w:rsidP="00EC0B16">
      <w:pPr>
        <w:spacing w:line="360" w:lineRule="auto"/>
        <w:jc w:val="both"/>
        <w:rPr>
          <w:rFonts w:ascii="Arial" w:hAnsi="Arial" w:cs="Arial"/>
          <w:sz w:val="24"/>
          <w:szCs w:val="24"/>
        </w:rPr>
      </w:pPr>
    </w:p>
    <w:p w14:paraId="4A2F209A" w14:textId="77777777" w:rsidR="00EC0B16" w:rsidRPr="001042AC" w:rsidRDefault="00EC0B16" w:rsidP="00EC0B16">
      <w:pPr>
        <w:spacing w:line="360" w:lineRule="auto"/>
        <w:jc w:val="both"/>
        <w:rPr>
          <w:rFonts w:ascii="Arial" w:hAnsi="Arial" w:cs="Arial"/>
          <w:sz w:val="24"/>
          <w:szCs w:val="24"/>
        </w:rPr>
      </w:pPr>
      <w:r w:rsidRPr="001042AC">
        <w:rPr>
          <w:rFonts w:ascii="Arial" w:hAnsi="Arial" w:cs="Arial"/>
          <w:sz w:val="24"/>
          <w:szCs w:val="24"/>
        </w:rPr>
        <w:t>A empresa ______________, com sede (endereço completo), sob o CNPJ nº __________, declara para fins de participação do Pregão Eletrônico nº........................., que  possui conhecimento pleno das condições e peculiaridades da contratação e se responsabiliza por todas as consequências deste ato, bem como está ciente de que não serão admitidas, em hipótese alguma, alegações de desconhecimento das instalações, dúvidas ou esquecimentos de quaisquer</w:t>
      </w:r>
      <w:r w:rsidRPr="001042AC">
        <w:rPr>
          <w:rFonts w:ascii="Arial" w:hAnsi="Arial" w:cs="Arial"/>
          <w:i/>
          <w:sz w:val="24"/>
          <w:szCs w:val="24"/>
        </w:rPr>
        <w:t xml:space="preserve"> </w:t>
      </w:r>
      <w:r w:rsidRPr="001042AC">
        <w:rPr>
          <w:rFonts w:ascii="Arial" w:hAnsi="Arial" w:cs="Arial"/>
          <w:sz w:val="24"/>
          <w:szCs w:val="24"/>
        </w:rPr>
        <w:t>detalhes dos locais da prestação do serviço, assumindo os ônus dos serviços decorrentes.</w:t>
      </w:r>
    </w:p>
    <w:p w14:paraId="0D02902F" w14:textId="77777777" w:rsidR="00EC0B16" w:rsidRPr="001042AC" w:rsidRDefault="00EC0B16" w:rsidP="00EC0B16">
      <w:pPr>
        <w:spacing w:line="360" w:lineRule="auto"/>
        <w:jc w:val="both"/>
        <w:rPr>
          <w:rFonts w:ascii="Arial" w:hAnsi="Arial" w:cs="Arial"/>
          <w:sz w:val="24"/>
          <w:szCs w:val="24"/>
        </w:rPr>
      </w:pPr>
    </w:p>
    <w:p w14:paraId="3662258E" w14:textId="62EE433D" w:rsidR="00EC0B16" w:rsidRPr="001042AC" w:rsidRDefault="00EC0B16" w:rsidP="00EC0B16">
      <w:pPr>
        <w:spacing w:line="360" w:lineRule="auto"/>
        <w:jc w:val="both"/>
        <w:rPr>
          <w:rFonts w:ascii="Arial" w:hAnsi="Arial" w:cs="Arial"/>
          <w:sz w:val="24"/>
          <w:szCs w:val="24"/>
        </w:rPr>
      </w:pPr>
      <w:r w:rsidRPr="001042AC">
        <w:rPr>
          <w:rFonts w:ascii="Arial" w:hAnsi="Arial" w:cs="Arial"/>
          <w:sz w:val="24"/>
          <w:szCs w:val="24"/>
        </w:rPr>
        <w:t>Belo Horizonte,         de              de                202</w:t>
      </w:r>
      <w:r w:rsidR="00CA4ECC">
        <w:rPr>
          <w:rFonts w:ascii="Arial" w:hAnsi="Arial" w:cs="Arial"/>
          <w:sz w:val="24"/>
          <w:szCs w:val="24"/>
        </w:rPr>
        <w:t>6</w:t>
      </w:r>
      <w:r w:rsidRPr="001042AC">
        <w:rPr>
          <w:rFonts w:ascii="Arial" w:hAnsi="Arial" w:cs="Arial"/>
          <w:sz w:val="24"/>
          <w:szCs w:val="24"/>
        </w:rPr>
        <w:t xml:space="preserve">. </w:t>
      </w:r>
    </w:p>
    <w:p w14:paraId="6E478130" w14:textId="77777777" w:rsidR="00EC0B16" w:rsidRPr="001042AC" w:rsidRDefault="00EC0B16" w:rsidP="00EC0B16">
      <w:pPr>
        <w:spacing w:line="360" w:lineRule="auto"/>
        <w:jc w:val="both"/>
        <w:rPr>
          <w:rFonts w:ascii="Arial" w:hAnsi="Arial" w:cs="Arial"/>
          <w:sz w:val="24"/>
          <w:szCs w:val="24"/>
        </w:rPr>
      </w:pPr>
    </w:p>
    <w:p w14:paraId="48340F04" w14:textId="77777777" w:rsidR="00EC0B16" w:rsidRPr="001042AC" w:rsidRDefault="00EC0B16" w:rsidP="00EC0B16">
      <w:pPr>
        <w:spacing w:line="360" w:lineRule="auto"/>
        <w:jc w:val="both"/>
        <w:rPr>
          <w:rFonts w:ascii="Arial" w:hAnsi="Arial" w:cs="Arial"/>
          <w:sz w:val="24"/>
          <w:szCs w:val="24"/>
        </w:rPr>
      </w:pPr>
    </w:p>
    <w:p w14:paraId="1030DA9B" w14:textId="77777777" w:rsidR="00EC0B16" w:rsidRPr="001042AC" w:rsidRDefault="00EC0B16" w:rsidP="00EC0B16">
      <w:pPr>
        <w:spacing w:line="360" w:lineRule="auto"/>
        <w:jc w:val="both"/>
        <w:rPr>
          <w:rFonts w:ascii="Arial" w:hAnsi="Arial" w:cs="Arial"/>
          <w:sz w:val="24"/>
          <w:szCs w:val="24"/>
        </w:rPr>
      </w:pPr>
    </w:p>
    <w:p w14:paraId="3D3F3118" w14:textId="77777777" w:rsidR="00EC0B16" w:rsidRPr="001042AC" w:rsidRDefault="00EC0B16" w:rsidP="00EC0B16">
      <w:pPr>
        <w:spacing w:line="360" w:lineRule="auto"/>
        <w:jc w:val="both"/>
        <w:rPr>
          <w:rFonts w:ascii="Arial" w:hAnsi="Arial" w:cs="Arial"/>
          <w:sz w:val="24"/>
          <w:szCs w:val="24"/>
        </w:rPr>
      </w:pPr>
    </w:p>
    <w:p w14:paraId="3C4B35D1" w14:textId="77777777" w:rsidR="00EC0B16" w:rsidRPr="001042AC" w:rsidRDefault="00EC0B16" w:rsidP="00EC0B16">
      <w:pPr>
        <w:spacing w:line="360" w:lineRule="auto"/>
        <w:jc w:val="center"/>
        <w:rPr>
          <w:rFonts w:ascii="Arial" w:hAnsi="Arial" w:cs="Arial"/>
          <w:sz w:val="24"/>
          <w:szCs w:val="24"/>
        </w:rPr>
      </w:pPr>
      <w:r w:rsidRPr="001042AC">
        <w:rPr>
          <w:rFonts w:ascii="Arial" w:hAnsi="Arial" w:cs="Arial"/>
          <w:sz w:val="24"/>
          <w:szCs w:val="24"/>
        </w:rPr>
        <w:t>(Nome do Responsável Técnico da Empresa)</w:t>
      </w:r>
    </w:p>
    <w:p w14:paraId="2C5C736F" w14:textId="77777777" w:rsidR="00EC0B16" w:rsidRPr="001042AC" w:rsidRDefault="00EC0B16" w:rsidP="00EC0B16">
      <w:pPr>
        <w:spacing w:line="360" w:lineRule="auto"/>
        <w:jc w:val="center"/>
        <w:rPr>
          <w:rFonts w:ascii="Arial" w:hAnsi="Arial" w:cs="Arial"/>
          <w:sz w:val="24"/>
          <w:szCs w:val="24"/>
        </w:rPr>
      </w:pPr>
      <w:r w:rsidRPr="001042AC">
        <w:rPr>
          <w:rFonts w:ascii="Arial" w:hAnsi="Arial" w:cs="Arial"/>
          <w:sz w:val="24"/>
          <w:szCs w:val="24"/>
        </w:rPr>
        <w:t>Representante da Empresa</w:t>
      </w:r>
    </w:p>
    <w:p w14:paraId="71C5415D" w14:textId="77777777" w:rsidR="00EC0B16" w:rsidRPr="00E077B7" w:rsidRDefault="00EC0B16" w:rsidP="00EC0B16">
      <w:pPr>
        <w:spacing w:line="360" w:lineRule="auto"/>
        <w:jc w:val="center"/>
        <w:rPr>
          <w:rFonts w:eastAsia="Arial"/>
          <w:i/>
          <w:color w:val="000000"/>
          <w:sz w:val="24"/>
          <w:szCs w:val="24"/>
        </w:rPr>
      </w:pPr>
    </w:p>
    <w:p w14:paraId="3FE88297" w14:textId="77777777" w:rsidR="0017132F" w:rsidRPr="00FC329A" w:rsidRDefault="0017132F" w:rsidP="00FC329A">
      <w:pPr>
        <w:spacing w:line="276" w:lineRule="auto"/>
        <w:jc w:val="both"/>
        <w:rPr>
          <w:rFonts w:ascii="Arial" w:hAnsi="Arial" w:cs="Arial"/>
          <w:b/>
          <w:sz w:val="24"/>
          <w:szCs w:val="24"/>
          <w:u w:val="single"/>
        </w:rPr>
      </w:pPr>
    </w:p>
    <w:sectPr w:rsidR="0017132F" w:rsidRPr="00FC329A" w:rsidSect="00A34686">
      <w:headerReference w:type="default" r:id="rId18"/>
      <w:footerReference w:type="default" r:id="rId19"/>
      <w:pgSz w:w="11905" w:h="16837"/>
      <w:pgMar w:top="1276" w:right="1273" w:bottom="992" w:left="1560" w:header="850"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33D40" w14:textId="77777777" w:rsidR="00AD34DB" w:rsidRDefault="00AD34DB">
      <w:r>
        <w:separator/>
      </w:r>
    </w:p>
  </w:endnote>
  <w:endnote w:type="continuationSeparator" w:id="0">
    <w:p w14:paraId="005698C0" w14:textId="77777777" w:rsidR="00AD34DB" w:rsidRDefault="00AD3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xi Sans">
    <w:charset w:val="00"/>
    <w:family w:val="auto"/>
    <w:pitch w:val="variable"/>
  </w:font>
  <w:font w:name="Roboto">
    <w:charset w:val="00"/>
    <w:family w:val="auto"/>
    <w:pitch w:val="variable"/>
    <w:sig w:usb0="E0000AFF" w:usb1="5000217F" w:usb2="00000021"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750EF" w14:textId="77777777" w:rsidR="009026FA" w:rsidRDefault="009026FA"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11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11</w:t>
    </w:r>
    <w:r>
      <w:rPr>
        <w:color w:val="000000"/>
      </w:rPr>
      <w:fldChar w:fldCharType="end"/>
    </w:r>
  </w:p>
  <w:p w14:paraId="7928986B" w14:textId="77777777" w:rsidR="009026FA" w:rsidRDefault="009026FA">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7B16" w14:textId="77777777" w:rsidR="00AD34DB" w:rsidRDefault="00AD34DB">
      <w:r>
        <w:separator/>
      </w:r>
    </w:p>
  </w:footnote>
  <w:footnote w:type="continuationSeparator" w:id="0">
    <w:p w14:paraId="0509C515" w14:textId="77777777" w:rsidR="00AD34DB" w:rsidRDefault="00AD3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CE6C1" w14:textId="1EA9BFD1" w:rsidR="009026FA" w:rsidRDefault="009026FA" w:rsidP="00544EAE">
    <w:pPr>
      <w:pBdr>
        <w:top w:val="nil"/>
        <w:left w:val="nil"/>
        <w:bottom w:val="nil"/>
        <w:right w:val="nil"/>
        <w:between w:val="nil"/>
      </w:pBdr>
      <w:tabs>
        <w:tab w:val="center" w:pos="4419"/>
        <w:tab w:val="right" w:pos="8838"/>
      </w:tabs>
      <w:ind w:left="2552"/>
      <w:jc w:val="center"/>
      <w:rPr>
        <w:b/>
        <w:color w:val="000000"/>
        <w:sz w:val="18"/>
        <w:szCs w:val="18"/>
      </w:rPr>
    </w:pPr>
    <w:r>
      <w:rPr>
        <w:noProof/>
        <w:lang w:eastAsia="pt-BR"/>
      </w:rPr>
      <w:drawing>
        <wp:anchor distT="0" distB="0" distL="114300" distR="114300" simplePos="0" relativeHeight="251658240" behindDoc="0" locked="0" layoutInCell="1" allowOverlap="1" wp14:anchorId="74B36420" wp14:editId="71308266">
          <wp:simplePos x="0" y="0"/>
          <wp:positionH relativeFrom="margin">
            <wp:align>left</wp:align>
          </wp:positionH>
          <wp:positionV relativeFrom="paragraph">
            <wp:posOffset>15875</wp:posOffset>
          </wp:positionV>
          <wp:extent cx="1554480" cy="365760"/>
          <wp:effectExtent l="0" t="0" r="7620" b="0"/>
          <wp:wrapSquare wrapText="bothSides" distT="0" distB="0" distL="114300" distR="114300"/>
          <wp:docPr id="1"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0C52A65B" w14:textId="653E35FB" w:rsidR="009026FA" w:rsidRPr="00B73B11" w:rsidRDefault="009026FA" w:rsidP="00544EA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SECRETARIA MUNICIPAL DE FAZENDA </w:t>
    </w:r>
  </w:p>
  <w:p w14:paraId="59C49B2B" w14:textId="0E1F6887" w:rsidR="009026FA" w:rsidRPr="00986D1F" w:rsidRDefault="009026FA" w:rsidP="00986D1F">
    <w:pPr>
      <w:spacing w:line="276" w:lineRule="auto"/>
      <w:jc w:val="center"/>
      <w:rPr>
        <w:b/>
        <w:sz w:val="18"/>
        <w:szCs w:val="18"/>
      </w:rPr>
    </w:pPr>
    <w:hyperlink r:id="rId2" w:history="1">
      <w:r w:rsidRPr="00986D1F">
        <w:rPr>
          <w:rStyle w:val="ng-binding"/>
          <w:b/>
          <w:sz w:val="18"/>
          <w:szCs w:val="18"/>
          <w:shd w:val="clear" w:color="auto" w:fill="FFFFFF"/>
        </w:rPr>
        <w:t>DIRETORIA DE PLANEJAMENTO, GESTÃO E FINANÇAS</w:t>
      </w:r>
    </w:hyperlink>
  </w:p>
  <w:p w14:paraId="66819D9B" w14:textId="60DE10D1" w:rsidR="009026FA" w:rsidRDefault="009026FA">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03D65F6A"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228F"/>
    <w:multiLevelType w:val="multilevel"/>
    <w:tmpl w:val="6B421D12"/>
    <w:lvl w:ilvl="0">
      <w:start w:val="6"/>
      <w:numFmt w:val="decimal"/>
      <w:lvlText w:val="%1."/>
      <w:lvlJc w:val="left"/>
      <w:pPr>
        <w:ind w:left="780" w:hanging="780"/>
      </w:pPr>
      <w:rPr>
        <w:rFonts w:hint="default"/>
      </w:rPr>
    </w:lvl>
    <w:lvl w:ilvl="1">
      <w:start w:val="2"/>
      <w:numFmt w:val="decimal"/>
      <w:lvlText w:val="%1.%2."/>
      <w:lvlJc w:val="left"/>
      <w:pPr>
        <w:ind w:left="780" w:hanging="780"/>
      </w:pPr>
      <w:rPr>
        <w:rFonts w:hint="default"/>
        <w:b/>
      </w:rPr>
    </w:lvl>
    <w:lvl w:ilvl="2">
      <w:start w:val="5"/>
      <w:numFmt w:val="decimal"/>
      <w:lvlText w:val="%1.%2.%3."/>
      <w:lvlJc w:val="left"/>
      <w:pPr>
        <w:ind w:left="780" w:hanging="78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F65C6E"/>
    <w:multiLevelType w:val="hybridMultilevel"/>
    <w:tmpl w:val="341438B2"/>
    <w:lvl w:ilvl="0" w:tplc="6CEE8584">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05F3F8E"/>
    <w:multiLevelType w:val="multilevel"/>
    <w:tmpl w:val="CAE8CFFE"/>
    <w:lvl w:ilvl="0">
      <w:start w:val="6"/>
      <w:numFmt w:val="decimal"/>
      <w:lvlText w:val="%1."/>
      <w:lvlJc w:val="left"/>
      <w:pPr>
        <w:ind w:left="585" w:hanging="585"/>
      </w:pPr>
      <w:rPr>
        <w:rFonts w:eastAsia="Arial" w:hint="default"/>
        <w:b/>
      </w:rPr>
    </w:lvl>
    <w:lvl w:ilvl="1">
      <w:start w:val="3"/>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3" w15:restartNumberingAfterBreak="0">
    <w:nsid w:val="119B150A"/>
    <w:multiLevelType w:val="multilevel"/>
    <w:tmpl w:val="95102542"/>
    <w:lvl w:ilvl="0">
      <w:start w:val="7"/>
      <w:numFmt w:val="decimal"/>
      <w:lvlText w:val="%1."/>
      <w:lvlJc w:val="left"/>
      <w:pPr>
        <w:ind w:left="390" w:hanging="390"/>
      </w:pPr>
      <w:rPr>
        <w:rFonts w:eastAsia="Arial" w:hint="default"/>
        <w:b/>
        <w:color w:val="000000"/>
      </w:rPr>
    </w:lvl>
    <w:lvl w:ilvl="1">
      <w:start w:val="1"/>
      <w:numFmt w:val="decimal"/>
      <w:lvlText w:val="%1.%2."/>
      <w:lvlJc w:val="left"/>
      <w:pPr>
        <w:ind w:left="720" w:hanging="720"/>
      </w:pPr>
      <w:rPr>
        <w:rFonts w:eastAsia="Arial" w:hint="default"/>
        <w:b/>
        <w:color w:val="000000"/>
      </w:rPr>
    </w:lvl>
    <w:lvl w:ilvl="2">
      <w:start w:val="1"/>
      <w:numFmt w:val="decimal"/>
      <w:lvlText w:val="%1.%2.%3."/>
      <w:lvlJc w:val="left"/>
      <w:pPr>
        <w:ind w:left="720" w:hanging="720"/>
      </w:pPr>
      <w:rPr>
        <w:rFonts w:eastAsia="Arial" w:hint="default"/>
        <w:b/>
        <w:color w:val="000000"/>
      </w:rPr>
    </w:lvl>
    <w:lvl w:ilvl="3">
      <w:start w:val="1"/>
      <w:numFmt w:val="decimal"/>
      <w:lvlText w:val="%1.%2.%3.%4."/>
      <w:lvlJc w:val="left"/>
      <w:pPr>
        <w:ind w:left="1080" w:hanging="1080"/>
      </w:pPr>
      <w:rPr>
        <w:rFonts w:eastAsia="Arial" w:hint="default"/>
        <w:b/>
        <w:color w:val="000000"/>
      </w:rPr>
    </w:lvl>
    <w:lvl w:ilvl="4">
      <w:start w:val="1"/>
      <w:numFmt w:val="decimal"/>
      <w:lvlText w:val="%1.%2.%3.%4.%5."/>
      <w:lvlJc w:val="left"/>
      <w:pPr>
        <w:ind w:left="1080" w:hanging="1080"/>
      </w:pPr>
      <w:rPr>
        <w:rFonts w:eastAsia="Arial" w:hint="default"/>
        <w:b/>
        <w:color w:val="000000"/>
      </w:rPr>
    </w:lvl>
    <w:lvl w:ilvl="5">
      <w:start w:val="1"/>
      <w:numFmt w:val="decimal"/>
      <w:lvlText w:val="%1.%2.%3.%4.%5.%6."/>
      <w:lvlJc w:val="left"/>
      <w:pPr>
        <w:ind w:left="1440" w:hanging="1440"/>
      </w:pPr>
      <w:rPr>
        <w:rFonts w:eastAsia="Arial" w:hint="default"/>
        <w:b/>
        <w:color w:val="000000"/>
      </w:rPr>
    </w:lvl>
    <w:lvl w:ilvl="6">
      <w:start w:val="1"/>
      <w:numFmt w:val="decimal"/>
      <w:lvlText w:val="%1.%2.%3.%4.%5.%6.%7."/>
      <w:lvlJc w:val="left"/>
      <w:pPr>
        <w:ind w:left="1440" w:hanging="1440"/>
      </w:pPr>
      <w:rPr>
        <w:rFonts w:eastAsia="Arial" w:hint="default"/>
        <w:b/>
        <w:color w:val="000000"/>
      </w:rPr>
    </w:lvl>
    <w:lvl w:ilvl="7">
      <w:start w:val="1"/>
      <w:numFmt w:val="decimal"/>
      <w:lvlText w:val="%1.%2.%3.%4.%5.%6.%7.%8."/>
      <w:lvlJc w:val="left"/>
      <w:pPr>
        <w:ind w:left="1800" w:hanging="1800"/>
      </w:pPr>
      <w:rPr>
        <w:rFonts w:eastAsia="Arial" w:hint="default"/>
        <w:b/>
        <w:color w:val="000000"/>
      </w:rPr>
    </w:lvl>
    <w:lvl w:ilvl="8">
      <w:start w:val="1"/>
      <w:numFmt w:val="decimal"/>
      <w:lvlText w:val="%1.%2.%3.%4.%5.%6.%7.%8.%9."/>
      <w:lvlJc w:val="left"/>
      <w:pPr>
        <w:ind w:left="2160" w:hanging="2160"/>
      </w:pPr>
      <w:rPr>
        <w:rFonts w:eastAsia="Arial" w:hint="default"/>
        <w:b/>
        <w:color w:val="000000"/>
      </w:rPr>
    </w:lvl>
  </w:abstractNum>
  <w:abstractNum w:abstractNumId="4" w15:restartNumberingAfterBreak="0">
    <w:nsid w:val="13473A6E"/>
    <w:multiLevelType w:val="multilevel"/>
    <w:tmpl w:val="B4C2EA3E"/>
    <w:lvl w:ilvl="0">
      <w:start w:val="3"/>
      <w:numFmt w:val="decimal"/>
      <w:lvlText w:val="%1."/>
      <w:lvlJc w:val="left"/>
      <w:pPr>
        <w:ind w:left="390" w:hanging="390"/>
      </w:pPr>
      <w:rPr>
        <w:rFonts w:ascii="Arial" w:hAnsi="Arial" w:cs="Arial" w:hint="default"/>
        <w:sz w:val="24"/>
      </w:rPr>
    </w:lvl>
    <w:lvl w:ilvl="1">
      <w:start w:val="1"/>
      <w:numFmt w:val="decimal"/>
      <w:lvlText w:val="%1.%2."/>
      <w:lvlJc w:val="left"/>
      <w:pPr>
        <w:ind w:left="750" w:hanging="390"/>
      </w:pPr>
      <w:rPr>
        <w:rFonts w:ascii="Arial" w:hAnsi="Arial" w:cs="Arial" w:hint="default"/>
        <w:b/>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1800" w:hanging="720"/>
      </w:pPr>
      <w:rPr>
        <w:rFonts w:ascii="Arial" w:hAnsi="Arial" w:cs="Arial" w:hint="default"/>
        <w:sz w:val="24"/>
      </w:rPr>
    </w:lvl>
    <w:lvl w:ilvl="4">
      <w:start w:val="1"/>
      <w:numFmt w:val="decimal"/>
      <w:lvlText w:val="%1.%2.%3.%4.%5."/>
      <w:lvlJc w:val="left"/>
      <w:pPr>
        <w:ind w:left="2520" w:hanging="1080"/>
      </w:pPr>
      <w:rPr>
        <w:rFonts w:ascii="Arial" w:hAnsi="Arial" w:cs="Arial" w:hint="default"/>
        <w:sz w:val="24"/>
      </w:rPr>
    </w:lvl>
    <w:lvl w:ilvl="5">
      <w:start w:val="1"/>
      <w:numFmt w:val="decimal"/>
      <w:lvlText w:val="%1.%2.%3.%4.%5.%6."/>
      <w:lvlJc w:val="left"/>
      <w:pPr>
        <w:ind w:left="2880" w:hanging="1080"/>
      </w:pPr>
      <w:rPr>
        <w:rFonts w:ascii="Arial" w:hAnsi="Arial" w:cs="Arial" w:hint="default"/>
        <w:sz w:val="24"/>
      </w:rPr>
    </w:lvl>
    <w:lvl w:ilvl="6">
      <w:start w:val="1"/>
      <w:numFmt w:val="decimal"/>
      <w:lvlText w:val="%1.%2.%3.%4.%5.%6.%7."/>
      <w:lvlJc w:val="left"/>
      <w:pPr>
        <w:ind w:left="3240" w:hanging="1080"/>
      </w:pPr>
      <w:rPr>
        <w:rFonts w:ascii="Arial" w:hAnsi="Arial" w:cs="Arial" w:hint="default"/>
        <w:sz w:val="24"/>
      </w:rPr>
    </w:lvl>
    <w:lvl w:ilvl="7">
      <w:start w:val="1"/>
      <w:numFmt w:val="decimal"/>
      <w:lvlText w:val="%1.%2.%3.%4.%5.%6.%7.%8."/>
      <w:lvlJc w:val="left"/>
      <w:pPr>
        <w:ind w:left="3960" w:hanging="1440"/>
      </w:pPr>
      <w:rPr>
        <w:rFonts w:ascii="Arial" w:hAnsi="Arial" w:cs="Arial" w:hint="default"/>
        <w:sz w:val="24"/>
      </w:rPr>
    </w:lvl>
    <w:lvl w:ilvl="8">
      <w:start w:val="1"/>
      <w:numFmt w:val="decimal"/>
      <w:lvlText w:val="%1.%2.%3.%4.%5.%6.%7.%8.%9."/>
      <w:lvlJc w:val="left"/>
      <w:pPr>
        <w:ind w:left="4320" w:hanging="1440"/>
      </w:pPr>
      <w:rPr>
        <w:rFonts w:ascii="Arial" w:hAnsi="Arial" w:cs="Arial" w:hint="default"/>
        <w:sz w:val="24"/>
      </w:rPr>
    </w:lvl>
  </w:abstractNum>
  <w:abstractNum w:abstractNumId="5" w15:restartNumberingAfterBreak="0">
    <w:nsid w:val="1E7E0EAF"/>
    <w:multiLevelType w:val="multilevel"/>
    <w:tmpl w:val="6D46749E"/>
    <w:lvl w:ilvl="0">
      <w:start w:val="5"/>
      <w:numFmt w:val="decimal"/>
      <w:lvlText w:val="%1."/>
      <w:lvlJc w:val="left"/>
      <w:pPr>
        <w:ind w:left="720" w:hanging="720"/>
      </w:pPr>
      <w:rPr>
        <w:rFonts w:ascii="Times New Roman" w:eastAsia="Arial" w:hAnsi="Times New Roman" w:cs="Times New Roman" w:hint="default"/>
        <w:color w:val="000000"/>
      </w:rPr>
    </w:lvl>
    <w:lvl w:ilvl="1">
      <w:start w:val="2"/>
      <w:numFmt w:val="decimal"/>
      <w:lvlText w:val="%1.%2."/>
      <w:lvlJc w:val="left"/>
      <w:pPr>
        <w:ind w:left="720" w:hanging="720"/>
      </w:pPr>
      <w:rPr>
        <w:rFonts w:ascii="Arial" w:eastAsia="Arial" w:hAnsi="Arial" w:cs="Arial" w:hint="default"/>
        <w:b/>
        <w:color w:val="000000"/>
      </w:rPr>
    </w:lvl>
    <w:lvl w:ilvl="2">
      <w:start w:val="3"/>
      <w:numFmt w:val="decimal"/>
      <w:lvlText w:val="%1.%2.%3."/>
      <w:lvlJc w:val="left"/>
      <w:pPr>
        <w:ind w:left="720" w:hanging="720"/>
      </w:pPr>
      <w:rPr>
        <w:rFonts w:ascii="Times New Roman" w:eastAsia="Arial" w:hAnsi="Times New Roman" w:cs="Times New Roman" w:hint="default"/>
        <w:b/>
        <w:color w:val="000000"/>
      </w:rPr>
    </w:lvl>
    <w:lvl w:ilvl="3">
      <w:start w:val="1"/>
      <w:numFmt w:val="decimal"/>
      <w:lvlText w:val="%1.%2.%3.%4."/>
      <w:lvlJc w:val="left"/>
      <w:pPr>
        <w:ind w:left="1080" w:hanging="1080"/>
      </w:pPr>
      <w:rPr>
        <w:rFonts w:ascii="Arial" w:eastAsia="Arial" w:hAnsi="Arial" w:cs="Arial" w:hint="default"/>
        <w:b/>
        <w:color w:val="000000"/>
      </w:rPr>
    </w:lvl>
    <w:lvl w:ilvl="4">
      <w:start w:val="1"/>
      <w:numFmt w:val="decimalZero"/>
      <w:lvlText w:val="%1.%2.%3.%4.%5."/>
      <w:lvlJc w:val="left"/>
      <w:pPr>
        <w:ind w:left="1080" w:hanging="1080"/>
      </w:pPr>
      <w:rPr>
        <w:rFonts w:ascii="Times New Roman" w:eastAsia="Arial" w:hAnsi="Times New Roman" w:cs="Times New Roman" w:hint="default"/>
        <w:color w:val="000000"/>
      </w:rPr>
    </w:lvl>
    <w:lvl w:ilvl="5">
      <w:start w:val="1"/>
      <w:numFmt w:val="decimal"/>
      <w:lvlText w:val="%1.%2.%3.%4.%5.%6."/>
      <w:lvlJc w:val="left"/>
      <w:pPr>
        <w:ind w:left="1440" w:hanging="1440"/>
      </w:pPr>
      <w:rPr>
        <w:rFonts w:ascii="Times New Roman" w:eastAsia="Arial" w:hAnsi="Times New Roman" w:cs="Times New Roman" w:hint="default"/>
        <w:color w:val="000000"/>
      </w:rPr>
    </w:lvl>
    <w:lvl w:ilvl="6">
      <w:start w:val="1"/>
      <w:numFmt w:val="decimalZero"/>
      <w:lvlText w:val="%1.%2.%3.%4.%5.%6.%7."/>
      <w:lvlJc w:val="left"/>
      <w:pPr>
        <w:ind w:left="1440" w:hanging="1440"/>
      </w:pPr>
      <w:rPr>
        <w:rFonts w:ascii="Times New Roman" w:eastAsia="Arial" w:hAnsi="Times New Roman" w:cs="Times New Roman" w:hint="default"/>
        <w:color w:val="000000"/>
      </w:rPr>
    </w:lvl>
    <w:lvl w:ilvl="7">
      <w:start w:val="1"/>
      <w:numFmt w:val="decimalZero"/>
      <w:lvlText w:val="%1.%2.%3.%4.%5.%6.%7.%8."/>
      <w:lvlJc w:val="left"/>
      <w:pPr>
        <w:ind w:left="1800" w:hanging="1800"/>
      </w:pPr>
      <w:rPr>
        <w:rFonts w:ascii="Times New Roman" w:eastAsia="Arial" w:hAnsi="Times New Roman" w:cs="Times New Roman" w:hint="default"/>
        <w:color w:val="000000"/>
      </w:rPr>
    </w:lvl>
    <w:lvl w:ilvl="8">
      <w:start w:val="1"/>
      <w:numFmt w:val="decimal"/>
      <w:lvlText w:val="%1.%2.%3.%4.%5.%6.%7.%8.%9."/>
      <w:lvlJc w:val="left"/>
      <w:pPr>
        <w:ind w:left="2160" w:hanging="2160"/>
      </w:pPr>
      <w:rPr>
        <w:rFonts w:ascii="Times New Roman" w:eastAsia="Arial" w:hAnsi="Times New Roman" w:cs="Times New Roman" w:hint="default"/>
        <w:color w:val="000000"/>
      </w:rPr>
    </w:lvl>
  </w:abstractNum>
  <w:abstractNum w:abstractNumId="6" w15:restartNumberingAfterBreak="0">
    <w:nsid w:val="1F36202C"/>
    <w:multiLevelType w:val="hybridMultilevel"/>
    <w:tmpl w:val="D4C66C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C52700"/>
    <w:multiLevelType w:val="multilevel"/>
    <w:tmpl w:val="8D5A49BE"/>
    <w:lvl w:ilvl="0">
      <w:start w:val="6"/>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B923DAA"/>
    <w:multiLevelType w:val="multilevel"/>
    <w:tmpl w:val="0420AF80"/>
    <w:lvl w:ilvl="0">
      <w:start w:val="1"/>
      <w:numFmt w:val="decimal"/>
      <w:lvlText w:val="%1."/>
      <w:lvlJc w:val="left"/>
      <w:pPr>
        <w:ind w:left="390" w:hanging="390"/>
      </w:pPr>
      <w:rPr>
        <w:rFonts w:eastAsia="Arial" w:hint="default"/>
        <w:b w:val="0"/>
      </w:rPr>
    </w:lvl>
    <w:lvl w:ilvl="1">
      <w:start w:val="1"/>
      <w:numFmt w:val="decimal"/>
      <w:lvlText w:val="%1.%2."/>
      <w:lvlJc w:val="left"/>
      <w:pPr>
        <w:ind w:left="1800" w:hanging="720"/>
      </w:pPr>
      <w:rPr>
        <w:rFonts w:eastAsia="Arial" w:hint="default"/>
        <w:b/>
      </w:rPr>
    </w:lvl>
    <w:lvl w:ilvl="2">
      <w:start w:val="1"/>
      <w:numFmt w:val="decimal"/>
      <w:lvlText w:val="%1.%2.%3."/>
      <w:lvlJc w:val="left"/>
      <w:pPr>
        <w:ind w:left="2880" w:hanging="720"/>
      </w:pPr>
      <w:rPr>
        <w:rFonts w:eastAsia="Arial" w:hint="default"/>
        <w:b w:val="0"/>
      </w:rPr>
    </w:lvl>
    <w:lvl w:ilvl="3">
      <w:start w:val="1"/>
      <w:numFmt w:val="decimal"/>
      <w:lvlText w:val="%1.%2.%3.%4."/>
      <w:lvlJc w:val="left"/>
      <w:pPr>
        <w:ind w:left="4320" w:hanging="1080"/>
      </w:pPr>
      <w:rPr>
        <w:rFonts w:eastAsia="Arial" w:hint="default"/>
        <w:b w:val="0"/>
      </w:rPr>
    </w:lvl>
    <w:lvl w:ilvl="4">
      <w:start w:val="1"/>
      <w:numFmt w:val="decimal"/>
      <w:lvlText w:val="%1.%2.%3.%4.%5."/>
      <w:lvlJc w:val="left"/>
      <w:pPr>
        <w:ind w:left="5400" w:hanging="1080"/>
      </w:pPr>
      <w:rPr>
        <w:rFonts w:eastAsia="Arial" w:hint="default"/>
        <w:b w:val="0"/>
      </w:rPr>
    </w:lvl>
    <w:lvl w:ilvl="5">
      <w:start w:val="1"/>
      <w:numFmt w:val="decimal"/>
      <w:lvlText w:val="%1.%2.%3.%4.%5.%6."/>
      <w:lvlJc w:val="left"/>
      <w:pPr>
        <w:ind w:left="6840" w:hanging="1440"/>
      </w:pPr>
      <w:rPr>
        <w:rFonts w:eastAsia="Arial" w:hint="default"/>
        <w:b w:val="0"/>
      </w:rPr>
    </w:lvl>
    <w:lvl w:ilvl="6">
      <w:start w:val="1"/>
      <w:numFmt w:val="decimal"/>
      <w:lvlText w:val="%1.%2.%3.%4.%5.%6.%7."/>
      <w:lvlJc w:val="left"/>
      <w:pPr>
        <w:ind w:left="7920" w:hanging="1440"/>
      </w:pPr>
      <w:rPr>
        <w:rFonts w:eastAsia="Arial" w:hint="default"/>
        <w:b w:val="0"/>
      </w:rPr>
    </w:lvl>
    <w:lvl w:ilvl="7">
      <w:start w:val="1"/>
      <w:numFmt w:val="decimal"/>
      <w:lvlText w:val="%1.%2.%3.%4.%5.%6.%7.%8."/>
      <w:lvlJc w:val="left"/>
      <w:pPr>
        <w:ind w:left="9360" w:hanging="1800"/>
      </w:pPr>
      <w:rPr>
        <w:rFonts w:eastAsia="Arial" w:hint="default"/>
        <w:b w:val="0"/>
      </w:rPr>
    </w:lvl>
    <w:lvl w:ilvl="8">
      <w:start w:val="1"/>
      <w:numFmt w:val="decimal"/>
      <w:lvlText w:val="%1.%2.%3.%4.%5.%6.%7.%8.%9."/>
      <w:lvlJc w:val="left"/>
      <w:pPr>
        <w:ind w:left="10800" w:hanging="2160"/>
      </w:pPr>
      <w:rPr>
        <w:rFonts w:eastAsia="Arial" w:hint="default"/>
        <w:b w:val="0"/>
      </w:rPr>
    </w:lvl>
  </w:abstractNum>
  <w:abstractNum w:abstractNumId="9" w15:restartNumberingAfterBreak="0">
    <w:nsid w:val="2C7B3520"/>
    <w:multiLevelType w:val="multilevel"/>
    <w:tmpl w:val="43BE4E8C"/>
    <w:lvl w:ilvl="0">
      <w:start w:val="4"/>
      <w:numFmt w:val="decimal"/>
      <w:lvlText w:val="%1."/>
      <w:lvlJc w:val="left"/>
      <w:pPr>
        <w:ind w:left="360" w:hanging="360"/>
      </w:pPr>
      <w:rPr>
        <w:rFonts w:ascii="Arial" w:hAnsi="Arial" w:cs="Arial" w:hint="default"/>
        <w:b/>
        <w:sz w:val="24"/>
        <w:szCs w:val="24"/>
      </w:rPr>
    </w:lvl>
    <w:lvl w:ilvl="1">
      <w:start w:val="1"/>
      <w:numFmt w:val="decimal"/>
      <w:lvlText w:val="%1.%2."/>
      <w:lvlJc w:val="left"/>
      <w:pPr>
        <w:ind w:left="1353" w:hanging="360"/>
      </w:pPr>
      <w:rPr>
        <w:rFonts w:ascii="Arial" w:hAnsi="Arial" w:cs="Arial" w:hint="default"/>
        <w:b/>
        <w:sz w:val="24"/>
        <w:szCs w:val="24"/>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b/>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0" w15:restartNumberingAfterBreak="0">
    <w:nsid w:val="2CA3165C"/>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1919"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02B17B2"/>
    <w:multiLevelType w:val="multilevel"/>
    <w:tmpl w:val="CF0A40E2"/>
    <w:lvl w:ilvl="0">
      <w:start w:val="4"/>
      <w:numFmt w:val="decimal"/>
      <w:lvlText w:val="%1."/>
      <w:lvlJc w:val="left"/>
      <w:pPr>
        <w:ind w:left="540" w:hanging="540"/>
      </w:pPr>
      <w:rPr>
        <w:rFonts w:ascii="Arial" w:hAnsi="Arial" w:cs="Arial" w:hint="default"/>
        <w:b/>
        <w:bCs w:val="0"/>
        <w:sz w:val="24"/>
      </w:rPr>
    </w:lvl>
    <w:lvl w:ilvl="1">
      <w:start w:val="1"/>
      <w:numFmt w:val="decimal"/>
      <w:lvlText w:val="%1.%2."/>
      <w:lvlJc w:val="left"/>
      <w:pPr>
        <w:ind w:left="720" w:hanging="540"/>
      </w:pPr>
      <w:rPr>
        <w:rFonts w:ascii="Arial" w:hAnsi="Arial" w:cs="Arial" w:hint="default"/>
        <w:b/>
        <w:color w:val="auto"/>
        <w:sz w:val="24"/>
      </w:rPr>
    </w:lvl>
    <w:lvl w:ilvl="2">
      <w:start w:val="1"/>
      <w:numFmt w:val="decimal"/>
      <w:lvlText w:val="%1.%2.%3."/>
      <w:lvlJc w:val="left"/>
      <w:pPr>
        <w:ind w:left="1080" w:hanging="720"/>
      </w:pPr>
      <w:rPr>
        <w:rFonts w:ascii="Arial" w:hAnsi="Arial" w:cs="Arial" w:hint="default"/>
        <w:b/>
        <w:sz w:val="24"/>
      </w:rPr>
    </w:lvl>
    <w:lvl w:ilvl="3">
      <w:start w:val="1"/>
      <w:numFmt w:val="decimal"/>
      <w:lvlText w:val="%1.%2.%3.%4."/>
      <w:lvlJc w:val="left"/>
      <w:pPr>
        <w:ind w:left="1260" w:hanging="720"/>
      </w:pPr>
      <w:rPr>
        <w:rFonts w:ascii="Arial" w:hAnsi="Arial" w:cs="Arial" w:hint="default"/>
        <w:b/>
        <w:sz w:val="24"/>
      </w:rPr>
    </w:lvl>
    <w:lvl w:ilvl="4">
      <w:start w:val="1"/>
      <w:numFmt w:val="decimal"/>
      <w:lvlText w:val="%1.%2.%3.%4.%5."/>
      <w:lvlJc w:val="left"/>
      <w:pPr>
        <w:ind w:left="1800" w:hanging="1080"/>
      </w:pPr>
      <w:rPr>
        <w:rFonts w:ascii="Arial" w:hAnsi="Arial" w:cs="Arial" w:hint="default"/>
        <w:b/>
        <w:bCs/>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12" w15:restartNumberingAfterBreak="0">
    <w:nsid w:val="326D474C"/>
    <w:multiLevelType w:val="multilevel"/>
    <w:tmpl w:val="25D4893E"/>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36D14B8"/>
    <w:multiLevelType w:val="multilevel"/>
    <w:tmpl w:val="BC6ADC4E"/>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val="0"/>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14" w15:restartNumberingAfterBreak="0">
    <w:nsid w:val="36AE764C"/>
    <w:multiLevelType w:val="hybridMultilevel"/>
    <w:tmpl w:val="377C0686"/>
    <w:lvl w:ilvl="0" w:tplc="0416001B">
      <w:start w:val="1"/>
      <w:numFmt w:val="low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A9F16A8"/>
    <w:multiLevelType w:val="hybridMultilevel"/>
    <w:tmpl w:val="53625BF4"/>
    <w:lvl w:ilvl="0" w:tplc="1A9E6C94">
      <w:start w:val="1"/>
      <w:numFmt w:val="lowerLetter"/>
      <w:lvlText w:val="%1)"/>
      <w:lvlJc w:val="left"/>
      <w:pPr>
        <w:ind w:left="720" w:hanging="360"/>
      </w:pPr>
      <w:rPr>
        <w:rFonts w:hint="default"/>
        <w:b/>
      </w:rPr>
    </w:lvl>
    <w:lvl w:ilvl="1" w:tplc="A202A8A4">
      <w:start w:val="1"/>
      <w:numFmt w:val="upperLetter"/>
      <w:lvlText w:val="%2)"/>
      <w:lvlJc w:val="left"/>
      <w:pPr>
        <w:ind w:left="1440" w:hanging="360"/>
      </w:pPr>
      <w:rPr>
        <w:rFonts w:ascii="Arial" w:eastAsia="Times New Roman" w:hAnsi="Arial" w:cs="Arial"/>
      </w:rPr>
    </w:lvl>
    <w:lvl w:ilvl="2" w:tplc="24041F0C">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D139A1"/>
    <w:multiLevelType w:val="multilevel"/>
    <w:tmpl w:val="4FC23D2C"/>
    <w:lvl w:ilvl="0">
      <w:start w:val="1"/>
      <w:numFmt w:val="decimal"/>
      <w:lvlText w:val="%1."/>
      <w:lvlJc w:val="left"/>
      <w:pPr>
        <w:ind w:left="1495" w:hanging="360"/>
      </w:pPr>
      <w:rPr>
        <w:rFonts w:ascii="Arial" w:hAnsi="Arial" w:cs="Arial" w:hint="default"/>
        <w:b/>
        <w:color w:val="auto"/>
        <w:sz w:val="24"/>
        <w:szCs w:val="24"/>
      </w:rPr>
    </w:lvl>
    <w:lvl w:ilvl="1">
      <w:start w:val="1"/>
      <w:numFmt w:val="decimal"/>
      <w:lvlText w:val="%1.%2."/>
      <w:lvlJc w:val="left"/>
      <w:pPr>
        <w:ind w:left="858" w:hanging="432"/>
      </w:pPr>
      <w:rPr>
        <w:rFonts w:ascii="Arial" w:hAnsi="Arial" w:cs="Arial" w:hint="default"/>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A17246"/>
    <w:multiLevelType w:val="hybridMultilevel"/>
    <w:tmpl w:val="4C801C4A"/>
    <w:lvl w:ilvl="0" w:tplc="04160001">
      <w:start w:val="1"/>
      <w:numFmt w:val="bullet"/>
      <w:lvlText w:val=""/>
      <w:lvlJc w:val="left"/>
      <w:pPr>
        <w:ind w:left="1872" w:hanging="360"/>
      </w:pPr>
      <w:rPr>
        <w:rFonts w:ascii="Symbol" w:hAnsi="Symbol" w:hint="default"/>
      </w:rPr>
    </w:lvl>
    <w:lvl w:ilvl="1" w:tplc="04160003" w:tentative="1">
      <w:start w:val="1"/>
      <w:numFmt w:val="bullet"/>
      <w:lvlText w:val="o"/>
      <w:lvlJc w:val="left"/>
      <w:pPr>
        <w:ind w:left="2592" w:hanging="360"/>
      </w:pPr>
      <w:rPr>
        <w:rFonts w:ascii="Courier New" w:hAnsi="Courier New" w:cs="Courier New" w:hint="default"/>
      </w:rPr>
    </w:lvl>
    <w:lvl w:ilvl="2" w:tplc="04160005" w:tentative="1">
      <w:start w:val="1"/>
      <w:numFmt w:val="bullet"/>
      <w:lvlText w:val=""/>
      <w:lvlJc w:val="left"/>
      <w:pPr>
        <w:ind w:left="3312" w:hanging="360"/>
      </w:pPr>
      <w:rPr>
        <w:rFonts w:ascii="Wingdings" w:hAnsi="Wingdings" w:hint="default"/>
      </w:rPr>
    </w:lvl>
    <w:lvl w:ilvl="3" w:tplc="04160001" w:tentative="1">
      <w:start w:val="1"/>
      <w:numFmt w:val="bullet"/>
      <w:lvlText w:val=""/>
      <w:lvlJc w:val="left"/>
      <w:pPr>
        <w:ind w:left="4032" w:hanging="360"/>
      </w:pPr>
      <w:rPr>
        <w:rFonts w:ascii="Symbol" w:hAnsi="Symbol" w:hint="default"/>
      </w:rPr>
    </w:lvl>
    <w:lvl w:ilvl="4" w:tplc="04160003" w:tentative="1">
      <w:start w:val="1"/>
      <w:numFmt w:val="bullet"/>
      <w:lvlText w:val="o"/>
      <w:lvlJc w:val="left"/>
      <w:pPr>
        <w:ind w:left="4752" w:hanging="360"/>
      </w:pPr>
      <w:rPr>
        <w:rFonts w:ascii="Courier New" w:hAnsi="Courier New" w:cs="Courier New" w:hint="default"/>
      </w:rPr>
    </w:lvl>
    <w:lvl w:ilvl="5" w:tplc="04160005" w:tentative="1">
      <w:start w:val="1"/>
      <w:numFmt w:val="bullet"/>
      <w:lvlText w:val=""/>
      <w:lvlJc w:val="left"/>
      <w:pPr>
        <w:ind w:left="5472" w:hanging="360"/>
      </w:pPr>
      <w:rPr>
        <w:rFonts w:ascii="Wingdings" w:hAnsi="Wingdings" w:hint="default"/>
      </w:rPr>
    </w:lvl>
    <w:lvl w:ilvl="6" w:tplc="04160001" w:tentative="1">
      <w:start w:val="1"/>
      <w:numFmt w:val="bullet"/>
      <w:lvlText w:val=""/>
      <w:lvlJc w:val="left"/>
      <w:pPr>
        <w:ind w:left="6192" w:hanging="360"/>
      </w:pPr>
      <w:rPr>
        <w:rFonts w:ascii="Symbol" w:hAnsi="Symbol" w:hint="default"/>
      </w:rPr>
    </w:lvl>
    <w:lvl w:ilvl="7" w:tplc="04160003" w:tentative="1">
      <w:start w:val="1"/>
      <w:numFmt w:val="bullet"/>
      <w:lvlText w:val="o"/>
      <w:lvlJc w:val="left"/>
      <w:pPr>
        <w:ind w:left="6912" w:hanging="360"/>
      </w:pPr>
      <w:rPr>
        <w:rFonts w:ascii="Courier New" w:hAnsi="Courier New" w:cs="Courier New" w:hint="default"/>
      </w:rPr>
    </w:lvl>
    <w:lvl w:ilvl="8" w:tplc="04160005" w:tentative="1">
      <w:start w:val="1"/>
      <w:numFmt w:val="bullet"/>
      <w:lvlText w:val=""/>
      <w:lvlJc w:val="left"/>
      <w:pPr>
        <w:ind w:left="7632" w:hanging="360"/>
      </w:pPr>
      <w:rPr>
        <w:rFonts w:ascii="Wingdings" w:hAnsi="Wingdings" w:hint="default"/>
      </w:rPr>
    </w:lvl>
  </w:abstractNum>
  <w:abstractNum w:abstractNumId="19" w15:restartNumberingAfterBreak="0">
    <w:nsid w:val="3F54339F"/>
    <w:multiLevelType w:val="multilevel"/>
    <w:tmpl w:val="FF6A1886"/>
    <w:lvl w:ilvl="0">
      <w:start w:val="2"/>
      <w:numFmt w:val="decimal"/>
      <w:lvlText w:val="%1."/>
      <w:lvlJc w:val="left"/>
      <w:pPr>
        <w:ind w:left="390" w:hanging="39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 w15:restartNumberingAfterBreak="0">
    <w:nsid w:val="41AE671D"/>
    <w:multiLevelType w:val="hybridMultilevel"/>
    <w:tmpl w:val="B93827B6"/>
    <w:lvl w:ilvl="0" w:tplc="F918B1FC">
      <w:start w:val="1"/>
      <w:numFmt w:val="lowerLetter"/>
      <w:lvlText w:val="%1)"/>
      <w:lvlJc w:val="left"/>
      <w:pPr>
        <w:ind w:left="2232" w:hanging="360"/>
      </w:pPr>
      <w:rPr>
        <w:rFonts w:hint="default"/>
      </w:rPr>
    </w:lvl>
    <w:lvl w:ilvl="1" w:tplc="04160019" w:tentative="1">
      <w:start w:val="1"/>
      <w:numFmt w:val="lowerLetter"/>
      <w:lvlText w:val="%2."/>
      <w:lvlJc w:val="left"/>
      <w:pPr>
        <w:ind w:left="2952" w:hanging="360"/>
      </w:pPr>
    </w:lvl>
    <w:lvl w:ilvl="2" w:tplc="0416001B" w:tentative="1">
      <w:start w:val="1"/>
      <w:numFmt w:val="lowerRoman"/>
      <w:lvlText w:val="%3."/>
      <w:lvlJc w:val="right"/>
      <w:pPr>
        <w:ind w:left="3672" w:hanging="180"/>
      </w:pPr>
    </w:lvl>
    <w:lvl w:ilvl="3" w:tplc="0416000F" w:tentative="1">
      <w:start w:val="1"/>
      <w:numFmt w:val="decimal"/>
      <w:lvlText w:val="%4."/>
      <w:lvlJc w:val="left"/>
      <w:pPr>
        <w:ind w:left="4392" w:hanging="360"/>
      </w:pPr>
    </w:lvl>
    <w:lvl w:ilvl="4" w:tplc="04160019" w:tentative="1">
      <w:start w:val="1"/>
      <w:numFmt w:val="lowerLetter"/>
      <w:lvlText w:val="%5."/>
      <w:lvlJc w:val="left"/>
      <w:pPr>
        <w:ind w:left="5112" w:hanging="360"/>
      </w:pPr>
    </w:lvl>
    <w:lvl w:ilvl="5" w:tplc="0416001B" w:tentative="1">
      <w:start w:val="1"/>
      <w:numFmt w:val="lowerRoman"/>
      <w:lvlText w:val="%6."/>
      <w:lvlJc w:val="right"/>
      <w:pPr>
        <w:ind w:left="5832" w:hanging="180"/>
      </w:pPr>
    </w:lvl>
    <w:lvl w:ilvl="6" w:tplc="0416000F" w:tentative="1">
      <w:start w:val="1"/>
      <w:numFmt w:val="decimal"/>
      <w:lvlText w:val="%7."/>
      <w:lvlJc w:val="left"/>
      <w:pPr>
        <w:ind w:left="6552" w:hanging="360"/>
      </w:pPr>
    </w:lvl>
    <w:lvl w:ilvl="7" w:tplc="04160019" w:tentative="1">
      <w:start w:val="1"/>
      <w:numFmt w:val="lowerLetter"/>
      <w:lvlText w:val="%8."/>
      <w:lvlJc w:val="left"/>
      <w:pPr>
        <w:ind w:left="7272" w:hanging="360"/>
      </w:pPr>
    </w:lvl>
    <w:lvl w:ilvl="8" w:tplc="0416001B" w:tentative="1">
      <w:start w:val="1"/>
      <w:numFmt w:val="lowerRoman"/>
      <w:lvlText w:val="%9."/>
      <w:lvlJc w:val="right"/>
      <w:pPr>
        <w:ind w:left="7992" w:hanging="180"/>
      </w:pPr>
    </w:lvl>
  </w:abstractNum>
  <w:abstractNum w:abstractNumId="21" w15:restartNumberingAfterBreak="0">
    <w:nsid w:val="421436FC"/>
    <w:multiLevelType w:val="hybridMultilevel"/>
    <w:tmpl w:val="14123C12"/>
    <w:lvl w:ilvl="0" w:tplc="D72072BE">
      <w:start w:val="1"/>
      <w:numFmt w:val="lowerLetter"/>
      <w:lvlText w:val="%1)"/>
      <w:lvlJc w:val="left"/>
      <w:pPr>
        <w:ind w:left="1872" w:hanging="360"/>
      </w:pPr>
      <w:rPr>
        <w:rFonts w:hint="default"/>
        <w:b/>
      </w:rPr>
    </w:lvl>
    <w:lvl w:ilvl="1" w:tplc="04160019">
      <w:start w:val="1"/>
      <w:numFmt w:val="lowerLetter"/>
      <w:lvlText w:val="%2."/>
      <w:lvlJc w:val="left"/>
      <w:pPr>
        <w:ind w:left="2592" w:hanging="360"/>
      </w:pPr>
    </w:lvl>
    <w:lvl w:ilvl="2" w:tplc="0416001B" w:tentative="1">
      <w:start w:val="1"/>
      <w:numFmt w:val="lowerRoman"/>
      <w:lvlText w:val="%3."/>
      <w:lvlJc w:val="right"/>
      <w:pPr>
        <w:ind w:left="3312" w:hanging="180"/>
      </w:pPr>
    </w:lvl>
    <w:lvl w:ilvl="3" w:tplc="0416000F" w:tentative="1">
      <w:start w:val="1"/>
      <w:numFmt w:val="decimal"/>
      <w:lvlText w:val="%4."/>
      <w:lvlJc w:val="left"/>
      <w:pPr>
        <w:ind w:left="4032" w:hanging="360"/>
      </w:pPr>
    </w:lvl>
    <w:lvl w:ilvl="4" w:tplc="04160019" w:tentative="1">
      <w:start w:val="1"/>
      <w:numFmt w:val="lowerLetter"/>
      <w:lvlText w:val="%5."/>
      <w:lvlJc w:val="left"/>
      <w:pPr>
        <w:ind w:left="4752" w:hanging="360"/>
      </w:pPr>
    </w:lvl>
    <w:lvl w:ilvl="5" w:tplc="0416001B" w:tentative="1">
      <w:start w:val="1"/>
      <w:numFmt w:val="lowerRoman"/>
      <w:lvlText w:val="%6."/>
      <w:lvlJc w:val="right"/>
      <w:pPr>
        <w:ind w:left="5472" w:hanging="180"/>
      </w:pPr>
    </w:lvl>
    <w:lvl w:ilvl="6" w:tplc="0416000F" w:tentative="1">
      <w:start w:val="1"/>
      <w:numFmt w:val="decimal"/>
      <w:lvlText w:val="%7."/>
      <w:lvlJc w:val="left"/>
      <w:pPr>
        <w:ind w:left="6192" w:hanging="360"/>
      </w:pPr>
    </w:lvl>
    <w:lvl w:ilvl="7" w:tplc="04160019" w:tentative="1">
      <w:start w:val="1"/>
      <w:numFmt w:val="lowerLetter"/>
      <w:lvlText w:val="%8."/>
      <w:lvlJc w:val="left"/>
      <w:pPr>
        <w:ind w:left="6912" w:hanging="360"/>
      </w:pPr>
    </w:lvl>
    <w:lvl w:ilvl="8" w:tplc="0416001B" w:tentative="1">
      <w:start w:val="1"/>
      <w:numFmt w:val="lowerRoman"/>
      <w:lvlText w:val="%9."/>
      <w:lvlJc w:val="right"/>
      <w:pPr>
        <w:ind w:left="7632" w:hanging="180"/>
      </w:pPr>
    </w:lvl>
  </w:abstractNum>
  <w:abstractNum w:abstractNumId="22" w15:restartNumberingAfterBreak="0">
    <w:nsid w:val="525F553F"/>
    <w:multiLevelType w:val="multilevel"/>
    <w:tmpl w:val="96687D0A"/>
    <w:lvl w:ilvl="0">
      <w:start w:val="1"/>
      <w:numFmt w:val="decimal"/>
      <w:lvlText w:val="%1."/>
      <w:lvlJc w:val="left"/>
      <w:pPr>
        <w:ind w:left="390" w:hanging="390"/>
      </w:pPr>
      <w:rPr>
        <w:rFonts w:eastAsia="Arial" w:hint="default"/>
        <w:b w:val="0"/>
      </w:rPr>
    </w:lvl>
    <w:lvl w:ilvl="1">
      <w:start w:val="1"/>
      <w:numFmt w:val="decimal"/>
      <w:lvlText w:val="%1.%2."/>
      <w:lvlJc w:val="left"/>
      <w:pPr>
        <w:ind w:left="1800" w:hanging="720"/>
      </w:pPr>
      <w:rPr>
        <w:rFonts w:eastAsia="Arial" w:hint="default"/>
        <w:b/>
      </w:rPr>
    </w:lvl>
    <w:lvl w:ilvl="2">
      <w:start w:val="1"/>
      <w:numFmt w:val="decimal"/>
      <w:lvlText w:val="%1.%2.%3."/>
      <w:lvlJc w:val="left"/>
      <w:pPr>
        <w:ind w:left="2880" w:hanging="720"/>
      </w:pPr>
      <w:rPr>
        <w:rFonts w:eastAsia="Arial" w:hint="default"/>
        <w:b w:val="0"/>
      </w:rPr>
    </w:lvl>
    <w:lvl w:ilvl="3">
      <w:start w:val="1"/>
      <w:numFmt w:val="decimal"/>
      <w:lvlText w:val="%1.%2.%3.%4."/>
      <w:lvlJc w:val="left"/>
      <w:pPr>
        <w:ind w:left="4320" w:hanging="1080"/>
      </w:pPr>
      <w:rPr>
        <w:rFonts w:eastAsia="Arial" w:hint="default"/>
        <w:b w:val="0"/>
      </w:rPr>
    </w:lvl>
    <w:lvl w:ilvl="4">
      <w:start w:val="1"/>
      <w:numFmt w:val="decimal"/>
      <w:lvlText w:val="%1.%2.%3.%4.%5."/>
      <w:lvlJc w:val="left"/>
      <w:pPr>
        <w:ind w:left="5400" w:hanging="1080"/>
      </w:pPr>
      <w:rPr>
        <w:rFonts w:eastAsia="Arial" w:hint="default"/>
        <w:b w:val="0"/>
      </w:rPr>
    </w:lvl>
    <w:lvl w:ilvl="5">
      <w:start w:val="1"/>
      <w:numFmt w:val="decimal"/>
      <w:lvlText w:val="%1.%2.%3.%4.%5.%6."/>
      <w:lvlJc w:val="left"/>
      <w:pPr>
        <w:ind w:left="6840" w:hanging="1440"/>
      </w:pPr>
      <w:rPr>
        <w:rFonts w:eastAsia="Arial" w:hint="default"/>
        <w:b w:val="0"/>
      </w:rPr>
    </w:lvl>
    <w:lvl w:ilvl="6">
      <w:start w:val="1"/>
      <w:numFmt w:val="decimal"/>
      <w:lvlText w:val="%1.%2.%3.%4.%5.%6.%7."/>
      <w:lvlJc w:val="left"/>
      <w:pPr>
        <w:ind w:left="7920" w:hanging="1440"/>
      </w:pPr>
      <w:rPr>
        <w:rFonts w:eastAsia="Arial" w:hint="default"/>
        <w:b w:val="0"/>
      </w:rPr>
    </w:lvl>
    <w:lvl w:ilvl="7">
      <w:start w:val="1"/>
      <w:numFmt w:val="decimal"/>
      <w:lvlText w:val="%1.%2.%3.%4.%5.%6.%7.%8."/>
      <w:lvlJc w:val="left"/>
      <w:pPr>
        <w:ind w:left="9360" w:hanging="1800"/>
      </w:pPr>
      <w:rPr>
        <w:rFonts w:eastAsia="Arial" w:hint="default"/>
        <w:b w:val="0"/>
      </w:rPr>
    </w:lvl>
    <w:lvl w:ilvl="8">
      <w:start w:val="1"/>
      <w:numFmt w:val="decimal"/>
      <w:lvlText w:val="%1.%2.%3.%4.%5.%6.%7.%8.%9."/>
      <w:lvlJc w:val="left"/>
      <w:pPr>
        <w:ind w:left="10800" w:hanging="2160"/>
      </w:pPr>
      <w:rPr>
        <w:rFonts w:eastAsia="Arial" w:hint="default"/>
        <w:b w:val="0"/>
      </w:rPr>
    </w:lvl>
  </w:abstractNum>
  <w:abstractNum w:abstractNumId="23"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D35C3C"/>
    <w:multiLevelType w:val="hybridMultilevel"/>
    <w:tmpl w:val="335CC520"/>
    <w:lvl w:ilvl="0" w:tplc="1584B3C8">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5A9669D1"/>
    <w:multiLevelType w:val="multilevel"/>
    <w:tmpl w:val="E0220936"/>
    <w:lvl w:ilvl="0">
      <w:start w:val="4"/>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6" w15:restartNumberingAfterBreak="0">
    <w:nsid w:val="5AFA6A89"/>
    <w:multiLevelType w:val="hybridMultilevel"/>
    <w:tmpl w:val="B51EE90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62BE5ECE"/>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56E769F"/>
    <w:multiLevelType w:val="multilevel"/>
    <w:tmpl w:val="EC3AF224"/>
    <w:lvl w:ilvl="0">
      <w:start w:val="3"/>
      <w:numFmt w:val="decimal"/>
      <w:lvlText w:val="%1."/>
      <w:lvlJc w:val="left"/>
      <w:pPr>
        <w:ind w:left="390" w:hanging="390"/>
      </w:pPr>
      <w:rPr>
        <w:rFonts w:eastAsia="Arial" w:hint="default"/>
        <w:b/>
        <w:color w:val="auto"/>
      </w:rPr>
    </w:lvl>
    <w:lvl w:ilvl="1">
      <w:start w:val="1"/>
      <w:numFmt w:val="decimal"/>
      <w:lvlText w:val="%1.%2."/>
      <w:lvlJc w:val="left"/>
      <w:pPr>
        <w:ind w:left="1080" w:hanging="720"/>
      </w:pPr>
      <w:rPr>
        <w:rFonts w:eastAsia="Arial" w:hint="default"/>
        <w:b/>
        <w:color w:val="auto"/>
        <w:sz w:val="24"/>
        <w:szCs w:val="24"/>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2160" w:hanging="1080"/>
      </w:pPr>
      <w:rPr>
        <w:rFonts w:eastAsia="Arial" w:hint="default"/>
        <w:b/>
        <w:color w:val="auto"/>
      </w:rPr>
    </w:lvl>
    <w:lvl w:ilvl="4">
      <w:start w:val="1"/>
      <w:numFmt w:val="decimal"/>
      <w:lvlText w:val="%1.%2.%3.%4.%5."/>
      <w:lvlJc w:val="left"/>
      <w:pPr>
        <w:ind w:left="2520" w:hanging="1080"/>
      </w:pPr>
      <w:rPr>
        <w:rFonts w:eastAsia="Arial" w:hint="default"/>
        <w:b/>
        <w:color w:val="auto"/>
      </w:rPr>
    </w:lvl>
    <w:lvl w:ilvl="5">
      <w:start w:val="1"/>
      <w:numFmt w:val="decimal"/>
      <w:lvlText w:val="%1.%2.%3.%4.%5.%6."/>
      <w:lvlJc w:val="left"/>
      <w:pPr>
        <w:ind w:left="3240" w:hanging="1440"/>
      </w:pPr>
      <w:rPr>
        <w:rFonts w:eastAsia="Arial" w:hint="default"/>
        <w:b/>
        <w:color w:val="auto"/>
      </w:rPr>
    </w:lvl>
    <w:lvl w:ilvl="6">
      <w:start w:val="1"/>
      <w:numFmt w:val="decimal"/>
      <w:lvlText w:val="%1.%2.%3.%4.%5.%6.%7."/>
      <w:lvlJc w:val="left"/>
      <w:pPr>
        <w:ind w:left="3600" w:hanging="1440"/>
      </w:pPr>
      <w:rPr>
        <w:rFonts w:eastAsia="Arial" w:hint="default"/>
        <w:b/>
        <w:color w:val="auto"/>
      </w:rPr>
    </w:lvl>
    <w:lvl w:ilvl="7">
      <w:start w:val="1"/>
      <w:numFmt w:val="decimal"/>
      <w:lvlText w:val="%1.%2.%3.%4.%5.%6.%7.%8."/>
      <w:lvlJc w:val="left"/>
      <w:pPr>
        <w:ind w:left="4320" w:hanging="1800"/>
      </w:pPr>
      <w:rPr>
        <w:rFonts w:eastAsia="Arial" w:hint="default"/>
        <w:b/>
        <w:color w:val="auto"/>
      </w:rPr>
    </w:lvl>
    <w:lvl w:ilvl="8">
      <w:start w:val="1"/>
      <w:numFmt w:val="decimal"/>
      <w:lvlText w:val="%1.%2.%3.%4.%5.%6.%7.%8.%9."/>
      <w:lvlJc w:val="left"/>
      <w:pPr>
        <w:ind w:left="5040" w:hanging="2160"/>
      </w:pPr>
      <w:rPr>
        <w:rFonts w:eastAsia="Arial" w:hint="default"/>
        <w:b/>
        <w:color w:val="auto"/>
      </w:rPr>
    </w:lvl>
  </w:abstractNum>
  <w:abstractNum w:abstractNumId="29" w15:restartNumberingAfterBreak="0">
    <w:nsid w:val="65EE1688"/>
    <w:multiLevelType w:val="multilevel"/>
    <w:tmpl w:val="3A7610C2"/>
    <w:lvl w:ilvl="0">
      <w:start w:val="1"/>
      <w:numFmt w:val="decimal"/>
      <w:lvlText w:val="%1."/>
      <w:lvlJc w:val="left"/>
      <w:pPr>
        <w:ind w:left="720" w:hanging="360"/>
      </w:pPr>
      <w:rPr>
        <w:b/>
        <w:color w:val="auto"/>
      </w:rPr>
    </w:lvl>
    <w:lvl w:ilvl="1">
      <w:start w:val="1"/>
      <w:numFmt w:val="decimal"/>
      <w:isLgl/>
      <w:lvlText w:val="%1.%2."/>
      <w:lvlJc w:val="left"/>
      <w:pPr>
        <w:ind w:left="1919"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7FA32D9"/>
    <w:multiLevelType w:val="multilevel"/>
    <w:tmpl w:val="37C8847A"/>
    <w:lvl w:ilvl="0">
      <w:start w:val="5"/>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FC0648E"/>
    <w:multiLevelType w:val="multilevel"/>
    <w:tmpl w:val="9BBC29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B3B6CA1"/>
    <w:multiLevelType w:val="hybridMultilevel"/>
    <w:tmpl w:val="3282019E"/>
    <w:lvl w:ilvl="0" w:tplc="04160013">
      <w:start w:val="1"/>
      <w:numFmt w:val="upperRoman"/>
      <w:lvlText w:val="%1."/>
      <w:lvlJc w:val="righ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33" w15:restartNumberingAfterBreak="0">
    <w:nsid w:val="7BC47338"/>
    <w:multiLevelType w:val="multilevel"/>
    <w:tmpl w:val="56ECF892"/>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16cid:durableId="1445031562">
    <w:abstractNumId w:val="15"/>
  </w:num>
  <w:num w:numId="2" w16cid:durableId="20541866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1909107">
    <w:abstractNumId w:val="5"/>
  </w:num>
  <w:num w:numId="4" w16cid:durableId="1876186677">
    <w:abstractNumId w:val="10"/>
  </w:num>
  <w:num w:numId="5" w16cid:durableId="1345589161">
    <w:abstractNumId w:val="7"/>
  </w:num>
  <w:num w:numId="6" w16cid:durableId="865605944">
    <w:abstractNumId w:val="30"/>
  </w:num>
  <w:num w:numId="7" w16cid:durableId="1672759435">
    <w:abstractNumId w:val="28"/>
  </w:num>
  <w:num w:numId="8" w16cid:durableId="540477268">
    <w:abstractNumId w:val="1"/>
  </w:num>
  <w:num w:numId="9" w16cid:durableId="591401555">
    <w:abstractNumId w:val="0"/>
  </w:num>
  <w:num w:numId="10" w16cid:durableId="1889488106">
    <w:abstractNumId w:val="2"/>
  </w:num>
  <w:num w:numId="11" w16cid:durableId="845443494">
    <w:abstractNumId w:val="3"/>
  </w:num>
  <w:num w:numId="12" w16cid:durableId="828790935">
    <w:abstractNumId w:val="27"/>
  </w:num>
  <w:num w:numId="13" w16cid:durableId="452481502">
    <w:abstractNumId w:val="23"/>
  </w:num>
  <w:num w:numId="14" w16cid:durableId="468978848">
    <w:abstractNumId w:val="17"/>
  </w:num>
  <w:num w:numId="15" w16cid:durableId="626132200">
    <w:abstractNumId w:val="9"/>
  </w:num>
  <w:num w:numId="16" w16cid:durableId="1896312176">
    <w:abstractNumId w:val="29"/>
  </w:num>
  <w:num w:numId="17" w16cid:durableId="12067946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2222093">
    <w:abstractNumId w:val="31"/>
  </w:num>
  <w:num w:numId="19" w16cid:durableId="63993424">
    <w:abstractNumId w:val="14"/>
  </w:num>
  <w:num w:numId="20" w16cid:durableId="711811791">
    <w:abstractNumId w:val="32"/>
  </w:num>
  <w:num w:numId="21" w16cid:durableId="534854464">
    <w:abstractNumId w:val="6"/>
  </w:num>
  <w:num w:numId="22" w16cid:durableId="2107191007">
    <w:abstractNumId w:val="13"/>
  </w:num>
  <w:num w:numId="23" w16cid:durableId="1437483905">
    <w:abstractNumId w:val="18"/>
  </w:num>
  <w:num w:numId="24" w16cid:durableId="519245584">
    <w:abstractNumId w:val="33"/>
  </w:num>
  <w:num w:numId="25" w16cid:durableId="960957825">
    <w:abstractNumId w:val="11"/>
  </w:num>
  <w:num w:numId="26" w16cid:durableId="348071413">
    <w:abstractNumId w:val="26"/>
  </w:num>
  <w:num w:numId="27" w16cid:durableId="1842818475">
    <w:abstractNumId w:val="4"/>
  </w:num>
  <w:num w:numId="28" w16cid:durableId="1889604706">
    <w:abstractNumId w:val="25"/>
  </w:num>
  <w:num w:numId="29" w16cid:durableId="310258774">
    <w:abstractNumId w:val="24"/>
  </w:num>
  <w:num w:numId="30" w16cid:durableId="55133465">
    <w:abstractNumId w:val="8"/>
  </w:num>
  <w:num w:numId="31" w16cid:durableId="1381632426">
    <w:abstractNumId w:val="12"/>
  </w:num>
  <w:num w:numId="32" w16cid:durableId="569273000">
    <w:abstractNumId w:val="21"/>
  </w:num>
  <w:num w:numId="33" w16cid:durableId="660276959">
    <w:abstractNumId w:val="16"/>
  </w:num>
  <w:num w:numId="34" w16cid:durableId="1918786202">
    <w:abstractNumId w:val="20"/>
  </w:num>
  <w:num w:numId="35" w16cid:durableId="753088949">
    <w:abstractNumId w:val="22"/>
  </w:num>
  <w:num w:numId="36" w16cid:durableId="976490533">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5319"/>
    <w:rsid w:val="00007867"/>
    <w:rsid w:val="00013791"/>
    <w:rsid w:val="000138AC"/>
    <w:rsid w:val="00015BEF"/>
    <w:rsid w:val="0001648C"/>
    <w:rsid w:val="00023642"/>
    <w:rsid w:val="000239C6"/>
    <w:rsid w:val="00025170"/>
    <w:rsid w:val="00026981"/>
    <w:rsid w:val="00031082"/>
    <w:rsid w:val="00032D70"/>
    <w:rsid w:val="00033C25"/>
    <w:rsid w:val="00035ABA"/>
    <w:rsid w:val="00035EFD"/>
    <w:rsid w:val="0003617F"/>
    <w:rsid w:val="000414E7"/>
    <w:rsid w:val="00045718"/>
    <w:rsid w:val="00053706"/>
    <w:rsid w:val="000563A0"/>
    <w:rsid w:val="00066073"/>
    <w:rsid w:val="00071988"/>
    <w:rsid w:val="00075320"/>
    <w:rsid w:val="00076839"/>
    <w:rsid w:val="000773E3"/>
    <w:rsid w:val="000777A6"/>
    <w:rsid w:val="00085221"/>
    <w:rsid w:val="000864AC"/>
    <w:rsid w:val="00094EE0"/>
    <w:rsid w:val="0009628A"/>
    <w:rsid w:val="00097C45"/>
    <w:rsid w:val="000A1336"/>
    <w:rsid w:val="000A66EF"/>
    <w:rsid w:val="000A6A11"/>
    <w:rsid w:val="000B2663"/>
    <w:rsid w:val="000B5027"/>
    <w:rsid w:val="000B57EC"/>
    <w:rsid w:val="000B7F51"/>
    <w:rsid w:val="000C4890"/>
    <w:rsid w:val="000C54BA"/>
    <w:rsid w:val="000D2735"/>
    <w:rsid w:val="000D3AA8"/>
    <w:rsid w:val="000E069C"/>
    <w:rsid w:val="000E2214"/>
    <w:rsid w:val="000E2DB3"/>
    <w:rsid w:val="000E2EB1"/>
    <w:rsid w:val="000E32AF"/>
    <w:rsid w:val="000E6B6F"/>
    <w:rsid w:val="000F0B72"/>
    <w:rsid w:val="000F3371"/>
    <w:rsid w:val="000F3A74"/>
    <w:rsid w:val="000F66F3"/>
    <w:rsid w:val="000F69E0"/>
    <w:rsid w:val="000F7F2C"/>
    <w:rsid w:val="00101A87"/>
    <w:rsid w:val="001056C9"/>
    <w:rsid w:val="00111CCB"/>
    <w:rsid w:val="001136B1"/>
    <w:rsid w:val="00116073"/>
    <w:rsid w:val="001207BC"/>
    <w:rsid w:val="00126009"/>
    <w:rsid w:val="001271DB"/>
    <w:rsid w:val="00130246"/>
    <w:rsid w:val="001340C9"/>
    <w:rsid w:val="00136EE7"/>
    <w:rsid w:val="00140AF8"/>
    <w:rsid w:val="001445DB"/>
    <w:rsid w:val="001463F4"/>
    <w:rsid w:val="001516F5"/>
    <w:rsid w:val="00151FA3"/>
    <w:rsid w:val="0015250C"/>
    <w:rsid w:val="00165874"/>
    <w:rsid w:val="00166000"/>
    <w:rsid w:val="0016733E"/>
    <w:rsid w:val="00171184"/>
    <w:rsid w:val="0017132F"/>
    <w:rsid w:val="00171A4B"/>
    <w:rsid w:val="00180558"/>
    <w:rsid w:val="0018117F"/>
    <w:rsid w:val="00187757"/>
    <w:rsid w:val="001944F5"/>
    <w:rsid w:val="00196EA8"/>
    <w:rsid w:val="001A0C62"/>
    <w:rsid w:val="001A0C87"/>
    <w:rsid w:val="001A5A0C"/>
    <w:rsid w:val="001A6D46"/>
    <w:rsid w:val="001B15B3"/>
    <w:rsid w:val="001B29A9"/>
    <w:rsid w:val="001B2EB0"/>
    <w:rsid w:val="001C07B1"/>
    <w:rsid w:val="001C4B7A"/>
    <w:rsid w:val="001C4E64"/>
    <w:rsid w:val="001C6E57"/>
    <w:rsid w:val="001D2AB0"/>
    <w:rsid w:val="001D2CD6"/>
    <w:rsid w:val="001D4A33"/>
    <w:rsid w:val="001D4F49"/>
    <w:rsid w:val="001D5298"/>
    <w:rsid w:val="001D6477"/>
    <w:rsid w:val="001D743C"/>
    <w:rsid w:val="001E4115"/>
    <w:rsid w:val="001F0270"/>
    <w:rsid w:val="001F2B00"/>
    <w:rsid w:val="001F6F49"/>
    <w:rsid w:val="0020408C"/>
    <w:rsid w:val="0020593D"/>
    <w:rsid w:val="00205C15"/>
    <w:rsid w:val="00212A93"/>
    <w:rsid w:val="0021417B"/>
    <w:rsid w:val="002155B1"/>
    <w:rsid w:val="002168ED"/>
    <w:rsid w:val="00216ED9"/>
    <w:rsid w:val="00233042"/>
    <w:rsid w:val="00233303"/>
    <w:rsid w:val="0023634F"/>
    <w:rsid w:val="00237FCE"/>
    <w:rsid w:val="002411BC"/>
    <w:rsid w:val="00246820"/>
    <w:rsid w:val="002547E2"/>
    <w:rsid w:val="002560A0"/>
    <w:rsid w:val="00257104"/>
    <w:rsid w:val="00263331"/>
    <w:rsid w:val="00266758"/>
    <w:rsid w:val="002736E7"/>
    <w:rsid w:val="00273EC1"/>
    <w:rsid w:val="002772F4"/>
    <w:rsid w:val="00280D61"/>
    <w:rsid w:val="00282CDB"/>
    <w:rsid w:val="00282F18"/>
    <w:rsid w:val="002861CC"/>
    <w:rsid w:val="00287B2D"/>
    <w:rsid w:val="002904B3"/>
    <w:rsid w:val="002A1378"/>
    <w:rsid w:val="002A27A1"/>
    <w:rsid w:val="002A3D2B"/>
    <w:rsid w:val="002B0EC3"/>
    <w:rsid w:val="002B1CCD"/>
    <w:rsid w:val="002B4608"/>
    <w:rsid w:val="002B4BA9"/>
    <w:rsid w:val="002B5587"/>
    <w:rsid w:val="002B7460"/>
    <w:rsid w:val="002B7A74"/>
    <w:rsid w:val="002C5040"/>
    <w:rsid w:val="002C54F5"/>
    <w:rsid w:val="002C6D70"/>
    <w:rsid w:val="002C70B9"/>
    <w:rsid w:val="002D0004"/>
    <w:rsid w:val="002D2FF4"/>
    <w:rsid w:val="002D66FF"/>
    <w:rsid w:val="002D6AFA"/>
    <w:rsid w:val="002E329D"/>
    <w:rsid w:val="002E3C11"/>
    <w:rsid w:val="002F09F2"/>
    <w:rsid w:val="002F3A50"/>
    <w:rsid w:val="003009B5"/>
    <w:rsid w:val="003019E9"/>
    <w:rsid w:val="00306A8D"/>
    <w:rsid w:val="003100B1"/>
    <w:rsid w:val="00310B96"/>
    <w:rsid w:val="00310E7A"/>
    <w:rsid w:val="00311D2A"/>
    <w:rsid w:val="003128BF"/>
    <w:rsid w:val="00316F99"/>
    <w:rsid w:val="00321D0C"/>
    <w:rsid w:val="00322BED"/>
    <w:rsid w:val="00323B6D"/>
    <w:rsid w:val="00323D8C"/>
    <w:rsid w:val="00333272"/>
    <w:rsid w:val="00334220"/>
    <w:rsid w:val="00342619"/>
    <w:rsid w:val="003515D1"/>
    <w:rsid w:val="00352178"/>
    <w:rsid w:val="00354074"/>
    <w:rsid w:val="003604A4"/>
    <w:rsid w:val="003632E9"/>
    <w:rsid w:val="00370D43"/>
    <w:rsid w:val="00373B92"/>
    <w:rsid w:val="0037636A"/>
    <w:rsid w:val="00376671"/>
    <w:rsid w:val="00377A83"/>
    <w:rsid w:val="00383EDF"/>
    <w:rsid w:val="00385D51"/>
    <w:rsid w:val="00390B56"/>
    <w:rsid w:val="003911BC"/>
    <w:rsid w:val="003947E9"/>
    <w:rsid w:val="003A37A0"/>
    <w:rsid w:val="003A434D"/>
    <w:rsid w:val="003A55F0"/>
    <w:rsid w:val="003A582C"/>
    <w:rsid w:val="003B1FE4"/>
    <w:rsid w:val="003B20F4"/>
    <w:rsid w:val="003B410F"/>
    <w:rsid w:val="003C1B52"/>
    <w:rsid w:val="003C2ED4"/>
    <w:rsid w:val="003C2EE6"/>
    <w:rsid w:val="003C42FC"/>
    <w:rsid w:val="003C59FF"/>
    <w:rsid w:val="003C6759"/>
    <w:rsid w:val="003C72F1"/>
    <w:rsid w:val="003C74AF"/>
    <w:rsid w:val="003E1BAA"/>
    <w:rsid w:val="003E1FD1"/>
    <w:rsid w:val="003E279D"/>
    <w:rsid w:val="003E3678"/>
    <w:rsid w:val="003E3C6F"/>
    <w:rsid w:val="003E3E3F"/>
    <w:rsid w:val="003E45A0"/>
    <w:rsid w:val="003E7257"/>
    <w:rsid w:val="003F3FBF"/>
    <w:rsid w:val="003F5CE3"/>
    <w:rsid w:val="0040018E"/>
    <w:rsid w:val="0040459D"/>
    <w:rsid w:val="00422140"/>
    <w:rsid w:val="00422752"/>
    <w:rsid w:val="00426924"/>
    <w:rsid w:val="00432414"/>
    <w:rsid w:val="004337BA"/>
    <w:rsid w:val="00433A17"/>
    <w:rsid w:val="004373D4"/>
    <w:rsid w:val="00441AD0"/>
    <w:rsid w:val="00442006"/>
    <w:rsid w:val="00443B63"/>
    <w:rsid w:val="004451F4"/>
    <w:rsid w:val="00447F6F"/>
    <w:rsid w:val="00450E97"/>
    <w:rsid w:val="004512A3"/>
    <w:rsid w:val="00451DE6"/>
    <w:rsid w:val="00455860"/>
    <w:rsid w:val="00456314"/>
    <w:rsid w:val="0046142B"/>
    <w:rsid w:val="00462AEB"/>
    <w:rsid w:val="00465D61"/>
    <w:rsid w:val="0046671D"/>
    <w:rsid w:val="0047395D"/>
    <w:rsid w:val="0048031A"/>
    <w:rsid w:val="00480774"/>
    <w:rsid w:val="00480C64"/>
    <w:rsid w:val="004851EE"/>
    <w:rsid w:val="00485378"/>
    <w:rsid w:val="00490C36"/>
    <w:rsid w:val="004A09B0"/>
    <w:rsid w:val="004A254E"/>
    <w:rsid w:val="004A2A5C"/>
    <w:rsid w:val="004A3983"/>
    <w:rsid w:val="004A5B9B"/>
    <w:rsid w:val="004A7FBE"/>
    <w:rsid w:val="004B307E"/>
    <w:rsid w:val="004B31B5"/>
    <w:rsid w:val="004B6D69"/>
    <w:rsid w:val="004B7AF3"/>
    <w:rsid w:val="004C39F4"/>
    <w:rsid w:val="004C4192"/>
    <w:rsid w:val="004C5BC1"/>
    <w:rsid w:val="004C6E22"/>
    <w:rsid w:val="004C75D0"/>
    <w:rsid w:val="004D0163"/>
    <w:rsid w:val="004D3273"/>
    <w:rsid w:val="004D5BE2"/>
    <w:rsid w:val="004D7D79"/>
    <w:rsid w:val="004E2BB1"/>
    <w:rsid w:val="004E313F"/>
    <w:rsid w:val="004E503C"/>
    <w:rsid w:val="004E5879"/>
    <w:rsid w:val="004E6376"/>
    <w:rsid w:val="004F48B8"/>
    <w:rsid w:val="004F50F2"/>
    <w:rsid w:val="004F6731"/>
    <w:rsid w:val="005002A6"/>
    <w:rsid w:val="00504C44"/>
    <w:rsid w:val="00505F88"/>
    <w:rsid w:val="005109D9"/>
    <w:rsid w:val="00517445"/>
    <w:rsid w:val="00527794"/>
    <w:rsid w:val="0053173E"/>
    <w:rsid w:val="00536B08"/>
    <w:rsid w:val="00541E74"/>
    <w:rsid w:val="00544EAE"/>
    <w:rsid w:val="00547E54"/>
    <w:rsid w:val="00550D46"/>
    <w:rsid w:val="00551A8F"/>
    <w:rsid w:val="00552079"/>
    <w:rsid w:val="00554CA4"/>
    <w:rsid w:val="005559FD"/>
    <w:rsid w:val="0056597E"/>
    <w:rsid w:val="00566544"/>
    <w:rsid w:val="005712D8"/>
    <w:rsid w:val="005714E5"/>
    <w:rsid w:val="00571F92"/>
    <w:rsid w:val="00592ABC"/>
    <w:rsid w:val="005930E6"/>
    <w:rsid w:val="00593198"/>
    <w:rsid w:val="005939C1"/>
    <w:rsid w:val="005A28B5"/>
    <w:rsid w:val="005A294F"/>
    <w:rsid w:val="005A58DF"/>
    <w:rsid w:val="005B45C1"/>
    <w:rsid w:val="005B5964"/>
    <w:rsid w:val="005B6450"/>
    <w:rsid w:val="005C4933"/>
    <w:rsid w:val="005C7419"/>
    <w:rsid w:val="005D23F7"/>
    <w:rsid w:val="005D2D8E"/>
    <w:rsid w:val="005E165D"/>
    <w:rsid w:val="005E1703"/>
    <w:rsid w:val="005E39A5"/>
    <w:rsid w:val="005E5CD5"/>
    <w:rsid w:val="005F0F66"/>
    <w:rsid w:val="005F3EE3"/>
    <w:rsid w:val="005F6D74"/>
    <w:rsid w:val="0060040F"/>
    <w:rsid w:val="006031CC"/>
    <w:rsid w:val="00606058"/>
    <w:rsid w:val="00612953"/>
    <w:rsid w:val="00613091"/>
    <w:rsid w:val="00615CF3"/>
    <w:rsid w:val="00616BA7"/>
    <w:rsid w:val="006179B9"/>
    <w:rsid w:val="00617B76"/>
    <w:rsid w:val="00617EC1"/>
    <w:rsid w:val="006239F8"/>
    <w:rsid w:val="00623B6B"/>
    <w:rsid w:val="0063004F"/>
    <w:rsid w:val="006310EF"/>
    <w:rsid w:val="006320CC"/>
    <w:rsid w:val="006419CC"/>
    <w:rsid w:val="0064314F"/>
    <w:rsid w:val="006431B1"/>
    <w:rsid w:val="00652FF2"/>
    <w:rsid w:val="006543E5"/>
    <w:rsid w:val="0065463F"/>
    <w:rsid w:val="00655D64"/>
    <w:rsid w:val="00656A20"/>
    <w:rsid w:val="00663BBA"/>
    <w:rsid w:val="00664452"/>
    <w:rsid w:val="00666229"/>
    <w:rsid w:val="006667A9"/>
    <w:rsid w:val="00666BC0"/>
    <w:rsid w:val="00671E3B"/>
    <w:rsid w:val="00676B86"/>
    <w:rsid w:val="0067732A"/>
    <w:rsid w:val="006801DF"/>
    <w:rsid w:val="0068161D"/>
    <w:rsid w:val="00681F60"/>
    <w:rsid w:val="00691527"/>
    <w:rsid w:val="00693DC7"/>
    <w:rsid w:val="00695233"/>
    <w:rsid w:val="006A0BA9"/>
    <w:rsid w:val="006A0BBF"/>
    <w:rsid w:val="006A310E"/>
    <w:rsid w:val="006A39DB"/>
    <w:rsid w:val="006A3B67"/>
    <w:rsid w:val="006A570D"/>
    <w:rsid w:val="006A62E0"/>
    <w:rsid w:val="006A6DCE"/>
    <w:rsid w:val="006A711B"/>
    <w:rsid w:val="006A7E2A"/>
    <w:rsid w:val="006B0F0D"/>
    <w:rsid w:val="006B2C7A"/>
    <w:rsid w:val="006B4807"/>
    <w:rsid w:val="006B763F"/>
    <w:rsid w:val="006C4C54"/>
    <w:rsid w:val="006C5457"/>
    <w:rsid w:val="006D155A"/>
    <w:rsid w:val="006D3055"/>
    <w:rsid w:val="006D390B"/>
    <w:rsid w:val="006D492F"/>
    <w:rsid w:val="006E6BE0"/>
    <w:rsid w:val="006E7C5F"/>
    <w:rsid w:val="006F1300"/>
    <w:rsid w:val="006F6751"/>
    <w:rsid w:val="006F6E36"/>
    <w:rsid w:val="00700EB7"/>
    <w:rsid w:val="00713349"/>
    <w:rsid w:val="00715F40"/>
    <w:rsid w:val="00725B35"/>
    <w:rsid w:val="00725F42"/>
    <w:rsid w:val="0073095E"/>
    <w:rsid w:val="00737CAB"/>
    <w:rsid w:val="0074519E"/>
    <w:rsid w:val="00752570"/>
    <w:rsid w:val="00755C24"/>
    <w:rsid w:val="00761815"/>
    <w:rsid w:val="0076195B"/>
    <w:rsid w:val="00766B43"/>
    <w:rsid w:val="00770D8C"/>
    <w:rsid w:val="00774CF3"/>
    <w:rsid w:val="0077555F"/>
    <w:rsid w:val="00777B7A"/>
    <w:rsid w:val="007824A6"/>
    <w:rsid w:val="00783C88"/>
    <w:rsid w:val="0078400A"/>
    <w:rsid w:val="007858A7"/>
    <w:rsid w:val="007974C3"/>
    <w:rsid w:val="007A0170"/>
    <w:rsid w:val="007A63BB"/>
    <w:rsid w:val="007B26B8"/>
    <w:rsid w:val="007B4442"/>
    <w:rsid w:val="007B4A25"/>
    <w:rsid w:val="007C0465"/>
    <w:rsid w:val="007C067C"/>
    <w:rsid w:val="007C264B"/>
    <w:rsid w:val="007C28E2"/>
    <w:rsid w:val="007C2D77"/>
    <w:rsid w:val="007C3998"/>
    <w:rsid w:val="007C7539"/>
    <w:rsid w:val="007D00B2"/>
    <w:rsid w:val="007D6BCD"/>
    <w:rsid w:val="007D7EA2"/>
    <w:rsid w:val="007E0BA9"/>
    <w:rsid w:val="007E4830"/>
    <w:rsid w:val="007E6772"/>
    <w:rsid w:val="007F6DDE"/>
    <w:rsid w:val="00806275"/>
    <w:rsid w:val="0081493E"/>
    <w:rsid w:val="00820A92"/>
    <w:rsid w:val="008217D5"/>
    <w:rsid w:val="008228A6"/>
    <w:rsid w:val="00826E25"/>
    <w:rsid w:val="00833D1C"/>
    <w:rsid w:val="00835545"/>
    <w:rsid w:val="00840433"/>
    <w:rsid w:val="00840926"/>
    <w:rsid w:val="008419CA"/>
    <w:rsid w:val="00842769"/>
    <w:rsid w:val="008431CD"/>
    <w:rsid w:val="00846E5E"/>
    <w:rsid w:val="00851503"/>
    <w:rsid w:val="008533EA"/>
    <w:rsid w:val="0086099B"/>
    <w:rsid w:val="0086646C"/>
    <w:rsid w:val="00867B62"/>
    <w:rsid w:val="00867DED"/>
    <w:rsid w:val="0087008E"/>
    <w:rsid w:val="00870E98"/>
    <w:rsid w:val="00873C4F"/>
    <w:rsid w:val="008777F3"/>
    <w:rsid w:val="00880DC0"/>
    <w:rsid w:val="00885ED6"/>
    <w:rsid w:val="00886B04"/>
    <w:rsid w:val="0088704B"/>
    <w:rsid w:val="00887318"/>
    <w:rsid w:val="008932B1"/>
    <w:rsid w:val="00893A3E"/>
    <w:rsid w:val="00895516"/>
    <w:rsid w:val="008A0631"/>
    <w:rsid w:val="008A2A31"/>
    <w:rsid w:val="008A5D7C"/>
    <w:rsid w:val="008A5E58"/>
    <w:rsid w:val="008A609F"/>
    <w:rsid w:val="008B0432"/>
    <w:rsid w:val="008B0F21"/>
    <w:rsid w:val="008B4FF8"/>
    <w:rsid w:val="008B5F65"/>
    <w:rsid w:val="008C405C"/>
    <w:rsid w:val="008C5C0E"/>
    <w:rsid w:val="008C70C3"/>
    <w:rsid w:val="008D237C"/>
    <w:rsid w:val="008D28FA"/>
    <w:rsid w:val="008D43A2"/>
    <w:rsid w:val="008E1321"/>
    <w:rsid w:val="008F16A8"/>
    <w:rsid w:val="008F21EE"/>
    <w:rsid w:val="008F43E3"/>
    <w:rsid w:val="008F4401"/>
    <w:rsid w:val="008F443F"/>
    <w:rsid w:val="008F497A"/>
    <w:rsid w:val="008F727D"/>
    <w:rsid w:val="008F7843"/>
    <w:rsid w:val="0090118C"/>
    <w:rsid w:val="009026FA"/>
    <w:rsid w:val="00913C54"/>
    <w:rsid w:val="0091485C"/>
    <w:rsid w:val="00920411"/>
    <w:rsid w:val="00926C27"/>
    <w:rsid w:val="00932433"/>
    <w:rsid w:val="00933914"/>
    <w:rsid w:val="00934607"/>
    <w:rsid w:val="00935927"/>
    <w:rsid w:val="009379C5"/>
    <w:rsid w:val="0094014C"/>
    <w:rsid w:val="0094224A"/>
    <w:rsid w:val="00945B40"/>
    <w:rsid w:val="00945EDC"/>
    <w:rsid w:val="00946C08"/>
    <w:rsid w:val="00954551"/>
    <w:rsid w:val="009622F9"/>
    <w:rsid w:val="00965A40"/>
    <w:rsid w:val="00970FFA"/>
    <w:rsid w:val="00974F54"/>
    <w:rsid w:val="00974F5B"/>
    <w:rsid w:val="00980DAA"/>
    <w:rsid w:val="00981B59"/>
    <w:rsid w:val="00982C04"/>
    <w:rsid w:val="009841C6"/>
    <w:rsid w:val="00986D1F"/>
    <w:rsid w:val="00992C72"/>
    <w:rsid w:val="0099426D"/>
    <w:rsid w:val="00997364"/>
    <w:rsid w:val="009A0241"/>
    <w:rsid w:val="009B090B"/>
    <w:rsid w:val="009B2A0D"/>
    <w:rsid w:val="009B3543"/>
    <w:rsid w:val="009B52F0"/>
    <w:rsid w:val="009C03D2"/>
    <w:rsid w:val="009C473A"/>
    <w:rsid w:val="009D042C"/>
    <w:rsid w:val="009D0F8F"/>
    <w:rsid w:val="009D1E57"/>
    <w:rsid w:val="009D20C8"/>
    <w:rsid w:val="009D2C47"/>
    <w:rsid w:val="009D3955"/>
    <w:rsid w:val="009D5870"/>
    <w:rsid w:val="009D7801"/>
    <w:rsid w:val="009D7F23"/>
    <w:rsid w:val="009E02E5"/>
    <w:rsid w:val="009E2055"/>
    <w:rsid w:val="009E3D1E"/>
    <w:rsid w:val="009F62A4"/>
    <w:rsid w:val="009F76E9"/>
    <w:rsid w:val="00A0523C"/>
    <w:rsid w:val="00A05B97"/>
    <w:rsid w:val="00A0664A"/>
    <w:rsid w:val="00A06BDC"/>
    <w:rsid w:val="00A076E1"/>
    <w:rsid w:val="00A23117"/>
    <w:rsid w:val="00A26C99"/>
    <w:rsid w:val="00A31D3E"/>
    <w:rsid w:val="00A32470"/>
    <w:rsid w:val="00A34641"/>
    <w:rsid w:val="00A34686"/>
    <w:rsid w:val="00A34C5D"/>
    <w:rsid w:val="00A37F81"/>
    <w:rsid w:val="00A44DDA"/>
    <w:rsid w:val="00A50077"/>
    <w:rsid w:val="00A571F9"/>
    <w:rsid w:val="00A600B3"/>
    <w:rsid w:val="00A61745"/>
    <w:rsid w:val="00A638B2"/>
    <w:rsid w:val="00A65B03"/>
    <w:rsid w:val="00A672D5"/>
    <w:rsid w:val="00A8273B"/>
    <w:rsid w:val="00A82A34"/>
    <w:rsid w:val="00A9102F"/>
    <w:rsid w:val="00A910BA"/>
    <w:rsid w:val="00A92CF7"/>
    <w:rsid w:val="00A94FD8"/>
    <w:rsid w:val="00A9521D"/>
    <w:rsid w:val="00A95E26"/>
    <w:rsid w:val="00AA3C33"/>
    <w:rsid w:val="00AB0C4E"/>
    <w:rsid w:val="00AB2E36"/>
    <w:rsid w:val="00AB369A"/>
    <w:rsid w:val="00AB47A0"/>
    <w:rsid w:val="00AC12E9"/>
    <w:rsid w:val="00AD34DB"/>
    <w:rsid w:val="00AE200A"/>
    <w:rsid w:val="00AE28DE"/>
    <w:rsid w:val="00AE2DF7"/>
    <w:rsid w:val="00AE3A73"/>
    <w:rsid w:val="00AE4040"/>
    <w:rsid w:val="00AF2B02"/>
    <w:rsid w:val="00AF5569"/>
    <w:rsid w:val="00AF614D"/>
    <w:rsid w:val="00B02142"/>
    <w:rsid w:val="00B03755"/>
    <w:rsid w:val="00B058FA"/>
    <w:rsid w:val="00B102AA"/>
    <w:rsid w:val="00B11070"/>
    <w:rsid w:val="00B142E1"/>
    <w:rsid w:val="00B203FC"/>
    <w:rsid w:val="00B20847"/>
    <w:rsid w:val="00B23829"/>
    <w:rsid w:val="00B240CE"/>
    <w:rsid w:val="00B26724"/>
    <w:rsid w:val="00B27889"/>
    <w:rsid w:val="00B27947"/>
    <w:rsid w:val="00B32627"/>
    <w:rsid w:val="00B4121A"/>
    <w:rsid w:val="00B43BE4"/>
    <w:rsid w:val="00B53783"/>
    <w:rsid w:val="00B53A2E"/>
    <w:rsid w:val="00B57408"/>
    <w:rsid w:val="00B66581"/>
    <w:rsid w:val="00B71BDA"/>
    <w:rsid w:val="00B72020"/>
    <w:rsid w:val="00B737E5"/>
    <w:rsid w:val="00B73B11"/>
    <w:rsid w:val="00B74974"/>
    <w:rsid w:val="00B80A7E"/>
    <w:rsid w:val="00B82669"/>
    <w:rsid w:val="00B8382B"/>
    <w:rsid w:val="00B85831"/>
    <w:rsid w:val="00B85D6D"/>
    <w:rsid w:val="00B9054B"/>
    <w:rsid w:val="00B91C68"/>
    <w:rsid w:val="00B92689"/>
    <w:rsid w:val="00B93345"/>
    <w:rsid w:val="00B9492C"/>
    <w:rsid w:val="00B94D44"/>
    <w:rsid w:val="00B9654E"/>
    <w:rsid w:val="00B96C50"/>
    <w:rsid w:val="00B97791"/>
    <w:rsid w:val="00BA025A"/>
    <w:rsid w:val="00BA4AA7"/>
    <w:rsid w:val="00BA6B05"/>
    <w:rsid w:val="00BB28BD"/>
    <w:rsid w:val="00BB49D2"/>
    <w:rsid w:val="00BB5848"/>
    <w:rsid w:val="00BC26BC"/>
    <w:rsid w:val="00BC49AA"/>
    <w:rsid w:val="00BC4E09"/>
    <w:rsid w:val="00BC5220"/>
    <w:rsid w:val="00BC5DDD"/>
    <w:rsid w:val="00BD2E74"/>
    <w:rsid w:val="00BE48C0"/>
    <w:rsid w:val="00BE520E"/>
    <w:rsid w:val="00BE56D1"/>
    <w:rsid w:val="00BF2F3B"/>
    <w:rsid w:val="00BF3E92"/>
    <w:rsid w:val="00BF7661"/>
    <w:rsid w:val="00BF7B86"/>
    <w:rsid w:val="00C01DEC"/>
    <w:rsid w:val="00C068A0"/>
    <w:rsid w:val="00C1483A"/>
    <w:rsid w:val="00C155E9"/>
    <w:rsid w:val="00C171DC"/>
    <w:rsid w:val="00C20C85"/>
    <w:rsid w:val="00C23703"/>
    <w:rsid w:val="00C240E1"/>
    <w:rsid w:val="00C26489"/>
    <w:rsid w:val="00C276F3"/>
    <w:rsid w:val="00C33955"/>
    <w:rsid w:val="00C419C2"/>
    <w:rsid w:val="00C43AE9"/>
    <w:rsid w:val="00C4466F"/>
    <w:rsid w:val="00C4487C"/>
    <w:rsid w:val="00C44D08"/>
    <w:rsid w:val="00C458E6"/>
    <w:rsid w:val="00C477A7"/>
    <w:rsid w:val="00C55DE7"/>
    <w:rsid w:val="00C60A85"/>
    <w:rsid w:val="00C65E46"/>
    <w:rsid w:val="00C65E54"/>
    <w:rsid w:val="00C72359"/>
    <w:rsid w:val="00C72F99"/>
    <w:rsid w:val="00C81FA6"/>
    <w:rsid w:val="00C87694"/>
    <w:rsid w:val="00C87D35"/>
    <w:rsid w:val="00C902E4"/>
    <w:rsid w:val="00C969DD"/>
    <w:rsid w:val="00CA01EE"/>
    <w:rsid w:val="00CA4ECC"/>
    <w:rsid w:val="00CA6D3E"/>
    <w:rsid w:val="00CB263D"/>
    <w:rsid w:val="00CB5624"/>
    <w:rsid w:val="00CB575D"/>
    <w:rsid w:val="00CC229A"/>
    <w:rsid w:val="00CC776D"/>
    <w:rsid w:val="00CC7E22"/>
    <w:rsid w:val="00CD1C98"/>
    <w:rsid w:val="00CE0B59"/>
    <w:rsid w:val="00CE5EF5"/>
    <w:rsid w:val="00CF3992"/>
    <w:rsid w:val="00D0000F"/>
    <w:rsid w:val="00D0539F"/>
    <w:rsid w:val="00D107FF"/>
    <w:rsid w:val="00D10890"/>
    <w:rsid w:val="00D13791"/>
    <w:rsid w:val="00D153D8"/>
    <w:rsid w:val="00D2069B"/>
    <w:rsid w:val="00D21F54"/>
    <w:rsid w:val="00D25E57"/>
    <w:rsid w:val="00D263B2"/>
    <w:rsid w:val="00D26780"/>
    <w:rsid w:val="00D27835"/>
    <w:rsid w:val="00D31626"/>
    <w:rsid w:val="00D33E00"/>
    <w:rsid w:val="00D36C3B"/>
    <w:rsid w:val="00D37DA1"/>
    <w:rsid w:val="00D4294F"/>
    <w:rsid w:val="00D43365"/>
    <w:rsid w:val="00D55454"/>
    <w:rsid w:val="00D55B3F"/>
    <w:rsid w:val="00D61196"/>
    <w:rsid w:val="00D63BEC"/>
    <w:rsid w:val="00D63CCB"/>
    <w:rsid w:val="00D65822"/>
    <w:rsid w:val="00D67283"/>
    <w:rsid w:val="00D760C5"/>
    <w:rsid w:val="00D80B5C"/>
    <w:rsid w:val="00D91F3B"/>
    <w:rsid w:val="00D92764"/>
    <w:rsid w:val="00D967A4"/>
    <w:rsid w:val="00D97768"/>
    <w:rsid w:val="00DA1975"/>
    <w:rsid w:val="00DA2166"/>
    <w:rsid w:val="00DA332C"/>
    <w:rsid w:val="00DA57AC"/>
    <w:rsid w:val="00DB38A8"/>
    <w:rsid w:val="00DB3AB0"/>
    <w:rsid w:val="00DC3EAF"/>
    <w:rsid w:val="00DC5FF5"/>
    <w:rsid w:val="00DC7EA8"/>
    <w:rsid w:val="00DD5C59"/>
    <w:rsid w:val="00DE1B41"/>
    <w:rsid w:val="00DE62F5"/>
    <w:rsid w:val="00DE7A0F"/>
    <w:rsid w:val="00DF0062"/>
    <w:rsid w:val="00DF717B"/>
    <w:rsid w:val="00E015BA"/>
    <w:rsid w:val="00E027AC"/>
    <w:rsid w:val="00E05332"/>
    <w:rsid w:val="00E077B7"/>
    <w:rsid w:val="00E07E1A"/>
    <w:rsid w:val="00E10C92"/>
    <w:rsid w:val="00E166F2"/>
    <w:rsid w:val="00E16B77"/>
    <w:rsid w:val="00E17B5B"/>
    <w:rsid w:val="00E21157"/>
    <w:rsid w:val="00E212E5"/>
    <w:rsid w:val="00E401A4"/>
    <w:rsid w:val="00E41449"/>
    <w:rsid w:val="00E45680"/>
    <w:rsid w:val="00E4686E"/>
    <w:rsid w:val="00E51D0C"/>
    <w:rsid w:val="00E5349B"/>
    <w:rsid w:val="00E60286"/>
    <w:rsid w:val="00E62B98"/>
    <w:rsid w:val="00E66193"/>
    <w:rsid w:val="00E71388"/>
    <w:rsid w:val="00E807F5"/>
    <w:rsid w:val="00E8306E"/>
    <w:rsid w:val="00E94202"/>
    <w:rsid w:val="00E9570F"/>
    <w:rsid w:val="00E95DB0"/>
    <w:rsid w:val="00E964AB"/>
    <w:rsid w:val="00E96788"/>
    <w:rsid w:val="00E97C07"/>
    <w:rsid w:val="00EA2E8D"/>
    <w:rsid w:val="00EA4F06"/>
    <w:rsid w:val="00EA7739"/>
    <w:rsid w:val="00EA7F34"/>
    <w:rsid w:val="00EB77D2"/>
    <w:rsid w:val="00EC0B16"/>
    <w:rsid w:val="00EC70C2"/>
    <w:rsid w:val="00ED371E"/>
    <w:rsid w:val="00EE0BE7"/>
    <w:rsid w:val="00EE1496"/>
    <w:rsid w:val="00EE469B"/>
    <w:rsid w:val="00EE745B"/>
    <w:rsid w:val="00EF40D9"/>
    <w:rsid w:val="00EF6065"/>
    <w:rsid w:val="00EF66AF"/>
    <w:rsid w:val="00F0375B"/>
    <w:rsid w:val="00F04979"/>
    <w:rsid w:val="00F05F95"/>
    <w:rsid w:val="00F10A47"/>
    <w:rsid w:val="00F122A5"/>
    <w:rsid w:val="00F134FE"/>
    <w:rsid w:val="00F15A53"/>
    <w:rsid w:val="00F17276"/>
    <w:rsid w:val="00F20BB4"/>
    <w:rsid w:val="00F2146F"/>
    <w:rsid w:val="00F23443"/>
    <w:rsid w:val="00F33D4C"/>
    <w:rsid w:val="00F350FD"/>
    <w:rsid w:val="00F37F21"/>
    <w:rsid w:val="00F43815"/>
    <w:rsid w:val="00F4390B"/>
    <w:rsid w:val="00F4632C"/>
    <w:rsid w:val="00F51851"/>
    <w:rsid w:val="00F579F2"/>
    <w:rsid w:val="00F605DA"/>
    <w:rsid w:val="00F629E1"/>
    <w:rsid w:val="00F64B10"/>
    <w:rsid w:val="00F66F67"/>
    <w:rsid w:val="00F67B13"/>
    <w:rsid w:val="00F76324"/>
    <w:rsid w:val="00F81452"/>
    <w:rsid w:val="00F822EB"/>
    <w:rsid w:val="00F857F3"/>
    <w:rsid w:val="00F93A10"/>
    <w:rsid w:val="00F93D0F"/>
    <w:rsid w:val="00F95457"/>
    <w:rsid w:val="00F96FF3"/>
    <w:rsid w:val="00FA0B02"/>
    <w:rsid w:val="00FA0D06"/>
    <w:rsid w:val="00FA444C"/>
    <w:rsid w:val="00FA50AB"/>
    <w:rsid w:val="00FB0321"/>
    <w:rsid w:val="00FB1AEC"/>
    <w:rsid w:val="00FB5348"/>
    <w:rsid w:val="00FB7B75"/>
    <w:rsid w:val="00FC2D4E"/>
    <w:rsid w:val="00FC329A"/>
    <w:rsid w:val="00FD2AAF"/>
    <w:rsid w:val="00FD47F5"/>
    <w:rsid w:val="00FD5037"/>
    <w:rsid w:val="00FD5F52"/>
    <w:rsid w:val="00FE0386"/>
    <w:rsid w:val="00FE3648"/>
    <w:rsid w:val="00FE5360"/>
    <w:rsid w:val="00FF10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758AF236-CF1B-4B10-A41F-31E9FC52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6FA"/>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uiPriority w:val="9"/>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1"/>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uiPriority w:val="20"/>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 w:type="character" w:customStyle="1" w:styleId="ng-binding">
    <w:name w:val="ng-binding"/>
    <w:basedOn w:val="Fontepargpadro"/>
    <w:rsid w:val="00986D1F"/>
  </w:style>
  <w:style w:type="character" w:styleId="MenoPendente">
    <w:name w:val="Unresolved Mention"/>
    <w:basedOn w:val="Fontepargpadro"/>
    <w:uiPriority w:val="99"/>
    <w:semiHidden/>
    <w:unhideWhenUsed/>
    <w:rsid w:val="00465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7259">
      <w:bodyDiv w:val="1"/>
      <w:marLeft w:val="0"/>
      <w:marRight w:val="0"/>
      <w:marTop w:val="0"/>
      <w:marBottom w:val="0"/>
      <w:divBdr>
        <w:top w:val="none" w:sz="0" w:space="0" w:color="auto"/>
        <w:left w:val="none" w:sz="0" w:space="0" w:color="auto"/>
        <w:bottom w:val="none" w:sz="0" w:space="0" w:color="auto"/>
        <w:right w:val="none" w:sz="0" w:space="0" w:color="auto"/>
      </w:divBdr>
    </w:div>
    <w:div w:id="135614568">
      <w:bodyDiv w:val="1"/>
      <w:marLeft w:val="0"/>
      <w:marRight w:val="0"/>
      <w:marTop w:val="0"/>
      <w:marBottom w:val="0"/>
      <w:divBdr>
        <w:top w:val="none" w:sz="0" w:space="0" w:color="auto"/>
        <w:left w:val="none" w:sz="0" w:space="0" w:color="auto"/>
        <w:bottom w:val="none" w:sz="0" w:space="0" w:color="auto"/>
        <w:right w:val="none" w:sz="0" w:space="0" w:color="auto"/>
      </w:divBdr>
      <w:divsChild>
        <w:div w:id="480385340">
          <w:marLeft w:val="0"/>
          <w:marRight w:val="0"/>
          <w:marTop w:val="0"/>
          <w:marBottom w:val="0"/>
          <w:divBdr>
            <w:top w:val="none" w:sz="0" w:space="0" w:color="auto"/>
            <w:left w:val="none" w:sz="0" w:space="0" w:color="auto"/>
            <w:bottom w:val="none" w:sz="0" w:space="0" w:color="auto"/>
            <w:right w:val="none" w:sz="0" w:space="0" w:color="auto"/>
          </w:divBdr>
        </w:div>
        <w:div w:id="496001758">
          <w:marLeft w:val="0"/>
          <w:marRight w:val="0"/>
          <w:marTop w:val="0"/>
          <w:marBottom w:val="0"/>
          <w:divBdr>
            <w:top w:val="none" w:sz="0" w:space="0" w:color="auto"/>
            <w:left w:val="none" w:sz="0" w:space="0" w:color="auto"/>
            <w:bottom w:val="none" w:sz="0" w:space="0" w:color="auto"/>
            <w:right w:val="none" w:sz="0" w:space="0" w:color="auto"/>
          </w:divBdr>
        </w:div>
      </w:divsChild>
    </w:div>
    <w:div w:id="156381143">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292172763">
      <w:bodyDiv w:val="1"/>
      <w:marLeft w:val="0"/>
      <w:marRight w:val="0"/>
      <w:marTop w:val="0"/>
      <w:marBottom w:val="0"/>
      <w:divBdr>
        <w:top w:val="none" w:sz="0" w:space="0" w:color="auto"/>
        <w:left w:val="none" w:sz="0" w:space="0" w:color="auto"/>
        <w:bottom w:val="none" w:sz="0" w:space="0" w:color="auto"/>
        <w:right w:val="none" w:sz="0" w:space="0" w:color="auto"/>
      </w:divBdr>
      <w:divsChild>
        <w:div w:id="489827862">
          <w:marLeft w:val="0"/>
          <w:marRight w:val="0"/>
          <w:marTop w:val="0"/>
          <w:marBottom w:val="0"/>
          <w:divBdr>
            <w:top w:val="none" w:sz="0" w:space="0" w:color="auto"/>
            <w:left w:val="none" w:sz="0" w:space="0" w:color="auto"/>
            <w:bottom w:val="none" w:sz="0" w:space="0" w:color="auto"/>
            <w:right w:val="none" w:sz="0" w:space="0" w:color="auto"/>
          </w:divBdr>
        </w:div>
        <w:div w:id="283780759">
          <w:marLeft w:val="0"/>
          <w:marRight w:val="0"/>
          <w:marTop w:val="0"/>
          <w:marBottom w:val="0"/>
          <w:divBdr>
            <w:top w:val="none" w:sz="0" w:space="0" w:color="auto"/>
            <w:left w:val="none" w:sz="0" w:space="0" w:color="auto"/>
            <w:bottom w:val="none" w:sz="0" w:space="0" w:color="auto"/>
            <w:right w:val="none" w:sz="0" w:space="0" w:color="auto"/>
          </w:divBdr>
        </w:div>
        <w:div w:id="30958466">
          <w:marLeft w:val="0"/>
          <w:marRight w:val="0"/>
          <w:marTop w:val="0"/>
          <w:marBottom w:val="0"/>
          <w:divBdr>
            <w:top w:val="none" w:sz="0" w:space="0" w:color="auto"/>
            <w:left w:val="none" w:sz="0" w:space="0" w:color="auto"/>
            <w:bottom w:val="none" w:sz="0" w:space="0" w:color="auto"/>
            <w:right w:val="none" w:sz="0" w:space="0" w:color="auto"/>
          </w:divBdr>
        </w:div>
      </w:divsChild>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363991378">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567040213">
      <w:bodyDiv w:val="1"/>
      <w:marLeft w:val="0"/>
      <w:marRight w:val="0"/>
      <w:marTop w:val="0"/>
      <w:marBottom w:val="0"/>
      <w:divBdr>
        <w:top w:val="none" w:sz="0" w:space="0" w:color="auto"/>
        <w:left w:val="none" w:sz="0" w:space="0" w:color="auto"/>
        <w:bottom w:val="none" w:sz="0" w:space="0" w:color="auto"/>
        <w:right w:val="none" w:sz="0" w:space="0" w:color="auto"/>
      </w:divBdr>
    </w:div>
    <w:div w:id="614020102">
      <w:bodyDiv w:val="1"/>
      <w:marLeft w:val="0"/>
      <w:marRight w:val="0"/>
      <w:marTop w:val="0"/>
      <w:marBottom w:val="0"/>
      <w:divBdr>
        <w:top w:val="none" w:sz="0" w:space="0" w:color="auto"/>
        <w:left w:val="none" w:sz="0" w:space="0" w:color="auto"/>
        <w:bottom w:val="none" w:sz="0" w:space="0" w:color="auto"/>
        <w:right w:val="none" w:sz="0" w:space="0" w:color="auto"/>
      </w:divBdr>
      <w:divsChild>
        <w:div w:id="1301882999">
          <w:marLeft w:val="0"/>
          <w:marRight w:val="0"/>
          <w:marTop w:val="0"/>
          <w:marBottom w:val="0"/>
          <w:divBdr>
            <w:top w:val="none" w:sz="0" w:space="0" w:color="auto"/>
            <w:left w:val="none" w:sz="0" w:space="0" w:color="auto"/>
            <w:bottom w:val="none" w:sz="0" w:space="0" w:color="auto"/>
            <w:right w:val="none" w:sz="0" w:space="0" w:color="auto"/>
          </w:divBdr>
        </w:div>
        <w:div w:id="1628851154">
          <w:marLeft w:val="0"/>
          <w:marRight w:val="0"/>
          <w:marTop w:val="0"/>
          <w:marBottom w:val="0"/>
          <w:divBdr>
            <w:top w:val="none" w:sz="0" w:space="0" w:color="auto"/>
            <w:left w:val="none" w:sz="0" w:space="0" w:color="auto"/>
            <w:bottom w:val="none" w:sz="0" w:space="0" w:color="auto"/>
            <w:right w:val="none" w:sz="0" w:space="0" w:color="auto"/>
          </w:divBdr>
        </w:div>
        <w:div w:id="1322466853">
          <w:marLeft w:val="0"/>
          <w:marRight w:val="0"/>
          <w:marTop w:val="0"/>
          <w:marBottom w:val="0"/>
          <w:divBdr>
            <w:top w:val="none" w:sz="0" w:space="0" w:color="auto"/>
            <w:left w:val="none" w:sz="0" w:space="0" w:color="auto"/>
            <w:bottom w:val="none" w:sz="0" w:space="0" w:color="auto"/>
            <w:right w:val="none" w:sz="0" w:space="0" w:color="auto"/>
          </w:divBdr>
        </w:div>
      </w:divsChild>
    </w:div>
    <w:div w:id="659970836">
      <w:bodyDiv w:val="1"/>
      <w:marLeft w:val="0"/>
      <w:marRight w:val="0"/>
      <w:marTop w:val="0"/>
      <w:marBottom w:val="0"/>
      <w:divBdr>
        <w:top w:val="none" w:sz="0" w:space="0" w:color="auto"/>
        <w:left w:val="none" w:sz="0" w:space="0" w:color="auto"/>
        <w:bottom w:val="none" w:sz="0" w:space="0" w:color="auto"/>
        <w:right w:val="none" w:sz="0" w:space="0" w:color="auto"/>
      </w:divBdr>
    </w:div>
    <w:div w:id="695619345">
      <w:bodyDiv w:val="1"/>
      <w:marLeft w:val="0"/>
      <w:marRight w:val="0"/>
      <w:marTop w:val="0"/>
      <w:marBottom w:val="0"/>
      <w:divBdr>
        <w:top w:val="none" w:sz="0" w:space="0" w:color="auto"/>
        <w:left w:val="none" w:sz="0" w:space="0" w:color="auto"/>
        <w:bottom w:val="none" w:sz="0" w:space="0" w:color="auto"/>
        <w:right w:val="none" w:sz="0" w:space="0" w:color="auto"/>
      </w:divBdr>
    </w:div>
    <w:div w:id="836699035">
      <w:bodyDiv w:val="1"/>
      <w:marLeft w:val="0"/>
      <w:marRight w:val="0"/>
      <w:marTop w:val="0"/>
      <w:marBottom w:val="0"/>
      <w:divBdr>
        <w:top w:val="none" w:sz="0" w:space="0" w:color="auto"/>
        <w:left w:val="none" w:sz="0" w:space="0" w:color="auto"/>
        <w:bottom w:val="none" w:sz="0" w:space="0" w:color="auto"/>
        <w:right w:val="none" w:sz="0" w:space="0" w:color="auto"/>
      </w:divBdr>
    </w:div>
    <w:div w:id="876743482">
      <w:bodyDiv w:val="1"/>
      <w:marLeft w:val="0"/>
      <w:marRight w:val="0"/>
      <w:marTop w:val="0"/>
      <w:marBottom w:val="0"/>
      <w:divBdr>
        <w:top w:val="none" w:sz="0" w:space="0" w:color="auto"/>
        <w:left w:val="none" w:sz="0" w:space="0" w:color="auto"/>
        <w:bottom w:val="none" w:sz="0" w:space="0" w:color="auto"/>
        <w:right w:val="none" w:sz="0" w:space="0" w:color="auto"/>
      </w:divBdr>
    </w:div>
    <w:div w:id="936981539">
      <w:bodyDiv w:val="1"/>
      <w:marLeft w:val="0"/>
      <w:marRight w:val="0"/>
      <w:marTop w:val="0"/>
      <w:marBottom w:val="0"/>
      <w:divBdr>
        <w:top w:val="none" w:sz="0" w:space="0" w:color="auto"/>
        <w:left w:val="none" w:sz="0" w:space="0" w:color="auto"/>
        <w:bottom w:val="none" w:sz="0" w:space="0" w:color="auto"/>
        <w:right w:val="none" w:sz="0" w:space="0" w:color="auto"/>
      </w:divBdr>
      <w:divsChild>
        <w:div w:id="1796755049">
          <w:marLeft w:val="0"/>
          <w:marRight w:val="0"/>
          <w:marTop w:val="0"/>
          <w:marBottom w:val="0"/>
          <w:divBdr>
            <w:top w:val="none" w:sz="0" w:space="0" w:color="auto"/>
            <w:left w:val="none" w:sz="0" w:space="0" w:color="auto"/>
            <w:bottom w:val="none" w:sz="0" w:space="0" w:color="auto"/>
            <w:right w:val="none" w:sz="0" w:space="0" w:color="auto"/>
          </w:divBdr>
        </w:div>
      </w:divsChild>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460034521">
      <w:bodyDiv w:val="1"/>
      <w:marLeft w:val="0"/>
      <w:marRight w:val="0"/>
      <w:marTop w:val="0"/>
      <w:marBottom w:val="0"/>
      <w:divBdr>
        <w:top w:val="none" w:sz="0" w:space="0" w:color="auto"/>
        <w:left w:val="none" w:sz="0" w:space="0" w:color="auto"/>
        <w:bottom w:val="none" w:sz="0" w:space="0" w:color="auto"/>
        <w:right w:val="none" w:sz="0" w:space="0" w:color="auto"/>
      </w:divBdr>
    </w:div>
    <w:div w:id="1475416938">
      <w:bodyDiv w:val="1"/>
      <w:marLeft w:val="0"/>
      <w:marRight w:val="0"/>
      <w:marTop w:val="0"/>
      <w:marBottom w:val="0"/>
      <w:divBdr>
        <w:top w:val="none" w:sz="0" w:space="0" w:color="auto"/>
        <w:left w:val="none" w:sz="0" w:space="0" w:color="auto"/>
        <w:bottom w:val="none" w:sz="0" w:space="0" w:color="auto"/>
        <w:right w:val="none" w:sz="0" w:space="0" w:color="auto"/>
      </w:divBdr>
    </w:div>
    <w:div w:id="1523545171">
      <w:bodyDiv w:val="1"/>
      <w:marLeft w:val="0"/>
      <w:marRight w:val="0"/>
      <w:marTop w:val="0"/>
      <w:marBottom w:val="0"/>
      <w:divBdr>
        <w:top w:val="none" w:sz="0" w:space="0" w:color="auto"/>
        <w:left w:val="none" w:sz="0" w:space="0" w:color="auto"/>
        <w:bottom w:val="none" w:sz="0" w:space="0" w:color="auto"/>
        <w:right w:val="none" w:sz="0" w:space="0" w:color="auto"/>
      </w:divBdr>
    </w:div>
    <w:div w:id="1683386694">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849560676">
      <w:bodyDiv w:val="1"/>
      <w:marLeft w:val="0"/>
      <w:marRight w:val="0"/>
      <w:marTop w:val="0"/>
      <w:marBottom w:val="0"/>
      <w:divBdr>
        <w:top w:val="none" w:sz="0" w:space="0" w:color="auto"/>
        <w:left w:val="none" w:sz="0" w:space="0" w:color="auto"/>
        <w:bottom w:val="none" w:sz="0" w:space="0" w:color="auto"/>
        <w:right w:val="none" w:sz="0" w:space="0" w:color="auto"/>
      </w:divBdr>
    </w:div>
    <w:div w:id="1987128716">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34191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sit.trabalho.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siomexterno.pbh.gov.br/siomexterno/" TargetMode="External"/><Relationship Id="rId2" Type="http://schemas.openxmlformats.org/officeDocument/2006/relationships/customXml" Target="../customXml/item2.xml"/><Relationship Id="rId16" Type="http://schemas.openxmlformats.org/officeDocument/2006/relationships/hyperlink" Target="https://www.planalto.gov.br/ccivil_03/leis/l5764.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glogi-fa@pbh.gov.br" TargetMode="External"/><Relationship Id="rId5" Type="http://schemas.openxmlformats.org/officeDocument/2006/relationships/settings" Target="settings.xml"/><Relationship Id="rId15"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siomexterno.pbh.gov.br/siomexterno/"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siomexterno.pbh.gov.br/siomexterno/" TargetMode="Externa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s://siomexterno.pbh.gov.br/siomextern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0EEB7302-6C1A-42BE-909F-E36E5A5410A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4755</Words>
  <Characters>25682</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30377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JUACENI MASTRANGELO ABREU DOS SANTOS PR070873</cp:lastModifiedBy>
  <cp:revision>2</cp:revision>
  <cp:lastPrinted>2025-12-03T12:29:00Z</cp:lastPrinted>
  <dcterms:created xsi:type="dcterms:W3CDTF">2026-02-06T16:33:00Z</dcterms:created>
  <dcterms:modified xsi:type="dcterms:W3CDTF">2026-02-06T16:33:00Z</dcterms:modified>
</cp:coreProperties>
</file>