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25368" w:rsidRDefault="00225368">
      <w:pPr>
        <w:spacing w:after="0" w:line="360" w:lineRule="auto"/>
        <w:ind w:left="-426" w:right="992"/>
        <w:jc w:val="both"/>
        <w:rPr>
          <w:rFonts w:ascii="Arial" w:hAnsi="Arial" w:cs="Arial"/>
        </w:rPr>
      </w:pPr>
    </w:p>
    <w:p w:rsidR="00225368" w:rsidRDefault="00391D26">
      <w:pPr>
        <w:pStyle w:val="Ttulo1"/>
        <w:numPr>
          <w:ilvl w:val="0"/>
          <w:numId w:val="0"/>
        </w:numPr>
        <w:tabs>
          <w:tab w:val="left" w:pos="708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 w:val="0"/>
          <w:sz w:val="22"/>
          <w:szCs w:val="22"/>
        </w:rPr>
        <w:t xml:space="preserve">                                                        </w:t>
      </w:r>
      <w:r w:rsidR="00225368">
        <w:rPr>
          <w:rFonts w:ascii="Arial" w:hAnsi="Arial" w:cs="Arial"/>
          <w:bCs w:val="0"/>
          <w:sz w:val="22"/>
          <w:szCs w:val="22"/>
        </w:rPr>
        <w:t xml:space="preserve">                            </w:t>
      </w:r>
      <w:r w:rsidR="008A64AF">
        <w:rPr>
          <w:rFonts w:ascii="Arial" w:hAnsi="Arial" w:cs="Arial"/>
          <w:sz w:val="22"/>
          <w:szCs w:val="22"/>
        </w:rPr>
        <w:t>Betim,</w:t>
      </w:r>
      <w:proofErr w:type="gramStart"/>
      <w:r w:rsidR="008A64A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proofErr w:type="gramEnd"/>
      <w:r w:rsidR="009003B5">
        <w:rPr>
          <w:rFonts w:ascii="Arial" w:hAnsi="Arial" w:cs="Arial"/>
          <w:sz w:val="22"/>
          <w:szCs w:val="22"/>
        </w:rPr>
        <w:t xml:space="preserve">06 de </w:t>
      </w:r>
      <w:r w:rsidR="005633EB">
        <w:rPr>
          <w:rFonts w:ascii="Arial" w:hAnsi="Arial" w:cs="Arial"/>
          <w:sz w:val="22"/>
          <w:szCs w:val="22"/>
        </w:rPr>
        <w:t xml:space="preserve"> </w:t>
      </w:r>
      <w:r w:rsidR="009003B5">
        <w:rPr>
          <w:rFonts w:ascii="Arial" w:hAnsi="Arial" w:cs="Arial"/>
          <w:sz w:val="22"/>
          <w:szCs w:val="22"/>
        </w:rPr>
        <w:t>dezembro</w:t>
      </w:r>
      <w:r w:rsidR="00225368">
        <w:rPr>
          <w:rFonts w:ascii="Arial" w:hAnsi="Arial" w:cs="Arial"/>
          <w:sz w:val="22"/>
          <w:szCs w:val="22"/>
        </w:rPr>
        <w:t xml:space="preserve">  de 2024.</w:t>
      </w:r>
    </w:p>
    <w:p w:rsidR="00225368" w:rsidRDefault="00225368">
      <w:pPr>
        <w:tabs>
          <w:tab w:val="left" w:pos="708"/>
        </w:tabs>
        <w:rPr>
          <w:rFonts w:ascii="Arial" w:hAnsi="Arial" w:cs="Arial"/>
        </w:rPr>
      </w:pPr>
    </w:p>
    <w:p w:rsidR="00225368" w:rsidRDefault="0022536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DE: Diretoria de Assistência Farmacêutica e Insumos</w:t>
      </w:r>
      <w:proofErr w:type="gramStart"/>
      <w:r>
        <w:rPr>
          <w:rFonts w:ascii="Arial" w:hAnsi="Arial" w:cs="Arial"/>
          <w:b/>
          <w:bCs/>
        </w:rPr>
        <w:t xml:space="preserve">  </w:t>
      </w:r>
    </w:p>
    <w:p w:rsidR="00225368" w:rsidRDefault="00225368">
      <w:pPr>
        <w:rPr>
          <w:rFonts w:ascii="Arial" w:hAnsi="Arial" w:cs="Arial"/>
          <w:b/>
          <w:bCs/>
        </w:rPr>
      </w:pPr>
      <w:proofErr w:type="gramEnd"/>
      <w:r>
        <w:rPr>
          <w:rFonts w:ascii="Arial" w:hAnsi="Arial" w:cs="Arial"/>
          <w:b/>
          <w:bCs/>
        </w:rPr>
        <w:t>PARA: Seção de Licitação da Saúde – CPL / Saúde</w:t>
      </w:r>
    </w:p>
    <w:p w:rsidR="00225368" w:rsidRDefault="008A64A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A/C: </w:t>
      </w:r>
      <w:proofErr w:type="spellStart"/>
      <w:r w:rsidR="009003B5">
        <w:rPr>
          <w:rFonts w:ascii="Arial" w:hAnsi="Arial" w:cs="Arial"/>
          <w:b/>
          <w:bCs/>
        </w:rPr>
        <w:t>Tatiane</w:t>
      </w:r>
      <w:proofErr w:type="spellEnd"/>
      <w:r w:rsidR="009003B5">
        <w:rPr>
          <w:rFonts w:ascii="Arial" w:hAnsi="Arial" w:cs="Arial"/>
          <w:b/>
          <w:bCs/>
        </w:rPr>
        <w:t xml:space="preserve"> Flávia</w:t>
      </w:r>
      <w:proofErr w:type="gramStart"/>
      <w:r w:rsidR="009003B5">
        <w:rPr>
          <w:rFonts w:ascii="Arial" w:hAnsi="Arial" w:cs="Arial"/>
          <w:b/>
          <w:bCs/>
        </w:rPr>
        <w:t xml:space="preserve">  </w:t>
      </w:r>
      <w:proofErr w:type="gramEnd"/>
      <w:r w:rsidR="009003B5">
        <w:rPr>
          <w:rFonts w:ascii="Arial" w:hAnsi="Arial" w:cs="Arial"/>
          <w:b/>
          <w:bCs/>
        </w:rPr>
        <w:t>Silva Luz</w:t>
      </w:r>
    </w:p>
    <w:p w:rsidR="00225368" w:rsidRDefault="00225368">
      <w:pPr>
        <w:rPr>
          <w:rFonts w:ascii="Arial" w:hAnsi="Arial" w:cs="Arial"/>
          <w:b/>
          <w:bCs/>
        </w:rPr>
      </w:pPr>
    </w:p>
    <w:p w:rsidR="00225368" w:rsidRDefault="0022536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REF: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 xml:space="preserve">PREGÃO ELETRÔNICO nº </w:t>
      </w:r>
      <w:r w:rsidR="009003B5">
        <w:rPr>
          <w:rFonts w:ascii="Arial" w:hAnsi="Arial" w:cs="Arial"/>
          <w:b/>
          <w:bCs/>
        </w:rPr>
        <w:t>25</w:t>
      </w:r>
      <w:r w:rsidR="008A64AF">
        <w:rPr>
          <w:rFonts w:ascii="Arial" w:hAnsi="Arial" w:cs="Arial"/>
          <w:b/>
          <w:bCs/>
        </w:rPr>
        <w:t>/</w:t>
      </w:r>
      <w:r w:rsidR="005633EB">
        <w:rPr>
          <w:rFonts w:ascii="Arial" w:hAnsi="Arial" w:cs="Arial"/>
          <w:b/>
          <w:bCs/>
        </w:rPr>
        <w:t>2024- PAC nº 6</w:t>
      </w:r>
      <w:r w:rsidR="009003B5">
        <w:rPr>
          <w:rFonts w:ascii="Arial" w:hAnsi="Arial" w:cs="Arial"/>
          <w:b/>
          <w:bCs/>
        </w:rPr>
        <w:t>3</w:t>
      </w:r>
      <w:r w:rsidR="005633EB">
        <w:rPr>
          <w:rFonts w:ascii="Arial" w:hAnsi="Arial" w:cs="Arial"/>
          <w:b/>
          <w:bCs/>
        </w:rPr>
        <w:t>/2024</w:t>
      </w:r>
      <w:r w:rsidR="00391D26">
        <w:rPr>
          <w:rFonts w:ascii="Arial" w:hAnsi="Arial" w:cs="Arial"/>
          <w:b/>
          <w:bCs/>
        </w:rPr>
        <w:t xml:space="preserve">- </w:t>
      </w:r>
      <w:r w:rsidR="005633EB">
        <w:rPr>
          <w:rFonts w:ascii="Arial" w:hAnsi="Arial" w:cs="Arial"/>
          <w:b/>
          <w:bCs/>
        </w:rPr>
        <w:t>RP 1</w:t>
      </w:r>
      <w:r w:rsidR="009003B5">
        <w:rPr>
          <w:rFonts w:ascii="Arial" w:hAnsi="Arial" w:cs="Arial"/>
          <w:b/>
          <w:bCs/>
        </w:rPr>
        <w:t>6</w:t>
      </w:r>
      <w:r w:rsidR="005633EB">
        <w:rPr>
          <w:rFonts w:ascii="Arial" w:hAnsi="Arial" w:cs="Arial"/>
          <w:b/>
          <w:bCs/>
        </w:rPr>
        <w:t>/2024</w:t>
      </w:r>
    </w:p>
    <w:p w:rsidR="005633EB" w:rsidRDefault="008A64AF" w:rsidP="005633EB">
      <w:pPr>
        <w:pStyle w:val="Corpodetexto22"/>
        <w:tabs>
          <w:tab w:val="left" w:pos="851"/>
        </w:tabs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sz w:val="22"/>
          <w:szCs w:val="22"/>
        </w:rPr>
        <w:t xml:space="preserve">Objeto: </w:t>
      </w:r>
      <w:r w:rsidR="005633EB" w:rsidRPr="005633EB">
        <w:rPr>
          <w:rFonts w:ascii="Arial" w:hAnsi="Arial" w:cs="Arial"/>
          <w:b/>
          <w:bCs/>
        </w:rPr>
        <w:t>Registro de preços par</w:t>
      </w:r>
      <w:r w:rsidR="009003B5">
        <w:rPr>
          <w:rFonts w:ascii="Arial" w:hAnsi="Arial" w:cs="Arial"/>
          <w:b/>
          <w:bCs/>
        </w:rPr>
        <w:t>a eventual aquisição de curativos e coberturas especiais</w:t>
      </w:r>
      <w:r w:rsidR="005633EB" w:rsidRPr="005633EB">
        <w:rPr>
          <w:rFonts w:ascii="Arial" w:hAnsi="Arial" w:cs="Arial"/>
          <w:b/>
          <w:bCs/>
        </w:rPr>
        <w:t xml:space="preserve">, a fim de atender às necessidades do Fundo Municipal </w:t>
      </w:r>
      <w:proofErr w:type="spellStart"/>
      <w:proofErr w:type="gramStart"/>
      <w:r w:rsidR="005633EB" w:rsidRPr="005633EB">
        <w:rPr>
          <w:rFonts w:ascii="Arial" w:hAnsi="Arial" w:cs="Arial"/>
          <w:b/>
          <w:bCs/>
        </w:rPr>
        <w:t>deSaúde</w:t>
      </w:r>
      <w:proofErr w:type="spellEnd"/>
      <w:proofErr w:type="gramEnd"/>
      <w:r w:rsidR="005633EB" w:rsidRPr="005633EB">
        <w:rPr>
          <w:rFonts w:ascii="Arial" w:hAnsi="Arial" w:cs="Arial"/>
          <w:b/>
          <w:bCs/>
        </w:rPr>
        <w:t>/Secretaria Municipal de Saúde de Betim</w:t>
      </w:r>
    </w:p>
    <w:p w:rsidR="005633EB" w:rsidRDefault="005633EB" w:rsidP="005633EB">
      <w:pPr>
        <w:pStyle w:val="Corpodetexto23"/>
        <w:rPr>
          <w:rFonts w:ascii="Arial" w:hAnsi="Arial" w:cs="Arial"/>
          <w:b/>
          <w:bCs/>
        </w:rPr>
      </w:pPr>
    </w:p>
    <w:p w:rsidR="005633EB" w:rsidRDefault="005633EB" w:rsidP="005633EB">
      <w:pPr>
        <w:pStyle w:val="Corpodetexto23"/>
        <w:rPr>
          <w:rFonts w:ascii="Arial" w:hAnsi="Arial" w:cs="Arial"/>
          <w:b/>
          <w:bCs/>
        </w:rPr>
      </w:pPr>
      <w:r>
        <w:rPr>
          <w:rFonts w:ascii="Arial" w:hAnsi="Arial" w:cs="Arial"/>
          <w:bCs/>
          <w:sz w:val="22"/>
          <w:szCs w:val="22"/>
        </w:rPr>
        <w:t xml:space="preserve">Informamos que após a análise dos documentos, fichas técnicas e </w:t>
      </w:r>
      <w:proofErr w:type="gramStart"/>
      <w:r>
        <w:rPr>
          <w:rFonts w:ascii="Arial" w:hAnsi="Arial" w:cs="Arial"/>
          <w:bCs/>
          <w:sz w:val="22"/>
          <w:szCs w:val="22"/>
        </w:rPr>
        <w:t>laudos referente</w:t>
      </w:r>
      <w:proofErr w:type="gramEnd"/>
      <w:r>
        <w:rPr>
          <w:rFonts w:ascii="Arial" w:hAnsi="Arial" w:cs="Arial"/>
          <w:bCs/>
          <w:sz w:val="22"/>
          <w:szCs w:val="22"/>
        </w:rPr>
        <w:t xml:space="preserve"> ao PAC nº 6</w:t>
      </w:r>
      <w:r w:rsidR="009003B5">
        <w:rPr>
          <w:rFonts w:ascii="Arial" w:hAnsi="Arial" w:cs="Arial"/>
          <w:bCs/>
          <w:sz w:val="22"/>
          <w:szCs w:val="22"/>
        </w:rPr>
        <w:t>3/</w:t>
      </w:r>
      <w:r>
        <w:rPr>
          <w:rFonts w:ascii="Arial" w:hAnsi="Arial" w:cs="Arial"/>
          <w:bCs/>
          <w:sz w:val="22"/>
          <w:szCs w:val="22"/>
        </w:rPr>
        <w:t>24 e PE n° 2</w:t>
      </w:r>
      <w:r w:rsidR="009003B5">
        <w:rPr>
          <w:rFonts w:ascii="Arial" w:hAnsi="Arial" w:cs="Arial"/>
          <w:bCs/>
          <w:sz w:val="22"/>
          <w:szCs w:val="22"/>
        </w:rPr>
        <w:t>5</w:t>
      </w:r>
      <w:r>
        <w:rPr>
          <w:rFonts w:ascii="Arial" w:hAnsi="Arial" w:cs="Arial"/>
          <w:bCs/>
          <w:sz w:val="22"/>
          <w:szCs w:val="22"/>
        </w:rPr>
        <w:t xml:space="preserve">/2024, processo encaminhado a </w:t>
      </w:r>
      <w:r>
        <w:rPr>
          <w:rFonts w:ascii="Arial" w:hAnsi="Arial" w:cs="Arial"/>
          <w:b/>
          <w:bCs/>
        </w:rPr>
        <w:t xml:space="preserve">Diretoria de Assistência Farmacêutica e Insumos para parecer técnico, exponho: </w:t>
      </w:r>
    </w:p>
    <w:p w:rsidR="005633EB" w:rsidRDefault="005633EB" w:rsidP="005633EB">
      <w:pPr>
        <w:pStyle w:val="Corpodetexto23"/>
        <w:rPr>
          <w:rFonts w:ascii="Arial" w:hAnsi="Arial" w:cs="Arial"/>
          <w:b/>
          <w:bCs/>
        </w:rPr>
      </w:pPr>
    </w:p>
    <w:p w:rsidR="005633EB" w:rsidRPr="004735B4" w:rsidRDefault="005633EB" w:rsidP="005633EB">
      <w:pPr>
        <w:pStyle w:val="Corpodetexto23"/>
        <w:rPr>
          <w:rFonts w:ascii="Arial" w:hAnsi="Arial" w:cs="Arial"/>
          <w:bCs/>
        </w:rPr>
      </w:pPr>
      <w:r w:rsidRPr="004735B4">
        <w:rPr>
          <w:rFonts w:ascii="Arial" w:hAnsi="Arial" w:cs="Arial"/>
          <w:bCs/>
        </w:rPr>
        <w:t>A avaliação de amostras é uma das alternativas de que dispõe o gestor para assegurar</w:t>
      </w:r>
      <w:r w:rsidR="006E717F" w:rsidRPr="004735B4">
        <w:rPr>
          <w:rFonts w:ascii="Arial" w:hAnsi="Arial" w:cs="Arial"/>
          <w:bCs/>
        </w:rPr>
        <w:t xml:space="preserve"> </w:t>
      </w:r>
      <w:r w:rsidRPr="004735B4">
        <w:rPr>
          <w:rFonts w:ascii="Arial" w:hAnsi="Arial" w:cs="Arial"/>
          <w:bCs/>
        </w:rPr>
        <w:t>a eficácia da contratação. Na prática, o procedimento propicia ao gestor um contato</w:t>
      </w:r>
      <w:r w:rsidR="006E717F" w:rsidRPr="004735B4">
        <w:rPr>
          <w:rFonts w:ascii="Arial" w:hAnsi="Arial" w:cs="Arial"/>
          <w:bCs/>
        </w:rPr>
        <w:t xml:space="preserve"> </w:t>
      </w:r>
      <w:r w:rsidRPr="004735B4">
        <w:rPr>
          <w:rFonts w:ascii="Arial" w:hAnsi="Arial" w:cs="Arial"/>
          <w:bCs/>
        </w:rPr>
        <w:t>inicial com o produto a ser adquirido, ou, na maioria dos casos, com uma unidade</w:t>
      </w:r>
      <w:r w:rsidR="006E717F" w:rsidRPr="004735B4">
        <w:rPr>
          <w:rFonts w:ascii="Arial" w:hAnsi="Arial" w:cs="Arial"/>
          <w:bCs/>
        </w:rPr>
        <w:t xml:space="preserve"> </w:t>
      </w:r>
      <w:r w:rsidRPr="004735B4">
        <w:rPr>
          <w:rFonts w:ascii="Arial" w:hAnsi="Arial" w:cs="Arial"/>
          <w:bCs/>
        </w:rPr>
        <w:t>idêntica, em princípio, àquelas que serão entregues após a celebração do contrato.</w:t>
      </w:r>
    </w:p>
    <w:p w:rsidR="005633EB" w:rsidRPr="004735B4" w:rsidRDefault="005633EB" w:rsidP="005633EB">
      <w:pPr>
        <w:pStyle w:val="Corpodetexto23"/>
        <w:rPr>
          <w:rFonts w:ascii="Arial" w:hAnsi="Arial" w:cs="Arial"/>
          <w:bCs/>
        </w:rPr>
      </w:pPr>
      <w:r w:rsidRPr="004735B4">
        <w:rPr>
          <w:rFonts w:ascii="Arial" w:hAnsi="Arial" w:cs="Arial"/>
          <w:bCs/>
        </w:rPr>
        <w:t>Nessa oportunidade, o gestor poderá proceder a uma avaliação do produto ou a uma</w:t>
      </w:r>
      <w:r w:rsidR="006E717F" w:rsidRPr="004735B4">
        <w:rPr>
          <w:rFonts w:ascii="Arial" w:hAnsi="Arial" w:cs="Arial"/>
          <w:bCs/>
        </w:rPr>
        <w:t xml:space="preserve"> </w:t>
      </w:r>
      <w:r w:rsidRPr="004735B4">
        <w:rPr>
          <w:rFonts w:ascii="Arial" w:hAnsi="Arial" w:cs="Arial"/>
          <w:bCs/>
        </w:rPr>
        <w:t>gama de testes previamente definidos, com objetivo de verificar a aderência do produto</w:t>
      </w:r>
      <w:r w:rsidR="006E717F" w:rsidRPr="004735B4">
        <w:rPr>
          <w:rFonts w:ascii="Arial" w:hAnsi="Arial" w:cs="Arial"/>
          <w:bCs/>
        </w:rPr>
        <w:t xml:space="preserve"> </w:t>
      </w:r>
      <w:r w:rsidRPr="004735B4">
        <w:rPr>
          <w:rFonts w:ascii="Arial" w:hAnsi="Arial" w:cs="Arial"/>
          <w:bCs/>
        </w:rPr>
        <w:t>ofertado aos requisitos de qualidade e desempenho estabelecidos no instrumento</w:t>
      </w:r>
      <w:r w:rsidR="006E717F" w:rsidRPr="004735B4">
        <w:rPr>
          <w:rFonts w:ascii="Arial" w:hAnsi="Arial" w:cs="Arial"/>
          <w:bCs/>
        </w:rPr>
        <w:t xml:space="preserve"> </w:t>
      </w:r>
      <w:r w:rsidRPr="004735B4">
        <w:rPr>
          <w:rFonts w:ascii="Arial" w:hAnsi="Arial" w:cs="Arial"/>
          <w:bCs/>
        </w:rPr>
        <w:t>convocatório.</w:t>
      </w:r>
      <w:r w:rsidR="006E717F" w:rsidRPr="004735B4">
        <w:rPr>
          <w:rFonts w:ascii="Arial" w:hAnsi="Arial" w:cs="Arial"/>
          <w:bCs/>
        </w:rPr>
        <w:t xml:space="preserve"> </w:t>
      </w:r>
    </w:p>
    <w:p w:rsidR="005633EB" w:rsidRPr="004735B4" w:rsidRDefault="005633EB" w:rsidP="005633EB">
      <w:pPr>
        <w:pStyle w:val="Corpodetexto23"/>
        <w:rPr>
          <w:rFonts w:ascii="Arial" w:hAnsi="Arial" w:cs="Arial"/>
          <w:bCs/>
        </w:rPr>
      </w:pPr>
      <w:r w:rsidRPr="004735B4">
        <w:rPr>
          <w:rFonts w:ascii="Arial" w:hAnsi="Arial" w:cs="Arial"/>
          <w:bCs/>
        </w:rPr>
        <w:t>As amostras são avaliadas pela equipe técnica e, quando necessário pela equipe</w:t>
      </w:r>
      <w:r w:rsidR="006E717F" w:rsidRPr="004735B4">
        <w:rPr>
          <w:rFonts w:ascii="Arial" w:hAnsi="Arial" w:cs="Arial"/>
          <w:bCs/>
        </w:rPr>
        <w:t xml:space="preserve"> </w:t>
      </w:r>
      <w:r w:rsidRPr="004735B4">
        <w:rPr>
          <w:rFonts w:ascii="Arial" w:hAnsi="Arial" w:cs="Arial"/>
          <w:bCs/>
        </w:rPr>
        <w:t>assistencial. São verificadas as especificações do descritivo e a utilização da amostra</w:t>
      </w:r>
      <w:r w:rsidR="006E717F" w:rsidRPr="004735B4">
        <w:rPr>
          <w:rFonts w:ascii="Arial" w:hAnsi="Arial" w:cs="Arial"/>
          <w:bCs/>
        </w:rPr>
        <w:t xml:space="preserve"> </w:t>
      </w:r>
      <w:r w:rsidRPr="004735B4">
        <w:rPr>
          <w:rFonts w:ascii="Arial" w:hAnsi="Arial" w:cs="Arial"/>
          <w:bCs/>
        </w:rPr>
        <w:t>na prática assistencial.</w:t>
      </w:r>
    </w:p>
    <w:p w:rsidR="005633EB" w:rsidRPr="004735B4" w:rsidRDefault="005633EB" w:rsidP="005633EB">
      <w:pPr>
        <w:pStyle w:val="Corpodetexto23"/>
        <w:rPr>
          <w:rFonts w:ascii="Arial" w:hAnsi="Arial" w:cs="Arial"/>
          <w:bCs/>
        </w:rPr>
      </w:pPr>
      <w:r w:rsidRPr="004735B4">
        <w:rPr>
          <w:rFonts w:ascii="Arial" w:hAnsi="Arial" w:cs="Arial"/>
          <w:bCs/>
        </w:rPr>
        <w:t xml:space="preserve">Por </w:t>
      </w:r>
      <w:proofErr w:type="gramStart"/>
      <w:r w:rsidRPr="004735B4">
        <w:rPr>
          <w:rFonts w:ascii="Arial" w:hAnsi="Arial" w:cs="Arial"/>
          <w:bCs/>
        </w:rPr>
        <w:t>ser</w:t>
      </w:r>
      <w:proofErr w:type="gramEnd"/>
      <w:r w:rsidRPr="004735B4">
        <w:rPr>
          <w:rFonts w:ascii="Arial" w:hAnsi="Arial" w:cs="Arial"/>
          <w:bCs/>
        </w:rPr>
        <w:t xml:space="preserve"> itens muito específicos, demanda tempo e esforço da equipe técnica. Ademais,</w:t>
      </w:r>
      <w:r w:rsidR="009003B5">
        <w:rPr>
          <w:rFonts w:ascii="Arial" w:hAnsi="Arial" w:cs="Arial"/>
          <w:bCs/>
        </w:rPr>
        <w:t xml:space="preserve"> </w:t>
      </w:r>
      <w:r w:rsidRPr="004735B4">
        <w:rPr>
          <w:rFonts w:ascii="Arial" w:hAnsi="Arial" w:cs="Arial"/>
          <w:bCs/>
        </w:rPr>
        <w:t>busca</w:t>
      </w:r>
      <w:r w:rsidR="009003B5">
        <w:rPr>
          <w:rFonts w:ascii="Arial" w:hAnsi="Arial" w:cs="Arial"/>
          <w:bCs/>
        </w:rPr>
        <w:t>-se com a avaliação das amostras</w:t>
      </w:r>
      <w:r w:rsidRPr="004735B4">
        <w:rPr>
          <w:rFonts w:ascii="Arial" w:hAnsi="Arial" w:cs="Arial"/>
          <w:bCs/>
        </w:rPr>
        <w:t xml:space="preserve"> </w:t>
      </w:r>
      <w:proofErr w:type="gramStart"/>
      <w:r w:rsidRPr="004735B4">
        <w:rPr>
          <w:rFonts w:ascii="Arial" w:hAnsi="Arial" w:cs="Arial"/>
          <w:bCs/>
        </w:rPr>
        <w:t>adquirir</w:t>
      </w:r>
      <w:proofErr w:type="gramEnd"/>
      <w:r w:rsidRPr="004735B4">
        <w:rPr>
          <w:rFonts w:ascii="Arial" w:hAnsi="Arial" w:cs="Arial"/>
          <w:bCs/>
        </w:rPr>
        <w:t xml:space="preserve"> produtos médicos hospitalares de</w:t>
      </w:r>
      <w:r w:rsidR="006E717F" w:rsidRPr="004735B4">
        <w:rPr>
          <w:rFonts w:ascii="Arial" w:hAnsi="Arial" w:cs="Arial"/>
          <w:bCs/>
        </w:rPr>
        <w:t xml:space="preserve"> </w:t>
      </w:r>
      <w:r w:rsidRPr="004735B4">
        <w:rPr>
          <w:rFonts w:ascii="Arial" w:hAnsi="Arial" w:cs="Arial"/>
          <w:bCs/>
        </w:rPr>
        <w:t>qualidade e que atendam a demanda dos usuários da rede SUS – Betim.</w:t>
      </w:r>
    </w:p>
    <w:p w:rsidR="006E717F" w:rsidRDefault="006E717F" w:rsidP="005633EB">
      <w:pPr>
        <w:pStyle w:val="Corpodetexto23"/>
        <w:rPr>
          <w:rFonts w:ascii="Arial" w:hAnsi="Arial" w:cs="Arial"/>
          <w:b/>
          <w:bCs/>
        </w:rPr>
      </w:pPr>
    </w:p>
    <w:p w:rsidR="006E717F" w:rsidRDefault="006E717F" w:rsidP="005633EB">
      <w:pPr>
        <w:pStyle w:val="Corpodetexto2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Contudo, solicito amostra </w:t>
      </w:r>
      <w:r w:rsidR="009003B5">
        <w:rPr>
          <w:rFonts w:ascii="Arial" w:hAnsi="Arial" w:cs="Arial"/>
          <w:b/>
          <w:bCs/>
        </w:rPr>
        <w:t>de todos os itens refe</w:t>
      </w:r>
      <w:r>
        <w:rPr>
          <w:rFonts w:ascii="Arial" w:hAnsi="Arial" w:cs="Arial"/>
          <w:b/>
          <w:bCs/>
        </w:rPr>
        <w:t xml:space="preserve">rente ao </w:t>
      </w:r>
      <w:r w:rsidR="009003B5">
        <w:rPr>
          <w:rFonts w:ascii="Arial" w:hAnsi="Arial" w:cs="Arial"/>
          <w:b/>
          <w:bCs/>
        </w:rPr>
        <w:t xml:space="preserve">processo subcitado. </w:t>
      </w:r>
    </w:p>
    <w:p w:rsidR="009003B5" w:rsidRDefault="009003B5" w:rsidP="005633EB">
      <w:pPr>
        <w:pStyle w:val="Corpodetexto23"/>
        <w:rPr>
          <w:rFonts w:ascii="Arial" w:hAnsi="Arial" w:cs="Arial"/>
          <w:b/>
          <w:bCs/>
        </w:rPr>
      </w:pPr>
    </w:p>
    <w:p w:rsidR="005633EB" w:rsidRPr="004735B4" w:rsidRDefault="004735B4" w:rsidP="009003B5">
      <w:pPr>
        <w:pStyle w:val="Corpodetexto23"/>
        <w:rPr>
          <w:rFonts w:ascii="Arial" w:hAnsi="Arial" w:cs="Arial"/>
          <w:bCs/>
        </w:rPr>
      </w:pPr>
      <w:r w:rsidRPr="004735B4">
        <w:rPr>
          <w:rFonts w:ascii="Arial" w:hAnsi="Arial" w:cs="Arial"/>
          <w:bCs/>
        </w:rPr>
        <w:t>O processo encontra-se em fase de parecer técnico, aguardando solicitação e</w:t>
      </w:r>
      <w:proofErr w:type="gramStart"/>
      <w:r w:rsidRPr="004735B4">
        <w:rPr>
          <w:rFonts w:ascii="Arial" w:hAnsi="Arial" w:cs="Arial"/>
          <w:bCs/>
        </w:rPr>
        <w:t xml:space="preserve"> </w:t>
      </w:r>
      <w:r w:rsidR="009003B5">
        <w:rPr>
          <w:rFonts w:ascii="Arial" w:hAnsi="Arial" w:cs="Arial"/>
          <w:bCs/>
        </w:rPr>
        <w:t xml:space="preserve"> </w:t>
      </w:r>
      <w:proofErr w:type="gramEnd"/>
      <w:r w:rsidRPr="004735B4">
        <w:rPr>
          <w:rFonts w:ascii="Arial" w:hAnsi="Arial" w:cs="Arial"/>
          <w:bCs/>
        </w:rPr>
        <w:t>amostra</w:t>
      </w:r>
      <w:r w:rsidR="009003B5">
        <w:rPr>
          <w:rFonts w:ascii="Arial" w:hAnsi="Arial" w:cs="Arial"/>
          <w:bCs/>
        </w:rPr>
        <w:t>s</w:t>
      </w:r>
      <w:r w:rsidRPr="004735B4">
        <w:rPr>
          <w:rFonts w:ascii="Arial" w:hAnsi="Arial" w:cs="Arial"/>
          <w:bCs/>
        </w:rPr>
        <w:t xml:space="preserve"> referente para  avaliação. </w:t>
      </w:r>
    </w:p>
    <w:p w:rsidR="004735B4" w:rsidRPr="004735B4" w:rsidRDefault="004735B4" w:rsidP="005633EB">
      <w:pPr>
        <w:pStyle w:val="Corpodetexto23"/>
        <w:rPr>
          <w:rFonts w:ascii="Arial" w:hAnsi="Arial" w:cs="Arial"/>
          <w:bCs/>
        </w:rPr>
      </w:pPr>
    </w:p>
    <w:p w:rsidR="005633EB" w:rsidRPr="004735B4" w:rsidRDefault="005633EB" w:rsidP="005633EB">
      <w:pPr>
        <w:pStyle w:val="Corpodetexto23"/>
        <w:rPr>
          <w:rFonts w:ascii="Arial" w:hAnsi="Arial" w:cs="Arial"/>
          <w:bCs/>
        </w:rPr>
      </w:pPr>
      <w:r w:rsidRPr="004735B4">
        <w:rPr>
          <w:rFonts w:ascii="Arial" w:hAnsi="Arial" w:cs="Arial"/>
          <w:bCs/>
        </w:rPr>
        <w:t>Atenciosamente.</w:t>
      </w:r>
    </w:p>
    <w:p w:rsidR="005633EB" w:rsidRPr="005633EB" w:rsidRDefault="005633EB" w:rsidP="005633EB">
      <w:pPr>
        <w:pStyle w:val="Corpodetexto23"/>
        <w:rPr>
          <w:rFonts w:ascii="Arial" w:hAnsi="Arial" w:cs="Arial"/>
          <w:b/>
          <w:bCs/>
        </w:rPr>
      </w:pPr>
    </w:p>
    <w:p w:rsidR="00225368" w:rsidRDefault="00BA149A">
      <w:pPr>
        <w:pStyle w:val="Corpodetexto23"/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P</w:t>
      </w:r>
      <w:r w:rsidR="00225368">
        <w:rPr>
          <w:rFonts w:ascii="Arial" w:eastAsia="Arial" w:hAnsi="Arial" w:cs="Arial"/>
          <w:b/>
          <w:sz w:val="22"/>
          <w:szCs w:val="22"/>
        </w:rPr>
        <w:t>aula Letícia Silva</w:t>
      </w:r>
    </w:p>
    <w:p w:rsidR="00225368" w:rsidRDefault="00225368">
      <w:pPr>
        <w:pStyle w:val="Corpodetexto23"/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 xml:space="preserve">Enfermeira – </w:t>
      </w:r>
      <w:proofErr w:type="spellStart"/>
      <w:r>
        <w:rPr>
          <w:rFonts w:ascii="Arial" w:eastAsia="Arial" w:hAnsi="Arial" w:cs="Arial"/>
          <w:b/>
          <w:sz w:val="22"/>
          <w:szCs w:val="22"/>
        </w:rPr>
        <w:t>Coren</w:t>
      </w:r>
      <w:proofErr w:type="spellEnd"/>
      <w:r>
        <w:rPr>
          <w:rFonts w:ascii="Arial" w:eastAsia="Arial" w:hAnsi="Arial" w:cs="Arial"/>
          <w:b/>
          <w:sz w:val="22"/>
          <w:szCs w:val="22"/>
        </w:rPr>
        <w:t xml:space="preserve"> MG 147129</w:t>
      </w:r>
    </w:p>
    <w:p w:rsidR="00225368" w:rsidRDefault="00225368">
      <w:pPr>
        <w:pStyle w:val="Corpodetexto23"/>
        <w:spacing w:line="276" w:lineRule="auto"/>
        <w:jc w:val="center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Seção de estratégia de programação e aquisição</w:t>
      </w:r>
    </w:p>
    <w:sectPr w:rsidR="00225368" w:rsidSect="0048434F">
      <w:headerReference w:type="default" r:id="rId7"/>
      <w:headerReference w:type="first" r:id="rId8"/>
      <w:type w:val="continuous"/>
      <w:pgSz w:w="11906" w:h="16838"/>
      <w:pgMar w:top="1417" w:right="1558" w:bottom="1417" w:left="1701" w:header="708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7B95" w:rsidRDefault="00117B95" w:rsidP="00225368">
      <w:pPr>
        <w:spacing w:after="0" w:line="240" w:lineRule="auto"/>
      </w:pPr>
      <w:r>
        <w:separator/>
      </w:r>
    </w:p>
  </w:endnote>
  <w:endnote w:type="continuationSeparator" w:id="0">
    <w:p w:rsidR="00117B95" w:rsidRDefault="00117B95" w:rsidP="002253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Mono">
    <w:panose1 w:val="02070409020205020404"/>
    <w:charset w:val="00"/>
    <w:family w:val="modern"/>
    <w:pitch w:val="fixed"/>
    <w:sig w:usb0="E0000AFF" w:usb1="400078FF" w:usb2="00000001" w:usb3="00000000" w:csb0="000001B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7B95" w:rsidRDefault="00117B95" w:rsidP="00225368">
      <w:pPr>
        <w:spacing w:after="0" w:line="240" w:lineRule="auto"/>
      </w:pPr>
      <w:r>
        <w:separator/>
      </w:r>
    </w:p>
  </w:footnote>
  <w:footnote w:type="continuationSeparator" w:id="0">
    <w:p w:rsidR="00117B95" w:rsidRDefault="00117B95" w:rsidP="002253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4257" w:rsidRDefault="004735B4">
    <w:pPr>
      <w:pStyle w:val="Cabealho"/>
      <w:rPr>
        <w:lang w:eastAsia="pt-BR"/>
      </w:rPr>
    </w:pPr>
    <w:r>
      <w:rPr>
        <w:noProof/>
        <w:lang w:eastAsia="pt-BR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-672465</wp:posOffset>
          </wp:positionH>
          <wp:positionV relativeFrom="paragraph">
            <wp:posOffset>-449580</wp:posOffset>
          </wp:positionV>
          <wp:extent cx="7125335" cy="10415270"/>
          <wp:effectExtent l="1905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5335" cy="104152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4257" w:rsidRDefault="00874257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pStyle w:val="Ttulo1"/>
      <w:lvlText w:val=""/>
      <w:lvlJc w:val="left"/>
      <w:pPr>
        <w:tabs>
          <w:tab w:val="num" w:pos="0"/>
        </w:tabs>
        <w:ind w:left="1440" w:hanging="360"/>
      </w:pPr>
      <w:rPr>
        <w:rFonts w:ascii="Wingdings" w:hAnsi="Wingdings" w:cs="Wingdings" w:hint="default"/>
      </w:r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isplayBackgroundShape/>
  <w:embedSystemFonts/>
  <w:proofState w:spelling="clean" w:grammar="clean"/>
  <w:stylePaneFormatFilter w:val="000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5122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47313F"/>
    <w:rsid w:val="001117DF"/>
    <w:rsid w:val="00117B95"/>
    <w:rsid w:val="001D130A"/>
    <w:rsid w:val="00225368"/>
    <w:rsid w:val="00265B8C"/>
    <w:rsid w:val="00391D26"/>
    <w:rsid w:val="003F7926"/>
    <w:rsid w:val="00432C7C"/>
    <w:rsid w:val="0047313F"/>
    <w:rsid w:val="004735B4"/>
    <w:rsid w:val="0048434F"/>
    <w:rsid w:val="004C1EDC"/>
    <w:rsid w:val="00502C49"/>
    <w:rsid w:val="005633EB"/>
    <w:rsid w:val="0063259D"/>
    <w:rsid w:val="00690B86"/>
    <w:rsid w:val="006E717F"/>
    <w:rsid w:val="007553F0"/>
    <w:rsid w:val="008575C2"/>
    <w:rsid w:val="00867CBA"/>
    <w:rsid w:val="00874257"/>
    <w:rsid w:val="0088448C"/>
    <w:rsid w:val="008A64AF"/>
    <w:rsid w:val="009003B5"/>
    <w:rsid w:val="009D431A"/>
    <w:rsid w:val="00B66FA9"/>
    <w:rsid w:val="00BA149A"/>
    <w:rsid w:val="00BA74CF"/>
    <w:rsid w:val="00BE615A"/>
    <w:rsid w:val="00CB51D2"/>
    <w:rsid w:val="00F17E4C"/>
    <w:rsid w:val="00F54320"/>
    <w:rsid w:val="00FC1294"/>
    <w:rsid w:val="00FD53C4"/>
    <w:rsid w:val="00FF12A9"/>
    <w:rsid w:val="00FF4E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434F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paragraph" w:styleId="Ttulo1">
    <w:name w:val="heading 1"/>
    <w:basedOn w:val="Normal"/>
    <w:next w:val="Normal"/>
    <w:qFormat/>
    <w:rsid w:val="0048434F"/>
    <w:pPr>
      <w:keepNext/>
      <w:numPr>
        <w:numId w:val="1"/>
      </w:numPr>
      <w:spacing w:before="240" w:after="60"/>
      <w:outlineLvl w:val="0"/>
    </w:pPr>
    <w:rPr>
      <w:rFonts w:ascii="Cambria" w:hAnsi="Cambria" w:cs="Cambria"/>
      <w:b/>
      <w:bCs/>
      <w:color w:val="00000A"/>
      <w:kern w:val="1"/>
      <w:sz w:val="32"/>
      <w:szCs w:val="32"/>
    </w:rPr>
  </w:style>
  <w:style w:type="paragraph" w:styleId="Ttulo2">
    <w:name w:val="heading 2"/>
    <w:basedOn w:val="Ttulo10"/>
    <w:next w:val="Corpodetexto"/>
    <w:qFormat/>
    <w:rsid w:val="0048434F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Ttulo3">
    <w:name w:val="heading 3"/>
    <w:basedOn w:val="Ttulo10"/>
    <w:next w:val="Corpodetexto"/>
    <w:qFormat/>
    <w:rsid w:val="0048434F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48434F"/>
    <w:rPr>
      <w:rFonts w:ascii="Wingdings" w:hAnsi="Wingdings" w:cs="Wingdings" w:hint="default"/>
    </w:rPr>
  </w:style>
  <w:style w:type="character" w:customStyle="1" w:styleId="WW8Num1z1">
    <w:name w:val="WW8Num1z1"/>
    <w:rsid w:val="0048434F"/>
  </w:style>
  <w:style w:type="character" w:customStyle="1" w:styleId="WW8Num1z2">
    <w:name w:val="WW8Num1z2"/>
    <w:rsid w:val="0048434F"/>
  </w:style>
  <w:style w:type="character" w:customStyle="1" w:styleId="WW8Num1z3">
    <w:name w:val="WW8Num1z3"/>
    <w:rsid w:val="0048434F"/>
  </w:style>
  <w:style w:type="character" w:customStyle="1" w:styleId="WW8Num1z4">
    <w:name w:val="WW8Num1z4"/>
    <w:rsid w:val="0048434F"/>
  </w:style>
  <w:style w:type="character" w:customStyle="1" w:styleId="WW8Num1z5">
    <w:name w:val="WW8Num1z5"/>
    <w:rsid w:val="0048434F"/>
  </w:style>
  <w:style w:type="character" w:customStyle="1" w:styleId="WW8Num1z6">
    <w:name w:val="WW8Num1z6"/>
    <w:rsid w:val="0048434F"/>
  </w:style>
  <w:style w:type="character" w:customStyle="1" w:styleId="WW8Num1z7">
    <w:name w:val="WW8Num1z7"/>
    <w:rsid w:val="0048434F"/>
  </w:style>
  <w:style w:type="character" w:customStyle="1" w:styleId="WW8Num1z8">
    <w:name w:val="WW8Num1z8"/>
    <w:rsid w:val="0048434F"/>
  </w:style>
  <w:style w:type="character" w:customStyle="1" w:styleId="Fontepargpadro7">
    <w:name w:val="Fonte parág. padrão7"/>
    <w:rsid w:val="0048434F"/>
  </w:style>
  <w:style w:type="character" w:customStyle="1" w:styleId="Fontepargpadro6">
    <w:name w:val="Fonte parág. padrão6"/>
    <w:rsid w:val="0048434F"/>
  </w:style>
  <w:style w:type="character" w:customStyle="1" w:styleId="Fontepargpadro5">
    <w:name w:val="Fonte parág. padrão5"/>
    <w:rsid w:val="0048434F"/>
  </w:style>
  <w:style w:type="character" w:customStyle="1" w:styleId="Fontepargpadro4">
    <w:name w:val="Fonte parág. padrão4"/>
    <w:rsid w:val="0048434F"/>
  </w:style>
  <w:style w:type="character" w:customStyle="1" w:styleId="Fontepargpadro3">
    <w:name w:val="Fonte parág. padrão3"/>
    <w:rsid w:val="0048434F"/>
  </w:style>
  <w:style w:type="character" w:customStyle="1" w:styleId="Fontepargpadro2">
    <w:name w:val="Fonte parág. padrão2"/>
    <w:rsid w:val="0048434F"/>
  </w:style>
  <w:style w:type="character" w:customStyle="1" w:styleId="WW8Num2z0">
    <w:name w:val="WW8Num2z0"/>
    <w:rsid w:val="0048434F"/>
    <w:rPr>
      <w:rFonts w:ascii="Symbol" w:hAnsi="Symbol" w:cs="Symbol" w:hint="default"/>
    </w:rPr>
  </w:style>
  <w:style w:type="character" w:customStyle="1" w:styleId="WW8Num2z1">
    <w:name w:val="WW8Num2z1"/>
    <w:rsid w:val="0048434F"/>
    <w:rPr>
      <w:rFonts w:ascii="Courier New" w:hAnsi="Courier New" w:cs="Courier New" w:hint="default"/>
    </w:rPr>
  </w:style>
  <w:style w:type="character" w:customStyle="1" w:styleId="WW8Num2z2">
    <w:name w:val="WW8Num2z2"/>
    <w:rsid w:val="0048434F"/>
    <w:rPr>
      <w:rFonts w:ascii="Wingdings" w:hAnsi="Wingdings" w:cs="Wingdings" w:hint="default"/>
    </w:rPr>
  </w:style>
  <w:style w:type="character" w:customStyle="1" w:styleId="WW8Num3z0">
    <w:name w:val="WW8Num3z0"/>
    <w:rsid w:val="0048434F"/>
    <w:rPr>
      <w:rFonts w:ascii="Wingdings" w:hAnsi="Wingdings" w:cs="Wingdings" w:hint="default"/>
    </w:rPr>
  </w:style>
  <w:style w:type="character" w:customStyle="1" w:styleId="WW8Num3z1">
    <w:name w:val="WW8Num3z1"/>
    <w:rsid w:val="0048434F"/>
  </w:style>
  <w:style w:type="character" w:customStyle="1" w:styleId="WW8Num3z2">
    <w:name w:val="WW8Num3z2"/>
    <w:rsid w:val="0048434F"/>
  </w:style>
  <w:style w:type="character" w:customStyle="1" w:styleId="WW8Num3z3">
    <w:name w:val="WW8Num3z3"/>
    <w:rsid w:val="0048434F"/>
  </w:style>
  <w:style w:type="character" w:customStyle="1" w:styleId="WW8Num3z4">
    <w:name w:val="WW8Num3z4"/>
    <w:rsid w:val="0048434F"/>
  </w:style>
  <w:style w:type="character" w:customStyle="1" w:styleId="WW8Num3z5">
    <w:name w:val="WW8Num3z5"/>
    <w:rsid w:val="0048434F"/>
  </w:style>
  <w:style w:type="character" w:customStyle="1" w:styleId="WW8Num3z6">
    <w:name w:val="WW8Num3z6"/>
    <w:rsid w:val="0048434F"/>
  </w:style>
  <w:style w:type="character" w:customStyle="1" w:styleId="WW8Num3z7">
    <w:name w:val="WW8Num3z7"/>
    <w:rsid w:val="0048434F"/>
  </w:style>
  <w:style w:type="character" w:customStyle="1" w:styleId="WW8Num3z8">
    <w:name w:val="WW8Num3z8"/>
    <w:rsid w:val="0048434F"/>
  </w:style>
  <w:style w:type="character" w:customStyle="1" w:styleId="WW8Num4z0">
    <w:name w:val="WW8Num4z0"/>
    <w:rsid w:val="0048434F"/>
    <w:rPr>
      <w:rFonts w:ascii="Wingdings" w:hAnsi="Wingdings" w:cs="Wingdings" w:hint="default"/>
    </w:rPr>
  </w:style>
  <w:style w:type="character" w:customStyle="1" w:styleId="WW8Num4z1">
    <w:name w:val="WW8Num4z1"/>
    <w:rsid w:val="0048434F"/>
    <w:rPr>
      <w:rFonts w:ascii="Courier New" w:hAnsi="Courier New" w:cs="Courier New" w:hint="default"/>
    </w:rPr>
  </w:style>
  <w:style w:type="character" w:customStyle="1" w:styleId="WW8Num4z3">
    <w:name w:val="WW8Num4z3"/>
    <w:rsid w:val="0048434F"/>
    <w:rPr>
      <w:rFonts w:ascii="Symbol" w:hAnsi="Symbol" w:cs="Symbol" w:hint="default"/>
    </w:rPr>
  </w:style>
  <w:style w:type="character" w:customStyle="1" w:styleId="WW8Num5z0">
    <w:name w:val="WW8Num5z0"/>
    <w:rsid w:val="0048434F"/>
    <w:rPr>
      <w:rFonts w:ascii="Symbol" w:hAnsi="Symbol" w:cs="Symbol" w:hint="default"/>
    </w:rPr>
  </w:style>
  <w:style w:type="character" w:customStyle="1" w:styleId="WW8Num5z1">
    <w:name w:val="WW8Num5z1"/>
    <w:rsid w:val="0048434F"/>
    <w:rPr>
      <w:rFonts w:ascii="Courier New" w:hAnsi="Courier New" w:cs="Courier New" w:hint="default"/>
    </w:rPr>
  </w:style>
  <w:style w:type="character" w:customStyle="1" w:styleId="WW8Num5z2">
    <w:name w:val="WW8Num5z2"/>
    <w:rsid w:val="0048434F"/>
    <w:rPr>
      <w:rFonts w:ascii="Wingdings" w:hAnsi="Wingdings" w:cs="Wingdings" w:hint="default"/>
    </w:rPr>
  </w:style>
  <w:style w:type="character" w:customStyle="1" w:styleId="WW8Num6z0">
    <w:name w:val="WW8Num6z0"/>
    <w:rsid w:val="0048434F"/>
    <w:rPr>
      <w:rFonts w:ascii="Wingdings" w:hAnsi="Wingdings" w:cs="Wingdings" w:hint="default"/>
    </w:rPr>
  </w:style>
  <w:style w:type="character" w:customStyle="1" w:styleId="WW8Num6z1">
    <w:name w:val="WW8Num6z1"/>
    <w:rsid w:val="0048434F"/>
    <w:rPr>
      <w:rFonts w:ascii="Courier New" w:hAnsi="Courier New" w:cs="Courier New" w:hint="default"/>
    </w:rPr>
  </w:style>
  <w:style w:type="character" w:customStyle="1" w:styleId="WW8Num6z3">
    <w:name w:val="WW8Num6z3"/>
    <w:rsid w:val="0048434F"/>
    <w:rPr>
      <w:rFonts w:ascii="Symbol" w:hAnsi="Symbol" w:cs="Symbol" w:hint="default"/>
    </w:rPr>
  </w:style>
  <w:style w:type="character" w:customStyle="1" w:styleId="WW8Num7z0">
    <w:name w:val="WW8Num7z0"/>
    <w:rsid w:val="0048434F"/>
    <w:rPr>
      <w:rFonts w:ascii="Symbol" w:hAnsi="Symbol" w:cs="Symbol" w:hint="default"/>
    </w:rPr>
  </w:style>
  <w:style w:type="character" w:customStyle="1" w:styleId="WW8Num7z1">
    <w:name w:val="WW8Num7z1"/>
    <w:rsid w:val="0048434F"/>
    <w:rPr>
      <w:rFonts w:ascii="Courier New" w:hAnsi="Courier New" w:cs="Courier New" w:hint="default"/>
    </w:rPr>
  </w:style>
  <w:style w:type="character" w:customStyle="1" w:styleId="WW8Num7z2">
    <w:name w:val="WW8Num7z2"/>
    <w:rsid w:val="0048434F"/>
    <w:rPr>
      <w:rFonts w:ascii="Wingdings" w:hAnsi="Wingdings" w:cs="Wingdings" w:hint="default"/>
    </w:rPr>
  </w:style>
  <w:style w:type="character" w:customStyle="1" w:styleId="WW8Num8z0">
    <w:name w:val="WW8Num8z0"/>
    <w:rsid w:val="0048434F"/>
    <w:rPr>
      <w:rFonts w:ascii="Symbol" w:hAnsi="Symbol" w:cs="Symbol" w:hint="default"/>
    </w:rPr>
  </w:style>
  <w:style w:type="character" w:customStyle="1" w:styleId="WW8Num8z1">
    <w:name w:val="WW8Num8z1"/>
    <w:rsid w:val="0048434F"/>
    <w:rPr>
      <w:rFonts w:ascii="Courier New" w:hAnsi="Courier New" w:cs="Courier New" w:hint="default"/>
    </w:rPr>
  </w:style>
  <w:style w:type="character" w:customStyle="1" w:styleId="WW8Num8z2">
    <w:name w:val="WW8Num8z2"/>
    <w:rsid w:val="0048434F"/>
    <w:rPr>
      <w:rFonts w:ascii="Wingdings" w:hAnsi="Wingdings" w:cs="Wingdings" w:hint="default"/>
    </w:rPr>
  </w:style>
  <w:style w:type="character" w:customStyle="1" w:styleId="WW8Num9z0">
    <w:name w:val="WW8Num9z0"/>
    <w:rsid w:val="0048434F"/>
    <w:rPr>
      <w:rFonts w:ascii="Symbol" w:hAnsi="Symbol" w:cs="Symbol" w:hint="default"/>
    </w:rPr>
  </w:style>
  <w:style w:type="character" w:customStyle="1" w:styleId="WW8Num9z1">
    <w:name w:val="WW8Num9z1"/>
    <w:rsid w:val="0048434F"/>
    <w:rPr>
      <w:rFonts w:ascii="Courier New" w:hAnsi="Courier New" w:cs="Courier New" w:hint="default"/>
    </w:rPr>
  </w:style>
  <w:style w:type="character" w:customStyle="1" w:styleId="WW8Num9z2">
    <w:name w:val="WW8Num9z2"/>
    <w:rsid w:val="0048434F"/>
    <w:rPr>
      <w:rFonts w:ascii="Wingdings" w:hAnsi="Wingdings" w:cs="Wingdings" w:hint="default"/>
    </w:rPr>
  </w:style>
  <w:style w:type="character" w:customStyle="1" w:styleId="WW8Num10z0">
    <w:name w:val="WW8Num10z0"/>
    <w:rsid w:val="0048434F"/>
    <w:rPr>
      <w:rFonts w:ascii="Wingdings" w:hAnsi="Wingdings" w:cs="Wingdings" w:hint="default"/>
    </w:rPr>
  </w:style>
  <w:style w:type="character" w:customStyle="1" w:styleId="WW8Num10z1">
    <w:name w:val="WW8Num10z1"/>
    <w:rsid w:val="0048434F"/>
    <w:rPr>
      <w:rFonts w:ascii="Courier New" w:hAnsi="Courier New" w:cs="Courier New" w:hint="default"/>
    </w:rPr>
  </w:style>
  <w:style w:type="character" w:customStyle="1" w:styleId="WW8Num10z3">
    <w:name w:val="WW8Num10z3"/>
    <w:rsid w:val="0048434F"/>
    <w:rPr>
      <w:rFonts w:ascii="Symbol" w:hAnsi="Symbol" w:cs="Symbol" w:hint="default"/>
    </w:rPr>
  </w:style>
  <w:style w:type="character" w:customStyle="1" w:styleId="WW8Num11z0">
    <w:name w:val="WW8Num11z0"/>
    <w:rsid w:val="0048434F"/>
    <w:rPr>
      <w:rFonts w:ascii="Wingdings" w:hAnsi="Wingdings" w:cs="Wingdings" w:hint="default"/>
    </w:rPr>
  </w:style>
  <w:style w:type="character" w:customStyle="1" w:styleId="WW8Num11z1">
    <w:name w:val="WW8Num11z1"/>
    <w:rsid w:val="0048434F"/>
    <w:rPr>
      <w:rFonts w:ascii="Courier New" w:hAnsi="Courier New" w:cs="Courier New" w:hint="default"/>
    </w:rPr>
  </w:style>
  <w:style w:type="character" w:customStyle="1" w:styleId="WW8Num11z3">
    <w:name w:val="WW8Num11z3"/>
    <w:rsid w:val="0048434F"/>
    <w:rPr>
      <w:rFonts w:ascii="Symbol" w:hAnsi="Symbol" w:cs="Symbol" w:hint="default"/>
    </w:rPr>
  </w:style>
  <w:style w:type="character" w:customStyle="1" w:styleId="WW8Num12z0">
    <w:name w:val="WW8Num12z0"/>
    <w:rsid w:val="0048434F"/>
    <w:rPr>
      <w:rFonts w:ascii="Wingdings" w:hAnsi="Wingdings" w:cs="Wingdings" w:hint="default"/>
    </w:rPr>
  </w:style>
  <w:style w:type="character" w:customStyle="1" w:styleId="WW8Num12z1">
    <w:name w:val="WW8Num12z1"/>
    <w:rsid w:val="0048434F"/>
    <w:rPr>
      <w:rFonts w:ascii="Courier New" w:hAnsi="Courier New" w:cs="Courier New" w:hint="default"/>
    </w:rPr>
  </w:style>
  <w:style w:type="character" w:customStyle="1" w:styleId="WW8Num12z3">
    <w:name w:val="WW8Num12z3"/>
    <w:rsid w:val="0048434F"/>
    <w:rPr>
      <w:rFonts w:ascii="Symbol" w:hAnsi="Symbol" w:cs="Symbol" w:hint="default"/>
    </w:rPr>
  </w:style>
  <w:style w:type="character" w:customStyle="1" w:styleId="WW8Num13z0">
    <w:name w:val="WW8Num13z0"/>
    <w:rsid w:val="0048434F"/>
    <w:rPr>
      <w:rFonts w:ascii="Wingdings" w:hAnsi="Wingdings" w:cs="Wingdings" w:hint="default"/>
    </w:rPr>
  </w:style>
  <w:style w:type="character" w:customStyle="1" w:styleId="WW8Num13z1">
    <w:name w:val="WW8Num13z1"/>
    <w:rsid w:val="0048434F"/>
    <w:rPr>
      <w:rFonts w:ascii="Courier New" w:hAnsi="Courier New" w:cs="Courier New" w:hint="default"/>
    </w:rPr>
  </w:style>
  <w:style w:type="character" w:customStyle="1" w:styleId="WW8Num13z3">
    <w:name w:val="WW8Num13z3"/>
    <w:rsid w:val="0048434F"/>
    <w:rPr>
      <w:rFonts w:ascii="Symbol" w:hAnsi="Symbol" w:cs="Symbol" w:hint="default"/>
    </w:rPr>
  </w:style>
  <w:style w:type="character" w:customStyle="1" w:styleId="WW8Num14z0">
    <w:name w:val="WW8Num14z0"/>
    <w:rsid w:val="0048434F"/>
    <w:rPr>
      <w:rFonts w:ascii="Symbol" w:hAnsi="Symbol" w:cs="Symbol" w:hint="default"/>
    </w:rPr>
  </w:style>
  <w:style w:type="character" w:customStyle="1" w:styleId="WW8Num14z1">
    <w:name w:val="WW8Num14z1"/>
    <w:rsid w:val="0048434F"/>
    <w:rPr>
      <w:rFonts w:ascii="Courier New" w:hAnsi="Courier New" w:cs="Courier New" w:hint="default"/>
    </w:rPr>
  </w:style>
  <w:style w:type="character" w:customStyle="1" w:styleId="WW8Num14z2">
    <w:name w:val="WW8Num14z2"/>
    <w:rsid w:val="0048434F"/>
    <w:rPr>
      <w:rFonts w:ascii="Wingdings" w:hAnsi="Wingdings" w:cs="Wingdings" w:hint="default"/>
    </w:rPr>
  </w:style>
  <w:style w:type="character" w:customStyle="1" w:styleId="Fontepargpadro1">
    <w:name w:val="Fonte parág. padrão1"/>
    <w:rsid w:val="0048434F"/>
  </w:style>
  <w:style w:type="character" w:customStyle="1" w:styleId="CabealhoChar">
    <w:name w:val="Cabeçalho Char"/>
    <w:basedOn w:val="Fontepargpadro1"/>
    <w:rsid w:val="0048434F"/>
  </w:style>
  <w:style w:type="character" w:customStyle="1" w:styleId="RodapChar">
    <w:name w:val="Rodapé Char"/>
    <w:basedOn w:val="Fontepargpadro1"/>
    <w:rsid w:val="0048434F"/>
  </w:style>
  <w:style w:type="character" w:styleId="Hyperlink">
    <w:name w:val="Hyperlink"/>
    <w:rsid w:val="0048434F"/>
    <w:rPr>
      <w:color w:val="0000FF"/>
      <w:u w:val="single"/>
    </w:rPr>
  </w:style>
  <w:style w:type="character" w:customStyle="1" w:styleId="CorpodetextoChar">
    <w:name w:val="Corpo de texto Char"/>
    <w:rsid w:val="0048434F"/>
    <w:rPr>
      <w:color w:val="00000A"/>
      <w:kern w:val="1"/>
      <w:sz w:val="22"/>
      <w:szCs w:val="22"/>
    </w:rPr>
  </w:style>
  <w:style w:type="character" w:styleId="Forte">
    <w:name w:val="Strong"/>
    <w:qFormat/>
    <w:rsid w:val="0048434F"/>
    <w:rPr>
      <w:b/>
      <w:bCs/>
    </w:rPr>
  </w:style>
  <w:style w:type="character" w:customStyle="1" w:styleId="Ttulo1Char">
    <w:name w:val="Título 1 Char"/>
    <w:rsid w:val="0048434F"/>
    <w:rPr>
      <w:rFonts w:ascii="Cambria" w:hAnsi="Cambria" w:cs="Cambria"/>
      <w:b/>
      <w:bCs/>
      <w:color w:val="00000A"/>
      <w:kern w:val="1"/>
      <w:sz w:val="32"/>
      <w:szCs w:val="32"/>
    </w:rPr>
  </w:style>
  <w:style w:type="character" w:customStyle="1" w:styleId="TextodebaloChar">
    <w:name w:val="Texto de balão Char"/>
    <w:rsid w:val="0048434F"/>
    <w:rPr>
      <w:rFonts w:ascii="Tahoma" w:hAnsi="Tahoma" w:cs="Tahoma"/>
      <w:sz w:val="16"/>
      <w:szCs w:val="16"/>
    </w:rPr>
  </w:style>
  <w:style w:type="character" w:customStyle="1" w:styleId="Smbolosdenumerao">
    <w:name w:val="Símbolos de numeração"/>
    <w:rsid w:val="0048434F"/>
  </w:style>
  <w:style w:type="paragraph" w:customStyle="1" w:styleId="Ttulo7">
    <w:name w:val="Título7"/>
    <w:basedOn w:val="Ttulo6"/>
    <w:next w:val="Corpodetexto"/>
    <w:rsid w:val="0048434F"/>
  </w:style>
  <w:style w:type="paragraph" w:styleId="Corpodetexto">
    <w:name w:val="Body Text"/>
    <w:basedOn w:val="Normal"/>
    <w:rsid w:val="0048434F"/>
    <w:pPr>
      <w:spacing w:after="140" w:line="288" w:lineRule="auto"/>
    </w:pPr>
    <w:rPr>
      <w:color w:val="00000A"/>
      <w:kern w:val="1"/>
    </w:rPr>
  </w:style>
  <w:style w:type="paragraph" w:styleId="Lista">
    <w:name w:val="List"/>
    <w:basedOn w:val="Corpodetexto"/>
    <w:rsid w:val="0048434F"/>
    <w:rPr>
      <w:rFonts w:cs="Lucida Sans"/>
    </w:rPr>
  </w:style>
  <w:style w:type="paragraph" w:styleId="Legenda">
    <w:name w:val="caption"/>
    <w:basedOn w:val="Normal"/>
    <w:qFormat/>
    <w:rsid w:val="0048434F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rsid w:val="0048434F"/>
    <w:pPr>
      <w:suppressLineNumbers/>
    </w:pPr>
    <w:rPr>
      <w:rFonts w:cs="Lucida Sans"/>
    </w:rPr>
  </w:style>
  <w:style w:type="paragraph" w:customStyle="1" w:styleId="Ttulo10">
    <w:name w:val="Título1"/>
    <w:basedOn w:val="Normal"/>
    <w:next w:val="Corpodetexto"/>
    <w:rsid w:val="0048434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tulo20">
    <w:name w:val="Título2"/>
    <w:basedOn w:val="Ttulo10"/>
    <w:next w:val="Corpodetexto"/>
    <w:rsid w:val="0048434F"/>
    <w:pPr>
      <w:jc w:val="center"/>
    </w:pPr>
    <w:rPr>
      <w:b/>
      <w:bCs/>
      <w:sz w:val="56"/>
      <w:szCs w:val="56"/>
    </w:rPr>
  </w:style>
  <w:style w:type="paragraph" w:customStyle="1" w:styleId="Ttulo30">
    <w:name w:val="Título3"/>
    <w:basedOn w:val="Ttulo20"/>
    <w:next w:val="Corpodetexto"/>
    <w:rsid w:val="0048434F"/>
  </w:style>
  <w:style w:type="paragraph" w:customStyle="1" w:styleId="Ttulo4">
    <w:name w:val="Título4"/>
    <w:basedOn w:val="Ttulo30"/>
    <w:next w:val="Corpodetexto"/>
    <w:rsid w:val="0048434F"/>
  </w:style>
  <w:style w:type="paragraph" w:customStyle="1" w:styleId="Ttulo5">
    <w:name w:val="Título5"/>
    <w:basedOn w:val="Ttulo4"/>
    <w:next w:val="Corpodetexto"/>
    <w:rsid w:val="0048434F"/>
  </w:style>
  <w:style w:type="paragraph" w:customStyle="1" w:styleId="Ttulo6">
    <w:name w:val="Título6"/>
    <w:basedOn w:val="Ttulo5"/>
    <w:next w:val="Corpodetexto"/>
    <w:rsid w:val="0048434F"/>
  </w:style>
  <w:style w:type="paragraph" w:styleId="Cabealho">
    <w:name w:val="header"/>
    <w:basedOn w:val="Normal"/>
    <w:rsid w:val="0048434F"/>
    <w:pPr>
      <w:spacing w:after="0" w:line="240" w:lineRule="auto"/>
    </w:pPr>
  </w:style>
  <w:style w:type="paragraph" w:styleId="Rodap">
    <w:name w:val="footer"/>
    <w:basedOn w:val="Normal"/>
    <w:rsid w:val="0048434F"/>
    <w:pPr>
      <w:spacing w:after="0" w:line="240" w:lineRule="auto"/>
    </w:pPr>
  </w:style>
  <w:style w:type="paragraph" w:customStyle="1" w:styleId="Corpodetexto21">
    <w:name w:val="Corpo de texto 21"/>
    <w:basedOn w:val="Normal"/>
    <w:rsid w:val="0048434F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rsid w:val="0048434F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rsid w:val="0048434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itaes">
    <w:name w:val="Citações"/>
    <w:basedOn w:val="Normal"/>
    <w:rsid w:val="0048434F"/>
    <w:pPr>
      <w:spacing w:after="283"/>
      <w:ind w:left="567" w:right="567"/>
    </w:pPr>
  </w:style>
  <w:style w:type="paragraph" w:styleId="Subttulo">
    <w:name w:val="Subtitle"/>
    <w:basedOn w:val="Ttulo10"/>
    <w:next w:val="Corpodetexto"/>
    <w:qFormat/>
    <w:rsid w:val="0048434F"/>
    <w:pPr>
      <w:spacing w:before="60"/>
      <w:jc w:val="center"/>
    </w:pPr>
    <w:rPr>
      <w:sz w:val="36"/>
      <w:szCs w:val="36"/>
    </w:rPr>
  </w:style>
  <w:style w:type="paragraph" w:customStyle="1" w:styleId="Corpodetexto22">
    <w:name w:val="Corpo de texto 22"/>
    <w:basedOn w:val="Normal"/>
    <w:rsid w:val="0048434F"/>
    <w:pPr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</w:rPr>
  </w:style>
  <w:style w:type="paragraph" w:customStyle="1" w:styleId="Corpodetexto23">
    <w:name w:val="Corpo de texto 23"/>
    <w:basedOn w:val="Normal"/>
    <w:rsid w:val="0048434F"/>
    <w:pPr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</w:rPr>
  </w:style>
  <w:style w:type="paragraph" w:styleId="Ttulo">
    <w:name w:val="Title"/>
    <w:basedOn w:val="Ttulo7"/>
    <w:next w:val="Corpodetexto"/>
    <w:qFormat/>
    <w:rsid w:val="0048434F"/>
  </w:style>
  <w:style w:type="paragraph" w:customStyle="1" w:styleId="Contedodalista">
    <w:name w:val="Conteúdo da lista"/>
    <w:basedOn w:val="Normal"/>
    <w:rsid w:val="0048434F"/>
    <w:pPr>
      <w:ind w:left="567"/>
    </w:pPr>
  </w:style>
  <w:style w:type="paragraph" w:customStyle="1" w:styleId="Contedodatabela">
    <w:name w:val="Conteúdo da tabela"/>
    <w:basedOn w:val="Normal"/>
    <w:rsid w:val="0048434F"/>
    <w:pPr>
      <w:suppressLineNumbers/>
    </w:pPr>
  </w:style>
  <w:style w:type="paragraph" w:customStyle="1" w:styleId="Contedodoquadro">
    <w:name w:val="Conteúdo do quadro"/>
    <w:basedOn w:val="Normal"/>
    <w:rsid w:val="0048434F"/>
  </w:style>
  <w:style w:type="paragraph" w:styleId="Destinatrio">
    <w:name w:val="envelope address"/>
    <w:basedOn w:val="Normal"/>
    <w:rsid w:val="0048434F"/>
    <w:pPr>
      <w:suppressLineNumbers/>
      <w:spacing w:after="60"/>
    </w:pPr>
  </w:style>
  <w:style w:type="paragraph" w:customStyle="1" w:styleId="Linhahorizontal">
    <w:name w:val="Linha horizontal"/>
    <w:basedOn w:val="Normal"/>
    <w:next w:val="Corpodetexto"/>
    <w:rsid w:val="0048434F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</w:rPr>
  </w:style>
  <w:style w:type="paragraph" w:styleId="Textodenotadefim">
    <w:name w:val="endnote text"/>
    <w:basedOn w:val="Normal"/>
    <w:rsid w:val="0048434F"/>
    <w:pPr>
      <w:suppressLineNumbers/>
      <w:ind w:left="339" w:hanging="339"/>
    </w:pPr>
    <w:rPr>
      <w:sz w:val="20"/>
      <w:szCs w:val="20"/>
    </w:rPr>
  </w:style>
  <w:style w:type="paragraph" w:styleId="Textodenotaderodap">
    <w:name w:val="footnote text"/>
    <w:basedOn w:val="Normal"/>
    <w:rsid w:val="0048434F"/>
    <w:pPr>
      <w:suppressLineNumbers/>
      <w:ind w:left="339" w:hanging="339"/>
    </w:pPr>
    <w:rPr>
      <w:sz w:val="20"/>
      <w:szCs w:val="20"/>
    </w:rPr>
  </w:style>
  <w:style w:type="paragraph" w:styleId="Remetente">
    <w:name w:val="envelope return"/>
    <w:basedOn w:val="Normal"/>
    <w:rsid w:val="0048434F"/>
    <w:pPr>
      <w:suppressLineNumbers/>
      <w:spacing w:after="60"/>
    </w:pPr>
  </w:style>
  <w:style w:type="paragraph" w:customStyle="1" w:styleId="Rodapdireita">
    <w:name w:val="Rodapé à direita"/>
    <w:basedOn w:val="Normal"/>
    <w:rsid w:val="0048434F"/>
    <w:pPr>
      <w:suppressLineNumbers/>
      <w:tabs>
        <w:tab w:val="center" w:pos="4323"/>
        <w:tab w:val="right" w:pos="8647"/>
      </w:tabs>
    </w:pPr>
  </w:style>
  <w:style w:type="paragraph" w:customStyle="1" w:styleId="Rodapesquerda">
    <w:name w:val="Rodapé à esquerda"/>
    <w:basedOn w:val="Normal"/>
    <w:rsid w:val="0048434F"/>
    <w:pPr>
      <w:suppressLineNumbers/>
      <w:tabs>
        <w:tab w:val="center" w:pos="4323"/>
        <w:tab w:val="right" w:pos="8647"/>
      </w:tabs>
    </w:pPr>
  </w:style>
  <w:style w:type="paragraph" w:styleId="Saudao">
    <w:name w:val="Salutation"/>
    <w:basedOn w:val="Normal"/>
    <w:rsid w:val="0048434F"/>
    <w:pPr>
      <w:suppressLineNumbers/>
    </w:pPr>
  </w:style>
  <w:style w:type="paragraph" w:customStyle="1" w:styleId="Textoprformatado">
    <w:name w:val="Texto préformatado"/>
    <w:basedOn w:val="Normal"/>
    <w:rsid w:val="0048434F"/>
    <w:pPr>
      <w:spacing w:after="0"/>
    </w:pPr>
    <w:rPr>
      <w:rFonts w:ascii="Liberation Mono" w:eastAsia="NSimSun" w:hAnsi="Liberation Mono" w:cs="Liberation Mono"/>
      <w:sz w:val="20"/>
      <w:szCs w:val="20"/>
    </w:rPr>
  </w:style>
  <w:style w:type="paragraph" w:customStyle="1" w:styleId="Ttulodalista">
    <w:name w:val="Título da lista"/>
    <w:basedOn w:val="Normal"/>
    <w:next w:val="Contedodalista"/>
    <w:rsid w:val="0048434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320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Allison Sorato de Almeida Campos</dc:creator>
  <cp:lastModifiedBy>paulals</cp:lastModifiedBy>
  <cp:revision>3</cp:revision>
  <cp:lastPrinted>2024-04-30T16:34:00Z</cp:lastPrinted>
  <dcterms:created xsi:type="dcterms:W3CDTF">2024-12-06T12:07:00Z</dcterms:created>
  <dcterms:modified xsi:type="dcterms:W3CDTF">2024-12-06T12:16:00Z</dcterms:modified>
</cp:coreProperties>
</file>