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D21" w:rsidRPr="00A90D21" w:rsidRDefault="00A90D21" w:rsidP="00FA5570">
      <w:pPr>
        <w:spacing w:after="0" w:line="240" w:lineRule="auto"/>
        <w:jc w:val="both"/>
        <w:outlineLvl w:val="0"/>
        <w:rPr>
          <w:rFonts w:ascii="Arial" w:eastAsia="Times New Roman" w:hAnsi="Arial" w:cs="Arial"/>
          <w:sz w:val="24"/>
          <w:szCs w:val="24"/>
          <w:lang w:eastAsia="pt-BR"/>
        </w:rPr>
      </w:pPr>
    </w:p>
    <w:p w:rsidR="00A90D21" w:rsidRPr="00A90D21" w:rsidRDefault="00A90D21" w:rsidP="00FA5570">
      <w:pPr>
        <w:pBdr>
          <w:top w:val="single" w:sz="4" w:space="1" w:color="auto"/>
          <w:left w:val="single" w:sz="4" w:space="4" w:color="auto"/>
          <w:bottom w:val="single" w:sz="4" w:space="1" w:color="auto"/>
          <w:right w:val="single" w:sz="4" w:space="4" w:color="auto"/>
        </w:pBdr>
        <w:tabs>
          <w:tab w:val="left" w:pos="465"/>
          <w:tab w:val="center" w:pos="4536"/>
        </w:tabs>
        <w:spacing w:after="0" w:line="240" w:lineRule="auto"/>
        <w:jc w:val="center"/>
        <w:outlineLvl w:val="0"/>
        <w:rPr>
          <w:rFonts w:ascii="Arial" w:eastAsia="Times New Roman" w:hAnsi="Arial" w:cs="Arial"/>
          <w:b/>
          <w:lang w:eastAsia="pt-BR"/>
        </w:rPr>
      </w:pPr>
      <w:r w:rsidRPr="00A90D21">
        <w:rPr>
          <w:rFonts w:ascii="Arial" w:eastAsia="Times New Roman" w:hAnsi="Arial" w:cs="Arial"/>
          <w:b/>
          <w:lang w:eastAsia="pt-BR"/>
        </w:rPr>
        <w:t>TERMO DE REFERÊNCIA (TR) - AQUISIÇÃO</w:t>
      </w:r>
    </w:p>
    <w:p w:rsidR="00A90D21" w:rsidRPr="00A90D21" w:rsidRDefault="00A90D21" w:rsidP="00FA5570">
      <w:pPr>
        <w:spacing w:after="0" w:line="240" w:lineRule="auto"/>
        <w:jc w:val="center"/>
        <w:rPr>
          <w:rFonts w:ascii="Arial" w:eastAsia="Times New Roman" w:hAnsi="Arial" w:cs="Arial"/>
          <w:b/>
          <w:color w:val="FF0000"/>
          <w:lang w:eastAsia="pt-BR"/>
        </w:rPr>
      </w:pPr>
    </w:p>
    <w:p w:rsidR="00A90D21" w:rsidRPr="00A90D21" w:rsidRDefault="00A90D21" w:rsidP="00FA5570">
      <w:pPr>
        <w:spacing w:after="0" w:line="240" w:lineRule="auto"/>
        <w:jc w:val="center"/>
        <w:rPr>
          <w:rFonts w:ascii="Arial" w:eastAsia="Times New Roman" w:hAnsi="Arial" w:cs="Arial"/>
          <w:b/>
          <w:color w:val="FF0000"/>
          <w:lang w:eastAsia="pt-B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5454"/>
      </w:tblGrid>
      <w:tr w:rsidR="00A90D21" w:rsidRPr="00A90D21" w:rsidTr="00A90D21">
        <w:tc>
          <w:tcPr>
            <w:tcW w:w="0" w:type="auto"/>
            <w:shd w:val="clear" w:color="auto" w:fill="auto"/>
          </w:tcPr>
          <w:p w:rsidR="00A90D21" w:rsidRPr="00A90D21" w:rsidRDefault="00A90D21" w:rsidP="00FA5570">
            <w:pPr>
              <w:widowControl w:val="0"/>
              <w:spacing w:after="0" w:line="240" w:lineRule="auto"/>
              <w:jc w:val="both"/>
              <w:rPr>
                <w:rFonts w:ascii="Arial" w:eastAsia="Times New Roman" w:hAnsi="Arial" w:cs="Arial"/>
                <w:lang w:eastAsia="pt-BR"/>
              </w:rPr>
            </w:pPr>
            <w:r w:rsidRPr="00A90D21">
              <w:rPr>
                <w:rFonts w:ascii="Arial" w:eastAsia="Times New Roman" w:hAnsi="Arial" w:cs="Arial"/>
                <w:lang w:eastAsia="pt-BR"/>
              </w:rPr>
              <w:t>Previsão no PCA</w:t>
            </w:r>
          </w:p>
        </w:tc>
        <w:tc>
          <w:tcPr>
            <w:tcW w:w="5454" w:type="dxa"/>
            <w:shd w:val="clear" w:color="auto" w:fill="auto"/>
          </w:tcPr>
          <w:p w:rsidR="00A90D21" w:rsidRPr="00932D21" w:rsidRDefault="00A90D21" w:rsidP="00932D21">
            <w:pPr>
              <w:widowControl w:val="0"/>
              <w:spacing w:after="0" w:line="240" w:lineRule="auto"/>
              <w:jc w:val="both"/>
              <w:rPr>
                <w:rFonts w:ascii="Arial" w:eastAsia="Calibri" w:hAnsi="Arial" w:cs="Arial"/>
                <w:i/>
                <w:lang w:eastAsia="pt-BR"/>
              </w:rPr>
            </w:pPr>
            <w:r w:rsidRPr="00932D21">
              <w:rPr>
                <w:rFonts w:ascii="Arial" w:eastAsia="Times New Roman" w:hAnsi="Arial" w:cs="Arial"/>
                <w:lang w:eastAsia="pt-BR"/>
              </w:rPr>
              <w:t xml:space="preserve">Ação n. </w:t>
            </w:r>
            <w:r w:rsidR="00932D21" w:rsidRPr="00932D21">
              <w:rPr>
                <w:rFonts w:ascii="Arial" w:eastAsia="Times New Roman" w:hAnsi="Arial" w:cs="Arial"/>
                <w:lang w:eastAsia="pt-BR"/>
              </w:rPr>
              <w:t>13</w:t>
            </w:r>
          </w:p>
        </w:tc>
      </w:tr>
      <w:tr w:rsidR="00A90D21" w:rsidRPr="00A90D21" w:rsidTr="00A90D21">
        <w:tc>
          <w:tcPr>
            <w:tcW w:w="0" w:type="auto"/>
            <w:shd w:val="clear" w:color="auto" w:fill="auto"/>
          </w:tcPr>
          <w:p w:rsidR="00A90D21" w:rsidRPr="00A90D21" w:rsidRDefault="00A90D21" w:rsidP="00FA5570">
            <w:pPr>
              <w:widowControl w:val="0"/>
              <w:spacing w:after="0" w:line="240" w:lineRule="auto"/>
              <w:jc w:val="both"/>
              <w:rPr>
                <w:rFonts w:ascii="Arial" w:eastAsia="Times New Roman" w:hAnsi="Arial" w:cs="Arial"/>
                <w:lang w:eastAsia="pt-BR"/>
              </w:rPr>
            </w:pPr>
            <w:r w:rsidRPr="00A90D21">
              <w:rPr>
                <w:rFonts w:ascii="Arial" w:eastAsia="Times New Roman" w:hAnsi="Arial" w:cs="Arial"/>
                <w:lang w:eastAsia="pt-BR"/>
              </w:rPr>
              <w:t>Nível de prioridade conforme PCA</w:t>
            </w:r>
          </w:p>
        </w:tc>
        <w:tc>
          <w:tcPr>
            <w:tcW w:w="5454" w:type="dxa"/>
            <w:shd w:val="clear" w:color="auto" w:fill="auto"/>
          </w:tcPr>
          <w:p w:rsidR="00A90D21" w:rsidRPr="00932D21" w:rsidRDefault="00A90D21" w:rsidP="00FA5570">
            <w:pPr>
              <w:widowControl w:val="0"/>
              <w:spacing w:after="0" w:line="240" w:lineRule="auto"/>
              <w:jc w:val="both"/>
              <w:rPr>
                <w:rFonts w:ascii="Arial" w:eastAsia="Times New Roman" w:hAnsi="Arial" w:cs="Arial"/>
                <w:lang w:eastAsia="pt-BR"/>
              </w:rPr>
            </w:pPr>
            <w:r w:rsidRPr="00932D21">
              <w:rPr>
                <w:rFonts w:ascii="Arial" w:eastAsia="Times New Roman" w:hAnsi="Arial" w:cs="Arial"/>
                <w:lang w:eastAsia="pt-BR"/>
              </w:rPr>
              <w:t xml:space="preserve">(   ) Baixa    </w:t>
            </w:r>
            <w:r w:rsidR="00D203FA" w:rsidRPr="00932D21">
              <w:rPr>
                <w:rFonts w:ascii="Arial" w:eastAsia="Times New Roman" w:hAnsi="Arial" w:cs="Arial"/>
                <w:lang w:eastAsia="pt-BR"/>
              </w:rPr>
              <w:t>(</w:t>
            </w:r>
            <w:r w:rsidRPr="00932D21">
              <w:rPr>
                <w:rFonts w:ascii="Arial" w:eastAsia="Times New Roman" w:hAnsi="Arial" w:cs="Arial"/>
                <w:lang w:eastAsia="pt-BR"/>
              </w:rPr>
              <w:t xml:space="preserve"> </w:t>
            </w:r>
            <w:r w:rsidR="00932D21" w:rsidRPr="00932D21">
              <w:rPr>
                <w:rFonts w:ascii="Arial" w:eastAsia="Times New Roman" w:hAnsi="Arial" w:cs="Arial"/>
                <w:lang w:eastAsia="pt-BR"/>
              </w:rPr>
              <w:t>x</w:t>
            </w:r>
            <w:r w:rsidRPr="00932D21">
              <w:rPr>
                <w:rFonts w:ascii="Arial" w:eastAsia="Times New Roman" w:hAnsi="Arial" w:cs="Arial"/>
                <w:lang w:eastAsia="pt-BR"/>
              </w:rPr>
              <w:t xml:space="preserve"> ) Média    (   ) Alta</w:t>
            </w:r>
          </w:p>
        </w:tc>
      </w:tr>
    </w:tbl>
    <w:p w:rsidR="00A90D21" w:rsidRPr="00A90D21" w:rsidRDefault="00A90D21" w:rsidP="00FA5570">
      <w:pPr>
        <w:spacing w:after="0" w:line="240" w:lineRule="auto"/>
        <w:jc w:val="center"/>
        <w:rPr>
          <w:rFonts w:ascii="Arial" w:eastAsia="Times New Roman" w:hAnsi="Arial" w:cs="Arial"/>
          <w:b/>
          <w:color w:val="FF0000"/>
          <w:lang w:eastAsia="pt-BR"/>
        </w:rPr>
      </w:pPr>
    </w:p>
    <w:p w:rsidR="00A90D21" w:rsidRPr="00A90D21" w:rsidRDefault="00A90D21" w:rsidP="00FA5570">
      <w:pPr>
        <w:spacing w:after="0" w:line="240" w:lineRule="auto"/>
        <w:jc w:val="center"/>
        <w:rPr>
          <w:rFonts w:ascii="Arial" w:eastAsia="Times New Roman" w:hAnsi="Arial" w:cs="Arial"/>
          <w:b/>
          <w:color w:val="FF0000"/>
          <w:lang w:eastAsia="pt-BR"/>
        </w:rPr>
      </w:pPr>
    </w:p>
    <w:tbl>
      <w:tblPr>
        <w:tblpPr w:leftFromText="141" w:rightFromText="141" w:vertAnchor="text" w:tblpXSpec="center" w:tblpY="1"/>
        <w:tblOverlap w:val="neve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8"/>
      </w:tblGrid>
      <w:tr w:rsidR="00A90D21" w:rsidRPr="00A90D21" w:rsidTr="00332CCC">
        <w:tc>
          <w:tcPr>
            <w:tcW w:w="10348" w:type="dxa"/>
            <w:tcBorders>
              <w:top w:val="single" w:sz="4" w:space="0" w:color="000000"/>
            </w:tcBorders>
            <w:shd w:val="clear" w:color="auto" w:fill="E36C0A"/>
          </w:tcPr>
          <w:p w:rsidR="00A90D21" w:rsidRPr="00A90D21" w:rsidRDefault="00A90D21" w:rsidP="00FA5570">
            <w:pPr>
              <w:numPr>
                <w:ilvl w:val="0"/>
                <w:numId w:val="7"/>
              </w:numPr>
              <w:spacing w:after="0" w:line="240" w:lineRule="auto"/>
              <w:contextualSpacing/>
              <w:rPr>
                <w:rFonts w:ascii="Arial" w:eastAsia="Times New Roman" w:hAnsi="Arial" w:cs="Arial"/>
                <w:b/>
                <w:color w:val="FFFFFF"/>
                <w:lang w:eastAsia="pt-BR"/>
              </w:rPr>
            </w:pPr>
            <w:r w:rsidRPr="00A90D21">
              <w:rPr>
                <w:rFonts w:ascii="Arial" w:eastAsia="Times New Roman" w:hAnsi="Arial" w:cs="Arial"/>
                <w:b/>
                <w:color w:val="FFFFFF"/>
                <w:lang w:eastAsia="pt-BR"/>
              </w:rPr>
              <w:t>OBJETO</w:t>
            </w:r>
          </w:p>
        </w:tc>
      </w:tr>
      <w:tr w:rsidR="00A62929" w:rsidRPr="00A90D21" w:rsidTr="00332CCC">
        <w:tc>
          <w:tcPr>
            <w:tcW w:w="10348" w:type="dxa"/>
            <w:tcBorders>
              <w:top w:val="single" w:sz="4" w:space="0" w:color="000000"/>
            </w:tcBorders>
            <w:shd w:val="clear" w:color="auto" w:fill="auto"/>
          </w:tcPr>
          <w:p w:rsidR="00304048" w:rsidRDefault="00304048" w:rsidP="00304048">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b/>
                <w:color w:val="4472C4"/>
              </w:rPr>
            </w:pPr>
          </w:p>
          <w:p w:rsidR="00304048" w:rsidRPr="007C5319" w:rsidRDefault="00304048" w:rsidP="00304048">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i/>
                <w:sz w:val="22"/>
                <w:szCs w:val="22"/>
              </w:rPr>
            </w:pPr>
            <w:r w:rsidRPr="007C5319">
              <w:rPr>
                <w:rFonts w:ascii="Arial" w:hAnsi="Arial" w:cs="Arial"/>
                <w:sz w:val="22"/>
                <w:szCs w:val="22"/>
              </w:rPr>
              <w:t>Contratação de empresa para aquisição</w:t>
            </w:r>
            <w:r>
              <w:rPr>
                <w:rFonts w:ascii="Arial" w:hAnsi="Arial" w:cs="Arial"/>
                <w:sz w:val="22"/>
                <w:szCs w:val="22"/>
              </w:rPr>
              <w:t xml:space="preserve"> parcelada</w:t>
            </w:r>
            <w:r w:rsidRPr="007C5319">
              <w:rPr>
                <w:rFonts w:ascii="Arial" w:hAnsi="Arial" w:cs="Arial"/>
                <w:sz w:val="22"/>
                <w:szCs w:val="22"/>
              </w:rPr>
              <w:t xml:space="preserve"> de </w:t>
            </w:r>
            <w:r>
              <w:rPr>
                <w:rFonts w:ascii="Arial" w:hAnsi="Arial" w:cs="Arial"/>
                <w:sz w:val="22"/>
                <w:szCs w:val="22"/>
              </w:rPr>
              <w:t>pneus, câmaras de ar e protetores, para os veículos que compõem a frota da Prefeitura Municipal</w:t>
            </w:r>
            <w:r w:rsidRPr="007C5319">
              <w:rPr>
                <w:rFonts w:ascii="Arial" w:hAnsi="Arial" w:cs="Arial"/>
                <w:sz w:val="22"/>
                <w:szCs w:val="22"/>
              </w:rPr>
              <w:t xml:space="preserve"> </w:t>
            </w:r>
            <w:r w:rsidRPr="007C5319">
              <w:rPr>
                <w:rFonts w:ascii="Arial" w:hAnsi="Arial" w:cs="Arial"/>
                <w:i/>
                <w:sz w:val="22"/>
                <w:szCs w:val="22"/>
              </w:rPr>
              <w:t>conforme quantidades</w:t>
            </w:r>
            <w:r>
              <w:rPr>
                <w:rFonts w:ascii="Arial" w:hAnsi="Arial" w:cs="Arial"/>
                <w:i/>
                <w:sz w:val="22"/>
                <w:szCs w:val="22"/>
              </w:rPr>
              <w:t xml:space="preserve"> e especificações constantes do Anexo I da presente requisição</w:t>
            </w:r>
            <w:r w:rsidRPr="007C5319">
              <w:rPr>
                <w:rFonts w:ascii="Arial" w:hAnsi="Arial" w:cs="Arial"/>
                <w:i/>
                <w:sz w:val="22"/>
                <w:szCs w:val="22"/>
              </w:rPr>
              <w:t xml:space="preserve"> e exigências</w:t>
            </w:r>
            <w:r>
              <w:rPr>
                <w:rFonts w:ascii="Arial" w:hAnsi="Arial" w:cs="Arial"/>
                <w:i/>
                <w:sz w:val="22"/>
                <w:szCs w:val="22"/>
              </w:rPr>
              <w:t xml:space="preserve"> e condições</w:t>
            </w:r>
            <w:r w:rsidRPr="007C5319">
              <w:rPr>
                <w:rFonts w:ascii="Arial" w:hAnsi="Arial" w:cs="Arial"/>
                <w:i/>
                <w:sz w:val="22"/>
                <w:szCs w:val="22"/>
              </w:rPr>
              <w:t xml:space="preserve"> estabelecidas neste instrumento:</w:t>
            </w:r>
          </w:p>
          <w:p w:rsidR="00A62929" w:rsidRPr="007C5319" w:rsidRDefault="00A62929" w:rsidP="00FA5570">
            <w:pPr>
              <w:widowControl w:val="0"/>
              <w:suppressAutoHyphens/>
              <w:spacing w:after="0" w:line="240" w:lineRule="auto"/>
              <w:jc w:val="both"/>
              <w:rPr>
                <w:rFonts w:ascii="Arial" w:hAnsi="Arial" w:cs="Arial"/>
                <w:b/>
                <w:color w:val="4472C4"/>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numPr>
                <w:ilvl w:val="1"/>
                <w:numId w:val="1"/>
              </w:num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Da natureza do objeto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rPr>
                <w:rFonts w:ascii="Arial" w:eastAsia="Times New Roman" w:hAnsi="Arial" w:cs="Arial"/>
                <w:bCs/>
                <w:lang w:eastAsia="pt-BR"/>
              </w:rPr>
            </w:pPr>
          </w:p>
          <w:p w:rsidR="00A62929" w:rsidRPr="00A90D21" w:rsidRDefault="00A62929" w:rsidP="00FA5570">
            <w:pPr>
              <w:spacing w:after="0" w:line="240" w:lineRule="auto"/>
              <w:ind w:left="196" w:right="228"/>
              <w:jc w:val="both"/>
              <w:rPr>
                <w:rFonts w:ascii="Arial" w:eastAsia="Times New Roman" w:hAnsi="Arial" w:cs="Arial"/>
                <w:bCs/>
                <w:color w:val="000000"/>
                <w:lang w:eastAsia="pt-BR"/>
              </w:rPr>
            </w:pPr>
            <w:r w:rsidRPr="00A90D21">
              <w:rPr>
                <w:rFonts w:ascii="Arial" w:eastAsia="Times New Roman" w:hAnsi="Arial" w:cs="Arial"/>
                <w:bCs/>
                <w:lang w:eastAsia="pt-BR"/>
              </w:rPr>
              <w:t xml:space="preserve">( </w:t>
            </w:r>
            <w:r>
              <w:rPr>
                <w:rFonts w:ascii="Arial" w:eastAsia="Times New Roman" w:hAnsi="Arial" w:cs="Arial"/>
                <w:bCs/>
                <w:lang w:eastAsia="pt-BR"/>
              </w:rPr>
              <w:t>x</w:t>
            </w:r>
            <w:r w:rsidRPr="00A90D21">
              <w:rPr>
                <w:rFonts w:ascii="Arial" w:eastAsia="Times New Roman" w:hAnsi="Arial" w:cs="Arial"/>
                <w:bCs/>
                <w:lang w:eastAsia="pt-BR"/>
              </w:rPr>
              <w:t xml:space="preserve"> ) Não se enquadra como sendo bem de luxo, conforme Decreto Federal n.º </w:t>
            </w:r>
            <w:r w:rsidRPr="00A90D21">
              <w:rPr>
                <w:rFonts w:ascii="Arial" w:eastAsia="Times New Roman" w:hAnsi="Arial" w:cs="Arial"/>
                <w:bCs/>
                <w:color w:val="000000"/>
                <w:lang w:eastAsia="pt-BR"/>
              </w:rPr>
              <w:t>10.818, de 27 de Setembro de 2021.</w:t>
            </w:r>
          </w:p>
          <w:p w:rsidR="00A62929" w:rsidRPr="00A90D21" w:rsidRDefault="00A62929" w:rsidP="00FA5570">
            <w:pPr>
              <w:spacing w:after="0" w:line="240" w:lineRule="auto"/>
              <w:ind w:left="196" w:right="228"/>
              <w:jc w:val="both"/>
              <w:rPr>
                <w:rFonts w:ascii="Arial" w:eastAsia="Times New Roman" w:hAnsi="Arial" w:cs="Arial"/>
                <w:bCs/>
                <w:color w:val="000000"/>
                <w:lang w:eastAsia="pt-BR"/>
              </w:rPr>
            </w:pPr>
          </w:p>
          <w:p w:rsidR="00A62929" w:rsidRPr="00A90D21" w:rsidRDefault="00A62929" w:rsidP="00FA5570">
            <w:pPr>
              <w:tabs>
                <w:tab w:val="left" w:pos="1392"/>
              </w:tabs>
              <w:spacing w:after="0" w:line="240" w:lineRule="auto"/>
              <w:ind w:left="196" w:right="228"/>
              <w:contextualSpacing/>
              <w:jc w:val="both"/>
              <w:rPr>
                <w:rFonts w:ascii="Arial" w:eastAsia="Times New Roman" w:hAnsi="Arial" w:cs="Arial"/>
                <w:lang w:eastAsia="pt-BR"/>
              </w:rPr>
            </w:pPr>
            <w:r>
              <w:rPr>
                <w:rFonts w:ascii="Arial" w:eastAsia="Times New Roman" w:hAnsi="Arial" w:cs="Arial"/>
                <w:bCs/>
                <w:color w:val="000000"/>
                <w:lang w:eastAsia="pt-BR"/>
              </w:rPr>
              <w:t>(</w:t>
            </w:r>
            <w:r w:rsidRPr="00A90D21">
              <w:rPr>
                <w:rFonts w:ascii="Arial" w:eastAsia="Times New Roman" w:hAnsi="Arial" w:cs="Arial"/>
                <w:bCs/>
                <w:color w:val="000000"/>
                <w:lang w:eastAsia="pt-BR"/>
              </w:rPr>
              <w:t xml:space="preserve"> </w:t>
            </w:r>
            <w:r>
              <w:rPr>
                <w:rFonts w:ascii="Arial" w:eastAsia="Times New Roman" w:hAnsi="Arial" w:cs="Arial"/>
                <w:bCs/>
                <w:color w:val="000000"/>
                <w:lang w:eastAsia="pt-BR"/>
              </w:rPr>
              <w:t>x</w:t>
            </w:r>
            <w:r w:rsidRPr="00A90D21">
              <w:rPr>
                <w:rFonts w:ascii="Arial" w:eastAsia="Times New Roman" w:hAnsi="Arial" w:cs="Arial"/>
                <w:bCs/>
                <w:color w:val="000000"/>
                <w:lang w:eastAsia="pt-BR"/>
              </w:rPr>
              <w:t xml:space="preserve"> ) Os bens objeto desta contratação são caracterizados como comuns</w:t>
            </w:r>
            <w:r w:rsidRPr="00A90D21">
              <w:rPr>
                <w:rFonts w:ascii="Arial" w:eastAsia="Times New Roman" w:hAnsi="Arial" w:cs="Arial"/>
                <w:lang w:eastAsia="pt-BR"/>
              </w:rPr>
              <w:t>,</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com características</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e</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especificações</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usuais</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de</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mercado.</w:t>
            </w:r>
          </w:p>
          <w:p w:rsidR="00A62929" w:rsidRPr="00A90D21" w:rsidRDefault="00A62929" w:rsidP="00FA5570">
            <w:pPr>
              <w:spacing w:after="0" w:line="240" w:lineRule="auto"/>
              <w:ind w:left="196"/>
              <w:jc w:val="both"/>
              <w:rPr>
                <w:rFonts w:ascii="Arial" w:eastAsia="Times New Roman" w:hAnsi="Arial" w:cs="Arial"/>
                <w:bCs/>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1.2. Descrição</w:t>
            </w:r>
            <w:r w:rsidRPr="00A90D21">
              <w:rPr>
                <w:rFonts w:ascii="Times New Roman" w:eastAsia="Times New Roman" w:hAnsi="Times New Roman" w:cs="Arial"/>
                <w:b/>
                <w:color w:val="FF0000"/>
                <w:sz w:val="24"/>
                <w:szCs w:val="24"/>
                <w:lang w:eastAsia="pt-BR"/>
              </w:rPr>
              <w:t xml:space="preserve"> </w:t>
            </w:r>
            <w:r w:rsidRPr="00A90D21">
              <w:rPr>
                <w:rFonts w:ascii="Times New Roman" w:eastAsia="Times New Roman" w:hAnsi="Times New Roman" w:cs="Arial"/>
                <w:b/>
                <w:color w:val="FFFFFF"/>
                <w:sz w:val="24"/>
                <w:szCs w:val="24"/>
                <w:lang w:eastAsia="pt-BR"/>
              </w:rPr>
              <w:t>da solução como um todo considerando o ciclo de vida do objeto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rPr>
                <w:rFonts w:ascii="Arial" w:eastAsia="Times New Roman" w:hAnsi="Arial" w:cs="Arial"/>
                <w:b/>
                <w:color w:val="000000"/>
                <w:lang w:eastAsia="pt-BR"/>
              </w:rPr>
            </w:pPr>
          </w:p>
          <w:p w:rsidR="00A62929" w:rsidRDefault="00D0784F" w:rsidP="00FA5570">
            <w:pPr>
              <w:spacing w:after="0" w:line="240" w:lineRule="auto"/>
              <w:rPr>
                <w:rFonts w:ascii="Arial" w:eastAsia="Times New Roman" w:hAnsi="Arial" w:cs="Arial"/>
                <w:color w:val="000000"/>
                <w:lang w:eastAsia="pt-BR"/>
              </w:rPr>
            </w:pPr>
            <w:r>
              <w:rPr>
                <w:rFonts w:ascii="Arial" w:eastAsia="Times New Roman" w:hAnsi="Arial" w:cs="Arial"/>
                <w:color w:val="000000"/>
                <w:lang w:eastAsia="pt-BR"/>
              </w:rPr>
              <w:t xml:space="preserve"> (</w:t>
            </w:r>
            <w:r w:rsidR="00A62929" w:rsidRPr="00A90D21">
              <w:rPr>
                <w:rFonts w:ascii="Arial" w:eastAsia="Times New Roman" w:hAnsi="Arial" w:cs="Arial"/>
                <w:color w:val="000000"/>
                <w:lang w:eastAsia="pt-BR"/>
              </w:rPr>
              <w:t xml:space="preserve"> </w:t>
            </w:r>
            <w:r w:rsidR="00A62929">
              <w:rPr>
                <w:rFonts w:ascii="Arial" w:eastAsia="Times New Roman" w:hAnsi="Arial" w:cs="Arial"/>
                <w:color w:val="000000"/>
                <w:lang w:eastAsia="pt-BR"/>
              </w:rPr>
              <w:t>x</w:t>
            </w:r>
            <w:r w:rsidR="00A62929" w:rsidRPr="00A90D21">
              <w:rPr>
                <w:rFonts w:ascii="Arial" w:eastAsia="Times New Roman" w:hAnsi="Arial" w:cs="Arial"/>
                <w:color w:val="000000"/>
                <w:lang w:eastAsia="pt-BR"/>
              </w:rPr>
              <w:t xml:space="preserve"> ) </w:t>
            </w:r>
            <w:r w:rsidR="00A62929" w:rsidRPr="00A90D21">
              <w:rPr>
                <w:rFonts w:ascii="Arial" w:eastAsia="Times New Roman" w:hAnsi="Arial" w:cs="Arial"/>
                <w:color w:val="FF0000"/>
                <w:sz w:val="24"/>
                <w:szCs w:val="24"/>
                <w:lang w:eastAsia="pt-BR"/>
              </w:rPr>
              <w:t xml:space="preserve"> </w:t>
            </w:r>
            <w:r w:rsidR="00A62929" w:rsidRPr="00A90D21">
              <w:rPr>
                <w:rFonts w:ascii="Arial" w:eastAsia="Times New Roman" w:hAnsi="Arial" w:cs="Arial"/>
                <w:color w:val="000000"/>
                <w:lang w:eastAsia="pt-BR"/>
              </w:rPr>
              <w:t>Encontra-se pormenorizada em tópico específico dos ETP, apêndice deste TR.</w:t>
            </w:r>
          </w:p>
          <w:p w:rsidR="00FA5570" w:rsidRPr="00A90D21" w:rsidRDefault="00FA5570" w:rsidP="00FA5570">
            <w:pPr>
              <w:spacing w:after="0" w:line="240" w:lineRule="auto"/>
              <w:rPr>
                <w:rFonts w:ascii="Arial" w:eastAsia="Times New Roman" w:hAnsi="Arial" w:cs="Arial"/>
                <w:color w:val="000000"/>
                <w:lang w:eastAsia="pt-BR"/>
              </w:rPr>
            </w:pPr>
          </w:p>
          <w:p w:rsidR="00A62929" w:rsidRDefault="00D0784F" w:rsidP="00FA5570">
            <w:pPr>
              <w:spacing w:after="0" w:line="240" w:lineRule="auto"/>
              <w:rPr>
                <w:rFonts w:ascii="Arial" w:eastAsia="Times New Roman" w:hAnsi="Arial" w:cs="Arial"/>
                <w:color w:val="000000"/>
                <w:sz w:val="24"/>
                <w:szCs w:val="24"/>
                <w:lang w:eastAsia="pt-BR"/>
              </w:rPr>
            </w:pPr>
            <w:r>
              <w:rPr>
                <w:rFonts w:ascii="Arial" w:eastAsia="Times New Roman" w:hAnsi="Arial" w:cs="Arial"/>
                <w:color w:val="000000"/>
                <w:lang w:eastAsia="pt-BR"/>
              </w:rPr>
              <w:t xml:space="preserve"> (    </w:t>
            </w:r>
            <w:r w:rsidR="00A62929" w:rsidRPr="00A90D21">
              <w:rPr>
                <w:rFonts w:ascii="Arial" w:eastAsia="Times New Roman" w:hAnsi="Arial" w:cs="Arial"/>
                <w:color w:val="000000"/>
                <w:lang w:eastAsia="pt-BR"/>
              </w:rPr>
              <w:t>) Prevista no</w:t>
            </w:r>
            <w:r w:rsidR="00A62929" w:rsidRPr="00A90D21">
              <w:rPr>
                <w:rFonts w:ascii="Arial" w:eastAsia="Times New Roman" w:hAnsi="Arial" w:cs="Arial"/>
                <w:color w:val="000000"/>
                <w:sz w:val="24"/>
                <w:szCs w:val="24"/>
                <w:lang w:eastAsia="pt-BR"/>
              </w:rPr>
              <w:t xml:space="preserve"> Catálogo Eletrônico de Padronização de Compras e Serviços, item ____</w:t>
            </w:r>
          </w:p>
          <w:p w:rsidR="00FA5570" w:rsidRPr="00A90D21" w:rsidRDefault="00FA5570" w:rsidP="00FA5570">
            <w:pPr>
              <w:spacing w:after="0" w:line="240" w:lineRule="auto"/>
              <w:rPr>
                <w:rFonts w:ascii="Arial" w:eastAsia="Times New Roman" w:hAnsi="Arial" w:cs="Arial"/>
                <w:color w:val="000000"/>
                <w:sz w:val="24"/>
                <w:szCs w:val="24"/>
                <w:lang w:eastAsia="pt-BR"/>
              </w:rPr>
            </w:pPr>
          </w:p>
          <w:p w:rsidR="00A62929" w:rsidRPr="00A90D21" w:rsidRDefault="00D0784F" w:rsidP="00FA5570">
            <w:pPr>
              <w:spacing w:after="0" w:line="240" w:lineRule="auto"/>
              <w:rPr>
                <w:rFonts w:ascii="Arial" w:eastAsia="Times New Roman" w:hAnsi="Arial" w:cs="Arial"/>
                <w:color w:val="000000"/>
                <w:lang w:eastAsia="pt-BR"/>
              </w:rPr>
            </w:pPr>
            <w:r>
              <w:rPr>
                <w:rFonts w:ascii="Arial" w:eastAsia="Times New Roman" w:hAnsi="Arial" w:cs="Arial"/>
                <w:color w:val="000000"/>
                <w:sz w:val="24"/>
                <w:szCs w:val="24"/>
                <w:lang w:eastAsia="pt-BR"/>
              </w:rPr>
              <w:t xml:space="preserve"> (</w:t>
            </w:r>
            <w:r w:rsidR="00A62929" w:rsidRPr="00A90D21">
              <w:rPr>
                <w:rFonts w:ascii="Arial" w:eastAsia="Times New Roman" w:hAnsi="Arial" w:cs="Arial"/>
                <w:color w:val="000000"/>
                <w:sz w:val="24"/>
                <w:szCs w:val="24"/>
                <w:lang w:eastAsia="pt-BR"/>
              </w:rPr>
              <w:t xml:space="preserve"> </w:t>
            </w:r>
            <w:r w:rsidR="00A62929">
              <w:rPr>
                <w:rFonts w:ascii="Arial" w:eastAsia="Times New Roman" w:hAnsi="Arial" w:cs="Arial"/>
                <w:color w:val="000000"/>
                <w:sz w:val="24"/>
                <w:szCs w:val="24"/>
                <w:lang w:eastAsia="pt-BR"/>
              </w:rPr>
              <w:t>x</w:t>
            </w:r>
            <w:r>
              <w:rPr>
                <w:rFonts w:ascii="Arial" w:eastAsia="Times New Roman" w:hAnsi="Arial" w:cs="Arial"/>
                <w:color w:val="000000"/>
                <w:sz w:val="24"/>
                <w:szCs w:val="24"/>
                <w:lang w:eastAsia="pt-BR"/>
              </w:rPr>
              <w:t xml:space="preserve"> </w:t>
            </w:r>
            <w:r w:rsidR="00A62929" w:rsidRPr="00A90D21">
              <w:rPr>
                <w:rFonts w:ascii="Arial" w:eastAsia="Times New Roman" w:hAnsi="Arial" w:cs="Arial"/>
                <w:color w:val="000000"/>
                <w:sz w:val="24"/>
                <w:szCs w:val="24"/>
                <w:lang w:eastAsia="pt-BR"/>
              </w:rPr>
              <w:t xml:space="preserve">) </w:t>
            </w:r>
            <w:r w:rsidR="00A62929" w:rsidRPr="00A90D21">
              <w:rPr>
                <w:rFonts w:ascii="Arial" w:eastAsia="Times New Roman" w:hAnsi="Arial" w:cs="Arial"/>
                <w:color w:val="000000"/>
                <w:lang w:eastAsia="pt-BR"/>
              </w:rPr>
              <w:t>Não prevista no Catálogo Eletrônico de Padronização de Compras e Serviços</w:t>
            </w:r>
            <w:r w:rsidR="005722C3">
              <w:rPr>
                <w:rFonts w:ascii="Arial" w:eastAsia="Times New Roman" w:hAnsi="Arial" w:cs="Arial"/>
                <w:color w:val="000000"/>
                <w:lang w:eastAsia="pt-BR"/>
              </w:rPr>
              <w:t>, pois o mesmo não foi desenvolvido em nosso município e os itens não se encontram descritos no CEP Federal, de uso subsidiário</w:t>
            </w:r>
            <w:r w:rsidR="00A62929" w:rsidRPr="00A90D21">
              <w:rPr>
                <w:rFonts w:ascii="Arial" w:eastAsia="Times New Roman" w:hAnsi="Arial" w:cs="Arial"/>
                <w:color w:val="000000"/>
                <w:lang w:eastAsia="pt-BR"/>
              </w:rPr>
              <w:t xml:space="preserve">. </w:t>
            </w:r>
          </w:p>
          <w:p w:rsidR="00A62929" w:rsidRPr="005722C3" w:rsidRDefault="00A62929" w:rsidP="005722C3">
            <w:pPr>
              <w:spacing w:after="0" w:line="240" w:lineRule="auto"/>
              <w:rPr>
                <w:rFonts w:ascii="Arial" w:eastAsia="Times New Roman" w:hAnsi="Arial" w:cs="Arial"/>
                <w:color w:val="000000"/>
                <w:lang w:eastAsia="pt-BR"/>
              </w:rPr>
            </w:pPr>
            <w:r w:rsidRPr="00A90D21">
              <w:rPr>
                <w:rFonts w:ascii="Arial" w:eastAsia="Times New Roman" w:hAnsi="Arial" w:cs="Arial"/>
                <w:color w:val="000000"/>
                <w:lang w:eastAsia="pt-BR"/>
              </w:rPr>
              <w:t xml:space="preserve">        </w:t>
            </w: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2.</w:t>
            </w:r>
            <w:r w:rsidRPr="00A90D21">
              <w:rPr>
                <w:rFonts w:ascii="Arial" w:eastAsia="Times New Roman" w:hAnsi="Arial" w:cs="Arial"/>
                <w:color w:val="FFFFFF"/>
                <w:lang w:eastAsia="pt-BR"/>
              </w:rPr>
              <w:t xml:space="preserve"> </w:t>
            </w:r>
            <w:r w:rsidRPr="00A90D21">
              <w:rPr>
                <w:rFonts w:ascii="Arial" w:eastAsia="Times New Roman" w:hAnsi="Arial" w:cs="Arial"/>
                <w:b/>
                <w:color w:val="FFFFFF"/>
                <w:lang w:eastAsia="pt-BR"/>
              </w:rPr>
              <w:t>JUSTIFICATIVA DA CONTRATAÇÃO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jc w:val="both"/>
              <w:rPr>
                <w:rFonts w:ascii="Arial" w:eastAsia="Times New Roman" w:hAnsi="Arial" w:cs="Arial"/>
                <w:lang w:eastAsia="pt-BR"/>
              </w:rPr>
            </w:pPr>
          </w:p>
          <w:p w:rsidR="00A62929" w:rsidRPr="00A90D21" w:rsidRDefault="00A62929" w:rsidP="00FA5570">
            <w:pPr>
              <w:spacing w:after="0" w:line="240" w:lineRule="auto"/>
              <w:jc w:val="both"/>
              <w:rPr>
                <w:rFonts w:ascii="Arial" w:eastAsia="Times New Roman" w:hAnsi="Arial" w:cs="Arial"/>
                <w:color w:val="548DD4"/>
                <w:lang w:eastAsia="pt-BR"/>
              </w:rPr>
            </w:pPr>
            <w:r w:rsidRPr="00A90D21">
              <w:rPr>
                <w:rFonts w:ascii="Arial" w:eastAsia="Times New Roman" w:hAnsi="Arial" w:cs="Arial"/>
                <w:lang w:eastAsia="pt-BR"/>
              </w:rPr>
              <w:t>A Fundamentação da Contratação e de seus quantitativos encontra-se pormenorizada em Tópico específico do ETP, apêndice deste Termo de Referência.</w:t>
            </w:r>
            <w:r w:rsidRPr="00A90D21">
              <w:rPr>
                <w:rFonts w:ascii="Arial" w:eastAsia="Times New Roman" w:hAnsi="Arial" w:cs="Arial"/>
                <w:color w:val="548DD4"/>
                <w:lang w:eastAsia="pt-BR"/>
              </w:rPr>
              <w:t xml:space="preserve"> </w:t>
            </w:r>
          </w:p>
          <w:p w:rsidR="00A62929" w:rsidRPr="00A90D21" w:rsidRDefault="00A62929" w:rsidP="00FA5570">
            <w:pPr>
              <w:spacing w:after="0" w:line="240" w:lineRule="auto"/>
              <w:jc w:val="both"/>
              <w:rPr>
                <w:rFonts w:ascii="Arial" w:eastAsia="Times New Roman" w:hAnsi="Arial" w:cs="Arial"/>
                <w:color w:val="548DD4"/>
                <w:lang w:eastAsia="pt-BR"/>
              </w:rPr>
            </w:pPr>
          </w:p>
          <w:p w:rsidR="00A62929" w:rsidRPr="00A90D21" w:rsidRDefault="00A62929" w:rsidP="00FA5570">
            <w:pPr>
              <w:spacing w:after="0" w:line="240" w:lineRule="auto"/>
              <w:jc w:val="both"/>
              <w:rPr>
                <w:rFonts w:ascii="Arial" w:eastAsia="Times New Roman" w:hAnsi="Arial" w:cs="Arial"/>
                <w:color w:val="000000"/>
                <w:lang w:eastAsia="pt-BR"/>
              </w:rPr>
            </w:pPr>
            <w:r w:rsidRPr="00A90D21">
              <w:rPr>
                <w:rFonts w:ascii="Arial" w:eastAsia="Times New Roman" w:hAnsi="Arial" w:cs="Arial"/>
                <w:color w:val="000000"/>
                <w:lang w:eastAsia="pt-BR"/>
              </w:rPr>
              <w:t xml:space="preserve">( </w:t>
            </w:r>
            <w:r>
              <w:rPr>
                <w:rFonts w:ascii="Arial" w:eastAsia="Times New Roman" w:hAnsi="Arial" w:cs="Arial"/>
                <w:color w:val="000000"/>
                <w:lang w:eastAsia="pt-BR"/>
              </w:rPr>
              <w:t xml:space="preserve"> x</w:t>
            </w:r>
            <w:r w:rsidRPr="00A90D21">
              <w:rPr>
                <w:rFonts w:ascii="Arial" w:eastAsia="Times New Roman" w:hAnsi="Arial" w:cs="Arial"/>
                <w:color w:val="000000"/>
                <w:lang w:eastAsia="pt-BR"/>
              </w:rPr>
              <w:t xml:space="preserve">  ) Sim  (   ) Não  (caso não, preencher abaixo)</w:t>
            </w:r>
          </w:p>
          <w:p w:rsidR="00A62929" w:rsidRPr="00A90D21" w:rsidRDefault="00A62929" w:rsidP="00FA5570">
            <w:pPr>
              <w:spacing w:after="0" w:line="240" w:lineRule="auto"/>
              <w:jc w:val="both"/>
              <w:rPr>
                <w:rFonts w:ascii="Arial" w:eastAsia="Times New Roman" w:hAnsi="Arial" w:cs="Arial"/>
                <w:color w:val="000000"/>
                <w:lang w:eastAsia="pt-BR"/>
              </w:rPr>
            </w:pPr>
          </w:p>
          <w:p w:rsidR="00A62929" w:rsidRPr="00A90D21" w:rsidRDefault="00A62929" w:rsidP="00FA5570">
            <w:pPr>
              <w:spacing w:after="0" w:line="240" w:lineRule="auto"/>
              <w:jc w:val="both"/>
              <w:rPr>
                <w:rFonts w:ascii="Arial" w:eastAsia="Calibri" w:hAnsi="Arial" w:cs="Arial"/>
                <w:b/>
                <w:i/>
                <w:lang w:eastAsia="pt-BR"/>
              </w:rPr>
            </w:pPr>
            <w:r w:rsidRPr="00A90D21">
              <w:rPr>
                <w:rFonts w:ascii="Arial" w:eastAsia="Calibri" w:hAnsi="Arial" w:cs="Arial"/>
                <w:b/>
                <w:i/>
                <w:lang w:eastAsia="pt-BR"/>
              </w:rPr>
              <w:t>Razão da necessidade da aquisição:</w:t>
            </w:r>
          </w:p>
          <w:p w:rsidR="00A62929" w:rsidRPr="00A90D21" w:rsidRDefault="00A62929" w:rsidP="00FA5570">
            <w:pPr>
              <w:spacing w:after="0" w:line="240" w:lineRule="auto"/>
              <w:jc w:val="both"/>
              <w:rPr>
                <w:rFonts w:ascii="Arial" w:eastAsia="Calibri" w:hAnsi="Arial" w:cs="Arial"/>
                <w:b/>
                <w:i/>
                <w:lang w:eastAsia="pt-BR"/>
              </w:rPr>
            </w:pPr>
          </w:p>
          <w:tbl>
            <w:tblPr>
              <w:tblStyle w:val="Tabelacomgrade"/>
              <w:tblW w:w="0" w:type="auto"/>
              <w:tblLayout w:type="fixed"/>
              <w:tblLook w:val="04A0" w:firstRow="1" w:lastRow="0" w:firstColumn="1" w:lastColumn="0" w:noHBand="0" w:noVBand="1"/>
            </w:tblPr>
            <w:tblGrid>
              <w:gridCol w:w="9545"/>
            </w:tblGrid>
            <w:tr w:rsidR="00A62929" w:rsidRPr="00A90D21" w:rsidTr="00A90D21">
              <w:tc>
                <w:tcPr>
                  <w:tcW w:w="9545" w:type="dxa"/>
                </w:tcPr>
                <w:p w:rsidR="00A62929" w:rsidRPr="005722C3" w:rsidRDefault="001779A4" w:rsidP="00371008">
                  <w:pPr>
                    <w:framePr w:hSpace="141" w:wrap="around" w:vAnchor="text" w:hAnchor="text" w:xAlign="center" w:y="1"/>
                    <w:pBdr>
                      <w:top w:val="nil"/>
                      <w:left w:val="nil"/>
                      <w:bottom w:val="nil"/>
                      <w:right w:val="nil"/>
                      <w:between w:val="nil"/>
                    </w:pBdr>
                    <w:ind w:left="360"/>
                    <w:contextualSpacing/>
                    <w:suppressOverlap/>
                    <w:jc w:val="both"/>
                    <w:rPr>
                      <w:rFonts w:ascii="Arial" w:eastAsia="Calibri" w:hAnsi="Arial" w:cs="Arial"/>
                      <w:sz w:val="22"/>
                      <w:szCs w:val="22"/>
                    </w:rPr>
                  </w:pPr>
                  <w:r w:rsidRPr="005722C3">
                    <w:rPr>
                      <w:rFonts w:ascii="Arial" w:eastAsia="Calibri" w:hAnsi="Arial" w:cs="Arial"/>
                      <w:sz w:val="22"/>
                      <w:szCs w:val="22"/>
                    </w:rPr>
                    <w:t>A aquisição se faz necessária para que seja possível a substituição dos pneus, câmaras de ar e protetores dos veículos da frota municipal que não sejam mais passíveis de uso ou apresentem defeitos</w:t>
                  </w:r>
                  <w:r w:rsidR="00932D21">
                    <w:rPr>
                      <w:rFonts w:ascii="Arial" w:eastAsia="Calibri" w:hAnsi="Arial" w:cs="Arial"/>
                      <w:sz w:val="22"/>
                      <w:szCs w:val="22"/>
                    </w:rPr>
                    <w:t xml:space="preserve"> ou vícios</w:t>
                  </w:r>
                  <w:r w:rsidRPr="005722C3">
                    <w:rPr>
                      <w:rFonts w:ascii="Arial" w:eastAsia="Calibri" w:hAnsi="Arial" w:cs="Arial"/>
                      <w:sz w:val="22"/>
                      <w:szCs w:val="22"/>
                    </w:rPr>
                    <w:t xml:space="preserve">, visando, assim, que os veículos estejam em boas condições de uso para que prestem os serviços para os quais foram adquiridos, sem oferecer risco aos motoristas e passageiros, em conformidade com os princípios elencados no Art. 5º da Lei 14.133/2021.  </w:t>
                  </w:r>
                </w:p>
                <w:p w:rsidR="00A62929" w:rsidRPr="00A90D21" w:rsidRDefault="00A62929" w:rsidP="00371008">
                  <w:pPr>
                    <w:framePr w:hSpace="141" w:wrap="around" w:vAnchor="text" w:hAnchor="text" w:xAlign="center" w:y="1"/>
                    <w:suppressOverlap/>
                    <w:jc w:val="both"/>
                    <w:rPr>
                      <w:rFonts w:ascii="Arial" w:eastAsia="Calibri" w:hAnsi="Arial" w:cs="Arial"/>
                    </w:rPr>
                  </w:pPr>
                </w:p>
              </w:tc>
            </w:tr>
          </w:tbl>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Benefícios diretos e indiretos:</w:t>
            </w:r>
          </w:p>
          <w:p w:rsidR="00A62929" w:rsidRPr="00A90D21" w:rsidRDefault="00A62929" w:rsidP="00FA5570">
            <w:pPr>
              <w:spacing w:after="0" w:line="240" w:lineRule="auto"/>
              <w:jc w:val="both"/>
              <w:rPr>
                <w:rFonts w:ascii="Arial" w:eastAsia="Times New Roman" w:hAnsi="Arial" w:cs="Arial"/>
                <w:b/>
                <w:i/>
                <w:lang w:eastAsia="pt-BR"/>
              </w:rPr>
            </w:pPr>
          </w:p>
          <w:tbl>
            <w:tblPr>
              <w:tblStyle w:val="Tabelacomgrade"/>
              <w:tblW w:w="0" w:type="auto"/>
              <w:tblLayout w:type="fixed"/>
              <w:tblLook w:val="04A0" w:firstRow="1" w:lastRow="0" w:firstColumn="1" w:lastColumn="0" w:noHBand="0" w:noVBand="1"/>
            </w:tblPr>
            <w:tblGrid>
              <w:gridCol w:w="9545"/>
            </w:tblGrid>
            <w:tr w:rsidR="00A62929" w:rsidRPr="00A90D21" w:rsidTr="00A90D21">
              <w:tc>
                <w:tcPr>
                  <w:tcW w:w="9545" w:type="dxa"/>
                </w:tcPr>
                <w:p w:rsidR="00932D21" w:rsidRPr="00932D21" w:rsidRDefault="008D7E95" w:rsidP="00371008">
                  <w:pPr>
                    <w:framePr w:hSpace="141" w:wrap="around" w:vAnchor="text" w:hAnchor="text" w:xAlign="center" w:y="1"/>
                    <w:suppressOverlap/>
                    <w:jc w:val="both"/>
                    <w:rPr>
                      <w:rFonts w:ascii="Arial" w:hAnsi="Arial" w:cs="Arial"/>
                      <w:b/>
                      <w:bCs/>
                      <w:sz w:val="22"/>
                      <w:szCs w:val="22"/>
                    </w:rPr>
                  </w:pPr>
                  <w:r>
                    <w:rPr>
                      <w:rFonts w:ascii="Arial" w:hAnsi="Arial" w:cs="Arial"/>
                    </w:rPr>
                    <w:t xml:space="preserve">      </w:t>
                  </w:r>
                  <w:r w:rsidR="00932D21" w:rsidRPr="00932D21">
                    <w:rPr>
                      <w:b/>
                      <w:bCs/>
                      <w:sz w:val="27"/>
                      <w:szCs w:val="27"/>
                    </w:rPr>
                    <w:t xml:space="preserve"> </w:t>
                  </w:r>
                  <w:r w:rsidR="00932D21" w:rsidRPr="00932D21">
                    <w:rPr>
                      <w:rFonts w:ascii="Arial" w:hAnsi="Arial" w:cs="Arial"/>
                      <w:b/>
                      <w:bCs/>
                      <w:sz w:val="22"/>
                      <w:szCs w:val="22"/>
                    </w:rPr>
                    <w:t>Benefícios Diretos:</w:t>
                  </w:r>
                </w:p>
                <w:p w:rsidR="00932D21" w:rsidRPr="00932D21" w:rsidRDefault="00932D21" w:rsidP="00371008">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t>Melhoria na segurança veicular</w:t>
                  </w:r>
                  <w:r w:rsidRPr="00932D21">
                    <w:rPr>
                      <w:rFonts w:ascii="Arial" w:hAnsi="Arial" w:cs="Arial"/>
                      <w:sz w:val="22"/>
                      <w:szCs w:val="22"/>
                    </w:rPr>
                    <w:t>, proporcionando maior aderência e estabilidade na condução.</w:t>
                  </w:r>
                </w:p>
                <w:p w:rsidR="00932D21" w:rsidRPr="00932D21" w:rsidRDefault="00932D21" w:rsidP="00371008">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lastRenderedPageBreak/>
                    <w:t>Aumento da eficiência operacional</w:t>
                  </w:r>
                  <w:r w:rsidRPr="00932D21">
                    <w:rPr>
                      <w:rFonts w:ascii="Arial" w:hAnsi="Arial" w:cs="Arial"/>
                      <w:sz w:val="22"/>
                      <w:szCs w:val="22"/>
                    </w:rPr>
                    <w:t xml:space="preserve"> da frota municipal, com redução de paradas não programadas.</w:t>
                  </w:r>
                </w:p>
                <w:p w:rsidR="00932D21" w:rsidRPr="00932D21" w:rsidRDefault="00932D21" w:rsidP="00371008">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t>Maior durabilidade dos componentes dos veículos</w:t>
                  </w:r>
                  <w:r w:rsidRPr="00932D21">
                    <w:rPr>
                      <w:rFonts w:ascii="Arial" w:hAnsi="Arial" w:cs="Arial"/>
                      <w:sz w:val="22"/>
                      <w:szCs w:val="22"/>
                    </w:rPr>
                    <w:t>, reduzindo custos com manutenção corretiva.</w:t>
                  </w:r>
                </w:p>
                <w:p w:rsidR="00932D21" w:rsidRDefault="00932D21" w:rsidP="00371008">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t>Adequação às normas de trânsito e segurança</w:t>
                  </w:r>
                  <w:r w:rsidRPr="00932D21">
                    <w:rPr>
                      <w:rFonts w:ascii="Arial" w:hAnsi="Arial" w:cs="Arial"/>
                      <w:sz w:val="22"/>
                      <w:szCs w:val="22"/>
                    </w:rPr>
                    <w:t>, garantindo conformidade com exigências legais.</w:t>
                  </w:r>
                </w:p>
                <w:p w:rsidR="00932D21" w:rsidRPr="00932D21" w:rsidRDefault="00932D21" w:rsidP="00371008">
                  <w:pPr>
                    <w:framePr w:hSpace="141" w:wrap="around" w:vAnchor="text" w:hAnchor="text" w:xAlign="center" w:y="1"/>
                    <w:ind w:left="720"/>
                    <w:suppressOverlap/>
                    <w:jc w:val="both"/>
                    <w:rPr>
                      <w:rFonts w:ascii="Arial" w:hAnsi="Arial" w:cs="Arial"/>
                      <w:sz w:val="22"/>
                      <w:szCs w:val="22"/>
                    </w:rPr>
                  </w:pPr>
                </w:p>
                <w:p w:rsidR="00932D21" w:rsidRPr="00932D21" w:rsidRDefault="00932D21" w:rsidP="00371008">
                  <w:pPr>
                    <w:framePr w:hSpace="141" w:wrap="around" w:vAnchor="text" w:hAnchor="text" w:xAlign="center" w:y="1"/>
                    <w:suppressOverlap/>
                    <w:jc w:val="both"/>
                    <w:rPr>
                      <w:rFonts w:ascii="Arial" w:hAnsi="Arial" w:cs="Arial"/>
                      <w:b/>
                      <w:bCs/>
                      <w:sz w:val="22"/>
                      <w:szCs w:val="22"/>
                    </w:rPr>
                  </w:pPr>
                  <w:r w:rsidRPr="00932D21">
                    <w:rPr>
                      <w:rFonts w:ascii="Arial" w:hAnsi="Arial" w:cs="Arial"/>
                      <w:b/>
                      <w:bCs/>
                      <w:sz w:val="22"/>
                      <w:szCs w:val="22"/>
                    </w:rPr>
                    <w:t>Benefícios Indiretos:</w:t>
                  </w:r>
                </w:p>
                <w:p w:rsidR="00932D21" w:rsidRPr="00932D21" w:rsidRDefault="00932D21" w:rsidP="00371008">
                  <w:pPr>
                    <w:framePr w:hSpace="141" w:wrap="around" w:vAnchor="text" w:hAnchor="text" w:xAlign="center" w:y="1"/>
                    <w:numPr>
                      <w:ilvl w:val="0"/>
                      <w:numId w:val="29"/>
                    </w:numPr>
                    <w:suppressOverlap/>
                    <w:jc w:val="both"/>
                    <w:rPr>
                      <w:rFonts w:ascii="Arial" w:hAnsi="Arial" w:cs="Arial"/>
                      <w:sz w:val="22"/>
                      <w:szCs w:val="22"/>
                    </w:rPr>
                  </w:pPr>
                  <w:r w:rsidRPr="00932D21">
                    <w:rPr>
                      <w:rFonts w:ascii="Arial" w:hAnsi="Arial" w:cs="Arial"/>
                      <w:bCs/>
                      <w:sz w:val="22"/>
                      <w:szCs w:val="22"/>
                    </w:rPr>
                    <w:t>Melhoria na prestação dos serviços públicos</w:t>
                  </w:r>
                  <w:r w:rsidRPr="00932D21">
                    <w:rPr>
                      <w:rFonts w:ascii="Arial" w:hAnsi="Arial" w:cs="Arial"/>
                      <w:sz w:val="22"/>
                      <w:szCs w:val="22"/>
                    </w:rPr>
                    <w:t xml:space="preserve"> (transporte escolar, coleta de lixo, saúde, etc.), com maior regularidade e confiabilidade.</w:t>
                  </w:r>
                </w:p>
                <w:p w:rsidR="00932D21" w:rsidRPr="00932D21" w:rsidRDefault="00932D21" w:rsidP="00371008">
                  <w:pPr>
                    <w:framePr w:hSpace="141" w:wrap="around" w:vAnchor="text" w:hAnchor="text" w:xAlign="center" w:y="1"/>
                    <w:numPr>
                      <w:ilvl w:val="0"/>
                      <w:numId w:val="29"/>
                    </w:numPr>
                    <w:suppressOverlap/>
                    <w:jc w:val="both"/>
                    <w:rPr>
                      <w:rFonts w:ascii="Arial" w:hAnsi="Arial" w:cs="Arial"/>
                      <w:sz w:val="22"/>
                      <w:szCs w:val="22"/>
                    </w:rPr>
                  </w:pPr>
                  <w:r w:rsidRPr="00932D21">
                    <w:rPr>
                      <w:rFonts w:ascii="Arial" w:hAnsi="Arial" w:cs="Arial"/>
                      <w:bCs/>
                      <w:sz w:val="22"/>
                      <w:szCs w:val="22"/>
                    </w:rPr>
                    <w:t>Redução de custos indiretos</w:t>
                  </w:r>
                  <w:r w:rsidRPr="00932D21">
                    <w:rPr>
                      <w:rFonts w:ascii="Arial" w:hAnsi="Arial" w:cs="Arial"/>
                      <w:sz w:val="22"/>
                      <w:szCs w:val="22"/>
                    </w:rPr>
                    <w:t xml:space="preserve"> com acidentes, atrasos e retrabalho devido a falhas nos pneus.</w:t>
                  </w:r>
                </w:p>
                <w:p w:rsidR="00932D21" w:rsidRPr="00932D21" w:rsidRDefault="00932D21" w:rsidP="00371008">
                  <w:pPr>
                    <w:framePr w:hSpace="141" w:wrap="around" w:vAnchor="text" w:hAnchor="text" w:xAlign="center" w:y="1"/>
                    <w:numPr>
                      <w:ilvl w:val="0"/>
                      <w:numId w:val="29"/>
                    </w:numPr>
                    <w:suppressOverlap/>
                    <w:jc w:val="both"/>
                    <w:rPr>
                      <w:rFonts w:ascii="Arial" w:hAnsi="Arial" w:cs="Arial"/>
                      <w:sz w:val="22"/>
                      <w:szCs w:val="22"/>
                    </w:rPr>
                  </w:pPr>
                  <w:r w:rsidRPr="00932D21">
                    <w:rPr>
                      <w:rFonts w:ascii="Arial" w:hAnsi="Arial" w:cs="Arial"/>
                      <w:bCs/>
                      <w:sz w:val="22"/>
                      <w:szCs w:val="22"/>
                    </w:rPr>
                    <w:t>Valorização do patrimônio público</w:t>
                  </w:r>
                  <w:r w:rsidRPr="00932D21">
                    <w:rPr>
                      <w:rFonts w:ascii="Arial" w:hAnsi="Arial" w:cs="Arial"/>
                      <w:sz w:val="22"/>
                      <w:szCs w:val="22"/>
                    </w:rPr>
                    <w:t>, ao preservar os veículos da frota por mais tempo.</w:t>
                  </w:r>
                </w:p>
                <w:p w:rsidR="00A62929" w:rsidRPr="00A90D21" w:rsidRDefault="00A62929" w:rsidP="00371008">
                  <w:pPr>
                    <w:framePr w:hSpace="141" w:wrap="around" w:vAnchor="text" w:hAnchor="text" w:xAlign="center" w:y="1"/>
                    <w:suppressOverlap/>
                    <w:jc w:val="both"/>
                    <w:rPr>
                      <w:rFonts w:ascii="Arial" w:hAnsi="Arial" w:cs="Arial"/>
                    </w:rPr>
                  </w:pPr>
                </w:p>
              </w:tc>
            </w:tr>
          </w:tbl>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 xml:space="preserve">Natureza da aquisição ( </w:t>
            </w:r>
            <w:r>
              <w:rPr>
                <w:rFonts w:ascii="Arial" w:eastAsia="Times New Roman" w:hAnsi="Arial" w:cs="Arial"/>
                <w:b/>
                <w:i/>
                <w:lang w:eastAsia="pt-BR"/>
              </w:rPr>
              <w:t>x</w:t>
            </w:r>
            <w:r w:rsidRPr="00A90D21">
              <w:rPr>
                <w:rFonts w:ascii="Arial" w:eastAsia="Times New Roman" w:hAnsi="Arial" w:cs="Arial"/>
                <w:b/>
                <w:i/>
                <w:lang w:eastAsia="pt-BR"/>
              </w:rPr>
              <w:t xml:space="preserve"> )</w:t>
            </w:r>
            <w:r>
              <w:rPr>
                <w:rFonts w:ascii="Arial" w:eastAsia="Times New Roman" w:hAnsi="Arial" w:cs="Arial"/>
                <w:b/>
                <w:i/>
                <w:lang w:eastAsia="pt-BR"/>
              </w:rPr>
              <w:t xml:space="preserve"> </w:t>
            </w:r>
            <w:r w:rsidRPr="00A90D21">
              <w:rPr>
                <w:rFonts w:ascii="Arial" w:eastAsia="Times New Roman" w:hAnsi="Arial" w:cs="Arial"/>
                <w:b/>
                <w:i/>
                <w:lang w:eastAsia="pt-BR"/>
              </w:rPr>
              <w:t>fornecimento continuo  (  ) fornecimento não continuo</w:t>
            </w:r>
          </w:p>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 xml:space="preserve">Inexigibilidade ou dispensa de licitação </w:t>
            </w:r>
            <w:r w:rsidRPr="00A90D21">
              <w:rPr>
                <w:rFonts w:ascii="Arial" w:eastAsia="Times New Roman" w:hAnsi="Arial" w:cs="Arial"/>
                <w:i/>
                <w:lang w:eastAsia="pt-BR"/>
              </w:rPr>
              <w:t xml:space="preserve">(   )sim    (  </w:t>
            </w:r>
            <w:r>
              <w:rPr>
                <w:rFonts w:ascii="Arial" w:eastAsia="Times New Roman" w:hAnsi="Arial" w:cs="Arial"/>
                <w:i/>
                <w:lang w:eastAsia="pt-BR"/>
              </w:rPr>
              <w:t>x</w:t>
            </w:r>
            <w:r w:rsidRPr="00A90D21">
              <w:rPr>
                <w:rFonts w:ascii="Arial" w:eastAsia="Times New Roman" w:hAnsi="Arial" w:cs="Arial"/>
                <w:i/>
                <w:lang w:eastAsia="pt-BR"/>
              </w:rPr>
              <w:t xml:space="preserve">  )não</w:t>
            </w:r>
          </w:p>
          <w:p w:rsidR="00A62929" w:rsidRPr="00A90D21" w:rsidRDefault="00A62929" w:rsidP="00FA5570">
            <w:pPr>
              <w:spacing w:after="0" w:line="240" w:lineRule="auto"/>
              <w:jc w:val="both"/>
              <w:rPr>
                <w:rFonts w:ascii="Arial" w:eastAsia="Calibri" w:hAnsi="Arial" w:cs="Arial"/>
                <w:b/>
                <w:i/>
                <w:u w:val="single"/>
                <w:lang w:eastAsia="pt-BR"/>
              </w:rPr>
            </w:pPr>
          </w:p>
          <w:p w:rsidR="00A62929" w:rsidRPr="00D6266C" w:rsidRDefault="00A62929" w:rsidP="00FA5570">
            <w:pPr>
              <w:spacing w:after="0" w:line="240" w:lineRule="auto"/>
              <w:jc w:val="both"/>
              <w:rPr>
                <w:rFonts w:ascii="Arial" w:eastAsia="Calibri" w:hAnsi="Arial" w:cs="Arial"/>
                <w:i/>
                <w:lang w:eastAsia="pt-BR"/>
              </w:rPr>
            </w:pPr>
            <w:r w:rsidRPr="00A90D21">
              <w:rPr>
                <w:rFonts w:ascii="Arial" w:eastAsia="Calibri" w:hAnsi="Arial" w:cs="Arial"/>
                <w:b/>
                <w:i/>
                <w:u w:val="single"/>
                <w:lang w:eastAsia="pt-BR"/>
              </w:rPr>
              <w:t>Justificativa quanto ao quantitativo demandado</w:t>
            </w:r>
            <w:r w:rsidRPr="00A90D21">
              <w:rPr>
                <w:rFonts w:ascii="Arial" w:eastAsia="Calibri" w:hAnsi="Arial" w:cs="Arial"/>
                <w:b/>
                <w:i/>
                <w:lang w:eastAsia="pt-BR"/>
              </w:rPr>
              <w:t xml:space="preserve">: </w:t>
            </w:r>
            <w:r w:rsidR="0049473F" w:rsidRPr="008D44E1">
              <w:rPr>
                <w:rFonts w:ascii="Arial" w:eastAsia="Calibri" w:hAnsi="Arial" w:cs="Arial"/>
                <w:bCs/>
                <w:iCs/>
              </w:rPr>
              <w:t xml:space="preserve"> O quantitativo demandado</w:t>
            </w:r>
            <w:r w:rsidR="0049473F">
              <w:rPr>
                <w:rFonts w:ascii="Arial" w:eastAsia="Calibri" w:hAnsi="Arial" w:cs="Arial"/>
                <w:bCs/>
                <w:iCs/>
              </w:rPr>
              <w:t xml:space="preserve"> foi calculado, levando em consideração</w:t>
            </w:r>
            <w:r w:rsidR="00FC5748">
              <w:rPr>
                <w:rFonts w:ascii="Arial" w:eastAsia="Calibri" w:hAnsi="Arial" w:cs="Arial"/>
                <w:bCs/>
                <w:iCs/>
              </w:rPr>
              <w:t xml:space="preserve"> um </w:t>
            </w:r>
            <w:r w:rsidR="005722C3">
              <w:rPr>
                <w:rFonts w:ascii="Arial" w:eastAsia="Calibri" w:hAnsi="Arial" w:cs="Arial"/>
                <w:bCs/>
                <w:iCs/>
              </w:rPr>
              <w:t>maior número</w:t>
            </w:r>
            <w:r w:rsidR="00FC5748">
              <w:rPr>
                <w:rFonts w:ascii="Arial" w:eastAsia="Calibri" w:hAnsi="Arial" w:cs="Arial"/>
                <w:bCs/>
                <w:iCs/>
              </w:rPr>
              <w:t xml:space="preserve"> de</w:t>
            </w:r>
            <w:r w:rsidR="0049473F">
              <w:rPr>
                <w:rFonts w:ascii="Arial" w:eastAsia="Calibri" w:hAnsi="Arial" w:cs="Arial"/>
                <w:bCs/>
                <w:iCs/>
              </w:rPr>
              <w:t xml:space="preserve"> trocas completas para os veículos de transporte de pacientes</w:t>
            </w:r>
            <w:r w:rsidR="00932D21">
              <w:rPr>
                <w:rFonts w:ascii="Arial" w:eastAsia="Calibri" w:hAnsi="Arial" w:cs="Arial"/>
                <w:bCs/>
                <w:iCs/>
              </w:rPr>
              <w:t xml:space="preserve"> e</w:t>
            </w:r>
            <w:r w:rsidR="0049473F">
              <w:rPr>
                <w:rFonts w:ascii="Arial" w:eastAsia="Calibri" w:hAnsi="Arial" w:cs="Arial"/>
                <w:bCs/>
                <w:iCs/>
              </w:rPr>
              <w:t xml:space="preserve"> alunos que são de uso diário e viagens, o mesmo montante foi considerado para veículos que trabalham em condições severas como máquinas e caminhões. Já para os veículos operacionais com uso somente no município e que consequentemente rodam menos</w:t>
            </w:r>
            <w:r w:rsidR="00513F2B">
              <w:rPr>
                <w:rFonts w:ascii="Arial" w:eastAsia="Calibri" w:hAnsi="Arial" w:cs="Arial"/>
                <w:bCs/>
                <w:iCs/>
              </w:rPr>
              <w:t>,</w:t>
            </w:r>
            <w:r w:rsidR="0049473F">
              <w:rPr>
                <w:rFonts w:ascii="Arial" w:eastAsia="Calibri" w:hAnsi="Arial" w:cs="Arial"/>
                <w:bCs/>
                <w:iCs/>
              </w:rPr>
              <w:t xml:space="preserve"> foram consideradas</w:t>
            </w:r>
            <w:r w:rsidR="00FC5748">
              <w:rPr>
                <w:rFonts w:ascii="Arial" w:eastAsia="Calibri" w:hAnsi="Arial" w:cs="Arial"/>
                <w:bCs/>
                <w:iCs/>
              </w:rPr>
              <w:t xml:space="preserve"> um número menor de trocas devido ao menor desgastes dos pneus.</w:t>
            </w:r>
            <w:r w:rsidR="0049473F">
              <w:rPr>
                <w:rFonts w:ascii="Arial" w:eastAsia="Calibri" w:hAnsi="Arial" w:cs="Arial"/>
                <w:bCs/>
                <w:iCs/>
              </w:rPr>
              <w:t xml:space="preserve"> </w:t>
            </w:r>
          </w:p>
          <w:p w:rsidR="00A62929" w:rsidRPr="00A90D21" w:rsidRDefault="00A62929" w:rsidP="00FA5570">
            <w:pPr>
              <w:spacing w:after="0" w:line="240" w:lineRule="auto"/>
              <w:jc w:val="both"/>
              <w:rPr>
                <w:rFonts w:ascii="Arial" w:eastAsia="Times New Roman" w:hAnsi="Arial" w:cs="Arial"/>
                <w:color w:val="548DD4"/>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3.</w:t>
            </w:r>
            <w:r w:rsidRPr="00A90D21">
              <w:rPr>
                <w:rFonts w:ascii="Arial" w:eastAsia="Times New Roman" w:hAnsi="Arial" w:cs="Arial"/>
                <w:color w:val="FFFFFF"/>
                <w:lang w:eastAsia="pt-BR"/>
              </w:rPr>
              <w:t xml:space="preserve"> </w:t>
            </w:r>
            <w:r w:rsidRPr="00A90D21">
              <w:rPr>
                <w:rFonts w:ascii="Arial" w:eastAsia="Times New Roman" w:hAnsi="Arial" w:cs="Arial"/>
                <w:b/>
                <w:color w:val="FFFFFF"/>
                <w:lang w:eastAsia="pt-BR"/>
              </w:rPr>
              <w:t>DOS PARÂMETROS DA LICITAÇÃO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tabs>
                <w:tab w:val="left" w:pos="483"/>
              </w:tabs>
              <w:spacing w:after="0" w:line="240" w:lineRule="auto"/>
              <w:rPr>
                <w:rFonts w:ascii="Arial" w:eastAsia="Times New Roman" w:hAnsi="Arial" w:cs="Arial"/>
                <w:b/>
                <w:lang w:eastAsia="pt-BR"/>
              </w:rPr>
            </w:pPr>
          </w:p>
          <w:p w:rsidR="00A62929" w:rsidRPr="00A90D21" w:rsidRDefault="00A62929" w:rsidP="00FA5570">
            <w:pPr>
              <w:numPr>
                <w:ilvl w:val="1"/>
                <w:numId w:val="2"/>
              </w:numPr>
              <w:tabs>
                <w:tab w:val="left" w:pos="483"/>
              </w:tabs>
              <w:spacing w:after="0" w:line="240" w:lineRule="auto"/>
              <w:ind w:hanging="164"/>
              <w:rPr>
                <w:rFonts w:ascii="Arial" w:eastAsia="Times New Roman" w:hAnsi="Arial" w:cs="Arial"/>
                <w:b/>
                <w:lang w:eastAsia="pt-BR"/>
              </w:rPr>
            </w:pPr>
            <w:r w:rsidRPr="00A90D21">
              <w:rPr>
                <w:rFonts w:ascii="Arial" w:eastAsia="Times New Roman" w:hAnsi="Arial" w:cs="Arial"/>
                <w:b/>
                <w:lang w:eastAsia="pt-BR"/>
              </w:rPr>
              <w:t>A proposta vencedora será selecionada pelo critério:</w:t>
            </w:r>
          </w:p>
          <w:p w:rsidR="00A62929"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xml:space="preserve">( </w:t>
            </w:r>
            <w:r w:rsidR="00532974">
              <w:rPr>
                <w:rFonts w:ascii="Arial" w:eastAsia="Times New Roman" w:hAnsi="Arial" w:cs="Arial"/>
                <w:lang w:eastAsia="pt-BR"/>
              </w:rPr>
              <w:t>x</w:t>
            </w:r>
            <w:r w:rsidRPr="00A90D21">
              <w:rPr>
                <w:rFonts w:ascii="Arial" w:eastAsia="Times New Roman" w:hAnsi="Arial" w:cs="Arial"/>
                <w:lang w:eastAsia="pt-BR"/>
              </w:rPr>
              <w:t xml:space="preserve"> ) Menor Preço por Item;       </w:t>
            </w:r>
          </w:p>
          <w:p w:rsidR="00FA5570"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 Menor Preço por Lote; Justificar a escolha: _______________________________</w:t>
            </w:r>
          </w:p>
          <w:p w:rsidR="00A62929"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xml:space="preserve">(   ) Menor Preço Global; Justificar a escolha: ________________________________      </w:t>
            </w:r>
          </w:p>
          <w:p w:rsidR="00FA5570"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xml:space="preserve">(   ) Maior Desconto Global sobre a Tabela de Preços (nome da tabela); Justificar a escolha: </w:t>
            </w:r>
          </w:p>
          <w:p w:rsidR="00A62929"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 Outro . Especificar: __________________________</w:t>
            </w:r>
          </w:p>
          <w:p w:rsidR="00A62929" w:rsidRPr="00A90D21" w:rsidRDefault="00A62929" w:rsidP="00FA5570">
            <w:pPr>
              <w:tabs>
                <w:tab w:val="left" w:pos="483"/>
              </w:tabs>
              <w:spacing w:after="0" w:line="240" w:lineRule="auto"/>
              <w:ind w:left="360"/>
              <w:rPr>
                <w:rFonts w:ascii="Arial" w:eastAsia="Times New Roman" w:hAnsi="Arial" w:cs="Arial"/>
                <w:lang w:eastAsia="pt-BR"/>
              </w:rPr>
            </w:pPr>
          </w:p>
          <w:p w:rsidR="00A62929" w:rsidRDefault="00A62929" w:rsidP="00FA5570">
            <w:pPr>
              <w:numPr>
                <w:ilvl w:val="1"/>
                <w:numId w:val="2"/>
              </w:numPr>
              <w:tabs>
                <w:tab w:val="left" w:pos="483"/>
              </w:tabs>
              <w:spacing w:after="0" w:line="240" w:lineRule="auto"/>
              <w:ind w:hanging="164"/>
              <w:rPr>
                <w:rFonts w:ascii="Arial" w:eastAsia="Times New Roman" w:hAnsi="Arial" w:cs="Arial"/>
                <w:b/>
                <w:lang w:eastAsia="pt-BR"/>
              </w:rPr>
            </w:pPr>
            <w:r w:rsidRPr="00A90D21">
              <w:rPr>
                <w:rFonts w:ascii="Arial" w:eastAsia="Times New Roman" w:hAnsi="Arial" w:cs="Arial"/>
                <w:b/>
                <w:lang w:eastAsia="pt-BR"/>
              </w:rPr>
              <w:t>Será</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adotado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Sistema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Registro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Preços</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SRP?</w:t>
            </w:r>
          </w:p>
          <w:p w:rsidR="00FA5570" w:rsidRPr="00A90D21" w:rsidRDefault="00FA5570" w:rsidP="00FA5570">
            <w:pPr>
              <w:tabs>
                <w:tab w:val="left" w:pos="483"/>
              </w:tabs>
              <w:spacing w:after="0" w:line="240" w:lineRule="auto"/>
              <w:ind w:left="360"/>
              <w:rPr>
                <w:rFonts w:ascii="Arial" w:eastAsia="Times New Roman" w:hAnsi="Arial" w:cs="Arial"/>
                <w:b/>
                <w:lang w:eastAsia="pt-BR"/>
              </w:rPr>
            </w:pPr>
          </w:p>
          <w:p w:rsidR="00FA5570" w:rsidRPr="00FA5570" w:rsidRDefault="00A62929" w:rsidP="00FA5570">
            <w:pPr>
              <w:tabs>
                <w:tab w:val="left" w:pos="1452"/>
                <w:tab w:val="left" w:pos="1454"/>
              </w:tabs>
              <w:spacing w:after="0" w:line="240" w:lineRule="auto"/>
              <w:ind w:left="196"/>
              <w:contextualSpacing/>
              <w:rPr>
                <w:rFonts w:ascii="Arial" w:eastAsia="Times New Roman" w:hAnsi="Arial" w:cs="Arial"/>
                <w:b/>
                <w:i/>
                <w:lang w:eastAsia="pt-BR"/>
              </w:rPr>
            </w:pPr>
            <w:r w:rsidRPr="00A90D21">
              <w:rPr>
                <w:rFonts w:ascii="Arial" w:eastAsia="Times New Roman" w:hAnsi="Arial" w:cs="Arial"/>
                <w:i/>
                <w:lang w:eastAsia="pt-BR"/>
              </w:rPr>
              <w:t xml:space="preserve">(  </w:t>
            </w:r>
            <w:r w:rsidR="00A57FCC">
              <w:rPr>
                <w:rFonts w:ascii="Arial" w:eastAsia="Times New Roman" w:hAnsi="Arial" w:cs="Arial"/>
                <w:i/>
                <w:lang w:eastAsia="pt-BR"/>
              </w:rPr>
              <w:t>x</w:t>
            </w:r>
            <w:r w:rsidRPr="00A90D21">
              <w:rPr>
                <w:rFonts w:ascii="Arial" w:eastAsia="Times New Roman" w:hAnsi="Arial" w:cs="Arial"/>
                <w:i/>
                <w:lang w:eastAsia="pt-BR"/>
              </w:rPr>
              <w:t xml:space="preserve">  ) Sim </w:t>
            </w:r>
            <w:r w:rsidRPr="00A90D21">
              <w:rPr>
                <w:rFonts w:ascii="Arial" w:eastAsia="Times New Roman" w:hAnsi="Arial" w:cs="Arial"/>
                <w:b/>
                <w:i/>
                <w:lang w:eastAsia="pt-BR"/>
              </w:rPr>
              <w:t>(preencher o anexo II do Termo de Referência)</w:t>
            </w:r>
          </w:p>
          <w:p w:rsidR="00A62929" w:rsidRPr="00A90D21" w:rsidRDefault="00A62929" w:rsidP="00FA5570">
            <w:pPr>
              <w:tabs>
                <w:tab w:val="left" w:pos="1452"/>
                <w:tab w:val="left" w:pos="1454"/>
              </w:tabs>
              <w:spacing w:after="0" w:line="240" w:lineRule="auto"/>
              <w:rPr>
                <w:rFonts w:ascii="Arial" w:eastAsia="Times New Roman" w:hAnsi="Arial" w:cs="Arial"/>
                <w:i/>
                <w:lang w:eastAsia="pt-BR"/>
              </w:rPr>
            </w:pPr>
            <w:r w:rsidRPr="00A90D21">
              <w:rPr>
                <w:rFonts w:ascii="Arial" w:eastAsia="Times New Roman" w:hAnsi="Arial" w:cs="Arial"/>
                <w:i/>
                <w:lang w:eastAsia="pt-BR"/>
              </w:rPr>
              <w:t xml:space="preserve">   (     ) Não</w:t>
            </w:r>
          </w:p>
          <w:p w:rsidR="00A62929" w:rsidRPr="00A90D21" w:rsidRDefault="00A62929" w:rsidP="00FA5570">
            <w:pPr>
              <w:spacing w:after="0" w:line="240" w:lineRule="auto"/>
              <w:ind w:left="851"/>
              <w:rPr>
                <w:rFonts w:ascii="Arial" w:eastAsia="Times New Roman" w:hAnsi="Arial" w:cs="Arial"/>
                <w:lang w:eastAsia="pt-BR"/>
              </w:rPr>
            </w:pPr>
          </w:p>
          <w:p w:rsidR="00A62929" w:rsidRPr="00FA5570" w:rsidRDefault="00A62929" w:rsidP="00FA5570">
            <w:pPr>
              <w:numPr>
                <w:ilvl w:val="1"/>
                <w:numId w:val="2"/>
              </w:numPr>
              <w:tabs>
                <w:tab w:val="left" w:pos="763"/>
              </w:tabs>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Será adotado tratamento diferenciado a microempresas (ME) e empresas de pequeno porte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(EPP), conforme o disposto no art. 48 da Lei Complementar nº 123/2006 (alterado pela Lei</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Complementar</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nº</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 xml:space="preserve">147/2014): </w:t>
            </w:r>
            <w:r w:rsidRPr="00A90D21">
              <w:rPr>
                <w:rFonts w:ascii="Arial" w:eastAsia="Times New Roman" w:hAnsi="Arial" w:cs="Arial"/>
                <w:i/>
                <w:u w:val="single"/>
                <w:lang w:eastAsia="pt-BR"/>
              </w:rPr>
              <w:t>(A ser preenchido por Compras após a pesquisa de preços)</w:t>
            </w:r>
          </w:p>
          <w:p w:rsidR="00FA5570" w:rsidRPr="00A90D21" w:rsidRDefault="00FA5570" w:rsidP="00FA5570">
            <w:pPr>
              <w:tabs>
                <w:tab w:val="left" w:pos="763"/>
              </w:tabs>
              <w:spacing w:after="0" w:line="240" w:lineRule="auto"/>
              <w:ind w:left="196" w:right="228"/>
              <w:jc w:val="both"/>
              <w:rPr>
                <w:rFonts w:ascii="Arial" w:eastAsia="Times New Roman" w:hAnsi="Arial" w:cs="Arial"/>
                <w:b/>
                <w:lang w:eastAsia="pt-BR"/>
              </w:rPr>
            </w:pPr>
          </w:p>
          <w:p w:rsidR="00FA5570" w:rsidRPr="00A90D21" w:rsidRDefault="00A62929" w:rsidP="00FA5570">
            <w:pPr>
              <w:spacing w:after="0" w:line="240" w:lineRule="auto"/>
              <w:ind w:left="196" w:right="228"/>
              <w:rPr>
                <w:rFonts w:ascii="Arial" w:eastAsia="Times New Roman" w:hAnsi="Arial" w:cs="Arial"/>
                <w:lang w:eastAsia="pt-BR"/>
              </w:rPr>
            </w:pPr>
            <w:r w:rsidRPr="00A90D21">
              <w:rPr>
                <w:rFonts w:ascii="Arial" w:eastAsia="Times New Roman" w:hAnsi="Arial" w:cs="Arial"/>
                <w:lang w:eastAsia="pt-BR"/>
              </w:rPr>
              <w:t xml:space="preserve">(    ) Sim. Qual benefício? </w:t>
            </w:r>
            <w:r w:rsidR="0002725B">
              <w:rPr>
                <w:rFonts w:ascii="Arial" w:eastAsia="Times New Roman" w:hAnsi="Arial" w:cs="Arial"/>
                <w:lang w:eastAsia="pt-BR"/>
              </w:rPr>
              <w:t>Os benefícios concedidos ser</w:t>
            </w:r>
            <w:r w:rsidR="00FA5570">
              <w:rPr>
                <w:rFonts w:ascii="Arial" w:eastAsia="Times New Roman" w:hAnsi="Arial" w:cs="Arial"/>
                <w:lang w:eastAsia="pt-BR"/>
              </w:rPr>
              <w:t>ão os previstos na Lei 123/2006</w:t>
            </w:r>
          </w:p>
          <w:p w:rsidR="00A62929" w:rsidRPr="00A90D21" w:rsidRDefault="00A62929" w:rsidP="00FA5570">
            <w:pPr>
              <w:spacing w:after="0" w:line="240" w:lineRule="auto"/>
              <w:ind w:right="228"/>
              <w:rPr>
                <w:rFonts w:ascii="Arial" w:eastAsia="Times New Roman" w:hAnsi="Arial" w:cs="Arial"/>
                <w:lang w:eastAsia="pt-BR"/>
              </w:rPr>
            </w:pPr>
            <w:r w:rsidRPr="00A90D21">
              <w:rPr>
                <w:rFonts w:ascii="Arial" w:eastAsia="Times New Roman" w:hAnsi="Arial" w:cs="Arial"/>
                <w:spacing w:val="-25"/>
                <w:lang w:eastAsia="pt-BR"/>
              </w:rPr>
              <w:t xml:space="preserve">     (        )   N ã o </w:t>
            </w:r>
            <w:r w:rsidRPr="00A90D21">
              <w:rPr>
                <w:rFonts w:ascii="Arial" w:eastAsia="Times New Roman" w:hAnsi="Arial" w:cs="Arial"/>
                <w:lang w:eastAsia="pt-BR"/>
              </w:rPr>
              <w:t>. Justificativa ________________________________________</w:t>
            </w:r>
          </w:p>
          <w:p w:rsidR="00A62929" w:rsidRPr="00A90D21" w:rsidRDefault="00A62929" w:rsidP="00FA5570">
            <w:pPr>
              <w:spacing w:after="0" w:line="240" w:lineRule="auto"/>
              <w:ind w:left="198" w:right="227"/>
              <w:rPr>
                <w:rFonts w:ascii="Arial" w:eastAsia="Times New Roman" w:hAnsi="Arial" w:cs="Arial"/>
                <w:lang w:eastAsia="pt-BR"/>
              </w:rPr>
            </w:pPr>
          </w:p>
          <w:p w:rsidR="00A62929" w:rsidRDefault="00A62929" w:rsidP="00FA5570">
            <w:pPr>
              <w:widowControl w:val="0"/>
              <w:numPr>
                <w:ilvl w:val="1"/>
                <w:numId w:val="2"/>
              </w:numPr>
              <w:tabs>
                <w:tab w:val="left" w:pos="763"/>
              </w:tabs>
              <w:autoSpaceDE w:val="0"/>
              <w:autoSpaceDN w:val="0"/>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Haverá necessidade de vistoria prévia (visita técnica)?</w:t>
            </w:r>
          </w:p>
          <w:p w:rsidR="00FA5570" w:rsidRPr="00A90D21" w:rsidRDefault="00FA5570" w:rsidP="00FA5570">
            <w:pPr>
              <w:widowControl w:val="0"/>
              <w:tabs>
                <w:tab w:val="left" w:pos="763"/>
              </w:tabs>
              <w:autoSpaceDE w:val="0"/>
              <w:autoSpaceDN w:val="0"/>
              <w:spacing w:after="0" w:line="240" w:lineRule="auto"/>
              <w:ind w:left="196"/>
              <w:jc w:val="both"/>
              <w:rPr>
                <w:rFonts w:ascii="Arial" w:eastAsia="Times New Roman" w:hAnsi="Arial" w:cs="Arial"/>
                <w:b/>
                <w:lang w:eastAsia="pt-BR"/>
              </w:rPr>
            </w:pPr>
          </w:p>
          <w:p w:rsidR="00FA5570" w:rsidRPr="00A90D21" w:rsidRDefault="00FA5570" w:rsidP="00FA5570">
            <w:pPr>
              <w:widowControl w:val="0"/>
              <w:autoSpaceDE w:val="0"/>
              <w:autoSpaceDN w:val="0"/>
              <w:spacing w:after="0" w:line="240" w:lineRule="auto"/>
              <w:ind w:left="196"/>
              <w:rPr>
                <w:rFonts w:ascii="Arial" w:eastAsia="Times New Roman" w:hAnsi="Arial" w:cs="Arial"/>
                <w:lang w:eastAsia="pt-BR"/>
              </w:rPr>
            </w:pPr>
            <w:r>
              <w:rPr>
                <w:rFonts w:ascii="Arial" w:eastAsia="Times New Roman" w:hAnsi="Arial" w:cs="Arial"/>
                <w:lang w:eastAsia="pt-BR"/>
              </w:rPr>
              <w:t>(     ) Vistoria obrigatória</w:t>
            </w:r>
          </w:p>
          <w:p w:rsidR="00FA5570" w:rsidRPr="00A90D21" w:rsidRDefault="00FA5570" w:rsidP="00FA5570">
            <w:pPr>
              <w:widowControl w:val="0"/>
              <w:autoSpaceDE w:val="0"/>
              <w:autoSpaceDN w:val="0"/>
              <w:spacing w:after="0" w:line="240" w:lineRule="auto"/>
              <w:ind w:left="196"/>
              <w:rPr>
                <w:rFonts w:ascii="Arial" w:eastAsia="Times New Roman" w:hAnsi="Arial" w:cs="Arial"/>
                <w:lang w:eastAsia="pt-BR"/>
              </w:rPr>
            </w:pPr>
            <w:r>
              <w:rPr>
                <w:rFonts w:ascii="Arial" w:eastAsia="Times New Roman" w:hAnsi="Arial" w:cs="Arial"/>
                <w:lang w:eastAsia="pt-BR"/>
              </w:rPr>
              <w:t>(     ) Vistoria facultativa</w:t>
            </w:r>
          </w:p>
          <w:p w:rsidR="00A62929" w:rsidRPr="00A90D21" w:rsidRDefault="0002725B" w:rsidP="00FA5570">
            <w:pPr>
              <w:widowControl w:val="0"/>
              <w:autoSpaceDE w:val="0"/>
              <w:autoSpaceDN w:val="0"/>
              <w:spacing w:after="0" w:line="240" w:lineRule="auto"/>
              <w:ind w:left="196"/>
              <w:rPr>
                <w:rFonts w:ascii="Arial" w:eastAsia="Times New Roman" w:hAnsi="Arial" w:cs="Arial"/>
                <w:lang w:eastAsia="pt-BR"/>
              </w:rPr>
            </w:pPr>
            <w:r>
              <w:rPr>
                <w:rFonts w:ascii="Arial" w:eastAsia="Times New Roman" w:hAnsi="Arial" w:cs="Arial"/>
                <w:lang w:eastAsia="pt-BR"/>
              </w:rPr>
              <w:t>(</w:t>
            </w:r>
            <w:r w:rsidR="00A62929" w:rsidRPr="00A90D21">
              <w:rPr>
                <w:rFonts w:ascii="Arial" w:eastAsia="Times New Roman" w:hAnsi="Arial" w:cs="Arial"/>
                <w:lang w:eastAsia="pt-BR"/>
              </w:rPr>
              <w:t xml:space="preserve">  </w:t>
            </w:r>
            <w:r>
              <w:rPr>
                <w:rFonts w:ascii="Arial" w:eastAsia="Times New Roman" w:hAnsi="Arial" w:cs="Arial"/>
                <w:lang w:eastAsia="pt-BR"/>
              </w:rPr>
              <w:t>x</w:t>
            </w:r>
            <w:r w:rsidR="00A62929" w:rsidRPr="00A90D21">
              <w:rPr>
                <w:rFonts w:ascii="Arial" w:eastAsia="Times New Roman" w:hAnsi="Arial" w:cs="Arial"/>
                <w:lang w:eastAsia="pt-BR"/>
              </w:rPr>
              <w:t xml:space="preserve">  ) Não será exigida vistoria.</w:t>
            </w:r>
          </w:p>
          <w:p w:rsidR="00A62929" w:rsidRPr="00A90D21" w:rsidRDefault="00A62929" w:rsidP="00FA5570">
            <w:pPr>
              <w:widowControl w:val="0"/>
              <w:autoSpaceDE w:val="0"/>
              <w:autoSpaceDN w:val="0"/>
              <w:spacing w:after="0" w:line="240" w:lineRule="auto"/>
              <w:ind w:left="909"/>
              <w:rPr>
                <w:rFonts w:ascii="Arial" w:eastAsia="Times New Roman" w:hAnsi="Arial" w:cs="Arial"/>
                <w:lang w:eastAsia="pt-BR"/>
              </w:rPr>
            </w:pPr>
          </w:p>
          <w:p w:rsidR="00A62929" w:rsidRPr="00A90D21" w:rsidRDefault="00A62929" w:rsidP="00FA5570">
            <w:pPr>
              <w:spacing w:after="0" w:line="240" w:lineRule="auto"/>
              <w:ind w:right="85"/>
              <w:rPr>
                <w:rFonts w:ascii="Arial" w:eastAsia="Times New Roman" w:hAnsi="Arial" w:cs="Arial"/>
                <w:lang w:eastAsia="pt-BR"/>
              </w:rPr>
            </w:pPr>
          </w:p>
          <w:p w:rsidR="00A62929" w:rsidRDefault="00A62929" w:rsidP="00FA5570">
            <w:pPr>
              <w:numPr>
                <w:ilvl w:val="1"/>
                <w:numId w:val="2"/>
              </w:numPr>
              <w:spacing w:after="0" w:line="240" w:lineRule="auto"/>
              <w:ind w:left="196" w:right="228"/>
              <w:rPr>
                <w:rFonts w:ascii="Arial" w:eastAsia="Times New Roman" w:hAnsi="Arial" w:cs="Arial"/>
                <w:b/>
                <w:lang w:eastAsia="pt-BR"/>
              </w:rPr>
            </w:pPr>
            <w:r w:rsidRPr="00A90D21">
              <w:rPr>
                <w:rFonts w:ascii="Arial" w:eastAsia="Times New Roman" w:hAnsi="Arial" w:cs="Arial"/>
                <w:b/>
                <w:lang w:eastAsia="pt-BR"/>
              </w:rPr>
              <w:lastRenderedPageBreak/>
              <w:t>Será admitida a participação de cooperativas?</w:t>
            </w:r>
          </w:p>
          <w:p w:rsidR="00FA5570" w:rsidRPr="00A90D21" w:rsidRDefault="00FA5570" w:rsidP="00FA5570">
            <w:pPr>
              <w:spacing w:after="0" w:line="240" w:lineRule="auto"/>
              <w:ind w:left="196" w:right="228"/>
              <w:rPr>
                <w:rFonts w:ascii="Arial" w:eastAsia="Times New Roman" w:hAnsi="Arial" w:cs="Arial"/>
                <w:b/>
                <w:lang w:eastAsia="pt-BR"/>
              </w:rPr>
            </w:pPr>
          </w:p>
          <w:p w:rsidR="00FA5570" w:rsidRPr="00FA5570" w:rsidRDefault="00A62929" w:rsidP="00FA5570">
            <w:pPr>
              <w:spacing w:after="0" w:line="240" w:lineRule="auto"/>
              <w:ind w:left="196" w:right="228"/>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932D21">
              <w:rPr>
                <w:rFonts w:ascii="Arial" w:eastAsia="Times New Roman" w:hAnsi="Arial" w:cs="Arial"/>
                <w:spacing w:val="-1"/>
                <w:lang w:eastAsia="pt-BR"/>
              </w:rPr>
              <w:t xml:space="preserve">  </w:t>
            </w:r>
            <w:r w:rsidR="00FA5570">
              <w:rPr>
                <w:rFonts w:ascii="Arial" w:eastAsia="Times New Roman" w:hAnsi="Arial" w:cs="Arial"/>
                <w:spacing w:val="-1"/>
                <w:lang w:eastAsia="pt-BR"/>
              </w:rPr>
              <w:t>) Nã</w:t>
            </w:r>
            <w:r w:rsidR="00713B57">
              <w:rPr>
                <w:rFonts w:ascii="Arial" w:eastAsia="Times New Roman" w:hAnsi="Arial" w:cs="Arial"/>
                <w:spacing w:val="-1"/>
                <w:lang w:eastAsia="pt-BR"/>
              </w:rPr>
              <w:t>o</w:t>
            </w:r>
          </w:p>
          <w:p w:rsidR="00A62929" w:rsidRPr="00A90D21" w:rsidRDefault="00A62929" w:rsidP="00FA5570">
            <w:pPr>
              <w:spacing w:after="0" w:line="240" w:lineRule="auto"/>
              <w:ind w:left="196" w:right="228"/>
              <w:contextualSpacing/>
              <w:rPr>
                <w:rFonts w:ascii="Arial" w:eastAsia="Times New Roman" w:hAnsi="Arial" w:cs="Arial"/>
                <w:lang w:eastAsia="pt-BR"/>
              </w:rPr>
            </w:pPr>
            <w:r w:rsidRPr="00A90D21">
              <w:rPr>
                <w:rFonts w:ascii="Arial" w:eastAsia="Times New Roman" w:hAnsi="Arial" w:cs="Arial"/>
                <w:lang w:eastAsia="pt-BR"/>
              </w:rPr>
              <w:t>(</w:t>
            </w:r>
            <w:r w:rsidR="00932D21">
              <w:rPr>
                <w:rFonts w:ascii="Arial" w:eastAsia="Times New Roman" w:hAnsi="Arial" w:cs="Arial"/>
                <w:lang w:eastAsia="pt-BR"/>
              </w:rPr>
              <w:t xml:space="preserve"> x</w:t>
            </w:r>
            <w:r w:rsidRPr="00A90D21">
              <w:rPr>
                <w:rFonts w:ascii="Arial" w:eastAsia="Times New Roman" w:hAnsi="Arial" w:cs="Arial"/>
                <w:lang w:eastAsia="pt-BR"/>
              </w:rPr>
              <w:t xml:space="preserve"> ) Sim, neste caso:</w:t>
            </w:r>
          </w:p>
          <w:p w:rsidR="00A62929" w:rsidRPr="00A90D21" w:rsidRDefault="00A62929" w:rsidP="00FA5570">
            <w:pPr>
              <w:tabs>
                <w:tab w:val="left" w:pos="426"/>
                <w:tab w:val="left" w:pos="709"/>
              </w:tabs>
              <w:spacing w:after="0" w:line="240" w:lineRule="auto"/>
              <w:ind w:left="709"/>
              <w:jc w:val="both"/>
              <w:rPr>
                <w:rFonts w:ascii="Arial" w:eastAsia="Times New Roman" w:hAnsi="Arial" w:cs="Arial"/>
                <w:iCs/>
                <w:color w:val="000000"/>
                <w:lang w:eastAsia="pt-BR"/>
              </w:rPr>
            </w:pPr>
            <w:r w:rsidRPr="00A90D21">
              <w:rPr>
                <w:rFonts w:ascii="Arial" w:eastAsia="Times New Roman" w:hAnsi="Arial" w:cs="Arial"/>
                <w:lang w:eastAsia="pt-BR"/>
              </w:rPr>
              <w:t xml:space="preserve">I - </w:t>
            </w:r>
            <w:r w:rsidRPr="00A90D21">
              <w:rPr>
                <w:rFonts w:ascii="Arial" w:eastAsia="Times New Roman" w:hAnsi="Arial" w:cs="Arial"/>
                <w:iCs/>
                <w:color w:val="000000"/>
                <w:lang w:eastAsia="pt-BR"/>
              </w:rPr>
              <w:t>Será permitida a participação de cooperativas, desde que apresentem demonstrativo de atuação em regime cooperado, com repartição de receitas e despesas entre os cooperados e atendam ao art. 16 da Lei nº 14.133/21.</w:t>
            </w:r>
          </w:p>
          <w:p w:rsidR="00A62929" w:rsidRPr="00A90D21" w:rsidRDefault="00A62929" w:rsidP="00FA5570">
            <w:pPr>
              <w:tabs>
                <w:tab w:val="left" w:pos="426"/>
                <w:tab w:val="left" w:pos="709"/>
              </w:tabs>
              <w:spacing w:after="0" w:line="240" w:lineRule="auto"/>
              <w:ind w:left="709"/>
              <w:jc w:val="both"/>
              <w:rPr>
                <w:rFonts w:ascii="Arial" w:eastAsia="Times New Roman" w:hAnsi="Arial" w:cs="Arial"/>
                <w:iCs/>
                <w:color w:val="000000"/>
                <w:lang w:eastAsia="pt-BR"/>
              </w:rPr>
            </w:pPr>
            <w:r w:rsidRPr="00A90D21">
              <w:rPr>
                <w:rFonts w:ascii="Arial" w:eastAsia="Times New Roman" w:hAnsi="Arial" w:cs="Arial"/>
                <w:iCs/>
                <w:color w:val="000000"/>
                <w:lang w:eastAsia="pt-BR"/>
              </w:rPr>
              <w:t>II - Em sendo permitida a participação de cooperativas, serão estendidas a elas os benefícios previstos para as microempresas e empresas de pequeno porte quando elas atenderem ao disposto no art. 34 da Lei nº 11.488, de 15 de junho de 2007.</w:t>
            </w:r>
          </w:p>
          <w:p w:rsidR="00A62929" w:rsidRPr="00A90D21" w:rsidRDefault="00A62929" w:rsidP="00FA5570">
            <w:pPr>
              <w:spacing w:after="0" w:line="240" w:lineRule="auto"/>
              <w:ind w:left="196" w:right="228"/>
              <w:contextualSpacing/>
              <w:rPr>
                <w:rFonts w:ascii="Arial" w:eastAsia="Times New Roman" w:hAnsi="Arial" w:cs="Arial"/>
                <w:lang w:eastAsia="pt-BR"/>
              </w:rPr>
            </w:pPr>
          </w:p>
          <w:p w:rsidR="00A62929" w:rsidRDefault="00A62929" w:rsidP="00FA5570">
            <w:pPr>
              <w:numPr>
                <w:ilvl w:val="1"/>
                <w:numId w:val="2"/>
              </w:numPr>
              <w:spacing w:after="0" w:line="240" w:lineRule="auto"/>
              <w:ind w:left="196" w:right="83"/>
              <w:rPr>
                <w:rFonts w:ascii="Arial" w:eastAsia="Times New Roman" w:hAnsi="Arial" w:cs="Arial"/>
                <w:b/>
                <w:lang w:eastAsia="pt-BR"/>
              </w:rPr>
            </w:pPr>
            <w:r w:rsidRPr="00A90D21">
              <w:rPr>
                <w:rFonts w:ascii="Arial" w:eastAsia="Times New Roman" w:hAnsi="Arial" w:cs="Arial"/>
                <w:b/>
                <w:lang w:eastAsia="pt-BR"/>
              </w:rPr>
              <w:t>Será admitida a subcontratação?</w:t>
            </w:r>
          </w:p>
          <w:p w:rsidR="00FA5570" w:rsidRPr="00A90D21" w:rsidRDefault="00FA5570" w:rsidP="00FA5570">
            <w:pPr>
              <w:spacing w:after="0" w:line="240" w:lineRule="auto"/>
              <w:ind w:left="196" w:right="83"/>
              <w:rPr>
                <w:rFonts w:ascii="Arial" w:eastAsia="Times New Roman" w:hAnsi="Arial" w:cs="Arial"/>
                <w:b/>
                <w:lang w:eastAsia="pt-BR"/>
              </w:rPr>
            </w:pPr>
          </w:p>
          <w:p w:rsidR="00FA5570" w:rsidRPr="00FA5570" w:rsidRDefault="00932D21" w:rsidP="00FA5570">
            <w:pPr>
              <w:spacing w:after="0" w:line="240" w:lineRule="auto"/>
              <w:ind w:left="196"/>
              <w:rPr>
                <w:rFonts w:ascii="Arial" w:eastAsia="Times New Roman" w:hAnsi="Arial" w:cs="Arial"/>
                <w:spacing w:val="-1"/>
                <w:lang w:eastAsia="pt-BR"/>
              </w:rPr>
            </w:pPr>
            <w:r>
              <w:rPr>
                <w:rFonts w:ascii="Arial" w:eastAsia="Times New Roman" w:hAnsi="Arial" w:cs="Arial"/>
                <w:spacing w:val="-1"/>
                <w:lang w:eastAsia="pt-BR"/>
              </w:rPr>
              <w:t>(</w:t>
            </w:r>
            <w:r w:rsidR="00A62929" w:rsidRPr="00A90D21">
              <w:rPr>
                <w:rFonts w:ascii="Arial" w:eastAsia="Times New Roman" w:hAnsi="Arial" w:cs="Arial"/>
                <w:spacing w:val="-1"/>
                <w:lang w:eastAsia="pt-BR"/>
              </w:rPr>
              <w:t xml:space="preserve"> </w:t>
            </w:r>
            <w:r w:rsidR="0002725B">
              <w:rPr>
                <w:rFonts w:ascii="Arial" w:eastAsia="Times New Roman" w:hAnsi="Arial" w:cs="Arial"/>
                <w:spacing w:val="-1"/>
                <w:lang w:eastAsia="pt-BR"/>
              </w:rPr>
              <w:t>x</w:t>
            </w:r>
            <w:r w:rsidR="00FA5570">
              <w:rPr>
                <w:rFonts w:ascii="Arial" w:eastAsia="Times New Roman" w:hAnsi="Arial" w:cs="Arial"/>
                <w:spacing w:val="-1"/>
                <w:lang w:eastAsia="pt-BR"/>
              </w:rPr>
              <w:t xml:space="preserve"> ) Nã</w:t>
            </w:r>
            <w:r w:rsidR="00597D1E">
              <w:rPr>
                <w:rFonts w:ascii="Arial" w:eastAsia="Times New Roman" w:hAnsi="Arial" w:cs="Arial"/>
                <w:spacing w:val="-1"/>
                <w:lang w:eastAsia="pt-BR"/>
              </w:rPr>
              <w:t>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spacing w:after="0" w:line="240" w:lineRule="auto"/>
              <w:ind w:left="196"/>
              <w:contextualSpacing/>
              <w:rPr>
                <w:rFonts w:ascii="Arial" w:eastAsia="Times New Roman" w:hAnsi="Arial" w:cs="Arial"/>
                <w:lang w:eastAsia="pt-BR"/>
              </w:rPr>
            </w:pPr>
          </w:p>
          <w:p w:rsidR="00A62929" w:rsidRPr="00A90D21" w:rsidRDefault="00A62929" w:rsidP="00FA5570">
            <w:pPr>
              <w:autoSpaceDE w:val="0"/>
              <w:autoSpaceDN w:val="0"/>
              <w:adjustRightInd w:val="0"/>
              <w:spacing w:after="0" w:line="240" w:lineRule="auto"/>
              <w:ind w:left="196"/>
              <w:jc w:val="both"/>
              <w:rPr>
                <w:rFonts w:ascii="Arial" w:eastAsia="Times New Roman" w:hAnsi="Arial" w:cs="Arial"/>
                <w:iCs/>
                <w:color w:val="000000"/>
                <w:lang w:eastAsia="pt-BR"/>
              </w:rPr>
            </w:pPr>
          </w:p>
          <w:p w:rsidR="00A62929" w:rsidRPr="00A90D21" w:rsidRDefault="00A62929" w:rsidP="00FA5570">
            <w:pPr>
              <w:autoSpaceDE w:val="0"/>
              <w:autoSpaceDN w:val="0"/>
              <w:adjustRightInd w:val="0"/>
              <w:spacing w:after="0" w:line="240" w:lineRule="auto"/>
              <w:ind w:left="196"/>
              <w:jc w:val="both"/>
              <w:rPr>
                <w:rFonts w:ascii="Arial" w:eastAsia="Times New Roman" w:hAnsi="Arial" w:cs="Arial"/>
                <w:b/>
                <w:color w:val="000000"/>
                <w:lang w:eastAsia="pt-BR"/>
              </w:rPr>
            </w:pPr>
            <w:r w:rsidRPr="00A90D21">
              <w:rPr>
                <w:rFonts w:ascii="Arial" w:eastAsia="Times New Roman" w:hAnsi="Arial" w:cs="Arial"/>
                <w:color w:val="000000"/>
                <w:lang w:eastAsia="pt-BR"/>
              </w:rPr>
              <w:t xml:space="preserve"> </w:t>
            </w:r>
            <w:r w:rsidRPr="00A90D21">
              <w:rPr>
                <w:rFonts w:ascii="Arial" w:eastAsia="Times New Roman" w:hAnsi="Arial" w:cs="Arial"/>
                <w:b/>
                <w:color w:val="000000"/>
                <w:lang w:eastAsia="pt-BR"/>
              </w:rPr>
              <w:t xml:space="preserve"> 3.6. Do agrupamento de itens em lotes</w:t>
            </w:r>
          </w:p>
          <w:p w:rsidR="00A62929" w:rsidRPr="00A90D21" w:rsidRDefault="00A62929" w:rsidP="00FA5570">
            <w:pPr>
              <w:spacing w:after="0" w:line="240" w:lineRule="auto"/>
              <w:ind w:left="196" w:right="83"/>
              <w:rPr>
                <w:rFonts w:ascii="Arial" w:eastAsia="Times New Roman" w:hAnsi="Arial" w:cs="Arial"/>
                <w:lang w:eastAsia="pt-BR"/>
              </w:rPr>
            </w:pPr>
          </w:p>
          <w:p w:rsidR="00A62929" w:rsidRDefault="00A62929" w:rsidP="00FA5570">
            <w:pPr>
              <w:spacing w:after="0" w:line="240" w:lineRule="auto"/>
              <w:ind w:left="196" w:right="83"/>
              <w:rPr>
                <w:rFonts w:ascii="Arial" w:eastAsia="Times New Roman" w:hAnsi="Arial" w:cs="Arial"/>
                <w:lang w:eastAsia="pt-BR"/>
              </w:rPr>
            </w:pPr>
            <w:r w:rsidRPr="00A90D21">
              <w:rPr>
                <w:rFonts w:ascii="Arial" w:eastAsia="Times New Roman" w:hAnsi="Arial" w:cs="Arial"/>
                <w:lang w:eastAsia="pt-BR"/>
              </w:rPr>
              <w:t>A aquisição/contratação se dará em lotes?</w:t>
            </w:r>
          </w:p>
          <w:p w:rsidR="00FA5570" w:rsidRPr="00A90D21" w:rsidRDefault="00FA5570" w:rsidP="00FA5570">
            <w:pPr>
              <w:spacing w:after="0" w:line="240" w:lineRule="auto"/>
              <w:ind w:left="196" w:right="83"/>
              <w:rPr>
                <w:rFonts w:ascii="Arial" w:eastAsia="Times New Roman" w:hAnsi="Arial" w:cs="Arial"/>
                <w:lang w:eastAsia="pt-BR"/>
              </w:rPr>
            </w:pPr>
          </w:p>
          <w:p w:rsidR="00FA5570" w:rsidRPr="00FA5570" w:rsidRDefault="00932D21" w:rsidP="00FA5570">
            <w:pPr>
              <w:spacing w:after="0" w:line="240" w:lineRule="auto"/>
              <w:ind w:left="196"/>
              <w:rPr>
                <w:rFonts w:ascii="Arial" w:eastAsia="Times New Roman" w:hAnsi="Arial" w:cs="Arial"/>
                <w:spacing w:val="-1"/>
                <w:lang w:eastAsia="pt-BR"/>
              </w:rPr>
            </w:pPr>
            <w:r>
              <w:rPr>
                <w:rFonts w:ascii="Arial" w:eastAsia="Times New Roman" w:hAnsi="Arial" w:cs="Arial"/>
                <w:spacing w:val="-1"/>
                <w:lang w:eastAsia="pt-BR"/>
              </w:rPr>
              <w:t>(</w:t>
            </w:r>
            <w:r w:rsidR="00A62929" w:rsidRPr="00A90D21">
              <w:rPr>
                <w:rFonts w:ascii="Arial" w:eastAsia="Times New Roman" w:hAnsi="Arial" w:cs="Arial"/>
                <w:spacing w:val="-1"/>
                <w:lang w:eastAsia="pt-BR"/>
              </w:rPr>
              <w:t xml:space="preserve"> </w:t>
            </w:r>
            <w:r w:rsidR="0002725B">
              <w:rPr>
                <w:rFonts w:ascii="Arial" w:eastAsia="Times New Roman" w:hAnsi="Arial" w:cs="Arial"/>
                <w:spacing w:val="-1"/>
                <w:lang w:eastAsia="pt-BR"/>
              </w:rPr>
              <w:t>x</w:t>
            </w:r>
            <w:r w:rsidR="00A62929"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 – Justificar abaixo e apresentar a planilha com os lotes</w:t>
            </w:r>
          </w:p>
          <w:p w:rsidR="00A62929" w:rsidRPr="00A90D21" w:rsidRDefault="00A62929" w:rsidP="00FA5570">
            <w:pPr>
              <w:spacing w:after="0" w:line="240" w:lineRule="auto"/>
              <w:ind w:right="85"/>
              <w:rPr>
                <w:rFonts w:ascii="Arial" w:eastAsia="Times New Roman" w:hAnsi="Arial" w:cs="Arial"/>
                <w:color w:val="548DD4"/>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4. DOS CRITÉRIOS DE ACEITAÇÃO DA PROPOSTA</w:t>
            </w:r>
          </w:p>
        </w:tc>
      </w:tr>
      <w:tr w:rsidR="00A62929" w:rsidRPr="00A90D21" w:rsidTr="00332CCC">
        <w:tc>
          <w:tcPr>
            <w:tcW w:w="10348" w:type="dxa"/>
            <w:shd w:val="clear" w:color="auto" w:fill="auto"/>
          </w:tcPr>
          <w:p w:rsidR="00A62929" w:rsidRPr="00A90D21" w:rsidRDefault="00A62929" w:rsidP="00FA5570">
            <w:pPr>
              <w:spacing w:after="0" w:line="240" w:lineRule="auto"/>
              <w:contextualSpacing/>
              <w:rPr>
                <w:rFonts w:ascii="Arial" w:eastAsia="Times New Roman" w:hAnsi="Arial" w:cs="Arial"/>
                <w:lang w:eastAsia="pt-BR"/>
              </w:rPr>
            </w:pPr>
          </w:p>
          <w:p w:rsidR="00A62929" w:rsidRDefault="00A62929" w:rsidP="00FA5570">
            <w:pPr>
              <w:numPr>
                <w:ilvl w:val="1"/>
                <w:numId w:val="3"/>
              </w:numPr>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Serão</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exigidos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documentos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adicionais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juntamente</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com</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w:t>
            </w:r>
            <w:r w:rsidRPr="00A90D21">
              <w:rPr>
                <w:rFonts w:ascii="Arial" w:eastAsia="Times New Roman" w:hAnsi="Arial" w:cs="Arial"/>
                <w:b/>
                <w:spacing w:val="15"/>
                <w:lang w:eastAsia="pt-BR"/>
              </w:rPr>
              <w:t xml:space="preserve"> </w:t>
            </w:r>
            <w:r w:rsidRPr="00A90D21">
              <w:rPr>
                <w:rFonts w:ascii="Arial" w:eastAsia="Times New Roman" w:hAnsi="Arial" w:cs="Arial"/>
                <w:b/>
                <w:lang w:eastAsia="pt-BR"/>
              </w:rPr>
              <w:t>proposta</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preços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(para</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análise da</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equipe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técnica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na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fase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julgamento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da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proposta</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final de</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preços):</w:t>
            </w:r>
          </w:p>
          <w:p w:rsidR="00FA5570" w:rsidRPr="00A90D21" w:rsidRDefault="00FA5570" w:rsidP="00FA5570">
            <w:pPr>
              <w:spacing w:after="0" w:line="240" w:lineRule="auto"/>
              <w:ind w:left="196"/>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02725B">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02725B" w:rsidRDefault="008C03BE" w:rsidP="00FA5570">
            <w:pPr>
              <w:spacing w:after="0" w:line="240" w:lineRule="auto"/>
              <w:ind w:left="196"/>
              <w:contextualSpacing/>
              <w:rPr>
                <w:rFonts w:ascii="Arial" w:eastAsia="Times New Roman" w:hAnsi="Arial" w:cs="Arial"/>
                <w:lang w:eastAsia="pt-BR"/>
              </w:rPr>
            </w:pPr>
            <w:r>
              <w:rPr>
                <w:rFonts w:ascii="Arial" w:eastAsia="Times New Roman" w:hAnsi="Arial" w:cs="Arial"/>
                <w:lang w:eastAsia="pt-BR"/>
              </w:rPr>
              <w:t xml:space="preserve">( </w:t>
            </w:r>
            <w:r w:rsidR="0002725B">
              <w:rPr>
                <w:rFonts w:ascii="Arial" w:eastAsia="Times New Roman" w:hAnsi="Arial" w:cs="Arial"/>
                <w:lang w:eastAsia="pt-BR"/>
              </w:rPr>
              <w:t xml:space="preserve">  </w:t>
            </w:r>
            <w:r>
              <w:rPr>
                <w:rFonts w:ascii="Arial" w:eastAsia="Times New Roman" w:hAnsi="Arial" w:cs="Arial"/>
                <w:lang w:eastAsia="pt-BR"/>
              </w:rPr>
              <w:t xml:space="preserve"> </w:t>
            </w:r>
            <w:r w:rsidR="0002725B">
              <w:rPr>
                <w:rFonts w:ascii="Arial" w:eastAsia="Times New Roman" w:hAnsi="Arial" w:cs="Arial"/>
                <w:lang w:eastAsia="pt-BR"/>
              </w:rPr>
              <w:t>) Sim</w:t>
            </w:r>
          </w:p>
          <w:p w:rsidR="00A62929" w:rsidRPr="00A90D21" w:rsidRDefault="00A62929" w:rsidP="00FA5570">
            <w:pPr>
              <w:keepNext/>
              <w:spacing w:after="0" w:line="240" w:lineRule="auto"/>
              <w:rPr>
                <w:rFonts w:ascii="Arial" w:eastAsia="Times New Roman" w:hAnsi="Arial" w:cs="Arial"/>
                <w:color w:val="548DD4"/>
                <w:lang w:val="pt-PT" w:eastAsia="pt-BR"/>
              </w:rPr>
            </w:pPr>
          </w:p>
          <w:p w:rsidR="00A62929" w:rsidRDefault="00A62929" w:rsidP="00FA5570">
            <w:pPr>
              <w:numPr>
                <w:ilvl w:val="1"/>
                <w:numId w:val="3"/>
              </w:numPr>
              <w:tabs>
                <w:tab w:val="left" w:pos="196"/>
              </w:tabs>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 xml:space="preserve"> Será exigido amostra do(s) produto(s)/demonstração do(s) serviço(s):</w:t>
            </w:r>
          </w:p>
          <w:p w:rsidR="00FA5570" w:rsidRPr="00A90D21" w:rsidRDefault="00FA5570" w:rsidP="00FA5570">
            <w:pPr>
              <w:tabs>
                <w:tab w:val="left" w:pos="196"/>
              </w:tabs>
              <w:spacing w:after="0" w:line="240" w:lineRule="auto"/>
              <w:ind w:left="196"/>
              <w:rPr>
                <w:rFonts w:ascii="Arial" w:eastAsia="Times New Roman" w:hAnsi="Arial" w:cs="Arial"/>
                <w:b/>
                <w:lang w:eastAsia="pt-BR"/>
              </w:rPr>
            </w:pPr>
          </w:p>
          <w:p w:rsidR="00FA5570" w:rsidRPr="00FA5570" w:rsidRDefault="00A62929" w:rsidP="00FA5570">
            <w:pPr>
              <w:tabs>
                <w:tab w:val="left" w:pos="196"/>
              </w:tabs>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tabs>
                <w:tab w:val="left" w:pos="196"/>
              </w:tabs>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keepNext/>
              <w:spacing w:after="0" w:line="240" w:lineRule="auto"/>
              <w:rPr>
                <w:rFonts w:ascii="Arial" w:eastAsia="Times New Roman" w:hAnsi="Arial" w:cs="Arial"/>
                <w:color w:val="548DD4"/>
                <w:lang w:eastAsia="pt-BR"/>
              </w:rPr>
            </w:pPr>
          </w:p>
          <w:p w:rsidR="00A62929" w:rsidRDefault="00A62929" w:rsidP="00FA5570">
            <w:pPr>
              <w:numPr>
                <w:ilvl w:val="1"/>
                <w:numId w:val="3"/>
              </w:numPr>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Será exigida prova de conceito?</w:t>
            </w:r>
          </w:p>
          <w:p w:rsidR="00FA5570" w:rsidRPr="00A90D21" w:rsidRDefault="00FA5570" w:rsidP="00FA5570">
            <w:pPr>
              <w:spacing w:after="0" w:line="240" w:lineRule="auto"/>
              <w:ind w:left="196"/>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keepNext/>
              <w:spacing w:after="0" w:line="240" w:lineRule="auto"/>
              <w:jc w:val="both"/>
              <w:rPr>
                <w:rFonts w:ascii="Arial" w:eastAsia="Times New Roman" w:hAnsi="Arial" w:cs="Arial"/>
                <w:color w:val="4472C4"/>
                <w:lang w:eastAsia="pt-BR"/>
              </w:rPr>
            </w:pPr>
          </w:p>
          <w:p w:rsidR="00A62929" w:rsidRPr="00FA5570" w:rsidRDefault="00A62929" w:rsidP="00FA5570">
            <w:pPr>
              <w:pStyle w:val="PargrafodaLista"/>
              <w:numPr>
                <w:ilvl w:val="1"/>
                <w:numId w:val="3"/>
              </w:numPr>
              <w:tabs>
                <w:tab w:val="left" w:pos="767"/>
              </w:tabs>
              <w:spacing w:after="0" w:line="240" w:lineRule="auto"/>
              <w:rPr>
                <w:rFonts w:ascii="Arial" w:eastAsia="Times New Roman" w:hAnsi="Arial" w:cs="Arial"/>
                <w:b/>
                <w:lang w:eastAsia="pt-BR"/>
              </w:rPr>
            </w:pPr>
            <w:r w:rsidRPr="00FA5570">
              <w:rPr>
                <w:rFonts w:ascii="Arial" w:eastAsia="Times New Roman" w:hAnsi="Arial" w:cs="Arial"/>
                <w:b/>
                <w:lang w:eastAsia="pt-BR"/>
              </w:rPr>
              <w:t>Será exigida carta de solidariedade?</w:t>
            </w:r>
          </w:p>
          <w:p w:rsidR="00FA5570" w:rsidRPr="00FA5570" w:rsidRDefault="00FA5570" w:rsidP="00FA5570">
            <w:pPr>
              <w:pStyle w:val="PargrafodaLista"/>
              <w:tabs>
                <w:tab w:val="left" w:pos="767"/>
              </w:tabs>
              <w:spacing w:after="0" w:line="240" w:lineRule="auto"/>
              <w:ind w:left="702"/>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BD5FF2">
            <w:pPr>
              <w:keepNext/>
              <w:spacing w:after="0" w:line="240" w:lineRule="auto"/>
              <w:jc w:val="both"/>
              <w:rPr>
                <w:rFonts w:ascii="Arial" w:eastAsia="Times New Roman" w:hAnsi="Arial" w:cs="Arial"/>
                <w:color w:val="4472C4"/>
                <w:lang w:eastAsia="pt-BR"/>
              </w:rPr>
            </w:pPr>
          </w:p>
          <w:p w:rsidR="00A62929" w:rsidRPr="00FA5570" w:rsidRDefault="00A62929" w:rsidP="00FA5570">
            <w:pPr>
              <w:pStyle w:val="PargrafodaLista"/>
              <w:numPr>
                <w:ilvl w:val="1"/>
                <w:numId w:val="3"/>
              </w:numPr>
              <w:tabs>
                <w:tab w:val="left" w:pos="767"/>
              </w:tabs>
              <w:spacing w:after="0" w:line="240" w:lineRule="auto"/>
              <w:rPr>
                <w:rFonts w:ascii="Arial" w:eastAsia="Times New Roman" w:hAnsi="Arial" w:cs="Arial"/>
                <w:b/>
                <w:lang w:eastAsia="pt-BR"/>
              </w:rPr>
            </w:pPr>
            <w:r w:rsidRPr="00FA5570">
              <w:rPr>
                <w:rFonts w:ascii="Arial" w:eastAsia="Times New Roman" w:hAnsi="Arial" w:cs="Arial"/>
                <w:b/>
                <w:lang w:eastAsia="pt-BR"/>
              </w:rPr>
              <w:t>Será exigida garantia de proposta, como requisito de pré-habilitação?</w:t>
            </w:r>
          </w:p>
          <w:p w:rsidR="00FA5570" w:rsidRPr="00FA5570" w:rsidRDefault="00FA5570" w:rsidP="00FA5570">
            <w:pPr>
              <w:tabs>
                <w:tab w:val="left" w:pos="767"/>
              </w:tabs>
              <w:spacing w:after="0" w:line="240" w:lineRule="auto"/>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00FA5570">
              <w:rPr>
                <w:rFonts w:ascii="Arial" w:eastAsia="Times New Roman" w:hAnsi="Arial" w:cs="Arial"/>
                <w:spacing w:val="-1"/>
                <w:lang w:eastAsia="pt-BR"/>
              </w:rPr>
              <w:t xml:space="preserve">  ) Nã</w:t>
            </w:r>
            <w:r w:rsidR="00D93D7B">
              <w:rPr>
                <w:rFonts w:ascii="Arial" w:eastAsia="Times New Roman" w:hAnsi="Arial" w:cs="Arial"/>
                <w:spacing w:val="-1"/>
                <w:lang w:eastAsia="pt-BR"/>
              </w:rPr>
              <w:t>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keepNext/>
              <w:spacing w:after="0" w:line="240" w:lineRule="auto"/>
              <w:rPr>
                <w:rFonts w:ascii="Arial" w:eastAsia="Times New Roman" w:hAnsi="Arial" w:cs="Arial"/>
                <w:color w:val="548DD4"/>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5. DOS CRITÉRIOS DE HABILITAÇÃO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jc w:val="both"/>
              <w:rPr>
                <w:rFonts w:ascii="Arial" w:eastAsia="Times New Roman" w:hAnsi="Arial" w:cs="Arial"/>
                <w:bCs/>
                <w:lang w:eastAsia="pt-BR"/>
              </w:rPr>
            </w:pPr>
          </w:p>
          <w:p w:rsidR="00A62929" w:rsidRPr="00A90D21" w:rsidRDefault="00A62929" w:rsidP="00FA5570">
            <w:pPr>
              <w:spacing w:after="0" w:line="240" w:lineRule="auto"/>
              <w:ind w:left="196" w:right="228"/>
              <w:jc w:val="both"/>
              <w:rPr>
                <w:rFonts w:ascii="Arial" w:eastAsia="Times New Roman" w:hAnsi="Arial" w:cs="Arial"/>
                <w:color w:val="000000"/>
                <w:lang w:eastAsia="pt-BR"/>
              </w:rPr>
            </w:pPr>
            <w:r w:rsidRPr="00A90D21">
              <w:rPr>
                <w:rFonts w:ascii="Arial" w:eastAsia="Times New Roman" w:hAnsi="Arial" w:cs="Arial"/>
                <w:b/>
                <w:lang w:eastAsia="pt-BR"/>
              </w:rPr>
              <w:lastRenderedPageBreak/>
              <w:t xml:space="preserve">5.1. </w:t>
            </w:r>
            <w:r w:rsidRPr="00A90D21">
              <w:rPr>
                <w:rFonts w:ascii="Arial" w:eastAsia="Times New Roman" w:hAnsi="Arial" w:cs="Arial"/>
                <w:color w:val="000000"/>
                <w:lang w:eastAsia="pt-BR"/>
              </w:rPr>
              <w:t xml:space="preserve">As exigências de habilitação jurídica, </w:t>
            </w:r>
            <w:r w:rsidRPr="00A90D21">
              <w:rPr>
                <w:rFonts w:ascii="Arial" w:eastAsia="WenQuanYi Micro Hei" w:hAnsi="Arial" w:cs="Arial"/>
                <w:color w:val="000000"/>
                <w:lang w:eastAsia="zh-CN" w:bidi="hi-IN"/>
              </w:rPr>
              <w:t xml:space="preserve">fiscal, social e trabalhista </w:t>
            </w:r>
            <w:r w:rsidRPr="00A90D21">
              <w:rPr>
                <w:rFonts w:ascii="Arial" w:eastAsia="Times New Roman" w:hAnsi="Arial" w:cs="Arial"/>
                <w:color w:val="000000"/>
                <w:lang w:eastAsia="pt-BR"/>
              </w:rPr>
              <w:t>são as usuais para a generalidade dos objetos, conforme disciplinado no Edital/Aviso de Contratação Direta/Decreto Municipal n. 205 de 28 de setembro de 2023.</w:t>
            </w:r>
          </w:p>
          <w:p w:rsidR="00A62929" w:rsidRPr="00A90D21" w:rsidRDefault="00A62929" w:rsidP="00FA5570">
            <w:pPr>
              <w:spacing w:after="0" w:line="240" w:lineRule="auto"/>
              <w:ind w:left="196" w:right="228"/>
              <w:jc w:val="both"/>
              <w:rPr>
                <w:rFonts w:ascii="Arial" w:eastAsia="Times New Roman" w:hAnsi="Arial" w:cs="Arial"/>
                <w:color w:val="000000"/>
                <w:lang w:eastAsia="pt-BR"/>
              </w:rPr>
            </w:pPr>
          </w:p>
          <w:p w:rsidR="00A62929" w:rsidRPr="00A90D21" w:rsidRDefault="00A62929" w:rsidP="00FA5570">
            <w:pPr>
              <w:spacing w:after="0" w:line="240" w:lineRule="auto"/>
              <w:ind w:left="196" w:right="228"/>
              <w:jc w:val="both"/>
              <w:rPr>
                <w:rFonts w:ascii="Arial" w:eastAsia="Times New Roman" w:hAnsi="Arial" w:cs="Arial"/>
                <w:color w:val="000000"/>
                <w:lang w:eastAsia="pt-BR"/>
              </w:rPr>
            </w:pPr>
            <w:r w:rsidRPr="00A90D21">
              <w:rPr>
                <w:rFonts w:ascii="Arial" w:eastAsia="Times New Roman" w:hAnsi="Arial" w:cs="Arial"/>
                <w:color w:val="000000"/>
                <w:lang w:eastAsia="pt-BR"/>
              </w:rPr>
              <w:t>Se necessário, de acordo com o objeto e com o art. 37, XXI da Constituição Federal, preencher os itens 5.2 e 5.3:</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A62929" w:rsidRPr="00A90D21" w:rsidRDefault="00A62929" w:rsidP="00FA5570">
            <w:p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5.2. Qualificação econômico-financeira</w:t>
            </w:r>
          </w:p>
          <w:p w:rsidR="00A62929" w:rsidRPr="00A90D21" w:rsidRDefault="00A62929" w:rsidP="00FA5570">
            <w:pPr>
              <w:spacing w:after="0" w:line="240" w:lineRule="auto"/>
              <w:ind w:left="196" w:right="228"/>
              <w:jc w:val="both"/>
              <w:rPr>
                <w:rFonts w:ascii="Arial" w:eastAsia="Times New Roman" w:hAnsi="Arial" w:cs="Arial"/>
                <w:bCs/>
                <w:color w:val="FF0000"/>
                <w:u w:val="single"/>
                <w:lang w:eastAsia="pt-BR"/>
              </w:rPr>
            </w:pPr>
          </w:p>
          <w:p w:rsidR="00A62929" w:rsidRPr="0002725B" w:rsidRDefault="0002725B" w:rsidP="00FA5570">
            <w:pPr>
              <w:tabs>
                <w:tab w:val="left" w:pos="1440"/>
              </w:tabs>
              <w:autoSpaceDE w:val="0"/>
              <w:snapToGrid w:val="0"/>
              <w:spacing w:after="0" w:line="240" w:lineRule="auto"/>
              <w:ind w:firstLine="142"/>
              <w:jc w:val="both"/>
              <w:rPr>
                <w:rFonts w:ascii="Arial" w:eastAsia="Times New Roman" w:hAnsi="Arial" w:cs="Arial"/>
                <w:lang w:eastAsia="pt-BR"/>
              </w:rPr>
            </w:pPr>
            <w:r>
              <w:rPr>
                <w:rFonts w:ascii="Arial" w:eastAsia="Times New Roman" w:hAnsi="Arial" w:cs="Arial"/>
                <w:bCs/>
                <w:lang w:eastAsia="pt-BR"/>
              </w:rPr>
              <w:t xml:space="preserve">  5.2.1.</w:t>
            </w:r>
            <w:r w:rsidR="00932D21">
              <w:rPr>
                <w:rFonts w:ascii="Arial" w:eastAsia="Times New Roman" w:hAnsi="Arial" w:cs="Arial"/>
                <w:bCs/>
                <w:lang w:eastAsia="pt-BR"/>
              </w:rPr>
              <w:t xml:space="preserve"> </w:t>
            </w:r>
            <w:r>
              <w:rPr>
                <w:rFonts w:ascii="Arial" w:eastAsia="Times New Roman" w:hAnsi="Arial" w:cs="Arial"/>
                <w:bCs/>
                <w:lang w:eastAsia="pt-BR"/>
              </w:rPr>
              <w:t>(</w:t>
            </w:r>
            <w:r w:rsidR="00A62929" w:rsidRPr="0002725B">
              <w:rPr>
                <w:rFonts w:ascii="Arial" w:eastAsia="Times New Roman" w:hAnsi="Arial" w:cs="Arial"/>
                <w:bCs/>
                <w:lang w:eastAsia="pt-BR"/>
              </w:rPr>
              <w:t xml:space="preserve"> </w:t>
            </w:r>
            <w:r>
              <w:rPr>
                <w:rFonts w:ascii="Arial" w:eastAsia="Times New Roman" w:hAnsi="Arial" w:cs="Arial"/>
                <w:bCs/>
                <w:lang w:eastAsia="pt-BR"/>
              </w:rPr>
              <w:t>x</w:t>
            </w:r>
            <w:r w:rsidR="00A62929" w:rsidRPr="0002725B">
              <w:rPr>
                <w:rFonts w:ascii="Arial" w:eastAsia="Times New Roman" w:hAnsi="Arial" w:cs="Arial"/>
                <w:bCs/>
                <w:lang w:eastAsia="pt-BR"/>
              </w:rPr>
              <w:t xml:space="preserve"> )   </w:t>
            </w:r>
            <w:r w:rsidR="00A62929" w:rsidRPr="0002725B">
              <w:rPr>
                <w:rFonts w:ascii="Arial" w:eastAsia="Times New Roman" w:hAnsi="Arial" w:cs="Arial"/>
                <w:lang w:eastAsia="pt-BR"/>
              </w:rPr>
              <w:t>certidão negativa de falência expedida pelo distribuidor da sede do fornecedor;</w:t>
            </w:r>
          </w:p>
          <w:p w:rsidR="00A62929" w:rsidRPr="0002725B" w:rsidRDefault="00A62929" w:rsidP="00FA5570">
            <w:pPr>
              <w:tabs>
                <w:tab w:val="left" w:pos="1440"/>
              </w:tabs>
              <w:autoSpaceDE w:val="0"/>
              <w:snapToGrid w:val="0"/>
              <w:spacing w:after="0" w:line="240" w:lineRule="auto"/>
              <w:jc w:val="both"/>
              <w:rPr>
                <w:rFonts w:ascii="Arial" w:eastAsia="Times New Roman" w:hAnsi="Arial" w:cs="Arial"/>
                <w:lang w:eastAsia="pt-BR"/>
              </w:rPr>
            </w:pPr>
          </w:p>
          <w:p w:rsidR="00A62929" w:rsidRPr="0002725B" w:rsidRDefault="00A62929" w:rsidP="00FA5570">
            <w:pPr>
              <w:spacing w:after="0" w:line="240" w:lineRule="auto"/>
              <w:ind w:firstLine="142"/>
              <w:jc w:val="both"/>
              <w:rPr>
                <w:rFonts w:ascii="Arial" w:eastAsia="Times New Roman" w:hAnsi="Arial" w:cs="Arial"/>
                <w:lang w:eastAsia="pt-BR"/>
              </w:rPr>
            </w:pPr>
            <w:r w:rsidRPr="0002725B">
              <w:rPr>
                <w:rFonts w:ascii="Arial" w:eastAsia="Times New Roman" w:hAnsi="Arial" w:cs="Arial"/>
                <w:bCs/>
                <w:lang w:eastAsia="pt-BR"/>
              </w:rPr>
              <w:t xml:space="preserve"> 5.2.2. (  ) </w:t>
            </w:r>
            <w:r w:rsidRPr="0002725B">
              <w:rPr>
                <w:rFonts w:ascii="Arial" w:eastAsia="Times New Roman" w:hAnsi="Arial" w:cs="Arial"/>
                <w:lang w:eastAsia="pt-BR"/>
              </w:rPr>
              <w:t xml:space="preserve"> balanço patrimonial, demonstração de resultado de exercício e demais demonstrações contábeis dos 2 (dois) últimos exercícios sociais;</w:t>
            </w:r>
          </w:p>
          <w:p w:rsidR="00A62929" w:rsidRPr="0002725B" w:rsidRDefault="00A62929" w:rsidP="00FA5570">
            <w:pPr>
              <w:spacing w:after="0" w:line="240" w:lineRule="auto"/>
              <w:ind w:left="709"/>
              <w:jc w:val="both"/>
              <w:rPr>
                <w:rFonts w:ascii="Arial" w:eastAsia="Times New Roman" w:hAnsi="Arial" w:cs="Arial"/>
                <w:lang w:eastAsia="pt-BR"/>
              </w:rPr>
            </w:pPr>
            <w:r w:rsidRPr="0002725B">
              <w:rPr>
                <w:rFonts w:ascii="Arial" w:eastAsia="Times New Roman" w:hAnsi="Arial" w:cs="Arial"/>
                <w:bCs/>
                <w:lang w:eastAsia="pt-BR"/>
              </w:rPr>
              <w:t>5.2.2.1. As</w:t>
            </w:r>
            <w:r w:rsidRPr="0002725B">
              <w:rPr>
                <w:rFonts w:ascii="Arial" w:eastAsia="Times New Roman" w:hAnsi="Arial" w:cs="Arial"/>
                <w:lang w:eastAsia="pt-BR"/>
              </w:rPr>
              <w:t xml:space="preserve"> empresas criadas no exercício financeiro do PL deverão atender a todas as exigências da habilitação e poderão substituir os demonstrativos contábeis pelo balanço de abertura.</w:t>
            </w:r>
          </w:p>
          <w:p w:rsidR="00A62929" w:rsidRPr="0002725B" w:rsidRDefault="00A62929" w:rsidP="00FA5570">
            <w:pPr>
              <w:spacing w:after="0" w:line="240" w:lineRule="auto"/>
              <w:jc w:val="both"/>
              <w:rPr>
                <w:rFonts w:ascii="Arial" w:eastAsia="Times New Roman" w:hAnsi="Arial" w:cs="Arial"/>
                <w:lang w:eastAsia="pt-BR"/>
              </w:rPr>
            </w:pPr>
          </w:p>
          <w:p w:rsidR="00A62929" w:rsidRPr="0002725B" w:rsidRDefault="00A62929" w:rsidP="00FA5570">
            <w:pPr>
              <w:tabs>
                <w:tab w:val="left" w:pos="851"/>
                <w:tab w:val="left" w:pos="993"/>
                <w:tab w:val="left" w:pos="1440"/>
                <w:tab w:val="left" w:pos="2127"/>
              </w:tabs>
              <w:autoSpaceDE w:val="0"/>
              <w:snapToGrid w:val="0"/>
              <w:spacing w:after="0" w:line="240" w:lineRule="auto"/>
              <w:ind w:firstLine="142"/>
              <w:jc w:val="both"/>
              <w:rPr>
                <w:rFonts w:ascii="Arial" w:eastAsia="Times New Roman" w:hAnsi="Arial" w:cs="Arial"/>
                <w:lang w:eastAsia="pt-BR"/>
              </w:rPr>
            </w:pPr>
            <w:r w:rsidRPr="0002725B">
              <w:rPr>
                <w:rFonts w:ascii="Arial" w:eastAsia="Times New Roman" w:hAnsi="Arial" w:cs="Arial"/>
                <w:bCs/>
                <w:lang w:eastAsia="pt-BR"/>
              </w:rPr>
              <w:t xml:space="preserve">  5.2.3. (  ) </w:t>
            </w:r>
            <w:r w:rsidRPr="0002725B">
              <w:rPr>
                <w:rFonts w:ascii="Arial" w:eastAsia="Times New Roman" w:hAnsi="Arial" w:cs="Arial"/>
                <w:lang w:eastAsia="pt-BR"/>
              </w:rPr>
              <w:t xml:space="preserve"> comprovação da boa situação financeira da empresa mediante obtenção de índices de Liquidez Geral (LG), Solvência Geral (SG) e Liquidez Corrente (LC), superiores a 1 (um), obtidos pela aplicação das seguintes fórmulas: </w:t>
            </w:r>
          </w:p>
          <w:p w:rsidR="00A62929" w:rsidRPr="0002725B" w:rsidRDefault="00A62929" w:rsidP="00FA5570">
            <w:pPr>
              <w:spacing w:after="0" w:line="240" w:lineRule="auto"/>
              <w:jc w:val="both"/>
              <w:rPr>
                <w:rFonts w:ascii="Arial" w:eastAsia="Times New Roman" w:hAnsi="Arial" w:cs="Arial"/>
                <w:bCs/>
                <w:u w:val="single"/>
                <w:lang w:eastAsia="pt-BR"/>
              </w:rPr>
            </w:pPr>
          </w:p>
          <w:p w:rsidR="00A62929" w:rsidRPr="0002725B" w:rsidRDefault="00A62929" w:rsidP="00FA5570">
            <w:pPr>
              <w:spacing w:after="0" w:line="240" w:lineRule="auto"/>
              <w:ind w:left="709" w:right="228"/>
              <w:rPr>
                <w:rFonts w:ascii="Arial" w:eastAsia="Times New Roman" w:hAnsi="Arial" w:cs="Arial"/>
                <w:bCs/>
                <w:lang w:eastAsia="pt-BR"/>
              </w:rPr>
            </w:pPr>
            <w:r w:rsidRPr="0002725B">
              <w:rPr>
                <w:rFonts w:ascii="Arial" w:eastAsia="Times New Roman" w:hAnsi="Arial" w:cs="Arial"/>
                <w:bCs/>
                <w:lang w:eastAsia="pt-BR"/>
              </w:rPr>
              <w:t>Liquidez Geral (LG) = (Ativo Circulante + Realizável a Longo Prazo )/( Passivo Circulante + Passivo Não Circulante);</w:t>
            </w:r>
          </w:p>
          <w:p w:rsidR="00A62929" w:rsidRPr="0002725B" w:rsidRDefault="00A62929" w:rsidP="00FA5570">
            <w:pPr>
              <w:spacing w:after="0" w:line="240" w:lineRule="auto"/>
              <w:ind w:left="709"/>
              <w:jc w:val="center"/>
              <w:rPr>
                <w:rFonts w:ascii="Arial" w:eastAsia="Times New Roman" w:hAnsi="Arial" w:cs="Arial"/>
                <w:bCs/>
                <w:lang w:eastAsia="pt-BR"/>
              </w:rPr>
            </w:pPr>
          </w:p>
          <w:p w:rsidR="00A62929" w:rsidRPr="0002725B" w:rsidRDefault="00A62929" w:rsidP="00FA5570">
            <w:pPr>
              <w:spacing w:after="0" w:line="240" w:lineRule="auto"/>
              <w:ind w:left="709"/>
              <w:rPr>
                <w:rFonts w:ascii="Arial" w:eastAsia="Times New Roman" w:hAnsi="Arial" w:cs="Arial"/>
                <w:bCs/>
                <w:lang w:eastAsia="pt-BR"/>
              </w:rPr>
            </w:pPr>
            <w:r w:rsidRPr="0002725B">
              <w:rPr>
                <w:rFonts w:ascii="Arial" w:eastAsia="Times New Roman" w:hAnsi="Arial" w:cs="Arial"/>
                <w:bCs/>
                <w:lang w:eastAsia="pt-BR"/>
              </w:rPr>
              <w:t>Solvência Geral (SG)= (Ativo Total)/(Passivo Circulante +Passivo não Circulante); e</w:t>
            </w:r>
          </w:p>
          <w:p w:rsidR="00A62929" w:rsidRPr="0002725B" w:rsidRDefault="00A62929" w:rsidP="00FA5570">
            <w:pPr>
              <w:spacing w:after="0" w:line="240" w:lineRule="auto"/>
              <w:ind w:left="709"/>
              <w:jc w:val="center"/>
              <w:rPr>
                <w:rFonts w:ascii="Arial" w:eastAsia="Times New Roman" w:hAnsi="Arial" w:cs="Arial"/>
                <w:bCs/>
                <w:lang w:eastAsia="pt-BR"/>
              </w:rPr>
            </w:pPr>
          </w:p>
          <w:p w:rsidR="00A62929" w:rsidRPr="0002725B" w:rsidRDefault="00A62929" w:rsidP="00FA5570">
            <w:pPr>
              <w:spacing w:after="0" w:line="240" w:lineRule="auto"/>
              <w:ind w:left="709"/>
              <w:rPr>
                <w:rFonts w:ascii="Arial" w:eastAsia="Times New Roman" w:hAnsi="Arial" w:cs="Arial"/>
                <w:bCs/>
                <w:lang w:eastAsia="pt-BR"/>
              </w:rPr>
            </w:pPr>
            <w:r w:rsidRPr="0002725B">
              <w:rPr>
                <w:rFonts w:ascii="Arial" w:eastAsia="Times New Roman" w:hAnsi="Arial" w:cs="Arial"/>
                <w:bCs/>
                <w:lang w:eastAsia="pt-BR"/>
              </w:rPr>
              <w:t>Liquidez Corrente (LC) = (Ativo Circulante)/(Passivo Circulante).</w:t>
            </w:r>
          </w:p>
          <w:p w:rsidR="00A62929" w:rsidRPr="0002725B" w:rsidRDefault="00A62929" w:rsidP="00FA5570">
            <w:pPr>
              <w:spacing w:after="0" w:line="240" w:lineRule="auto"/>
              <w:ind w:left="709"/>
              <w:jc w:val="both"/>
              <w:rPr>
                <w:rFonts w:ascii="Arial" w:eastAsia="Times New Roman" w:hAnsi="Arial" w:cs="Arial"/>
                <w:bCs/>
                <w:u w:val="single"/>
                <w:lang w:eastAsia="pt-BR"/>
              </w:rPr>
            </w:pPr>
          </w:p>
          <w:p w:rsidR="00A62929" w:rsidRPr="0002725B" w:rsidRDefault="00A62929" w:rsidP="00FA5570">
            <w:pPr>
              <w:spacing w:after="0" w:line="240" w:lineRule="auto"/>
              <w:ind w:left="709" w:right="228"/>
              <w:jc w:val="both"/>
              <w:rPr>
                <w:rFonts w:ascii="Arial" w:eastAsia="Times New Roman" w:hAnsi="Arial" w:cs="Arial"/>
                <w:bCs/>
                <w:u w:val="single"/>
                <w:lang w:eastAsia="pt-BR"/>
              </w:rPr>
            </w:pPr>
            <w:r w:rsidRPr="0002725B">
              <w:rPr>
                <w:rFonts w:ascii="Arial" w:eastAsia="Times New Roman" w:hAnsi="Arial" w:cs="Arial"/>
                <w:lang w:eastAsia="pt-BR"/>
              </w:rPr>
              <w:t xml:space="preserve">5.2.3.1. Caso a empresa, apresente resultado inferior ou igual a 1(um) em qualquer dos índices de Liquidez Geral (LG), Solvência Geral (SG) e Liquidez Corrente (LC), deverá comprovar capital ou patrimônio líquido mínimo de </w:t>
            </w:r>
            <w:r w:rsidRPr="0002725B">
              <w:rPr>
                <w:rFonts w:ascii="Arial" w:eastAsia="Times New Roman" w:hAnsi="Arial" w:cs="Arial"/>
                <w:i/>
                <w:iCs/>
                <w:lang w:eastAsia="pt-BR"/>
              </w:rPr>
              <w:t xml:space="preserve">(_______%) </w:t>
            </w:r>
            <w:r w:rsidRPr="0002725B">
              <w:rPr>
                <w:rFonts w:ascii="Arial" w:eastAsia="Times New Roman" w:hAnsi="Arial" w:cs="Arial"/>
                <w:lang w:eastAsia="pt-BR"/>
              </w:rPr>
              <w:t>do valor total estimado da contratação ou do item pertinente.</w:t>
            </w:r>
          </w:p>
          <w:p w:rsidR="00A62929" w:rsidRPr="0002725B" w:rsidRDefault="00A62929" w:rsidP="00FA5570">
            <w:pPr>
              <w:spacing w:after="0" w:line="240" w:lineRule="auto"/>
              <w:ind w:left="1134"/>
              <w:jc w:val="both"/>
              <w:rPr>
                <w:rFonts w:ascii="Arial" w:eastAsia="Times New Roman" w:hAnsi="Arial" w:cs="Arial"/>
                <w:bCs/>
                <w:lang w:eastAsia="pt-BR"/>
              </w:rPr>
            </w:pPr>
          </w:p>
          <w:p w:rsidR="00A62929" w:rsidRPr="0002725B" w:rsidRDefault="00A62929" w:rsidP="00FA5570">
            <w:pPr>
              <w:tabs>
                <w:tab w:val="left" w:pos="1440"/>
              </w:tabs>
              <w:autoSpaceDE w:val="0"/>
              <w:snapToGrid w:val="0"/>
              <w:spacing w:after="0" w:line="240" w:lineRule="auto"/>
              <w:ind w:left="709"/>
              <w:jc w:val="both"/>
              <w:rPr>
                <w:rFonts w:ascii="Arial" w:eastAsia="Times New Roman" w:hAnsi="Arial" w:cs="Arial"/>
              </w:rPr>
            </w:pPr>
            <w:r w:rsidRPr="0002725B">
              <w:rPr>
                <w:rFonts w:ascii="Arial" w:eastAsia="Times New Roman" w:hAnsi="Arial" w:cs="Arial"/>
              </w:rPr>
              <w:t>5.2.3.2. O atendimento dos índices econômicos previstos neste item deverá ser atestado mediante declaração assinada por profissional habilitado da área contábil, apresentada pelo fornecedor.</w:t>
            </w:r>
          </w:p>
          <w:p w:rsidR="00A62929" w:rsidRPr="00A90D21" w:rsidRDefault="00A62929" w:rsidP="00FA5570">
            <w:pPr>
              <w:spacing w:after="0" w:line="240" w:lineRule="auto"/>
              <w:ind w:left="196" w:right="228"/>
              <w:jc w:val="both"/>
              <w:rPr>
                <w:rFonts w:ascii="Arial" w:eastAsia="Times New Roman" w:hAnsi="Arial" w:cs="Arial"/>
                <w:bCs/>
                <w:color w:val="FF0000"/>
                <w:u w:val="single"/>
                <w:lang w:eastAsia="pt-BR"/>
              </w:rPr>
            </w:pPr>
          </w:p>
          <w:p w:rsidR="00A62929" w:rsidRPr="00A90D21" w:rsidRDefault="00A62929" w:rsidP="00FA5570">
            <w:p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5.3. Qualificação técnica</w:t>
            </w:r>
          </w:p>
          <w:p w:rsidR="00A62929" w:rsidRPr="00A90D21" w:rsidRDefault="00A62929" w:rsidP="00FA5570">
            <w:pPr>
              <w:spacing w:after="0" w:line="240" w:lineRule="auto"/>
              <w:ind w:left="196" w:right="228"/>
              <w:jc w:val="both"/>
              <w:rPr>
                <w:rFonts w:ascii="Arial" w:eastAsia="Times New Roman" w:hAnsi="Arial" w:cs="Arial"/>
                <w:b/>
                <w:lang w:eastAsia="pt-BR"/>
              </w:rPr>
            </w:pPr>
          </w:p>
          <w:p w:rsidR="00A62929" w:rsidRPr="00A90D21" w:rsidRDefault="00C262F0" w:rsidP="00FA5570">
            <w:pPr>
              <w:spacing w:after="0" w:line="240" w:lineRule="auto"/>
              <w:ind w:left="164"/>
              <w:jc w:val="both"/>
              <w:rPr>
                <w:rFonts w:ascii="Arial" w:eastAsia="Times New Roman" w:hAnsi="Arial" w:cs="Arial"/>
                <w:color w:val="000000"/>
                <w:lang w:eastAsia="pt-BR"/>
              </w:rPr>
            </w:pPr>
            <w:r>
              <w:rPr>
                <w:rFonts w:ascii="Arial" w:eastAsia="Arial Unicode MS" w:hAnsi="Arial" w:cs="Arial"/>
                <w:bCs/>
                <w:lang w:eastAsia="pt-BR"/>
              </w:rPr>
              <w:t>5.3.1. (</w:t>
            </w:r>
            <w:r w:rsidR="00A62929" w:rsidRPr="00A90D21">
              <w:rPr>
                <w:rFonts w:ascii="Arial" w:eastAsia="Arial Unicode MS" w:hAnsi="Arial" w:cs="Arial"/>
                <w:bCs/>
                <w:lang w:eastAsia="pt-BR"/>
              </w:rPr>
              <w:t xml:space="preserve"> </w:t>
            </w:r>
            <w:r>
              <w:rPr>
                <w:rFonts w:ascii="Arial" w:eastAsia="Arial Unicode MS" w:hAnsi="Arial" w:cs="Arial"/>
                <w:bCs/>
                <w:lang w:eastAsia="pt-BR"/>
              </w:rPr>
              <w:t>x</w:t>
            </w:r>
            <w:r w:rsidR="00A62929" w:rsidRPr="00A90D21">
              <w:rPr>
                <w:rFonts w:ascii="Arial" w:eastAsia="Arial Unicode MS" w:hAnsi="Arial" w:cs="Arial"/>
                <w:bCs/>
                <w:lang w:eastAsia="pt-BR"/>
              </w:rPr>
              <w:t xml:space="preserve"> ) </w:t>
            </w:r>
            <w:r w:rsidR="00A62929" w:rsidRPr="00A90D21">
              <w:rPr>
                <w:rFonts w:ascii="Arial" w:eastAsia="Arial Unicode MS" w:hAnsi="Arial" w:cs="Arial"/>
                <w:color w:val="000000"/>
                <w:lang w:eastAsia="pt-BR"/>
              </w:rPr>
              <w:t xml:space="preserve"> Comprovação</w:t>
            </w:r>
            <w:r w:rsidR="00A62929" w:rsidRPr="00A90D21">
              <w:rPr>
                <w:rFonts w:ascii="Arial" w:eastAsia="Times New Roman" w:hAnsi="Arial" w:cs="Arial"/>
                <w:color w:val="000000"/>
                <w:lang w:eastAsia="pt-BR"/>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w:t>
            </w:r>
          </w:p>
          <w:p w:rsidR="00A62929" w:rsidRPr="00A90D21" w:rsidRDefault="00A62929" w:rsidP="00FA5570">
            <w:pPr>
              <w:spacing w:after="0" w:line="240" w:lineRule="auto"/>
              <w:ind w:left="164"/>
              <w:jc w:val="both"/>
              <w:rPr>
                <w:rFonts w:ascii="Arial" w:eastAsia="Times New Roman" w:hAnsi="Arial" w:cs="Arial"/>
                <w:color w:val="000000"/>
                <w:lang w:eastAsia="pt-BR"/>
              </w:rPr>
            </w:pPr>
          </w:p>
          <w:p w:rsidR="00A62929" w:rsidRPr="00A90D21" w:rsidRDefault="00C262F0" w:rsidP="00FA5570">
            <w:pPr>
              <w:spacing w:after="0" w:line="240" w:lineRule="auto"/>
              <w:ind w:left="851"/>
              <w:jc w:val="both"/>
              <w:rPr>
                <w:rFonts w:ascii="Arial" w:eastAsia="Times New Roman" w:hAnsi="Arial" w:cs="Arial"/>
                <w:color w:val="000000"/>
                <w:lang w:eastAsia="pt-BR"/>
              </w:rPr>
            </w:pPr>
            <w:r>
              <w:rPr>
                <w:rFonts w:ascii="Arial" w:eastAsia="Times New Roman" w:hAnsi="Arial" w:cs="Arial"/>
                <w:color w:val="000000"/>
                <w:lang w:eastAsia="pt-BR"/>
              </w:rPr>
              <w:t>5.3.1.1(</w:t>
            </w:r>
            <w:r w:rsidR="00A62929" w:rsidRPr="00A90D21">
              <w:rPr>
                <w:rFonts w:ascii="Arial" w:eastAsia="Times New Roman" w:hAnsi="Arial" w:cs="Arial"/>
                <w:color w:val="000000"/>
                <w:lang w:eastAsia="pt-BR"/>
              </w:rPr>
              <w:t xml:space="preserve"> </w:t>
            </w:r>
            <w:r w:rsidR="0097063C">
              <w:rPr>
                <w:rFonts w:ascii="Arial" w:eastAsia="Times New Roman" w:hAnsi="Arial" w:cs="Arial"/>
                <w:color w:val="000000"/>
                <w:lang w:eastAsia="pt-BR"/>
              </w:rPr>
              <w:t xml:space="preserve"> </w:t>
            </w:r>
            <w:r w:rsidR="00A62929" w:rsidRPr="00A90D21">
              <w:rPr>
                <w:rFonts w:ascii="Arial" w:eastAsia="Times New Roman" w:hAnsi="Arial" w:cs="Arial"/>
                <w:color w:val="000000"/>
                <w:lang w:eastAsia="pt-BR"/>
              </w:rPr>
              <w:t xml:space="preserve"> ) As certidões ou atestados previstos no item acima devem ser regularmente emitido(s) pelo conselho profissional competente.</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C262F0" w:rsidRPr="00C262F0" w:rsidRDefault="00A62929" w:rsidP="00FA5570">
            <w:pPr>
              <w:spacing w:after="0" w:line="240" w:lineRule="auto"/>
              <w:ind w:left="851" w:right="228"/>
              <w:jc w:val="both"/>
              <w:rPr>
                <w:rFonts w:ascii="Arial" w:eastAsia="Times New Roman" w:hAnsi="Arial" w:cs="Arial"/>
                <w:bCs/>
                <w:lang w:eastAsia="pt-BR"/>
              </w:rPr>
            </w:pPr>
            <w:r w:rsidRPr="00A90D21">
              <w:rPr>
                <w:rFonts w:ascii="Arial" w:eastAsia="Times New Roman" w:hAnsi="Arial" w:cs="Arial"/>
                <w:bCs/>
                <w:lang w:eastAsia="pt-BR"/>
              </w:rPr>
              <w:t xml:space="preserve">5.3.1.2.( </w:t>
            </w:r>
            <w:r w:rsidR="00C262F0">
              <w:rPr>
                <w:rFonts w:ascii="Arial" w:eastAsia="Times New Roman" w:hAnsi="Arial" w:cs="Arial"/>
                <w:bCs/>
                <w:lang w:eastAsia="pt-BR"/>
              </w:rPr>
              <w:t>x</w:t>
            </w:r>
            <w:r w:rsidRPr="00A90D21">
              <w:rPr>
                <w:rFonts w:ascii="Arial" w:eastAsia="Times New Roman" w:hAnsi="Arial" w:cs="Arial"/>
                <w:bCs/>
                <w:lang w:eastAsia="pt-BR"/>
              </w:rPr>
              <w:t xml:space="preserve">  ) </w:t>
            </w:r>
            <w:r w:rsidR="00C262F0" w:rsidRPr="00C262F0">
              <w:rPr>
                <w:rFonts w:ascii="Arial" w:eastAsia="Times New Roman" w:hAnsi="Arial" w:cs="Arial"/>
                <w:bCs/>
                <w:lang w:eastAsia="pt-BR"/>
              </w:rPr>
              <w:t xml:space="preserve"> Para fins da comprovação de que trata este subitem, os atestados deverão dizer respeito a contratos executados com as seguintes características mínimas</w:t>
            </w:r>
            <w:r w:rsidR="0098288F">
              <w:rPr>
                <w:rFonts w:ascii="Arial" w:eastAsia="Times New Roman" w:hAnsi="Arial" w:cs="Arial"/>
                <w:bCs/>
                <w:lang w:eastAsia="pt-BR"/>
              </w:rPr>
              <w:t>:</w:t>
            </w:r>
          </w:p>
          <w:p w:rsidR="00C262F0" w:rsidRDefault="00C262F0"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Fornecer a comprovação de que fornece o produto solicitado, na forma exigida por este termo de referência ou de forma superior;</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Conter o nome e CNPJ da empresa responsável pelo serviço (Contratada);</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Conter o nome e CNPJ do Órgão ou empresa tomadora (Contratante);</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 xml:space="preserve">Conter a data/período em que o </w:t>
            </w:r>
            <w:r w:rsidR="0098288F">
              <w:rPr>
                <w:rFonts w:ascii="Arial" w:eastAsia="Times New Roman" w:hAnsi="Arial" w:cs="Arial"/>
                <w:bCs/>
                <w:lang w:eastAsia="pt-BR"/>
              </w:rPr>
              <w:t>fornecimento</w:t>
            </w:r>
            <w:r w:rsidRPr="0002725B">
              <w:rPr>
                <w:rFonts w:ascii="Arial" w:eastAsia="Times New Roman" w:hAnsi="Arial" w:cs="Arial"/>
                <w:bCs/>
                <w:lang w:eastAsia="pt-BR"/>
              </w:rPr>
              <w:t xml:space="preserve"> foi executado;</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 xml:space="preserve">Conter informação que o </w:t>
            </w:r>
            <w:r w:rsidR="0098288F">
              <w:rPr>
                <w:rFonts w:ascii="Arial" w:eastAsia="Times New Roman" w:hAnsi="Arial" w:cs="Arial"/>
                <w:bCs/>
                <w:lang w:eastAsia="pt-BR"/>
              </w:rPr>
              <w:t>fornecimento</w:t>
            </w:r>
            <w:r w:rsidRPr="0002725B">
              <w:rPr>
                <w:rFonts w:ascii="Arial" w:eastAsia="Times New Roman" w:hAnsi="Arial" w:cs="Arial"/>
                <w:bCs/>
                <w:lang w:eastAsia="pt-BR"/>
              </w:rPr>
              <w:t xml:space="preserve"> foi </w:t>
            </w:r>
            <w:r w:rsidR="0098288F">
              <w:rPr>
                <w:rFonts w:ascii="Arial" w:eastAsia="Times New Roman" w:hAnsi="Arial" w:cs="Arial"/>
                <w:bCs/>
                <w:lang w:eastAsia="pt-BR"/>
              </w:rPr>
              <w:t>executado</w:t>
            </w:r>
            <w:r w:rsidRPr="0002725B">
              <w:rPr>
                <w:rFonts w:ascii="Arial" w:eastAsia="Times New Roman" w:hAnsi="Arial" w:cs="Arial"/>
                <w:bCs/>
                <w:lang w:eastAsia="pt-BR"/>
              </w:rPr>
              <w:t xml:space="preserve"> de forma satisfatória.</w:t>
            </w:r>
          </w:p>
          <w:p w:rsidR="00A62929" w:rsidRPr="00A90D21" w:rsidRDefault="00A62929" w:rsidP="0097063C">
            <w:pPr>
              <w:spacing w:after="0" w:line="240" w:lineRule="auto"/>
              <w:ind w:right="228"/>
              <w:jc w:val="both"/>
              <w:rPr>
                <w:rFonts w:ascii="Arial" w:eastAsia="Times New Roman" w:hAnsi="Arial" w:cs="Arial"/>
                <w:bCs/>
                <w:lang w:eastAsia="pt-BR"/>
              </w:rPr>
            </w:pPr>
          </w:p>
          <w:p w:rsidR="00A62929" w:rsidRDefault="00A62929" w:rsidP="00FA5570">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5.3.2. Será admitida, para fins de comprovação de quantitativo mínimo, a apresentação e o somatório de diferentes atestados executados de forma concomitante.</w:t>
            </w:r>
          </w:p>
          <w:p w:rsidR="00FA5570" w:rsidRPr="00A90D21" w:rsidRDefault="00FA5570" w:rsidP="00FA5570">
            <w:pPr>
              <w:spacing w:after="0" w:line="240" w:lineRule="auto"/>
              <w:ind w:left="142" w:right="228"/>
              <w:jc w:val="both"/>
              <w:rPr>
                <w:rFonts w:ascii="Arial" w:eastAsia="Times New Roman" w:hAnsi="Arial" w:cs="Arial"/>
                <w:bCs/>
                <w:lang w:eastAsia="pt-BR"/>
              </w:rPr>
            </w:pPr>
          </w:p>
          <w:p w:rsidR="00A62929" w:rsidRDefault="00A62929" w:rsidP="00FA5570">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5.3.3. Os atestados de capacidade técnica poderão ser apresentados em nome da matriz ou da filial do fornecedor.</w:t>
            </w:r>
          </w:p>
          <w:p w:rsidR="00FA5570" w:rsidRPr="00A90D21" w:rsidRDefault="00FA5570" w:rsidP="00FA5570">
            <w:pPr>
              <w:spacing w:after="0" w:line="240" w:lineRule="auto"/>
              <w:ind w:left="142" w:right="228"/>
              <w:jc w:val="both"/>
              <w:rPr>
                <w:rFonts w:ascii="Arial" w:eastAsia="Times New Roman" w:hAnsi="Arial" w:cs="Arial"/>
                <w:bCs/>
                <w:lang w:eastAsia="pt-BR"/>
              </w:rPr>
            </w:pPr>
          </w:p>
          <w:p w:rsidR="00A62929" w:rsidRPr="00A90D21" w:rsidRDefault="00A62929" w:rsidP="00FA5570">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97063C" w:rsidRPr="0097063C" w:rsidRDefault="00A62929" w:rsidP="0097063C">
            <w:pPr>
              <w:shd w:val="clear" w:color="auto" w:fill="FFFFFF"/>
              <w:spacing w:after="0" w:line="240" w:lineRule="auto"/>
              <w:ind w:left="164"/>
              <w:jc w:val="both"/>
              <w:textAlignment w:val="baseline"/>
              <w:rPr>
                <w:rFonts w:ascii="Arial" w:eastAsia="WenQuanYi Micro Hei" w:hAnsi="Arial" w:cs="Arial"/>
                <w:bCs/>
                <w:lang w:eastAsia="zh-CN" w:bidi="hi-IN"/>
              </w:rPr>
            </w:pPr>
            <w:r w:rsidRPr="00A90D21">
              <w:rPr>
                <w:rFonts w:ascii="Arial" w:eastAsia="WenQuanYi Micro Hei" w:hAnsi="Arial" w:cs="Arial"/>
                <w:bCs/>
                <w:lang w:eastAsia="zh-CN" w:bidi="hi-IN"/>
              </w:rPr>
              <w:t xml:space="preserve">5.3.5. (  </w:t>
            </w:r>
            <w:r w:rsidR="0097063C">
              <w:rPr>
                <w:rFonts w:ascii="Arial" w:eastAsia="WenQuanYi Micro Hei" w:hAnsi="Arial" w:cs="Arial"/>
                <w:bCs/>
                <w:lang w:eastAsia="zh-CN" w:bidi="hi-IN"/>
              </w:rPr>
              <w:t>x</w:t>
            </w:r>
            <w:r w:rsidRPr="00A90D21">
              <w:rPr>
                <w:rFonts w:ascii="Arial" w:eastAsia="WenQuanYi Micro Hei" w:hAnsi="Arial" w:cs="Arial"/>
                <w:bCs/>
                <w:lang w:eastAsia="zh-CN" w:bidi="hi-IN"/>
              </w:rPr>
              <w:t xml:space="preserve">  ) </w:t>
            </w:r>
            <w:r w:rsidR="0097063C" w:rsidRPr="0097063C">
              <w:rPr>
                <w:rFonts w:ascii="Arial" w:eastAsia="Calibri" w:hAnsi="Arial" w:cs="Arial"/>
                <w:bCs/>
                <w:lang w:eastAsia="pt-BR"/>
              </w:rPr>
              <w:t xml:space="preserve"> </w:t>
            </w:r>
            <w:r w:rsidR="0097063C" w:rsidRPr="0097063C">
              <w:rPr>
                <w:rFonts w:ascii="Arial" w:eastAsia="WenQuanYi Micro Hei" w:hAnsi="Arial" w:cs="Arial"/>
                <w:bCs/>
                <w:lang w:eastAsia="zh-CN" w:bidi="hi-IN"/>
              </w:rPr>
              <w:t>Os bens contratados deverão estar de acordo com as normas estabelecidas na Portaria Nº 379, de 14 de setembro de 2021.</w:t>
            </w:r>
          </w:p>
          <w:p w:rsidR="00A62929" w:rsidRPr="00A90D21" w:rsidRDefault="00A62929" w:rsidP="0097063C">
            <w:pPr>
              <w:spacing w:after="0" w:line="240" w:lineRule="auto"/>
              <w:ind w:right="228"/>
              <w:jc w:val="both"/>
              <w:rPr>
                <w:rFonts w:ascii="Arial" w:eastAsia="Times New Roman" w:hAnsi="Arial" w:cs="Arial"/>
                <w:bCs/>
                <w:lang w:eastAsia="pt-BR"/>
              </w:rPr>
            </w:pPr>
          </w:p>
          <w:p w:rsidR="00850FBB" w:rsidRDefault="00A62929" w:rsidP="00850FBB">
            <w:pPr>
              <w:pStyle w:val="PargrafodaLista"/>
              <w:numPr>
                <w:ilvl w:val="2"/>
                <w:numId w:val="25"/>
              </w:numPr>
              <w:spacing w:after="0" w:line="240" w:lineRule="auto"/>
              <w:ind w:right="228"/>
              <w:jc w:val="both"/>
              <w:rPr>
                <w:rFonts w:ascii="Arial" w:hAnsi="Arial" w:cs="Arial"/>
              </w:rPr>
            </w:pPr>
            <w:r w:rsidRPr="005722C3">
              <w:rPr>
                <w:rFonts w:ascii="Arial" w:eastAsia="Times New Roman" w:hAnsi="Arial" w:cs="Arial"/>
                <w:bCs/>
                <w:lang w:eastAsia="pt-BR"/>
              </w:rPr>
              <w:t xml:space="preserve">(    ) Outras exigências de qualificação técnica: </w:t>
            </w:r>
            <w:r w:rsidR="0098288F" w:rsidRPr="005722C3">
              <w:rPr>
                <w:rFonts w:ascii="Arial" w:eastAsia="Calibri" w:hAnsi="Arial" w:cs="Arial"/>
                <w:bCs/>
                <w:iCs/>
                <w:sz w:val="24"/>
                <w:szCs w:val="24"/>
                <w:lang w:eastAsia="pt-BR"/>
              </w:rPr>
              <w:t xml:space="preserve"> </w:t>
            </w:r>
          </w:p>
          <w:p w:rsidR="00C152FE" w:rsidRDefault="00C152FE" w:rsidP="00C152FE">
            <w:pPr>
              <w:pStyle w:val="PargrafodaLista"/>
              <w:spacing w:before="96"/>
              <w:ind w:left="0"/>
              <w:rPr>
                <w:rFonts w:ascii="Arial" w:hAnsi="Arial" w:cs="Arial"/>
              </w:rPr>
            </w:pPr>
          </w:p>
          <w:p w:rsidR="00C152FE" w:rsidRDefault="00C152FE" w:rsidP="00C152FE">
            <w:pPr>
              <w:pStyle w:val="PargrafodaLista"/>
              <w:spacing w:before="96"/>
              <w:ind w:left="0"/>
              <w:rPr>
                <w:rFonts w:ascii="Arial" w:hAnsi="Arial" w:cs="Arial"/>
              </w:rPr>
            </w:pPr>
            <w:r w:rsidRPr="005722C3">
              <w:rPr>
                <w:rFonts w:ascii="Arial" w:hAnsi="Arial" w:cs="Arial"/>
              </w:rPr>
              <w:t>Os pneus a serem ofertados deveram seguir um padrão de qualidade igual ou superior a algumas marcas de r</w:t>
            </w:r>
            <w:r w:rsidR="00780AD9">
              <w:rPr>
                <w:rFonts w:ascii="Arial" w:hAnsi="Arial" w:cs="Arial"/>
              </w:rPr>
              <w:t>eferência de mercado, tais como:</w:t>
            </w:r>
          </w:p>
          <w:p w:rsidR="00780AD9" w:rsidRPr="005722C3" w:rsidRDefault="00780AD9" w:rsidP="00C152FE">
            <w:pPr>
              <w:pStyle w:val="PargrafodaLista"/>
              <w:spacing w:before="96"/>
              <w:ind w:left="0"/>
              <w:rPr>
                <w:rFonts w:ascii="Arial" w:hAnsi="Arial" w:cs="Arial"/>
              </w:rPr>
            </w:pPr>
          </w:p>
          <w:p w:rsidR="00C152FE" w:rsidRPr="005722C3" w:rsidRDefault="00C152FE" w:rsidP="00C152FE">
            <w:pPr>
              <w:pStyle w:val="PargrafodaLista"/>
              <w:spacing w:before="96"/>
              <w:ind w:left="0"/>
              <w:rPr>
                <w:rFonts w:ascii="Arial" w:hAnsi="Arial" w:cs="Arial"/>
              </w:rPr>
            </w:pPr>
            <w:r w:rsidRPr="005722C3">
              <w:rPr>
                <w:rFonts w:ascii="Arial" w:hAnsi="Arial" w:cs="Arial"/>
              </w:rPr>
              <w:t>- Goodyear</w:t>
            </w:r>
          </w:p>
          <w:p w:rsidR="00C152FE" w:rsidRPr="005722C3" w:rsidRDefault="00C152FE" w:rsidP="00C152FE">
            <w:pPr>
              <w:pStyle w:val="PargrafodaLista"/>
              <w:spacing w:before="96"/>
              <w:ind w:left="0"/>
              <w:rPr>
                <w:rFonts w:ascii="Arial" w:hAnsi="Arial" w:cs="Arial"/>
              </w:rPr>
            </w:pPr>
            <w:r w:rsidRPr="005722C3">
              <w:rPr>
                <w:rFonts w:ascii="Arial" w:hAnsi="Arial" w:cs="Arial"/>
              </w:rPr>
              <w:t>- Pirelli</w:t>
            </w:r>
          </w:p>
          <w:p w:rsidR="00C152FE" w:rsidRPr="005722C3" w:rsidRDefault="00C152FE" w:rsidP="00C152FE">
            <w:pPr>
              <w:pStyle w:val="PargrafodaLista"/>
              <w:spacing w:before="96"/>
              <w:ind w:left="0"/>
              <w:rPr>
                <w:rFonts w:ascii="Arial" w:hAnsi="Arial" w:cs="Arial"/>
              </w:rPr>
            </w:pPr>
            <w:r w:rsidRPr="005722C3">
              <w:rPr>
                <w:rFonts w:ascii="Arial" w:hAnsi="Arial" w:cs="Arial"/>
              </w:rPr>
              <w:t xml:space="preserve">- Firestone </w:t>
            </w:r>
          </w:p>
          <w:p w:rsidR="00C152FE" w:rsidRPr="005722C3" w:rsidRDefault="00C152FE" w:rsidP="00C152FE">
            <w:pPr>
              <w:pStyle w:val="PargrafodaLista"/>
              <w:spacing w:before="96"/>
              <w:ind w:left="0"/>
              <w:rPr>
                <w:rFonts w:ascii="Arial" w:hAnsi="Arial" w:cs="Arial"/>
              </w:rPr>
            </w:pPr>
            <w:r w:rsidRPr="005722C3">
              <w:rPr>
                <w:rFonts w:ascii="Arial" w:hAnsi="Arial" w:cs="Arial"/>
              </w:rPr>
              <w:t>- Bridgestone</w:t>
            </w:r>
          </w:p>
          <w:p w:rsidR="00C152FE" w:rsidRDefault="00C152FE" w:rsidP="00C152FE">
            <w:pPr>
              <w:pStyle w:val="PargrafodaLista"/>
              <w:spacing w:before="96"/>
              <w:ind w:left="0"/>
              <w:rPr>
                <w:rFonts w:ascii="Arial" w:hAnsi="Arial" w:cs="Arial"/>
              </w:rPr>
            </w:pPr>
            <w:r w:rsidRPr="005722C3">
              <w:rPr>
                <w:rFonts w:ascii="Arial" w:hAnsi="Arial" w:cs="Arial"/>
              </w:rPr>
              <w:t>- Dunlop</w:t>
            </w:r>
          </w:p>
          <w:p w:rsidR="00780AD9" w:rsidRPr="005722C3" w:rsidRDefault="00780AD9" w:rsidP="00C152FE">
            <w:pPr>
              <w:pStyle w:val="PargrafodaLista"/>
              <w:spacing w:before="96"/>
              <w:ind w:left="0"/>
              <w:rPr>
                <w:rFonts w:ascii="Arial" w:hAnsi="Arial" w:cs="Arial"/>
              </w:rPr>
            </w:pPr>
          </w:p>
          <w:p w:rsidR="00A62929" w:rsidRPr="00780AD9" w:rsidRDefault="00C152FE" w:rsidP="00C3044B">
            <w:pPr>
              <w:pStyle w:val="PargrafodaLista"/>
              <w:spacing w:before="96"/>
              <w:ind w:left="0"/>
              <w:jc w:val="both"/>
              <w:rPr>
                <w:rFonts w:ascii="Arial" w:hAnsi="Arial" w:cs="Arial"/>
              </w:rPr>
            </w:pPr>
            <w:r w:rsidRPr="005722C3">
              <w:rPr>
                <w:rFonts w:ascii="Arial" w:hAnsi="Arial" w:cs="Arial"/>
              </w:rPr>
              <w:t xml:space="preserve">Esta exigência se faz necessária, para haja o mínimo de padrão ao que se refere a segurança, durabilidade e qualidade dos produtos adquiridos. Devido </w:t>
            </w:r>
            <w:r w:rsidR="00932D21" w:rsidRPr="005722C3">
              <w:rPr>
                <w:rFonts w:ascii="Arial" w:hAnsi="Arial" w:cs="Arial"/>
              </w:rPr>
              <w:t>à</w:t>
            </w:r>
            <w:r w:rsidRPr="005722C3">
              <w:rPr>
                <w:rFonts w:ascii="Arial" w:hAnsi="Arial" w:cs="Arial"/>
              </w:rPr>
              <w:t xml:space="preserve"> variedade de veículos que a prefeitura possui dentre elas, veículos escolares e de transportes de pacientes a questão da segurança e confiabilidade e segurança são indispensáveis. Algumas marcas disponíveis não seguem padrões mínimos de qualidade e por este motivo tem a durabilidade muito menor e são fabricadas com materiais inferiores o que compromete a segurança e confiabilidade do produto, podendo assim colocar em risco a vida tanto dos passageiros do veículo com a de terceiros.</w:t>
            </w:r>
            <w:r w:rsidR="006C11EE" w:rsidRPr="005722C3">
              <w:rPr>
                <w:rFonts w:ascii="Arial" w:hAnsi="Arial" w:cs="Arial"/>
              </w:rPr>
              <w:t xml:space="preserve"> </w:t>
            </w:r>
            <w:r w:rsidRPr="005722C3">
              <w:rPr>
                <w:rFonts w:ascii="Arial" w:hAnsi="Arial" w:cs="Arial"/>
              </w:rPr>
              <w:t>As marcas citadas acima como referência são comprovadamente de qualidade e são utilizadas pelos fabricantes em seus veículos como padrão e referência</w:t>
            </w:r>
            <w:r w:rsidR="00065098" w:rsidRPr="005722C3">
              <w:rPr>
                <w:rFonts w:ascii="Arial" w:hAnsi="Arial" w:cs="Arial"/>
              </w:rPr>
              <w:t>.</w:t>
            </w:r>
          </w:p>
        </w:tc>
      </w:tr>
      <w:tr w:rsidR="00A62929" w:rsidRPr="00A90D21" w:rsidTr="00332CCC">
        <w:tc>
          <w:tcPr>
            <w:tcW w:w="10348" w:type="dxa"/>
            <w:shd w:val="clear" w:color="auto" w:fill="E36C0A"/>
          </w:tcPr>
          <w:p w:rsidR="00A62929" w:rsidRPr="00A90D21" w:rsidRDefault="00A62929" w:rsidP="00FA5570">
            <w:pPr>
              <w:numPr>
                <w:ilvl w:val="0"/>
                <w:numId w:val="4"/>
              </w:numPr>
              <w:tabs>
                <w:tab w:val="left" w:pos="426"/>
              </w:tabs>
              <w:spacing w:after="0" w:line="240" w:lineRule="auto"/>
              <w:ind w:left="58"/>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DA EXECUÇÃO DO OBJETO</w:t>
            </w:r>
          </w:p>
        </w:tc>
      </w:tr>
      <w:tr w:rsidR="00A62929" w:rsidRPr="00A90D21" w:rsidTr="00332CCC">
        <w:tc>
          <w:tcPr>
            <w:tcW w:w="10348" w:type="dxa"/>
            <w:shd w:val="clear" w:color="auto" w:fill="auto"/>
          </w:tcPr>
          <w:p w:rsidR="00A62929" w:rsidRPr="00A90D21" w:rsidRDefault="00A62929" w:rsidP="00FA5570">
            <w:pPr>
              <w:spacing w:after="0" w:line="240" w:lineRule="auto"/>
              <w:ind w:left="720" w:right="228"/>
              <w:contextualSpacing/>
              <w:jc w:val="both"/>
              <w:rPr>
                <w:rFonts w:ascii="Arial" w:eastAsia="Times New Roman" w:hAnsi="Arial" w:cs="Arial"/>
                <w:b/>
                <w:color w:val="000000"/>
                <w:lang w:eastAsia="pt-BR"/>
              </w:rPr>
            </w:pPr>
          </w:p>
          <w:p w:rsidR="00DE5582" w:rsidRPr="00DE5582" w:rsidRDefault="00A62929" w:rsidP="00DE5582">
            <w:pPr>
              <w:spacing w:after="0" w:line="240" w:lineRule="auto"/>
              <w:ind w:left="196" w:right="228"/>
              <w:jc w:val="both"/>
              <w:rPr>
                <w:rFonts w:ascii="Arial" w:eastAsia="Times New Roman" w:hAnsi="Arial" w:cs="Arial"/>
                <w:bCs/>
                <w:color w:val="000000"/>
                <w:lang w:eastAsia="pt-BR"/>
              </w:rPr>
            </w:pPr>
            <w:r w:rsidRPr="00A90D21">
              <w:rPr>
                <w:rFonts w:ascii="Arial" w:eastAsia="Times New Roman" w:hAnsi="Arial" w:cs="Arial"/>
                <w:bCs/>
                <w:color w:val="000000"/>
                <w:lang w:eastAsia="pt-BR"/>
              </w:rPr>
              <w:t xml:space="preserve">6.1. </w:t>
            </w:r>
            <w:r w:rsidR="00DE5582" w:rsidRPr="00DE5582">
              <w:rPr>
                <w:rFonts w:ascii="Arial" w:eastAsia="Calibri" w:hAnsi="Arial" w:cs="Arial"/>
                <w:bCs/>
                <w:lang w:eastAsia="pt-BR"/>
              </w:rPr>
              <w:t xml:space="preserve"> </w:t>
            </w:r>
            <w:r w:rsidR="00DE5582" w:rsidRPr="00DE5582">
              <w:rPr>
                <w:rFonts w:ascii="Arial" w:eastAsia="Times New Roman" w:hAnsi="Arial" w:cs="Arial"/>
                <w:bCs/>
                <w:color w:val="000000"/>
                <w:lang w:eastAsia="pt-BR"/>
              </w:rPr>
              <w:t xml:space="preserve">O prazo de entrega dos bens é de 48 (quarenta e oito) horas contados do dia seguinte ao recebimento da Nota de Empenho, Solicitação de Fornecimento ou documento equivalente. </w:t>
            </w:r>
          </w:p>
          <w:p w:rsidR="00A62929" w:rsidRPr="00A90D21" w:rsidRDefault="00A62929" w:rsidP="00FA5570">
            <w:pPr>
              <w:spacing w:after="0" w:line="240" w:lineRule="auto"/>
              <w:jc w:val="both"/>
              <w:rPr>
                <w:rFonts w:ascii="Arial" w:eastAsia="Times New Roman" w:hAnsi="Arial" w:cs="Arial"/>
                <w:color w:val="000000"/>
                <w:lang w:eastAsia="pt-BR"/>
              </w:rPr>
            </w:pPr>
          </w:p>
          <w:p w:rsidR="00A62929" w:rsidRPr="00A90D21" w:rsidRDefault="00C262F0" w:rsidP="00FA5570">
            <w:pPr>
              <w:spacing w:after="0" w:line="240" w:lineRule="auto"/>
              <w:jc w:val="both"/>
              <w:rPr>
                <w:rFonts w:ascii="Arial" w:eastAsia="Arial Unicode MS" w:hAnsi="Arial" w:cs="Arial"/>
                <w:i/>
                <w:iCs/>
                <w:color w:val="000000"/>
                <w:lang w:eastAsia="pt-BR"/>
              </w:rPr>
            </w:pPr>
            <w:r>
              <w:rPr>
                <w:rFonts w:ascii="Arial" w:eastAsia="Arial Unicode MS" w:hAnsi="Arial" w:cs="Arial"/>
                <w:color w:val="000000"/>
                <w:lang w:eastAsia="pt-BR"/>
              </w:rPr>
              <w:t xml:space="preserve">    ( x</w:t>
            </w:r>
            <w:r w:rsidR="00A62929" w:rsidRPr="00A90D21">
              <w:rPr>
                <w:rFonts w:ascii="Arial" w:eastAsia="Arial Unicode MS" w:hAnsi="Arial" w:cs="Arial"/>
                <w:color w:val="000000"/>
                <w:lang w:eastAsia="pt-BR"/>
              </w:rPr>
              <w:t xml:space="preserve"> ) </w:t>
            </w:r>
            <w:r w:rsidR="00A62929" w:rsidRPr="00A90D21">
              <w:rPr>
                <w:rFonts w:ascii="Arial" w:eastAsia="Arial Unicode MS" w:hAnsi="Arial" w:cs="Arial"/>
                <w:i/>
                <w:iCs/>
                <w:color w:val="000000"/>
                <w:lang w:eastAsia="pt-BR"/>
              </w:rPr>
              <w:t xml:space="preserve"> As parcelas serão entregues nos seguintes prazos e condições:</w:t>
            </w:r>
            <w:r>
              <w:rPr>
                <w:rFonts w:ascii="Arial" w:eastAsia="Arial Unicode MS" w:hAnsi="Arial" w:cs="Arial"/>
                <w:i/>
                <w:iCs/>
                <w:color w:val="000000"/>
                <w:lang w:eastAsia="pt-BR"/>
              </w:rPr>
              <w:t xml:space="preserve"> </w:t>
            </w:r>
            <w:r w:rsidRPr="00C262F0">
              <w:rPr>
                <w:rFonts w:ascii="Arial" w:eastAsia="Times New Roman" w:hAnsi="Arial" w:cs="Arial"/>
                <w:bCs/>
                <w:sz w:val="24"/>
                <w:szCs w:val="24"/>
                <w:lang w:eastAsia="pt-BR"/>
              </w:rPr>
              <w:t xml:space="preserve"> </w:t>
            </w:r>
            <w:r w:rsidRPr="00C262F0">
              <w:rPr>
                <w:rFonts w:ascii="Arial" w:eastAsia="Arial Unicode MS" w:hAnsi="Arial" w:cs="Arial"/>
                <w:bCs/>
                <w:i/>
                <w:iCs/>
                <w:color w:val="000000"/>
                <w:lang w:eastAsia="pt-BR"/>
              </w:rPr>
              <w:t>Os itens deverão ser entregues, de forma parcelada, sem quantidades mínimas, conforme indicado na Solicitação de Fornecimento, no prazo de</w:t>
            </w:r>
            <w:r>
              <w:rPr>
                <w:rFonts w:ascii="Arial" w:eastAsia="Arial Unicode MS" w:hAnsi="Arial" w:cs="Arial"/>
                <w:bCs/>
                <w:i/>
                <w:iCs/>
                <w:color w:val="000000"/>
                <w:lang w:eastAsia="pt-BR"/>
              </w:rPr>
              <w:t xml:space="preserve"> </w:t>
            </w:r>
            <w:r w:rsidR="00DE5582">
              <w:rPr>
                <w:rFonts w:ascii="Arial" w:eastAsia="Arial Unicode MS" w:hAnsi="Arial" w:cs="Arial"/>
                <w:bCs/>
                <w:i/>
                <w:iCs/>
                <w:color w:val="000000"/>
                <w:lang w:eastAsia="pt-BR"/>
              </w:rPr>
              <w:t>48 (quarenta e oito) horas</w:t>
            </w:r>
            <w:r w:rsidRPr="00C262F0">
              <w:rPr>
                <w:rFonts w:ascii="Arial" w:eastAsia="Arial Unicode MS" w:hAnsi="Arial" w:cs="Arial"/>
                <w:bCs/>
                <w:i/>
                <w:iCs/>
                <w:color w:val="000000"/>
                <w:lang w:eastAsia="pt-BR"/>
              </w:rPr>
              <w:t>.</w:t>
            </w:r>
          </w:p>
          <w:p w:rsidR="00A62929" w:rsidRDefault="00A62929" w:rsidP="00FA5570">
            <w:pPr>
              <w:spacing w:after="0" w:line="240" w:lineRule="auto"/>
              <w:jc w:val="both"/>
              <w:rPr>
                <w:rFonts w:ascii="Arial" w:eastAsia="Arial Unicode MS" w:hAnsi="Arial" w:cs="Arial"/>
                <w:i/>
                <w:iCs/>
                <w:color w:val="000000"/>
                <w:lang w:eastAsia="pt-BR"/>
              </w:rPr>
            </w:pPr>
            <w:r w:rsidRPr="00A90D21">
              <w:rPr>
                <w:rFonts w:ascii="Arial" w:eastAsia="Arial Unicode MS" w:hAnsi="Arial" w:cs="Arial"/>
                <w:i/>
                <w:iCs/>
                <w:color w:val="000000"/>
                <w:lang w:eastAsia="pt-BR"/>
              </w:rPr>
              <w:t xml:space="preserve"> </w:t>
            </w:r>
          </w:p>
          <w:p w:rsidR="00D66779" w:rsidRDefault="00D66779" w:rsidP="00D66779">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t xml:space="preserve">6.1.1. A Solicitação de Fornecimento ou documento equivalente será encaminhada para a contratada, pelo setor responsável, por meio do correio eletrônico informado pelo contratado ou, subsidiariamente, pelo número de telefone. </w:t>
            </w:r>
          </w:p>
          <w:p w:rsidR="00D66779" w:rsidRDefault="00D66779" w:rsidP="00D66779">
            <w:pPr>
              <w:pStyle w:val="Nivel2"/>
              <w:numPr>
                <w:ilvl w:val="0"/>
                <w:numId w:val="0"/>
              </w:numPr>
              <w:spacing w:before="0" w:after="0" w:line="240" w:lineRule="auto"/>
              <w:ind w:left="164"/>
              <w:rPr>
                <w:rFonts w:ascii="Arial" w:hAnsi="Arial" w:cs="Arial"/>
                <w:color w:val="000000" w:themeColor="text1"/>
                <w:sz w:val="22"/>
                <w:szCs w:val="22"/>
              </w:rPr>
            </w:pPr>
          </w:p>
          <w:p w:rsidR="00A62929" w:rsidRPr="00D66779" w:rsidRDefault="00D66779" w:rsidP="00D66779">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lastRenderedPageBreak/>
              <w:t>6.1.2. A Solicitação de Fornecimento ou documento equivalente será presumida como recebida após 48 (quarenta e oito) horas do envio realizado pelo setor competente, quando houver inércia, por parte da contratada, na comprovação do recebimento.</w:t>
            </w:r>
          </w:p>
          <w:p w:rsidR="00D66779" w:rsidRPr="00A90D21" w:rsidRDefault="00D66779" w:rsidP="00FA5570">
            <w:pPr>
              <w:spacing w:after="0" w:line="240" w:lineRule="auto"/>
              <w:jc w:val="both"/>
              <w:rPr>
                <w:rFonts w:ascii="Arial" w:eastAsia="Arial Unicode MS" w:hAnsi="Arial" w:cs="Arial"/>
                <w:i/>
                <w:iCs/>
                <w:color w:val="000000"/>
                <w:lang w:eastAsia="pt-BR"/>
              </w:rPr>
            </w:pP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 xml:space="preserve">6.2. Local, horário e endereço de entrega: </w:t>
            </w:r>
          </w:p>
          <w:p w:rsidR="00A62929" w:rsidRPr="00A90D21" w:rsidRDefault="00A62929" w:rsidP="00FA5570">
            <w:pPr>
              <w:spacing w:after="0" w:line="240" w:lineRule="auto"/>
              <w:ind w:left="196"/>
              <w:jc w:val="both"/>
              <w:rPr>
                <w:rFonts w:ascii="Arial" w:eastAsia="Times New Roman" w:hAnsi="Arial" w:cs="Arial"/>
                <w:b/>
                <w:lang w:eastAsia="pt-BR"/>
              </w:rPr>
            </w:pP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A62929" w:rsidRPr="00A90D21" w:rsidTr="00A90D21">
              <w:tc>
                <w:tcPr>
                  <w:tcW w:w="8930" w:type="dxa"/>
                  <w:shd w:val="clear" w:color="auto" w:fill="auto"/>
                </w:tcPr>
                <w:p w:rsidR="00A62929" w:rsidRPr="00A90D21" w:rsidRDefault="00C262F0" w:rsidP="00371008">
                  <w:pPr>
                    <w:framePr w:hSpace="141" w:wrap="around" w:vAnchor="text" w:hAnchor="text" w:xAlign="center" w:y="1"/>
                    <w:spacing w:after="0" w:line="240" w:lineRule="auto"/>
                    <w:suppressOverlap/>
                    <w:rPr>
                      <w:rFonts w:ascii="Arial" w:eastAsia="Times New Roman" w:hAnsi="Arial" w:cs="Arial"/>
                      <w:bCs/>
                      <w:lang w:eastAsia="pt-BR"/>
                    </w:rPr>
                  </w:pPr>
                  <w:r w:rsidRPr="00C262F0">
                    <w:rPr>
                      <w:rFonts w:ascii="Arial" w:eastAsia="Times New Roman" w:hAnsi="Arial" w:cs="Arial"/>
                      <w:bCs/>
                      <w:lang w:eastAsia="pt-BR"/>
                    </w:rPr>
                    <w:t>Almoxarifado da Prefeitura Municipal de Bueno Brandão – MG, Rua Anselmo Alves Peres, Nº 80 Bairro Centro. Horário de Segunda a Quinta Feira das 07:00 as 17:00 e</w:t>
                  </w:r>
                  <w:r w:rsidR="00955DAE">
                    <w:rPr>
                      <w:rFonts w:ascii="Arial" w:eastAsia="Times New Roman" w:hAnsi="Arial" w:cs="Arial"/>
                      <w:bCs/>
                      <w:lang w:eastAsia="pt-BR"/>
                    </w:rPr>
                    <w:t xml:space="preserve"> Sexta Feira das 07:00 as 16:00, ou local diverso previamente definido na Solicitação de Fornecimento.</w:t>
                  </w:r>
                </w:p>
              </w:tc>
            </w:tr>
          </w:tbl>
          <w:p w:rsidR="00A62929" w:rsidRPr="00A90D21" w:rsidRDefault="00A62929" w:rsidP="00FA5570">
            <w:pPr>
              <w:spacing w:after="0" w:line="240" w:lineRule="auto"/>
              <w:ind w:left="196"/>
              <w:rPr>
                <w:rFonts w:ascii="Arial" w:eastAsia="Times New Roman" w:hAnsi="Arial" w:cs="Arial"/>
                <w:b/>
                <w:lang w:eastAsia="pt-BR"/>
              </w:rPr>
            </w:pPr>
          </w:p>
          <w:p w:rsidR="00A62929" w:rsidRPr="00A90D21" w:rsidRDefault="00A62929" w:rsidP="00FA5570">
            <w:pPr>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6.3. Bens perecíveis</w:t>
            </w:r>
          </w:p>
          <w:p w:rsidR="00A62929" w:rsidRPr="00A90D21" w:rsidRDefault="00C262F0" w:rsidP="00FA5570">
            <w:pPr>
              <w:spacing w:after="0" w:line="240" w:lineRule="auto"/>
              <w:ind w:left="196"/>
              <w:rPr>
                <w:rFonts w:ascii="Arial" w:eastAsia="Times New Roman" w:hAnsi="Arial" w:cs="Arial"/>
                <w:lang w:eastAsia="pt-BR"/>
              </w:rPr>
            </w:pPr>
            <w:r>
              <w:rPr>
                <w:rFonts w:ascii="Arial" w:eastAsia="Times New Roman" w:hAnsi="Arial" w:cs="Arial"/>
                <w:spacing w:val="-1"/>
                <w:lang w:eastAsia="pt-BR"/>
              </w:rPr>
              <w:t xml:space="preserve">(  x </w:t>
            </w:r>
            <w:r w:rsidR="00A62929"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rPr>
                <w:rFonts w:ascii="Arial" w:eastAsia="Times New Roman" w:hAnsi="Arial" w:cs="Arial"/>
                <w:lang w:eastAsia="pt-BR"/>
              </w:rPr>
            </w:pPr>
            <w:r w:rsidRPr="00A90D21">
              <w:rPr>
                <w:rFonts w:ascii="Arial" w:eastAsia="Times New Roman" w:hAnsi="Arial" w:cs="Arial"/>
                <w:lang w:eastAsia="pt-BR"/>
              </w:rPr>
              <w:t xml:space="preserve">(  </w:t>
            </w:r>
            <w:r w:rsidR="00C262F0">
              <w:rPr>
                <w:rFonts w:ascii="Arial" w:eastAsia="Times New Roman" w:hAnsi="Arial" w:cs="Arial"/>
                <w:lang w:eastAsia="pt-BR"/>
              </w:rPr>
              <w:t xml:space="preserve">  </w:t>
            </w:r>
            <w:r w:rsidR="007A42FF">
              <w:rPr>
                <w:rFonts w:ascii="Arial" w:eastAsia="Times New Roman" w:hAnsi="Arial" w:cs="Arial"/>
                <w:lang w:eastAsia="pt-BR"/>
              </w:rPr>
              <w:t xml:space="preserve">  ) Sim</w:t>
            </w:r>
          </w:p>
          <w:p w:rsidR="00A62929" w:rsidRPr="00A90D21" w:rsidRDefault="00A62929" w:rsidP="00FA5570">
            <w:pPr>
              <w:spacing w:after="0" w:line="240" w:lineRule="auto"/>
              <w:ind w:left="196" w:right="228"/>
              <w:jc w:val="both"/>
              <w:rPr>
                <w:rFonts w:ascii="Arial" w:eastAsia="Times New Roman" w:hAnsi="Arial" w:cs="Arial"/>
                <w:lang w:eastAsia="pt-BR"/>
              </w:rPr>
            </w:pPr>
          </w:p>
          <w:p w:rsidR="00A62929" w:rsidRPr="00A90D21" w:rsidRDefault="00A62929" w:rsidP="00FA5570">
            <w:pPr>
              <w:spacing w:after="0" w:line="240" w:lineRule="auto"/>
              <w:ind w:left="196" w:right="228"/>
              <w:jc w:val="both"/>
              <w:rPr>
                <w:rFonts w:ascii="Arial" w:eastAsia="Times New Roman" w:hAnsi="Arial" w:cs="Arial"/>
                <w:bCs/>
                <w:lang w:eastAsia="pt-BR"/>
              </w:rPr>
            </w:pPr>
            <w:r w:rsidRPr="00A90D21">
              <w:rPr>
                <w:rFonts w:ascii="Arial" w:eastAsia="Times New Roman" w:hAnsi="Arial" w:cs="Arial"/>
                <w:bCs/>
                <w:lang w:eastAsia="pt-BR"/>
              </w:rPr>
              <w:t xml:space="preserve">6.4. Os bens serão recebidos provisoriamente, de forma sumária, </w:t>
            </w:r>
            <w:r w:rsidR="00F21ABD">
              <w:rPr>
                <w:rFonts w:ascii="Arial" w:eastAsia="Times New Roman" w:hAnsi="Arial" w:cs="Arial"/>
                <w:bCs/>
                <w:lang w:eastAsia="pt-BR"/>
              </w:rPr>
              <w:t xml:space="preserve">no </w:t>
            </w:r>
            <w:r w:rsidR="00F21ABD" w:rsidRPr="00F21ABD">
              <w:rPr>
                <w:rFonts w:ascii="Arial" w:eastAsia="Times New Roman" w:hAnsi="Arial" w:cs="Arial"/>
                <w:bCs/>
                <w:lang w:eastAsia="pt-BR"/>
              </w:rPr>
              <w:t>prazo de 02 (dois) dias</w:t>
            </w:r>
            <w:r w:rsidR="00F21ABD">
              <w:rPr>
                <w:rFonts w:ascii="Arial" w:eastAsia="Times New Roman" w:hAnsi="Arial" w:cs="Arial"/>
                <w:bCs/>
                <w:lang w:eastAsia="pt-BR"/>
              </w:rPr>
              <w:t xml:space="preserve"> úteis</w:t>
            </w:r>
            <w:r w:rsidRPr="00A90D21">
              <w:rPr>
                <w:rFonts w:ascii="Arial" w:eastAsia="Times New Roman" w:hAnsi="Arial" w:cs="Arial"/>
                <w:bCs/>
                <w:lang w:eastAsia="pt-BR"/>
              </w:rPr>
              <w:t>, pelo(a) responsável pelo acompanhamento e fiscalização do contrato, para efeito de posterior verificação de sua conformidade com as especificações constantes neste Termo de Referência e na proposta.</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 xml:space="preserve">6.5. Os bens poderão ser rejeitados, no todo ou em parte, quando em desacordo com as especificações constantes neste Termo de Referência e na proposta, devendo ser substituídos no </w:t>
            </w:r>
            <w:r w:rsidR="00F21ABD">
              <w:rPr>
                <w:rFonts w:ascii="Arial" w:eastAsia="Arial Unicode MS" w:hAnsi="Arial" w:cs="Arial"/>
                <w:bCs/>
                <w:lang w:eastAsia="pt-BR"/>
              </w:rPr>
              <w:t xml:space="preserve">prazo </w:t>
            </w:r>
            <w:r w:rsidR="00F21ABD" w:rsidRPr="00F21ABD">
              <w:rPr>
                <w:rFonts w:ascii="Arial" w:eastAsia="Arial Unicode MS" w:hAnsi="Arial" w:cs="Arial"/>
                <w:bCs/>
                <w:lang w:eastAsia="pt-BR"/>
              </w:rPr>
              <w:t xml:space="preserve">de </w:t>
            </w:r>
            <w:r w:rsidR="00DE5582">
              <w:rPr>
                <w:rFonts w:ascii="Arial" w:eastAsia="Arial Unicode MS" w:hAnsi="Arial" w:cs="Arial"/>
                <w:bCs/>
                <w:lang w:eastAsia="pt-BR"/>
              </w:rPr>
              <w:t>48 (quarenta e oito) horas</w:t>
            </w:r>
            <w:r w:rsidRPr="00A90D21">
              <w:rPr>
                <w:rFonts w:ascii="Arial" w:eastAsia="Arial Unicode MS" w:hAnsi="Arial" w:cs="Arial"/>
                <w:bCs/>
                <w:lang w:eastAsia="pt-BR"/>
              </w:rPr>
              <w:t>, a contar da notificação da contratada, às suas custas, sem prejuízo da aplicação das penalidades.</w:t>
            </w:r>
          </w:p>
          <w:p w:rsidR="00A62929" w:rsidRPr="00A90D21" w:rsidRDefault="00A62929" w:rsidP="00FA5570">
            <w:pPr>
              <w:spacing w:after="0" w:line="240" w:lineRule="auto"/>
              <w:jc w:val="both"/>
              <w:rPr>
                <w:rFonts w:ascii="Arial" w:eastAsia="Arial Unicode MS"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 xml:space="preserve">6.6. </w:t>
            </w:r>
            <w:r w:rsidR="00F21ABD" w:rsidRPr="00F21ABD">
              <w:rPr>
                <w:rFonts w:ascii="Arial" w:eastAsia="Times New Roman" w:hAnsi="Arial" w:cs="Arial"/>
                <w:bCs/>
                <w:lang w:eastAsia="pt-BR"/>
              </w:rPr>
              <w:t xml:space="preserve"> </w:t>
            </w:r>
            <w:r w:rsidR="00F21ABD" w:rsidRPr="00F21ABD">
              <w:rPr>
                <w:rFonts w:ascii="Arial" w:eastAsia="Arial Unicode MS" w:hAnsi="Arial" w:cs="Arial"/>
                <w:bCs/>
                <w:lang w:eastAsia="pt-BR"/>
              </w:rPr>
              <w:t>Os bens serão recebidos definitivamente no prazo de 05 (cinco) dias</w:t>
            </w:r>
            <w:r w:rsidRPr="00A90D21">
              <w:rPr>
                <w:rFonts w:ascii="Arial" w:eastAsia="Arial Unicode MS" w:hAnsi="Arial" w:cs="Arial"/>
                <w:bCs/>
                <w:lang w:eastAsia="pt-BR"/>
              </w:rPr>
              <w:t>, contados do recebimento provisório, após a verificação da qualidade e quantidade do material e consequente aceitação mediante termo detalhado.</w:t>
            </w:r>
          </w:p>
          <w:p w:rsidR="00A62929" w:rsidRPr="00A90D21" w:rsidRDefault="00A62929" w:rsidP="00FA5570">
            <w:pPr>
              <w:spacing w:after="0" w:line="240" w:lineRule="auto"/>
              <w:ind w:left="164"/>
              <w:jc w:val="both"/>
              <w:rPr>
                <w:rFonts w:ascii="Arial" w:eastAsia="Arial Unicode MS"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6.6.1. Na hipótese de a verificação a que se refere o subitem anterior não ser procedida dentro do prazo fixado, reputar-se-á como realizada, consumando-se o recebimento definitivo no dia do esgotamento do prazo.</w:t>
            </w:r>
          </w:p>
          <w:p w:rsidR="00A62929" w:rsidRPr="00A90D21" w:rsidRDefault="00A62929" w:rsidP="00FA5570">
            <w:pPr>
              <w:spacing w:after="0" w:line="240" w:lineRule="auto"/>
              <w:jc w:val="both"/>
              <w:rPr>
                <w:rFonts w:ascii="Arial" w:eastAsia="Arial Unicode MS"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6.7. O recebimento provisório ou definitivo não excluirá a responsabilidade civil pela solidez e pela segurança do serviço nem a responsabilidade ético-profissional pela perfeita execução do contrato.</w:t>
            </w:r>
          </w:p>
          <w:p w:rsidR="00A62929" w:rsidRPr="00A90D21" w:rsidRDefault="00A62929" w:rsidP="00FA5570">
            <w:pPr>
              <w:spacing w:after="0" w:line="240" w:lineRule="auto"/>
              <w:ind w:left="164"/>
              <w:jc w:val="both"/>
              <w:rPr>
                <w:rFonts w:ascii="Arial" w:eastAsia="Arial Unicode MS" w:hAnsi="Arial" w:cs="Arial"/>
                <w:bCs/>
                <w:lang w:eastAsia="pt-BR"/>
              </w:rPr>
            </w:pPr>
          </w:p>
          <w:p w:rsidR="00A62929" w:rsidRPr="00A90D21" w:rsidRDefault="00A62929" w:rsidP="00FA5570">
            <w:pPr>
              <w:spacing w:after="0" w:line="240" w:lineRule="auto"/>
              <w:ind w:left="196" w:right="228"/>
              <w:rPr>
                <w:rFonts w:ascii="Arial" w:eastAsia="Times New Roman" w:hAnsi="Arial" w:cs="Arial"/>
                <w:b/>
                <w:lang w:eastAsia="pt-BR"/>
              </w:rPr>
            </w:pPr>
            <w:r w:rsidRPr="00A90D21">
              <w:rPr>
                <w:rFonts w:ascii="Arial" w:eastAsia="Times New Roman" w:hAnsi="Arial" w:cs="Arial"/>
                <w:b/>
                <w:lang w:eastAsia="pt-BR"/>
              </w:rPr>
              <w:t>6.8. Garantia de execução do contrato</w:t>
            </w:r>
          </w:p>
          <w:p w:rsidR="00A62929" w:rsidRPr="00A90D21" w:rsidRDefault="00A62929" w:rsidP="00FA5570">
            <w:pPr>
              <w:spacing w:after="0" w:line="240" w:lineRule="auto"/>
              <w:ind w:left="196" w:right="228"/>
              <w:rPr>
                <w:rFonts w:ascii="Arial" w:eastAsia="Times New Roman" w:hAnsi="Arial" w:cs="Arial"/>
                <w:lang w:eastAsia="pt-BR"/>
              </w:rPr>
            </w:pPr>
          </w:p>
          <w:p w:rsidR="00A62929" w:rsidRDefault="00A62929" w:rsidP="00FA5570">
            <w:pPr>
              <w:tabs>
                <w:tab w:val="left" w:pos="767"/>
              </w:tabs>
              <w:spacing w:after="0" w:line="240" w:lineRule="auto"/>
              <w:ind w:left="196" w:right="228"/>
              <w:contextualSpacing/>
              <w:jc w:val="both"/>
              <w:rPr>
                <w:rFonts w:ascii="Arial" w:eastAsia="Times New Roman" w:hAnsi="Arial" w:cs="Arial"/>
                <w:lang w:eastAsia="pt-BR"/>
              </w:rPr>
            </w:pPr>
            <w:r w:rsidRPr="00A90D21">
              <w:rPr>
                <w:rFonts w:ascii="Arial" w:eastAsia="Times New Roman" w:hAnsi="Arial" w:cs="Arial"/>
                <w:lang w:eastAsia="pt-BR"/>
              </w:rPr>
              <w:t>Será exigida garantia de execução do contrato, nos moldes do Arts 96 a 102 da Lei n.º 14.133/21?</w:t>
            </w:r>
          </w:p>
          <w:p w:rsidR="00FA5570" w:rsidRPr="00A90D21" w:rsidRDefault="00FA5570" w:rsidP="00FA5570">
            <w:pPr>
              <w:tabs>
                <w:tab w:val="left" w:pos="767"/>
              </w:tabs>
              <w:spacing w:after="0" w:line="240" w:lineRule="auto"/>
              <w:ind w:left="196" w:right="228"/>
              <w:contextualSpacing/>
              <w:jc w:val="both"/>
              <w:rPr>
                <w:rFonts w:ascii="Arial" w:eastAsia="Times New Roman" w:hAnsi="Arial" w:cs="Arial"/>
                <w:lang w:eastAsia="pt-BR"/>
              </w:rPr>
            </w:pPr>
          </w:p>
          <w:p w:rsidR="00FA5570" w:rsidRPr="00FA5570" w:rsidRDefault="00A62929" w:rsidP="00FA5570">
            <w:pPr>
              <w:spacing w:after="0" w:line="240" w:lineRule="auto"/>
              <w:ind w:left="196" w:right="228"/>
              <w:rPr>
                <w:rFonts w:ascii="Arial" w:eastAsia="Times New Roman" w:hAnsi="Arial" w:cs="Arial"/>
                <w:spacing w:val="-1"/>
                <w:lang w:eastAsia="pt-BR"/>
              </w:rPr>
            </w:pPr>
            <w:r w:rsidRPr="00A90D21">
              <w:rPr>
                <w:rFonts w:ascii="Arial" w:eastAsia="Times New Roman" w:hAnsi="Arial" w:cs="Arial"/>
                <w:spacing w:val="-1"/>
                <w:lang w:eastAsia="pt-BR"/>
              </w:rPr>
              <w:t xml:space="preserve"> (  </w:t>
            </w:r>
            <w:r w:rsidR="00F21ABD">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right="228"/>
              <w:contextualSpacing/>
              <w:rPr>
                <w:rFonts w:ascii="Arial" w:eastAsia="Times New Roman" w:hAnsi="Arial" w:cs="Arial"/>
                <w:lang w:eastAsia="pt-BR"/>
              </w:rPr>
            </w:pPr>
            <w:r w:rsidRPr="00A90D21">
              <w:rPr>
                <w:rFonts w:ascii="Arial" w:eastAsia="Times New Roman" w:hAnsi="Arial" w:cs="Arial"/>
                <w:lang w:eastAsia="pt-BR"/>
              </w:rPr>
              <w:t xml:space="preserve"> (     ) Sim</w:t>
            </w:r>
          </w:p>
          <w:p w:rsidR="00A62929" w:rsidRPr="00A90D21" w:rsidRDefault="00A62929" w:rsidP="00FA5570">
            <w:pPr>
              <w:spacing w:after="0" w:line="240" w:lineRule="auto"/>
              <w:contextualSpacing/>
              <w:rPr>
                <w:rFonts w:ascii="Arial" w:eastAsia="Times New Roman" w:hAnsi="Arial" w:cs="Arial"/>
                <w:color w:val="4472C4"/>
                <w:lang w:eastAsia="pt-BR"/>
              </w:rPr>
            </w:pPr>
          </w:p>
          <w:p w:rsidR="00A62929" w:rsidRPr="00A90D21" w:rsidRDefault="00A62929" w:rsidP="00FA5570">
            <w:pPr>
              <w:spacing w:after="0" w:line="240" w:lineRule="auto"/>
              <w:ind w:left="196"/>
              <w:rPr>
                <w:rFonts w:ascii="Arial" w:eastAsia="Times New Roman" w:hAnsi="Arial" w:cs="Arial"/>
                <w:lang w:eastAsia="pt-BR"/>
              </w:rPr>
            </w:pPr>
            <w:r w:rsidRPr="00A90D21">
              <w:rPr>
                <w:rFonts w:ascii="Arial" w:eastAsia="Times New Roman" w:hAnsi="Arial" w:cs="Arial"/>
                <w:b/>
                <w:lang w:eastAsia="pt-BR"/>
              </w:rPr>
              <w:t>6.9. Garantia do produto/serviço, manutenção e assistência técnica</w:t>
            </w:r>
          </w:p>
          <w:p w:rsidR="00A62929" w:rsidRPr="00A90D21" w:rsidRDefault="00A62929" w:rsidP="00FA5570">
            <w:pPr>
              <w:spacing w:after="0" w:line="240" w:lineRule="auto"/>
              <w:ind w:left="196"/>
              <w:rPr>
                <w:rFonts w:ascii="Arial" w:eastAsia="Times New Roman" w:hAnsi="Arial" w:cs="Arial"/>
                <w:bCs/>
                <w:color w:val="548DD4"/>
                <w:lang w:eastAsia="pt-BR"/>
              </w:rPr>
            </w:pPr>
          </w:p>
          <w:p w:rsidR="00FA5570" w:rsidRPr="00FA5570" w:rsidRDefault="00F21ABD" w:rsidP="00FA5570">
            <w:pPr>
              <w:spacing w:after="0" w:line="240" w:lineRule="auto"/>
              <w:ind w:left="196" w:right="228"/>
              <w:rPr>
                <w:rFonts w:ascii="Arial" w:eastAsia="Times New Roman" w:hAnsi="Arial" w:cs="Arial"/>
                <w:spacing w:val="-1"/>
                <w:lang w:eastAsia="pt-BR"/>
              </w:rPr>
            </w:pPr>
            <w:r>
              <w:rPr>
                <w:rFonts w:ascii="Arial" w:eastAsia="Times New Roman" w:hAnsi="Arial" w:cs="Arial"/>
                <w:spacing w:val="-1"/>
                <w:lang w:eastAsia="pt-BR"/>
              </w:rPr>
              <w:t xml:space="preserve">(  </w:t>
            </w:r>
            <w:r w:rsidR="00A62929" w:rsidRPr="00A90D21">
              <w:rPr>
                <w:rFonts w:ascii="Arial" w:eastAsia="Times New Roman" w:hAnsi="Arial" w:cs="Arial"/>
                <w:spacing w:val="-1"/>
                <w:lang w:eastAsia="pt-BR"/>
              </w:rPr>
              <w:t xml:space="preserve"> </w:t>
            </w:r>
            <w:r>
              <w:rPr>
                <w:rFonts w:ascii="Arial" w:eastAsia="Times New Roman" w:hAnsi="Arial" w:cs="Arial"/>
                <w:spacing w:val="-1"/>
                <w:lang w:eastAsia="pt-BR"/>
              </w:rPr>
              <w:t xml:space="preserve"> </w:t>
            </w:r>
            <w:r w:rsidR="00A62929" w:rsidRPr="00A90D21">
              <w:rPr>
                <w:rFonts w:ascii="Arial" w:eastAsia="Times New Roman" w:hAnsi="Arial" w:cs="Arial"/>
                <w:spacing w:val="-1"/>
                <w:lang w:eastAsia="pt-BR"/>
              </w:rPr>
              <w:t>) Não</w:t>
            </w:r>
          </w:p>
          <w:p w:rsidR="00A62929" w:rsidRPr="00A90D21" w:rsidRDefault="00F21ABD" w:rsidP="00FA5570">
            <w:pPr>
              <w:spacing w:after="0" w:line="240" w:lineRule="auto"/>
              <w:ind w:left="196" w:right="228"/>
              <w:contextualSpacing/>
              <w:rPr>
                <w:rFonts w:ascii="Arial" w:eastAsia="Times New Roman" w:hAnsi="Arial" w:cs="Arial"/>
                <w:lang w:eastAsia="pt-BR"/>
              </w:rPr>
            </w:pPr>
            <w:r>
              <w:rPr>
                <w:rFonts w:ascii="Arial" w:eastAsia="Times New Roman" w:hAnsi="Arial" w:cs="Arial"/>
                <w:lang w:eastAsia="pt-BR"/>
              </w:rPr>
              <w:t>( x</w:t>
            </w:r>
            <w:r w:rsidR="00A62929" w:rsidRPr="00A90D21">
              <w:rPr>
                <w:rFonts w:ascii="Arial" w:eastAsia="Times New Roman" w:hAnsi="Arial" w:cs="Arial"/>
                <w:lang w:eastAsia="pt-BR"/>
              </w:rPr>
              <w:t xml:space="preserve"> ) Sim</w:t>
            </w:r>
          </w:p>
          <w:p w:rsidR="00A62929" w:rsidRPr="00A90D21" w:rsidRDefault="00A62929" w:rsidP="00FA5570">
            <w:pPr>
              <w:spacing w:after="0" w:line="240" w:lineRule="auto"/>
              <w:ind w:left="196"/>
              <w:rPr>
                <w:rFonts w:ascii="Arial" w:eastAsia="Times New Roman" w:hAnsi="Arial" w:cs="Arial"/>
                <w:lang w:eastAsia="pt-BR"/>
              </w:rPr>
            </w:pP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Se sim, especificar condições: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A62929" w:rsidRPr="00A90D21" w:rsidTr="00F21ABD">
              <w:trPr>
                <w:trHeight w:val="547"/>
              </w:trPr>
              <w:tc>
                <w:tcPr>
                  <w:tcW w:w="8934" w:type="dxa"/>
                  <w:shd w:val="clear" w:color="auto" w:fill="auto"/>
                </w:tcPr>
                <w:p w:rsidR="00A62929" w:rsidRPr="00A90D21" w:rsidRDefault="00713B57" w:rsidP="00371008">
                  <w:pPr>
                    <w:framePr w:hSpace="141" w:wrap="around" w:vAnchor="text" w:hAnchor="text" w:xAlign="center" w:y="1"/>
                    <w:spacing w:after="0" w:line="240" w:lineRule="auto"/>
                    <w:contextualSpacing/>
                    <w:suppressOverlap/>
                    <w:rPr>
                      <w:rFonts w:ascii="Arial" w:eastAsia="Times New Roman" w:hAnsi="Arial" w:cs="Arial"/>
                      <w:lang w:eastAsia="pt-BR"/>
                    </w:rPr>
                  </w:pPr>
                  <w:r w:rsidRPr="00713B57">
                    <w:rPr>
                      <w:rFonts w:ascii="Arial" w:eastAsia="Times New Roman" w:hAnsi="Arial" w:cs="Arial"/>
                      <w:lang w:eastAsia="pt-BR"/>
                    </w:rPr>
                    <w:t xml:space="preserve">Garantia mínima de 01 ano para qualquer defeito de fabricação para todos os </w:t>
                  </w:r>
                  <w:r>
                    <w:rPr>
                      <w:rFonts w:ascii="Arial" w:eastAsia="Times New Roman" w:hAnsi="Arial" w:cs="Arial"/>
                      <w:lang w:eastAsia="pt-BR"/>
                    </w:rPr>
                    <w:t>bens</w:t>
                  </w:r>
                  <w:r w:rsidRPr="00713B57">
                    <w:rPr>
                      <w:rFonts w:ascii="Arial" w:eastAsia="Times New Roman" w:hAnsi="Arial" w:cs="Arial"/>
                      <w:lang w:eastAsia="pt-BR"/>
                    </w:rPr>
                    <w:t>, a partir da data da nota fiscal</w:t>
                  </w:r>
                  <w:r>
                    <w:rPr>
                      <w:rFonts w:ascii="Arial" w:eastAsia="Times New Roman" w:hAnsi="Arial" w:cs="Arial"/>
                      <w:lang w:eastAsia="pt-BR"/>
                    </w:rPr>
                    <w:t>, ou conforme descrição específica do item.</w:t>
                  </w:r>
                </w:p>
              </w:tc>
            </w:tr>
          </w:tbl>
          <w:p w:rsidR="00A62929" w:rsidRPr="00A90D21" w:rsidRDefault="00A62929" w:rsidP="00FA5570">
            <w:pPr>
              <w:autoSpaceDE w:val="0"/>
              <w:autoSpaceDN w:val="0"/>
              <w:adjustRightInd w:val="0"/>
              <w:spacing w:after="0" w:line="240" w:lineRule="auto"/>
              <w:ind w:left="176" w:right="228"/>
              <w:jc w:val="both"/>
              <w:rPr>
                <w:rFonts w:ascii="Arial" w:eastAsia="Times New Roman" w:hAnsi="Arial" w:cs="Arial"/>
                <w:b/>
                <w:color w:val="548DD4"/>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OBRIGAÇÕES ESPECÍFICAS DAS PARTES</w:t>
            </w:r>
          </w:p>
        </w:tc>
      </w:tr>
      <w:tr w:rsidR="00A62929" w:rsidRPr="00A90D21" w:rsidTr="00332CCC">
        <w:tc>
          <w:tcPr>
            <w:tcW w:w="10348" w:type="dxa"/>
            <w:shd w:val="clear" w:color="auto" w:fill="auto"/>
          </w:tcPr>
          <w:p w:rsidR="00A62929" w:rsidRPr="00A90D21" w:rsidRDefault="00A62929" w:rsidP="00FA5570">
            <w:pPr>
              <w:spacing w:after="0" w:line="240" w:lineRule="auto"/>
              <w:jc w:val="both"/>
              <w:rPr>
                <w:rFonts w:ascii="Arial" w:eastAsia="Times New Roman" w:hAnsi="Arial" w:cs="Arial"/>
                <w:b/>
                <w:lang w:eastAsia="pt-BR"/>
              </w:rPr>
            </w:pP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7.1 Da contratada</w:t>
            </w:r>
          </w:p>
          <w:p w:rsidR="00A62929" w:rsidRPr="00A90D21" w:rsidRDefault="00A62929" w:rsidP="00FA5570">
            <w:pPr>
              <w:spacing w:after="0" w:line="240" w:lineRule="auto"/>
              <w:ind w:left="196"/>
              <w:jc w:val="both"/>
              <w:rPr>
                <w:rFonts w:ascii="Arial" w:eastAsia="Times New Roman" w:hAnsi="Arial" w:cs="Arial"/>
                <w:b/>
                <w:lang w:eastAsia="pt-BR"/>
              </w:rPr>
            </w:pPr>
          </w:p>
          <w:p w:rsidR="00FA5570" w:rsidRPr="00A90D21" w:rsidRDefault="00A62929" w:rsidP="00FA5570">
            <w:p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Obriga-se a empresa vencedora:</w:t>
            </w:r>
          </w:p>
          <w:p w:rsidR="00A62929" w:rsidRDefault="00A62929" w:rsidP="00FA5570">
            <w:pPr>
              <w:numPr>
                <w:ilvl w:val="0"/>
                <w:numId w:val="5"/>
              </w:numPr>
              <w:tabs>
                <w:tab w:val="left" w:pos="142"/>
                <w:tab w:val="left" w:pos="2304"/>
                <w:tab w:val="left" w:pos="3024"/>
                <w:tab w:val="left" w:pos="3744"/>
                <w:tab w:val="left" w:pos="4464"/>
                <w:tab w:val="left" w:pos="5184"/>
                <w:tab w:val="left" w:pos="5904"/>
                <w:tab w:val="left" w:pos="6624"/>
              </w:tabs>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 Efetuar a entrega dos bens/produtos/materiais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ou validade.;</w:t>
            </w:r>
          </w:p>
          <w:p w:rsidR="00FA5570" w:rsidRPr="00A90D21" w:rsidRDefault="00FA5570" w:rsidP="00FA5570">
            <w:pPr>
              <w:tabs>
                <w:tab w:val="left" w:pos="142"/>
                <w:tab w:val="left" w:pos="2304"/>
                <w:tab w:val="left" w:pos="3024"/>
                <w:tab w:val="left" w:pos="3744"/>
                <w:tab w:val="left" w:pos="4464"/>
                <w:tab w:val="left" w:pos="5184"/>
                <w:tab w:val="left" w:pos="5904"/>
                <w:tab w:val="left" w:pos="6624"/>
              </w:tabs>
              <w:spacing w:after="0" w:line="240" w:lineRule="auto"/>
              <w:ind w:left="720"/>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Os bens devem estar acompanhados, ainda, quando for o caso, do manual do usuário, com uma versão em português, e da relação da rede de assistência técnica autorizada; </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Responsabilizar-se pelos vícios e danos decorrentes do produto, de acordo com os artigos 12, 13, 18 e 26, do Código de Defesa do Consumidor (Lei Nº 8.078, de 1990);</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O dever previsto no subitem anterior implica na obrigação de, a critério da Administração, substituir, reparar, corrigir, remover, ou reconstruir, às suas expensas, no prazo máximo de </w:t>
            </w:r>
            <w:r w:rsidR="00F21ABD" w:rsidRPr="00F21ABD">
              <w:rPr>
                <w:rFonts w:ascii="Arial" w:eastAsia="Times New Roman" w:hAnsi="Arial" w:cs="Arial"/>
                <w:b/>
                <w:bCs/>
                <w:lang w:eastAsia="pt-BR"/>
              </w:rPr>
              <w:t>48 (quarenta e oito) horas</w:t>
            </w:r>
            <w:r w:rsidR="00F21ABD">
              <w:rPr>
                <w:rFonts w:ascii="Arial" w:eastAsia="Times New Roman" w:hAnsi="Arial" w:cs="Arial"/>
                <w:b/>
                <w:bCs/>
                <w:lang w:eastAsia="pt-BR"/>
              </w:rPr>
              <w:t>,</w:t>
            </w:r>
            <w:r w:rsidR="00F21ABD" w:rsidRPr="00F21ABD">
              <w:rPr>
                <w:rFonts w:ascii="Arial" w:eastAsia="Times New Roman" w:hAnsi="Arial" w:cs="Arial"/>
                <w:bCs/>
                <w:lang w:eastAsia="pt-BR"/>
              </w:rPr>
              <w:t xml:space="preserve"> </w:t>
            </w:r>
            <w:r w:rsidRPr="00A90D21">
              <w:rPr>
                <w:rFonts w:ascii="Arial" w:eastAsia="Times New Roman" w:hAnsi="Arial" w:cs="Arial"/>
                <w:bCs/>
                <w:lang w:eastAsia="pt-BR"/>
              </w:rPr>
              <w:t>o produto com avarias ou defeitos;</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Atender prontamente a quaisquer exigências da Administração, inerentes ao objeto da licitação;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Comunicar à Administração, no prazo máximo de </w:t>
            </w:r>
            <w:r w:rsidR="00F21ABD">
              <w:rPr>
                <w:rFonts w:ascii="Arial" w:eastAsia="Times New Roman" w:hAnsi="Arial" w:cs="Arial"/>
                <w:bCs/>
                <w:lang w:eastAsia="pt-BR"/>
              </w:rPr>
              <w:t>24 (vinte e quatro) horas</w:t>
            </w:r>
            <w:r w:rsidRPr="00A90D21">
              <w:rPr>
                <w:rFonts w:ascii="Arial" w:eastAsia="Times New Roman" w:hAnsi="Arial" w:cs="Arial"/>
                <w:bCs/>
                <w:lang w:eastAsia="pt-BR"/>
              </w:rPr>
              <w:t xml:space="preserve"> que antecede a data da entrega, os motivos que impossibilitem o cumprimento do prazo previsto, com a devida comprovação;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Manter, durante toda a execução do contrato, em compatibilidade com as obrigações assumidas, todas as condições de habilitação e qualificação exigidas na licitação;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FA5570" w:rsidRPr="00A90D21" w:rsidRDefault="00FA5570" w:rsidP="00FA5570">
            <w:pPr>
              <w:spacing w:after="0" w:line="240" w:lineRule="auto"/>
              <w:jc w:val="both"/>
              <w:rPr>
                <w:rFonts w:ascii="Arial" w:eastAsia="Times New Roman" w:hAnsi="Arial" w:cs="Arial"/>
                <w:bCs/>
                <w:lang w:eastAsia="pt-BR"/>
              </w:rPr>
            </w:pPr>
          </w:p>
          <w:p w:rsidR="00A62929" w:rsidRPr="00D66779" w:rsidRDefault="00F21ABD" w:rsidP="00D66779">
            <w:pPr>
              <w:pStyle w:val="PargrafodaLista"/>
              <w:numPr>
                <w:ilvl w:val="0"/>
                <w:numId w:val="5"/>
              </w:numPr>
              <w:spacing w:after="0" w:line="240" w:lineRule="auto"/>
              <w:jc w:val="both"/>
              <w:rPr>
                <w:rFonts w:ascii="Arial" w:eastAsia="Times New Roman" w:hAnsi="Arial" w:cs="Arial"/>
                <w:bCs/>
                <w:lang w:eastAsia="pt-BR"/>
              </w:rPr>
            </w:pPr>
            <w:r w:rsidRPr="00D66779">
              <w:rPr>
                <w:rFonts w:ascii="Arial" w:eastAsia="Times New Roman" w:hAnsi="Arial" w:cs="Arial"/>
                <w:bCs/>
                <w:lang w:eastAsia="pt-BR"/>
              </w:rPr>
              <w:t xml:space="preserve">Os pneus fornecidos devem possuir certificação do IBAMA </w:t>
            </w:r>
            <w:bookmarkStart w:id="0" w:name="_GoBack"/>
            <w:bookmarkEnd w:id="0"/>
            <w:r w:rsidRPr="00D66779">
              <w:rPr>
                <w:rFonts w:ascii="Arial" w:eastAsia="Times New Roman" w:hAnsi="Arial" w:cs="Arial"/>
                <w:bCs/>
                <w:lang w:eastAsia="pt-BR"/>
              </w:rPr>
              <w:t>e Certificação do INMETRO.</w:t>
            </w:r>
          </w:p>
          <w:p w:rsidR="00D66779" w:rsidRPr="00D66779" w:rsidRDefault="00D66779" w:rsidP="00D66779">
            <w:pPr>
              <w:pStyle w:val="PargrafodaLista"/>
              <w:rPr>
                <w:rFonts w:ascii="Arial" w:eastAsia="Times New Roman" w:hAnsi="Arial" w:cs="Arial"/>
                <w:bCs/>
                <w:lang w:eastAsia="pt-BR"/>
              </w:rPr>
            </w:pPr>
          </w:p>
          <w:p w:rsidR="00D66779" w:rsidRPr="00D66779" w:rsidRDefault="00D66779" w:rsidP="00D66779">
            <w:pPr>
              <w:pStyle w:val="PargrafodaLista"/>
              <w:numPr>
                <w:ilvl w:val="0"/>
                <w:numId w:val="5"/>
              </w:numPr>
              <w:rPr>
                <w:rFonts w:ascii="Arial" w:eastAsia="Times New Roman" w:hAnsi="Arial" w:cs="Arial"/>
                <w:bCs/>
                <w:lang w:eastAsia="pt-BR"/>
              </w:rPr>
            </w:pPr>
            <w:r w:rsidRPr="00D66779">
              <w:rPr>
                <w:rFonts w:ascii="Arial" w:eastAsia="Times New Roman" w:hAnsi="Arial" w:cs="Arial"/>
                <w:bCs/>
                <w:lang w:eastAsia="pt-BR"/>
              </w:rPr>
              <w:t>Manter atualizado, durante toda a execução do contrato, o registro cadastral de fornecedor, informando número de telefone e correio eletrônico.</w:t>
            </w:r>
          </w:p>
          <w:p w:rsidR="00A62929" w:rsidRPr="00A90D21" w:rsidRDefault="00A62929" w:rsidP="00FA5570">
            <w:pPr>
              <w:spacing w:after="0" w:line="240" w:lineRule="auto"/>
              <w:jc w:val="both"/>
              <w:rPr>
                <w:rFonts w:ascii="Arial" w:eastAsia="Times New Roman" w:hAnsi="Arial" w:cs="Arial"/>
                <w:bCs/>
                <w:lang w:eastAsia="pt-BR"/>
              </w:rPr>
            </w:pP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7.2 Da contratante</w:t>
            </w:r>
          </w:p>
          <w:p w:rsidR="00A62929" w:rsidRPr="00A90D21" w:rsidRDefault="00A62929" w:rsidP="00FA5570">
            <w:pPr>
              <w:spacing w:after="0" w:line="240" w:lineRule="auto"/>
              <w:ind w:left="196"/>
              <w:jc w:val="both"/>
              <w:rPr>
                <w:rFonts w:ascii="Arial" w:eastAsia="Times New Roman" w:hAnsi="Arial" w:cs="Arial"/>
                <w:b/>
                <w:lang w:eastAsia="pt-BR"/>
              </w:rPr>
            </w:pPr>
          </w:p>
          <w:p w:rsidR="00A62929" w:rsidRDefault="00A62929" w:rsidP="00FA5570">
            <w:p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Obriga-se a Administração/Contratante:</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Receber provisoriamente o material, disponibilizando local, data e horário;</w:t>
            </w:r>
          </w:p>
          <w:p w:rsidR="00FA5570" w:rsidRPr="00A90D21" w:rsidRDefault="00FA5570" w:rsidP="00FA5570">
            <w:pPr>
              <w:spacing w:after="0" w:line="240" w:lineRule="auto"/>
              <w:ind w:left="720"/>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Verificar minuciosamente, no prazo fixado, a conformidade dos bens recebidos provisoriamente com as especificações constantes do Edital e da proposta, para fins de aceitação e recebimento definitivos;</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Comunicar à Contratada, por escrito, sobre imperfeições, falhas ou irregularidades verificadas no objeto fornecido, para que seja substituído, reparado ou corrigido;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Acompanhar e fiscalizar o cumprimento das obrigações da Contratada, através de servidor especialmente designado;</w:t>
            </w:r>
          </w:p>
          <w:p w:rsidR="00FA5570" w:rsidRPr="00A90D21" w:rsidRDefault="00FA5570" w:rsidP="00FA5570">
            <w:pPr>
              <w:spacing w:after="0" w:line="240" w:lineRule="auto"/>
              <w:jc w:val="both"/>
              <w:rPr>
                <w:rFonts w:ascii="Arial" w:eastAsia="Times New Roman" w:hAnsi="Arial" w:cs="Arial"/>
                <w:bCs/>
                <w:lang w:eastAsia="pt-BR"/>
              </w:rPr>
            </w:pPr>
          </w:p>
          <w:p w:rsidR="00A62929" w:rsidRPr="00A90D21"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Efetuar o pagamento no valor correspondente ao fornecimento do objeto, prazo e forma previstos neste Termo de Referência.</w:t>
            </w:r>
          </w:p>
          <w:p w:rsidR="00A62929" w:rsidRPr="00A90D21" w:rsidRDefault="00A62929" w:rsidP="00FA5570">
            <w:pPr>
              <w:spacing w:after="0" w:line="240" w:lineRule="auto"/>
              <w:contextualSpacing/>
              <w:rPr>
                <w:rFonts w:ascii="Arial" w:eastAsia="Times New Roman" w:hAnsi="Arial" w:cs="Arial"/>
                <w:b/>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 xml:space="preserve">DO CONTRATO  </w:t>
            </w:r>
          </w:p>
        </w:tc>
      </w:tr>
      <w:tr w:rsidR="00A62929" w:rsidRPr="00A90D21" w:rsidTr="00332CCC">
        <w:tc>
          <w:tcPr>
            <w:tcW w:w="10348" w:type="dxa"/>
            <w:shd w:val="clear" w:color="auto" w:fill="auto"/>
          </w:tcPr>
          <w:p w:rsidR="00A62929" w:rsidRPr="00A90D21" w:rsidRDefault="00A62929" w:rsidP="00FA5570">
            <w:pPr>
              <w:spacing w:after="0" w:line="240" w:lineRule="auto"/>
              <w:ind w:right="228"/>
              <w:jc w:val="both"/>
              <w:rPr>
                <w:rFonts w:ascii="Arial" w:eastAsia="Times New Roman" w:hAnsi="Arial" w:cs="Arial"/>
                <w:b/>
                <w:lang w:eastAsia="pt-BR"/>
              </w:rPr>
            </w:pPr>
          </w:p>
          <w:p w:rsidR="00A62929" w:rsidRPr="00A90D21" w:rsidRDefault="00A62929" w:rsidP="00FA5570">
            <w:pPr>
              <w:numPr>
                <w:ilvl w:val="1"/>
                <w:numId w:val="4"/>
              </w:num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VIGÊNCIA</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713B57" w:rsidRPr="00713B57" w:rsidRDefault="00713B57" w:rsidP="00713B57">
            <w:pPr>
              <w:spacing w:after="0" w:line="240" w:lineRule="auto"/>
              <w:ind w:left="196" w:right="228"/>
              <w:jc w:val="both"/>
              <w:rPr>
                <w:rFonts w:ascii="Arial" w:eastAsia="Times New Roman" w:hAnsi="Arial" w:cs="Arial"/>
                <w:bCs/>
                <w:lang w:eastAsia="pt-BR"/>
              </w:rPr>
            </w:pPr>
            <w:r w:rsidRPr="00713B57">
              <w:rPr>
                <w:rFonts w:ascii="Arial" w:eastAsia="Times New Roman" w:hAnsi="Arial" w:cs="Arial"/>
                <w:bCs/>
                <w:lang w:eastAsia="pt-BR"/>
              </w:rPr>
              <w:t>O prazo de vigência da ata de registro de preços será de 1 (um) ano e poderá ser prorrogado, por igual período, desde que comprovado o preço vantajoso.</w:t>
            </w:r>
            <w:bookmarkStart w:id="1" w:name="art84p"/>
            <w:bookmarkEnd w:id="1"/>
            <w:r>
              <w:rPr>
                <w:rFonts w:ascii="Arial" w:eastAsia="Times New Roman" w:hAnsi="Arial" w:cs="Arial"/>
                <w:bCs/>
                <w:lang w:eastAsia="pt-BR"/>
              </w:rPr>
              <w:t xml:space="preserve"> </w:t>
            </w:r>
            <w:r w:rsidRPr="00713B57">
              <w:rPr>
                <w:rFonts w:ascii="Arial" w:eastAsia="Times New Roman" w:hAnsi="Arial" w:cs="Arial"/>
                <w:bCs/>
                <w:lang w:eastAsia="pt-BR"/>
              </w:rPr>
              <w:t>O contrato decorrente da ata de registro de preços terá sua vigência estabelecida em conformidade com as disposições nela contidas.</w:t>
            </w:r>
          </w:p>
          <w:p w:rsidR="00F21ABD" w:rsidRPr="00A90D21" w:rsidRDefault="00713B57" w:rsidP="00713B57">
            <w:pPr>
              <w:spacing w:after="0" w:line="240" w:lineRule="auto"/>
              <w:ind w:left="196" w:right="228"/>
              <w:jc w:val="both"/>
              <w:rPr>
                <w:rFonts w:ascii="Arial" w:eastAsia="Times New Roman" w:hAnsi="Arial" w:cs="Arial"/>
                <w:bCs/>
                <w:lang w:eastAsia="pt-BR"/>
              </w:rPr>
            </w:pPr>
            <w:r w:rsidRPr="00713B57">
              <w:rPr>
                <w:rFonts w:ascii="Arial" w:eastAsia="Times New Roman" w:hAnsi="Arial" w:cs="Arial"/>
                <w:bCs/>
                <w:lang w:eastAsia="pt-BR"/>
              </w:rPr>
              <w:t xml:space="preserve"> </w:t>
            </w:r>
          </w:p>
          <w:p w:rsidR="00A62929" w:rsidRDefault="00A62929" w:rsidP="00FA5570">
            <w:pPr>
              <w:numPr>
                <w:ilvl w:val="1"/>
                <w:numId w:val="4"/>
              </w:num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GESTÃO E FISCALIZAÇÃO</w:t>
            </w:r>
          </w:p>
          <w:p w:rsidR="007A42FF" w:rsidRPr="00A90D21" w:rsidRDefault="007A42FF" w:rsidP="00FA5570">
            <w:pPr>
              <w:spacing w:after="0" w:line="240" w:lineRule="auto"/>
              <w:ind w:right="228"/>
              <w:jc w:val="both"/>
              <w:rPr>
                <w:rFonts w:ascii="Arial" w:eastAsia="Times New Roman" w:hAnsi="Arial" w:cs="Arial"/>
                <w:b/>
                <w:lang w:eastAsia="pt-BR"/>
              </w:rPr>
            </w:pPr>
          </w:p>
          <w:p w:rsidR="00430BEB" w:rsidRPr="00430BEB" w:rsidRDefault="00430BEB" w:rsidP="00430BEB">
            <w:pPr>
              <w:spacing w:after="0" w:line="240" w:lineRule="auto"/>
              <w:ind w:left="196" w:right="228"/>
              <w:jc w:val="both"/>
              <w:rPr>
                <w:rFonts w:ascii="Arial" w:eastAsia="Times New Roman" w:hAnsi="Arial" w:cs="Arial"/>
                <w:lang w:eastAsia="pt-BR"/>
              </w:rPr>
            </w:pPr>
            <w:r w:rsidRPr="00430BEB">
              <w:rPr>
                <w:rFonts w:ascii="Arial" w:eastAsia="Times New Roman" w:hAnsi="Arial" w:cs="Arial"/>
                <w:lang w:eastAsia="pt-BR"/>
              </w:rPr>
              <w:t>Secretaria de Desenvolvimento Rural, Agricultura e Meio Ambiente</w:t>
            </w:r>
          </w:p>
          <w:p w:rsidR="00A62929" w:rsidRPr="00430BEB" w:rsidRDefault="00A62929" w:rsidP="00FA5570">
            <w:pPr>
              <w:spacing w:after="0" w:line="240" w:lineRule="auto"/>
              <w:ind w:right="228"/>
              <w:jc w:val="both"/>
              <w:rPr>
                <w:rFonts w:ascii="Arial" w:eastAsia="Times New Roman" w:hAnsi="Arial" w:cs="Arial"/>
                <w:b/>
                <w:lang w:eastAsia="pt-BR"/>
              </w:rPr>
            </w:pPr>
          </w:p>
          <w:p w:rsidR="00F21ABD" w:rsidRDefault="00F21ABD" w:rsidP="00FA5570">
            <w:pPr>
              <w:spacing w:after="0" w:line="240" w:lineRule="auto"/>
              <w:ind w:left="196" w:right="228"/>
              <w:jc w:val="both"/>
              <w:rPr>
                <w:rFonts w:ascii="Arial" w:eastAsia="Times New Roman" w:hAnsi="Arial" w:cs="Arial"/>
                <w:b/>
                <w:lang w:eastAsia="pt-BR"/>
              </w:rPr>
            </w:pPr>
            <w:r w:rsidRPr="00430BEB">
              <w:rPr>
                <w:rFonts w:ascii="Arial" w:eastAsia="Times New Roman" w:hAnsi="Arial" w:cs="Arial"/>
                <w:b/>
                <w:lang w:eastAsia="pt-BR"/>
              </w:rPr>
              <w:t>Gestor:</w:t>
            </w:r>
          </w:p>
          <w:p w:rsidR="00430BEB" w:rsidRPr="00430BEB" w:rsidRDefault="00430BEB" w:rsidP="00FA5570">
            <w:pPr>
              <w:spacing w:after="0" w:line="240" w:lineRule="auto"/>
              <w:ind w:left="196" w:right="228"/>
              <w:jc w:val="both"/>
              <w:rPr>
                <w:rFonts w:ascii="Arial" w:eastAsia="Times New Roman" w:hAnsi="Arial" w:cs="Arial"/>
                <w:b/>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30BEB" w:rsidRPr="00BD5FF2" w:rsidTr="00F82815">
              <w:tc>
                <w:tcPr>
                  <w:tcW w:w="8405" w:type="dxa"/>
                  <w:shd w:val="clear" w:color="auto" w:fill="auto"/>
                </w:tcPr>
                <w:p w:rsidR="00430BEB" w:rsidRPr="00430BEB" w:rsidRDefault="00430BEB" w:rsidP="00371008">
                  <w:pPr>
                    <w:framePr w:hSpace="141" w:wrap="around" w:vAnchor="text" w:hAnchor="text" w:xAlign="center" w:y="1"/>
                    <w:suppressOverlap/>
                    <w:rPr>
                      <w:rFonts w:ascii="Arial" w:hAnsi="Arial" w:cs="Arial"/>
                    </w:rPr>
                  </w:pPr>
                  <w:r w:rsidRPr="00430BEB">
                    <w:rPr>
                      <w:rFonts w:ascii="Arial" w:hAnsi="Arial" w:cs="Arial"/>
                    </w:rPr>
                    <w:t>Nome: Marina Borges da Silva</w:t>
                  </w:r>
                </w:p>
              </w:tc>
            </w:tr>
            <w:tr w:rsidR="00430BEB" w:rsidRPr="00BD5FF2" w:rsidTr="00F82815">
              <w:tc>
                <w:tcPr>
                  <w:tcW w:w="8405" w:type="dxa"/>
                  <w:shd w:val="clear" w:color="auto" w:fill="auto"/>
                </w:tcPr>
                <w:p w:rsidR="00430BEB" w:rsidRPr="00430BEB" w:rsidRDefault="00430BEB" w:rsidP="00371008">
                  <w:pPr>
                    <w:framePr w:hSpace="141" w:wrap="around" w:vAnchor="text" w:hAnchor="text" w:xAlign="center" w:y="1"/>
                    <w:suppressOverlap/>
                    <w:rPr>
                      <w:rFonts w:ascii="Arial" w:hAnsi="Arial" w:cs="Arial"/>
                    </w:rPr>
                  </w:pPr>
                  <w:r w:rsidRPr="00430BEB">
                    <w:rPr>
                      <w:rFonts w:ascii="Arial" w:hAnsi="Arial" w:cs="Arial"/>
                    </w:rPr>
                    <w:t>Cargo: Secretária de Desenvolvimento Rural, Agricultura e Meio Ambiente</w:t>
                  </w:r>
                </w:p>
              </w:tc>
            </w:tr>
            <w:tr w:rsidR="00430BEB" w:rsidRPr="00BD5FF2" w:rsidTr="00F82815">
              <w:tc>
                <w:tcPr>
                  <w:tcW w:w="8405" w:type="dxa"/>
                  <w:shd w:val="clear" w:color="auto" w:fill="auto"/>
                </w:tcPr>
                <w:p w:rsidR="00430BEB" w:rsidRPr="00430BEB" w:rsidRDefault="00430BEB" w:rsidP="00371008">
                  <w:pPr>
                    <w:framePr w:hSpace="141" w:wrap="around" w:vAnchor="text" w:hAnchor="text" w:xAlign="center" w:y="1"/>
                    <w:suppressOverlap/>
                    <w:rPr>
                      <w:rFonts w:ascii="Arial" w:hAnsi="Arial" w:cs="Arial"/>
                    </w:rPr>
                  </w:pPr>
                  <w:r w:rsidRPr="00430BEB">
                    <w:rPr>
                      <w:rFonts w:ascii="Arial" w:hAnsi="Arial" w:cs="Arial"/>
                    </w:rPr>
                    <w:t>Matrícula: 3610</w:t>
                  </w:r>
                </w:p>
              </w:tc>
            </w:tr>
            <w:tr w:rsidR="00430BEB" w:rsidRPr="00BD5FF2" w:rsidTr="00F82815">
              <w:tc>
                <w:tcPr>
                  <w:tcW w:w="8405" w:type="dxa"/>
                  <w:shd w:val="clear" w:color="auto" w:fill="auto"/>
                </w:tcPr>
                <w:p w:rsidR="00430BEB" w:rsidRPr="00430BEB" w:rsidRDefault="00430BEB" w:rsidP="00371008">
                  <w:pPr>
                    <w:framePr w:hSpace="141" w:wrap="around" w:vAnchor="text" w:hAnchor="text" w:xAlign="center" w:y="1"/>
                    <w:suppressOverlap/>
                    <w:rPr>
                      <w:rFonts w:ascii="Arial" w:hAnsi="Arial" w:cs="Arial"/>
                    </w:rPr>
                  </w:pPr>
                  <w:r w:rsidRPr="00430BEB">
                    <w:rPr>
                      <w:rFonts w:ascii="Arial" w:hAnsi="Arial" w:cs="Arial"/>
                    </w:rPr>
                    <w:t>E-mail: agricultura@buenobrandao.mg.gov.br</w:t>
                  </w:r>
                </w:p>
              </w:tc>
            </w:tr>
          </w:tbl>
          <w:p w:rsidR="00F21ABD" w:rsidRPr="00BD5FF2" w:rsidRDefault="00F21ABD" w:rsidP="00FA5570">
            <w:pPr>
              <w:spacing w:after="0" w:line="240" w:lineRule="auto"/>
              <w:ind w:left="196" w:right="228"/>
              <w:jc w:val="both"/>
              <w:rPr>
                <w:rFonts w:ascii="Arial" w:eastAsia="Times New Roman" w:hAnsi="Arial" w:cs="Arial"/>
                <w:b/>
                <w:color w:val="FF0000"/>
                <w:lang w:eastAsia="pt-BR"/>
              </w:rPr>
            </w:pPr>
          </w:p>
          <w:p w:rsidR="00F21ABD" w:rsidRPr="00BD5FF2" w:rsidRDefault="00F21ABD" w:rsidP="00FA5570">
            <w:pPr>
              <w:spacing w:after="0" w:line="240" w:lineRule="auto"/>
              <w:ind w:left="196" w:right="228"/>
              <w:jc w:val="both"/>
              <w:rPr>
                <w:rFonts w:ascii="Arial" w:eastAsia="Times New Roman" w:hAnsi="Arial" w:cs="Arial"/>
                <w:b/>
                <w:color w:val="FF0000"/>
                <w:lang w:eastAsia="pt-BR"/>
              </w:rPr>
            </w:pPr>
          </w:p>
          <w:p w:rsidR="00F21ABD" w:rsidRPr="00430BEB" w:rsidRDefault="00F21ABD" w:rsidP="00FA5570">
            <w:pPr>
              <w:spacing w:after="0" w:line="240" w:lineRule="auto"/>
              <w:ind w:left="196" w:right="228"/>
              <w:jc w:val="both"/>
              <w:rPr>
                <w:rFonts w:ascii="Arial" w:eastAsia="Times New Roman" w:hAnsi="Arial" w:cs="Arial"/>
                <w:b/>
                <w:lang w:eastAsia="pt-BR"/>
              </w:rPr>
            </w:pPr>
            <w:r w:rsidRPr="00430BEB">
              <w:rPr>
                <w:rFonts w:ascii="Arial" w:eastAsia="Times New Roman" w:hAnsi="Arial" w:cs="Arial"/>
                <w:b/>
                <w:lang w:eastAsia="pt-BR"/>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21ABD" w:rsidRPr="00430BEB" w:rsidTr="00F82815">
              <w:tc>
                <w:tcPr>
                  <w:tcW w:w="8405" w:type="dxa"/>
                  <w:shd w:val="clear" w:color="auto" w:fill="auto"/>
                </w:tcPr>
                <w:p w:rsidR="00F21ABD" w:rsidRPr="00430BEB" w:rsidRDefault="00F21ABD" w:rsidP="00371008">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Nome:</w:t>
                  </w:r>
                  <w:r w:rsidR="00430BEB" w:rsidRPr="00430BEB">
                    <w:rPr>
                      <w:rFonts w:ascii="Arial" w:eastAsia="Times New Roman" w:hAnsi="Arial" w:cs="Arial"/>
                      <w:bCs/>
                      <w:lang w:eastAsia="pt-BR"/>
                    </w:rPr>
                    <w:t xml:space="preserve"> Jean Cristiano de Paula</w:t>
                  </w:r>
                </w:p>
              </w:tc>
            </w:tr>
            <w:tr w:rsidR="00F21ABD" w:rsidRPr="00430BEB" w:rsidTr="00F82815">
              <w:tc>
                <w:tcPr>
                  <w:tcW w:w="8405" w:type="dxa"/>
                  <w:shd w:val="clear" w:color="auto" w:fill="auto"/>
                </w:tcPr>
                <w:p w:rsidR="00F21ABD" w:rsidRPr="00430BEB" w:rsidRDefault="00F21ABD" w:rsidP="00371008">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 xml:space="preserve">Cargo: </w:t>
                  </w:r>
                  <w:r w:rsidR="00430BEB" w:rsidRPr="00430BEB">
                    <w:rPr>
                      <w:rFonts w:ascii="Arial" w:eastAsia="Times New Roman" w:hAnsi="Arial" w:cs="Arial"/>
                      <w:bCs/>
                      <w:lang w:eastAsia="pt-BR"/>
                    </w:rPr>
                    <w:t>Chefe da Divisão de Agricultura</w:t>
                  </w:r>
                </w:p>
              </w:tc>
            </w:tr>
            <w:tr w:rsidR="00F21ABD" w:rsidRPr="00430BEB" w:rsidTr="00F82815">
              <w:tc>
                <w:tcPr>
                  <w:tcW w:w="8405" w:type="dxa"/>
                  <w:shd w:val="clear" w:color="auto" w:fill="auto"/>
                </w:tcPr>
                <w:p w:rsidR="00F21ABD" w:rsidRPr="00430BEB" w:rsidRDefault="00F21ABD" w:rsidP="00371008">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 xml:space="preserve">Matrícula: </w:t>
                  </w:r>
                  <w:r w:rsidR="006F334D">
                    <w:rPr>
                      <w:rFonts w:ascii="Arial" w:eastAsia="Times New Roman" w:hAnsi="Arial" w:cs="Arial"/>
                      <w:bCs/>
                      <w:lang w:eastAsia="pt-BR"/>
                    </w:rPr>
                    <w:t>3865</w:t>
                  </w:r>
                </w:p>
              </w:tc>
            </w:tr>
            <w:tr w:rsidR="00F21ABD" w:rsidRPr="00430BEB" w:rsidTr="00F82815">
              <w:tc>
                <w:tcPr>
                  <w:tcW w:w="8405" w:type="dxa"/>
                  <w:shd w:val="clear" w:color="auto" w:fill="auto"/>
                </w:tcPr>
                <w:p w:rsidR="00F21ABD" w:rsidRPr="00430BEB" w:rsidRDefault="00F21ABD" w:rsidP="00371008">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E-mail:</w:t>
                  </w:r>
                  <w:r w:rsidR="00430BEB" w:rsidRPr="00430BEB">
                    <w:rPr>
                      <w:rFonts w:ascii="Arial" w:eastAsia="Times New Roman" w:hAnsi="Arial" w:cs="Arial"/>
                      <w:bCs/>
                      <w:lang w:eastAsia="pt-BR"/>
                    </w:rPr>
                    <w:t xml:space="preserve"> </w:t>
                  </w:r>
                  <w:r w:rsidR="00430BEB" w:rsidRPr="00430BEB">
                    <w:rPr>
                      <w:rFonts w:ascii="Arial" w:hAnsi="Arial" w:cs="Arial"/>
                    </w:rPr>
                    <w:t xml:space="preserve"> agricultura@buenobrandao.mg.gov.br</w:t>
                  </w:r>
                </w:p>
              </w:tc>
            </w:tr>
          </w:tbl>
          <w:p w:rsidR="00A62929" w:rsidRPr="00A90D21" w:rsidRDefault="00A62929" w:rsidP="00FA5570">
            <w:pPr>
              <w:spacing w:after="0" w:line="240" w:lineRule="auto"/>
              <w:ind w:left="196" w:right="228"/>
              <w:jc w:val="both"/>
              <w:rPr>
                <w:rFonts w:ascii="Arial" w:eastAsia="Times New Roman" w:hAnsi="Arial" w:cs="Arial"/>
                <w:color w:val="000000"/>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 O contrato</w:t>
            </w:r>
            <w:r w:rsidR="00F21ABD">
              <w:rPr>
                <w:rFonts w:ascii="Arial" w:eastAsia="Arial Unicode MS" w:hAnsi="Arial" w:cs="Arial"/>
                <w:lang w:eastAsia="pt-BR"/>
              </w:rPr>
              <w:t xml:space="preserve"> ou instrumento equivalente</w:t>
            </w:r>
            <w:r w:rsidRPr="00A90D21">
              <w:rPr>
                <w:rFonts w:ascii="Arial" w:eastAsia="Arial Unicode MS" w:hAnsi="Arial" w:cs="Arial"/>
                <w:lang w:eastAsia="pt-BR"/>
              </w:rPr>
              <w:t xml:space="preserve"> deverá ser executado fielmente pelas partes, de acordo com as cláusulas avençadas e as normas da Lei nº 14.133, de 2021, e cada parte responderá pelas consequências de sua inexecução total ou parcial.</w:t>
            </w:r>
          </w:p>
          <w:p w:rsidR="00A62929" w:rsidRPr="00A90D21" w:rsidRDefault="00A62929" w:rsidP="00FA5570">
            <w:pPr>
              <w:spacing w:after="0" w:line="240" w:lineRule="auto"/>
              <w:ind w:left="447"/>
              <w:jc w:val="both"/>
              <w:rPr>
                <w:rFonts w:ascii="Arial" w:eastAsia="Arial Unicode MS" w:hAnsi="Arial" w:cs="Arial"/>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bookmarkStart w:id="2" w:name="art115§1"/>
            <w:bookmarkStart w:id="3" w:name="art115§5"/>
            <w:bookmarkEnd w:id="2"/>
            <w:bookmarkEnd w:id="3"/>
            <w:r w:rsidRPr="00A90D21">
              <w:rPr>
                <w:rFonts w:ascii="Arial" w:eastAsia="Arial Unicode MS" w:hAnsi="Arial" w:cs="Arial"/>
                <w:lang w:eastAsia="pt-BR"/>
              </w:rPr>
              <w:t>8.2.2. Em caso de impedimento, ordem de paralisação ou suspensão do contrato, o cronograma de execução será prorrogado automaticamente pelo tempo correspondente, anotadas tais circunstâncias mediante simples apostila.</w:t>
            </w:r>
          </w:p>
          <w:p w:rsidR="00A62929" w:rsidRPr="00A90D21" w:rsidRDefault="00A62929" w:rsidP="00FA5570">
            <w:pPr>
              <w:spacing w:after="0" w:line="240" w:lineRule="auto"/>
              <w:ind w:left="447"/>
              <w:jc w:val="both"/>
              <w:rPr>
                <w:rFonts w:ascii="Arial" w:eastAsia="Arial Unicode MS" w:hAnsi="Arial" w:cs="Arial"/>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bookmarkStart w:id="4" w:name="art116"/>
            <w:bookmarkEnd w:id="4"/>
            <w:r w:rsidRPr="00A90D21">
              <w:rPr>
                <w:rFonts w:ascii="Arial" w:eastAsia="Arial Unicode MS" w:hAnsi="Arial" w:cs="Arial"/>
                <w:lang w:eastAsia="pt-BR"/>
              </w:rPr>
              <w:t>8.2.3. A execução do contrato deverá ser acompanhada e fiscalizada pelo(s) fiscal(is) do contrato, ou pelos respectivos substitutos.</w:t>
            </w:r>
          </w:p>
          <w:p w:rsidR="00A62929" w:rsidRPr="00A90D21" w:rsidRDefault="00A62929" w:rsidP="00FA5570">
            <w:pPr>
              <w:spacing w:after="0" w:line="240" w:lineRule="auto"/>
              <w:ind w:left="447" w:firstLine="142"/>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contextualSpacing/>
              <w:jc w:val="both"/>
              <w:rPr>
                <w:rFonts w:ascii="Arial" w:eastAsia="Arial Unicode MS" w:hAnsi="Arial" w:cs="Arial"/>
                <w:color w:val="000000"/>
                <w:lang w:eastAsia="pt-BR"/>
              </w:rPr>
            </w:pPr>
            <w:r w:rsidRPr="00A90D21">
              <w:rPr>
                <w:rFonts w:ascii="Arial" w:eastAsia="Arial Unicode MS" w:hAnsi="Arial" w:cs="Arial"/>
                <w:color w:val="000000"/>
                <w:lang w:eastAsia="pt-BR"/>
              </w:rPr>
              <w:t>8.2.4. O fiscal do contrato anotará em registro próprio todas as ocorrências relacionadas à execução do contrato, determinando o que for necessário para a regularização das faltas ou dos defeitos observados.</w:t>
            </w:r>
          </w:p>
          <w:p w:rsidR="00A62929" w:rsidRPr="00A90D21" w:rsidRDefault="00A62929" w:rsidP="00FA5570">
            <w:pPr>
              <w:tabs>
                <w:tab w:val="left" w:pos="284"/>
              </w:tabs>
              <w:spacing w:after="0" w:line="240" w:lineRule="auto"/>
              <w:ind w:left="447" w:firstLine="142"/>
              <w:contextualSpacing/>
              <w:jc w:val="both"/>
              <w:rPr>
                <w:rFonts w:ascii="Arial" w:eastAsia="Arial Unicode MS" w:hAnsi="Arial" w:cs="Arial"/>
                <w:color w:val="000000"/>
                <w:lang w:eastAsia="pt-BR"/>
              </w:rPr>
            </w:pPr>
          </w:p>
          <w:p w:rsidR="00A62929" w:rsidRPr="00A90D21" w:rsidRDefault="00A62929" w:rsidP="00FA5570">
            <w:pPr>
              <w:tabs>
                <w:tab w:val="left" w:pos="284"/>
              </w:tabs>
              <w:spacing w:after="0" w:line="240" w:lineRule="auto"/>
              <w:ind w:firstLine="142"/>
              <w:contextualSpacing/>
              <w:jc w:val="both"/>
              <w:rPr>
                <w:rFonts w:ascii="Arial" w:eastAsia="Arial Unicode MS" w:hAnsi="Arial" w:cs="Arial"/>
                <w:color w:val="000000"/>
                <w:lang w:eastAsia="pt-BR"/>
              </w:rPr>
            </w:pPr>
            <w:bookmarkStart w:id="5" w:name="art117§2"/>
            <w:bookmarkEnd w:id="5"/>
            <w:r w:rsidRPr="00A90D21">
              <w:rPr>
                <w:rFonts w:ascii="Arial" w:eastAsia="Arial Unicode MS" w:hAnsi="Arial" w:cs="Arial"/>
                <w:color w:val="000000"/>
                <w:lang w:eastAsia="pt-BR"/>
              </w:rPr>
              <w:t>8.2.5. O fiscal do contrato informará a seus superiores, em tempo hábil para a adoção das medidas convenientes, a situação que demandar decisão ou providência que ultrapasse sua competência.</w:t>
            </w:r>
          </w:p>
          <w:p w:rsidR="00A62929" w:rsidRPr="00A90D21" w:rsidRDefault="00A62929" w:rsidP="00FA5570">
            <w:pPr>
              <w:tabs>
                <w:tab w:val="left" w:pos="284"/>
              </w:tabs>
              <w:spacing w:after="0" w:line="240" w:lineRule="auto"/>
              <w:ind w:left="447" w:firstLine="142"/>
              <w:jc w:val="both"/>
              <w:rPr>
                <w:rFonts w:ascii="Arial" w:eastAsia="Arial Unicode MS" w:hAnsi="Arial" w:cs="Arial"/>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A62929" w:rsidRPr="00A90D21" w:rsidRDefault="00A62929" w:rsidP="00FA5570">
            <w:pPr>
              <w:tabs>
                <w:tab w:val="left" w:pos="284"/>
              </w:tabs>
              <w:spacing w:after="0" w:line="240" w:lineRule="auto"/>
              <w:ind w:left="447"/>
              <w:jc w:val="both"/>
              <w:rPr>
                <w:rFonts w:ascii="Arial" w:eastAsia="Arial Unicode MS" w:hAnsi="Arial" w:cs="Arial"/>
                <w:lang w:eastAsia="pt-BR"/>
              </w:rPr>
            </w:pPr>
            <w:bookmarkStart w:id="6" w:name="art120"/>
            <w:bookmarkEnd w:id="6"/>
          </w:p>
          <w:p w:rsidR="00A62929" w:rsidRPr="00A90D21" w:rsidRDefault="00A62929" w:rsidP="00FA5570">
            <w:pPr>
              <w:tabs>
                <w:tab w:val="left" w:pos="142"/>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8.2.7. O contratado será responsável pelos danos causados diretamente à Administração ou a terceiros em razão da execução do contrato, e não excluirá nem reduzirá essa responsabilidade a fiscalização ou o acompanhamento pelo contratante.</w:t>
            </w:r>
          </w:p>
          <w:p w:rsidR="00A62929" w:rsidRPr="00A90D21" w:rsidRDefault="00A62929" w:rsidP="00FA5570">
            <w:pPr>
              <w:tabs>
                <w:tab w:val="left" w:pos="284"/>
              </w:tabs>
              <w:spacing w:after="0" w:line="240" w:lineRule="auto"/>
              <w:ind w:left="447" w:firstLine="142"/>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bookmarkStart w:id="7" w:name="art121"/>
            <w:bookmarkEnd w:id="7"/>
            <w:r w:rsidRPr="00A90D21">
              <w:rPr>
                <w:rFonts w:ascii="Arial" w:eastAsia="Arial Unicode MS" w:hAnsi="Arial" w:cs="Arial"/>
                <w:lang w:eastAsia="pt-BR"/>
              </w:rPr>
              <w:t>8.2.8. Somente o contratado será responsável pelos encargos trabalhistas, previdenciários, fiscais e comerciais resultantes da execução do contrato.</w:t>
            </w:r>
          </w:p>
          <w:p w:rsidR="00A62929" w:rsidRPr="00A90D21" w:rsidRDefault="00A62929" w:rsidP="00FA5570">
            <w:pPr>
              <w:tabs>
                <w:tab w:val="left" w:pos="284"/>
              </w:tabs>
              <w:spacing w:after="0" w:line="240" w:lineRule="auto"/>
              <w:ind w:firstLine="142"/>
              <w:contextualSpacing/>
              <w:jc w:val="both"/>
              <w:rPr>
                <w:rFonts w:ascii="Arial" w:eastAsia="Arial Unicode MS" w:hAnsi="Arial" w:cs="Arial"/>
                <w:color w:val="000000"/>
                <w:lang w:eastAsia="pt-BR"/>
              </w:rPr>
            </w:pPr>
            <w:bookmarkStart w:id="8" w:name="art121§1"/>
            <w:bookmarkEnd w:id="8"/>
          </w:p>
          <w:p w:rsidR="00A62929" w:rsidRPr="00A90D21" w:rsidRDefault="00A62929" w:rsidP="00FA5570">
            <w:pPr>
              <w:tabs>
                <w:tab w:val="left" w:pos="589"/>
              </w:tabs>
              <w:spacing w:after="0" w:line="240" w:lineRule="auto"/>
              <w:ind w:firstLine="142"/>
              <w:contextualSpacing/>
              <w:jc w:val="both"/>
              <w:rPr>
                <w:rFonts w:ascii="Arial" w:eastAsia="Arial Unicode MS" w:hAnsi="Arial" w:cs="Arial"/>
                <w:color w:val="000000"/>
                <w:lang w:eastAsia="pt-BR"/>
              </w:rPr>
            </w:pPr>
            <w:r w:rsidRPr="00A90D21">
              <w:rPr>
                <w:rFonts w:ascii="Arial" w:eastAsia="Arial Unicode MS" w:hAnsi="Arial" w:cs="Arial"/>
                <w:color w:val="000000"/>
                <w:lang w:eastAsia="pt-BR"/>
              </w:rPr>
              <w:t>8.2.9. A inadimplência do contratado em relação aos encargos trabalhistas, fiscais e comerciais não transferirá à Administração a responsabilidade pelo seu pagamento e não poderá onerar o objeto do contrato.</w:t>
            </w:r>
          </w:p>
          <w:p w:rsidR="00A62929" w:rsidRPr="00A90D21" w:rsidRDefault="00A62929" w:rsidP="00FA5570">
            <w:pPr>
              <w:tabs>
                <w:tab w:val="left" w:pos="284"/>
              </w:tabs>
              <w:spacing w:after="0" w:line="240" w:lineRule="auto"/>
              <w:ind w:firstLine="142"/>
              <w:jc w:val="both"/>
              <w:rPr>
                <w:rFonts w:ascii="Arial" w:eastAsia="Arial Unicode MS" w:hAnsi="Arial" w:cs="Arial"/>
                <w:lang w:eastAsia="pt-BR"/>
              </w:rPr>
            </w:pPr>
            <w:bookmarkStart w:id="9" w:name="art122"/>
            <w:bookmarkStart w:id="10" w:name="art122§1"/>
            <w:bookmarkStart w:id="11" w:name="art122§2"/>
            <w:bookmarkStart w:id="12" w:name="art122§3"/>
            <w:bookmarkStart w:id="13" w:name="art123"/>
            <w:bookmarkEnd w:id="9"/>
            <w:bookmarkEnd w:id="10"/>
            <w:bookmarkEnd w:id="11"/>
            <w:bookmarkEnd w:id="12"/>
            <w:bookmarkEnd w:id="13"/>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8.2.10. As comunicações entre a Administração e a contratada devem ser realizadas por escrito sempre que o ato exigir tal formalidade, admitindo-se, excepcionalmente, o uso de mensagem eletrônica para esse fim.</w:t>
            </w:r>
          </w:p>
          <w:p w:rsidR="00A62929" w:rsidRPr="00A90D21" w:rsidRDefault="00A62929" w:rsidP="00FA5570">
            <w:pPr>
              <w:tabs>
                <w:tab w:val="left" w:pos="447"/>
              </w:tabs>
              <w:spacing w:after="0" w:line="240" w:lineRule="auto"/>
              <w:ind w:left="447"/>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8.2.11. A Administração poderá convocar representante da empresa para adoção de providências que devam ser cumpridas de imediato.</w:t>
            </w:r>
          </w:p>
          <w:p w:rsidR="00A62929" w:rsidRPr="00A90D21" w:rsidRDefault="00A62929" w:rsidP="00FA5570">
            <w:pPr>
              <w:tabs>
                <w:tab w:val="left" w:pos="447"/>
              </w:tabs>
              <w:spacing w:after="0" w:line="240" w:lineRule="auto"/>
              <w:ind w:left="447"/>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color w:val="000000"/>
                <w:lang w:eastAsia="pt-BR"/>
              </w:rPr>
            </w:pPr>
            <w:r w:rsidRPr="00A90D21">
              <w:rPr>
                <w:rFonts w:ascii="Arial" w:eastAsia="Arial Unicode MS" w:hAnsi="Arial" w:cs="Arial"/>
                <w:color w:val="000000"/>
                <w:lang w:eastAsia="pt-BR"/>
              </w:rPr>
              <w:t>8.2.12. Após a assinatura do contrato ou instrumento equivalente</w:t>
            </w:r>
            <w:r w:rsidRPr="00A90D21">
              <w:rPr>
                <w:rFonts w:ascii="Arial" w:eastAsia="Arial Unicode MS" w:hAnsi="Arial" w:cs="Arial"/>
                <w:strike/>
                <w:color w:val="000000"/>
                <w:lang w:eastAsia="pt-BR"/>
              </w:rPr>
              <w:t>,</w:t>
            </w:r>
            <w:r w:rsidRPr="00A90D21">
              <w:rPr>
                <w:rFonts w:ascii="Arial" w:eastAsia="Arial Unicode MS" w:hAnsi="Arial" w:cs="Arial"/>
                <w:color w:val="000000"/>
                <w:lang w:eastAsia="pt-BR"/>
              </w:rPr>
              <w:t xml:space="preserv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62929" w:rsidRPr="00A90D21" w:rsidRDefault="00A62929" w:rsidP="00FA5570">
            <w:pPr>
              <w:tabs>
                <w:tab w:val="left" w:pos="447"/>
              </w:tabs>
              <w:spacing w:after="0" w:line="240" w:lineRule="auto"/>
              <w:ind w:left="447"/>
              <w:jc w:val="both"/>
              <w:rPr>
                <w:rFonts w:ascii="Arial" w:eastAsia="Arial Unicode MS" w:hAnsi="Arial" w:cs="Arial"/>
                <w:color w:val="000000"/>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8.2.13. Antes do pagamento da nota fiscal ou da fatura, deverá ser consultada a situação da empresa junto ao Cadastro de Fornecedores do Município – CFM.</w:t>
            </w:r>
          </w:p>
          <w:p w:rsidR="00A62929" w:rsidRPr="00A90D21" w:rsidRDefault="00A62929" w:rsidP="00FA5570">
            <w:pPr>
              <w:tabs>
                <w:tab w:val="left" w:pos="447"/>
              </w:tabs>
              <w:spacing w:after="0" w:line="240" w:lineRule="auto"/>
              <w:ind w:left="447"/>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A62929" w:rsidRPr="00A90D21" w:rsidRDefault="00A62929" w:rsidP="00FA5570">
            <w:pPr>
              <w:tabs>
                <w:tab w:val="left" w:pos="447"/>
              </w:tabs>
              <w:spacing w:after="0" w:line="240" w:lineRule="auto"/>
              <w:jc w:val="both"/>
              <w:rPr>
                <w:rFonts w:ascii="Arial" w:eastAsia="Times New Roman" w:hAnsi="Arial" w:cs="Arial"/>
                <w:b/>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CRITÉRIOS DE AFERIÇÃO E PAGAMENTO</w:t>
            </w:r>
          </w:p>
        </w:tc>
      </w:tr>
      <w:tr w:rsidR="00A62929" w:rsidRPr="00A90D21" w:rsidTr="00332CCC">
        <w:tc>
          <w:tcPr>
            <w:tcW w:w="10348" w:type="dxa"/>
            <w:shd w:val="clear" w:color="auto" w:fill="auto"/>
          </w:tcPr>
          <w:p w:rsidR="00A62929" w:rsidRPr="00A90D21" w:rsidRDefault="00A62929" w:rsidP="00FA5570">
            <w:pPr>
              <w:spacing w:after="0" w:line="240" w:lineRule="auto"/>
              <w:jc w:val="both"/>
              <w:rPr>
                <w:rFonts w:ascii="Arial" w:eastAsia="Times New Roman" w:hAnsi="Arial" w:cs="Arial"/>
                <w:b/>
                <w:lang w:eastAsia="pt-BR"/>
              </w:rPr>
            </w:pPr>
          </w:p>
          <w:p w:rsidR="00A62929" w:rsidRPr="00A90D21" w:rsidRDefault="00A62929" w:rsidP="00FA5570">
            <w:pPr>
              <w:spacing w:after="0" w:line="240" w:lineRule="auto"/>
              <w:ind w:left="196" w:firstLine="230"/>
              <w:jc w:val="both"/>
              <w:rPr>
                <w:rFonts w:ascii="Arial" w:eastAsia="Times New Roman" w:hAnsi="Arial" w:cs="Arial"/>
                <w:b/>
                <w:lang w:eastAsia="pt-BR"/>
              </w:rPr>
            </w:pPr>
            <w:r w:rsidRPr="00A90D21">
              <w:rPr>
                <w:rFonts w:ascii="Arial" w:eastAsia="Times New Roman" w:hAnsi="Arial" w:cs="Arial"/>
                <w:b/>
                <w:lang w:eastAsia="pt-BR"/>
              </w:rPr>
              <w:t>9.1 Prazos</w:t>
            </w: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 xml:space="preserve"> </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 xml:space="preserve">Prazo de troca de bens rejeitados: </w:t>
            </w:r>
            <w:r w:rsidR="00DE5582">
              <w:rPr>
                <w:rFonts w:ascii="Arial" w:eastAsia="Times New Roman" w:hAnsi="Arial" w:cs="Arial"/>
                <w:bCs/>
                <w:lang w:eastAsia="pt-BR"/>
              </w:rPr>
              <w:t>48 (quarenta e oito) horas</w:t>
            </w:r>
            <w:r>
              <w:rPr>
                <w:rFonts w:ascii="Arial" w:eastAsia="Times New Roman" w:hAnsi="Arial" w:cs="Arial"/>
                <w:bCs/>
                <w:lang w:eastAsia="pt-BR"/>
              </w:rPr>
              <w:t>.</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recebimento definitivo do objeto:</w:t>
            </w:r>
            <w:r>
              <w:rPr>
                <w:rFonts w:ascii="Arial" w:eastAsia="Times New Roman" w:hAnsi="Arial" w:cs="Arial"/>
                <w:bCs/>
                <w:lang w:eastAsia="pt-BR"/>
              </w:rPr>
              <w:t xml:space="preserve"> 05 (cinco) dias.</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liquidação do documento fiscal: 05 (cinco) dias</w:t>
            </w:r>
            <w:r>
              <w:rPr>
                <w:rFonts w:ascii="Arial" w:eastAsia="Times New Roman" w:hAnsi="Arial" w:cs="Arial"/>
                <w:bCs/>
                <w:lang w:eastAsia="pt-BR"/>
              </w:rPr>
              <w:t xml:space="preserve"> úteis.</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pagamento: 05 (cinco) dias</w:t>
            </w:r>
            <w:r>
              <w:rPr>
                <w:rFonts w:ascii="Arial" w:eastAsia="Times New Roman" w:hAnsi="Arial" w:cs="Arial"/>
                <w:bCs/>
                <w:lang w:eastAsia="pt-BR"/>
              </w:rPr>
              <w:t xml:space="preserve"> úteis.</w:t>
            </w:r>
          </w:p>
          <w:p w:rsidR="00A62929" w:rsidRPr="00A90D21" w:rsidRDefault="00A62929" w:rsidP="00FA5570">
            <w:pPr>
              <w:spacing w:after="0" w:line="240" w:lineRule="auto"/>
              <w:ind w:left="447"/>
              <w:jc w:val="both"/>
              <w:rPr>
                <w:rFonts w:ascii="Arial" w:eastAsia="Times New Roman" w:hAnsi="Arial" w:cs="Arial"/>
                <w:color w:val="000000"/>
                <w:lang w:eastAsia="pt-BR"/>
              </w:rPr>
            </w:pPr>
          </w:p>
          <w:p w:rsidR="00A62929" w:rsidRDefault="00A62929" w:rsidP="00FA5570">
            <w:pPr>
              <w:spacing w:after="0" w:line="240" w:lineRule="auto"/>
              <w:ind w:left="447"/>
              <w:jc w:val="both"/>
              <w:rPr>
                <w:rFonts w:ascii="Arial" w:eastAsia="Times New Roman" w:hAnsi="Arial" w:cs="Arial"/>
                <w:color w:val="000000"/>
                <w:lang w:eastAsia="pt-BR"/>
              </w:rPr>
            </w:pPr>
            <w:r w:rsidRPr="00A90D21">
              <w:rPr>
                <w:rFonts w:ascii="Arial" w:eastAsia="Times New Roman" w:hAnsi="Arial" w:cs="Arial"/>
                <w:color w:val="000000"/>
                <w:lang w:eastAsia="pt-BR"/>
              </w:rPr>
              <w:t>9.2. A avaliação da execução do objeto verificará o adequado fornecimento/qualidade da prestação dos serviços, devendo haver o redimensionamento no pagamento sempre que a CONTRATADA:</w:t>
            </w:r>
          </w:p>
          <w:p w:rsidR="00FA5570" w:rsidRPr="00A90D21" w:rsidRDefault="00FA5570" w:rsidP="00FA5570">
            <w:pPr>
              <w:spacing w:after="0" w:line="240" w:lineRule="auto"/>
              <w:ind w:left="447"/>
              <w:jc w:val="both"/>
              <w:rPr>
                <w:rFonts w:ascii="Arial" w:eastAsia="Times New Roman" w:hAnsi="Arial" w:cs="Arial"/>
                <w:color w:val="000000"/>
                <w:lang w:eastAsia="pt-BR"/>
              </w:rPr>
            </w:pPr>
          </w:p>
          <w:p w:rsidR="00A62929" w:rsidRPr="00FA5570" w:rsidRDefault="00A62929" w:rsidP="00FA5570">
            <w:pPr>
              <w:pStyle w:val="PargrafodaLista"/>
              <w:numPr>
                <w:ilvl w:val="0"/>
                <w:numId w:val="26"/>
              </w:numPr>
              <w:spacing w:after="0" w:line="240" w:lineRule="auto"/>
              <w:jc w:val="both"/>
              <w:rPr>
                <w:rFonts w:ascii="Arial" w:eastAsia="Calibri" w:hAnsi="Arial" w:cs="Arial"/>
                <w:color w:val="000000"/>
                <w:lang w:eastAsia="pt-BR"/>
              </w:rPr>
            </w:pPr>
            <w:r w:rsidRPr="00FA5570">
              <w:rPr>
                <w:rFonts w:ascii="Arial" w:eastAsia="Calibri" w:hAnsi="Arial" w:cs="Arial"/>
                <w:color w:val="000000"/>
                <w:lang w:eastAsia="pt-BR"/>
              </w:rPr>
              <w:t>não produzir os resultados, deixar de executar, ou não executar com a qualidade mínima exigida as atividades contratadas; ou</w:t>
            </w:r>
          </w:p>
          <w:p w:rsidR="00FA5570" w:rsidRPr="00FA5570" w:rsidRDefault="00FA5570" w:rsidP="00FA5570">
            <w:pPr>
              <w:pStyle w:val="PargrafodaLista"/>
              <w:spacing w:after="0" w:line="240" w:lineRule="auto"/>
              <w:ind w:left="807"/>
              <w:jc w:val="both"/>
              <w:rPr>
                <w:rFonts w:ascii="Arial" w:eastAsia="Calibri" w:hAnsi="Arial" w:cs="Arial"/>
                <w:color w:val="000000"/>
                <w:lang w:eastAsia="pt-BR"/>
              </w:rPr>
            </w:pPr>
          </w:p>
          <w:p w:rsidR="00A62929" w:rsidRPr="00A90D21" w:rsidRDefault="00A62929" w:rsidP="00FA5570">
            <w:pPr>
              <w:spacing w:after="0" w:line="240" w:lineRule="auto"/>
              <w:ind w:left="447"/>
              <w:jc w:val="both"/>
              <w:rPr>
                <w:rFonts w:ascii="Arial" w:eastAsia="Calibri" w:hAnsi="Arial" w:cs="Arial"/>
                <w:color w:val="000000"/>
                <w:lang w:eastAsia="pt-BR"/>
              </w:rPr>
            </w:pPr>
            <w:r w:rsidRPr="00A90D21">
              <w:rPr>
                <w:rFonts w:ascii="Arial" w:eastAsia="Calibri" w:hAnsi="Arial" w:cs="Arial"/>
                <w:color w:val="000000"/>
                <w:lang w:eastAsia="pt-BR"/>
              </w:rPr>
              <w:t>b) deixar de utilizar materiais e recursos humanos exigidos para a execução do serviço, ou utilizá-los com qualidade ou quantidade inferior à demandada.</w:t>
            </w:r>
          </w:p>
          <w:p w:rsidR="00A62929" w:rsidRPr="00A90D21" w:rsidRDefault="00A62929" w:rsidP="00FA5570">
            <w:pPr>
              <w:tabs>
                <w:tab w:val="left" w:pos="567"/>
              </w:tabs>
              <w:suppressAutoHyphens/>
              <w:spacing w:after="0" w:line="240" w:lineRule="auto"/>
              <w:ind w:left="447"/>
              <w:rPr>
                <w:rFonts w:ascii="Arial" w:eastAsia="Times New Roman" w:hAnsi="Arial" w:cs="Arial"/>
                <w:bCs/>
                <w:lang w:eastAsia="pt-BR"/>
              </w:rPr>
            </w:pPr>
          </w:p>
          <w:p w:rsidR="00A62929" w:rsidRPr="00A90D21" w:rsidRDefault="00A62929" w:rsidP="00FA5570">
            <w:pPr>
              <w:tabs>
                <w:tab w:val="left" w:pos="567"/>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 xml:space="preserve">9.3. O pagamento será efetuado por meio de ordem bancária emitida por processamento eletrônico, a crédito do beneficiário em conta bancária a ser indicada pela contratada em sua proposta, no prazo </w:t>
            </w:r>
            <w:r w:rsidRPr="00A90D21">
              <w:rPr>
                <w:rFonts w:ascii="Arial" w:eastAsia="Times New Roman" w:hAnsi="Arial" w:cs="Arial"/>
                <w:bCs/>
                <w:color w:val="000000"/>
                <w:lang w:eastAsia="pt-BR"/>
              </w:rPr>
              <w:lastRenderedPageBreak/>
              <w:t xml:space="preserve">de </w:t>
            </w:r>
            <w:r w:rsidR="007A42FF">
              <w:rPr>
                <w:rFonts w:ascii="Arial" w:eastAsia="Times New Roman" w:hAnsi="Arial" w:cs="Arial"/>
                <w:b/>
                <w:bCs/>
                <w:color w:val="000000"/>
                <w:lang w:eastAsia="pt-BR"/>
              </w:rPr>
              <w:t xml:space="preserve">5 (cinco) </w:t>
            </w:r>
            <w:r w:rsidRPr="00A90D21">
              <w:rPr>
                <w:rFonts w:ascii="Arial" w:eastAsia="Times New Roman" w:hAnsi="Arial" w:cs="Arial"/>
                <w:bCs/>
                <w:lang w:eastAsia="pt-BR"/>
              </w:rPr>
              <w:t>dias úteis, contados da data do recebimento definitivo, com base na</w:t>
            </w:r>
            <w:r w:rsidR="00932D21">
              <w:rPr>
                <w:rFonts w:ascii="Arial" w:eastAsia="Times New Roman" w:hAnsi="Arial" w:cs="Arial"/>
                <w:bCs/>
                <w:lang w:eastAsia="pt-BR"/>
              </w:rPr>
              <w:t xml:space="preserve"> </w:t>
            </w:r>
            <w:r w:rsidRPr="00A90D21">
              <w:rPr>
                <w:rFonts w:ascii="Arial" w:eastAsia="Times New Roman" w:hAnsi="Arial" w:cs="Arial"/>
                <w:bCs/>
                <w:lang w:eastAsia="pt-BR"/>
              </w:rPr>
              <w:t>(s) Nota(s) Fiscal(is), devidamente conferidos e aprovados pelo CONTRATANTE.</w:t>
            </w:r>
          </w:p>
          <w:p w:rsidR="00A62929" w:rsidRPr="00A90D21" w:rsidRDefault="00A62929" w:rsidP="00FA5570">
            <w:pPr>
              <w:tabs>
                <w:tab w:val="left" w:pos="851"/>
              </w:tabs>
              <w:suppressAutoHyphens/>
              <w:spacing w:after="0" w:line="240" w:lineRule="auto"/>
              <w:ind w:left="447"/>
              <w:rPr>
                <w:rFonts w:ascii="Arial" w:eastAsia="Times New Roman" w:hAnsi="Arial" w:cs="Arial"/>
                <w:lang w:eastAsia="pt-BR"/>
              </w:rPr>
            </w:pPr>
          </w:p>
          <w:p w:rsidR="00A62929" w:rsidRPr="00A90D21" w:rsidRDefault="00A62929" w:rsidP="00FA5570">
            <w:pPr>
              <w:tabs>
                <w:tab w:val="left" w:pos="851"/>
              </w:tabs>
              <w:suppressAutoHyphen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9.4. O pagamento da Nota Fiscal fica vinculado à sua prévia conferência pelo fiscal do contrato.</w:t>
            </w:r>
          </w:p>
          <w:p w:rsidR="00A62929" w:rsidRPr="00A90D21" w:rsidRDefault="00A62929" w:rsidP="00FA5570">
            <w:pPr>
              <w:tabs>
                <w:tab w:val="left" w:pos="851"/>
              </w:tabs>
              <w:suppressAutoHyphens/>
              <w:spacing w:after="0" w:line="240" w:lineRule="auto"/>
              <w:ind w:left="447"/>
              <w:jc w:val="both"/>
              <w:rPr>
                <w:rFonts w:ascii="Arial" w:eastAsia="Times New Roman" w:hAnsi="Arial" w:cs="Arial"/>
                <w:bCs/>
                <w:lang w:eastAsia="pt-BR"/>
              </w:rPr>
            </w:pPr>
          </w:p>
          <w:p w:rsidR="00A62929" w:rsidRPr="00A90D21" w:rsidRDefault="00A62929" w:rsidP="00FA5570">
            <w:pPr>
              <w:tabs>
                <w:tab w:val="left" w:pos="851"/>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A62929" w:rsidRPr="00A90D21" w:rsidRDefault="00A62929" w:rsidP="00FA5570">
            <w:pPr>
              <w:tabs>
                <w:tab w:val="left" w:pos="851"/>
              </w:tabs>
              <w:suppressAutoHyphens/>
              <w:spacing w:after="0" w:line="240" w:lineRule="auto"/>
              <w:ind w:left="447"/>
              <w:rPr>
                <w:rFonts w:ascii="Arial" w:eastAsia="Times New Roman" w:hAnsi="Arial" w:cs="Arial"/>
                <w:bCs/>
                <w:lang w:eastAsia="pt-BR"/>
              </w:rPr>
            </w:pPr>
          </w:p>
          <w:p w:rsidR="00A62929" w:rsidRPr="00A90D21" w:rsidRDefault="00A62929" w:rsidP="00FA5570">
            <w:pPr>
              <w:tabs>
                <w:tab w:val="left" w:pos="851"/>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9.6. Nas Notas Fiscais deverão vir os dados bancários completos da CONTRATADA, sob pena de não realização do pagamento até a informação dos mesmos, de obrigação da CONTRATADA.</w:t>
            </w:r>
          </w:p>
          <w:p w:rsidR="00A62929" w:rsidRPr="00A90D21" w:rsidRDefault="00A62929" w:rsidP="00FA5570">
            <w:pPr>
              <w:tabs>
                <w:tab w:val="left" w:pos="851"/>
              </w:tabs>
              <w:spacing w:after="0" w:line="240" w:lineRule="auto"/>
              <w:ind w:left="447"/>
              <w:rPr>
                <w:rFonts w:ascii="Arial" w:eastAsia="Times New Roman" w:hAnsi="Arial" w:cs="Arial"/>
                <w:bCs/>
                <w:lang w:eastAsia="pt-BR"/>
              </w:rPr>
            </w:pPr>
          </w:p>
          <w:p w:rsidR="00A62929" w:rsidRDefault="00A62929" w:rsidP="00FA5570">
            <w:pPr>
              <w:tabs>
                <w:tab w:val="left" w:pos="851"/>
              </w:tabs>
              <w:spacing w:after="0" w:line="240" w:lineRule="auto"/>
              <w:ind w:left="447"/>
              <w:rPr>
                <w:rFonts w:ascii="Arial" w:eastAsia="Times New Roman" w:hAnsi="Arial" w:cs="Arial"/>
                <w:bCs/>
                <w:lang w:eastAsia="pt-BR"/>
              </w:rPr>
            </w:pPr>
            <w:r w:rsidRPr="00A90D21">
              <w:rPr>
                <w:rFonts w:ascii="Arial" w:eastAsia="Times New Roman" w:hAnsi="Arial" w:cs="Arial"/>
                <w:bCs/>
                <w:lang w:eastAsia="pt-BR"/>
              </w:rPr>
              <w:t xml:space="preserve">9.7. Para que os pagamentos possam ser efetuados, a contratada deverá apresentar, junto à nota fiscal de produtos/serviços, a seguinte documentação: </w:t>
            </w:r>
          </w:p>
          <w:p w:rsidR="00713B57" w:rsidRPr="00A90D21" w:rsidRDefault="00713B57" w:rsidP="00FA5570">
            <w:pPr>
              <w:tabs>
                <w:tab w:val="left" w:pos="851"/>
              </w:tabs>
              <w:spacing w:after="0" w:line="240" w:lineRule="auto"/>
              <w:ind w:left="447"/>
              <w:rPr>
                <w:rFonts w:ascii="Arial" w:eastAsia="Times New Roman" w:hAnsi="Arial" w:cs="Arial"/>
                <w:bCs/>
                <w:lang w:eastAsia="pt-BR"/>
              </w:rPr>
            </w:pPr>
          </w:p>
          <w:p w:rsidR="00713B57" w:rsidRPr="00A90D21" w:rsidRDefault="00A62929" w:rsidP="00713B57">
            <w:pPr>
              <w:tabs>
                <w:tab w:val="left" w:pos="851"/>
              </w:tabs>
              <w:spacing w:after="0" w:line="240" w:lineRule="auto"/>
              <w:ind w:left="447"/>
              <w:rPr>
                <w:rFonts w:ascii="Arial" w:eastAsia="Times New Roman" w:hAnsi="Arial" w:cs="Arial"/>
                <w:lang w:eastAsia="pt-BR"/>
              </w:rPr>
            </w:pPr>
            <w:r w:rsidRPr="00A90D21">
              <w:rPr>
                <w:rFonts w:ascii="Arial" w:eastAsia="Times New Roman" w:hAnsi="Arial" w:cs="Arial"/>
                <w:lang w:eastAsia="pt-BR"/>
              </w:rPr>
              <w:t xml:space="preserve">(  </w:t>
            </w:r>
            <w:r w:rsidR="00932D21">
              <w:rPr>
                <w:rFonts w:ascii="Arial" w:eastAsia="Times New Roman" w:hAnsi="Arial" w:cs="Arial"/>
                <w:lang w:eastAsia="pt-BR"/>
              </w:rPr>
              <w:t>x</w:t>
            </w:r>
            <w:r w:rsidRPr="00A90D21">
              <w:rPr>
                <w:rFonts w:ascii="Arial" w:eastAsia="Times New Roman" w:hAnsi="Arial" w:cs="Arial"/>
                <w:lang w:eastAsia="pt-BR"/>
              </w:rPr>
              <w:t xml:space="preserve">  ) Documentos comprobatórios da regularidade fiscal e regularidade trabalhista;</w:t>
            </w:r>
          </w:p>
          <w:p w:rsidR="00713B57" w:rsidRPr="00713B57" w:rsidRDefault="00A62929" w:rsidP="00713B57">
            <w:pPr>
              <w:tabs>
                <w:tab w:val="left" w:pos="144"/>
                <w:tab w:val="left" w:pos="1584"/>
                <w:tab w:val="left" w:pos="2304"/>
                <w:tab w:val="left" w:pos="3024"/>
                <w:tab w:val="left" w:pos="3744"/>
                <w:tab w:val="left" w:pos="4464"/>
                <w:tab w:val="left" w:pos="5184"/>
                <w:tab w:val="left" w:pos="5904"/>
                <w:tab w:val="left" w:pos="6624"/>
              </w:tabs>
              <w:spacing w:after="0" w:line="240" w:lineRule="auto"/>
              <w:ind w:left="447"/>
              <w:rPr>
                <w:rFonts w:ascii="Arial" w:eastAsia="Times New Roman" w:hAnsi="Arial" w:cs="Arial"/>
                <w:lang w:eastAsia="pt-BR"/>
              </w:rPr>
            </w:pPr>
            <w:r w:rsidRPr="00A90D21">
              <w:rPr>
                <w:rFonts w:ascii="Arial" w:eastAsia="Times New Roman" w:hAnsi="Arial" w:cs="Arial"/>
                <w:lang w:eastAsia="pt-BR"/>
              </w:rPr>
              <w:t xml:space="preserve">(    ) Termo de Medição ou Relatório de Prestação de Serviços, devidamente atestado e aprovado pelo Fiscal do Contrato e pelo Secretário requisitante; </w:t>
            </w:r>
          </w:p>
          <w:p w:rsidR="00713B57" w:rsidRPr="00713B57" w:rsidRDefault="00A62929" w:rsidP="00713B57">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 Registro fotográfico;</w:t>
            </w:r>
          </w:p>
          <w:p w:rsidR="00A62929" w:rsidRPr="00A90D21" w:rsidRDefault="00A62929" w:rsidP="00FA5570">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A62929" w:rsidRPr="00A90D21" w:rsidRDefault="00A62929" w:rsidP="00FA5570">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 </w:t>
            </w:r>
          </w:p>
          <w:p w:rsidR="00A62929" w:rsidRPr="00A90D21" w:rsidRDefault="00A62929" w:rsidP="00FA5570">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 xml:space="preserve">9.8. Sobre o valor devido ao contratado, a Administração efetuará as retenções tributárias cabíveis, inclusive de acordo com o Decreto Municipal nº 192 de 15 de setembro de 2023. </w:t>
            </w:r>
          </w:p>
          <w:p w:rsidR="00A62929" w:rsidRPr="00A90D21" w:rsidRDefault="00A62929" w:rsidP="00FA5570">
            <w:pPr>
              <w:spacing w:after="0" w:line="240" w:lineRule="auto"/>
              <w:ind w:left="447"/>
              <w:jc w:val="both"/>
              <w:rPr>
                <w:rFonts w:ascii="Arial" w:eastAsia="Times New Roman" w:hAnsi="Arial" w:cs="Arial"/>
                <w:bCs/>
                <w:lang w:eastAsia="pt-BR"/>
              </w:rPr>
            </w:pPr>
          </w:p>
          <w:p w:rsidR="00A62929" w:rsidRPr="00A90D21" w:rsidRDefault="00A62929" w:rsidP="00FA5570">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9.9. Quanto ao Imposto sobre Serviços de Qualquer Natureza (ISSQN), será observado o disposto na Lei Complementar Nº 116, de 2003, e legislação municipal aplicável.</w:t>
            </w:r>
          </w:p>
          <w:p w:rsidR="00A62929" w:rsidRPr="00A90D21" w:rsidRDefault="00A62929" w:rsidP="00FA5570">
            <w:pPr>
              <w:spacing w:after="0" w:line="240" w:lineRule="auto"/>
              <w:ind w:left="447"/>
              <w:jc w:val="both"/>
              <w:rPr>
                <w:rFonts w:ascii="Arial" w:eastAsia="Times New Roman" w:hAnsi="Arial" w:cs="Arial"/>
                <w:bCs/>
                <w:lang w:eastAsia="pt-BR"/>
              </w:rPr>
            </w:pPr>
          </w:p>
          <w:p w:rsidR="00A62929" w:rsidRPr="00A90D21" w:rsidRDefault="00A62929" w:rsidP="00FA5570">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9.10. É vedado ao contratado transferir a terceiros os direitos ou créditos decorrentes do contrato.</w:t>
            </w:r>
          </w:p>
          <w:p w:rsidR="00A62929" w:rsidRPr="00A90D21" w:rsidRDefault="00A62929" w:rsidP="00FA5570">
            <w:pPr>
              <w:spacing w:after="0" w:line="240" w:lineRule="auto"/>
              <w:ind w:left="447"/>
              <w:jc w:val="both"/>
              <w:rPr>
                <w:rFonts w:ascii="Arial" w:eastAsia="Times New Roman" w:hAnsi="Arial" w:cs="Arial"/>
                <w:bCs/>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DO REAJUSTE</w:t>
            </w:r>
          </w:p>
        </w:tc>
      </w:tr>
      <w:tr w:rsidR="00A62929" w:rsidRPr="00A90D21" w:rsidTr="00332CCC">
        <w:tc>
          <w:tcPr>
            <w:tcW w:w="10348" w:type="dxa"/>
            <w:shd w:val="clear" w:color="auto" w:fill="FFFFFF"/>
          </w:tcPr>
          <w:p w:rsidR="00A62929" w:rsidRPr="00A90D21"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10.1. Os preços inicialmente contratados são fixos e irreajustáveis no prazo de um ano contado da data limite para a apresentação das propostas.</w:t>
            </w:r>
          </w:p>
          <w:p w:rsidR="00A62929" w:rsidRPr="00A90D21" w:rsidRDefault="00A62929" w:rsidP="00FA5570">
            <w:pPr>
              <w:spacing w:after="0" w:line="240" w:lineRule="auto"/>
              <w:ind w:left="447"/>
              <w:jc w:val="both"/>
              <w:rPr>
                <w:rFonts w:ascii="Arial" w:eastAsia="Times New Roman" w:hAnsi="Arial" w:cs="Arial"/>
                <w:iCs/>
                <w:lang w:eastAsia="pt-BR"/>
              </w:rPr>
            </w:pPr>
          </w:p>
          <w:p w:rsidR="00A62929" w:rsidRDefault="00A62929" w:rsidP="00FA5570">
            <w:pPr>
              <w:spacing w:after="0" w:line="240" w:lineRule="auto"/>
              <w:ind w:left="447"/>
              <w:jc w:val="both"/>
              <w:rPr>
                <w:rFonts w:ascii="Arial" w:eastAsia="Times New Roman" w:hAnsi="Arial" w:cs="Arial"/>
                <w:iCs/>
                <w:lang w:eastAsia="pt-BR"/>
              </w:rPr>
            </w:pPr>
            <w:r w:rsidRPr="00A90D21">
              <w:rPr>
                <w:rFonts w:ascii="Arial" w:eastAsia="Times New Roman" w:hAnsi="Arial" w:cs="Arial"/>
                <w:iCs/>
                <w:lang w:eastAsia="pt-BR"/>
              </w:rPr>
              <w:t xml:space="preserve">10.2. Após o interregno de um ano, e independentemente de pedido da CONTRATADA, os preços iniciais serão reajustados, mediante a </w:t>
            </w:r>
            <w:r w:rsidR="007A42FF">
              <w:rPr>
                <w:rFonts w:ascii="Arial" w:eastAsia="Times New Roman" w:hAnsi="Arial" w:cs="Arial"/>
                <w:iCs/>
                <w:lang w:eastAsia="pt-BR"/>
              </w:rPr>
              <w:t>aplicação, pela CONTRATANTE, do</w:t>
            </w:r>
            <w:r w:rsidR="007A42FF" w:rsidRPr="007A42FF">
              <w:rPr>
                <w:rFonts w:ascii="Arial" w:eastAsia="Times New Roman" w:hAnsi="Arial" w:cs="Arial"/>
                <w:iCs/>
                <w:lang w:eastAsia="pt-BR"/>
              </w:rPr>
              <w:t xml:space="preserve"> índice INPC </w:t>
            </w:r>
            <w:r w:rsidRPr="00A90D21">
              <w:rPr>
                <w:rFonts w:ascii="Arial" w:eastAsia="Times New Roman" w:hAnsi="Arial" w:cs="Arial"/>
                <w:iCs/>
                <w:lang w:eastAsia="pt-BR"/>
              </w:rPr>
              <w:t>exclusivamente para as obrigações iniciadas e concluídas após a ocorrência da anualidade.</w:t>
            </w:r>
          </w:p>
          <w:p w:rsidR="00597D1E" w:rsidRPr="00A90D21" w:rsidRDefault="00597D1E" w:rsidP="00FA5570">
            <w:pPr>
              <w:spacing w:after="0" w:line="240" w:lineRule="auto"/>
              <w:ind w:left="447"/>
              <w:jc w:val="both"/>
              <w:rPr>
                <w:rFonts w:ascii="Arial" w:eastAsia="Times New Roman" w:hAnsi="Arial" w:cs="Arial"/>
                <w:iCs/>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10.2.1. Nos reajustes subsequentes ao primeiro, o interregno mínimo de um ano será contado a partir dos efeitos financeiros do último reajuste.</w:t>
            </w:r>
          </w:p>
          <w:p w:rsidR="00597D1E" w:rsidRPr="00A90D21" w:rsidRDefault="00597D1E" w:rsidP="00FA5570">
            <w:pPr>
              <w:spacing w:after="0" w:line="240" w:lineRule="auto"/>
              <w:ind w:left="447"/>
              <w:jc w:val="both"/>
              <w:rPr>
                <w:rFonts w:ascii="Arial" w:eastAsia="Times New Roman" w:hAnsi="Arial" w:cs="Arial"/>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597D1E" w:rsidRPr="00A90D21" w:rsidRDefault="00597D1E" w:rsidP="00597D1E">
            <w:pPr>
              <w:spacing w:after="0" w:line="240" w:lineRule="auto"/>
              <w:jc w:val="both"/>
              <w:rPr>
                <w:rFonts w:ascii="Arial" w:eastAsia="Times New Roman" w:hAnsi="Arial" w:cs="Arial"/>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10.2.3. Nas aferições finais, o índice utilizado para reajuste será, obrigatoriamente, o definitivo.</w:t>
            </w:r>
          </w:p>
          <w:p w:rsidR="00597D1E" w:rsidRPr="00A90D21" w:rsidRDefault="00597D1E" w:rsidP="00FA5570">
            <w:pPr>
              <w:spacing w:after="0" w:line="240" w:lineRule="auto"/>
              <w:ind w:left="447"/>
              <w:jc w:val="both"/>
              <w:rPr>
                <w:rFonts w:ascii="Arial" w:eastAsia="Times New Roman" w:hAnsi="Arial" w:cs="Arial"/>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10.2.4. Caso o índice estabelecido para reajustamento venha a ser extinto ou de qualquer forma não possa mais ser utilizado, será adotado, em substituição, o que vier a ser determinado pela legislação então em vigor.</w:t>
            </w:r>
          </w:p>
          <w:p w:rsidR="00597D1E" w:rsidRPr="00A90D21" w:rsidRDefault="00597D1E" w:rsidP="00FA5570">
            <w:pPr>
              <w:spacing w:after="0" w:line="240" w:lineRule="auto"/>
              <w:ind w:left="447"/>
              <w:jc w:val="both"/>
              <w:rPr>
                <w:rFonts w:ascii="Arial" w:eastAsia="Times New Roman" w:hAnsi="Arial" w:cs="Arial"/>
                <w:lang w:eastAsia="pt-BR"/>
              </w:rPr>
            </w:pPr>
          </w:p>
          <w:p w:rsidR="00597D1E"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10.2.5. Na ausência de previsão legal quanto ao índice substituto, as partes elegerão novo índice oficial, para reajustamento do preço do valor remanescente, por meio de termo aditivo.</w:t>
            </w:r>
          </w:p>
          <w:p w:rsidR="00A62929" w:rsidRPr="00A90D21"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 </w:t>
            </w:r>
          </w:p>
          <w:p w:rsidR="00A62929" w:rsidRPr="00A90D21"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10.2.6. O reajuste será realizado por apostilamento.</w:t>
            </w:r>
          </w:p>
          <w:p w:rsidR="00A62929" w:rsidRPr="00A90D21" w:rsidRDefault="00A62929" w:rsidP="00FA5570">
            <w:pPr>
              <w:spacing w:after="0" w:line="240" w:lineRule="auto"/>
              <w:ind w:left="447"/>
              <w:jc w:val="both"/>
              <w:rPr>
                <w:rFonts w:ascii="Arial" w:eastAsia="Times New Roman" w:hAnsi="Arial" w:cs="Arial"/>
                <w:b/>
                <w:color w:val="FFFFFF"/>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DA DOTAÇÃO ORÇAMENTÁRIA</w:t>
            </w:r>
          </w:p>
        </w:tc>
      </w:tr>
      <w:tr w:rsidR="00A62929" w:rsidRPr="00A90D21" w:rsidTr="00F97D72">
        <w:trPr>
          <w:trHeight w:val="2679"/>
        </w:trPr>
        <w:tc>
          <w:tcPr>
            <w:tcW w:w="10348" w:type="dxa"/>
            <w:shd w:val="clear" w:color="auto" w:fill="auto"/>
          </w:tcPr>
          <w:p w:rsidR="00A62929" w:rsidRPr="00A90D21" w:rsidRDefault="00A62929" w:rsidP="00FA5570">
            <w:pPr>
              <w:spacing w:after="0" w:line="240" w:lineRule="auto"/>
              <w:jc w:val="both"/>
              <w:rPr>
                <w:rFonts w:ascii="Arial" w:eastAsia="Times New Roman" w:hAnsi="Arial" w:cs="Arial"/>
                <w:bCs/>
                <w:lang w:eastAsia="pt-BR"/>
              </w:rPr>
            </w:pPr>
          </w:p>
          <w:p w:rsidR="00780AD9" w:rsidRPr="00780AD9" w:rsidRDefault="00780AD9" w:rsidP="00780AD9">
            <w:pPr>
              <w:spacing w:after="0" w:line="240" w:lineRule="auto"/>
              <w:ind w:left="447"/>
              <w:jc w:val="both"/>
              <w:rPr>
                <w:rFonts w:ascii="Arial" w:eastAsia="Times New Roman" w:hAnsi="Arial" w:cs="Arial"/>
                <w:color w:val="000000"/>
                <w:lang w:eastAsia="pt-BR"/>
              </w:rPr>
            </w:pPr>
            <w:r w:rsidRPr="00780AD9">
              <w:rPr>
                <w:rFonts w:ascii="Arial" w:eastAsia="Times New Roman" w:hAnsi="Arial" w:cs="Arial"/>
                <w:color w:val="000000"/>
                <w:lang w:eastAsia="pt-BR"/>
              </w:rPr>
              <w:t>11.1. As despesas decorrentes da presente contratação correrão à conta de recursos específicos consignados no Orçamento Municipal.</w:t>
            </w:r>
          </w:p>
          <w:p w:rsidR="00780AD9" w:rsidRPr="00780AD9" w:rsidRDefault="00780AD9" w:rsidP="00780AD9">
            <w:pPr>
              <w:spacing w:after="0" w:line="240" w:lineRule="auto"/>
              <w:ind w:left="447"/>
              <w:jc w:val="both"/>
              <w:rPr>
                <w:rFonts w:ascii="Arial" w:eastAsia="Times New Roman" w:hAnsi="Arial" w:cs="Arial"/>
                <w:color w:val="000000"/>
                <w:lang w:eastAsia="pt-BR"/>
              </w:rPr>
            </w:pPr>
          </w:p>
          <w:p w:rsidR="00A62929" w:rsidRPr="00780AD9" w:rsidRDefault="00780AD9" w:rsidP="00780AD9">
            <w:pPr>
              <w:spacing w:after="0" w:line="240" w:lineRule="auto"/>
              <w:ind w:left="447"/>
              <w:jc w:val="both"/>
              <w:rPr>
                <w:rFonts w:ascii="Arial" w:eastAsia="Times New Roman" w:hAnsi="Arial" w:cs="Arial"/>
                <w:color w:val="000000"/>
                <w:lang w:eastAsia="pt-BR"/>
              </w:rPr>
            </w:pPr>
            <w:r w:rsidRPr="00780AD9">
              <w:rPr>
                <w:rFonts w:ascii="Arial" w:eastAsia="Times New Roman" w:hAnsi="Arial" w:cs="Arial"/>
                <w:color w:val="000000"/>
                <w:lang w:eastAsia="pt-BR"/>
              </w:rPr>
              <w:t xml:space="preserve">11.2.A dotação orçamentária destinada ao pagamento do objeto licitado será informada no momento da aquisição dos produtos, por ocasião da emissão da solicitação de fornecimento, pela área competente do Município de </w:t>
            </w:r>
            <w:r>
              <w:rPr>
                <w:rFonts w:ascii="Arial" w:eastAsia="Times New Roman" w:hAnsi="Arial" w:cs="Arial"/>
                <w:color w:val="000000"/>
                <w:lang w:eastAsia="pt-BR"/>
              </w:rPr>
              <w:t>Bueno Brandão.</w:t>
            </w:r>
          </w:p>
          <w:p w:rsidR="007A42FF" w:rsidRPr="00A90D21" w:rsidRDefault="007A42FF" w:rsidP="00FA5570">
            <w:pPr>
              <w:spacing w:after="0" w:line="240" w:lineRule="auto"/>
              <w:jc w:val="both"/>
              <w:rPr>
                <w:rFonts w:ascii="Arial" w:eastAsia="Times New Roman" w:hAnsi="Arial" w:cs="Arial"/>
                <w:bCs/>
                <w:lang w:eastAsia="pt-BR"/>
              </w:rPr>
            </w:pPr>
          </w:p>
          <w:p w:rsidR="00A62929" w:rsidRPr="00780AD9" w:rsidRDefault="00A62929" w:rsidP="00780AD9">
            <w:pPr>
              <w:spacing w:after="0" w:line="240" w:lineRule="auto"/>
              <w:ind w:left="447"/>
              <w:jc w:val="both"/>
              <w:rPr>
                <w:rFonts w:ascii="Arial" w:eastAsia="Times New Roman" w:hAnsi="Arial" w:cs="Arial"/>
                <w:bCs/>
                <w:i/>
                <w:iCs/>
                <w:color w:val="000000"/>
                <w:lang w:eastAsia="pt-BR"/>
              </w:rPr>
            </w:pPr>
            <w:r w:rsidRPr="00A90D21">
              <w:rPr>
                <w:rFonts w:ascii="Arial" w:eastAsia="Times New Roman" w:hAnsi="Arial" w:cs="Arial"/>
                <w:color w:val="000000"/>
                <w:lang w:eastAsia="pt-BR"/>
              </w:rPr>
              <w:t xml:space="preserve"> (  </w:t>
            </w:r>
            <w:r w:rsidR="00780AD9">
              <w:rPr>
                <w:rFonts w:ascii="Arial" w:eastAsia="Times New Roman" w:hAnsi="Arial" w:cs="Arial"/>
                <w:color w:val="000000"/>
                <w:lang w:eastAsia="pt-BR"/>
              </w:rPr>
              <w:t>x</w:t>
            </w:r>
            <w:r w:rsidRPr="00A90D21">
              <w:rPr>
                <w:rFonts w:ascii="Arial" w:eastAsia="Times New Roman" w:hAnsi="Arial" w:cs="Arial"/>
                <w:color w:val="000000"/>
                <w:lang w:eastAsia="pt-BR"/>
              </w:rPr>
              <w:t xml:space="preserve">  ) A dotação relativa aos exercícios financeiros subsequentes será indicada após aprovação da Lei Orçamentária respectiva e liberação dos créditos correspon</w:t>
            </w:r>
            <w:r w:rsidR="00780AD9">
              <w:rPr>
                <w:rFonts w:ascii="Arial" w:eastAsia="Times New Roman" w:hAnsi="Arial" w:cs="Arial"/>
                <w:color w:val="000000"/>
                <w:lang w:eastAsia="pt-BR"/>
              </w:rPr>
              <w:t>dentes, mediante apostilamento.</w:t>
            </w:r>
          </w:p>
        </w:tc>
      </w:tr>
    </w:tbl>
    <w:p w:rsidR="00A90D21" w:rsidRPr="00A90D21" w:rsidRDefault="00A90D21" w:rsidP="00FA5570">
      <w:pPr>
        <w:spacing w:after="0" w:line="240" w:lineRule="auto"/>
        <w:jc w:val="right"/>
        <w:outlineLvl w:val="0"/>
        <w:rPr>
          <w:rFonts w:ascii="Arial" w:eastAsia="Times New Roman" w:hAnsi="Arial" w:cs="Arial"/>
          <w:bCs/>
          <w:lang w:eastAsia="pt-BR"/>
        </w:rPr>
      </w:pPr>
    </w:p>
    <w:p w:rsidR="00A90D21" w:rsidRPr="00A90D21" w:rsidRDefault="007501E7" w:rsidP="00FA5570">
      <w:pPr>
        <w:spacing w:after="0" w:line="240" w:lineRule="auto"/>
        <w:jc w:val="right"/>
        <w:outlineLvl w:val="0"/>
        <w:rPr>
          <w:rFonts w:ascii="Arial" w:eastAsia="Times New Roman" w:hAnsi="Arial" w:cs="Arial"/>
          <w:bCs/>
          <w:lang w:eastAsia="pt-BR"/>
        </w:rPr>
      </w:pPr>
      <w:r>
        <w:rPr>
          <w:rFonts w:ascii="Arial" w:eastAsia="Times New Roman" w:hAnsi="Arial" w:cs="Arial"/>
          <w:bCs/>
          <w:lang w:eastAsia="pt-BR"/>
        </w:rPr>
        <w:t xml:space="preserve">Bueno Brandão, </w:t>
      </w:r>
      <w:r w:rsidR="004712FF">
        <w:rPr>
          <w:rFonts w:ascii="Arial" w:eastAsia="Times New Roman" w:hAnsi="Arial" w:cs="Arial"/>
          <w:bCs/>
          <w:lang w:eastAsia="pt-BR"/>
        </w:rPr>
        <w:t>05 de maio</w:t>
      </w:r>
      <w:r w:rsidR="00924286">
        <w:rPr>
          <w:rFonts w:ascii="Arial" w:eastAsia="Times New Roman" w:hAnsi="Arial" w:cs="Arial"/>
          <w:bCs/>
          <w:lang w:eastAsia="pt-BR"/>
        </w:rPr>
        <w:t xml:space="preserve"> </w:t>
      </w:r>
      <w:r w:rsidR="00A90D21" w:rsidRPr="00A90D21">
        <w:rPr>
          <w:rFonts w:ascii="Arial" w:eastAsia="Times New Roman" w:hAnsi="Arial" w:cs="Arial"/>
          <w:bCs/>
          <w:lang w:eastAsia="pt-BR"/>
        </w:rPr>
        <w:t>de 2</w:t>
      </w:r>
      <w:r w:rsidR="004712FF">
        <w:rPr>
          <w:rFonts w:ascii="Arial" w:eastAsia="Times New Roman" w:hAnsi="Arial" w:cs="Arial"/>
          <w:bCs/>
          <w:lang w:eastAsia="pt-BR"/>
        </w:rPr>
        <w:t>025</w:t>
      </w:r>
      <w:r w:rsidR="00A90D21" w:rsidRPr="00A90D21">
        <w:rPr>
          <w:rFonts w:ascii="Arial" w:eastAsia="Times New Roman" w:hAnsi="Arial" w:cs="Arial"/>
          <w:bCs/>
          <w:lang w:eastAsia="pt-BR"/>
        </w:rPr>
        <w:t>.</w:t>
      </w:r>
    </w:p>
    <w:p w:rsidR="00A90D21" w:rsidRDefault="00A90D21" w:rsidP="00FA5570">
      <w:pPr>
        <w:tabs>
          <w:tab w:val="center" w:pos="4536"/>
        </w:tabs>
        <w:spacing w:after="0" w:line="240" w:lineRule="auto"/>
        <w:rPr>
          <w:rFonts w:ascii="Arial" w:eastAsia="Times New Roman" w:hAnsi="Arial" w:cs="Arial"/>
          <w:b/>
          <w:lang w:eastAsia="pt-BR"/>
        </w:rPr>
      </w:pPr>
    </w:p>
    <w:p w:rsidR="00F97D72" w:rsidRDefault="00F97D72" w:rsidP="00FA5570">
      <w:pPr>
        <w:tabs>
          <w:tab w:val="center" w:pos="4536"/>
        </w:tabs>
        <w:spacing w:after="0" w:line="240" w:lineRule="auto"/>
        <w:rPr>
          <w:rFonts w:ascii="Arial" w:eastAsia="Times New Roman" w:hAnsi="Arial" w:cs="Arial"/>
          <w:b/>
          <w:lang w:eastAsia="pt-BR"/>
        </w:rPr>
      </w:pPr>
    </w:p>
    <w:p w:rsidR="00CD2B9F" w:rsidRPr="00A90D21" w:rsidRDefault="00CD2B9F" w:rsidP="00FA5570">
      <w:pPr>
        <w:tabs>
          <w:tab w:val="center" w:pos="4536"/>
        </w:tabs>
        <w:spacing w:after="0" w:line="240" w:lineRule="auto"/>
        <w:rPr>
          <w:rFonts w:ascii="Arial" w:eastAsia="Times New Roman" w:hAnsi="Arial" w:cs="Arial"/>
          <w:b/>
          <w:lang w:eastAsia="pt-BR"/>
        </w:rPr>
      </w:pPr>
    </w:p>
    <w:p w:rsidR="00A90D21" w:rsidRPr="00A90D21" w:rsidRDefault="00A90D21" w:rsidP="00FA5570">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w:t>
      </w:r>
    </w:p>
    <w:p w:rsidR="001909F7" w:rsidRPr="00430BEB" w:rsidRDefault="00430BEB" w:rsidP="00430BEB">
      <w:pPr>
        <w:tabs>
          <w:tab w:val="left" w:pos="5580"/>
          <w:tab w:val="left" w:pos="7365"/>
        </w:tabs>
        <w:spacing w:after="0" w:line="240" w:lineRule="auto"/>
        <w:ind w:left="708"/>
        <w:rPr>
          <w:rFonts w:ascii="Arial" w:eastAsia="Calibri" w:hAnsi="Arial" w:cs="Arial"/>
          <w:color w:val="000000" w:themeColor="text1"/>
        </w:rPr>
      </w:pPr>
      <w:r>
        <w:rPr>
          <w:rFonts w:ascii="Arial" w:eastAsia="Calibri" w:hAnsi="Arial" w:cs="Arial"/>
          <w:color w:val="000000" w:themeColor="text1"/>
        </w:rPr>
        <w:t xml:space="preserve">                                        </w:t>
      </w:r>
      <w:r w:rsidRPr="00430BEB">
        <w:rPr>
          <w:rFonts w:ascii="Arial" w:eastAsia="Calibri" w:hAnsi="Arial" w:cs="Arial"/>
          <w:color w:val="000000" w:themeColor="text1"/>
        </w:rPr>
        <w:t>Marina Borges da Silva</w:t>
      </w:r>
    </w:p>
    <w:p w:rsidR="009E6674" w:rsidRDefault="00904BC7" w:rsidP="00430BEB">
      <w:pPr>
        <w:spacing w:after="0" w:line="240" w:lineRule="auto"/>
        <w:jc w:val="center"/>
        <w:rPr>
          <w:rFonts w:ascii="Arial" w:eastAsia="Times New Roman" w:hAnsi="Arial" w:cs="Arial"/>
          <w:bCs/>
          <w:lang w:eastAsia="pt-BR"/>
        </w:rPr>
      </w:pPr>
      <w:r>
        <w:rPr>
          <w:rFonts w:ascii="Arial" w:eastAsia="Times New Roman" w:hAnsi="Arial" w:cs="Arial"/>
          <w:bCs/>
          <w:lang w:eastAsia="pt-BR"/>
        </w:rPr>
        <w:t>Gestor do Contrat</w:t>
      </w:r>
      <w:r w:rsidR="009E6674">
        <w:rPr>
          <w:rFonts w:ascii="Arial" w:eastAsia="Times New Roman" w:hAnsi="Arial" w:cs="Arial"/>
          <w:bCs/>
          <w:lang w:eastAsia="pt-BR"/>
        </w:rPr>
        <w:t>o</w:t>
      </w:r>
    </w:p>
    <w:p w:rsidR="009E6674" w:rsidRDefault="009E6674" w:rsidP="00904BC7">
      <w:pPr>
        <w:spacing w:after="0" w:line="240" w:lineRule="auto"/>
        <w:rPr>
          <w:rFonts w:ascii="Arial" w:eastAsia="Times New Roman" w:hAnsi="Arial" w:cs="Arial"/>
          <w:bCs/>
          <w:lang w:eastAsia="pt-BR"/>
        </w:rPr>
      </w:pPr>
    </w:p>
    <w:p w:rsidR="009E6674" w:rsidRDefault="009E6674" w:rsidP="00904BC7">
      <w:pPr>
        <w:spacing w:after="0" w:line="240" w:lineRule="auto"/>
        <w:rPr>
          <w:rFonts w:ascii="Arial" w:eastAsia="Times New Roman" w:hAnsi="Arial" w:cs="Arial"/>
          <w:bCs/>
          <w:lang w:eastAsia="pt-BR"/>
        </w:rPr>
      </w:pPr>
    </w:p>
    <w:p w:rsidR="00F97D72" w:rsidRDefault="00F97D72" w:rsidP="00904BC7">
      <w:pPr>
        <w:spacing w:after="0" w:line="240" w:lineRule="auto"/>
        <w:rPr>
          <w:rFonts w:ascii="Arial" w:eastAsia="Times New Roman" w:hAnsi="Arial" w:cs="Arial"/>
          <w:bCs/>
          <w:lang w:eastAsia="pt-BR"/>
        </w:rPr>
      </w:pPr>
    </w:p>
    <w:p w:rsidR="009E6674" w:rsidRPr="00A90D21" w:rsidRDefault="009E6674" w:rsidP="009E6674">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w:t>
      </w:r>
    </w:p>
    <w:p w:rsidR="009E6674" w:rsidRPr="00895D99" w:rsidRDefault="00430BEB" w:rsidP="00430BEB">
      <w:pPr>
        <w:tabs>
          <w:tab w:val="left" w:pos="5580"/>
          <w:tab w:val="left" w:pos="7365"/>
        </w:tabs>
        <w:spacing w:after="0" w:line="240" w:lineRule="auto"/>
        <w:jc w:val="center"/>
        <w:rPr>
          <w:rFonts w:ascii="Arial" w:eastAsia="Times New Roman" w:hAnsi="Arial" w:cs="Arial"/>
          <w:bCs/>
          <w:lang w:eastAsia="pt-BR"/>
        </w:rPr>
      </w:pPr>
      <w:r w:rsidRPr="00430BEB">
        <w:rPr>
          <w:rFonts w:ascii="Arial" w:eastAsia="Times New Roman" w:hAnsi="Arial" w:cs="Arial"/>
          <w:bCs/>
          <w:lang w:eastAsia="pt-BR"/>
        </w:rPr>
        <w:t>Jean Cristiano de Paula</w:t>
      </w:r>
    </w:p>
    <w:p w:rsidR="009E6674" w:rsidRPr="00904BC7" w:rsidRDefault="00D662E5" w:rsidP="00430BEB">
      <w:pPr>
        <w:spacing w:after="0" w:line="240" w:lineRule="auto"/>
        <w:jc w:val="center"/>
        <w:rPr>
          <w:rFonts w:ascii="Arial" w:eastAsia="Times New Roman" w:hAnsi="Arial" w:cs="Arial"/>
          <w:bCs/>
          <w:lang w:eastAsia="pt-BR"/>
        </w:rPr>
      </w:pPr>
      <w:r>
        <w:rPr>
          <w:rFonts w:ascii="Arial" w:eastAsia="Times New Roman" w:hAnsi="Arial" w:cs="Arial"/>
          <w:bCs/>
          <w:lang w:eastAsia="pt-BR"/>
        </w:rPr>
        <w:t>Fiscal do Contrato</w:t>
      </w:r>
    </w:p>
    <w:p w:rsidR="009E6674" w:rsidRPr="00904BC7" w:rsidRDefault="009E6674" w:rsidP="00904BC7">
      <w:pPr>
        <w:spacing w:after="0" w:line="240" w:lineRule="auto"/>
        <w:rPr>
          <w:rFonts w:ascii="Arial" w:eastAsia="Times New Roman" w:hAnsi="Arial" w:cs="Arial"/>
          <w:bCs/>
          <w:lang w:eastAsia="pt-BR"/>
        </w:rPr>
      </w:pPr>
    </w:p>
    <w:p w:rsidR="00895D99" w:rsidRPr="00A90D21" w:rsidRDefault="00895D99" w:rsidP="001909F7">
      <w:pPr>
        <w:spacing w:after="0" w:line="240" w:lineRule="auto"/>
        <w:ind w:left="708"/>
        <w:jc w:val="center"/>
        <w:rPr>
          <w:rFonts w:ascii="Arial" w:eastAsia="Times New Roman" w:hAnsi="Arial" w:cs="Arial"/>
          <w:b/>
          <w:color w:val="FF0000"/>
          <w:lang w:eastAsia="pt-BR"/>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A90D21" w:rsidRPr="00A90D21" w:rsidTr="00A90D21">
        <w:trPr>
          <w:trHeight w:val="2320"/>
        </w:trPr>
        <w:tc>
          <w:tcPr>
            <w:tcW w:w="8614" w:type="dxa"/>
          </w:tcPr>
          <w:p w:rsidR="00A90D21" w:rsidRPr="00A90D21" w:rsidRDefault="00A90D21" w:rsidP="00FA5570">
            <w:pPr>
              <w:tabs>
                <w:tab w:val="left" w:pos="144"/>
                <w:tab w:val="left" w:pos="1584"/>
                <w:tab w:val="left" w:pos="2304"/>
                <w:tab w:val="left" w:pos="3024"/>
                <w:tab w:val="left" w:pos="3744"/>
                <w:tab w:val="left" w:pos="4464"/>
                <w:tab w:val="left" w:pos="5184"/>
                <w:tab w:val="left" w:pos="5904"/>
                <w:tab w:val="left" w:pos="6624"/>
              </w:tabs>
              <w:spacing w:after="0" w:line="240" w:lineRule="auto"/>
              <w:ind w:left="80" w:hanging="70"/>
              <w:jc w:val="both"/>
              <w:rPr>
                <w:rFonts w:ascii="Arial" w:eastAsia="Times New Roman" w:hAnsi="Arial" w:cs="Arial"/>
                <w:bCs/>
                <w:lang w:eastAsia="pt-BR"/>
              </w:rPr>
            </w:pPr>
            <w:r w:rsidRPr="00A90D21">
              <w:rPr>
                <w:rFonts w:ascii="Arial" w:eastAsia="Times New Roman" w:hAnsi="Arial" w:cs="Arial"/>
                <w:bCs/>
                <w:lang w:eastAsia="pt-BR"/>
              </w:rPr>
              <w:t>APROVO ESTE TR E DECLARO QUE TENHO CONHECIMENTO DE TODAS AS SUAS CARACTERÍSTICAS, RATIFICANDO, NESTE ATO, O SEU INTEGRAL CONTEÚDO.</w:t>
            </w:r>
          </w:p>
          <w:p w:rsidR="00A90D21" w:rsidRPr="00A90D21" w:rsidRDefault="00A90D21" w:rsidP="00FA5570">
            <w:pPr>
              <w:spacing w:after="0" w:line="240" w:lineRule="auto"/>
              <w:ind w:left="80"/>
              <w:outlineLvl w:val="0"/>
              <w:rPr>
                <w:rFonts w:ascii="Arial" w:eastAsia="Times New Roman" w:hAnsi="Arial" w:cs="Arial"/>
                <w:bCs/>
                <w:lang w:eastAsia="pt-BR"/>
              </w:rPr>
            </w:pPr>
            <w:r w:rsidRPr="00A90D21">
              <w:rPr>
                <w:rFonts w:ascii="Arial" w:eastAsia="Times New Roman" w:hAnsi="Arial" w:cs="Arial"/>
                <w:bCs/>
                <w:lang w:eastAsia="pt-BR"/>
              </w:rPr>
              <w:t xml:space="preserve">Bueno Brandão, </w:t>
            </w:r>
            <w:r w:rsidR="00430BEB">
              <w:rPr>
                <w:rFonts w:ascii="Arial" w:eastAsia="Times New Roman" w:hAnsi="Arial" w:cs="Arial"/>
                <w:bCs/>
                <w:lang w:eastAsia="pt-BR"/>
              </w:rPr>
              <w:t>05 de maio</w:t>
            </w:r>
            <w:r w:rsidR="004712FF">
              <w:rPr>
                <w:rFonts w:ascii="Arial" w:eastAsia="Times New Roman" w:hAnsi="Arial" w:cs="Arial"/>
                <w:bCs/>
                <w:lang w:eastAsia="pt-BR"/>
              </w:rPr>
              <w:t xml:space="preserve"> de 2025</w:t>
            </w:r>
            <w:r w:rsidRPr="00A90D21">
              <w:rPr>
                <w:rFonts w:ascii="Arial" w:eastAsia="Times New Roman" w:hAnsi="Arial" w:cs="Arial"/>
                <w:bCs/>
                <w:lang w:eastAsia="pt-BR"/>
              </w:rPr>
              <w:t>.</w:t>
            </w:r>
          </w:p>
          <w:p w:rsidR="00A90D21" w:rsidRDefault="00A90D21" w:rsidP="00FA5570">
            <w:pPr>
              <w:tabs>
                <w:tab w:val="center" w:pos="4536"/>
              </w:tabs>
              <w:spacing w:after="0" w:line="240" w:lineRule="auto"/>
              <w:jc w:val="center"/>
              <w:rPr>
                <w:rFonts w:ascii="Arial" w:eastAsia="Times New Roman" w:hAnsi="Arial" w:cs="Arial"/>
                <w:b/>
                <w:lang w:eastAsia="pt-BR"/>
              </w:rPr>
            </w:pPr>
          </w:p>
          <w:p w:rsidR="00317DC5" w:rsidRPr="00A90D21" w:rsidRDefault="00317DC5" w:rsidP="00FA5570">
            <w:pPr>
              <w:tabs>
                <w:tab w:val="center" w:pos="4536"/>
              </w:tabs>
              <w:spacing w:after="0" w:line="240" w:lineRule="auto"/>
              <w:jc w:val="center"/>
              <w:rPr>
                <w:rFonts w:ascii="Arial" w:eastAsia="Times New Roman" w:hAnsi="Arial" w:cs="Arial"/>
                <w:b/>
                <w:lang w:eastAsia="pt-BR"/>
              </w:rPr>
            </w:pPr>
          </w:p>
          <w:p w:rsidR="00A90D21" w:rsidRPr="00A90D21" w:rsidRDefault="00A90D21" w:rsidP="00FA5570">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______________________________________</w:t>
            </w:r>
          </w:p>
          <w:p w:rsidR="00430BEB" w:rsidRDefault="00430BEB" w:rsidP="00982496">
            <w:pPr>
              <w:tabs>
                <w:tab w:val="left" w:pos="5580"/>
                <w:tab w:val="left" w:pos="7365"/>
              </w:tabs>
              <w:spacing w:after="0" w:line="240" w:lineRule="auto"/>
              <w:ind w:left="708"/>
              <w:rPr>
                <w:rFonts w:ascii="Arial" w:eastAsia="Calibri" w:hAnsi="Arial" w:cs="Arial"/>
                <w:color w:val="000000" w:themeColor="text1"/>
              </w:rPr>
            </w:pPr>
            <w:r>
              <w:rPr>
                <w:rFonts w:ascii="Arial" w:eastAsia="Calibri" w:hAnsi="Arial" w:cs="Arial"/>
                <w:color w:val="000000" w:themeColor="text1"/>
              </w:rPr>
              <w:t xml:space="preserve">                                       </w:t>
            </w:r>
            <w:r w:rsidRPr="00430BEB">
              <w:rPr>
                <w:rFonts w:ascii="Arial" w:eastAsia="Calibri" w:hAnsi="Arial" w:cs="Arial"/>
                <w:color w:val="000000" w:themeColor="text1"/>
              </w:rPr>
              <w:t>Marina Borges da Silva</w:t>
            </w:r>
          </w:p>
          <w:p w:rsidR="00430BEB" w:rsidRDefault="00430BEB" w:rsidP="00430BEB">
            <w:pPr>
              <w:tabs>
                <w:tab w:val="left" w:pos="5580"/>
                <w:tab w:val="left" w:pos="7365"/>
              </w:tabs>
              <w:spacing w:after="0" w:line="240" w:lineRule="auto"/>
              <w:ind w:left="708"/>
              <w:jc w:val="center"/>
              <w:rPr>
                <w:rFonts w:ascii="Arial" w:eastAsia="Calibri" w:hAnsi="Arial" w:cs="Arial"/>
                <w:color w:val="000000" w:themeColor="text1"/>
              </w:rPr>
            </w:pPr>
            <w:r>
              <w:rPr>
                <w:rFonts w:ascii="Arial" w:eastAsia="Calibri" w:hAnsi="Arial" w:cs="Arial"/>
                <w:color w:val="000000" w:themeColor="text1"/>
              </w:rPr>
              <w:t>Secretária de Desenvolvimento Rural, Agricultura e Meio Ambiente</w:t>
            </w:r>
          </w:p>
          <w:p w:rsidR="002A1CC6" w:rsidRPr="00A90D21" w:rsidRDefault="00982496" w:rsidP="00982496">
            <w:pPr>
              <w:tabs>
                <w:tab w:val="left" w:pos="5580"/>
                <w:tab w:val="left" w:pos="7365"/>
              </w:tabs>
              <w:spacing w:after="0" w:line="240" w:lineRule="auto"/>
              <w:ind w:left="708"/>
              <w:rPr>
                <w:rFonts w:ascii="Arial" w:eastAsia="Times New Roman" w:hAnsi="Arial" w:cs="Arial"/>
                <w:bCs/>
                <w:lang w:eastAsia="pt-BR"/>
              </w:rPr>
            </w:pPr>
            <w:r>
              <w:rPr>
                <w:rFonts w:ascii="Arial" w:eastAsia="Times New Roman" w:hAnsi="Arial" w:cs="Arial"/>
                <w:bCs/>
                <w:lang w:eastAsia="pt-BR"/>
              </w:rPr>
              <w:t xml:space="preserve">                                             </w:t>
            </w:r>
            <w:r w:rsidR="002A1CC6">
              <w:rPr>
                <w:rFonts w:ascii="Arial" w:eastAsia="Times New Roman" w:hAnsi="Arial" w:cs="Arial"/>
                <w:bCs/>
                <w:lang w:eastAsia="pt-BR"/>
              </w:rPr>
              <w:t>Matrícula: 2684</w:t>
            </w:r>
          </w:p>
        </w:tc>
      </w:tr>
    </w:tbl>
    <w:p w:rsidR="00A90D21" w:rsidRPr="00A90D21" w:rsidRDefault="00A90D21" w:rsidP="00FA5570">
      <w:pPr>
        <w:spacing w:after="0" w:line="240" w:lineRule="auto"/>
        <w:jc w:val="center"/>
        <w:rPr>
          <w:rFonts w:ascii="Arial" w:eastAsia="Times New Roman" w:hAnsi="Arial" w:cs="Arial"/>
          <w:b/>
          <w:color w:val="FF0000"/>
          <w:sz w:val="24"/>
          <w:szCs w:val="24"/>
          <w:lang w:eastAsia="pt-BR"/>
        </w:rPr>
      </w:pPr>
    </w:p>
    <w:tbl>
      <w:tblPr>
        <w:tblStyle w:val="Tabelacomgrade"/>
        <w:tblW w:w="8494" w:type="dxa"/>
        <w:tblInd w:w="623" w:type="dxa"/>
        <w:tblLook w:val="04A0" w:firstRow="1" w:lastRow="0" w:firstColumn="1" w:lastColumn="0" w:noHBand="0" w:noVBand="1"/>
      </w:tblPr>
      <w:tblGrid>
        <w:gridCol w:w="8494"/>
      </w:tblGrid>
      <w:tr w:rsidR="00A90D21" w:rsidRPr="00A90D21" w:rsidTr="00C16961">
        <w:tc>
          <w:tcPr>
            <w:tcW w:w="8494" w:type="dxa"/>
          </w:tcPr>
          <w:p w:rsidR="00A90D21" w:rsidRPr="00A90D21" w:rsidRDefault="00A90D21" w:rsidP="00FA5570">
            <w:pPr>
              <w:rPr>
                <w:rFonts w:ascii="Arial" w:hAnsi="Arial" w:cs="Arial"/>
                <w:sz w:val="24"/>
                <w:szCs w:val="24"/>
              </w:rPr>
            </w:pPr>
            <w:r w:rsidRPr="00A90D21">
              <w:rPr>
                <w:rFonts w:ascii="Arial" w:hAnsi="Arial" w:cs="Arial"/>
                <w:b/>
                <w:color w:val="FF0000"/>
                <w:sz w:val="24"/>
                <w:szCs w:val="24"/>
              </w:rPr>
              <w:br w:type="page"/>
            </w:r>
            <w:r w:rsidRPr="00A90D21">
              <w:rPr>
                <w:rFonts w:ascii="Arial" w:hAnsi="Arial" w:cs="Arial"/>
                <w:sz w:val="24"/>
                <w:szCs w:val="24"/>
              </w:rPr>
              <w:t>Apr</w:t>
            </w:r>
            <w:r w:rsidR="00597D1E">
              <w:rPr>
                <w:rFonts w:ascii="Arial" w:hAnsi="Arial" w:cs="Arial"/>
                <w:sz w:val="24"/>
                <w:szCs w:val="24"/>
              </w:rPr>
              <w:t>ovação do ordenador de despesa:</w:t>
            </w:r>
          </w:p>
          <w:p w:rsidR="00A90D21" w:rsidRPr="00A90D21" w:rsidRDefault="00A90D21" w:rsidP="00FA5570">
            <w:pPr>
              <w:rPr>
                <w:rFonts w:ascii="Arial" w:hAnsi="Arial" w:cs="Arial"/>
                <w:sz w:val="24"/>
                <w:szCs w:val="24"/>
              </w:rPr>
            </w:pPr>
            <w:r w:rsidRPr="00A90D21">
              <w:rPr>
                <w:rFonts w:ascii="Arial" w:hAnsi="Arial" w:cs="Arial"/>
                <w:sz w:val="24"/>
                <w:szCs w:val="24"/>
              </w:rPr>
              <w:t>(    ) Sim</w:t>
            </w:r>
          </w:p>
          <w:p w:rsidR="00A90D21" w:rsidRDefault="00A90D21" w:rsidP="00FA5570">
            <w:pPr>
              <w:rPr>
                <w:rFonts w:ascii="Arial" w:hAnsi="Arial" w:cs="Arial"/>
                <w:sz w:val="24"/>
                <w:szCs w:val="24"/>
              </w:rPr>
            </w:pPr>
            <w:r w:rsidRPr="00A90D21">
              <w:rPr>
                <w:rFonts w:ascii="Arial" w:hAnsi="Arial" w:cs="Arial"/>
                <w:sz w:val="24"/>
                <w:szCs w:val="24"/>
              </w:rPr>
              <w:t>(    ) Não</w:t>
            </w:r>
          </w:p>
          <w:p w:rsidR="00780AD9" w:rsidRDefault="00780AD9" w:rsidP="00FA5570">
            <w:pPr>
              <w:rPr>
                <w:rFonts w:ascii="Arial" w:hAnsi="Arial" w:cs="Arial"/>
                <w:sz w:val="24"/>
                <w:szCs w:val="24"/>
              </w:rPr>
            </w:pPr>
          </w:p>
          <w:p w:rsidR="00780AD9" w:rsidRDefault="00780AD9" w:rsidP="00780AD9">
            <w:pPr>
              <w:jc w:val="center"/>
              <w:rPr>
                <w:rFonts w:ascii="Arial" w:hAnsi="Arial" w:cs="Arial"/>
                <w:sz w:val="24"/>
                <w:szCs w:val="24"/>
              </w:rPr>
            </w:pPr>
            <w:r>
              <w:rPr>
                <w:rFonts w:ascii="Arial" w:hAnsi="Arial" w:cs="Arial"/>
                <w:sz w:val="24"/>
                <w:szCs w:val="24"/>
              </w:rPr>
              <w:t>Lourival Cavini Junior</w:t>
            </w:r>
          </w:p>
          <w:p w:rsidR="00A90D21" w:rsidRPr="00A90D21" w:rsidRDefault="00597D1E" w:rsidP="00597D1E">
            <w:pPr>
              <w:jc w:val="center"/>
              <w:rPr>
                <w:rFonts w:ascii="Arial" w:hAnsi="Arial" w:cs="Arial"/>
                <w:sz w:val="24"/>
                <w:szCs w:val="24"/>
              </w:rPr>
            </w:pPr>
            <w:r>
              <w:rPr>
                <w:rFonts w:ascii="Arial" w:hAnsi="Arial" w:cs="Arial"/>
                <w:sz w:val="24"/>
                <w:szCs w:val="24"/>
              </w:rPr>
              <w:t>Prefeito Municipal</w:t>
            </w:r>
          </w:p>
        </w:tc>
      </w:tr>
    </w:tbl>
    <w:p w:rsidR="00A90D21" w:rsidRP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ANEXO I DO TERMO DE REFERÊNCIA</w:t>
      </w:r>
    </w:p>
    <w:p w:rsidR="00A90D21" w:rsidRP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QUANTIDADES E ESPECIFICAÇÕES</w:t>
      </w:r>
    </w:p>
    <w:p w:rsidR="00A90D21" w:rsidRPr="00A90D21" w:rsidRDefault="00A90D21" w:rsidP="00FA5570">
      <w:pPr>
        <w:spacing w:after="0" w:line="240" w:lineRule="auto"/>
        <w:jc w:val="center"/>
        <w:rPr>
          <w:rFonts w:ascii="Arial" w:eastAsia="Times New Roman" w:hAnsi="Arial" w:cs="Arial"/>
          <w:b/>
          <w:sz w:val="24"/>
          <w:szCs w:val="24"/>
          <w:lang w:eastAsia="pt-BR"/>
        </w:rPr>
      </w:pPr>
    </w:p>
    <w:p w:rsidR="005A17F9" w:rsidRDefault="00987993" w:rsidP="005A17F9">
      <w:pPr>
        <w:pBdr>
          <w:top w:val="nil"/>
          <w:left w:val="nil"/>
          <w:bottom w:val="nil"/>
          <w:right w:val="nil"/>
          <w:between w:val="nil"/>
        </w:pBdr>
        <w:ind w:left="720"/>
        <w:jc w:val="both"/>
        <w:rPr>
          <w:rFonts w:ascii="Arial" w:eastAsia="Calibri" w:hAnsi="Arial" w:cs="Arial"/>
          <w:b/>
          <w:color w:val="000000"/>
        </w:rPr>
      </w:pPr>
      <w:r>
        <w:rPr>
          <w:b/>
          <w:sz w:val="32"/>
          <w:szCs w:val="28"/>
        </w:rPr>
        <w:lastRenderedPageBreak/>
        <w:t xml:space="preserve">                       </w:t>
      </w:r>
    </w:p>
    <w:tbl>
      <w:tblPr>
        <w:tblW w:w="500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25"/>
        <w:gridCol w:w="6882"/>
        <w:gridCol w:w="425"/>
        <w:gridCol w:w="567"/>
      </w:tblGrid>
      <w:tr w:rsidR="00F97D72" w:rsidRPr="00F97D72" w:rsidTr="00F97D72">
        <w:tc>
          <w:tcPr>
            <w:tcW w:w="625"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Item</w:t>
            </w:r>
          </w:p>
        </w:tc>
        <w:tc>
          <w:tcPr>
            <w:tcW w:w="6882"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Descrição do Produto</w:t>
            </w:r>
          </w:p>
        </w:tc>
        <w:tc>
          <w:tcPr>
            <w:tcW w:w="425"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Qte</w:t>
            </w:r>
          </w:p>
        </w:tc>
        <w:tc>
          <w:tcPr>
            <w:tcW w:w="567"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Unid.</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9/5-24</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com certificado no inmetro</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2.75/80-18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Com certificado no IMMETRO.</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12.4/24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CERTIFICADO NO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14.9/24 P/PNEU DIANTEIRO DO TRATOR MF </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COM 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14.9/28...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NO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18.4/30...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18.4/34 P/PNEU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TRASEIRO DE TRATOR MF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18.4/38...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23.1-26</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CÂMARA DE AR 600X16, COM CERTIFICADO DO INMETRO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750X16 10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NO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90/90-18.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PARA MOTO MEDIDA 90/90/18. COM CERTIFICADO NO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-205/70R15-C</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PNEUMTICO 205/70R 15C RADIAL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UTILITARIOS; DIMENSOES 205/70 R15 CONSTRUCAO RADIAL; REFORCADO, ARO 15; IC 106/104;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1.85.R-14 08 LONAS (RAD)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185R14,RADIAL,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 DIMENSOES 185R14C;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CONSTRUCAO RADIAL; REFORCADO;ARO 14; IC 102/100;NOVO (PRIMEIRA VIDA), COM CERTIFICADO INMETRO  08 LONAS,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PNEU 12 X 16.5 10 LONAS </w:t>
            </w:r>
            <w:r w:rsidRPr="00F97D72">
              <w:rPr>
                <w:rFonts w:ascii="Arial" w:eastAsia="Times New Roman" w:hAnsi="Arial" w:cs="Arial"/>
                <w:sz w:val="20"/>
                <w:szCs w:val="20"/>
                <w:lang w:val="x-none" w:eastAsia="pt-BR"/>
              </w:rPr>
              <w:t xml:space="preserve">DIANTEIRO PARA RETRO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12.4/24 10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12.4/24 10 lonas dianteiro para trator. Com certificado do INMETRO e garantia mínima de 01 ano na carcaça para qualquer defeito de fabricação para todos pneus  a</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12.5/80 -18 10 LONA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MQUINA 12.5/80-18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MAQUINAS FORA DE ESTRADA; NOVO (PRIMEIRA VIDA) PARA MAQUINA CARREGADEIRA, L-30 10 LONAS, Garantia mínima de 01 ano na carcaça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para qualquer defeito de fabrica</w:t>
            </w:r>
            <w:r w:rsidRPr="00F97D72">
              <w:rPr>
                <w:rFonts w:ascii="Arial" w:eastAsia="Times New Roman" w:hAnsi="Arial" w:cs="Arial"/>
                <w:sz w:val="20"/>
                <w:szCs w:val="20"/>
                <w:lang w:eastAsia="pt-BR"/>
              </w:rPr>
              <w:t>çã</w:t>
            </w:r>
            <w:r w:rsidRPr="00F97D72">
              <w:rPr>
                <w:rFonts w:ascii="Arial" w:eastAsia="Times New Roman" w:hAnsi="Arial" w:cs="Arial"/>
                <w:sz w:val="20"/>
                <w:szCs w:val="20"/>
                <w:lang w:val="x-none" w:eastAsia="pt-BR"/>
              </w:rPr>
              <w:t xml:space="preserve">o para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18</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14.9/24 6 LONAS DIANTEIRO</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PARA TRATOR MF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14.9/28, 8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14.9/28 08 lonas dianteiro para trator. Com certificado do INMETRO e garantia mínima de 01 ano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na carcaça para qualquer defeito de fabricação para todos os pneus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1400  X  24 16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MÁQUINA 1400 X 24 16 LONAS PENUMÁTICO PARA MAQUIMAS FORA DE  ESTRADA , NOVO ( PRIMEIRA VIDA ) PARA MÁQUIMA  MOTONIVELADORA,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CERTIVICADO NO INMETRO E GARANTIA MINIMA  DE 01 ANO NA  CARCAÇA  PARA QUALQUER   DEFEITO  DE FABRICAÇÃO PARA TODOS  PENEUS   À PARTIR DA  DATA DE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60</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15X6-6 DIANTEIRO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15x6-6 dianteiro, novo (primeira vida), com certificado do INMETRO, 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165/70/R14</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165/70/R14, 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AUTOMOVEL LEVE;CONSTRUCAO RADIAL NORMAL; DIMENSOES 165/70/R14; ARO 14; CAPACIDADE CARGA IC82; NOVO (PRIMEIRA VIDA), COM CERTIFICADO INMETRO, Garantia minima de 01 ano na carcaca para qualquer defeito de fabricacao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17.5.25 12 LONAS CARREGADEIRA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P/MAQUINA FORA DE ESTRADA 17.5X25 12 LONAS PNEUMATICO PARA MAQUINA FORA DE ESTRADA 17.5 X 25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 (PRIMEIRA VIDA) PARA MQUINA CARREGADEIRA; L2 12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w:t>
            </w:r>
            <w:r>
              <w:rPr>
                <w:rFonts w:ascii="Arial" w:eastAsia="Times New Roman" w:hAnsi="Arial" w:cs="Arial"/>
                <w:sz w:val="20"/>
                <w:szCs w:val="20"/>
                <w:lang w:val="x-none" w:eastAsia="pt-BR"/>
              </w:rPr>
              <w:t xml:space="preserve">pneus </w:t>
            </w:r>
            <w:r w:rsidRPr="00F97D72">
              <w:rPr>
                <w:rFonts w:ascii="Arial" w:eastAsia="Times New Roman" w:hAnsi="Arial" w:cs="Arial"/>
                <w:sz w:val="20"/>
                <w:szCs w:val="20"/>
                <w:lang w:val="x-none" w:eastAsia="pt-BR"/>
              </w:rPr>
              <w:t xml:space="preserve">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8</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175/65/R14.</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 R13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175/70R13, 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AUTOMOVEL LEVE;CONSTRUCAO RADIAL NORMAL; DIMENSOES 175/70R13; ARO 13; CAPACIDADE DE CARGA IC82; NOVO (PRIMEIRA VIDA), COM CERTIFICADO INMETRO, Garantia minima de 01 ano na carcaca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175/70 R14.</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175/70R14 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PNEUMATICO PARA AUTOMOVEL LEVE; CONSTRUCAO RADIAL; NORMAL; DIMENSOES 175/70R14; ARO 14; CAPACIDADE DE CARGA IC88; NOVO (PRIMEIRA VIDA), COM CERTIFICADO INMETRO,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18.4/30, 12 LONAS.</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18.4/30 12 lonas traseiro para trator. Com certificado do INMETRO e garantia mínima de 01 ano na carcaça para qualquer defeito de fabricação para todos os pneus  partir da data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18.4/34 10 LONAS TRASEIRO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PARA TRATOR MF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18.4/38 10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18.4/38 10 lonas traseiro para trator. Com certificado do INMETRO e garantia mínima de 01 ano na carcaça para qualquer defeito de fabricação para todos os pneus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185/65 R15 92H</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19.5 L24 - RETRO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MAQUINA 19.5  L 24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PNEUMTICO PARA MAQUINAS FORA DE ESTRADA; 19.5 L24; NOVO (PRIMEIRA VIDA) PARA MAQUINA RETRO-ESCAVADEIRA, PN 12, 12 LONAS; "TRASEIRO",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195/ 55 R15.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195/65 R15 (RAD) T88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 X 10.000-8  TRASEIRO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205/55 R16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UTILITARIOS; DIMENSOES 205/55R16C;CONSTRUCAO RADIAL; REFORCADO; ARO 16; IC 106/104; NOVO(PRIMEIRA VIDA) COM CERTIFICADO DO INMETRO,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205/60 R 15 SENDO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205/60 R16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 NOVO, COM CERTIFICADO DO INMETRO, GARANTIA MINIMA DE 1 ANO NA CARCAÇA PARA QUALQUER DEFEITO DE FABRICAÇÃO PARA TODOS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76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205/75 R16 P/ VAN</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medida 205/75 R16 para van;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Novo (primeira vida) com certificado do INMETRO, garantia mínima de 01 ano na carcaça para qualquer defeito de fabricação para todos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215/60 R16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20</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215/65 - 16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PNEUMTICO 215/65R 16 RADIAL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UTILITARIOS; DIMENSOES 215/65-16 CONSTRUCAO RADIAL; 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215/75-R17 135/133J.</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16 lonas cm 986(borrachudo)sem câmera radial.tipo desenho-simetrico.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215/75-R17.5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SEM CAMARA - RADIAL - 14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215/75R 17.5 RADIAL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PNEUMATICOS PARA UTILITARIOS; DIMENSOES 215/75 R17.5; CONSTRUCAO RADIAL;NORMAL;ARO 17.5 IC 124/123; NOVO(PRIMEIRA VIDA) COM CERFIFICADO DO INMETRO - MISTO LISO,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92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225/65 R 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225/65R 16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148</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225/70 R15 C112/1100</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MINIMA DE 01 ANO NA CARCACA PARA QUALQUER DEFEITO DE FABRICACAO PARA  TODOS PNEUS A</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225/75 R16</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 118/116 R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225/75 R16 C ARO 16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 DIMENSOES 225/75R16C;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CONSTRUCAO RADIAL; REFORCADO;ARO 16; IC 118/116; NOVO (PRIMEIRA VIDA) COM 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46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23.1-26 16 LONAS  R3TL.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TIPO BISCOITO, USO COM CAMARA DE AR PARA ROLO COMPACTADOR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NO IMMETRO E GARANTIA MINIMA DE 01 ANO, NA CARCACA  PARA QUALQUER DEFEITO DE FABRICACAO PARA  TODOS PNEUS  APARTIR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275 / 80R 22,5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275/80R 22,5 PARA TERRA</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BORRACHUDO, RADIAL S/CAMARA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CAMINHAO;ONIBUS E SEUS REBOCADOS DIMENSOES 275.80 R22.5; BORRACHUDO, CONSTRUCAO RADIAL; ARO 22.5; IC 146/143; NOVO  (PRIMEIRA VIDA) COM CERTIFICACAO NO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252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22,5 LISO P/ ASFALTO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22,5 liso p/ asfalto, novo (primeira vida), com certificado do INMETRO, 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DIANTEIRO LISO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dianteiro liso. Com certificado do INMETRO e garantia mínima de 01 ano na carcaça para qualquer defeito de fabricação para todos os pneus à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TRASEIRO MISTO TERRA/ASFALTO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traseiro misto terra/asfalto. Com certificado do INMETRO e garantia mínima de 01 ano na carcaça para qualquer defeito de fabricação para todos os pneus à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6.00/16 06 LONAS</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6.00/16 06 LONAS PARA IMPLEMENTO. COM CERTIFICADO DO INMETRO E GARANTIA DE 1 ANO NA CARCAÇA PARA QUALQUER DEFEITO DE FABRICAÇÃO PARA TODOS OS PNEUS À PARTIR DA DATA DA NOTA FISCAL. </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750X16 10 LONAS PARA IMPLEMENTO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 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9/5-24 12 LONAS</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90/90-18 TRASEIRO P/MOTO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P/MOTO 90/90 - 18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MOTOCICLETA/MOTONETA/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BICICLETA;DIMENSOES 90/90-18;CONSTRUCAO DIAGONAL;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ESTRUTURA NORMAL; IC67; NOVO (PRIMEIRA VIDA) CERTIFICACAO NO INMETRO,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49</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FORA DA ESTRADA17.5-25.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16 LONAS.PARA  CARREGADEIRA.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w:t>
            </w:r>
            <w:r w:rsidRPr="00F97D72">
              <w:rPr>
                <w:rFonts w:ascii="Arial" w:eastAsia="Times New Roman" w:hAnsi="Arial" w:cs="Arial"/>
                <w:sz w:val="20"/>
                <w:szCs w:val="20"/>
                <w:lang w:val="x-none" w:eastAsia="pt-BR"/>
              </w:rPr>
              <w:lastRenderedPageBreak/>
              <w:t xml:space="preserve">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5</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MOTO 2.75-18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MOTO 2.75-18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MOTOCICLETA/MOTONETA/BICICLETA;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DIMENSOES 2.75-18; CONSTRUCAO DIAGONAL; ESTRUTURA; NORMAL; IC67; NOVO (PRIMEIRA VIDA) CERTIFICAO INMETRO,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MOTO 2.75/80-18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45</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PROTETOR DE CAMARA DE AR 23.1-26</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bl>
    <w:p w:rsidR="008F24FB" w:rsidRDefault="008F24FB" w:rsidP="00E122B4">
      <w:pPr>
        <w:widowControl w:val="0"/>
        <w:autoSpaceDE w:val="0"/>
        <w:autoSpaceDN w:val="0"/>
        <w:adjustRightInd w:val="0"/>
        <w:spacing w:after="240"/>
        <w:jc w:val="both"/>
        <w:rPr>
          <w:rFonts w:ascii="Arial" w:hAnsi="Arial" w:cs="Arial"/>
          <w:b/>
          <w:bCs/>
          <w:color w:val="000000"/>
        </w:rPr>
      </w:pPr>
    </w:p>
    <w:p w:rsidR="00E66480" w:rsidRPr="007C5319" w:rsidRDefault="00E66480" w:rsidP="00F1339A">
      <w:pPr>
        <w:widowControl w:val="0"/>
        <w:autoSpaceDE w:val="0"/>
        <w:autoSpaceDN w:val="0"/>
        <w:adjustRightInd w:val="0"/>
        <w:spacing w:after="240"/>
        <w:jc w:val="both"/>
        <w:rPr>
          <w:rFonts w:ascii="Arial" w:hAnsi="Arial" w:cs="Arial"/>
          <w:b/>
          <w:bCs/>
          <w:color w:val="000000"/>
        </w:rPr>
      </w:pPr>
    </w:p>
    <w:p w:rsidR="009459F7" w:rsidRDefault="005A17F9" w:rsidP="009459F7">
      <w:pPr>
        <w:pBdr>
          <w:top w:val="nil"/>
          <w:left w:val="nil"/>
          <w:bottom w:val="nil"/>
          <w:right w:val="nil"/>
          <w:between w:val="nil"/>
        </w:pBdr>
        <w:rPr>
          <w:rFonts w:ascii="Arial" w:eastAsia="Times New Roman" w:hAnsi="Arial" w:cs="Arial"/>
          <w:b/>
          <w:color w:val="FF0000"/>
          <w:sz w:val="24"/>
          <w:szCs w:val="24"/>
          <w:lang w:eastAsia="pt-BR"/>
        </w:rPr>
      </w:pPr>
      <w:r w:rsidRPr="006C3BB3">
        <w:rPr>
          <w:rFonts w:ascii="Arial" w:eastAsia="Times New Roman" w:hAnsi="Arial" w:cs="Arial"/>
          <w:b/>
          <w:color w:val="FF0000"/>
          <w:sz w:val="24"/>
          <w:szCs w:val="24"/>
          <w:lang w:eastAsia="pt-BR"/>
        </w:rPr>
        <w:br w:type="page"/>
      </w:r>
    </w:p>
    <w:p w:rsidR="009459F7" w:rsidRPr="00A90D21" w:rsidRDefault="009459F7" w:rsidP="009459F7">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ANEXO II DO TER</w:t>
      </w:r>
      <w:r w:rsidRPr="00A90D21">
        <w:rPr>
          <w:rFonts w:ascii="Arial" w:eastAsia="Times New Roman" w:hAnsi="Arial" w:cs="Arial"/>
          <w:b/>
          <w:sz w:val="24"/>
          <w:szCs w:val="24"/>
          <w:lang w:eastAsia="pt-BR"/>
        </w:rPr>
        <w:t>MO DE REFERÊNCIA</w:t>
      </w:r>
    </w:p>
    <w:p w:rsidR="009459F7" w:rsidRPr="00A90D21" w:rsidRDefault="009459F7" w:rsidP="009459F7">
      <w:pPr>
        <w:spacing w:after="0" w:line="240" w:lineRule="auto"/>
        <w:jc w:val="center"/>
        <w:rPr>
          <w:rFonts w:ascii="Arial" w:eastAsia="Times New Roman" w:hAnsi="Arial" w:cs="Arial"/>
          <w:b/>
          <w:sz w:val="24"/>
          <w:szCs w:val="24"/>
          <w:lang w:eastAsia="pt-BR"/>
        </w:rPr>
      </w:pPr>
    </w:p>
    <w:p w:rsidR="009459F7" w:rsidRPr="00A90D21" w:rsidRDefault="009459F7" w:rsidP="009459F7">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SISTEMA DE REGISTRO DE PREÇOS</w:t>
      </w:r>
    </w:p>
    <w:p w:rsidR="009459F7" w:rsidRPr="00A90D21" w:rsidRDefault="009459F7" w:rsidP="009459F7">
      <w:pPr>
        <w:spacing w:after="0" w:line="240" w:lineRule="auto"/>
        <w:jc w:val="center"/>
        <w:rPr>
          <w:rFonts w:ascii="Arial" w:eastAsia="Times New Roman" w:hAnsi="Arial" w:cs="Arial"/>
          <w:b/>
          <w:sz w:val="24"/>
          <w:szCs w:val="24"/>
          <w:lang w:eastAsia="pt-BR"/>
        </w:rPr>
      </w:pPr>
    </w:p>
    <w:p w:rsidR="009459F7" w:rsidRPr="00A90D21" w:rsidRDefault="009459F7" w:rsidP="009459F7">
      <w:pPr>
        <w:tabs>
          <w:tab w:val="left" w:pos="1908"/>
        </w:tabs>
        <w:spacing w:after="0" w:line="240" w:lineRule="auto"/>
        <w:ind w:right="228"/>
        <w:jc w:val="both"/>
        <w:rPr>
          <w:rFonts w:ascii="Arial" w:eastAsia="Times New Roman" w:hAnsi="Arial" w:cs="Arial"/>
          <w:b/>
          <w:iCs/>
          <w:color w:val="000000"/>
          <w:lang w:eastAsia="pt-BR"/>
        </w:rPr>
      </w:pPr>
      <w:r w:rsidRPr="00A90D21">
        <w:rPr>
          <w:rFonts w:ascii="Arial" w:eastAsia="Times New Roman" w:hAnsi="Arial" w:cs="Arial"/>
          <w:b/>
          <w:iCs/>
          <w:color w:val="000000"/>
          <w:lang w:eastAsia="pt-BR"/>
        </w:rPr>
        <w:t xml:space="preserve">Estimativas de consumo individualizadas, do órgão gerenciador e órgão(s) e entidade(s) participante(s). </w:t>
      </w:r>
      <w:r w:rsidRPr="00A90D21">
        <w:rPr>
          <w:rFonts w:ascii="Arial" w:eastAsia="Times New Roman" w:hAnsi="Arial" w:cs="Arial"/>
          <w:i/>
          <w:iCs/>
          <w:color w:val="000000"/>
          <w:u w:val="single"/>
          <w:lang w:eastAsia="pt-BR"/>
        </w:rPr>
        <w:t>(Preencher somente em caso de registro de preços)</w:t>
      </w:r>
    </w:p>
    <w:p w:rsidR="009459F7" w:rsidRPr="00A90D21" w:rsidRDefault="009459F7" w:rsidP="009459F7">
      <w:pPr>
        <w:tabs>
          <w:tab w:val="left" w:pos="1908"/>
        </w:tabs>
        <w:spacing w:after="0" w:line="240" w:lineRule="auto"/>
        <w:ind w:left="720" w:right="228"/>
        <w:contextualSpacing/>
        <w:jc w:val="both"/>
        <w:rPr>
          <w:rFonts w:ascii="Arial" w:eastAsia="Times New Roman" w:hAnsi="Arial" w:cs="Arial"/>
          <w:b/>
          <w:iCs/>
          <w:color w:val="000000"/>
          <w:lang w:eastAsia="pt-BR"/>
        </w:rPr>
      </w:pPr>
    </w:p>
    <w:p w:rsidR="009459F7" w:rsidRPr="0009593C" w:rsidRDefault="009459F7" w:rsidP="009459F7">
      <w:pPr>
        <w:tabs>
          <w:tab w:val="left" w:pos="1908"/>
        </w:tabs>
        <w:spacing w:before="118" w:line="230" w:lineRule="auto"/>
        <w:ind w:right="228"/>
        <w:jc w:val="both"/>
        <w:rPr>
          <w:rFonts w:ascii="Arial" w:hAnsi="Arial" w:cs="Arial"/>
          <w:b/>
          <w:color w:val="FF0000"/>
          <w:u w:val="singl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Pr>
                <w:rFonts w:ascii="Arial" w:hAnsi="Arial" w:cs="Arial"/>
                <w:b/>
                <w:i/>
                <w:color w:val="000000"/>
              </w:rPr>
              <w:t>Órgão Participante</w:t>
            </w:r>
            <w:r w:rsidRPr="007C5319">
              <w:rPr>
                <w:rFonts w:ascii="Arial" w:hAnsi="Arial" w:cs="Arial"/>
                <w:b/>
                <w:i/>
                <w:color w:val="000000"/>
              </w:rPr>
              <w:t>:</w:t>
            </w:r>
            <w:r>
              <w:rPr>
                <w:rFonts w:ascii="Arial" w:hAnsi="Arial" w:cs="Arial"/>
                <w:b/>
                <w:i/>
                <w:color w:val="000000"/>
              </w:rPr>
              <w:t xml:space="preserve"> Secretaria de</w:t>
            </w:r>
            <w:r w:rsidRPr="007C5319">
              <w:rPr>
                <w:rFonts w:ascii="Arial" w:hAnsi="Arial" w:cs="Arial"/>
                <w:b/>
                <w:i/>
                <w:color w:val="000000"/>
              </w:rPr>
              <w:t xml:space="preserve"> </w:t>
            </w:r>
            <w:r>
              <w:rPr>
                <w:rFonts w:ascii="Arial" w:hAnsi="Arial" w:cs="Arial"/>
                <w:b/>
                <w:i/>
                <w:color w:val="000000"/>
              </w:rPr>
              <w:t>Agricultura</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R$ 31.494,10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629.882,00</w:t>
            </w:r>
          </w:p>
        </w:tc>
      </w:tr>
    </w:tbl>
    <w:p w:rsidR="009459F7"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Assistência Social</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R$ 956,00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19.120,00</w:t>
            </w:r>
          </w:p>
        </w:tc>
      </w:tr>
    </w:tbl>
    <w:p w:rsidR="009459F7"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Cultura</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R$ 314,00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6.280,00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Educação</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R$ 21.264,80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425.296,00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Esporte</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lastRenderedPageBreak/>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R$ 920,00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18.400,00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 xml:space="preserve">Secretaria de Governo </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R$ 327,98</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6.559,72</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Governo/Polícia Cívil</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R$ 425,60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8.512,00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Governo/Polícia Militar</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R$ 332,00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6.640,00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Obras</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R$ 908,20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18.164,00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Saúde</w:t>
            </w:r>
          </w:p>
        </w:tc>
      </w:tr>
      <w:tr w:rsidR="009459F7" w:rsidRPr="00B95EBA"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R$ 6.921,79</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138.435,85</w:t>
            </w:r>
          </w:p>
        </w:tc>
      </w:tr>
    </w:tbl>
    <w:p w:rsidR="009459F7"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Turismo</w:t>
            </w:r>
          </w:p>
        </w:tc>
      </w:tr>
      <w:tr w:rsidR="009459F7" w:rsidRPr="00B95EBA"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lastRenderedPageBreak/>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R$ 96,00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1.920,00</w:t>
            </w:r>
          </w:p>
        </w:tc>
      </w:tr>
    </w:tbl>
    <w:p w:rsidR="009459F7" w:rsidRDefault="009459F7" w:rsidP="009459F7">
      <w:pPr>
        <w:spacing w:after="0" w:line="240" w:lineRule="auto"/>
      </w:pPr>
    </w:p>
    <w:p w:rsidR="009459F7" w:rsidRDefault="009459F7" w:rsidP="009459F7">
      <w:pPr>
        <w:spacing w:after="0" w:line="240" w:lineRule="auto"/>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Finanças</w:t>
            </w:r>
          </w:p>
        </w:tc>
      </w:tr>
      <w:tr w:rsidR="009459F7" w:rsidRPr="00B95EBA"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R$ 26,98</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539,72 </w:t>
            </w:r>
          </w:p>
        </w:tc>
      </w:tr>
    </w:tbl>
    <w:p w:rsidR="009459F7" w:rsidRDefault="009459F7" w:rsidP="009459F7">
      <w:pPr>
        <w:spacing w:after="0" w:line="240" w:lineRule="auto"/>
      </w:pPr>
    </w:p>
    <w:p w:rsidR="009459F7" w:rsidRDefault="009459F7" w:rsidP="009459F7">
      <w:pPr>
        <w:spacing w:after="0" w:line="240" w:lineRule="auto"/>
      </w:pPr>
    </w:p>
    <w:p w:rsidR="009459F7" w:rsidRDefault="009459F7" w:rsidP="009459F7">
      <w:pPr>
        <w:spacing w:after="0" w:line="240" w:lineRule="auto"/>
      </w:pPr>
    </w:p>
    <w:p w:rsidR="009459F7" w:rsidRDefault="009459F7" w:rsidP="009459F7">
      <w:pPr>
        <w:spacing w:after="0" w:line="240" w:lineRule="auto"/>
      </w:pPr>
    </w:p>
    <w:p w:rsidR="009459F7" w:rsidRPr="009459F7" w:rsidRDefault="009459F7" w:rsidP="009459F7">
      <w:pPr>
        <w:pBdr>
          <w:top w:val="nil"/>
          <w:left w:val="nil"/>
          <w:bottom w:val="nil"/>
          <w:right w:val="nil"/>
          <w:between w:val="nil"/>
        </w:pBdr>
        <w:rPr>
          <w:rFonts w:ascii="Arial" w:eastAsia="Times New Roman" w:hAnsi="Arial" w:cs="Arial"/>
          <w:b/>
          <w:color w:val="FF0000"/>
          <w:sz w:val="24"/>
          <w:szCs w:val="24"/>
          <w:lang w:eastAsia="pt-BR"/>
        </w:rPr>
      </w:pPr>
    </w:p>
    <w:p w:rsidR="00E95459" w:rsidRDefault="00E95459" w:rsidP="00FA5570">
      <w:pPr>
        <w:spacing w:after="0" w:line="240" w:lineRule="auto"/>
      </w:pPr>
    </w:p>
    <w:p w:rsidR="00E95459" w:rsidRDefault="00E95459" w:rsidP="00FA5570">
      <w:pPr>
        <w:spacing w:after="0" w:line="240" w:lineRule="auto"/>
      </w:pPr>
    </w:p>
    <w:p w:rsidR="00E95459" w:rsidRDefault="00E95459" w:rsidP="00FA5570">
      <w:pPr>
        <w:spacing w:after="0" w:line="240" w:lineRule="auto"/>
      </w:pPr>
    </w:p>
    <w:p w:rsidR="00E95459" w:rsidRDefault="00E95459" w:rsidP="00FA5570">
      <w:pPr>
        <w:spacing w:after="0" w:line="240" w:lineRule="auto"/>
      </w:pPr>
    </w:p>
    <w:p w:rsidR="00E95459" w:rsidRDefault="00E95459" w:rsidP="00FA5570">
      <w:pPr>
        <w:spacing w:after="0" w:line="240" w:lineRule="auto"/>
      </w:pPr>
    </w:p>
    <w:p w:rsidR="007501E7" w:rsidRDefault="007501E7" w:rsidP="00FA5570">
      <w:pPr>
        <w:spacing w:after="0" w:line="240" w:lineRule="auto"/>
      </w:pPr>
    </w:p>
    <w:p w:rsidR="007501E7" w:rsidRDefault="007501E7" w:rsidP="00FA5570">
      <w:pPr>
        <w:spacing w:after="0" w:line="240" w:lineRule="auto"/>
      </w:pPr>
    </w:p>
    <w:p w:rsidR="007501E7" w:rsidRDefault="007501E7" w:rsidP="00FA5570">
      <w:pPr>
        <w:spacing w:after="0" w:line="240" w:lineRule="auto"/>
      </w:pPr>
    </w:p>
    <w:p w:rsidR="00BF54DD" w:rsidRPr="00124BBE" w:rsidRDefault="00BF54DD" w:rsidP="00BF54DD">
      <w:pPr>
        <w:rPr>
          <w:rFonts w:ascii="Arial" w:eastAsia="Calibri" w:hAnsi="Arial" w:cs="Arial"/>
          <w:color w:val="000000" w:themeColor="text1"/>
        </w:rPr>
      </w:pPr>
    </w:p>
    <w:p w:rsidR="00BF54DD" w:rsidRPr="00124BBE" w:rsidRDefault="00BF54DD" w:rsidP="00BF54DD">
      <w:pPr>
        <w:rPr>
          <w:rFonts w:ascii="Arial" w:eastAsia="Calibri" w:hAnsi="Arial" w:cs="Arial"/>
        </w:rPr>
      </w:pPr>
    </w:p>
    <w:sectPr w:rsidR="00BF54DD" w:rsidRPr="00124BB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2373" w:rsidRDefault="006A2373" w:rsidP="00A90D21">
      <w:pPr>
        <w:spacing w:after="0" w:line="240" w:lineRule="auto"/>
      </w:pPr>
      <w:r>
        <w:separator/>
      </w:r>
    </w:p>
  </w:endnote>
  <w:endnote w:type="continuationSeparator" w:id="0">
    <w:p w:rsidR="006A2373" w:rsidRDefault="006A2373" w:rsidP="00A90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2373" w:rsidRDefault="006A2373" w:rsidP="00A90D21">
      <w:pPr>
        <w:spacing w:after="0" w:line="240" w:lineRule="auto"/>
      </w:pPr>
      <w:r>
        <w:separator/>
      </w:r>
    </w:p>
  </w:footnote>
  <w:footnote w:type="continuationSeparator" w:id="0">
    <w:p w:rsidR="006A2373" w:rsidRDefault="006A2373" w:rsidP="00A90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B317C0"/>
    <w:multiLevelType w:val="multilevel"/>
    <w:tmpl w:val="E89C61AC"/>
    <w:lvl w:ilvl="0">
      <w:start w:val="5"/>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D37C0D"/>
    <w:multiLevelType w:val="hybridMultilevel"/>
    <w:tmpl w:val="AA96C9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1"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E87061A"/>
    <w:multiLevelType w:val="hybridMultilevel"/>
    <w:tmpl w:val="A8E61982"/>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4" w15:restartNumberingAfterBreak="0">
    <w:nsid w:val="3E9B0A41"/>
    <w:multiLevelType w:val="hybridMultilevel"/>
    <w:tmpl w:val="8A0EC79C"/>
    <w:lvl w:ilvl="0" w:tplc="CFC08D1A">
      <w:start w:val="1"/>
      <w:numFmt w:val="lowerLetter"/>
      <w:lvlText w:val="%1)"/>
      <w:lvlJc w:val="left"/>
      <w:pPr>
        <w:ind w:left="807" w:hanging="360"/>
      </w:pPr>
      <w:rPr>
        <w:rFonts w:hint="default"/>
      </w:rPr>
    </w:lvl>
    <w:lvl w:ilvl="1" w:tplc="04160019" w:tentative="1">
      <w:start w:val="1"/>
      <w:numFmt w:val="lowerLetter"/>
      <w:lvlText w:val="%2."/>
      <w:lvlJc w:val="left"/>
      <w:pPr>
        <w:ind w:left="1527" w:hanging="360"/>
      </w:pPr>
    </w:lvl>
    <w:lvl w:ilvl="2" w:tplc="0416001B" w:tentative="1">
      <w:start w:val="1"/>
      <w:numFmt w:val="lowerRoman"/>
      <w:lvlText w:val="%3."/>
      <w:lvlJc w:val="right"/>
      <w:pPr>
        <w:ind w:left="2247" w:hanging="180"/>
      </w:pPr>
    </w:lvl>
    <w:lvl w:ilvl="3" w:tplc="0416000F" w:tentative="1">
      <w:start w:val="1"/>
      <w:numFmt w:val="decimal"/>
      <w:lvlText w:val="%4."/>
      <w:lvlJc w:val="left"/>
      <w:pPr>
        <w:ind w:left="2967" w:hanging="360"/>
      </w:pPr>
    </w:lvl>
    <w:lvl w:ilvl="4" w:tplc="04160019" w:tentative="1">
      <w:start w:val="1"/>
      <w:numFmt w:val="lowerLetter"/>
      <w:lvlText w:val="%5."/>
      <w:lvlJc w:val="left"/>
      <w:pPr>
        <w:ind w:left="3687" w:hanging="360"/>
      </w:pPr>
    </w:lvl>
    <w:lvl w:ilvl="5" w:tplc="0416001B" w:tentative="1">
      <w:start w:val="1"/>
      <w:numFmt w:val="lowerRoman"/>
      <w:lvlText w:val="%6."/>
      <w:lvlJc w:val="right"/>
      <w:pPr>
        <w:ind w:left="4407" w:hanging="180"/>
      </w:pPr>
    </w:lvl>
    <w:lvl w:ilvl="6" w:tplc="0416000F" w:tentative="1">
      <w:start w:val="1"/>
      <w:numFmt w:val="decimal"/>
      <w:lvlText w:val="%7."/>
      <w:lvlJc w:val="left"/>
      <w:pPr>
        <w:ind w:left="5127" w:hanging="360"/>
      </w:pPr>
    </w:lvl>
    <w:lvl w:ilvl="7" w:tplc="04160019" w:tentative="1">
      <w:start w:val="1"/>
      <w:numFmt w:val="lowerLetter"/>
      <w:lvlText w:val="%8."/>
      <w:lvlJc w:val="left"/>
      <w:pPr>
        <w:ind w:left="5847" w:hanging="360"/>
      </w:pPr>
    </w:lvl>
    <w:lvl w:ilvl="8" w:tplc="0416001B" w:tentative="1">
      <w:start w:val="1"/>
      <w:numFmt w:val="lowerRoman"/>
      <w:lvlText w:val="%9."/>
      <w:lvlJc w:val="right"/>
      <w:pPr>
        <w:ind w:left="6567" w:hanging="180"/>
      </w:pPr>
    </w:lvl>
  </w:abstractNum>
  <w:abstractNum w:abstractNumId="15"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4A36B42"/>
    <w:multiLevelType w:val="multilevel"/>
    <w:tmpl w:val="A52ABBE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A64BC"/>
    <w:multiLevelType w:val="multilevel"/>
    <w:tmpl w:val="97B2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9C047C"/>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EF17DA9"/>
    <w:multiLevelType w:val="multilevel"/>
    <w:tmpl w:val="2F98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830A69"/>
    <w:multiLevelType w:val="hybridMultilevel"/>
    <w:tmpl w:val="21226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800BA4"/>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6AE4FDD"/>
    <w:multiLevelType w:val="hybridMultilevel"/>
    <w:tmpl w:val="82D0D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17"/>
  </w:num>
  <w:num w:numId="3">
    <w:abstractNumId w:val="10"/>
  </w:num>
  <w:num w:numId="4">
    <w:abstractNumId w:val="18"/>
  </w:num>
  <w:num w:numId="5">
    <w:abstractNumId w:val="6"/>
  </w:num>
  <w:num w:numId="6">
    <w:abstractNumId w:val="0"/>
  </w:num>
  <w:num w:numId="7">
    <w:abstractNumId w:val="7"/>
  </w:num>
  <w:num w:numId="8">
    <w:abstractNumId w:val="20"/>
  </w:num>
  <w:num w:numId="9">
    <w:abstractNumId w:val="1"/>
  </w:num>
  <w:num w:numId="10">
    <w:abstractNumId w:val="2"/>
  </w:num>
  <w:num w:numId="11">
    <w:abstractNumId w:val="15"/>
  </w:num>
  <w:num w:numId="12">
    <w:abstractNumId w:val="12"/>
  </w:num>
  <w:num w:numId="13">
    <w:abstractNumId w:val="19"/>
  </w:num>
  <w:num w:numId="14">
    <w:abstractNumId w:val="4"/>
  </w:num>
  <w:num w:numId="15">
    <w:abstractNumId w:val="28"/>
  </w:num>
  <w:num w:numId="16">
    <w:abstractNumId w:val="11"/>
  </w:num>
  <w:num w:numId="17">
    <w:abstractNumId w:val="3"/>
  </w:num>
  <w:num w:numId="18">
    <w:abstractNumId w:val="5"/>
  </w:num>
  <w:num w:numId="19">
    <w:abstractNumId w:val="9"/>
  </w:num>
  <w:num w:numId="20">
    <w:abstractNumId w:val="8"/>
  </w:num>
  <w:num w:numId="21">
    <w:abstractNumId w:val="13"/>
  </w:num>
  <w:num w:numId="22">
    <w:abstractNumId w:val="27"/>
  </w:num>
  <w:num w:numId="23">
    <w:abstractNumId w:val="16"/>
  </w:num>
  <w:num w:numId="24">
    <w:abstractNumId w:val="25"/>
  </w:num>
  <w:num w:numId="25">
    <w:abstractNumId w:val="26"/>
  </w:num>
  <w:num w:numId="26">
    <w:abstractNumId w:val="14"/>
  </w:num>
  <w:num w:numId="27">
    <w:abstractNumId w:val="23"/>
  </w:num>
  <w:num w:numId="28">
    <w:abstractNumId w:val="21"/>
  </w:num>
  <w:num w:numId="29">
    <w:abstractNumId w:val="24"/>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D21"/>
    <w:rsid w:val="00002946"/>
    <w:rsid w:val="000238F4"/>
    <w:rsid w:val="00024781"/>
    <w:rsid w:val="0002725B"/>
    <w:rsid w:val="00065098"/>
    <w:rsid w:val="00065CC7"/>
    <w:rsid w:val="00077746"/>
    <w:rsid w:val="0009014E"/>
    <w:rsid w:val="00097286"/>
    <w:rsid w:val="000A3EE9"/>
    <w:rsid w:val="000D5231"/>
    <w:rsid w:val="000E7114"/>
    <w:rsid w:val="000F4F89"/>
    <w:rsid w:val="00131B9B"/>
    <w:rsid w:val="001572B8"/>
    <w:rsid w:val="0017142A"/>
    <w:rsid w:val="00171F77"/>
    <w:rsid w:val="001752E3"/>
    <w:rsid w:val="001779A4"/>
    <w:rsid w:val="0018106B"/>
    <w:rsid w:val="001909F7"/>
    <w:rsid w:val="001B2828"/>
    <w:rsid w:val="001B61B6"/>
    <w:rsid w:val="001E07C8"/>
    <w:rsid w:val="001E2736"/>
    <w:rsid w:val="001E3181"/>
    <w:rsid w:val="001E3A4C"/>
    <w:rsid w:val="001F1BAF"/>
    <w:rsid w:val="002229B9"/>
    <w:rsid w:val="00234EB2"/>
    <w:rsid w:val="00244754"/>
    <w:rsid w:val="00296FAD"/>
    <w:rsid w:val="002A13FE"/>
    <w:rsid w:val="002A1CC6"/>
    <w:rsid w:val="002C2123"/>
    <w:rsid w:val="002D3001"/>
    <w:rsid w:val="002D5D8E"/>
    <w:rsid w:val="002E11F6"/>
    <w:rsid w:val="002E261B"/>
    <w:rsid w:val="002E518D"/>
    <w:rsid w:val="00304048"/>
    <w:rsid w:val="00317DC5"/>
    <w:rsid w:val="00332A14"/>
    <w:rsid w:val="00332CCC"/>
    <w:rsid w:val="00371008"/>
    <w:rsid w:val="00371832"/>
    <w:rsid w:val="003949EC"/>
    <w:rsid w:val="003A1251"/>
    <w:rsid w:val="003A4E31"/>
    <w:rsid w:val="003B26EA"/>
    <w:rsid w:val="003B7047"/>
    <w:rsid w:val="003C6D8C"/>
    <w:rsid w:val="003D522A"/>
    <w:rsid w:val="003E1A0D"/>
    <w:rsid w:val="003E33F4"/>
    <w:rsid w:val="004114B5"/>
    <w:rsid w:val="0042240E"/>
    <w:rsid w:val="00426A9B"/>
    <w:rsid w:val="00430BEB"/>
    <w:rsid w:val="00431D2E"/>
    <w:rsid w:val="0043320F"/>
    <w:rsid w:val="00442847"/>
    <w:rsid w:val="00442B4D"/>
    <w:rsid w:val="00450F82"/>
    <w:rsid w:val="004712FF"/>
    <w:rsid w:val="0047217B"/>
    <w:rsid w:val="0048652D"/>
    <w:rsid w:val="00491883"/>
    <w:rsid w:val="00492DF6"/>
    <w:rsid w:val="0049473F"/>
    <w:rsid w:val="004B22F6"/>
    <w:rsid w:val="004F4793"/>
    <w:rsid w:val="004F562E"/>
    <w:rsid w:val="00504F89"/>
    <w:rsid w:val="00513F2B"/>
    <w:rsid w:val="00532974"/>
    <w:rsid w:val="005412B1"/>
    <w:rsid w:val="005722C3"/>
    <w:rsid w:val="00585747"/>
    <w:rsid w:val="0059448F"/>
    <w:rsid w:val="00597D1E"/>
    <w:rsid w:val="005A17F9"/>
    <w:rsid w:val="005A35B9"/>
    <w:rsid w:val="005C5252"/>
    <w:rsid w:val="005C671D"/>
    <w:rsid w:val="005E0958"/>
    <w:rsid w:val="005E0FF5"/>
    <w:rsid w:val="005F0120"/>
    <w:rsid w:val="005F797B"/>
    <w:rsid w:val="00612597"/>
    <w:rsid w:val="00640347"/>
    <w:rsid w:val="00640759"/>
    <w:rsid w:val="00662795"/>
    <w:rsid w:val="00665640"/>
    <w:rsid w:val="006679BC"/>
    <w:rsid w:val="0068091C"/>
    <w:rsid w:val="00681A1C"/>
    <w:rsid w:val="006A2373"/>
    <w:rsid w:val="006C11EE"/>
    <w:rsid w:val="006C3BB3"/>
    <w:rsid w:val="006E7CBB"/>
    <w:rsid w:val="006F334D"/>
    <w:rsid w:val="006F62EB"/>
    <w:rsid w:val="00713B57"/>
    <w:rsid w:val="00715977"/>
    <w:rsid w:val="00733E3A"/>
    <w:rsid w:val="007501E7"/>
    <w:rsid w:val="00752687"/>
    <w:rsid w:val="00771258"/>
    <w:rsid w:val="00780AD9"/>
    <w:rsid w:val="00791534"/>
    <w:rsid w:val="007973F7"/>
    <w:rsid w:val="007A42FF"/>
    <w:rsid w:val="007A68DD"/>
    <w:rsid w:val="007B6ADD"/>
    <w:rsid w:val="007B7F0A"/>
    <w:rsid w:val="007C2F29"/>
    <w:rsid w:val="007D2AB4"/>
    <w:rsid w:val="007E09DA"/>
    <w:rsid w:val="007E3834"/>
    <w:rsid w:val="00801930"/>
    <w:rsid w:val="008029B8"/>
    <w:rsid w:val="00810D79"/>
    <w:rsid w:val="008142C6"/>
    <w:rsid w:val="00837627"/>
    <w:rsid w:val="00850FBB"/>
    <w:rsid w:val="0088009D"/>
    <w:rsid w:val="00882173"/>
    <w:rsid w:val="00895D99"/>
    <w:rsid w:val="008B52ED"/>
    <w:rsid w:val="008B676F"/>
    <w:rsid w:val="008C01B1"/>
    <w:rsid w:val="008C03BE"/>
    <w:rsid w:val="008C0C63"/>
    <w:rsid w:val="008D5449"/>
    <w:rsid w:val="008D7E95"/>
    <w:rsid w:val="008E534B"/>
    <w:rsid w:val="008F24FB"/>
    <w:rsid w:val="008F3923"/>
    <w:rsid w:val="00904BC6"/>
    <w:rsid w:val="00904BC7"/>
    <w:rsid w:val="00924286"/>
    <w:rsid w:val="00932D21"/>
    <w:rsid w:val="00942FE6"/>
    <w:rsid w:val="00943395"/>
    <w:rsid w:val="009459F7"/>
    <w:rsid w:val="00946869"/>
    <w:rsid w:val="00954265"/>
    <w:rsid w:val="00955DAE"/>
    <w:rsid w:val="0097063C"/>
    <w:rsid w:val="00982496"/>
    <w:rsid w:val="0098288F"/>
    <w:rsid w:val="00987993"/>
    <w:rsid w:val="009924D7"/>
    <w:rsid w:val="009C7455"/>
    <w:rsid w:val="009E6674"/>
    <w:rsid w:val="009E7DC8"/>
    <w:rsid w:val="009F40B8"/>
    <w:rsid w:val="00A10EDB"/>
    <w:rsid w:val="00A33724"/>
    <w:rsid w:val="00A56330"/>
    <w:rsid w:val="00A57FCC"/>
    <w:rsid w:val="00A623E9"/>
    <w:rsid w:val="00A62929"/>
    <w:rsid w:val="00A64972"/>
    <w:rsid w:val="00A66C5C"/>
    <w:rsid w:val="00A8525D"/>
    <w:rsid w:val="00A90D21"/>
    <w:rsid w:val="00AA47CF"/>
    <w:rsid w:val="00B16C9C"/>
    <w:rsid w:val="00B220F5"/>
    <w:rsid w:val="00B328D3"/>
    <w:rsid w:val="00B34A6A"/>
    <w:rsid w:val="00B40041"/>
    <w:rsid w:val="00B60DDC"/>
    <w:rsid w:val="00BC766B"/>
    <w:rsid w:val="00BD5FF2"/>
    <w:rsid w:val="00BE4209"/>
    <w:rsid w:val="00BE4E88"/>
    <w:rsid w:val="00BF0B61"/>
    <w:rsid w:val="00BF54DD"/>
    <w:rsid w:val="00BF6923"/>
    <w:rsid w:val="00C05F87"/>
    <w:rsid w:val="00C12CA9"/>
    <w:rsid w:val="00C152FE"/>
    <w:rsid w:val="00C16961"/>
    <w:rsid w:val="00C262F0"/>
    <w:rsid w:val="00C3044B"/>
    <w:rsid w:val="00C50E55"/>
    <w:rsid w:val="00C66E85"/>
    <w:rsid w:val="00C8247E"/>
    <w:rsid w:val="00C94B7A"/>
    <w:rsid w:val="00CB141B"/>
    <w:rsid w:val="00CC3FD8"/>
    <w:rsid w:val="00CD2B9F"/>
    <w:rsid w:val="00CD6A91"/>
    <w:rsid w:val="00CF2288"/>
    <w:rsid w:val="00D02385"/>
    <w:rsid w:val="00D0784F"/>
    <w:rsid w:val="00D164C5"/>
    <w:rsid w:val="00D203FA"/>
    <w:rsid w:val="00D33648"/>
    <w:rsid w:val="00D52003"/>
    <w:rsid w:val="00D6266C"/>
    <w:rsid w:val="00D662E5"/>
    <w:rsid w:val="00D66779"/>
    <w:rsid w:val="00D938F0"/>
    <w:rsid w:val="00D93D7B"/>
    <w:rsid w:val="00DA2610"/>
    <w:rsid w:val="00DA3C35"/>
    <w:rsid w:val="00DB146B"/>
    <w:rsid w:val="00DC3E95"/>
    <w:rsid w:val="00DE5582"/>
    <w:rsid w:val="00E10B73"/>
    <w:rsid w:val="00E122B4"/>
    <w:rsid w:val="00E27CC0"/>
    <w:rsid w:val="00E339F1"/>
    <w:rsid w:val="00E456B1"/>
    <w:rsid w:val="00E60029"/>
    <w:rsid w:val="00E63793"/>
    <w:rsid w:val="00E66480"/>
    <w:rsid w:val="00E95459"/>
    <w:rsid w:val="00F1339A"/>
    <w:rsid w:val="00F21ABD"/>
    <w:rsid w:val="00F41DF7"/>
    <w:rsid w:val="00F66F26"/>
    <w:rsid w:val="00F800AA"/>
    <w:rsid w:val="00F81EA9"/>
    <w:rsid w:val="00F82815"/>
    <w:rsid w:val="00F83C70"/>
    <w:rsid w:val="00F91105"/>
    <w:rsid w:val="00F97D72"/>
    <w:rsid w:val="00FA04B9"/>
    <w:rsid w:val="00FA5570"/>
    <w:rsid w:val="00FA75B0"/>
    <w:rsid w:val="00FC1AEE"/>
    <w:rsid w:val="00FC5748"/>
    <w:rsid w:val="00FE73D1"/>
    <w:rsid w:val="00FF4F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3F0D2"/>
  <w15:chartTrackingRefBased/>
  <w15:docId w15:val="{209A6691-D2BB-4268-B80F-76729FD0F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828"/>
  </w:style>
  <w:style w:type="paragraph" w:styleId="Ttulo3">
    <w:name w:val="heading 3"/>
    <w:basedOn w:val="Normal"/>
    <w:next w:val="Normal"/>
    <w:link w:val="Ttulo3Char"/>
    <w:uiPriority w:val="9"/>
    <w:semiHidden/>
    <w:unhideWhenUsed/>
    <w:qFormat/>
    <w:rsid w:val="00932D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90D21"/>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0D21"/>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A90D21"/>
    <w:rPr>
      <w:rFonts w:ascii="Times New Roman" w:eastAsia="Times New Roman" w:hAnsi="Times New Roman" w:cs="Times New Roman"/>
      <w:sz w:val="20"/>
      <w:szCs w:val="20"/>
      <w:lang w:eastAsia="pt-BR"/>
    </w:rPr>
  </w:style>
  <w:style w:type="character" w:styleId="Refdenotaderodap">
    <w:name w:val="footnote reference"/>
    <w:basedOn w:val="Fontepargpadro"/>
    <w:rsid w:val="00A90D21"/>
    <w:rPr>
      <w:vertAlign w:val="superscript"/>
    </w:rPr>
  </w:style>
  <w:style w:type="paragraph" w:customStyle="1" w:styleId="Default">
    <w:name w:val="Default"/>
    <w:rsid w:val="00A6292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662795"/>
    <w:pPr>
      <w:spacing w:after="0" w:line="240" w:lineRule="auto"/>
    </w:pPr>
  </w:style>
  <w:style w:type="character" w:styleId="Forte">
    <w:name w:val="Strong"/>
    <w:basedOn w:val="Fontepargpadro"/>
    <w:uiPriority w:val="22"/>
    <w:qFormat/>
    <w:rsid w:val="00662795"/>
    <w:rPr>
      <w:b/>
      <w:bCs/>
    </w:rPr>
  </w:style>
  <w:style w:type="table" w:customStyle="1" w:styleId="Tabelacomgrade1">
    <w:name w:val="Tabela com grade1"/>
    <w:basedOn w:val="Tabelanormal"/>
    <w:next w:val="Tabelacomgrade"/>
    <w:uiPriority w:val="39"/>
    <w:rsid w:val="001E2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8288F"/>
    <w:pPr>
      <w:ind w:left="720"/>
      <w:contextualSpacing/>
    </w:pPr>
  </w:style>
  <w:style w:type="paragraph" w:styleId="NormalWeb">
    <w:name w:val="Normal (Web)"/>
    <w:basedOn w:val="Normal"/>
    <w:uiPriority w:val="99"/>
    <w:unhideWhenUsed/>
    <w:rsid w:val="00BF54D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F54DD"/>
  </w:style>
  <w:style w:type="paragraph" w:styleId="Cabealho">
    <w:name w:val="header"/>
    <w:basedOn w:val="Normal"/>
    <w:link w:val="CabealhoChar"/>
    <w:uiPriority w:val="99"/>
    <w:unhideWhenUsed/>
    <w:rsid w:val="00BF54DD"/>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uiPriority w:val="99"/>
    <w:rsid w:val="00BF54DD"/>
    <w:rPr>
      <w:rFonts w:ascii="Times New Roman" w:eastAsia="Times New Roman" w:hAnsi="Times New Roman" w:cs="Times New Roman"/>
      <w:sz w:val="24"/>
      <w:szCs w:val="24"/>
      <w:lang w:eastAsia="pt-BR"/>
    </w:rPr>
  </w:style>
  <w:style w:type="paragraph" w:customStyle="1" w:styleId="Standard">
    <w:name w:val="Standard"/>
    <w:rsid w:val="00BF54DD"/>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EPTabela">
    <w:name w:val="EP Tabela"/>
    <w:basedOn w:val="Normal"/>
    <w:rsid w:val="00BF54DD"/>
    <w:pPr>
      <w:widowControl w:val="0"/>
      <w:suppressAutoHyphens/>
      <w:autoSpaceDN w:val="0"/>
      <w:spacing w:after="0" w:line="240" w:lineRule="auto"/>
      <w:jc w:val="center"/>
      <w:textAlignment w:val="baseline"/>
    </w:pPr>
    <w:rPr>
      <w:rFonts w:ascii="Times New Roman" w:eastAsia="SimSun" w:hAnsi="Times New Roman" w:cs="Arial"/>
      <w:b/>
      <w:kern w:val="3"/>
      <w:szCs w:val="24"/>
      <w:lang w:eastAsia="ar-SA" w:bidi="hi-IN"/>
    </w:rPr>
  </w:style>
  <w:style w:type="paragraph" w:customStyle="1" w:styleId="EPConteudotabela">
    <w:name w:val="EP Conteudotabela"/>
    <w:basedOn w:val="Normal"/>
    <w:rsid w:val="00BF54DD"/>
    <w:pPr>
      <w:widowControl w:val="0"/>
      <w:tabs>
        <w:tab w:val="left" w:pos="-302"/>
      </w:tabs>
      <w:suppressAutoHyphens/>
      <w:autoSpaceDN w:val="0"/>
      <w:spacing w:after="0" w:line="100" w:lineRule="atLeast"/>
      <w:ind w:left="23" w:firstLine="45"/>
      <w:textAlignment w:val="baseline"/>
    </w:pPr>
    <w:rPr>
      <w:rFonts w:ascii="Times New Roman" w:eastAsia="SimSun" w:hAnsi="Times New Roman" w:cs="Arial"/>
      <w:kern w:val="3"/>
      <w:sz w:val="24"/>
      <w:szCs w:val="24"/>
      <w:lang w:eastAsia="ar-SA" w:bidi="hi-IN"/>
    </w:rPr>
  </w:style>
  <w:style w:type="paragraph" w:customStyle="1" w:styleId="Textbody">
    <w:name w:val="Text body"/>
    <w:basedOn w:val="Standard"/>
    <w:rsid w:val="00BF54DD"/>
    <w:pPr>
      <w:spacing w:after="120"/>
    </w:pPr>
  </w:style>
  <w:style w:type="paragraph" w:customStyle="1" w:styleId="TableContents">
    <w:name w:val="Table Contents"/>
    <w:basedOn w:val="Standard"/>
    <w:rsid w:val="00BF54DD"/>
    <w:pPr>
      <w:suppressLineNumbers/>
    </w:pPr>
  </w:style>
  <w:style w:type="paragraph" w:styleId="Rodap">
    <w:name w:val="footer"/>
    <w:basedOn w:val="Normal"/>
    <w:link w:val="RodapChar"/>
    <w:uiPriority w:val="99"/>
    <w:unhideWhenUsed/>
    <w:rsid w:val="00987993"/>
    <w:pPr>
      <w:tabs>
        <w:tab w:val="center" w:pos="4252"/>
        <w:tab w:val="right" w:pos="8504"/>
      </w:tabs>
      <w:spacing w:after="0" w:line="240" w:lineRule="auto"/>
    </w:pPr>
  </w:style>
  <w:style w:type="character" w:customStyle="1" w:styleId="RodapChar">
    <w:name w:val="Rodapé Char"/>
    <w:basedOn w:val="Fontepargpadro"/>
    <w:link w:val="Rodap"/>
    <w:uiPriority w:val="99"/>
    <w:rsid w:val="00987993"/>
  </w:style>
  <w:style w:type="paragraph" w:styleId="Textodebalo">
    <w:name w:val="Balloon Text"/>
    <w:basedOn w:val="Normal"/>
    <w:link w:val="TextodebaloChar"/>
    <w:uiPriority w:val="99"/>
    <w:semiHidden/>
    <w:unhideWhenUsed/>
    <w:rsid w:val="0098799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7993"/>
    <w:rPr>
      <w:rFonts w:ascii="Segoe UI" w:hAnsi="Segoe UI" w:cs="Segoe UI"/>
      <w:sz w:val="18"/>
      <w:szCs w:val="18"/>
    </w:rPr>
  </w:style>
  <w:style w:type="paragraph" w:styleId="Corpodetexto">
    <w:name w:val="Body Text"/>
    <w:basedOn w:val="Normal"/>
    <w:link w:val="CorpodetextoChar"/>
    <w:uiPriority w:val="1"/>
    <w:qFormat/>
    <w:rsid w:val="00CD6A91"/>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1"/>
    <w:rsid w:val="00CD6A91"/>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30404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304048"/>
    <w:rPr>
      <w:rFonts w:ascii="Times New Roman" w:eastAsia="Times New Roman" w:hAnsi="Times New Roman" w:cs="Times New Roman"/>
      <w:sz w:val="16"/>
      <w:szCs w:val="16"/>
      <w:lang w:eastAsia="pt-BR"/>
    </w:rPr>
  </w:style>
  <w:style w:type="character" w:customStyle="1" w:styleId="Ttulo3Char">
    <w:name w:val="Título 3 Char"/>
    <w:basedOn w:val="Fontepargpadro"/>
    <w:link w:val="Ttulo3"/>
    <w:uiPriority w:val="9"/>
    <w:semiHidden/>
    <w:rsid w:val="00932D21"/>
    <w:rPr>
      <w:rFonts w:asciiTheme="majorHAnsi" w:eastAsiaTheme="majorEastAsia" w:hAnsiTheme="majorHAnsi" w:cstheme="majorBidi"/>
      <w:color w:val="1F4D78" w:themeColor="accent1" w:themeShade="7F"/>
      <w:sz w:val="24"/>
      <w:szCs w:val="24"/>
    </w:rPr>
  </w:style>
  <w:style w:type="paragraph" w:customStyle="1" w:styleId="Nivel2">
    <w:name w:val="Nivel 2"/>
    <w:link w:val="Nivel2Char"/>
    <w:qFormat/>
    <w:rsid w:val="00D66779"/>
    <w:pPr>
      <w:numPr>
        <w:ilvl w:val="1"/>
        <w:numId w:val="3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66779"/>
    <w:pPr>
      <w:numPr>
        <w:ilvl w:val="0"/>
      </w:numPr>
      <w:tabs>
        <w:tab w:val="num" w:pos="360"/>
        <w:tab w:val="num" w:pos="1065"/>
      </w:tabs>
      <w:ind w:left="858" w:hanging="432"/>
    </w:pPr>
    <w:rPr>
      <w:rFonts w:cs="Arial"/>
      <w:b/>
    </w:rPr>
  </w:style>
  <w:style w:type="paragraph" w:customStyle="1" w:styleId="Nivel3">
    <w:name w:val="Nivel 3"/>
    <w:basedOn w:val="Nivel2"/>
    <w:qFormat/>
    <w:rsid w:val="00D66779"/>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D66779"/>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D66779"/>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D66779"/>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9445">
      <w:bodyDiv w:val="1"/>
      <w:marLeft w:val="0"/>
      <w:marRight w:val="0"/>
      <w:marTop w:val="0"/>
      <w:marBottom w:val="0"/>
      <w:divBdr>
        <w:top w:val="none" w:sz="0" w:space="0" w:color="auto"/>
        <w:left w:val="none" w:sz="0" w:space="0" w:color="auto"/>
        <w:bottom w:val="none" w:sz="0" w:space="0" w:color="auto"/>
        <w:right w:val="none" w:sz="0" w:space="0" w:color="auto"/>
      </w:divBdr>
    </w:div>
    <w:div w:id="258950275">
      <w:bodyDiv w:val="1"/>
      <w:marLeft w:val="0"/>
      <w:marRight w:val="0"/>
      <w:marTop w:val="0"/>
      <w:marBottom w:val="0"/>
      <w:divBdr>
        <w:top w:val="none" w:sz="0" w:space="0" w:color="auto"/>
        <w:left w:val="none" w:sz="0" w:space="0" w:color="auto"/>
        <w:bottom w:val="none" w:sz="0" w:space="0" w:color="auto"/>
        <w:right w:val="none" w:sz="0" w:space="0" w:color="auto"/>
      </w:divBdr>
    </w:div>
    <w:div w:id="729766178">
      <w:bodyDiv w:val="1"/>
      <w:marLeft w:val="0"/>
      <w:marRight w:val="0"/>
      <w:marTop w:val="0"/>
      <w:marBottom w:val="0"/>
      <w:divBdr>
        <w:top w:val="none" w:sz="0" w:space="0" w:color="auto"/>
        <w:left w:val="none" w:sz="0" w:space="0" w:color="auto"/>
        <w:bottom w:val="none" w:sz="0" w:space="0" w:color="auto"/>
        <w:right w:val="none" w:sz="0" w:space="0" w:color="auto"/>
      </w:divBdr>
    </w:div>
    <w:div w:id="1356662260">
      <w:bodyDiv w:val="1"/>
      <w:marLeft w:val="0"/>
      <w:marRight w:val="0"/>
      <w:marTop w:val="0"/>
      <w:marBottom w:val="0"/>
      <w:divBdr>
        <w:top w:val="none" w:sz="0" w:space="0" w:color="auto"/>
        <w:left w:val="none" w:sz="0" w:space="0" w:color="auto"/>
        <w:bottom w:val="none" w:sz="0" w:space="0" w:color="auto"/>
        <w:right w:val="none" w:sz="0" w:space="0" w:color="auto"/>
      </w:divBdr>
    </w:div>
    <w:div w:id="1388338780">
      <w:bodyDiv w:val="1"/>
      <w:marLeft w:val="0"/>
      <w:marRight w:val="0"/>
      <w:marTop w:val="0"/>
      <w:marBottom w:val="0"/>
      <w:divBdr>
        <w:top w:val="none" w:sz="0" w:space="0" w:color="auto"/>
        <w:left w:val="none" w:sz="0" w:space="0" w:color="auto"/>
        <w:bottom w:val="none" w:sz="0" w:space="0" w:color="auto"/>
        <w:right w:val="none" w:sz="0" w:space="0" w:color="auto"/>
      </w:divBdr>
    </w:div>
    <w:div w:id="186046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C9545-9FF0-4942-A394-0D8457DC0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6468</Words>
  <Characters>34928</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2</cp:revision>
  <cp:lastPrinted>2025-06-06T18:11:00Z</cp:lastPrinted>
  <dcterms:created xsi:type="dcterms:W3CDTF">2025-06-23T18:15:00Z</dcterms:created>
  <dcterms:modified xsi:type="dcterms:W3CDTF">2025-06-23T18:15:00Z</dcterms:modified>
</cp:coreProperties>
</file>