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01.25pt" o:ole="">
            <v:imagedata r:id="rId8" o:title=""/>
          </v:shape>
          <o:OLEObject Type="Embed" ProgID="PBrush" ShapeID="_x0000_i1025" DrawAspect="Content" ObjectID="_1778045508"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1293B2DE" w:rsidR="002129E1" w:rsidRPr="004D7ACD" w:rsidRDefault="002129E1" w:rsidP="004D7ACD">
      <w:pPr>
        <w:rPr>
          <w:rFonts w:cs="Arial"/>
          <w:b/>
          <w:bCs/>
          <w:color w:val="5B5B5F"/>
          <w:sz w:val="28"/>
          <w:szCs w:val="28"/>
        </w:rPr>
      </w:pPr>
      <w:r w:rsidRPr="001F67EB">
        <w:rPr>
          <w:rFonts w:cs="Arial"/>
          <w:bCs/>
          <w:color w:val="5B5B5F"/>
          <w:sz w:val="28"/>
          <w:szCs w:val="28"/>
        </w:rPr>
        <w:t>00</w:t>
      </w:r>
      <w:r w:rsidR="001F67EB" w:rsidRPr="001F67EB">
        <w:rPr>
          <w:rFonts w:cs="Arial"/>
          <w:bCs/>
          <w:color w:val="5B5B5F"/>
          <w:sz w:val="28"/>
          <w:szCs w:val="28"/>
        </w:rPr>
        <w:t>43</w:t>
      </w:r>
      <w:r w:rsidRPr="001F67EB">
        <w:rPr>
          <w:rFonts w:cs="Arial"/>
          <w:bCs/>
          <w:color w:val="5B5B5F"/>
          <w:sz w:val="28"/>
          <w:szCs w:val="28"/>
        </w:rPr>
        <w:t>/202</w:t>
      </w:r>
      <w:r w:rsidR="00F54700" w:rsidRPr="001F67EB">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13322BF4" w14:textId="58E9CD96" w:rsidR="00C35A80" w:rsidRDefault="00E44248" w:rsidP="004D7ACD">
      <w:pPr>
        <w:rPr>
          <w:rFonts w:cs="Arial"/>
          <w:b/>
          <w:bCs/>
          <w:color w:val="405CA1"/>
          <w:sz w:val="32"/>
          <w:szCs w:val="32"/>
        </w:rPr>
      </w:pPr>
      <w:r>
        <w:rPr>
          <w:rFonts w:cs="Arial"/>
          <w:b/>
          <w:bCs/>
          <w:color w:val="405CA1"/>
          <w:sz w:val="32"/>
          <w:szCs w:val="32"/>
        </w:rPr>
        <w:t xml:space="preserve">Aquisição </w:t>
      </w:r>
      <w:r w:rsidR="008978BA">
        <w:rPr>
          <w:rFonts w:cs="Arial"/>
          <w:b/>
          <w:bCs/>
          <w:color w:val="405CA1"/>
          <w:sz w:val="32"/>
          <w:szCs w:val="32"/>
        </w:rPr>
        <w:t>de</w:t>
      </w:r>
      <w:r w:rsidR="007F7896">
        <w:rPr>
          <w:rFonts w:cs="Arial"/>
          <w:b/>
          <w:bCs/>
          <w:color w:val="405CA1"/>
          <w:sz w:val="32"/>
          <w:szCs w:val="32"/>
        </w:rPr>
        <w:t xml:space="preserve"> 0</w:t>
      </w:r>
      <w:r w:rsidR="000D5E60">
        <w:rPr>
          <w:rFonts w:cs="Arial"/>
          <w:b/>
          <w:bCs/>
          <w:color w:val="405CA1"/>
          <w:sz w:val="32"/>
          <w:szCs w:val="32"/>
        </w:rPr>
        <w:t>1 (um) Jogo de talheres faqueiro.</w:t>
      </w:r>
    </w:p>
    <w:p w14:paraId="22313DEA" w14:textId="77777777" w:rsidR="00062CC1" w:rsidRDefault="00062CC1" w:rsidP="004D7ACD">
      <w:pPr>
        <w:rPr>
          <w:rFonts w:cs="Arial"/>
          <w:b/>
          <w:bCs/>
          <w:color w:val="405CA1"/>
          <w:sz w:val="32"/>
          <w:szCs w:val="32"/>
        </w:rPr>
      </w:pPr>
    </w:p>
    <w:p w14:paraId="756B4D76" w14:textId="791419E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3568236F" w:rsidR="004D7ACD" w:rsidRPr="00421D5D" w:rsidRDefault="004D7ACD" w:rsidP="004D7ACD">
      <w:pPr>
        <w:rPr>
          <w:rFonts w:cs="Arial"/>
          <w:b/>
          <w:bCs/>
          <w:color w:val="5B5B5F"/>
          <w:sz w:val="28"/>
          <w:szCs w:val="28"/>
        </w:rPr>
      </w:pPr>
      <w:r w:rsidRPr="00662A29">
        <w:rPr>
          <w:rFonts w:cs="Arial"/>
          <w:b/>
          <w:bCs/>
          <w:color w:val="5B5B5F"/>
          <w:sz w:val="28"/>
          <w:szCs w:val="28"/>
        </w:rPr>
        <w:t>R$</w:t>
      </w:r>
      <w:r w:rsidR="00662A29">
        <w:rPr>
          <w:rFonts w:cs="Arial"/>
          <w:b/>
          <w:bCs/>
          <w:color w:val="5B5B5F"/>
          <w:sz w:val="28"/>
          <w:szCs w:val="28"/>
        </w:rPr>
        <w:t>78,28</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39ACF8C0" w:rsidR="004D7ACD" w:rsidRDefault="004D7ACD" w:rsidP="004D7ACD">
      <w:pPr>
        <w:rPr>
          <w:rFonts w:cs="Arial"/>
          <w:color w:val="5B5B5F"/>
          <w:sz w:val="28"/>
          <w:szCs w:val="28"/>
        </w:rPr>
      </w:pPr>
      <w:r w:rsidRPr="00CE74FA">
        <w:rPr>
          <w:rFonts w:cs="Arial"/>
          <w:color w:val="5B5B5F"/>
          <w:sz w:val="28"/>
          <w:szCs w:val="28"/>
        </w:rPr>
        <w:t xml:space="preserve">De </w:t>
      </w:r>
      <w:r w:rsidR="00CE74FA" w:rsidRPr="00CE74FA">
        <w:rPr>
          <w:rFonts w:cs="Arial"/>
          <w:b/>
          <w:bCs/>
          <w:color w:val="5B5B5F"/>
          <w:sz w:val="28"/>
          <w:szCs w:val="28"/>
        </w:rPr>
        <w:t>24</w:t>
      </w:r>
      <w:r w:rsidR="005635CD" w:rsidRPr="00CE74FA">
        <w:rPr>
          <w:rFonts w:cs="Arial"/>
          <w:b/>
          <w:bCs/>
          <w:color w:val="5B5B5F"/>
          <w:sz w:val="28"/>
          <w:szCs w:val="28"/>
        </w:rPr>
        <w:t>/0</w:t>
      </w:r>
      <w:r w:rsidR="00CE74FA" w:rsidRPr="00CE74FA">
        <w:rPr>
          <w:rFonts w:cs="Arial"/>
          <w:b/>
          <w:bCs/>
          <w:color w:val="5B5B5F"/>
          <w:sz w:val="28"/>
          <w:szCs w:val="28"/>
        </w:rPr>
        <w:t>5</w:t>
      </w:r>
      <w:r w:rsidR="005635CD" w:rsidRPr="00CE74FA">
        <w:rPr>
          <w:rFonts w:cs="Arial"/>
          <w:b/>
          <w:bCs/>
          <w:color w:val="5B5B5F"/>
          <w:sz w:val="28"/>
          <w:szCs w:val="28"/>
        </w:rPr>
        <w:t xml:space="preserve">/2024 às </w:t>
      </w:r>
      <w:r w:rsidR="00DB2FBB" w:rsidRPr="00CE74FA">
        <w:rPr>
          <w:rFonts w:cs="Arial"/>
          <w:b/>
          <w:bCs/>
          <w:color w:val="5B5B5F"/>
          <w:sz w:val="28"/>
          <w:szCs w:val="28"/>
        </w:rPr>
        <w:t>10</w:t>
      </w:r>
      <w:r w:rsidR="005635CD" w:rsidRPr="00CE74FA">
        <w:rPr>
          <w:rFonts w:cs="Arial"/>
          <w:b/>
          <w:bCs/>
          <w:color w:val="5B5B5F"/>
          <w:sz w:val="28"/>
          <w:szCs w:val="28"/>
        </w:rPr>
        <w:t xml:space="preserve">hs até </w:t>
      </w:r>
      <w:r w:rsidR="00CE74FA" w:rsidRPr="00CE74FA">
        <w:rPr>
          <w:rFonts w:cs="Arial"/>
          <w:b/>
          <w:bCs/>
          <w:color w:val="5B5B5F"/>
          <w:sz w:val="28"/>
          <w:szCs w:val="28"/>
        </w:rPr>
        <w:t>29</w:t>
      </w:r>
      <w:r w:rsidR="005635CD" w:rsidRPr="00CE74FA">
        <w:rPr>
          <w:rFonts w:cs="Arial"/>
          <w:b/>
          <w:bCs/>
          <w:color w:val="5B5B5F"/>
          <w:sz w:val="28"/>
          <w:szCs w:val="28"/>
        </w:rPr>
        <w:t>/0</w:t>
      </w:r>
      <w:r w:rsidR="00CE74FA" w:rsidRPr="00CE74FA">
        <w:rPr>
          <w:rFonts w:cs="Arial"/>
          <w:b/>
          <w:bCs/>
          <w:color w:val="5B5B5F"/>
          <w:sz w:val="28"/>
          <w:szCs w:val="28"/>
        </w:rPr>
        <w:t>5</w:t>
      </w:r>
      <w:r w:rsidR="005635CD" w:rsidRPr="00CE74FA">
        <w:rPr>
          <w:rFonts w:cs="Arial"/>
          <w:b/>
          <w:bCs/>
          <w:color w:val="5B5B5F"/>
          <w:sz w:val="28"/>
          <w:szCs w:val="28"/>
        </w:rPr>
        <w:t xml:space="preserve">/2024 às </w:t>
      </w:r>
      <w:r w:rsidR="00DB2FBB" w:rsidRPr="00CE74FA">
        <w:rPr>
          <w:rFonts w:cs="Arial"/>
          <w:b/>
          <w:bCs/>
          <w:color w:val="5B5B5F"/>
          <w:sz w:val="28"/>
          <w:szCs w:val="28"/>
        </w:rPr>
        <w:t>10</w:t>
      </w:r>
      <w:r w:rsidR="005635CD" w:rsidRPr="00CE74FA">
        <w:rPr>
          <w:rFonts w:cs="Arial"/>
          <w:b/>
          <w:bCs/>
          <w:color w:val="5B5B5F"/>
          <w:sz w:val="28"/>
          <w:szCs w:val="28"/>
        </w:rPr>
        <w:t>hs</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000000">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000000">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000000">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000000">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000000">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000000">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000000">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000000">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274B9610"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1F67EB">
        <w:rPr>
          <w:rFonts w:cs="Arial"/>
          <w:b/>
          <w:bCs/>
          <w:color w:val="000000" w:themeColor="text1"/>
          <w:szCs w:val="20"/>
        </w:rPr>
        <w:t>Nº</w:t>
      </w:r>
      <w:r w:rsidR="001F67EB">
        <w:rPr>
          <w:rFonts w:cs="Arial"/>
          <w:b/>
          <w:bCs/>
          <w:color w:val="000000" w:themeColor="text1"/>
          <w:szCs w:val="20"/>
        </w:rPr>
        <w:t>43</w:t>
      </w:r>
    </w:p>
    <w:p w14:paraId="5E20A7FC" w14:textId="43072658" w:rsidR="00C074DA" w:rsidRDefault="00C074DA" w:rsidP="00C074DA">
      <w:pPr>
        <w:spacing w:line="276" w:lineRule="auto"/>
        <w:jc w:val="center"/>
        <w:rPr>
          <w:rFonts w:cs="Arial"/>
          <w:b/>
          <w:bCs/>
          <w:color w:val="000000" w:themeColor="text1"/>
          <w:szCs w:val="20"/>
        </w:rPr>
      </w:pPr>
    </w:p>
    <w:p w14:paraId="25D96097" w14:textId="2F43B72A"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DB2FBB">
        <w:rPr>
          <w:rFonts w:cs="Arial"/>
          <w:b/>
          <w:bCs/>
          <w:color w:val="000000" w:themeColor="text1"/>
          <w:szCs w:val="20"/>
        </w:rPr>
        <w:t>n</w:t>
      </w:r>
      <w:r w:rsidRPr="001F67EB">
        <w:rPr>
          <w:rFonts w:cs="Arial"/>
          <w:b/>
          <w:bCs/>
          <w:color w:val="000000" w:themeColor="text1"/>
          <w:szCs w:val="20"/>
        </w:rPr>
        <w:t>.°</w:t>
      </w:r>
      <w:r w:rsidR="001F67EB">
        <w:rPr>
          <w:rFonts w:cs="Arial"/>
          <w:b/>
          <w:bCs/>
          <w:color w:val="000000" w:themeColor="text1"/>
          <w:szCs w:val="20"/>
        </w:rPr>
        <w:t>56</w:t>
      </w:r>
      <w:r>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65509C2A"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CE74FA">
        <w:rPr>
          <w:rFonts w:cs="Arial"/>
          <w:b/>
          <w:bCs/>
          <w:color w:val="000000" w:themeColor="text1"/>
          <w:szCs w:val="20"/>
        </w:rPr>
        <w:t xml:space="preserve">De </w:t>
      </w:r>
      <w:r w:rsidR="00CE74FA" w:rsidRPr="00CE74FA">
        <w:rPr>
          <w:rFonts w:cs="Arial"/>
          <w:b/>
          <w:bCs/>
          <w:color w:val="000000" w:themeColor="text1"/>
          <w:szCs w:val="20"/>
        </w:rPr>
        <w:t>24</w:t>
      </w:r>
      <w:r w:rsidR="005067B4" w:rsidRPr="00CE74FA">
        <w:rPr>
          <w:rFonts w:cs="Arial"/>
          <w:b/>
          <w:bCs/>
          <w:color w:val="000000" w:themeColor="text1"/>
          <w:szCs w:val="20"/>
        </w:rPr>
        <w:t>/0</w:t>
      </w:r>
      <w:r w:rsidR="00CE74FA" w:rsidRPr="00CE74FA">
        <w:rPr>
          <w:rFonts w:cs="Arial"/>
          <w:b/>
          <w:bCs/>
          <w:color w:val="000000" w:themeColor="text1"/>
          <w:szCs w:val="20"/>
        </w:rPr>
        <w:t>5</w:t>
      </w:r>
      <w:r w:rsidR="005067B4" w:rsidRPr="00CE74FA">
        <w:rPr>
          <w:rFonts w:cs="Arial"/>
          <w:b/>
          <w:bCs/>
          <w:color w:val="000000" w:themeColor="text1"/>
          <w:szCs w:val="20"/>
        </w:rPr>
        <w:t xml:space="preserve">/2024 às </w:t>
      </w:r>
      <w:r w:rsidR="00CE74FA" w:rsidRPr="00CE74FA">
        <w:rPr>
          <w:rFonts w:cs="Arial"/>
          <w:b/>
          <w:bCs/>
          <w:color w:val="000000" w:themeColor="text1"/>
          <w:szCs w:val="20"/>
        </w:rPr>
        <w:t>10</w:t>
      </w:r>
      <w:r w:rsidR="005067B4" w:rsidRPr="00CE74FA">
        <w:rPr>
          <w:rFonts w:cs="Arial"/>
          <w:b/>
          <w:bCs/>
          <w:color w:val="000000" w:themeColor="text1"/>
          <w:szCs w:val="20"/>
        </w:rPr>
        <w:t xml:space="preserve">hs até o dia </w:t>
      </w:r>
      <w:r w:rsidR="00054E2A" w:rsidRPr="00CE74FA">
        <w:rPr>
          <w:rFonts w:cs="Arial"/>
          <w:b/>
          <w:bCs/>
          <w:color w:val="000000" w:themeColor="text1"/>
          <w:szCs w:val="20"/>
        </w:rPr>
        <w:t>2</w:t>
      </w:r>
      <w:r w:rsidR="00CE74FA" w:rsidRPr="00CE74FA">
        <w:rPr>
          <w:rFonts w:cs="Arial"/>
          <w:b/>
          <w:bCs/>
          <w:color w:val="000000" w:themeColor="text1"/>
          <w:szCs w:val="20"/>
        </w:rPr>
        <w:t>9</w:t>
      </w:r>
      <w:r w:rsidR="005067B4" w:rsidRPr="00CE74FA">
        <w:rPr>
          <w:rFonts w:cs="Arial"/>
          <w:b/>
          <w:bCs/>
          <w:color w:val="000000" w:themeColor="text1"/>
          <w:szCs w:val="20"/>
        </w:rPr>
        <w:t>/0</w:t>
      </w:r>
      <w:r w:rsidR="00CE74FA" w:rsidRPr="00CE74FA">
        <w:rPr>
          <w:rFonts w:cs="Arial"/>
          <w:b/>
          <w:bCs/>
          <w:color w:val="000000" w:themeColor="text1"/>
          <w:szCs w:val="20"/>
        </w:rPr>
        <w:t>5</w:t>
      </w:r>
      <w:r w:rsidR="005067B4" w:rsidRPr="00CE74FA">
        <w:rPr>
          <w:rFonts w:cs="Arial"/>
          <w:b/>
          <w:bCs/>
          <w:color w:val="000000" w:themeColor="text1"/>
          <w:szCs w:val="20"/>
        </w:rPr>
        <w:t xml:space="preserve">/2024 às </w:t>
      </w:r>
      <w:r w:rsidR="00CE74FA" w:rsidRPr="00CE74FA">
        <w:rPr>
          <w:rFonts w:cs="Arial"/>
          <w:b/>
          <w:bCs/>
          <w:color w:val="000000" w:themeColor="text1"/>
          <w:szCs w:val="20"/>
        </w:rPr>
        <w:t>10</w:t>
      </w:r>
      <w:r w:rsidR="005067B4" w:rsidRPr="00CE74FA">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End w:id="0"/>
    </w:p>
    <w:p w14:paraId="6CF5CC4C" w14:textId="58B6A91D"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por dispensa de licitação, de</w:t>
      </w:r>
      <w:r w:rsidR="00E44248">
        <w:rPr>
          <w:rFonts w:ascii="Arial" w:hAnsi="Arial" w:cs="Arial"/>
          <w:b/>
          <w:bCs/>
          <w:color w:val="000000" w:themeColor="text1"/>
          <w:szCs w:val="20"/>
        </w:rPr>
        <w:t xml:space="preserve"> Aquisição de </w:t>
      </w:r>
      <w:r w:rsidR="00DE39B4">
        <w:rPr>
          <w:rFonts w:ascii="Arial" w:hAnsi="Arial" w:cs="Arial"/>
          <w:b/>
          <w:bCs/>
          <w:color w:val="000000" w:themeColor="text1"/>
          <w:szCs w:val="20"/>
        </w:rPr>
        <w:t>0</w:t>
      </w:r>
      <w:r w:rsidR="000D5E60">
        <w:rPr>
          <w:rFonts w:ascii="Arial" w:hAnsi="Arial" w:cs="Arial"/>
          <w:b/>
          <w:bCs/>
          <w:color w:val="000000" w:themeColor="text1"/>
          <w:szCs w:val="20"/>
        </w:rPr>
        <w:t>1 (um) Jogo de talheres faqueiro</w:t>
      </w:r>
      <w:r w:rsidR="00062CC1">
        <w:rPr>
          <w:rFonts w:ascii="Arial" w:hAnsi="Arial" w:cs="Arial"/>
          <w:szCs w:val="20"/>
        </w:rPr>
        <w:t>,</w:t>
      </w:r>
      <w:r w:rsidR="00062CC1">
        <w:rPr>
          <w:rFonts w:ascii="Arial" w:hAnsi="Arial" w:cs="Arial"/>
          <w:color w:val="000000" w:themeColor="text1"/>
          <w:szCs w:val="20"/>
        </w:rPr>
        <w:t xml:space="preserve"> </w:t>
      </w:r>
      <w:r>
        <w:rPr>
          <w:rFonts w:ascii="Arial" w:hAnsi="Arial" w:cs="Arial"/>
          <w:color w:val="000000" w:themeColor="text1"/>
          <w:szCs w:val="20"/>
        </w:rPr>
        <w:t>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8642" w:type="dxa"/>
        <w:tblLook w:val="04A0" w:firstRow="1" w:lastRow="0" w:firstColumn="1" w:lastColumn="0" w:noHBand="0" w:noVBand="1"/>
      </w:tblPr>
      <w:tblGrid>
        <w:gridCol w:w="742"/>
        <w:gridCol w:w="815"/>
        <w:gridCol w:w="2975"/>
        <w:gridCol w:w="1060"/>
        <w:gridCol w:w="1644"/>
        <w:gridCol w:w="1406"/>
      </w:tblGrid>
      <w:tr w:rsidR="001A10AB" w:rsidRPr="003052EB" w14:paraId="51488D8A" w14:textId="77777777" w:rsidTr="00111387">
        <w:tc>
          <w:tcPr>
            <w:tcW w:w="742" w:type="dxa"/>
          </w:tcPr>
          <w:p w14:paraId="15BC7943" w14:textId="272809B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ITEM</w:t>
            </w:r>
          </w:p>
        </w:tc>
        <w:tc>
          <w:tcPr>
            <w:tcW w:w="813" w:type="dxa"/>
          </w:tcPr>
          <w:p w14:paraId="7A84C073" w14:textId="01E00440"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UNID</w:t>
            </w:r>
            <w:r w:rsidR="00C40E5B">
              <w:rPr>
                <w:rFonts w:ascii="Arial" w:hAnsi="Arial" w:cs="Arial"/>
                <w:b/>
                <w:bCs/>
                <w:sz w:val="22"/>
                <w:szCs w:val="22"/>
              </w:rPr>
              <w:t>.</w:t>
            </w:r>
          </w:p>
        </w:tc>
        <w:tc>
          <w:tcPr>
            <w:tcW w:w="2977" w:type="dxa"/>
          </w:tcPr>
          <w:p w14:paraId="51D7F60F" w14:textId="219E71D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DESCRIÇÃO</w:t>
            </w:r>
          </w:p>
        </w:tc>
        <w:tc>
          <w:tcPr>
            <w:tcW w:w="1060" w:type="dxa"/>
          </w:tcPr>
          <w:p w14:paraId="65078812" w14:textId="515C3E78"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QUANT</w:t>
            </w:r>
            <w:r w:rsidR="00E44248" w:rsidRPr="003052EB">
              <w:rPr>
                <w:rFonts w:ascii="Arial" w:hAnsi="Arial" w:cs="Arial"/>
                <w:b/>
                <w:bCs/>
                <w:sz w:val="22"/>
                <w:szCs w:val="22"/>
              </w:rPr>
              <w:t>.</w:t>
            </w:r>
          </w:p>
        </w:tc>
        <w:tc>
          <w:tcPr>
            <w:tcW w:w="1644" w:type="dxa"/>
          </w:tcPr>
          <w:p w14:paraId="6CFC0695" w14:textId="1AD351A7"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VALOR UNITÁRIO R$</w:t>
            </w:r>
          </w:p>
        </w:tc>
        <w:tc>
          <w:tcPr>
            <w:tcW w:w="1406" w:type="dxa"/>
          </w:tcPr>
          <w:p w14:paraId="1B957F7D" w14:textId="6F8258A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VALOR TOTAL R$</w:t>
            </w:r>
          </w:p>
        </w:tc>
      </w:tr>
      <w:tr w:rsidR="001A10AB" w:rsidRPr="003052EB" w14:paraId="34DC047D" w14:textId="77777777" w:rsidTr="00111387">
        <w:trPr>
          <w:trHeight w:val="886"/>
        </w:trPr>
        <w:tc>
          <w:tcPr>
            <w:tcW w:w="742" w:type="dxa"/>
          </w:tcPr>
          <w:p w14:paraId="676ACAA3" w14:textId="2F658C75"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sz w:val="22"/>
                <w:szCs w:val="22"/>
              </w:rPr>
              <w:t>01</w:t>
            </w:r>
          </w:p>
        </w:tc>
        <w:tc>
          <w:tcPr>
            <w:tcW w:w="813" w:type="dxa"/>
          </w:tcPr>
          <w:p w14:paraId="06ECB173" w14:textId="65CA21CB"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sz w:val="22"/>
                <w:szCs w:val="22"/>
              </w:rPr>
              <w:t>UNID.</w:t>
            </w:r>
          </w:p>
        </w:tc>
        <w:tc>
          <w:tcPr>
            <w:tcW w:w="2977" w:type="dxa"/>
          </w:tcPr>
          <w:p w14:paraId="41604146" w14:textId="33396AF2" w:rsidR="00C40E5B" w:rsidRPr="000D5E60" w:rsidRDefault="000D5E60" w:rsidP="000D5E60">
            <w:pPr>
              <w:suppressAutoHyphens w:val="0"/>
              <w:spacing w:after="160" w:line="256" w:lineRule="auto"/>
              <w:jc w:val="both"/>
              <w:rPr>
                <w:rFonts w:eastAsia="Calibri" w:cs="Arial"/>
                <w:kern w:val="2"/>
                <w:sz w:val="22"/>
                <w:szCs w:val="22"/>
                <w:lang w:eastAsia="en-US"/>
                <w14:ligatures w14:val="standardContextual"/>
              </w:rPr>
            </w:pPr>
            <w:r w:rsidRPr="000D5E60">
              <w:rPr>
                <w:rFonts w:eastAsia="Calibri" w:cs="Arial"/>
                <w:kern w:val="2"/>
                <w:sz w:val="22"/>
                <w:szCs w:val="22"/>
                <w:lang w:eastAsia="en-US"/>
                <w14:ligatures w14:val="standardContextual"/>
              </w:rPr>
              <w:t>Jogo de talheres faqueiro inox 25 peças.</w:t>
            </w:r>
          </w:p>
        </w:tc>
        <w:tc>
          <w:tcPr>
            <w:tcW w:w="1060" w:type="dxa"/>
          </w:tcPr>
          <w:p w14:paraId="24B4F29F" w14:textId="73447338" w:rsidR="001A10AB" w:rsidRPr="003052EB" w:rsidRDefault="00EE6F88" w:rsidP="008B50AA">
            <w:pPr>
              <w:pStyle w:val="PADRO"/>
              <w:keepNext w:val="0"/>
              <w:widowControl/>
              <w:shd w:val="clear" w:color="auto" w:fill="auto"/>
              <w:spacing w:before="120" w:after="120"/>
              <w:ind w:firstLine="0"/>
              <w:jc w:val="center"/>
              <w:rPr>
                <w:rFonts w:ascii="Arial" w:hAnsi="Arial" w:cs="Arial"/>
                <w:sz w:val="22"/>
                <w:szCs w:val="22"/>
              </w:rPr>
            </w:pPr>
            <w:r w:rsidRPr="003052EB">
              <w:rPr>
                <w:rFonts w:ascii="Arial" w:hAnsi="Arial" w:cs="Arial"/>
                <w:sz w:val="22"/>
                <w:szCs w:val="22"/>
              </w:rPr>
              <w:t>0</w:t>
            </w:r>
            <w:r w:rsidR="000D5E60">
              <w:rPr>
                <w:rFonts w:ascii="Arial" w:hAnsi="Arial" w:cs="Arial"/>
                <w:sz w:val="22"/>
                <w:szCs w:val="22"/>
              </w:rPr>
              <w:t>1</w:t>
            </w:r>
          </w:p>
        </w:tc>
        <w:tc>
          <w:tcPr>
            <w:tcW w:w="1644" w:type="dxa"/>
          </w:tcPr>
          <w:p w14:paraId="4CCC8F95" w14:textId="05F418EF" w:rsidR="001A10AB" w:rsidRPr="003052EB" w:rsidRDefault="00662A29" w:rsidP="008B50AA">
            <w:pPr>
              <w:pStyle w:val="PADRO"/>
              <w:keepNext w:val="0"/>
              <w:widowControl/>
              <w:shd w:val="clear" w:color="auto" w:fill="auto"/>
              <w:spacing w:before="120" w:after="120"/>
              <w:ind w:firstLine="0"/>
              <w:jc w:val="center"/>
              <w:rPr>
                <w:rFonts w:ascii="Arial" w:hAnsi="Arial" w:cs="Arial"/>
                <w:sz w:val="22"/>
                <w:szCs w:val="22"/>
              </w:rPr>
            </w:pPr>
            <w:r>
              <w:rPr>
                <w:rFonts w:ascii="Arial" w:hAnsi="Arial" w:cs="Arial"/>
                <w:sz w:val="22"/>
                <w:szCs w:val="22"/>
              </w:rPr>
              <w:t>R$78,28</w:t>
            </w:r>
          </w:p>
        </w:tc>
        <w:tc>
          <w:tcPr>
            <w:tcW w:w="1406" w:type="dxa"/>
          </w:tcPr>
          <w:p w14:paraId="5EAD2E74" w14:textId="1E43731E" w:rsidR="001A10AB" w:rsidRPr="003052EB" w:rsidRDefault="00662A29" w:rsidP="001A10AB">
            <w:pPr>
              <w:pStyle w:val="PADRO"/>
              <w:keepNext w:val="0"/>
              <w:widowControl/>
              <w:shd w:val="clear" w:color="auto" w:fill="auto"/>
              <w:spacing w:before="120" w:after="120"/>
              <w:ind w:firstLine="0"/>
              <w:rPr>
                <w:rFonts w:ascii="Arial" w:hAnsi="Arial" w:cs="Arial"/>
                <w:sz w:val="22"/>
                <w:szCs w:val="22"/>
              </w:rPr>
            </w:pPr>
            <w:r>
              <w:rPr>
                <w:rFonts w:ascii="Arial" w:hAnsi="Arial" w:cs="Arial"/>
                <w:sz w:val="22"/>
                <w:szCs w:val="22"/>
              </w:rPr>
              <w:t>R$78,28</w:t>
            </w:r>
          </w:p>
        </w:tc>
      </w:tr>
      <w:tr w:rsidR="00C83B89" w:rsidRPr="003052EB" w14:paraId="105165C1" w14:textId="77777777" w:rsidTr="00111387">
        <w:trPr>
          <w:trHeight w:val="414"/>
        </w:trPr>
        <w:tc>
          <w:tcPr>
            <w:tcW w:w="742" w:type="dxa"/>
          </w:tcPr>
          <w:p w14:paraId="426A046B" w14:textId="77777777" w:rsidR="00C83B89" w:rsidRPr="003052EB" w:rsidRDefault="00C83B89" w:rsidP="001A10AB">
            <w:pPr>
              <w:pStyle w:val="PADRO"/>
              <w:keepNext w:val="0"/>
              <w:widowControl/>
              <w:shd w:val="clear" w:color="auto" w:fill="auto"/>
              <w:spacing w:before="120" w:after="120"/>
              <w:ind w:firstLine="0"/>
              <w:rPr>
                <w:rFonts w:ascii="Arial" w:hAnsi="Arial" w:cs="Arial"/>
                <w:sz w:val="22"/>
                <w:szCs w:val="22"/>
              </w:rPr>
            </w:pPr>
          </w:p>
        </w:tc>
        <w:tc>
          <w:tcPr>
            <w:tcW w:w="813" w:type="dxa"/>
          </w:tcPr>
          <w:p w14:paraId="783845D9" w14:textId="77777777" w:rsidR="00C83B89" w:rsidRPr="003052EB" w:rsidRDefault="00C83B89" w:rsidP="001A10AB">
            <w:pPr>
              <w:pStyle w:val="PADRO"/>
              <w:keepNext w:val="0"/>
              <w:widowControl/>
              <w:shd w:val="clear" w:color="auto" w:fill="auto"/>
              <w:spacing w:before="120" w:after="120"/>
              <w:ind w:firstLine="0"/>
              <w:rPr>
                <w:rFonts w:ascii="Arial" w:hAnsi="Arial" w:cs="Arial"/>
                <w:sz w:val="22"/>
                <w:szCs w:val="22"/>
              </w:rPr>
            </w:pPr>
          </w:p>
        </w:tc>
        <w:tc>
          <w:tcPr>
            <w:tcW w:w="2977" w:type="dxa"/>
          </w:tcPr>
          <w:p w14:paraId="21DC92E4" w14:textId="11B44563" w:rsidR="00C83B89" w:rsidRPr="003052EB" w:rsidRDefault="00C83B89" w:rsidP="001A10AB">
            <w:pPr>
              <w:pStyle w:val="PADRO"/>
              <w:keepNext w:val="0"/>
              <w:widowControl/>
              <w:shd w:val="clear" w:color="auto" w:fill="auto"/>
              <w:spacing w:before="120" w:after="120"/>
              <w:ind w:firstLine="0"/>
              <w:rPr>
                <w:rFonts w:ascii="Arial" w:hAnsi="Arial" w:cs="Arial"/>
                <w:b/>
                <w:bCs/>
                <w:sz w:val="22"/>
                <w:szCs w:val="22"/>
              </w:rPr>
            </w:pPr>
            <w:r w:rsidRPr="003052EB">
              <w:rPr>
                <w:rFonts w:ascii="Arial" w:hAnsi="Arial" w:cs="Arial"/>
                <w:b/>
                <w:bCs/>
                <w:sz w:val="22"/>
                <w:szCs w:val="22"/>
              </w:rPr>
              <w:t>TOTAL</w:t>
            </w:r>
          </w:p>
        </w:tc>
        <w:tc>
          <w:tcPr>
            <w:tcW w:w="1060" w:type="dxa"/>
          </w:tcPr>
          <w:p w14:paraId="25FBEE73" w14:textId="77777777" w:rsidR="00C83B89" w:rsidRPr="003052EB" w:rsidRDefault="00C83B89" w:rsidP="008B50AA">
            <w:pPr>
              <w:pStyle w:val="PADRO"/>
              <w:keepNext w:val="0"/>
              <w:widowControl/>
              <w:shd w:val="clear" w:color="auto" w:fill="auto"/>
              <w:spacing w:before="120" w:after="120"/>
              <w:ind w:firstLine="0"/>
              <w:jc w:val="center"/>
              <w:rPr>
                <w:rFonts w:ascii="Arial" w:hAnsi="Arial" w:cs="Arial"/>
                <w:sz w:val="22"/>
                <w:szCs w:val="22"/>
              </w:rPr>
            </w:pPr>
          </w:p>
        </w:tc>
        <w:tc>
          <w:tcPr>
            <w:tcW w:w="1644" w:type="dxa"/>
          </w:tcPr>
          <w:p w14:paraId="4CF77F67" w14:textId="55538968" w:rsidR="00C83B89" w:rsidRPr="003052EB" w:rsidRDefault="00C83B89" w:rsidP="008B50AA">
            <w:pPr>
              <w:pStyle w:val="PADRO"/>
              <w:keepNext w:val="0"/>
              <w:widowControl/>
              <w:shd w:val="clear" w:color="auto" w:fill="auto"/>
              <w:spacing w:before="120" w:after="120"/>
              <w:ind w:firstLine="0"/>
              <w:jc w:val="center"/>
              <w:rPr>
                <w:rFonts w:ascii="Arial" w:hAnsi="Arial" w:cs="Arial"/>
                <w:sz w:val="22"/>
                <w:szCs w:val="22"/>
              </w:rPr>
            </w:pPr>
          </w:p>
        </w:tc>
        <w:tc>
          <w:tcPr>
            <w:tcW w:w="1406" w:type="dxa"/>
          </w:tcPr>
          <w:p w14:paraId="4DDF7326" w14:textId="72D76D1F" w:rsidR="00C83B89" w:rsidRPr="003052EB" w:rsidRDefault="00662A29" w:rsidP="001A10AB">
            <w:pPr>
              <w:pStyle w:val="PADRO"/>
              <w:keepNext w:val="0"/>
              <w:widowControl/>
              <w:shd w:val="clear" w:color="auto" w:fill="auto"/>
              <w:spacing w:before="120" w:after="120"/>
              <w:ind w:firstLine="0"/>
              <w:rPr>
                <w:rFonts w:ascii="Arial" w:hAnsi="Arial" w:cs="Arial"/>
                <w:b/>
                <w:bCs/>
                <w:sz w:val="22"/>
                <w:szCs w:val="22"/>
              </w:rPr>
            </w:pPr>
            <w:r>
              <w:rPr>
                <w:rFonts w:ascii="Arial" w:hAnsi="Arial" w:cs="Arial"/>
                <w:b/>
                <w:bCs/>
                <w:sz w:val="22"/>
                <w:szCs w:val="22"/>
              </w:rPr>
              <w:t>R$78,28</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1" w:name="_Toc118380900"/>
      <w:r>
        <w:rPr>
          <w:rFonts w:cs="Arial"/>
          <w:b/>
        </w:rPr>
        <w:t xml:space="preserve">         </w:t>
      </w:r>
      <w:r w:rsidR="00C074DA">
        <w:t>PARTICIPAÇÃO NA DISPENS</w:t>
      </w:r>
      <w:r w:rsidR="00BB3305">
        <w:t>A</w:t>
      </w:r>
      <w:r w:rsidR="00C074DA">
        <w:t>.</w:t>
      </w:r>
      <w:bookmarkEnd w:id="1"/>
    </w:p>
    <w:p w14:paraId="11E9018D" w14:textId="0546C09F"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 xml:space="preserve">será através de propostas, encaminhadas pelo e-mail: </w:t>
      </w:r>
      <w:hyperlink r:id="rId12" w:history="1">
        <w:r w:rsidR="0007710C" w:rsidRPr="00F50963">
          <w:rPr>
            <w:rStyle w:val="Hyperlink"/>
            <w:rFonts w:cs="Arial"/>
            <w:szCs w:val="20"/>
          </w:rPr>
          <w:t>cmvag@san.psi.br</w:t>
        </w:r>
      </w:hyperlink>
      <w:r w:rsidR="0007710C">
        <w:rPr>
          <w:rFonts w:cs="Arial"/>
          <w:szCs w:val="20"/>
        </w:rPr>
        <w:t xml:space="preserve"> 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lastRenderedPageBreak/>
        <w:t>estrangeiros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2" w:name="_Toc118380901"/>
      <w:r>
        <w:t xml:space="preserve">INGRESSO NA </w:t>
      </w:r>
      <w:r w:rsidR="00BF0EE1">
        <w:t>DISPENSA E</w:t>
      </w:r>
      <w:r>
        <w:t xml:space="preserve"> CADASTRAMENTO DA PROPOSTA INICIAL</w:t>
      </w:r>
      <w:bookmarkEnd w:id="2"/>
    </w:p>
    <w:p w14:paraId="174DC6A0" w14:textId="4BD69126"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7EDAAD8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lastRenderedPageBreak/>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Dr</w:t>
      </w:r>
      <w:r w:rsidR="003052EB">
        <w:rPr>
          <w:rFonts w:cs="Arial"/>
          <w:color w:val="000000" w:themeColor="text1"/>
          <w:szCs w:val="20"/>
        </w:rPr>
        <w:t>.</w:t>
      </w:r>
      <w:r w:rsidR="001D2A12">
        <w:rPr>
          <w:rFonts w:cs="Arial"/>
          <w:color w:val="000000" w:themeColor="text1"/>
          <w:szCs w:val="20"/>
        </w:rPr>
        <w:t xml:space="preserve"> Monteiro, 185 centro,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568CF22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w:t>
      </w:r>
      <w:r w:rsidR="00C83B89">
        <w:rPr>
          <w:rFonts w:cs="Arial"/>
          <w:szCs w:val="20"/>
        </w:rPr>
        <w:t xml:space="preserve"> </w:t>
      </w:r>
      <w:r w:rsidRPr="004B367C">
        <w:rPr>
          <w:rFonts w:cs="Arial"/>
          <w:szCs w:val="20"/>
        </w:rPr>
        <w:t>ofertados,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w:t>
      </w:r>
      <w:r w:rsidRPr="005330E3">
        <w:rPr>
          <w:rFonts w:cs="Arial"/>
          <w:color w:val="000000" w:themeColor="text1"/>
          <w:szCs w:val="20"/>
        </w:rPr>
        <w:lastRenderedPageBreak/>
        <w:t xml:space="preserve">favorecido estabelecido em seus arts.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3" w:name="_Toc118380902"/>
      <w:r>
        <w:t xml:space="preserve">FASE DE </w:t>
      </w:r>
      <w:bookmarkEnd w:id="3"/>
      <w:r w:rsidR="00934DBF">
        <w:t>PROPOSTAS</w:t>
      </w:r>
    </w:p>
    <w:p w14:paraId="43BBC042" w14:textId="7832AEA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4" w:name="_Toc118380903"/>
      <w:r>
        <w:t>JULGAMENTO DAS PROPOSTAS DE PREÇO</w:t>
      </w:r>
      <w:bookmarkEnd w:id="4"/>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r w:rsidRPr="004073B0">
        <w:rPr>
          <w:rFonts w:cs="Arial"/>
          <w:szCs w:val="20"/>
        </w:rPr>
        <w:t>apresentar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r>
        <w:rPr>
          <w:rFonts w:cs="Arial"/>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serão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5" w:name="_Toc118380904"/>
      <w:r>
        <w:t>HABILITAÇÃO</w:t>
      </w:r>
      <w:bookmarkEnd w:id="5"/>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lastRenderedPageBreak/>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6" w:name="_Toc118380905"/>
      <w:r>
        <w:t>CONTRATAÇÃO</w:t>
      </w:r>
      <w:bookmarkEnd w:id="6"/>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w:t>
      </w:r>
      <w:r w:rsidRPr="006C7F67">
        <w:rPr>
          <w:rFonts w:eastAsia="Arial" w:cs="Arial"/>
          <w:szCs w:val="20"/>
        </w:rPr>
        <w:lastRenderedPageBreak/>
        <w:t xml:space="preserve">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 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7"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a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7"/>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8" w:name="_Toc118380906"/>
      <w:r>
        <w:t>INFRAÇÕES E SANÇÕES ADMINISTRATIVAS</w:t>
      </w:r>
      <w:bookmarkEnd w:id="8"/>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r>
        <w:rPr>
          <w:rFonts w:cs="Arial"/>
          <w:color w:val="000000"/>
          <w:szCs w:val="20"/>
        </w:rPr>
        <w:t>fraudar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sobre o valor estimado do(s)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9" w:name="_Hlk78351618"/>
      <w:bookmarkEnd w:id="9"/>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lastRenderedPageBreak/>
        <w:t>a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(Ceis) e no Cadastro Nacional de Empresas Punidas (Cnep),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0" w:name="_Toc118380907"/>
      <w:r>
        <w:t>DAS DISPOSIÇÕES GERAIS</w:t>
      </w:r>
      <w:bookmarkEnd w:id="10"/>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republicar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0C9F6F9A"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1A17A5">
        <w:rPr>
          <w:rFonts w:cs="Arial"/>
          <w:color w:val="000000"/>
          <w:szCs w:val="20"/>
        </w:rPr>
        <w:t xml:space="preserve"> 24</w:t>
      </w:r>
      <w:r>
        <w:rPr>
          <w:rFonts w:cs="Arial"/>
          <w:color w:val="000000"/>
          <w:szCs w:val="20"/>
        </w:rPr>
        <w:t xml:space="preserve"> </w:t>
      </w:r>
      <w:r w:rsidR="00C074DA">
        <w:rPr>
          <w:rFonts w:cs="Arial"/>
          <w:color w:val="000000"/>
          <w:szCs w:val="20"/>
        </w:rPr>
        <w:t>de</w:t>
      </w:r>
      <w:r>
        <w:rPr>
          <w:rFonts w:cs="Arial"/>
          <w:color w:val="000000"/>
          <w:szCs w:val="20"/>
        </w:rPr>
        <w:t xml:space="preserve"> </w:t>
      </w:r>
      <w:r w:rsidR="001A17A5">
        <w:rPr>
          <w:rFonts w:cs="Arial"/>
          <w:color w:val="000000"/>
          <w:szCs w:val="20"/>
        </w:rPr>
        <w:t>maio</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lastRenderedPageBreak/>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t xml:space="preserve">prova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r w:rsidRPr="00855A8A">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Pr>
          <w:rFonts w:cs="Arial"/>
          <w:bCs/>
          <w:szCs w:val="20"/>
        </w:rPr>
        <w:t xml:space="preserve">prova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w:t>
      </w:r>
      <w:r w:rsidRPr="00855A8A">
        <w:rPr>
          <w:rFonts w:cs="Arial"/>
          <w:bCs/>
          <w:szCs w:val="20"/>
        </w:rPr>
        <w:lastRenderedPageBreak/>
        <w:t xml:space="preserve">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sidRPr="00855A8A">
        <w:rPr>
          <w:rFonts w:cs="Arial"/>
          <w:szCs w:val="20"/>
        </w:rPr>
        <w:t xml:space="preserve">prova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77777777" w:rsidR="00C074DA" w:rsidRPr="001A17A5" w:rsidRDefault="00C074DA" w:rsidP="00C074DA">
      <w:pPr>
        <w:pStyle w:val="PargrafodaLista"/>
        <w:numPr>
          <w:ilvl w:val="3"/>
          <w:numId w:val="6"/>
        </w:numPr>
        <w:spacing w:before="120" w:after="120" w:line="276" w:lineRule="auto"/>
        <w:jc w:val="both"/>
        <w:rPr>
          <w:szCs w:val="20"/>
        </w:rPr>
      </w:pPr>
      <w:r w:rsidRPr="00855A8A">
        <w:rPr>
          <w:rFonts w:cs="Arial"/>
          <w:szCs w:val="20"/>
        </w:rPr>
        <w:t xml:space="preserve">caso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35125B0E" w14:textId="77777777" w:rsidR="001A17A5" w:rsidRDefault="001A17A5" w:rsidP="001A17A5">
      <w:pPr>
        <w:pStyle w:val="PargrafodaLista"/>
        <w:spacing w:before="120" w:after="120" w:line="276" w:lineRule="auto"/>
        <w:ind w:left="3075"/>
        <w:jc w:val="both"/>
        <w:rPr>
          <w:rFonts w:cs="Arial"/>
          <w:szCs w:val="20"/>
        </w:rPr>
      </w:pPr>
    </w:p>
    <w:p w14:paraId="43BB62EF" w14:textId="77777777" w:rsidR="001A17A5" w:rsidRDefault="001A17A5" w:rsidP="001A17A5">
      <w:pPr>
        <w:pStyle w:val="PargrafodaLista"/>
        <w:spacing w:before="120" w:after="120" w:line="276" w:lineRule="auto"/>
        <w:ind w:left="3075"/>
        <w:jc w:val="both"/>
        <w:rPr>
          <w:rFonts w:cs="Arial"/>
          <w:szCs w:val="20"/>
        </w:rPr>
      </w:pPr>
    </w:p>
    <w:p w14:paraId="5AEE43E2" w14:textId="77777777" w:rsidR="001A17A5" w:rsidRDefault="001A17A5" w:rsidP="001A17A5">
      <w:pPr>
        <w:pStyle w:val="PargrafodaLista"/>
        <w:spacing w:before="120" w:after="120" w:line="276" w:lineRule="auto"/>
        <w:ind w:left="3075"/>
        <w:jc w:val="both"/>
        <w:rPr>
          <w:rFonts w:cs="Arial"/>
          <w:szCs w:val="20"/>
        </w:rPr>
      </w:pPr>
    </w:p>
    <w:p w14:paraId="347B1E1C" w14:textId="77777777" w:rsidR="001A17A5" w:rsidRDefault="001A17A5" w:rsidP="001A17A5">
      <w:pPr>
        <w:pStyle w:val="PargrafodaLista"/>
        <w:spacing w:before="120" w:after="120" w:line="276" w:lineRule="auto"/>
        <w:ind w:left="3075"/>
        <w:jc w:val="both"/>
        <w:rPr>
          <w:rFonts w:cs="Arial"/>
          <w:szCs w:val="20"/>
        </w:rPr>
      </w:pPr>
    </w:p>
    <w:p w14:paraId="744D2076" w14:textId="77777777" w:rsidR="001A17A5" w:rsidRDefault="001A17A5" w:rsidP="001A17A5">
      <w:pPr>
        <w:pStyle w:val="PargrafodaLista"/>
        <w:spacing w:before="120" w:after="120" w:line="276" w:lineRule="auto"/>
        <w:ind w:left="3075"/>
        <w:jc w:val="both"/>
        <w:rPr>
          <w:rFonts w:cs="Arial"/>
          <w:szCs w:val="20"/>
        </w:rPr>
      </w:pPr>
    </w:p>
    <w:p w14:paraId="41032943" w14:textId="77777777" w:rsidR="001A17A5" w:rsidRDefault="001A17A5" w:rsidP="001A17A5">
      <w:pPr>
        <w:pStyle w:val="PargrafodaLista"/>
        <w:spacing w:before="120" w:after="120" w:line="276" w:lineRule="auto"/>
        <w:ind w:left="3075"/>
        <w:jc w:val="both"/>
        <w:rPr>
          <w:rFonts w:cs="Arial"/>
          <w:szCs w:val="20"/>
        </w:rPr>
      </w:pPr>
    </w:p>
    <w:p w14:paraId="4D3F5AF0" w14:textId="77777777" w:rsidR="001A17A5" w:rsidRDefault="001A17A5" w:rsidP="001A17A5">
      <w:pPr>
        <w:pStyle w:val="PargrafodaLista"/>
        <w:spacing w:before="120" w:after="120" w:line="276" w:lineRule="auto"/>
        <w:ind w:left="3075"/>
        <w:jc w:val="both"/>
        <w:rPr>
          <w:rFonts w:cs="Arial"/>
          <w:szCs w:val="20"/>
        </w:rPr>
      </w:pPr>
    </w:p>
    <w:p w14:paraId="4E24A806" w14:textId="77777777" w:rsidR="001A17A5" w:rsidRDefault="001A17A5" w:rsidP="001A17A5">
      <w:pPr>
        <w:pStyle w:val="PargrafodaLista"/>
        <w:spacing w:before="120" w:after="120" w:line="276" w:lineRule="auto"/>
        <w:ind w:left="3075"/>
        <w:jc w:val="both"/>
        <w:rPr>
          <w:rFonts w:cs="Arial"/>
          <w:szCs w:val="20"/>
        </w:rPr>
      </w:pPr>
    </w:p>
    <w:p w14:paraId="20A2E239" w14:textId="12908AAC" w:rsidR="001A17A5" w:rsidRDefault="001A17A5" w:rsidP="001A17A5">
      <w:pPr>
        <w:pStyle w:val="PargrafodaLista"/>
        <w:spacing w:before="120" w:after="120" w:line="276" w:lineRule="auto"/>
        <w:ind w:left="3075"/>
        <w:jc w:val="both"/>
        <w:rPr>
          <w:rFonts w:cs="Arial"/>
          <w:szCs w:val="20"/>
        </w:rPr>
      </w:pPr>
      <w:r>
        <w:rPr>
          <w:rFonts w:cs="Arial"/>
          <w:szCs w:val="20"/>
        </w:rPr>
        <w:t>________________________________________</w:t>
      </w:r>
    </w:p>
    <w:p w14:paraId="1C883D87" w14:textId="7EC14644" w:rsidR="001A17A5" w:rsidRPr="001A17A5" w:rsidRDefault="001A17A5" w:rsidP="001A17A5">
      <w:pPr>
        <w:spacing w:before="120" w:after="120" w:line="276" w:lineRule="auto"/>
        <w:ind w:left="3540" w:firstLine="708"/>
        <w:rPr>
          <w:szCs w:val="20"/>
        </w:rPr>
      </w:pPr>
      <w:r w:rsidRPr="001A17A5">
        <w:rPr>
          <w:rFonts w:cs="Arial"/>
          <w:szCs w:val="20"/>
        </w:rPr>
        <w:t>Plínio Vizeu Pereira Neto</w:t>
      </w:r>
    </w:p>
    <w:p w14:paraId="12EEE580" w14:textId="77777777" w:rsidR="00C074DA" w:rsidRDefault="00C074DA" w:rsidP="00C074DA">
      <w:pPr>
        <w:pStyle w:val="PargrafodaLista"/>
        <w:ind w:left="360"/>
        <w:rPr>
          <w:rFonts w:eastAsia="WenQuanYi Micro Hei" w:cs="Arial"/>
          <w:color w:val="000000"/>
          <w:szCs w:val="20"/>
          <w:shd w:val="clear" w:color="auto" w:fill="00FF00"/>
          <w:lang w:eastAsia="zh-CN" w:bidi="hi-IN"/>
        </w:rPr>
      </w:pPr>
    </w:p>
    <w:sectPr w:rsidR="00C074DA" w:rsidSect="00247E1B">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51CD93" w14:textId="77777777" w:rsidR="00B352C6" w:rsidRDefault="00B352C6">
      <w:r>
        <w:separator/>
      </w:r>
    </w:p>
  </w:endnote>
  <w:endnote w:type="continuationSeparator" w:id="0">
    <w:p w14:paraId="697B3A05" w14:textId="77777777" w:rsidR="00B352C6" w:rsidRDefault="00B35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75DB22" w14:textId="77777777" w:rsidR="00B352C6" w:rsidRDefault="00B352C6">
      <w:r>
        <w:separator/>
      </w:r>
    </w:p>
  </w:footnote>
  <w:footnote w:type="continuationSeparator" w:id="0">
    <w:p w14:paraId="20305852" w14:textId="77777777" w:rsidR="00B352C6" w:rsidRDefault="00B35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62E2254A"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1A17A5">
      <w:rPr>
        <w:rFonts w:cs="Arial"/>
        <w:bCs/>
        <w:color w:val="5B5B5F"/>
        <w:sz w:val="28"/>
        <w:szCs w:val="28"/>
      </w:rPr>
      <w:t>43</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1"/>
  </w:num>
  <w:num w:numId="12" w16cid:durableId="2018462519">
    <w:abstractNumId w:val="12"/>
  </w:num>
  <w:num w:numId="13" w16cid:durableId="1400136215">
    <w:abstractNumId w:val="0"/>
  </w:num>
  <w:num w:numId="14" w16cid:durableId="7715834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9AC"/>
    <w:rsid w:val="0000118B"/>
    <w:rsid w:val="00016510"/>
    <w:rsid w:val="00016AF1"/>
    <w:rsid w:val="00017D73"/>
    <w:rsid w:val="00041FC4"/>
    <w:rsid w:val="00046C3F"/>
    <w:rsid w:val="00054E2A"/>
    <w:rsid w:val="00062CC1"/>
    <w:rsid w:val="00065565"/>
    <w:rsid w:val="0007324C"/>
    <w:rsid w:val="0007710C"/>
    <w:rsid w:val="00087EBD"/>
    <w:rsid w:val="000907E1"/>
    <w:rsid w:val="00097E92"/>
    <w:rsid w:val="000B1A45"/>
    <w:rsid w:val="000B3339"/>
    <w:rsid w:val="000B66BD"/>
    <w:rsid w:val="000D54A9"/>
    <w:rsid w:val="000D5E60"/>
    <w:rsid w:val="000D675E"/>
    <w:rsid w:val="000F7B98"/>
    <w:rsid w:val="00111387"/>
    <w:rsid w:val="00127714"/>
    <w:rsid w:val="00131D02"/>
    <w:rsid w:val="00152AC9"/>
    <w:rsid w:val="001A10AB"/>
    <w:rsid w:val="001A17A5"/>
    <w:rsid w:val="001B2F46"/>
    <w:rsid w:val="001B70E4"/>
    <w:rsid w:val="001D2107"/>
    <w:rsid w:val="001D2A12"/>
    <w:rsid w:val="001E08A5"/>
    <w:rsid w:val="001E5350"/>
    <w:rsid w:val="001F177C"/>
    <w:rsid w:val="001F67EB"/>
    <w:rsid w:val="001F7AF2"/>
    <w:rsid w:val="00205DA9"/>
    <w:rsid w:val="0020703B"/>
    <w:rsid w:val="002129E1"/>
    <w:rsid w:val="00217208"/>
    <w:rsid w:val="002244D0"/>
    <w:rsid w:val="0023451B"/>
    <w:rsid w:val="0024188C"/>
    <w:rsid w:val="00247E1B"/>
    <w:rsid w:val="00257964"/>
    <w:rsid w:val="00272076"/>
    <w:rsid w:val="002850E4"/>
    <w:rsid w:val="002A32A7"/>
    <w:rsid w:val="002C6B4B"/>
    <w:rsid w:val="002D6673"/>
    <w:rsid w:val="002F291B"/>
    <w:rsid w:val="002F78C5"/>
    <w:rsid w:val="00303B9E"/>
    <w:rsid w:val="003052EB"/>
    <w:rsid w:val="0032745E"/>
    <w:rsid w:val="0034340D"/>
    <w:rsid w:val="00360C0F"/>
    <w:rsid w:val="00364FD1"/>
    <w:rsid w:val="00366E09"/>
    <w:rsid w:val="00367EE0"/>
    <w:rsid w:val="00375C9A"/>
    <w:rsid w:val="00387E87"/>
    <w:rsid w:val="00390C1C"/>
    <w:rsid w:val="003A2726"/>
    <w:rsid w:val="003B0E53"/>
    <w:rsid w:val="003B51F1"/>
    <w:rsid w:val="003E7BDA"/>
    <w:rsid w:val="00406DD0"/>
    <w:rsid w:val="004073B0"/>
    <w:rsid w:val="004166A4"/>
    <w:rsid w:val="00421172"/>
    <w:rsid w:val="00430497"/>
    <w:rsid w:val="00437AE5"/>
    <w:rsid w:val="00456DEC"/>
    <w:rsid w:val="0045721D"/>
    <w:rsid w:val="0049086A"/>
    <w:rsid w:val="004A4AEC"/>
    <w:rsid w:val="004B33C5"/>
    <w:rsid w:val="004B367C"/>
    <w:rsid w:val="004D3A3A"/>
    <w:rsid w:val="004D3C0A"/>
    <w:rsid w:val="004D491D"/>
    <w:rsid w:val="004D7ACD"/>
    <w:rsid w:val="004F1ACA"/>
    <w:rsid w:val="00500E3A"/>
    <w:rsid w:val="00505EB6"/>
    <w:rsid w:val="005067B4"/>
    <w:rsid w:val="00506E2D"/>
    <w:rsid w:val="00512E62"/>
    <w:rsid w:val="00523ABD"/>
    <w:rsid w:val="005240A6"/>
    <w:rsid w:val="00524483"/>
    <w:rsid w:val="005330E3"/>
    <w:rsid w:val="00533EEC"/>
    <w:rsid w:val="005559B2"/>
    <w:rsid w:val="005634AF"/>
    <w:rsid w:val="005635CD"/>
    <w:rsid w:val="005639CC"/>
    <w:rsid w:val="005916E2"/>
    <w:rsid w:val="00594C01"/>
    <w:rsid w:val="00597706"/>
    <w:rsid w:val="005A4A43"/>
    <w:rsid w:val="005B3A95"/>
    <w:rsid w:val="005B643E"/>
    <w:rsid w:val="005C2F01"/>
    <w:rsid w:val="005C3328"/>
    <w:rsid w:val="005D1A69"/>
    <w:rsid w:val="005D4B7D"/>
    <w:rsid w:val="005E39F9"/>
    <w:rsid w:val="005F0BB8"/>
    <w:rsid w:val="005F13DF"/>
    <w:rsid w:val="00606CD5"/>
    <w:rsid w:val="00622B80"/>
    <w:rsid w:val="006319AB"/>
    <w:rsid w:val="00632F2C"/>
    <w:rsid w:val="00635608"/>
    <w:rsid w:val="00635A20"/>
    <w:rsid w:val="00644BA4"/>
    <w:rsid w:val="00651FED"/>
    <w:rsid w:val="0065632E"/>
    <w:rsid w:val="00662A29"/>
    <w:rsid w:val="00665FCE"/>
    <w:rsid w:val="00672954"/>
    <w:rsid w:val="00675F72"/>
    <w:rsid w:val="00677521"/>
    <w:rsid w:val="00694A2F"/>
    <w:rsid w:val="00695241"/>
    <w:rsid w:val="006A60EF"/>
    <w:rsid w:val="006A7C8D"/>
    <w:rsid w:val="006C7F67"/>
    <w:rsid w:val="006E022E"/>
    <w:rsid w:val="006E2911"/>
    <w:rsid w:val="006E3091"/>
    <w:rsid w:val="006E4A7D"/>
    <w:rsid w:val="006F4169"/>
    <w:rsid w:val="006F5EE4"/>
    <w:rsid w:val="007005DD"/>
    <w:rsid w:val="00711387"/>
    <w:rsid w:val="0071152B"/>
    <w:rsid w:val="00716F63"/>
    <w:rsid w:val="00740F2F"/>
    <w:rsid w:val="007454BD"/>
    <w:rsid w:val="0076166C"/>
    <w:rsid w:val="007709AE"/>
    <w:rsid w:val="007736C3"/>
    <w:rsid w:val="0077582D"/>
    <w:rsid w:val="0077790A"/>
    <w:rsid w:val="00781AFF"/>
    <w:rsid w:val="007965E1"/>
    <w:rsid w:val="007A0EF7"/>
    <w:rsid w:val="007A564C"/>
    <w:rsid w:val="007C79B1"/>
    <w:rsid w:val="007D4A73"/>
    <w:rsid w:val="007E1601"/>
    <w:rsid w:val="007F7896"/>
    <w:rsid w:val="008024D5"/>
    <w:rsid w:val="00811427"/>
    <w:rsid w:val="00815E61"/>
    <w:rsid w:val="008218EB"/>
    <w:rsid w:val="0082304D"/>
    <w:rsid w:val="00826578"/>
    <w:rsid w:val="00851805"/>
    <w:rsid w:val="00855A8A"/>
    <w:rsid w:val="008618BD"/>
    <w:rsid w:val="00871D18"/>
    <w:rsid w:val="00893BEC"/>
    <w:rsid w:val="008946DB"/>
    <w:rsid w:val="008978BA"/>
    <w:rsid w:val="008A40EC"/>
    <w:rsid w:val="008A483B"/>
    <w:rsid w:val="008A7210"/>
    <w:rsid w:val="008B50AA"/>
    <w:rsid w:val="008C7F01"/>
    <w:rsid w:val="008E18B3"/>
    <w:rsid w:val="008F5AD2"/>
    <w:rsid w:val="00900245"/>
    <w:rsid w:val="00900971"/>
    <w:rsid w:val="00910049"/>
    <w:rsid w:val="009136CB"/>
    <w:rsid w:val="00916FB5"/>
    <w:rsid w:val="00922D33"/>
    <w:rsid w:val="0092451E"/>
    <w:rsid w:val="00934DBF"/>
    <w:rsid w:val="00935FBB"/>
    <w:rsid w:val="009502F1"/>
    <w:rsid w:val="00951F10"/>
    <w:rsid w:val="0095502D"/>
    <w:rsid w:val="009601B3"/>
    <w:rsid w:val="00970B73"/>
    <w:rsid w:val="00971B69"/>
    <w:rsid w:val="00980958"/>
    <w:rsid w:val="00983540"/>
    <w:rsid w:val="00984B6D"/>
    <w:rsid w:val="009A1B5C"/>
    <w:rsid w:val="009A76E6"/>
    <w:rsid w:val="009B688F"/>
    <w:rsid w:val="009C2D6D"/>
    <w:rsid w:val="009D455F"/>
    <w:rsid w:val="009E7FBE"/>
    <w:rsid w:val="009F69B0"/>
    <w:rsid w:val="009F6CE4"/>
    <w:rsid w:val="00A20EDC"/>
    <w:rsid w:val="00A22F2E"/>
    <w:rsid w:val="00A47C33"/>
    <w:rsid w:val="00A50578"/>
    <w:rsid w:val="00A54E7D"/>
    <w:rsid w:val="00A6505B"/>
    <w:rsid w:val="00A65EB2"/>
    <w:rsid w:val="00A80F2C"/>
    <w:rsid w:val="00A82BBD"/>
    <w:rsid w:val="00A924D9"/>
    <w:rsid w:val="00A97A05"/>
    <w:rsid w:val="00AE4034"/>
    <w:rsid w:val="00AE656C"/>
    <w:rsid w:val="00B06711"/>
    <w:rsid w:val="00B14073"/>
    <w:rsid w:val="00B24029"/>
    <w:rsid w:val="00B352C6"/>
    <w:rsid w:val="00B418C0"/>
    <w:rsid w:val="00B43AA7"/>
    <w:rsid w:val="00B44A76"/>
    <w:rsid w:val="00B57E8D"/>
    <w:rsid w:val="00B70C27"/>
    <w:rsid w:val="00B7120D"/>
    <w:rsid w:val="00B71F51"/>
    <w:rsid w:val="00B8229B"/>
    <w:rsid w:val="00B85D5B"/>
    <w:rsid w:val="00B87589"/>
    <w:rsid w:val="00B91D74"/>
    <w:rsid w:val="00BB08AD"/>
    <w:rsid w:val="00BB3305"/>
    <w:rsid w:val="00BC4FDE"/>
    <w:rsid w:val="00BD11F6"/>
    <w:rsid w:val="00BD16B6"/>
    <w:rsid w:val="00BD66CF"/>
    <w:rsid w:val="00BE11CF"/>
    <w:rsid w:val="00BE523B"/>
    <w:rsid w:val="00BF0EE1"/>
    <w:rsid w:val="00BF5461"/>
    <w:rsid w:val="00BF5541"/>
    <w:rsid w:val="00C074DA"/>
    <w:rsid w:val="00C157E7"/>
    <w:rsid w:val="00C2321C"/>
    <w:rsid w:val="00C35A80"/>
    <w:rsid w:val="00C40AB4"/>
    <w:rsid w:val="00C40E5B"/>
    <w:rsid w:val="00C607DE"/>
    <w:rsid w:val="00C65850"/>
    <w:rsid w:val="00C66652"/>
    <w:rsid w:val="00C72182"/>
    <w:rsid w:val="00C7285C"/>
    <w:rsid w:val="00C83B89"/>
    <w:rsid w:val="00C92A02"/>
    <w:rsid w:val="00C933EC"/>
    <w:rsid w:val="00CC13A5"/>
    <w:rsid w:val="00CE5CE1"/>
    <w:rsid w:val="00CE74FA"/>
    <w:rsid w:val="00CE7E52"/>
    <w:rsid w:val="00D00CE3"/>
    <w:rsid w:val="00D078A9"/>
    <w:rsid w:val="00D21124"/>
    <w:rsid w:val="00D22AA6"/>
    <w:rsid w:val="00D3140D"/>
    <w:rsid w:val="00D5125B"/>
    <w:rsid w:val="00D52B5C"/>
    <w:rsid w:val="00D55A2C"/>
    <w:rsid w:val="00D55C0E"/>
    <w:rsid w:val="00D64F5C"/>
    <w:rsid w:val="00D71335"/>
    <w:rsid w:val="00D93B2A"/>
    <w:rsid w:val="00D975FC"/>
    <w:rsid w:val="00DA6A99"/>
    <w:rsid w:val="00DB2FBB"/>
    <w:rsid w:val="00DC2F69"/>
    <w:rsid w:val="00DE39AC"/>
    <w:rsid w:val="00DE39B4"/>
    <w:rsid w:val="00DE435B"/>
    <w:rsid w:val="00DF0EAB"/>
    <w:rsid w:val="00DF71A5"/>
    <w:rsid w:val="00E10EB8"/>
    <w:rsid w:val="00E11598"/>
    <w:rsid w:val="00E11CCB"/>
    <w:rsid w:val="00E11EB5"/>
    <w:rsid w:val="00E17CF4"/>
    <w:rsid w:val="00E3173D"/>
    <w:rsid w:val="00E32E6B"/>
    <w:rsid w:val="00E44248"/>
    <w:rsid w:val="00E5338A"/>
    <w:rsid w:val="00E61B3D"/>
    <w:rsid w:val="00E86A2A"/>
    <w:rsid w:val="00E86B6B"/>
    <w:rsid w:val="00EB1AF7"/>
    <w:rsid w:val="00ED7D2E"/>
    <w:rsid w:val="00EE6F88"/>
    <w:rsid w:val="00F14A99"/>
    <w:rsid w:val="00F14B8A"/>
    <w:rsid w:val="00F15B2F"/>
    <w:rsid w:val="00F21934"/>
    <w:rsid w:val="00F21BF9"/>
    <w:rsid w:val="00F37C6B"/>
    <w:rsid w:val="00F437CF"/>
    <w:rsid w:val="00F54700"/>
    <w:rsid w:val="00F54FDC"/>
    <w:rsid w:val="00F67805"/>
    <w:rsid w:val="00F67B43"/>
    <w:rsid w:val="00F76824"/>
    <w:rsid w:val="00F859C4"/>
    <w:rsid w:val="00F86E08"/>
    <w:rsid w:val="00F87CCF"/>
    <w:rsid w:val="00F933D7"/>
    <w:rsid w:val="00F968E8"/>
    <w:rsid w:val="00F977C7"/>
    <w:rsid w:val="00FA536F"/>
    <w:rsid w:val="00FA7005"/>
    <w:rsid w:val="00FB4A0E"/>
    <w:rsid w:val="00FC1235"/>
    <w:rsid w:val="00FC2BAD"/>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432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mvag@san.psi.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5735</Words>
  <Characters>30973</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2024-04-09T14:47:00Z</dcterms:created>
  <dcterms:modified xsi:type="dcterms:W3CDTF">2024-05-24T11:45:00Z</dcterms:modified>
</cp:coreProperties>
</file>