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4" o:title=""/>
          </v:shape>
          <o:OLEObject Type="Embed" ProgID="PBrush" ShapeID="_x0000_i1025" DrawAspect="Content" ObjectID="_1779520190" r:id="rId5"/>
        </w:object>
      </w:r>
    </w:p>
    <w:p w14:paraId="69B9123D" w14:textId="18FD028E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94"/>
        <w:gridCol w:w="1976"/>
        <w:gridCol w:w="1084"/>
        <w:gridCol w:w="1427"/>
        <w:gridCol w:w="1941"/>
        <w:gridCol w:w="1520"/>
      </w:tblGrid>
      <w:tr w:rsidR="00F134B6" w14:paraId="238CC8D2" w14:textId="77777777" w:rsidTr="007F12CF">
        <w:tc>
          <w:tcPr>
            <w:tcW w:w="700" w:type="dxa"/>
          </w:tcPr>
          <w:p w14:paraId="4CF874F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065" w:type="dxa"/>
          </w:tcPr>
          <w:p w14:paraId="72ABD1EA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970" w:type="dxa"/>
          </w:tcPr>
          <w:p w14:paraId="44A0E1F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Unidade</w:t>
            </w:r>
          </w:p>
        </w:tc>
        <w:tc>
          <w:tcPr>
            <w:tcW w:w="1268" w:type="dxa"/>
          </w:tcPr>
          <w:p w14:paraId="6B098031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2080" w:type="dxa"/>
          </w:tcPr>
          <w:p w14:paraId="6687D23B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Valor Unitário R$</w:t>
            </w:r>
          </w:p>
        </w:tc>
        <w:tc>
          <w:tcPr>
            <w:tcW w:w="1559" w:type="dxa"/>
          </w:tcPr>
          <w:p w14:paraId="03991A2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Valor total R$</w:t>
            </w:r>
          </w:p>
        </w:tc>
      </w:tr>
      <w:tr w:rsidR="00F134B6" w14:paraId="0E7683CD" w14:textId="77777777" w:rsidTr="007F12CF">
        <w:tc>
          <w:tcPr>
            <w:tcW w:w="700" w:type="dxa"/>
          </w:tcPr>
          <w:p w14:paraId="6B00EFC9" w14:textId="77777777" w:rsidR="00F134B6" w:rsidRPr="00155633" w:rsidRDefault="00F134B6" w:rsidP="00F134B6">
            <w:pPr>
              <w:rPr>
                <w:rFonts w:ascii="Arial" w:hAnsi="Arial" w:cs="Arial"/>
              </w:rPr>
            </w:pPr>
            <w:r w:rsidRPr="00155633">
              <w:rPr>
                <w:rFonts w:ascii="Arial" w:hAnsi="Arial" w:cs="Arial"/>
              </w:rPr>
              <w:t>01</w:t>
            </w:r>
          </w:p>
        </w:tc>
        <w:tc>
          <w:tcPr>
            <w:tcW w:w="2065" w:type="dxa"/>
          </w:tcPr>
          <w:p w14:paraId="0141B079" w14:textId="33D1F270" w:rsidR="00F134B6" w:rsidRPr="00155633" w:rsidRDefault="00155633" w:rsidP="001C6A2A">
            <w:pPr>
              <w:jc w:val="both"/>
              <w:rPr>
                <w:rFonts w:ascii="Arial" w:hAnsi="Arial" w:cs="Arial"/>
              </w:rPr>
            </w:pPr>
            <w:r w:rsidRPr="00155633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Transmissão de Live pelas Redes Sociais e plataformas da Câmara de Vereadores, com equipamentos profissionais de captação e edição de imagens, para a Sessão Solene</w:t>
            </w:r>
            <w:r w:rsidR="001C6A2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que será realizada dia 14 de junho de 2024</w:t>
            </w:r>
            <w:r w:rsidRPr="00155633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.</w:t>
            </w:r>
          </w:p>
        </w:tc>
        <w:tc>
          <w:tcPr>
            <w:tcW w:w="970" w:type="dxa"/>
          </w:tcPr>
          <w:p w14:paraId="501BB027" w14:textId="54F2DA16" w:rsidR="00F134B6" w:rsidRPr="00155633" w:rsidRDefault="00F134B6" w:rsidP="00F134B6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</w:tcPr>
          <w:p w14:paraId="5141A9BA" w14:textId="0E63CBE5" w:rsidR="00F134B6" w:rsidRPr="00155633" w:rsidRDefault="00155633" w:rsidP="001556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155633">
              <w:rPr>
                <w:rFonts w:ascii="Arial" w:hAnsi="Arial" w:cs="Arial"/>
              </w:rPr>
              <w:t>1</w:t>
            </w:r>
          </w:p>
        </w:tc>
        <w:tc>
          <w:tcPr>
            <w:tcW w:w="2080" w:type="dxa"/>
          </w:tcPr>
          <w:p w14:paraId="5F19168A" w14:textId="32CC750F" w:rsidR="00F134B6" w:rsidRPr="00155633" w:rsidRDefault="00D51421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R$2.000,00</w:t>
            </w:r>
          </w:p>
        </w:tc>
        <w:tc>
          <w:tcPr>
            <w:tcW w:w="1559" w:type="dxa"/>
          </w:tcPr>
          <w:p w14:paraId="6082A165" w14:textId="5EC36A83" w:rsidR="00F134B6" w:rsidRPr="00155633" w:rsidRDefault="00D51421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R$2.000,00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4D093594" w:rsidR="008016D8" w:rsidRDefault="008016D8" w:rsidP="00835ACC">
      <w:pPr>
        <w:jc w:val="center"/>
      </w:pPr>
      <w:r w:rsidRPr="00155633">
        <w:t xml:space="preserve">Arroio Grande, </w:t>
      </w:r>
      <w:r w:rsidR="004F2425">
        <w:t>10</w:t>
      </w:r>
      <w:r w:rsidRPr="00155633">
        <w:t xml:space="preserve"> de </w:t>
      </w:r>
      <w:r w:rsidR="00D51421">
        <w:t>junho</w:t>
      </w:r>
      <w:r w:rsidRPr="00155633">
        <w:t xml:space="preserve"> de 2024.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5A40"/>
    <w:rsid w:val="00155633"/>
    <w:rsid w:val="001C6A2A"/>
    <w:rsid w:val="001C797D"/>
    <w:rsid w:val="001D3E7D"/>
    <w:rsid w:val="002A17B2"/>
    <w:rsid w:val="004359DB"/>
    <w:rsid w:val="004E5714"/>
    <w:rsid w:val="004F2425"/>
    <w:rsid w:val="00690853"/>
    <w:rsid w:val="00774CF1"/>
    <w:rsid w:val="007801D3"/>
    <w:rsid w:val="008016D8"/>
    <w:rsid w:val="00835ACC"/>
    <w:rsid w:val="00CA2AE7"/>
    <w:rsid w:val="00D0614D"/>
    <w:rsid w:val="00D51421"/>
    <w:rsid w:val="00EE3E87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2024-06-10T13:23:00Z</dcterms:created>
  <dcterms:modified xsi:type="dcterms:W3CDTF">2024-06-10T13:23:00Z</dcterms:modified>
</cp:coreProperties>
</file>