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C871E5" w14:textId="77777777" w:rsidR="00775F1C" w:rsidRPr="00217797" w:rsidRDefault="00775F1C" w:rsidP="00775F1C">
      <w:pPr>
        <w:spacing w:after="0" w:line="276" w:lineRule="auto"/>
        <w:jc w:val="both"/>
        <w:rPr>
          <w:rFonts w:ascii="Arial" w:eastAsia="Arial" w:hAnsi="Arial" w:cs="Arial"/>
          <w:sz w:val="20"/>
          <w:szCs w:val="20"/>
        </w:rPr>
      </w:pPr>
    </w:p>
    <w:p w14:paraId="32C63DCD" w14:textId="77777777" w:rsidR="00775F1C" w:rsidRPr="00217797" w:rsidRDefault="00775F1C" w:rsidP="00775F1C">
      <w:pPr>
        <w:pBdr>
          <w:top w:val="double" w:sz="4" w:space="1" w:color="auto"/>
          <w:bottom w:val="double" w:sz="4" w:space="1" w:color="auto"/>
        </w:pBdr>
        <w:spacing w:after="0" w:line="276" w:lineRule="auto"/>
        <w:jc w:val="center"/>
        <w:rPr>
          <w:rFonts w:ascii="Arial" w:eastAsia="Arial" w:hAnsi="Arial" w:cs="Arial"/>
          <w:b/>
          <w:i/>
          <w:sz w:val="20"/>
          <w:szCs w:val="20"/>
        </w:rPr>
      </w:pPr>
      <w:r w:rsidRPr="00217797">
        <w:rPr>
          <w:rFonts w:ascii="Arial" w:eastAsia="Arial" w:hAnsi="Arial" w:cs="Arial"/>
          <w:b/>
          <w:i/>
          <w:sz w:val="20"/>
          <w:szCs w:val="20"/>
        </w:rPr>
        <w:t>EDITAL DE LICITAÇÃO PÚBLICA</w:t>
      </w:r>
    </w:p>
    <w:p w14:paraId="7A3DB29E" w14:textId="77777777" w:rsidR="00775F1C" w:rsidRPr="00217797" w:rsidRDefault="00775F1C" w:rsidP="00775F1C">
      <w:pPr>
        <w:spacing w:after="0" w:line="276" w:lineRule="auto"/>
        <w:jc w:val="both"/>
        <w:rPr>
          <w:rFonts w:ascii="Arial" w:eastAsia="Arial" w:hAnsi="Arial" w:cs="Arial"/>
          <w:sz w:val="20"/>
          <w:szCs w:val="20"/>
        </w:rPr>
      </w:pPr>
    </w:p>
    <w:tbl>
      <w:tblPr>
        <w:tblW w:w="9041"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19"/>
        <w:gridCol w:w="663"/>
        <w:gridCol w:w="10"/>
        <w:gridCol w:w="550"/>
        <w:gridCol w:w="4299"/>
      </w:tblGrid>
      <w:tr w:rsidR="00775F1C" w:rsidRPr="00217797" w14:paraId="1819CC63" w14:textId="77777777" w:rsidTr="00515474">
        <w:tc>
          <w:tcPr>
            <w:tcW w:w="4742" w:type="dxa"/>
            <w:gridSpan w:val="4"/>
          </w:tcPr>
          <w:p w14:paraId="2BFA4CBD" w14:textId="11ECD433" w:rsidR="00775F1C" w:rsidRPr="0050388A" w:rsidRDefault="00875187" w:rsidP="00515474">
            <w:pPr>
              <w:spacing w:after="0" w:line="276" w:lineRule="auto"/>
              <w:jc w:val="both"/>
              <w:rPr>
                <w:rFonts w:ascii="Arial" w:eastAsia="Arial" w:hAnsi="Arial" w:cs="Arial"/>
                <w:sz w:val="20"/>
                <w:szCs w:val="20"/>
              </w:rPr>
            </w:pPr>
            <w:r>
              <w:rPr>
                <w:rFonts w:ascii="Arial" w:eastAsia="Arial" w:hAnsi="Arial" w:cs="Arial"/>
                <w:b/>
                <w:sz w:val="20"/>
                <w:szCs w:val="20"/>
              </w:rPr>
              <w:t>Processo Licitatório nº 0</w:t>
            </w:r>
            <w:r w:rsidR="00442FD7">
              <w:rPr>
                <w:rFonts w:ascii="Arial" w:eastAsia="Arial" w:hAnsi="Arial" w:cs="Arial"/>
                <w:b/>
                <w:sz w:val="20"/>
                <w:szCs w:val="20"/>
              </w:rPr>
              <w:t>98</w:t>
            </w:r>
            <w:r w:rsidR="00775F1C" w:rsidRPr="0050388A">
              <w:rPr>
                <w:rFonts w:ascii="Arial" w:eastAsia="Arial" w:hAnsi="Arial" w:cs="Arial"/>
                <w:b/>
                <w:sz w:val="20"/>
                <w:szCs w:val="20"/>
              </w:rPr>
              <w:t>/2025</w:t>
            </w:r>
          </w:p>
        </w:tc>
        <w:tc>
          <w:tcPr>
            <w:tcW w:w="4299" w:type="dxa"/>
          </w:tcPr>
          <w:p w14:paraId="3C5EB385" w14:textId="0CACD2E9" w:rsidR="00775F1C" w:rsidRPr="0050388A" w:rsidRDefault="00875187" w:rsidP="00442FD7">
            <w:pPr>
              <w:spacing w:after="0" w:line="276" w:lineRule="auto"/>
              <w:jc w:val="both"/>
              <w:rPr>
                <w:rFonts w:ascii="Arial" w:eastAsia="Arial" w:hAnsi="Arial" w:cs="Arial"/>
                <w:b/>
                <w:sz w:val="20"/>
                <w:szCs w:val="20"/>
              </w:rPr>
            </w:pPr>
            <w:r>
              <w:rPr>
                <w:rFonts w:ascii="Arial" w:eastAsia="Arial" w:hAnsi="Arial" w:cs="Arial"/>
                <w:b/>
                <w:sz w:val="20"/>
                <w:szCs w:val="20"/>
              </w:rPr>
              <w:t>Pregão Eletrônico nº 00</w:t>
            </w:r>
            <w:r w:rsidR="00314A95">
              <w:rPr>
                <w:rFonts w:ascii="Arial" w:eastAsia="Arial" w:hAnsi="Arial" w:cs="Arial"/>
                <w:b/>
                <w:sz w:val="20"/>
                <w:szCs w:val="20"/>
              </w:rPr>
              <w:t>2</w:t>
            </w:r>
            <w:r w:rsidR="00442FD7">
              <w:rPr>
                <w:rFonts w:ascii="Arial" w:eastAsia="Arial" w:hAnsi="Arial" w:cs="Arial"/>
                <w:b/>
                <w:sz w:val="20"/>
                <w:szCs w:val="20"/>
              </w:rPr>
              <w:t>9</w:t>
            </w:r>
            <w:r w:rsidR="00775F1C" w:rsidRPr="0050388A">
              <w:rPr>
                <w:rFonts w:ascii="Arial" w:eastAsia="Arial" w:hAnsi="Arial" w:cs="Arial"/>
                <w:b/>
                <w:sz w:val="20"/>
                <w:szCs w:val="20"/>
              </w:rPr>
              <w:t>/2025</w:t>
            </w:r>
          </w:p>
        </w:tc>
      </w:tr>
      <w:tr w:rsidR="00775F1C" w:rsidRPr="00217797" w14:paraId="36B36D54" w14:textId="77777777" w:rsidTr="00515474">
        <w:tc>
          <w:tcPr>
            <w:tcW w:w="9041" w:type="dxa"/>
            <w:gridSpan w:val="5"/>
          </w:tcPr>
          <w:p w14:paraId="30C2A7FD" w14:textId="77777777" w:rsidR="00775F1C" w:rsidRPr="00217797" w:rsidRDefault="00775F1C" w:rsidP="00515474">
            <w:pPr>
              <w:spacing w:after="0" w:line="276" w:lineRule="auto"/>
              <w:jc w:val="both"/>
              <w:rPr>
                <w:rFonts w:ascii="Arial" w:eastAsia="Arial" w:hAnsi="Arial" w:cs="Arial"/>
                <w:sz w:val="20"/>
                <w:szCs w:val="20"/>
              </w:rPr>
            </w:pPr>
            <w:r w:rsidRPr="00217797">
              <w:rPr>
                <w:rFonts w:ascii="Arial" w:eastAsia="Arial" w:hAnsi="Arial" w:cs="Arial"/>
                <w:b/>
                <w:sz w:val="20"/>
                <w:szCs w:val="20"/>
              </w:rPr>
              <w:t>Registro de Preços</w:t>
            </w:r>
            <w:r w:rsidRPr="00217797">
              <w:rPr>
                <w:rFonts w:ascii="Arial" w:eastAsia="Arial" w:hAnsi="Arial" w:cs="Arial"/>
                <w:sz w:val="20"/>
                <w:szCs w:val="20"/>
              </w:rPr>
              <w:t xml:space="preserve">: </w:t>
            </w:r>
            <w:sdt>
              <w:sdtPr>
                <w:rPr>
                  <w:rFonts w:ascii="Arial" w:hAnsi="Arial" w:cs="Arial"/>
                  <w:iCs/>
                </w:rPr>
                <w:id w:val="995991231"/>
                <w14:checkbox>
                  <w14:checked w14:val="1"/>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r w:rsidRPr="00217797">
              <w:rPr>
                <w:rFonts w:ascii="Arial" w:eastAsia="Arial" w:hAnsi="Arial" w:cs="Arial"/>
                <w:sz w:val="20"/>
                <w:szCs w:val="20"/>
              </w:rPr>
              <w:t xml:space="preserve">Sim   </w:t>
            </w:r>
            <w:sdt>
              <w:sdtPr>
                <w:rPr>
                  <w:rFonts w:ascii="Arial" w:hAnsi="Arial" w:cs="Arial"/>
                  <w:iCs/>
                </w:rPr>
                <w:id w:val="-479396065"/>
                <w14:checkbox>
                  <w14:checked w14:val="0"/>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r w:rsidRPr="00217797">
              <w:rPr>
                <w:rFonts w:ascii="Arial" w:eastAsia="Arial" w:hAnsi="Arial" w:cs="Arial"/>
                <w:sz w:val="20"/>
                <w:szCs w:val="20"/>
              </w:rPr>
              <w:t>Não</w:t>
            </w:r>
          </w:p>
        </w:tc>
      </w:tr>
      <w:tr w:rsidR="00775F1C" w14:paraId="738065B3" w14:textId="77777777" w:rsidTr="00515474">
        <w:tc>
          <w:tcPr>
            <w:tcW w:w="9041" w:type="dxa"/>
            <w:gridSpan w:val="5"/>
          </w:tcPr>
          <w:p w14:paraId="1C75EFE2" w14:textId="2857C14A" w:rsidR="00775F1C" w:rsidRDefault="00775F1C" w:rsidP="00515474">
            <w:pPr>
              <w:spacing w:after="0" w:line="276" w:lineRule="auto"/>
              <w:jc w:val="both"/>
              <w:rPr>
                <w:rFonts w:ascii="Arial" w:eastAsia="Arial" w:hAnsi="Arial" w:cs="Arial"/>
                <w:sz w:val="20"/>
                <w:szCs w:val="20"/>
              </w:rPr>
            </w:pPr>
            <w:r w:rsidRPr="00217797">
              <w:rPr>
                <w:rFonts w:ascii="Arial" w:eastAsia="Arial" w:hAnsi="Arial" w:cs="Arial"/>
                <w:b/>
                <w:sz w:val="20"/>
                <w:szCs w:val="20"/>
              </w:rPr>
              <w:t>Unidades Requisitantes</w:t>
            </w:r>
            <w:r w:rsidR="00DE687B">
              <w:rPr>
                <w:rFonts w:ascii="Arial" w:eastAsia="Arial" w:hAnsi="Arial" w:cs="Arial"/>
                <w:sz w:val="20"/>
                <w:szCs w:val="20"/>
              </w:rPr>
              <w:t xml:space="preserve">: Secretaria Municipal de </w:t>
            </w:r>
            <w:r w:rsidR="00875187">
              <w:rPr>
                <w:rFonts w:ascii="Arial" w:eastAsia="Arial" w:hAnsi="Arial" w:cs="Arial"/>
                <w:sz w:val="20"/>
                <w:szCs w:val="20"/>
              </w:rPr>
              <w:t>Educação</w:t>
            </w:r>
          </w:p>
        </w:tc>
      </w:tr>
      <w:tr w:rsidR="00775F1C" w14:paraId="22D0FFF4" w14:textId="77777777" w:rsidTr="00515474">
        <w:tc>
          <w:tcPr>
            <w:tcW w:w="4182" w:type="dxa"/>
            <w:gridSpan w:val="2"/>
            <w:tcBorders>
              <w:right w:val="double" w:sz="4" w:space="0" w:color="auto"/>
            </w:tcBorders>
          </w:tcPr>
          <w:p w14:paraId="1FCA7180" w14:textId="77777777" w:rsidR="00775F1C" w:rsidRPr="00217797"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Legislação para consulta em:</w:t>
            </w:r>
            <w:r>
              <w:t xml:space="preserve"> </w:t>
            </w:r>
            <w:r>
              <w:rPr>
                <w:rFonts w:ascii="Arial" w:eastAsia="Arial" w:hAnsi="Arial" w:cs="Arial"/>
                <w:bCs/>
                <w:sz w:val="20"/>
                <w:szCs w:val="20"/>
              </w:rPr>
              <w:t>https://www.saopedrodosferros</w:t>
            </w:r>
            <w:r w:rsidRPr="00254930">
              <w:rPr>
                <w:rFonts w:ascii="Arial" w:eastAsia="Arial" w:hAnsi="Arial" w:cs="Arial"/>
                <w:bCs/>
                <w:sz w:val="20"/>
                <w:szCs w:val="20"/>
              </w:rPr>
              <w:t>.mg.</w:t>
            </w:r>
            <w:r>
              <w:rPr>
                <w:rFonts w:ascii="Arial" w:eastAsia="Arial" w:hAnsi="Arial" w:cs="Arial"/>
                <w:bCs/>
                <w:sz w:val="20"/>
                <w:szCs w:val="20"/>
              </w:rPr>
              <w:t>gov.br</w:t>
            </w:r>
          </w:p>
        </w:tc>
        <w:tc>
          <w:tcPr>
            <w:tcW w:w="4859" w:type="dxa"/>
            <w:gridSpan w:val="3"/>
            <w:tcBorders>
              <w:left w:val="double" w:sz="4" w:space="0" w:color="auto"/>
              <w:right w:val="single" w:sz="4" w:space="0" w:color="auto"/>
            </w:tcBorders>
          </w:tcPr>
          <w:p w14:paraId="3470FD83"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Regulamentação Municipal:</w:t>
            </w:r>
          </w:p>
          <w:p w14:paraId="6DBA6567" w14:textId="77777777" w:rsidR="00775F1C" w:rsidRPr="00C5486B" w:rsidRDefault="00775F1C" w:rsidP="00515474">
            <w:pPr>
              <w:spacing w:after="0" w:line="276" w:lineRule="auto"/>
              <w:jc w:val="both"/>
              <w:rPr>
                <w:rFonts w:ascii="Arial" w:eastAsia="Arial" w:hAnsi="Arial" w:cs="Arial"/>
                <w:bCs/>
                <w:sz w:val="20"/>
                <w:szCs w:val="20"/>
              </w:rPr>
            </w:pPr>
            <w:r>
              <w:rPr>
                <w:rFonts w:ascii="Arial" w:eastAsia="Arial" w:hAnsi="Arial" w:cs="Arial"/>
                <w:bCs/>
                <w:sz w:val="20"/>
                <w:szCs w:val="20"/>
              </w:rPr>
              <w:t xml:space="preserve">Decretos </w:t>
            </w:r>
            <w:r w:rsidRPr="00172E73">
              <w:rPr>
                <w:rFonts w:ascii="Arial" w:eastAsia="Arial" w:hAnsi="Arial" w:cs="Arial"/>
                <w:bCs/>
                <w:sz w:val="20"/>
                <w:szCs w:val="20"/>
              </w:rPr>
              <w:t>nº 08/2025</w:t>
            </w:r>
          </w:p>
        </w:tc>
      </w:tr>
      <w:tr w:rsidR="00775F1C" w14:paraId="0D19E832" w14:textId="77777777" w:rsidTr="00515474">
        <w:tc>
          <w:tcPr>
            <w:tcW w:w="4192" w:type="dxa"/>
            <w:gridSpan w:val="3"/>
            <w:tcBorders>
              <w:right w:val="double" w:sz="4" w:space="0" w:color="auto"/>
            </w:tcBorders>
          </w:tcPr>
          <w:p w14:paraId="46F7FDE5"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neste Edital. </w:t>
            </w:r>
          </w:p>
        </w:tc>
        <w:tc>
          <w:tcPr>
            <w:tcW w:w="4849" w:type="dxa"/>
            <w:gridSpan w:val="2"/>
            <w:tcBorders>
              <w:left w:val="double" w:sz="4" w:space="0" w:color="auto"/>
            </w:tcBorders>
          </w:tcPr>
          <w:p w14:paraId="32D41442" w14:textId="7DAD8EC1" w:rsidR="00775F1C" w:rsidRDefault="00775F1C" w:rsidP="00515474">
            <w:pPr>
              <w:spacing w:after="0" w:line="276" w:lineRule="auto"/>
              <w:jc w:val="both"/>
              <w:rPr>
                <w:rFonts w:ascii="Arial" w:eastAsia="Arial" w:hAnsi="Arial" w:cs="Arial"/>
                <w:b/>
                <w:sz w:val="20"/>
                <w:szCs w:val="20"/>
              </w:rPr>
            </w:pPr>
          </w:p>
        </w:tc>
      </w:tr>
      <w:tr w:rsidR="00775F1C" w14:paraId="4C6A6756" w14:textId="77777777" w:rsidTr="00515474">
        <w:tc>
          <w:tcPr>
            <w:tcW w:w="9041" w:type="dxa"/>
            <w:gridSpan w:val="5"/>
          </w:tcPr>
          <w:p w14:paraId="35ED6CD4" w14:textId="37CC242E" w:rsidR="00775F1C" w:rsidRPr="00AE1F4F" w:rsidRDefault="00775F1C" w:rsidP="00515474">
            <w:pPr>
              <w:spacing w:after="0" w:line="276" w:lineRule="auto"/>
              <w:jc w:val="both"/>
              <w:rPr>
                <w:rFonts w:ascii="Arial" w:eastAsia="Arial" w:hAnsi="Arial" w:cs="Arial"/>
                <w:sz w:val="20"/>
                <w:szCs w:val="20"/>
              </w:rPr>
            </w:pPr>
            <w:r w:rsidRPr="00AE1F4F">
              <w:rPr>
                <w:rFonts w:ascii="Arial" w:eastAsia="Arial" w:hAnsi="Arial" w:cs="Arial"/>
                <w:b/>
                <w:sz w:val="20"/>
                <w:szCs w:val="20"/>
              </w:rPr>
              <w:t xml:space="preserve">Orçamento Sigiloso: </w:t>
            </w:r>
            <w:sdt>
              <w:sdtPr>
                <w:rPr>
                  <w:rFonts w:ascii="Arial" w:hAnsi="Arial" w:cs="Arial"/>
                  <w:iCs/>
                  <w:sz w:val="20"/>
                  <w:szCs w:val="20"/>
                </w:rPr>
                <w:id w:val="2011795465"/>
                <w14:checkbox>
                  <w14:checked w14:val="0"/>
                  <w14:checkedState w14:val="2612" w14:font="MS Gothic"/>
                  <w14:uncheckedState w14:val="2610" w14:font="MS Gothic"/>
                </w14:checkbox>
              </w:sdtPr>
              <w:sdtEndPr/>
              <w:sdtContent>
                <w:r w:rsidR="007434A5">
                  <w:rPr>
                    <w:rFonts w:ascii="MS Gothic" w:eastAsia="MS Gothic" w:hAnsi="MS Gothic" w:cs="Arial" w:hint="eastAsia"/>
                    <w:iCs/>
                    <w:sz w:val="20"/>
                    <w:szCs w:val="20"/>
                  </w:rPr>
                  <w:t>☐</w:t>
                </w:r>
              </w:sdtContent>
            </w:sdt>
            <w:r w:rsidRPr="00AE1F4F">
              <w:rPr>
                <w:rFonts w:ascii="Arial" w:eastAsia="Arial" w:hAnsi="Arial" w:cs="Arial"/>
                <w:color w:val="FF0000"/>
                <w:sz w:val="20"/>
                <w:szCs w:val="20"/>
              </w:rPr>
              <w:t>*</w:t>
            </w:r>
            <w:r w:rsidRPr="00AE1F4F">
              <w:rPr>
                <w:rFonts w:ascii="Arial" w:eastAsia="Arial" w:hAnsi="Arial" w:cs="Arial"/>
                <w:sz w:val="20"/>
                <w:szCs w:val="20"/>
              </w:rPr>
              <w:t xml:space="preserve">Sim   </w:t>
            </w:r>
            <w:sdt>
              <w:sdtPr>
                <w:rPr>
                  <w:rFonts w:ascii="Arial" w:hAnsi="Arial" w:cs="Arial"/>
                  <w:iCs/>
                  <w:sz w:val="20"/>
                  <w:szCs w:val="20"/>
                </w:rPr>
                <w:id w:val="677542598"/>
                <w14:checkbox>
                  <w14:checked w14:val="1"/>
                  <w14:checkedState w14:val="2612" w14:font="MS Gothic"/>
                  <w14:uncheckedState w14:val="2610" w14:font="MS Gothic"/>
                </w14:checkbox>
              </w:sdtPr>
              <w:sdtEndPr/>
              <w:sdtContent>
                <w:r w:rsidR="007434A5">
                  <w:rPr>
                    <w:rFonts w:ascii="MS Gothic" w:eastAsia="MS Gothic" w:hAnsi="MS Gothic" w:cs="Arial" w:hint="eastAsia"/>
                    <w:iCs/>
                    <w:sz w:val="20"/>
                    <w:szCs w:val="20"/>
                  </w:rPr>
                  <w:t>☒</w:t>
                </w:r>
              </w:sdtContent>
            </w:sdt>
            <w:r w:rsidRPr="00AE1F4F">
              <w:rPr>
                <w:rFonts w:ascii="Arial" w:hAnsi="Arial" w:cs="Arial"/>
                <w:iCs/>
                <w:sz w:val="20"/>
                <w:szCs w:val="20"/>
              </w:rPr>
              <w:t xml:space="preserve"> </w:t>
            </w:r>
            <w:r w:rsidRPr="00AE1F4F">
              <w:rPr>
                <w:rFonts w:ascii="Arial" w:eastAsia="Arial" w:hAnsi="Arial" w:cs="Arial"/>
                <w:sz w:val="20"/>
                <w:szCs w:val="20"/>
              </w:rPr>
              <w:t>Não</w:t>
            </w:r>
          </w:p>
          <w:p w14:paraId="7074D05D" w14:textId="77777777" w:rsidR="00775F1C" w:rsidRPr="00AE1F4F" w:rsidRDefault="00775F1C" w:rsidP="00515474">
            <w:pPr>
              <w:spacing w:after="0" w:line="276" w:lineRule="auto"/>
              <w:jc w:val="both"/>
              <w:rPr>
                <w:rFonts w:ascii="Arial" w:eastAsia="Arial" w:hAnsi="Arial" w:cs="Arial"/>
                <w:b/>
                <w:sz w:val="20"/>
                <w:szCs w:val="20"/>
              </w:rPr>
            </w:pPr>
            <w:r w:rsidRPr="00AE1F4F">
              <w:rPr>
                <w:rFonts w:ascii="Arial" w:eastAsia="Arial" w:hAnsi="Arial" w:cs="Arial"/>
                <w:color w:val="FF0000"/>
                <w:sz w:val="20"/>
                <w:szCs w:val="20"/>
              </w:rPr>
              <w:t>* Exceto para os órgãos de controles e licitantes no momento de julgamento.</w:t>
            </w:r>
          </w:p>
        </w:tc>
      </w:tr>
      <w:tr w:rsidR="00775F1C" w14:paraId="0140249E" w14:textId="77777777" w:rsidTr="00515474">
        <w:tc>
          <w:tcPr>
            <w:tcW w:w="9041" w:type="dxa"/>
            <w:gridSpan w:val="5"/>
          </w:tcPr>
          <w:p w14:paraId="290B2948" w14:textId="2908097E" w:rsidR="00775F1C" w:rsidRPr="00AE1F4F" w:rsidRDefault="00775F1C" w:rsidP="00515474">
            <w:pPr>
              <w:spacing w:after="0" w:line="276" w:lineRule="auto"/>
              <w:jc w:val="both"/>
              <w:rPr>
                <w:rFonts w:ascii="Arial" w:eastAsia="Arial" w:hAnsi="Arial" w:cs="Arial"/>
                <w:sz w:val="20"/>
                <w:szCs w:val="20"/>
              </w:rPr>
            </w:pPr>
            <w:r w:rsidRPr="00AE1F4F">
              <w:rPr>
                <w:rFonts w:ascii="Arial" w:eastAsia="Arial" w:hAnsi="Arial" w:cs="Arial"/>
                <w:b/>
                <w:sz w:val="20"/>
                <w:szCs w:val="20"/>
              </w:rPr>
              <w:t>Tipo de Julgamento</w:t>
            </w:r>
            <w:r w:rsidRPr="00AE1F4F">
              <w:rPr>
                <w:rFonts w:ascii="Arial" w:eastAsia="Arial" w:hAnsi="Arial" w:cs="Arial"/>
                <w:sz w:val="20"/>
                <w:szCs w:val="20"/>
              </w:rPr>
              <w:t xml:space="preserve">: </w:t>
            </w:r>
            <w:sdt>
              <w:sdtPr>
                <w:rPr>
                  <w:rFonts w:ascii="Arial" w:hAnsi="Arial" w:cs="Arial"/>
                  <w:iCs/>
                  <w:sz w:val="20"/>
                  <w:szCs w:val="20"/>
                </w:rPr>
                <w:id w:val="733440013"/>
                <w14:checkbox>
                  <w14:checked w14:val="1"/>
                  <w14:checkedState w14:val="2612" w14:font="MS Gothic"/>
                  <w14:uncheckedState w14:val="2610" w14:font="MS Gothic"/>
                </w14:checkbox>
              </w:sdtPr>
              <w:sdtEndPr/>
              <w:sdtContent>
                <w:r w:rsidR="00515474">
                  <w:rPr>
                    <w:rFonts w:ascii="MS Gothic" w:eastAsia="MS Gothic" w:hAnsi="MS Gothic" w:cs="Arial" w:hint="eastAsia"/>
                    <w:iCs/>
                    <w:sz w:val="20"/>
                    <w:szCs w:val="20"/>
                  </w:rPr>
                  <w:t>☒</w:t>
                </w:r>
              </w:sdtContent>
            </w:sdt>
            <w:r w:rsidRPr="00AE1F4F">
              <w:rPr>
                <w:rFonts w:ascii="Arial" w:hAnsi="Arial" w:cs="Arial"/>
                <w:iCs/>
                <w:sz w:val="20"/>
                <w:szCs w:val="20"/>
              </w:rPr>
              <w:t xml:space="preserve"> Menor preço </w:t>
            </w:r>
            <w:r w:rsidRPr="00AE1F4F">
              <w:rPr>
                <w:rFonts w:ascii="Arial" w:eastAsia="Arial" w:hAnsi="Arial" w:cs="Arial"/>
                <w:sz w:val="20"/>
                <w:szCs w:val="20"/>
              </w:rPr>
              <w:t xml:space="preserve">por item   </w:t>
            </w:r>
            <w:sdt>
              <w:sdtPr>
                <w:rPr>
                  <w:rFonts w:ascii="Arial" w:hAnsi="Arial" w:cs="Arial"/>
                  <w:iCs/>
                  <w:sz w:val="20"/>
                  <w:szCs w:val="20"/>
                </w:rPr>
                <w:id w:val="1675680475"/>
                <w14:checkbox>
                  <w14:checked w14:val="0"/>
                  <w14:checkedState w14:val="2612" w14:font="MS Gothic"/>
                  <w14:uncheckedState w14:val="2610" w14:font="MS Gothic"/>
                </w14:checkbox>
              </w:sdtPr>
              <w:sdtEndPr/>
              <w:sdtContent>
                <w:r w:rsidR="00515474">
                  <w:rPr>
                    <w:rFonts w:ascii="MS Gothic" w:eastAsia="MS Gothic" w:hAnsi="MS Gothic" w:cs="Arial" w:hint="eastAsia"/>
                    <w:iCs/>
                    <w:sz w:val="20"/>
                    <w:szCs w:val="20"/>
                  </w:rPr>
                  <w:t>☐</w:t>
                </w:r>
              </w:sdtContent>
            </w:sdt>
            <w:r w:rsidRPr="00AE1F4F">
              <w:rPr>
                <w:rFonts w:ascii="Arial" w:eastAsia="Arial" w:hAnsi="Arial" w:cs="Arial"/>
                <w:color w:val="FF0000"/>
                <w:sz w:val="20"/>
                <w:szCs w:val="20"/>
              </w:rPr>
              <w:t>*</w:t>
            </w:r>
            <w:r w:rsidRPr="00AE1F4F">
              <w:rPr>
                <w:rFonts w:ascii="Arial" w:eastAsia="Arial" w:hAnsi="Arial" w:cs="Arial"/>
                <w:sz w:val="20"/>
                <w:szCs w:val="20"/>
              </w:rPr>
              <w:t xml:space="preserve"> Menor preço por lote </w:t>
            </w:r>
            <w:sdt>
              <w:sdtPr>
                <w:rPr>
                  <w:rFonts w:ascii="Arial" w:hAnsi="Arial" w:cs="Arial"/>
                  <w:iCs/>
                  <w:sz w:val="20"/>
                  <w:szCs w:val="20"/>
                </w:rPr>
                <w:id w:val="-1806612318"/>
                <w14:checkbox>
                  <w14:checked w14:val="1"/>
                  <w14:checkedState w14:val="2612" w14:font="MS Gothic"/>
                  <w14:uncheckedState w14:val="2610" w14:font="MS Gothic"/>
                </w14:checkbox>
              </w:sdtPr>
              <w:sdtEndPr/>
              <w:sdtContent>
                <w:r w:rsidR="003E184D">
                  <w:rPr>
                    <w:rFonts w:ascii="MS Gothic" w:eastAsia="MS Gothic" w:hAnsi="MS Gothic" w:cs="Arial" w:hint="eastAsia"/>
                    <w:iCs/>
                    <w:sz w:val="20"/>
                    <w:szCs w:val="20"/>
                  </w:rPr>
                  <w:t>☒</w:t>
                </w:r>
              </w:sdtContent>
            </w:sdt>
            <w:r w:rsidRPr="00AE1F4F">
              <w:rPr>
                <w:rFonts w:ascii="Arial" w:hAnsi="Arial" w:cs="Arial"/>
                <w:iCs/>
                <w:sz w:val="20"/>
                <w:szCs w:val="20"/>
              </w:rPr>
              <w:t xml:space="preserve"> Menor Preço Global</w:t>
            </w:r>
          </w:p>
          <w:p w14:paraId="2C3B7D3C" w14:textId="77777777" w:rsidR="00775F1C" w:rsidRPr="00AE1F4F" w:rsidRDefault="00775F1C" w:rsidP="00515474">
            <w:pPr>
              <w:spacing w:after="0" w:line="276" w:lineRule="auto"/>
              <w:jc w:val="both"/>
              <w:rPr>
                <w:rFonts w:ascii="Arial" w:hAnsi="Arial" w:cs="Arial"/>
                <w:sz w:val="20"/>
                <w:szCs w:val="20"/>
              </w:rPr>
            </w:pPr>
            <w:r w:rsidRPr="00AE1F4F">
              <w:rPr>
                <w:rFonts w:ascii="Arial" w:eastAsia="Arial" w:hAnsi="Arial" w:cs="Arial"/>
                <w:color w:val="FF0000"/>
                <w:sz w:val="20"/>
                <w:szCs w:val="20"/>
              </w:rPr>
              <w:t xml:space="preserve">* </w:t>
            </w:r>
            <w:r w:rsidRPr="00AE1F4F">
              <w:rPr>
                <w:rFonts w:ascii="Arial" w:hAnsi="Arial" w:cs="Arial"/>
                <w:sz w:val="20"/>
                <w:szCs w:val="20"/>
              </w:rPr>
              <w:t>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w:t>
            </w:r>
          </w:p>
        </w:tc>
      </w:tr>
      <w:tr w:rsidR="00775F1C" w14:paraId="0EBDF0C0" w14:textId="77777777" w:rsidTr="00515474">
        <w:tc>
          <w:tcPr>
            <w:tcW w:w="9041" w:type="dxa"/>
            <w:gridSpan w:val="5"/>
          </w:tcPr>
          <w:p w14:paraId="14C96F42"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Modo de Disputa</w:t>
            </w:r>
            <w:r w:rsidRPr="006B56F8">
              <w:rPr>
                <w:rFonts w:ascii="Arial" w:eastAsia="Arial" w:hAnsi="Arial" w:cs="Arial"/>
                <w:sz w:val="20"/>
                <w:szCs w:val="20"/>
              </w:rPr>
              <w:t xml:space="preserve">: </w:t>
            </w:r>
            <w:sdt>
              <w:sdtPr>
                <w:rPr>
                  <w:rFonts w:ascii="Arial" w:hAnsi="Arial" w:cs="Arial"/>
                  <w:iCs/>
                </w:rPr>
                <w:id w:val="-1579662744"/>
                <w14:checkbox>
                  <w14:checked w14:val="1"/>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r>
              <w:rPr>
                <w:rFonts w:ascii="Arial" w:eastAsia="Arial" w:hAnsi="Arial" w:cs="Arial"/>
                <w:sz w:val="20"/>
                <w:szCs w:val="20"/>
              </w:rPr>
              <w:t xml:space="preserve">Aberto    </w:t>
            </w:r>
            <w:sdt>
              <w:sdtPr>
                <w:rPr>
                  <w:rFonts w:ascii="Arial" w:hAnsi="Arial" w:cs="Arial"/>
                  <w:iCs/>
                </w:rPr>
                <w:id w:val="-212668480"/>
                <w14:checkbox>
                  <w14:checked w14:val="0"/>
                  <w14:checkedState w14:val="2612" w14:font="MS Gothic"/>
                  <w14:uncheckedState w14:val="2610" w14:font="MS Gothic"/>
                </w14:checkbox>
              </w:sdtPr>
              <w:sdtEndPr/>
              <w:sdtContent>
                <w:r>
                  <w:rPr>
                    <w:rFonts w:ascii="MS Gothic" w:eastAsia="MS Gothic" w:hAnsi="MS Gothic" w:cs="Arial" w:hint="eastAsia"/>
                    <w:iCs/>
                  </w:rPr>
                  <w:t>☐</w:t>
                </w:r>
              </w:sdtContent>
            </w:sdt>
            <w:r>
              <w:rPr>
                <w:rFonts w:ascii="Arial" w:hAnsi="Arial" w:cs="Arial"/>
                <w:iCs/>
              </w:rPr>
              <w:t xml:space="preserve"> </w:t>
            </w:r>
            <w:proofErr w:type="spellStart"/>
            <w:r>
              <w:rPr>
                <w:rFonts w:ascii="Arial" w:eastAsia="Arial" w:hAnsi="Arial" w:cs="Arial"/>
                <w:sz w:val="20"/>
                <w:szCs w:val="20"/>
              </w:rPr>
              <w:t>Aberto</w:t>
            </w:r>
            <w:proofErr w:type="spellEnd"/>
            <w:r>
              <w:rPr>
                <w:rFonts w:ascii="Arial" w:eastAsia="Arial" w:hAnsi="Arial" w:cs="Arial"/>
                <w:sz w:val="20"/>
                <w:szCs w:val="20"/>
              </w:rPr>
              <w:t xml:space="preserve"> e Fechado.</w:t>
            </w:r>
          </w:p>
        </w:tc>
      </w:tr>
      <w:tr w:rsidR="00775F1C" w14:paraId="623E2585" w14:textId="77777777" w:rsidTr="00515474">
        <w:trPr>
          <w:trHeight w:val="418"/>
        </w:trPr>
        <w:tc>
          <w:tcPr>
            <w:tcW w:w="3519" w:type="dxa"/>
            <w:vMerge w:val="restart"/>
          </w:tcPr>
          <w:p w14:paraId="27C9B674" w14:textId="77777777"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Recebimento de Propostas:</w:t>
            </w:r>
          </w:p>
          <w:p w14:paraId="006940EC" w14:textId="43E4CB9A"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 xml:space="preserve"> Fim:</w:t>
            </w:r>
            <w:r w:rsidRPr="00093A9A">
              <w:rPr>
                <w:rFonts w:ascii="Arial" w:eastAsia="Arial" w:hAnsi="Arial" w:cs="Arial"/>
                <w:sz w:val="20"/>
                <w:szCs w:val="20"/>
              </w:rPr>
              <w:t xml:space="preserve"> </w:t>
            </w:r>
            <w:r w:rsidR="003E184D">
              <w:rPr>
                <w:rFonts w:ascii="Arial" w:eastAsia="Arial" w:hAnsi="Arial" w:cs="Arial"/>
                <w:sz w:val="20"/>
                <w:szCs w:val="20"/>
                <w:highlight w:val="yellow"/>
              </w:rPr>
              <w:t>04</w:t>
            </w:r>
            <w:r w:rsidRPr="007434A5">
              <w:rPr>
                <w:rFonts w:ascii="Arial" w:eastAsia="Arial" w:hAnsi="Arial" w:cs="Arial"/>
                <w:sz w:val="20"/>
                <w:szCs w:val="20"/>
                <w:highlight w:val="yellow"/>
              </w:rPr>
              <w:t>/0</w:t>
            </w:r>
            <w:r w:rsidR="003E184D">
              <w:rPr>
                <w:rFonts w:ascii="Arial" w:eastAsia="Arial" w:hAnsi="Arial" w:cs="Arial"/>
                <w:sz w:val="20"/>
                <w:szCs w:val="20"/>
                <w:highlight w:val="yellow"/>
              </w:rPr>
              <w:t>7</w:t>
            </w:r>
            <w:r w:rsidRPr="007434A5">
              <w:rPr>
                <w:rFonts w:ascii="Arial" w:eastAsia="Arial" w:hAnsi="Arial" w:cs="Arial"/>
                <w:sz w:val="20"/>
                <w:szCs w:val="20"/>
                <w:highlight w:val="yellow"/>
              </w:rPr>
              <w:t xml:space="preserve">/2025 às </w:t>
            </w:r>
            <w:r w:rsidR="00DE5503" w:rsidRPr="007434A5">
              <w:rPr>
                <w:rFonts w:ascii="Arial" w:eastAsia="Arial" w:hAnsi="Arial" w:cs="Arial"/>
                <w:sz w:val="20"/>
                <w:szCs w:val="20"/>
                <w:highlight w:val="yellow"/>
              </w:rPr>
              <w:t>08h</w:t>
            </w:r>
            <w:r w:rsidR="007434A5">
              <w:rPr>
                <w:rFonts w:ascii="Arial" w:eastAsia="Arial" w:hAnsi="Arial" w:cs="Arial"/>
                <w:sz w:val="20"/>
                <w:szCs w:val="20"/>
                <w:highlight w:val="yellow"/>
              </w:rPr>
              <w:t>3</w:t>
            </w:r>
            <w:r w:rsidRPr="007434A5">
              <w:rPr>
                <w:rFonts w:ascii="Arial" w:eastAsia="Arial" w:hAnsi="Arial" w:cs="Arial"/>
                <w:sz w:val="20"/>
                <w:szCs w:val="20"/>
                <w:highlight w:val="yellow"/>
              </w:rPr>
              <w:t>0min</w:t>
            </w:r>
          </w:p>
        </w:tc>
        <w:tc>
          <w:tcPr>
            <w:tcW w:w="5522" w:type="dxa"/>
            <w:gridSpan w:val="4"/>
          </w:tcPr>
          <w:p w14:paraId="60EC3F1D" w14:textId="4EB5FD12" w:rsidR="00775F1C" w:rsidRPr="00093A9A" w:rsidRDefault="00775F1C" w:rsidP="00515474">
            <w:pPr>
              <w:spacing w:after="0"/>
              <w:rPr>
                <w:rFonts w:ascii="Arial" w:eastAsia="Arial" w:hAnsi="Arial" w:cs="Arial"/>
                <w:b/>
                <w:sz w:val="20"/>
                <w:szCs w:val="20"/>
              </w:rPr>
            </w:pPr>
            <w:r w:rsidRPr="00093A9A">
              <w:rPr>
                <w:rFonts w:ascii="Arial" w:eastAsia="Arial" w:hAnsi="Arial" w:cs="Arial"/>
                <w:b/>
                <w:sz w:val="20"/>
                <w:szCs w:val="20"/>
              </w:rPr>
              <w:t>Realização</w:t>
            </w:r>
            <w:r w:rsidRPr="007434A5">
              <w:rPr>
                <w:rFonts w:ascii="Arial" w:eastAsia="Arial" w:hAnsi="Arial" w:cs="Arial"/>
                <w:sz w:val="20"/>
                <w:szCs w:val="20"/>
                <w:highlight w:val="yellow"/>
              </w:rPr>
              <w:t xml:space="preserve">: </w:t>
            </w:r>
            <w:r w:rsidR="003E184D">
              <w:rPr>
                <w:rFonts w:ascii="Arial" w:eastAsia="Arial" w:hAnsi="Arial" w:cs="Arial"/>
                <w:sz w:val="20"/>
                <w:szCs w:val="20"/>
                <w:highlight w:val="yellow"/>
              </w:rPr>
              <w:t>04</w:t>
            </w:r>
            <w:r w:rsidRPr="007434A5">
              <w:rPr>
                <w:rFonts w:ascii="Arial" w:eastAsia="Arial" w:hAnsi="Arial" w:cs="Arial"/>
                <w:sz w:val="20"/>
                <w:szCs w:val="20"/>
                <w:highlight w:val="yellow"/>
              </w:rPr>
              <w:t>/0</w:t>
            </w:r>
            <w:r w:rsidR="003E184D">
              <w:rPr>
                <w:rFonts w:ascii="Arial" w:eastAsia="Arial" w:hAnsi="Arial" w:cs="Arial"/>
                <w:sz w:val="20"/>
                <w:szCs w:val="20"/>
                <w:highlight w:val="yellow"/>
              </w:rPr>
              <w:t>7</w:t>
            </w:r>
            <w:r w:rsidRPr="007434A5">
              <w:rPr>
                <w:rFonts w:ascii="Arial" w:eastAsia="Arial" w:hAnsi="Arial" w:cs="Arial"/>
                <w:sz w:val="20"/>
                <w:szCs w:val="20"/>
                <w:highlight w:val="yellow"/>
              </w:rPr>
              <w:t>/2025</w:t>
            </w:r>
          </w:p>
        </w:tc>
      </w:tr>
      <w:tr w:rsidR="00775F1C" w14:paraId="7798ACFE" w14:textId="77777777" w:rsidTr="00515474">
        <w:trPr>
          <w:trHeight w:val="372"/>
        </w:trPr>
        <w:tc>
          <w:tcPr>
            <w:tcW w:w="3519" w:type="dxa"/>
            <w:vMerge/>
          </w:tcPr>
          <w:p w14:paraId="05325808" w14:textId="77777777" w:rsidR="00775F1C" w:rsidRPr="00093A9A" w:rsidRDefault="00775F1C" w:rsidP="00515474">
            <w:pPr>
              <w:spacing w:after="0" w:line="276" w:lineRule="auto"/>
              <w:jc w:val="both"/>
              <w:rPr>
                <w:rFonts w:ascii="Arial" w:eastAsia="Arial" w:hAnsi="Arial" w:cs="Arial"/>
                <w:b/>
                <w:sz w:val="20"/>
                <w:szCs w:val="20"/>
              </w:rPr>
            </w:pPr>
          </w:p>
        </w:tc>
        <w:tc>
          <w:tcPr>
            <w:tcW w:w="5522" w:type="dxa"/>
            <w:gridSpan w:val="4"/>
          </w:tcPr>
          <w:p w14:paraId="7767CFEB" w14:textId="04550611"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Horário</w:t>
            </w:r>
            <w:r w:rsidRPr="00093A9A">
              <w:rPr>
                <w:rFonts w:ascii="Arial" w:eastAsia="Arial" w:hAnsi="Arial" w:cs="Arial"/>
                <w:sz w:val="20"/>
                <w:szCs w:val="20"/>
              </w:rPr>
              <w:t xml:space="preserve">: </w:t>
            </w:r>
            <w:r w:rsidR="00DE5503">
              <w:rPr>
                <w:rFonts w:ascii="Arial" w:eastAsia="Arial" w:hAnsi="Arial" w:cs="Arial"/>
                <w:sz w:val="20"/>
                <w:szCs w:val="20"/>
              </w:rPr>
              <w:t>0</w:t>
            </w:r>
            <w:r w:rsidR="007434A5">
              <w:rPr>
                <w:rFonts w:ascii="Arial" w:eastAsia="Arial" w:hAnsi="Arial" w:cs="Arial"/>
                <w:sz w:val="20"/>
                <w:szCs w:val="20"/>
              </w:rPr>
              <w:t>9</w:t>
            </w:r>
            <w:r>
              <w:rPr>
                <w:rFonts w:ascii="Arial" w:eastAsia="Arial" w:hAnsi="Arial" w:cs="Arial"/>
                <w:sz w:val="20"/>
                <w:szCs w:val="20"/>
              </w:rPr>
              <w:t>h</w:t>
            </w:r>
            <w:r w:rsidR="007434A5">
              <w:rPr>
                <w:rFonts w:ascii="Arial" w:eastAsia="Arial" w:hAnsi="Arial" w:cs="Arial"/>
                <w:sz w:val="20"/>
                <w:szCs w:val="20"/>
              </w:rPr>
              <w:t>0</w:t>
            </w:r>
            <w:r>
              <w:rPr>
                <w:rFonts w:ascii="Arial" w:eastAsia="Arial" w:hAnsi="Arial" w:cs="Arial"/>
                <w:sz w:val="20"/>
                <w:szCs w:val="20"/>
              </w:rPr>
              <w:t>0</w:t>
            </w:r>
            <w:r w:rsidRPr="00093A9A">
              <w:rPr>
                <w:rFonts w:ascii="Arial" w:eastAsia="Arial" w:hAnsi="Arial" w:cs="Arial"/>
                <w:sz w:val="20"/>
                <w:szCs w:val="20"/>
              </w:rPr>
              <w:t>min, horário de Brasília</w:t>
            </w:r>
          </w:p>
          <w:p w14:paraId="64A0603B" w14:textId="77777777" w:rsidR="00775F1C" w:rsidRPr="00093A9A" w:rsidRDefault="00775F1C" w:rsidP="00515474">
            <w:pPr>
              <w:spacing w:after="0" w:line="276" w:lineRule="auto"/>
              <w:jc w:val="both"/>
              <w:rPr>
                <w:rFonts w:ascii="Arial" w:eastAsia="Arial" w:hAnsi="Arial" w:cs="Arial"/>
                <w:b/>
                <w:sz w:val="20"/>
                <w:szCs w:val="20"/>
              </w:rPr>
            </w:pPr>
            <w:r w:rsidRPr="00093A9A">
              <w:rPr>
                <w:rFonts w:ascii="Arial" w:eastAsia="Arial" w:hAnsi="Arial" w:cs="Arial"/>
                <w:b/>
                <w:sz w:val="20"/>
                <w:szCs w:val="20"/>
              </w:rPr>
              <w:t>Obs</w:t>
            </w:r>
            <w:r w:rsidRPr="00093A9A">
              <w:rPr>
                <w:rFonts w:ascii="Arial" w:eastAsia="Arial" w:hAnsi="Arial" w:cs="Arial"/>
                <w:sz w:val="20"/>
                <w:szCs w:val="20"/>
              </w:rPr>
              <w:t xml:space="preserve">. </w:t>
            </w:r>
            <w:r w:rsidRPr="00093A9A">
              <w:rPr>
                <w:rFonts w:ascii="Arial" w:eastAsia="Arial" w:hAnsi="Arial" w:cs="Arial"/>
                <w:color w:val="FF0000"/>
                <w:sz w:val="20"/>
                <w:szCs w:val="20"/>
              </w:rPr>
              <w:t>Nesta fase será informado via chat o horário de início dos lances.</w:t>
            </w:r>
          </w:p>
        </w:tc>
      </w:tr>
      <w:tr w:rsidR="00775F1C" w14:paraId="02DE5662" w14:textId="77777777" w:rsidTr="00515474">
        <w:tc>
          <w:tcPr>
            <w:tcW w:w="9041" w:type="dxa"/>
            <w:gridSpan w:val="5"/>
          </w:tcPr>
          <w:p w14:paraId="37318C40" w14:textId="77777777" w:rsidR="00775F1C" w:rsidRDefault="00775F1C" w:rsidP="00515474">
            <w:pPr>
              <w:spacing w:after="0" w:line="276" w:lineRule="auto"/>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9" w:history="1">
              <w:r w:rsidRPr="008328F8">
                <w:rPr>
                  <w:rStyle w:val="Hyperlink"/>
                  <w:rFonts w:ascii="Arial" w:eastAsia="Arial" w:hAnsi="Arial" w:cs="Arial"/>
                  <w:sz w:val="20"/>
                  <w:szCs w:val="20"/>
                </w:rPr>
                <w:t>www.licitardigital.com.br</w:t>
              </w:r>
            </w:hyperlink>
          </w:p>
        </w:tc>
      </w:tr>
      <w:tr w:rsidR="00775F1C" w14:paraId="168D5961" w14:textId="77777777" w:rsidTr="00515474">
        <w:tc>
          <w:tcPr>
            <w:tcW w:w="9041" w:type="dxa"/>
            <w:gridSpan w:val="5"/>
          </w:tcPr>
          <w:p w14:paraId="26A4ACFE" w14:textId="77777777" w:rsidR="00775F1C" w:rsidRDefault="00775F1C" w:rsidP="00515474">
            <w:pPr>
              <w:spacing w:after="0" w:line="276" w:lineRule="auto"/>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xml:space="preserve">: 33 3353 1286 ou pelo endereço eletrônico: </w:t>
            </w:r>
            <w:r w:rsidRPr="00172E73">
              <w:rPr>
                <w:rFonts w:ascii="Arial" w:eastAsia="Arial" w:hAnsi="Arial" w:cs="Arial"/>
                <w:sz w:val="20"/>
                <w:szCs w:val="20"/>
              </w:rPr>
              <w:t>licitacao@saopedrodosferros.</w:t>
            </w:r>
            <w:r>
              <w:rPr>
                <w:rFonts w:ascii="Arial" w:eastAsia="Arial" w:hAnsi="Arial" w:cs="Arial"/>
                <w:sz w:val="20"/>
                <w:szCs w:val="20"/>
              </w:rPr>
              <w:t>mg.gov</w:t>
            </w:r>
            <w:r>
              <w:rPr>
                <w:rStyle w:val="Hyperlink"/>
              </w:rPr>
              <w:t>.br</w:t>
            </w:r>
            <w:r>
              <w:rPr>
                <w:rFonts w:ascii="Arial" w:eastAsia="Arial" w:hAnsi="Arial" w:cs="Arial"/>
                <w:sz w:val="20"/>
                <w:szCs w:val="20"/>
              </w:rPr>
              <w:t xml:space="preserve"> </w:t>
            </w:r>
            <w:hyperlink r:id="rId10"/>
          </w:p>
        </w:tc>
      </w:tr>
      <w:tr w:rsidR="00775F1C" w14:paraId="00E66294" w14:textId="77777777" w:rsidTr="00515474">
        <w:trPr>
          <w:trHeight w:val="821"/>
        </w:trPr>
        <w:tc>
          <w:tcPr>
            <w:tcW w:w="9041" w:type="dxa"/>
            <w:gridSpan w:val="5"/>
          </w:tcPr>
          <w:p w14:paraId="47AAA532" w14:textId="77777777" w:rsidR="00775F1C" w:rsidRPr="009855DE" w:rsidRDefault="00775F1C" w:rsidP="00515474">
            <w:pPr>
              <w:spacing w:line="276" w:lineRule="auto"/>
              <w:jc w:val="both"/>
              <w:rPr>
                <w:rFonts w:ascii="Arial" w:eastAsia="Arial" w:hAnsi="Arial" w:cs="Arial"/>
                <w:sz w:val="20"/>
                <w:szCs w:val="20"/>
              </w:rPr>
            </w:pPr>
            <w:r w:rsidRPr="009855DE">
              <w:rPr>
                <w:rFonts w:ascii="Arial" w:eastAsia="Arial" w:hAnsi="Arial" w:cs="Arial"/>
                <w:b/>
                <w:sz w:val="20"/>
                <w:szCs w:val="20"/>
              </w:rPr>
              <w:t>Aplicar Benefícios da Lei Complementar 123/2006</w:t>
            </w:r>
            <w:r w:rsidRPr="009855DE">
              <w:rPr>
                <w:rFonts w:ascii="Arial" w:eastAsia="Arial" w:hAnsi="Arial" w:cs="Arial"/>
                <w:sz w:val="20"/>
                <w:szCs w:val="20"/>
              </w:rPr>
              <w:t xml:space="preserve">: </w:t>
            </w:r>
            <w:sdt>
              <w:sdtPr>
                <w:rPr>
                  <w:rFonts w:ascii="Arial" w:hAnsi="Arial" w:cs="Arial"/>
                  <w:iCs/>
                </w:rPr>
                <w:id w:val="1277985984"/>
                <w14:checkbox>
                  <w14:checked w14:val="1"/>
                  <w14:checkedState w14:val="2612" w14:font="MS Gothic"/>
                  <w14:uncheckedState w14:val="2610" w14:font="MS Gothic"/>
                </w14:checkbox>
              </w:sdtPr>
              <w:sdtEndPr/>
              <w:sdtContent>
                <w:r w:rsidRPr="009855DE">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 xml:space="preserve">Sim     </w:t>
            </w:r>
            <w:sdt>
              <w:sdtPr>
                <w:rPr>
                  <w:rFonts w:ascii="Arial" w:hAnsi="Arial" w:cs="Arial"/>
                  <w:iCs/>
                </w:rPr>
                <w:id w:val="651566051"/>
                <w14:checkbox>
                  <w14:checked w14:val="0"/>
                  <w14:checkedState w14:val="2612" w14:font="MS Gothic"/>
                  <w14:uncheckedState w14:val="2610" w14:font="MS Gothic"/>
                </w14:checkbox>
              </w:sdtPr>
              <w:sdtEndPr/>
              <w:sdtContent>
                <w:r w:rsidRPr="009855DE">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Não</w:t>
            </w:r>
          </w:p>
          <w:p w14:paraId="78904986" w14:textId="77777777" w:rsidR="00775F1C" w:rsidRPr="009855DE" w:rsidRDefault="00775F1C" w:rsidP="00515474">
            <w:pPr>
              <w:spacing w:after="0" w:line="276" w:lineRule="auto"/>
              <w:jc w:val="both"/>
              <w:rPr>
                <w:rFonts w:ascii="Arial" w:eastAsia="Arial" w:hAnsi="Arial" w:cs="Arial"/>
                <w:b/>
                <w:sz w:val="20"/>
                <w:szCs w:val="20"/>
              </w:rPr>
            </w:pPr>
            <w:r w:rsidRPr="009855DE">
              <w:rPr>
                <w:rFonts w:ascii="Arial" w:eastAsia="Arial" w:hAnsi="Arial" w:cs="Arial"/>
                <w:b/>
                <w:sz w:val="20"/>
                <w:szCs w:val="20"/>
              </w:rPr>
              <w:t>Licitação Exclusiva Para Desenvolvimento Local/Regional, art. 47, 48, I da LC nº 123/2003:</w:t>
            </w:r>
          </w:p>
          <w:p w14:paraId="03EFA9EF" w14:textId="5186D070" w:rsidR="00323BC3" w:rsidRPr="003E184D" w:rsidRDefault="00F513BC" w:rsidP="003E184D">
            <w:pPr>
              <w:spacing w:line="276" w:lineRule="auto"/>
              <w:jc w:val="both"/>
              <w:rPr>
                <w:rFonts w:ascii="Arial" w:eastAsia="Arial" w:hAnsi="Arial" w:cs="Arial"/>
                <w:sz w:val="20"/>
                <w:szCs w:val="20"/>
              </w:rPr>
            </w:pPr>
            <w:sdt>
              <w:sdtPr>
                <w:rPr>
                  <w:rFonts w:ascii="Arial" w:hAnsi="Arial" w:cs="Arial"/>
                  <w:iCs/>
                </w:rPr>
                <w:id w:val="-153914730"/>
                <w14:checkbox>
                  <w14:checked w14:val="0"/>
                  <w14:checkedState w14:val="2612" w14:font="MS Gothic"/>
                  <w14:uncheckedState w14:val="2610" w14:font="MS Gothic"/>
                </w14:checkbox>
              </w:sdtPr>
              <w:sdtEndPr/>
              <w:sdtContent>
                <w:r w:rsidR="003E184D">
                  <w:rPr>
                    <w:rFonts w:ascii="MS Gothic" w:eastAsia="MS Gothic" w:hAnsi="MS Gothic" w:cs="Arial" w:hint="eastAsia"/>
                    <w:iCs/>
                  </w:rPr>
                  <w:t>☐</w:t>
                </w:r>
              </w:sdtContent>
            </w:sdt>
            <w:r w:rsidR="00775F1C" w:rsidRPr="009855DE">
              <w:rPr>
                <w:rFonts w:ascii="Arial" w:hAnsi="Arial" w:cs="Arial"/>
                <w:iCs/>
              </w:rPr>
              <w:t xml:space="preserve"> </w:t>
            </w:r>
            <w:r w:rsidR="00775F1C" w:rsidRPr="009855DE">
              <w:rPr>
                <w:rFonts w:ascii="Arial" w:eastAsia="Arial" w:hAnsi="Arial" w:cs="Arial"/>
                <w:sz w:val="20"/>
                <w:szCs w:val="20"/>
              </w:rPr>
              <w:t xml:space="preserve">Sim  </w:t>
            </w:r>
            <w:sdt>
              <w:sdtPr>
                <w:rPr>
                  <w:rFonts w:ascii="Arial" w:hAnsi="Arial" w:cs="Arial"/>
                  <w:iCs/>
                </w:rPr>
                <w:id w:val="-992565456"/>
                <w14:checkbox>
                  <w14:checked w14:val="1"/>
                  <w14:checkedState w14:val="2612" w14:font="MS Gothic"/>
                  <w14:uncheckedState w14:val="2610" w14:font="MS Gothic"/>
                </w14:checkbox>
              </w:sdtPr>
              <w:sdtEndPr/>
              <w:sdtContent>
                <w:r w:rsidR="003E184D">
                  <w:rPr>
                    <w:rFonts w:ascii="MS Gothic" w:eastAsia="MS Gothic" w:hAnsi="MS Gothic" w:cs="Arial" w:hint="eastAsia"/>
                    <w:iCs/>
                  </w:rPr>
                  <w:t>☒</w:t>
                </w:r>
              </w:sdtContent>
            </w:sdt>
            <w:r w:rsidR="00775F1C" w:rsidRPr="009855DE">
              <w:rPr>
                <w:rFonts w:ascii="Arial" w:hAnsi="Arial" w:cs="Arial"/>
                <w:iCs/>
              </w:rPr>
              <w:t xml:space="preserve"> </w:t>
            </w:r>
            <w:r w:rsidR="00775F1C" w:rsidRPr="009855DE">
              <w:rPr>
                <w:rFonts w:ascii="Arial" w:eastAsia="Arial" w:hAnsi="Arial" w:cs="Arial"/>
                <w:sz w:val="20"/>
                <w:szCs w:val="20"/>
              </w:rPr>
              <w:t>Não</w:t>
            </w:r>
            <w:r w:rsidR="008A444C" w:rsidRPr="009855DE">
              <w:rPr>
                <w:rFonts w:ascii="Arial" w:eastAsia="Arial" w:hAnsi="Arial" w:cs="Arial"/>
                <w:sz w:val="20"/>
                <w:szCs w:val="20"/>
              </w:rPr>
              <w:t xml:space="preserve">  (</w:t>
            </w:r>
            <w:r w:rsidR="00775F1C" w:rsidRPr="009855DE">
              <w:rPr>
                <w:rFonts w:ascii="Arial" w:eastAsia="Arial" w:hAnsi="Arial" w:cs="Arial"/>
                <w:sz w:val="20"/>
                <w:szCs w:val="20"/>
              </w:rPr>
              <w:t>Caso afirmativo, ver condição 5 do Edital)</w:t>
            </w:r>
          </w:p>
          <w:p w14:paraId="05AF80F9" w14:textId="08035C11" w:rsidR="00775F1C" w:rsidRPr="009855DE" w:rsidRDefault="00775F1C" w:rsidP="00515474">
            <w:pPr>
              <w:spacing w:after="0" w:line="276" w:lineRule="auto"/>
              <w:jc w:val="both"/>
              <w:rPr>
                <w:rFonts w:ascii="Arial" w:eastAsia="Arial" w:hAnsi="Arial" w:cs="Arial"/>
                <w:sz w:val="20"/>
                <w:szCs w:val="20"/>
              </w:rPr>
            </w:pPr>
            <w:r w:rsidRPr="009855DE">
              <w:rPr>
                <w:rFonts w:ascii="Arial" w:eastAsia="Arial" w:hAnsi="Arial" w:cs="Arial"/>
                <w:b/>
                <w:sz w:val="20"/>
                <w:szCs w:val="20"/>
              </w:rPr>
              <w:t>Licitação Exclusiva para ME e EPP</w:t>
            </w:r>
            <w:r w:rsidRPr="009855DE">
              <w:rPr>
                <w:rFonts w:ascii="Arial" w:eastAsia="Arial" w:hAnsi="Arial" w:cs="Arial"/>
                <w:sz w:val="20"/>
                <w:szCs w:val="20"/>
              </w:rPr>
              <w:t>:</w:t>
            </w:r>
          </w:p>
          <w:p w14:paraId="38F381E9" w14:textId="3DCFD755" w:rsidR="00775F1C" w:rsidRPr="009855DE" w:rsidRDefault="00F513BC" w:rsidP="00515474">
            <w:pPr>
              <w:spacing w:line="276" w:lineRule="auto"/>
              <w:jc w:val="both"/>
              <w:rPr>
                <w:rFonts w:ascii="Arial" w:eastAsia="Arial" w:hAnsi="Arial" w:cs="Arial"/>
                <w:sz w:val="20"/>
                <w:szCs w:val="20"/>
              </w:rPr>
            </w:pPr>
            <w:sdt>
              <w:sdtPr>
                <w:rPr>
                  <w:rFonts w:ascii="Arial" w:hAnsi="Arial" w:cs="Arial"/>
                  <w:iCs/>
                </w:rPr>
                <w:id w:val="1308587876"/>
                <w14:checkbox>
                  <w14:checked w14:val="1"/>
                  <w14:checkedState w14:val="2612" w14:font="MS Gothic"/>
                  <w14:uncheckedState w14:val="2610" w14:font="MS Gothic"/>
                </w14:checkbox>
              </w:sdtPr>
              <w:sdtEndPr/>
              <w:sdtContent>
                <w:r w:rsidR="00323BC3">
                  <w:rPr>
                    <w:rFonts w:ascii="MS Gothic" w:eastAsia="MS Gothic" w:hAnsi="MS Gothic" w:cs="Arial" w:hint="eastAsia"/>
                    <w:iCs/>
                  </w:rPr>
                  <w:t>☒</w:t>
                </w:r>
              </w:sdtContent>
            </w:sdt>
            <w:r w:rsidR="00775F1C" w:rsidRPr="009855DE">
              <w:rPr>
                <w:rFonts w:ascii="Arial" w:eastAsia="Arial" w:hAnsi="Arial" w:cs="Arial"/>
                <w:sz w:val="20"/>
                <w:szCs w:val="20"/>
              </w:rPr>
              <w:t xml:space="preserve"> Sim </w:t>
            </w:r>
            <w:sdt>
              <w:sdtPr>
                <w:rPr>
                  <w:rFonts w:ascii="Arial" w:hAnsi="Arial" w:cs="Arial"/>
                  <w:iCs/>
                </w:rPr>
                <w:id w:val="-1553525178"/>
                <w14:checkbox>
                  <w14:checked w14:val="0"/>
                  <w14:checkedState w14:val="2612" w14:font="MS Gothic"/>
                  <w14:uncheckedState w14:val="2610" w14:font="MS Gothic"/>
                </w14:checkbox>
              </w:sdtPr>
              <w:sdtEndPr/>
              <w:sdtContent>
                <w:r w:rsidR="00323BC3">
                  <w:rPr>
                    <w:rFonts w:ascii="MS Gothic" w:eastAsia="MS Gothic" w:hAnsi="MS Gothic" w:cs="Arial" w:hint="eastAsia"/>
                    <w:iCs/>
                  </w:rPr>
                  <w:t>☐</w:t>
                </w:r>
              </w:sdtContent>
            </w:sdt>
            <w:r w:rsidR="00775F1C" w:rsidRPr="009855DE">
              <w:rPr>
                <w:rFonts w:ascii="Arial" w:eastAsia="Arial" w:hAnsi="Arial" w:cs="Arial"/>
                <w:sz w:val="20"/>
                <w:szCs w:val="20"/>
              </w:rPr>
              <w:t xml:space="preserve"> Não – Ampla Concorrência</w:t>
            </w:r>
          </w:p>
          <w:p w14:paraId="70CB9CFC" w14:textId="60B9CCE5" w:rsidR="00775F1C" w:rsidRPr="009855DE" w:rsidRDefault="00775F1C" w:rsidP="00515474">
            <w:pPr>
              <w:spacing w:after="0" w:line="276" w:lineRule="auto"/>
              <w:jc w:val="both"/>
              <w:rPr>
                <w:rFonts w:ascii="Arial" w:eastAsia="Arial" w:hAnsi="Arial" w:cs="Arial"/>
                <w:sz w:val="20"/>
                <w:szCs w:val="20"/>
              </w:rPr>
            </w:pPr>
            <w:r w:rsidRPr="009855DE">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1732916735"/>
                <w14:checkbox>
                  <w14:checked w14:val="1"/>
                  <w14:checkedState w14:val="2612" w14:font="MS Gothic"/>
                  <w14:uncheckedState w14:val="2610" w14:font="MS Gothic"/>
                </w14:checkbox>
              </w:sdtPr>
              <w:sdtEndPr/>
              <w:sdtContent>
                <w:r>
                  <w:rPr>
                    <w:rFonts w:ascii="MS Gothic" w:eastAsia="MS Gothic" w:hAnsi="MS Gothic" w:cs="Arial" w:hint="eastAsia"/>
                    <w:iCs/>
                  </w:rPr>
                  <w:t>☒</w:t>
                </w:r>
              </w:sdtContent>
            </w:sdt>
            <w:r w:rsidRPr="009855DE">
              <w:rPr>
                <w:rFonts w:ascii="Arial" w:eastAsia="Arial" w:hAnsi="Arial" w:cs="Arial"/>
                <w:sz w:val="20"/>
                <w:szCs w:val="20"/>
              </w:rPr>
              <w:t xml:space="preserve"> Não   </w:t>
            </w:r>
            <w:sdt>
              <w:sdtPr>
                <w:rPr>
                  <w:rFonts w:ascii="Arial" w:hAnsi="Arial" w:cs="Arial"/>
                  <w:iCs/>
                </w:rPr>
                <w:id w:val="-1901510002"/>
                <w14:checkbox>
                  <w14:checked w14:val="0"/>
                  <w14:checkedState w14:val="2612" w14:font="MS Gothic"/>
                  <w14:uncheckedState w14:val="2610" w14:font="MS Gothic"/>
                </w14:checkbox>
              </w:sdtPr>
              <w:sdtEndPr/>
              <w:sdtContent>
                <w:r w:rsidR="00515474">
                  <w:rPr>
                    <w:rFonts w:ascii="MS Gothic" w:eastAsia="MS Gothic" w:hAnsi="MS Gothic" w:cs="Arial" w:hint="eastAsia"/>
                    <w:iCs/>
                  </w:rPr>
                  <w:t>☐</w:t>
                </w:r>
              </w:sdtContent>
            </w:sdt>
            <w:r w:rsidRPr="009855DE">
              <w:rPr>
                <w:rFonts w:ascii="Arial" w:eastAsia="Arial" w:hAnsi="Arial" w:cs="Arial"/>
                <w:sz w:val="20"/>
                <w:szCs w:val="20"/>
              </w:rPr>
              <w:t xml:space="preserve"> Sim:</w:t>
            </w:r>
          </w:p>
          <w:p w14:paraId="4E526B7A" w14:textId="77777777" w:rsidR="00775F1C" w:rsidRPr="00036CFD" w:rsidRDefault="00775F1C" w:rsidP="00515474">
            <w:pPr>
              <w:jc w:val="both"/>
              <w:rPr>
                <w:rFonts w:ascii="Arial" w:eastAsia="Arial" w:hAnsi="Arial" w:cs="Arial"/>
                <w:b/>
                <w:strike/>
                <w:sz w:val="20"/>
                <w:szCs w:val="20"/>
              </w:rPr>
            </w:pPr>
            <w:r w:rsidRPr="00036CFD">
              <w:rPr>
                <w:rFonts w:ascii="Arial" w:eastAsia="Arial" w:hAnsi="Arial" w:cs="Arial"/>
                <w:b/>
                <w:strike/>
                <w:sz w:val="20"/>
                <w:szCs w:val="20"/>
              </w:rPr>
              <w:t xml:space="preserve">Obs.: </w:t>
            </w:r>
            <w:r w:rsidRPr="00036CFD">
              <w:rPr>
                <w:rFonts w:ascii="Arial" w:eastAsia="Arial" w:hAnsi="Arial" w:cs="Arial"/>
                <w:strike/>
                <w:sz w:val="20"/>
                <w:szCs w:val="20"/>
              </w:rPr>
              <w:t xml:space="preserve">Para cumprimento à legislação em comento os itens/lotes XXXX serão destinados exclusivamente para </w:t>
            </w:r>
            <w:proofErr w:type="spellStart"/>
            <w:r w:rsidRPr="00036CFD">
              <w:rPr>
                <w:rFonts w:ascii="Arial" w:eastAsia="Arial" w:hAnsi="Arial" w:cs="Arial"/>
                <w:strike/>
                <w:sz w:val="20"/>
                <w:szCs w:val="20"/>
              </w:rPr>
              <w:t>MEs</w:t>
            </w:r>
            <w:proofErr w:type="spellEnd"/>
            <w:r w:rsidRPr="00036CFD">
              <w:rPr>
                <w:rFonts w:ascii="Arial" w:eastAsia="Arial" w:hAnsi="Arial" w:cs="Arial"/>
                <w:strike/>
                <w:sz w:val="20"/>
                <w:szCs w:val="20"/>
              </w:rPr>
              <w:t xml:space="preserve"> </w:t>
            </w:r>
            <w:proofErr w:type="spellStart"/>
            <w:r w:rsidRPr="00036CFD">
              <w:rPr>
                <w:rFonts w:ascii="Arial" w:eastAsia="Arial" w:hAnsi="Arial" w:cs="Arial"/>
                <w:strike/>
                <w:sz w:val="20"/>
                <w:szCs w:val="20"/>
              </w:rPr>
              <w:t>EPPs</w:t>
            </w:r>
            <w:proofErr w:type="spellEnd"/>
            <w:r w:rsidRPr="00036CFD">
              <w:rPr>
                <w:rFonts w:ascii="Arial" w:eastAsia="Arial" w:hAnsi="Arial" w:cs="Arial"/>
                <w:strike/>
                <w:sz w:val="20"/>
                <w:szCs w:val="20"/>
              </w:rPr>
              <w:t xml:space="preserve"> e equiparadas.</w:t>
            </w:r>
            <w:r w:rsidRPr="00036CFD">
              <w:rPr>
                <w:rFonts w:ascii="Arial" w:eastAsia="Arial" w:hAnsi="Arial" w:cs="Arial"/>
                <w:sz w:val="20"/>
                <w:szCs w:val="20"/>
              </w:rPr>
              <w:t xml:space="preserve"> Retirado</w:t>
            </w:r>
          </w:p>
          <w:p w14:paraId="4AF211F1" w14:textId="31629517" w:rsidR="00775F1C" w:rsidRPr="009855DE" w:rsidRDefault="00775F1C" w:rsidP="00515474">
            <w:pPr>
              <w:spacing w:after="0" w:line="276" w:lineRule="auto"/>
              <w:jc w:val="both"/>
              <w:rPr>
                <w:rFonts w:ascii="Arial" w:eastAsia="Arial" w:hAnsi="Arial" w:cs="Arial"/>
                <w:sz w:val="20"/>
                <w:szCs w:val="20"/>
              </w:rPr>
            </w:pPr>
            <w:r w:rsidRPr="009855DE">
              <w:rPr>
                <w:rFonts w:ascii="Arial" w:eastAsia="Arial" w:hAnsi="Arial" w:cs="Arial"/>
                <w:b/>
                <w:sz w:val="20"/>
                <w:szCs w:val="20"/>
              </w:rPr>
              <w:t>Aplicar o § 3º do art. 48 da Lei Complementar nº 147/2014</w:t>
            </w:r>
            <w:r w:rsidRPr="009855DE">
              <w:rPr>
                <w:rFonts w:ascii="Arial" w:eastAsia="Arial" w:hAnsi="Arial" w:cs="Arial"/>
                <w:sz w:val="20"/>
                <w:szCs w:val="20"/>
              </w:rPr>
              <w:t xml:space="preserve">: </w:t>
            </w:r>
            <w:sdt>
              <w:sdtPr>
                <w:rPr>
                  <w:rFonts w:ascii="Arial" w:hAnsi="Arial" w:cs="Arial"/>
                  <w:iCs/>
                </w:rPr>
                <w:id w:val="-1975137578"/>
                <w14:checkbox>
                  <w14:checked w14:val="1"/>
                  <w14:checkedState w14:val="2612" w14:font="MS Gothic"/>
                  <w14:uncheckedState w14:val="2610" w14:font="MS Gothic"/>
                </w14:checkbox>
              </w:sdtPr>
              <w:sdtEndPr/>
              <w:sdtContent>
                <w:r w:rsidR="00932B74">
                  <w:rPr>
                    <w:rFonts w:ascii="MS Gothic" w:eastAsia="MS Gothic" w:hAnsi="MS Gothic" w:cs="Arial" w:hint="eastAsia"/>
                    <w:iCs/>
                  </w:rPr>
                  <w:t>☒</w:t>
                </w:r>
              </w:sdtContent>
            </w:sdt>
            <w:r w:rsidRPr="009855DE">
              <w:rPr>
                <w:rFonts w:ascii="Arial" w:hAnsi="Arial" w:cs="Arial"/>
                <w:iCs/>
              </w:rPr>
              <w:t xml:space="preserve"> </w:t>
            </w:r>
            <w:r w:rsidRPr="009855DE">
              <w:rPr>
                <w:rFonts w:ascii="Arial" w:eastAsia="Arial" w:hAnsi="Arial" w:cs="Arial"/>
                <w:sz w:val="20"/>
                <w:szCs w:val="20"/>
              </w:rPr>
              <w:t xml:space="preserve">Sim   </w:t>
            </w:r>
            <w:sdt>
              <w:sdtPr>
                <w:rPr>
                  <w:rFonts w:ascii="Arial" w:hAnsi="Arial" w:cs="Arial"/>
                  <w:iCs/>
                </w:rPr>
                <w:id w:val="12587324"/>
                <w14:checkbox>
                  <w14:checked w14:val="0"/>
                  <w14:checkedState w14:val="2612" w14:font="MS Gothic"/>
                  <w14:uncheckedState w14:val="2610" w14:font="MS Gothic"/>
                </w14:checkbox>
              </w:sdtPr>
              <w:sdtEndPr/>
              <w:sdtContent>
                <w:r w:rsidR="00932B74">
                  <w:rPr>
                    <w:rFonts w:ascii="MS Gothic" w:eastAsia="MS Gothic" w:hAnsi="MS Gothic" w:cs="Arial" w:hint="eastAsia"/>
                    <w:iCs/>
                  </w:rPr>
                  <w:t>☐</w:t>
                </w:r>
              </w:sdtContent>
            </w:sdt>
            <w:r w:rsidRPr="009855DE">
              <w:rPr>
                <w:rFonts w:ascii="Arial" w:eastAsia="Arial" w:hAnsi="Arial" w:cs="Arial"/>
                <w:sz w:val="20"/>
                <w:szCs w:val="20"/>
              </w:rPr>
              <w:t xml:space="preserve"> Não</w:t>
            </w:r>
          </w:p>
          <w:p w14:paraId="43A73699" w14:textId="163CE137" w:rsidR="00775F1C" w:rsidRPr="00932B74" w:rsidRDefault="00775F1C" w:rsidP="00932B74">
            <w:pPr>
              <w:spacing w:after="0" w:line="276" w:lineRule="auto"/>
              <w:jc w:val="both"/>
              <w:rPr>
                <w:rFonts w:ascii="Arial" w:eastAsia="Arial" w:hAnsi="Arial" w:cs="Arial"/>
                <w:sz w:val="20"/>
                <w:szCs w:val="20"/>
              </w:rPr>
            </w:pPr>
          </w:p>
        </w:tc>
      </w:tr>
    </w:tbl>
    <w:p w14:paraId="216076D3" w14:textId="77777777" w:rsidR="00775F1C" w:rsidRDefault="00775F1C" w:rsidP="00775F1C">
      <w:pPr>
        <w:spacing w:after="0" w:line="276" w:lineRule="auto"/>
        <w:jc w:val="both"/>
        <w:rPr>
          <w:rFonts w:ascii="Arial" w:eastAsia="Arial" w:hAnsi="Arial" w:cs="Arial"/>
          <w:sz w:val="20"/>
          <w:szCs w:val="20"/>
        </w:rPr>
      </w:pPr>
    </w:p>
    <w:p w14:paraId="0CBB32D5" w14:textId="77777777" w:rsidR="00775F1C" w:rsidRDefault="00775F1C" w:rsidP="00775F1C">
      <w:pPr>
        <w:pBdr>
          <w:top w:val="double" w:sz="4" w:space="1" w:color="auto"/>
          <w:bottom w:val="double" w:sz="4" w:space="1" w:color="auto"/>
        </w:pBdr>
        <w:spacing w:after="0" w:line="276" w:lineRule="auto"/>
        <w:jc w:val="center"/>
        <w:rPr>
          <w:rFonts w:ascii="Arial" w:eastAsia="Arial" w:hAnsi="Arial" w:cs="Arial"/>
          <w:b/>
          <w:sz w:val="20"/>
          <w:szCs w:val="20"/>
        </w:rPr>
      </w:pPr>
      <w:r>
        <w:rPr>
          <w:rFonts w:ascii="Arial" w:eastAsia="Arial" w:hAnsi="Arial" w:cs="Arial"/>
          <w:b/>
          <w:sz w:val="20"/>
          <w:szCs w:val="20"/>
        </w:rPr>
        <w:t>Peças Integrantes do Edital:</w:t>
      </w:r>
    </w:p>
    <w:p w14:paraId="0499BA83" w14:textId="77777777" w:rsidR="00775F1C" w:rsidRDefault="00775F1C" w:rsidP="00775F1C">
      <w:pPr>
        <w:spacing w:after="0" w:line="276" w:lineRule="auto"/>
        <w:jc w:val="both"/>
        <w:rPr>
          <w:rFonts w:ascii="Arial" w:eastAsia="Arial" w:hAnsi="Arial" w:cs="Arial"/>
          <w:sz w:val="20"/>
          <w:szCs w:val="20"/>
        </w:rPr>
      </w:pPr>
    </w:p>
    <w:p w14:paraId="1894D400" w14:textId="77777777" w:rsidR="00775F1C" w:rsidRDefault="00775F1C" w:rsidP="00775F1C">
      <w:pPr>
        <w:spacing w:after="0" w:line="276" w:lineRule="auto"/>
        <w:jc w:val="both"/>
        <w:rPr>
          <w:rFonts w:ascii="Arial" w:eastAsia="Arial" w:hAnsi="Arial" w:cs="Arial"/>
          <w:sz w:val="20"/>
          <w:szCs w:val="20"/>
        </w:rPr>
      </w:pPr>
      <w:bookmarkStart w:id="0" w:name="_Hlk160025598"/>
      <w:r>
        <w:rPr>
          <w:rFonts w:ascii="Arial" w:eastAsia="Arial" w:hAnsi="Arial" w:cs="Arial"/>
          <w:b/>
          <w:sz w:val="20"/>
          <w:szCs w:val="20"/>
        </w:rPr>
        <w:t>Anexo I</w:t>
      </w:r>
      <w:r>
        <w:rPr>
          <w:rFonts w:ascii="Arial" w:eastAsia="Arial" w:hAnsi="Arial" w:cs="Arial"/>
          <w:sz w:val="20"/>
          <w:szCs w:val="20"/>
        </w:rPr>
        <w:t xml:space="preserve"> –</w:t>
      </w:r>
      <w:r w:rsidRPr="00982D9F">
        <w:rPr>
          <w:rFonts w:ascii="Arial" w:eastAsia="Arial" w:hAnsi="Arial" w:cs="Arial"/>
          <w:sz w:val="20"/>
          <w:szCs w:val="20"/>
        </w:rPr>
        <w:t xml:space="preserve"> </w:t>
      </w:r>
      <w:r>
        <w:rPr>
          <w:rFonts w:ascii="Arial" w:eastAsia="Arial" w:hAnsi="Arial" w:cs="Arial"/>
          <w:sz w:val="20"/>
          <w:szCs w:val="20"/>
        </w:rPr>
        <w:t>Normas específicas.</w:t>
      </w:r>
    </w:p>
    <w:p w14:paraId="2095B9C3" w14:textId="77777777" w:rsidR="00775F1C" w:rsidRDefault="00775F1C" w:rsidP="00775F1C">
      <w:pPr>
        <w:spacing w:after="0" w:line="276" w:lineRule="auto"/>
        <w:jc w:val="both"/>
        <w:rPr>
          <w:rFonts w:ascii="Arial" w:eastAsia="Arial" w:hAnsi="Arial" w:cs="Arial"/>
          <w:sz w:val="20"/>
          <w:szCs w:val="20"/>
        </w:rPr>
      </w:pPr>
      <w:r>
        <w:rPr>
          <w:rFonts w:ascii="Arial" w:eastAsia="Arial" w:hAnsi="Arial" w:cs="Arial"/>
          <w:b/>
          <w:sz w:val="20"/>
          <w:szCs w:val="20"/>
        </w:rPr>
        <w:t>Anexo II</w:t>
      </w:r>
      <w:r w:rsidRPr="00982D9F">
        <w:rPr>
          <w:rFonts w:ascii="Arial" w:eastAsia="Arial" w:hAnsi="Arial" w:cs="Arial"/>
          <w:sz w:val="20"/>
          <w:szCs w:val="20"/>
        </w:rPr>
        <w:t xml:space="preserve"> – </w:t>
      </w:r>
      <w:r>
        <w:rPr>
          <w:rFonts w:ascii="Arial" w:eastAsia="Arial" w:hAnsi="Arial" w:cs="Arial"/>
          <w:sz w:val="20"/>
          <w:szCs w:val="20"/>
        </w:rPr>
        <w:t xml:space="preserve">Declaração de enquadramento ME, </w:t>
      </w:r>
      <w:proofErr w:type="spellStart"/>
      <w:r>
        <w:rPr>
          <w:rFonts w:ascii="Arial" w:eastAsia="Arial" w:hAnsi="Arial" w:cs="Arial"/>
          <w:sz w:val="20"/>
          <w:szCs w:val="20"/>
        </w:rPr>
        <w:t>EPPs</w:t>
      </w:r>
      <w:proofErr w:type="spellEnd"/>
      <w:r>
        <w:rPr>
          <w:rFonts w:ascii="Arial" w:eastAsia="Arial" w:hAnsi="Arial" w:cs="Arial"/>
          <w:sz w:val="20"/>
          <w:szCs w:val="20"/>
        </w:rPr>
        <w:t xml:space="preserve"> e equiparadas.</w:t>
      </w:r>
    </w:p>
    <w:p w14:paraId="2B04410D" w14:textId="77777777" w:rsidR="00775F1C" w:rsidRDefault="00775F1C" w:rsidP="00775F1C">
      <w:pPr>
        <w:spacing w:after="0" w:line="276" w:lineRule="auto"/>
        <w:jc w:val="both"/>
        <w:rPr>
          <w:rFonts w:ascii="Arial" w:eastAsia="Arial" w:hAnsi="Arial" w:cs="Arial"/>
          <w:sz w:val="20"/>
          <w:szCs w:val="20"/>
        </w:rPr>
      </w:pPr>
      <w:bookmarkStart w:id="1" w:name="_Hlk160786413"/>
      <w:r w:rsidRPr="002914C9">
        <w:rPr>
          <w:rFonts w:ascii="Arial" w:eastAsia="Arial" w:hAnsi="Arial" w:cs="Arial"/>
          <w:b/>
          <w:bCs/>
          <w:sz w:val="20"/>
          <w:szCs w:val="20"/>
        </w:rPr>
        <w:t>Anexe III</w:t>
      </w:r>
      <w:r>
        <w:rPr>
          <w:rFonts w:ascii="Arial" w:eastAsia="Arial" w:hAnsi="Arial" w:cs="Arial"/>
          <w:sz w:val="20"/>
          <w:szCs w:val="20"/>
        </w:rPr>
        <w:t xml:space="preserve"> - Declaração de cobertura de custos das propostas.</w:t>
      </w:r>
    </w:p>
    <w:p w14:paraId="5D404B54" w14:textId="77777777" w:rsidR="00775F1C" w:rsidRPr="002914C9" w:rsidRDefault="00775F1C" w:rsidP="00775F1C">
      <w:pPr>
        <w:spacing w:after="0" w:line="276" w:lineRule="auto"/>
        <w:jc w:val="both"/>
        <w:rPr>
          <w:rFonts w:ascii="Arial" w:eastAsia="Arial" w:hAnsi="Arial" w:cs="Arial"/>
          <w:sz w:val="20"/>
          <w:szCs w:val="20"/>
        </w:rPr>
      </w:pPr>
      <w:r w:rsidRPr="002914C9">
        <w:rPr>
          <w:rFonts w:ascii="Arial" w:eastAsia="Arial" w:hAnsi="Arial" w:cs="Arial"/>
          <w:b/>
          <w:bCs/>
          <w:sz w:val="20"/>
          <w:szCs w:val="20"/>
        </w:rPr>
        <w:t>Anexo IV</w:t>
      </w:r>
      <w:r w:rsidRPr="00FA6EAC">
        <w:rPr>
          <w:rFonts w:ascii="Arial" w:eastAsia="Arial" w:hAnsi="Arial" w:cs="Arial"/>
          <w:sz w:val="20"/>
          <w:szCs w:val="20"/>
        </w:rPr>
        <w:t xml:space="preserve"> – </w:t>
      </w:r>
      <w:r>
        <w:rPr>
          <w:rFonts w:ascii="Arial" w:eastAsia="Arial" w:hAnsi="Arial" w:cs="Arial"/>
          <w:sz w:val="20"/>
          <w:szCs w:val="20"/>
        </w:rPr>
        <w:t>Declaração de conhecimento e condições de execução do objeto.</w:t>
      </w:r>
    </w:p>
    <w:bookmarkEnd w:id="1"/>
    <w:p w14:paraId="0696AF2C" w14:textId="77777777" w:rsidR="00775F1C" w:rsidRDefault="00775F1C" w:rsidP="00775F1C">
      <w:pPr>
        <w:spacing w:after="0" w:line="276" w:lineRule="auto"/>
        <w:jc w:val="both"/>
        <w:rPr>
          <w:rFonts w:ascii="Arial" w:eastAsia="Arial" w:hAnsi="Arial" w:cs="Arial"/>
          <w:sz w:val="20"/>
          <w:szCs w:val="20"/>
        </w:rPr>
      </w:pPr>
      <w:r w:rsidRPr="00392DBE">
        <w:rPr>
          <w:rFonts w:ascii="Arial" w:eastAsia="Arial" w:hAnsi="Arial" w:cs="Arial"/>
          <w:b/>
          <w:sz w:val="20"/>
          <w:szCs w:val="20"/>
        </w:rPr>
        <w:t>Anexo</w:t>
      </w:r>
      <w:r>
        <w:rPr>
          <w:rFonts w:ascii="Arial" w:eastAsia="Arial" w:hAnsi="Arial" w:cs="Arial"/>
          <w:b/>
          <w:sz w:val="20"/>
          <w:szCs w:val="20"/>
        </w:rPr>
        <w:t xml:space="preserve"> V</w:t>
      </w:r>
      <w:r>
        <w:rPr>
          <w:rFonts w:ascii="Arial" w:eastAsia="Arial" w:hAnsi="Arial" w:cs="Arial"/>
          <w:sz w:val="20"/>
          <w:szCs w:val="20"/>
        </w:rPr>
        <w:t xml:space="preserve"> – Proposta Comercial.</w:t>
      </w:r>
    </w:p>
    <w:p w14:paraId="5DCAD817" w14:textId="77777777" w:rsidR="00775F1C" w:rsidRDefault="00775F1C" w:rsidP="00775F1C">
      <w:pPr>
        <w:spacing w:after="0" w:line="276" w:lineRule="auto"/>
        <w:jc w:val="both"/>
        <w:rPr>
          <w:rFonts w:ascii="Arial" w:eastAsia="Arial" w:hAnsi="Arial" w:cs="Arial"/>
          <w:sz w:val="20"/>
          <w:szCs w:val="20"/>
        </w:rPr>
      </w:pPr>
      <w:r>
        <w:rPr>
          <w:rFonts w:ascii="Arial" w:eastAsia="Arial" w:hAnsi="Arial" w:cs="Arial"/>
          <w:b/>
          <w:sz w:val="20"/>
          <w:szCs w:val="20"/>
        </w:rPr>
        <w:t>Anexo VI</w:t>
      </w:r>
      <w:r>
        <w:rPr>
          <w:rFonts w:ascii="Arial" w:eastAsia="Arial" w:hAnsi="Arial" w:cs="Arial"/>
          <w:sz w:val="20"/>
          <w:szCs w:val="20"/>
        </w:rPr>
        <w:t xml:space="preserve"> – Minuta da Ata de Registro de Preços.</w:t>
      </w:r>
    </w:p>
    <w:p w14:paraId="49D0D188" w14:textId="77777777" w:rsidR="00775F1C" w:rsidRDefault="00775F1C" w:rsidP="00775F1C">
      <w:pPr>
        <w:spacing w:after="0" w:line="276" w:lineRule="auto"/>
        <w:jc w:val="both"/>
        <w:rPr>
          <w:rFonts w:ascii="Arial" w:eastAsia="Arial" w:hAnsi="Arial" w:cs="Arial"/>
          <w:sz w:val="20"/>
          <w:szCs w:val="20"/>
        </w:rPr>
      </w:pPr>
      <w:r>
        <w:rPr>
          <w:rFonts w:ascii="Arial" w:eastAsia="Arial" w:hAnsi="Arial" w:cs="Arial"/>
          <w:b/>
          <w:sz w:val="20"/>
          <w:szCs w:val="20"/>
        </w:rPr>
        <w:t>Anexo VII</w:t>
      </w:r>
      <w:r>
        <w:rPr>
          <w:rFonts w:ascii="Arial" w:eastAsia="Arial" w:hAnsi="Arial" w:cs="Arial"/>
          <w:sz w:val="20"/>
          <w:szCs w:val="20"/>
        </w:rPr>
        <w:t xml:space="preserve"> – Minuta de Contrato.</w:t>
      </w:r>
    </w:p>
    <w:p w14:paraId="6B032CD0" w14:textId="77777777" w:rsidR="00775F1C" w:rsidRDefault="00775F1C" w:rsidP="00775F1C">
      <w:pPr>
        <w:spacing w:after="0" w:line="276" w:lineRule="auto"/>
        <w:jc w:val="both"/>
        <w:rPr>
          <w:rFonts w:ascii="Arial" w:eastAsia="Arial" w:hAnsi="Arial" w:cs="Arial"/>
          <w:sz w:val="20"/>
          <w:szCs w:val="20"/>
        </w:rPr>
      </w:pPr>
      <w:r w:rsidRPr="00392DBE">
        <w:rPr>
          <w:rFonts w:ascii="Arial" w:eastAsia="Arial" w:hAnsi="Arial" w:cs="Arial"/>
          <w:b/>
          <w:sz w:val="20"/>
          <w:szCs w:val="20"/>
        </w:rPr>
        <w:t xml:space="preserve">Anexo </w:t>
      </w:r>
      <w:r>
        <w:rPr>
          <w:rFonts w:ascii="Arial" w:eastAsia="Arial" w:hAnsi="Arial" w:cs="Arial"/>
          <w:b/>
          <w:sz w:val="20"/>
          <w:szCs w:val="20"/>
        </w:rPr>
        <w:t>VIII</w:t>
      </w:r>
      <w:r>
        <w:rPr>
          <w:rFonts w:ascii="Arial" w:eastAsia="Arial" w:hAnsi="Arial" w:cs="Arial"/>
          <w:sz w:val="20"/>
          <w:szCs w:val="20"/>
        </w:rPr>
        <w:t xml:space="preserve"> – Orçamento Estimado em Quantitativos e Valores</w:t>
      </w:r>
      <w:bookmarkEnd w:id="0"/>
      <w:r>
        <w:rPr>
          <w:rFonts w:ascii="Arial" w:eastAsia="Arial" w:hAnsi="Arial" w:cs="Arial"/>
          <w:sz w:val="20"/>
          <w:szCs w:val="20"/>
        </w:rPr>
        <w:t>.</w:t>
      </w:r>
    </w:p>
    <w:p w14:paraId="73DB22AB" w14:textId="77777777" w:rsidR="00775F1C" w:rsidRDefault="00775F1C" w:rsidP="00775F1C">
      <w:pPr>
        <w:spacing w:after="0" w:line="276" w:lineRule="auto"/>
        <w:jc w:val="both"/>
        <w:rPr>
          <w:rFonts w:ascii="Arial" w:eastAsia="Arial" w:hAnsi="Arial" w:cs="Arial"/>
          <w:sz w:val="20"/>
          <w:szCs w:val="20"/>
        </w:rPr>
      </w:pPr>
    </w:p>
    <w:p w14:paraId="38CDE4BF"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 xml:space="preserve">O Município de </w:t>
      </w:r>
      <w:r>
        <w:rPr>
          <w:rFonts w:ascii="Arial" w:eastAsia="Arial" w:hAnsi="Arial" w:cs="Arial"/>
          <w:sz w:val="20"/>
          <w:szCs w:val="20"/>
        </w:rPr>
        <w:t>São Pedro dos Ferros</w:t>
      </w:r>
      <w:r w:rsidRPr="00217797">
        <w:rPr>
          <w:rFonts w:ascii="Arial" w:eastAsia="Arial" w:hAnsi="Arial" w:cs="Arial"/>
          <w:sz w:val="20"/>
          <w:szCs w:val="20"/>
        </w:rPr>
        <w:t>, MG, por intermédio de seu Pregoeiro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4DCD3925" w14:textId="06373607" w:rsidR="00775F1C" w:rsidRPr="00217797" w:rsidRDefault="00775F1C" w:rsidP="00775F1C">
      <w:pPr>
        <w:tabs>
          <w:tab w:val="left" w:pos="5954"/>
        </w:tabs>
        <w:spacing w:after="0" w:line="276" w:lineRule="auto"/>
        <w:jc w:val="both"/>
        <w:rPr>
          <w:rFonts w:ascii="Arial" w:hAnsi="Arial" w:cs="Arial"/>
          <w:sz w:val="20"/>
          <w:szCs w:val="20"/>
        </w:rPr>
      </w:pPr>
      <w:r w:rsidRPr="00217797">
        <w:rPr>
          <w:rFonts w:ascii="Arial" w:eastAsia="Arial" w:hAnsi="Arial" w:cs="Arial"/>
          <w:sz w:val="20"/>
          <w:szCs w:val="20"/>
        </w:rPr>
        <w:t xml:space="preserve">Os trabalhos serão conduzidos pelo Pregoeiro do município de </w:t>
      </w:r>
      <w:r>
        <w:rPr>
          <w:rFonts w:ascii="Arial" w:eastAsia="Arial" w:hAnsi="Arial" w:cs="Arial"/>
          <w:sz w:val="20"/>
          <w:szCs w:val="20"/>
        </w:rPr>
        <w:t>São Pedro dos Ferros</w:t>
      </w:r>
      <w:r w:rsidRPr="00217797">
        <w:rPr>
          <w:rFonts w:ascii="Arial" w:eastAsia="Arial" w:hAnsi="Arial" w:cs="Arial"/>
          <w:sz w:val="20"/>
          <w:szCs w:val="20"/>
        </w:rPr>
        <w:t xml:space="preserve">, Senhor </w:t>
      </w:r>
      <w:r w:rsidR="00801F73">
        <w:rPr>
          <w:rFonts w:ascii="Arial" w:eastAsia="Arial" w:hAnsi="Arial" w:cs="Arial"/>
          <w:sz w:val="20"/>
          <w:szCs w:val="20"/>
        </w:rPr>
        <w:t xml:space="preserve">Joao Paulo de Oliveira </w:t>
      </w:r>
      <w:proofErr w:type="spellStart"/>
      <w:r w:rsidR="00801F73">
        <w:rPr>
          <w:rFonts w:ascii="Arial" w:eastAsia="Arial" w:hAnsi="Arial" w:cs="Arial"/>
          <w:sz w:val="20"/>
          <w:szCs w:val="20"/>
        </w:rPr>
        <w:t>Araujo</w:t>
      </w:r>
      <w:proofErr w:type="spellEnd"/>
      <w:r w:rsidRPr="00217797">
        <w:rPr>
          <w:rFonts w:ascii="Arial" w:eastAsia="Arial" w:hAnsi="Arial" w:cs="Arial"/>
          <w:sz w:val="20"/>
          <w:szCs w:val="20"/>
        </w:rPr>
        <w:t xml:space="preserve">, designado por portaria municipal com sua respectiva Equipe de Apoio </w:t>
      </w:r>
      <w:r w:rsidRPr="00217797">
        <w:rPr>
          <w:rFonts w:ascii="Arial" w:hAnsi="Arial" w:cs="Arial"/>
          <w:sz w:val="20"/>
          <w:szCs w:val="20"/>
        </w:rPr>
        <w:t xml:space="preserve">e demais profissionais do quadro do município, quando intimado pelo pregoeiro, mediante a inserção e monitoramento de dados gerados ou transferidos para o aplicativo constante da página eletrônica </w:t>
      </w:r>
      <w:r>
        <w:rPr>
          <w:rFonts w:ascii="Arial" w:hAnsi="Arial" w:cs="Arial"/>
          <w:sz w:val="20"/>
          <w:szCs w:val="20"/>
        </w:rPr>
        <w:t>www.licitardigital.com.br</w:t>
      </w:r>
      <w:r w:rsidRPr="00217797">
        <w:rPr>
          <w:rFonts w:ascii="Arial" w:hAnsi="Arial" w:cs="Arial"/>
          <w:sz w:val="20"/>
          <w:szCs w:val="20"/>
        </w:rPr>
        <w:t xml:space="preserve"> </w:t>
      </w:r>
    </w:p>
    <w:p w14:paraId="55161E67" w14:textId="77777777" w:rsidR="00775F1C" w:rsidRPr="00217797" w:rsidRDefault="00775F1C" w:rsidP="00775F1C">
      <w:pPr>
        <w:tabs>
          <w:tab w:val="left" w:pos="5954"/>
        </w:tabs>
        <w:spacing w:after="0" w:line="276" w:lineRule="auto"/>
        <w:jc w:val="both"/>
        <w:rPr>
          <w:rFonts w:ascii="Arial" w:hAnsi="Arial" w:cs="Arial"/>
          <w:sz w:val="20"/>
          <w:szCs w:val="20"/>
        </w:rPr>
      </w:pPr>
      <w:r w:rsidRPr="00217797">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o fato gerador apontado não seja grosseiro e fere o princípio da isonomia entre os competidores. </w:t>
      </w:r>
    </w:p>
    <w:p w14:paraId="4C9926B7" w14:textId="4A3038D2" w:rsidR="00775F1C"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O Edital e os demais documentos complementares poderão ser obtidos gratuitamente no site da Prefeitura Municipal de </w:t>
      </w:r>
      <w:r>
        <w:rPr>
          <w:rFonts w:ascii="Arial" w:hAnsi="Arial" w:cs="Arial"/>
          <w:sz w:val="20"/>
          <w:szCs w:val="20"/>
        </w:rPr>
        <w:t>São Pedro dos ferros</w:t>
      </w:r>
      <w:r w:rsidRPr="00217797">
        <w:rPr>
          <w:rFonts w:ascii="Arial" w:hAnsi="Arial" w:cs="Arial"/>
          <w:sz w:val="20"/>
          <w:szCs w:val="20"/>
        </w:rPr>
        <w:t xml:space="preserve"> </w:t>
      </w:r>
      <w:r w:rsidRPr="00217797">
        <w:rPr>
          <w:rFonts w:ascii="Arial" w:eastAsia="Arial" w:hAnsi="Arial" w:cs="Arial"/>
          <w:sz w:val="20"/>
          <w:szCs w:val="20"/>
        </w:rPr>
        <w:t>no endereço eletrônico</w:t>
      </w:r>
      <w:r>
        <w:rPr>
          <w:rFonts w:ascii="Arial" w:eastAsia="Arial" w:hAnsi="Arial" w:cs="Arial"/>
          <w:sz w:val="20"/>
          <w:szCs w:val="20"/>
        </w:rPr>
        <w:t xml:space="preserve"> www.saopedrodosferros.mg.gov.br </w:t>
      </w:r>
      <w:r w:rsidRPr="00217797">
        <w:rPr>
          <w:rFonts w:ascii="Arial" w:eastAsia="Arial" w:hAnsi="Arial" w:cs="Arial"/>
          <w:sz w:val="20"/>
          <w:szCs w:val="20"/>
        </w:rPr>
        <w:t>na plataforma de julgamento e</w:t>
      </w:r>
      <w:r w:rsidRPr="00217797">
        <w:rPr>
          <w:rFonts w:ascii="Arial" w:hAnsi="Arial" w:cs="Arial"/>
          <w:sz w:val="20"/>
          <w:szCs w:val="20"/>
        </w:rPr>
        <w:t xml:space="preserve"> no prédio administrativo, em dias e horários de expediente, a partir da data de sua publicação.</w:t>
      </w:r>
    </w:p>
    <w:p w14:paraId="3F12EE94" w14:textId="2F4F2ACD" w:rsidR="00515474" w:rsidRDefault="00515474" w:rsidP="00515474">
      <w:pPr>
        <w:spacing w:after="0" w:line="276" w:lineRule="auto"/>
        <w:jc w:val="both"/>
        <w:rPr>
          <w:rFonts w:ascii="Arial" w:hAnsi="Arial" w:cs="Arial"/>
          <w:b/>
          <w:sz w:val="20"/>
          <w:szCs w:val="20"/>
          <w:u w:val="single"/>
        </w:rPr>
      </w:pPr>
      <w:r w:rsidRPr="00791E87">
        <w:rPr>
          <w:rFonts w:ascii="Arial" w:hAnsi="Arial" w:cs="Arial"/>
          <w:b/>
          <w:sz w:val="20"/>
          <w:szCs w:val="20"/>
          <w:u w:val="single"/>
        </w:rPr>
        <w:t xml:space="preserve">Aos licitantes participantes, deverão </w:t>
      </w:r>
      <w:r>
        <w:rPr>
          <w:rFonts w:ascii="Arial" w:hAnsi="Arial" w:cs="Arial"/>
          <w:b/>
          <w:sz w:val="20"/>
          <w:szCs w:val="20"/>
          <w:u w:val="single"/>
        </w:rPr>
        <w:t xml:space="preserve">estes, </w:t>
      </w:r>
      <w:r w:rsidRPr="00791E87">
        <w:rPr>
          <w:rFonts w:ascii="Arial" w:hAnsi="Arial" w:cs="Arial"/>
          <w:b/>
          <w:sz w:val="20"/>
          <w:szCs w:val="20"/>
          <w:u w:val="single"/>
        </w:rPr>
        <w:t>se ater</w:t>
      </w:r>
      <w:r>
        <w:rPr>
          <w:rFonts w:ascii="Arial" w:hAnsi="Arial" w:cs="Arial"/>
          <w:b/>
          <w:sz w:val="20"/>
          <w:szCs w:val="20"/>
          <w:u w:val="single"/>
        </w:rPr>
        <w:t>em</w:t>
      </w:r>
      <w:r w:rsidRPr="00791E87">
        <w:rPr>
          <w:rFonts w:ascii="Arial" w:hAnsi="Arial" w:cs="Arial"/>
          <w:b/>
          <w:sz w:val="20"/>
          <w:szCs w:val="20"/>
          <w:u w:val="single"/>
        </w:rPr>
        <w:t xml:space="preserve"> as </w:t>
      </w:r>
      <w:r w:rsidR="00572506">
        <w:rPr>
          <w:rFonts w:ascii="Arial" w:hAnsi="Arial" w:cs="Arial"/>
          <w:b/>
          <w:sz w:val="20"/>
          <w:szCs w:val="20"/>
          <w:u w:val="single"/>
        </w:rPr>
        <w:t>informações repassadas via chat</w:t>
      </w:r>
      <w:r w:rsidRPr="00791E87">
        <w:rPr>
          <w:rFonts w:ascii="Arial" w:hAnsi="Arial" w:cs="Arial"/>
          <w:b/>
          <w:sz w:val="20"/>
          <w:szCs w:val="20"/>
          <w:u w:val="single"/>
        </w:rPr>
        <w:t xml:space="preserve"> durante o certame, o descumprimento das solicitações em prazo</w:t>
      </w:r>
      <w:r w:rsidR="00572506">
        <w:rPr>
          <w:rFonts w:ascii="Arial" w:hAnsi="Arial" w:cs="Arial"/>
          <w:b/>
          <w:sz w:val="20"/>
          <w:szCs w:val="20"/>
          <w:u w:val="single"/>
        </w:rPr>
        <w:t xml:space="preserve"> definido pelo pregoeiro</w:t>
      </w:r>
      <w:r w:rsidRPr="00791E87">
        <w:rPr>
          <w:rFonts w:ascii="Arial" w:hAnsi="Arial" w:cs="Arial"/>
          <w:b/>
          <w:sz w:val="20"/>
          <w:szCs w:val="20"/>
          <w:u w:val="single"/>
        </w:rPr>
        <w:t xml:space="preserve"> remontara a desclassificação/inabilitação do participante, sendo convocados os participantes subsequentes.</w:t>
      </w:r>
    </w:p>
    <w:p w14:paraId="54576EEB" w14:textId="77777777" w:rsidR="00515474" w:rsidRPr="00791E87" w:rsidRDefault="00515474" w:rsidP="00515474">
      <w:pPr>
        <w:spacing w:after="0" w:line="276" w:lineRule="auto"/>
        <w:jc w:val="both"/>
        <w:rPr>
          <w:rFonts w:ascii="Arial" w:hAnsi="Arial" w:cs="Arial"/>
          <w:b/>
          <w:sz w:val="20"/>
          <w:szCs w:val="20"/>
          <w:u w:val="single"/>
        </w:rPr>
      </w:pPr>
      <w:r>
        <w:rPr>
          <w:rFonts w:ascii="Arial" w:hAnsi="Arial" w:cs="Arial"/>
          <w:b/>
          <w:sz w:val="20"/>
          <w:szCs w:val="20"/>
          <w:u w:val="single"/>
        </w:rPr>
        <w:t>Haverá prorrogação no prazo, somente quando solicitado pelo licitante vencedor e após de analisadas e aceitas as justificativas.</w:t>
      </w:r>
    </w:p>
    <w:p w14:paraId="2A6F1765" w14:textId="77777777" w:rsidR="00775F1C" w:rsidRPr="00A25A16" w:rsidRDefault="00775F1C" w:rsidP="00775F1C">
      <w:pPr>
        <w:tabs>
          <w:tab w:val="left" w:pos="426"/>
          <w:tab w:val="left" w:pos="567"/>
          <w:tab w:val="left" w:pos="851"/>
        </w:tabs>
        <w:spacing w:after="0" w:line="276" w:lineRule="auto"/>
        <w:jc w:val="both"/>
        <w:rPr>
          <w:rFonts w:ascii="Arial" w:hAnsi="Arial" w:cs="Arial"/>
          <w:sz w:val="20"/>
          <w:szCs w:val="20"/>
        </w:rPr>
      </w:pPr>
    </w:p>
    <w:p w14:paraId="02E13A2A"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A25A16">
        <w:rPr>
          <w:rFonts w:ascii="Arial" w:hAnsi="Arial" w:cs="Arial"/>
          <w:b/>
        </w:rPr>
        <w:t>DO OBJETO</w:t>
      </w:r>
      <w:r>
        <w:rPr>
          <w:rFonts w:ascii="Arial" w:hAnsi="Arial" w:cs="Arial"/>
          <w:b/>
        </w:rPr>
        <w:t>.</w:t>
      </w:r>
    </w:p>
    <w:p w14:paraId="11078985" w14:textId="2DF8BE64" w:rsidR="00775F1C" w:rsidRDefault="00171D9B"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171D9B">
        <w:rPr>
          <w:rFonts w:ascii="Arial" w:hAnsi="Arial" w:cs="Arial"/>
        </w:rPr>
        <w:t xml:space="preserve">O PRESENTE REGISTRO DE PREÇOS tem por finalidade a contratação de empresa </w:t>
      </w:r>
      <w:r w:rsidR="00A529DF" w:rsidRPr="00A529DF">
        <w:rPr>
          <w:rFonts w:ascii="Arial" w:hAnsi="Arial" w:cs="Arial"/>
        </w:rPr>
        <w:t>Efetuar a aquisição de caminha empilháveis, lençóis e fronhas para as escolas de Educação Infantil da Rede Municipal de Ensino, para serem usados nos berçários infantis, mantendo assim a qualidade do atendimento às crianças que frequentam os educandários</w:t>
      </w:r>
      <w:r w:rsidR="00A529DF">
        <w:rPr>
          <w:rFonts w:ascii="Arial" w:hAnsi="Arial" w:cs="Arial"/>
        </w:rPr>
        <w:t>,</w:t>
      </w:r>
      <w:r w:rsidRPr="00171D9B">
        <w:rPr>
          <w:rFonts w:ascii="Arial" w:hAnsi="Arial" w:cs="Arial"/>
        </w:rPr>
        <w:t xml:space="preserve"> de acordo com a demanda da cidade de São Pedro dos Ferros/</w:t>
      </w:r>
      <w:r w:rsidR="00314A95" w:rsidRPr="00171D9B">
        <w:rPr>
          <w:rFonts w:ascii="Arial" w:hAnsi="Arial" w:cs="Arial"/>
        </w:rPr>
        <w:t>MG.</w:t>
      </w:r>
      <w:r w:rsidR="00314A95" w:rsidRPr="00A25A16">
        <w:rPr>
          <w:rFonts w:ascii="Arial" w:hAnsi="Arial" w:cs="Arial"/>
        </w:rPr>
        <w:t xml:space="preserve"> O</w:t>
      </w:r>
      <w:r w:rsidR="00775F1C" w:rsidRPr="00A25A16">
        <w:rPr>
          <w:rFonts w:ascii="Arial" w:hAnsi="Arial" w:cs="Arial"/>
        </w:rPr>
        <w:t xml:space="preserve"> objeto desta licitação será executado em total observância às prescrições deste instrumento o qual disciplina as regras do certame.</w:t>
      </w:r>
    </w:p>
    <w:p w14:paraId="3A122A0E" w14:textId="7225E45B" w:rsidR="008F79F3" w:rsidRDefault="008F79F3"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Pr>
          <w:rFonts w:ascii="Arial" w:hAnsi="Arial" w:cs="Arial"/>
        </w:rPr>
        <w:t>As entregas serão de forma</w:t>
      </w:r>
      <w:r w:rsidR="00F513BC">
        <w:rPr>
          <w:rFonts w:ascii="Arial" w:hAnsi="Arial" w:cs="Arial"/>
        </w:rPr>
        <w:t xml:space="preserve"> fracionada conforme demanda da Secretaria Municipal de Educação</w:t>
      </w:r>
      <w:bookmarkStart w:id="2" w:name="_GoBack"/>
      <w:bookmarkEnd w:id="2"/>
      <w:r>
        <w:rPr>
          <w:rFonts w:ascii="Arial" w:hAnsi="Arial" w:cs="Arial"/>
        </w:rPr>
        <w:t>.</w:t>
      </w:r>
    </w:p>
    <w:p w14:paraId="693378C6" w14:textId="66B12E9B" w:rsidR="00775F1C" w:rsidRDefault="00775F1C" w:rsidP="00775F1C">
      <w:pPr>
        <w:pStyle w:val="PargrafodaLista"/>
        <w:tabs>
          <w:tab w:val="left" w:pos="567"/>
        </w:tabs>
        <w:spacing w:line="276" w:lineRule="auto"/>
        <w:ind w:left="0"/>
        <w:jc w:val="both"/>
        <w:rPr>
          <w:rFonts w:ascii="Arial" w:hAnsi="Arial" w:cs="Arial"/>
        </w:rPr>
      </w:pPr>
    </w:p>
    <w:p w14:paraId="6E2F8287" w14:textId="77777777" w:rsidR="00B524F8" w:rsidRDefault="00B524F8" w:rsidP="00775F1C">
      <w:pPr>
        <w:pStyle w:val="PargrafodaLista"/>
        <w:tabs>
          <w:tab w:val="left" w:pos="567"/>
        </w:tabs>
        <w:spacing w:line="276" w:lineRule="auto"/>
        <w:ind w:left="0"/>
        <w:jc w:val="both"/>
        <w:rPr>
          <w:rFonts w:ascii="Arial" w:hAnsi="Arial" w:cs="Arial"/>
        </w:rPr>
      </w:pPr>
    </w:p>
    <w:p w14:paraId="76AD2C60" w14:textId="77777777" w:rsidR="00775F1C" w:rsidRDefault="00775F1C" w:rsidP="00775F1C">
      <w:pPr>
        <w:pStyle w:val="PargrafodaLista"/>
        <w:numPr>
          <w:ilvl w:val="0"/>
          <w:numId w:val="29"/>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6B03E4">
        <w:rPr>
          <w:rFonts w:ascii="Arial" w:hAnsi="Arial" w:cs="Arial"/>
          <w:b/>
        </w:rPr>
        <w:t>DA SOLICITAÇÃO DE ESCLARECIMENTOS.</w:t>
      </w:r>
    </w:p>
    <w:p w14:paraId="6C8C6704" w14:textId="59BA280B" w:rsidR="00775F1C" w:rsidRPr="00B524F8" w:rsidRDefault="003E184D" w:rsidP="00775F1C">
      <w:pPr>
        <w:pStyle w:val="Nvel2-Red"/>
        <w:tabs>
          <w:tab w:val="left" w:pos="567"/>
        </w:tabs>
        <w:spacing w:before="0" w:after="0"/>
        <w:rPr>
          <w:i w:val="0"/>
          <w:color w:val="000000" w:themeColor="text1"/>
          <w:u w:val="single"/>
        </w:rPr>
      </w:pPr>
      <w:r>
        <w:rPr>
          <w:rFonts w:eastAsia="Arial"/>
          <w:i w:val="0"/>
          <w:color w:val="auto"/>
        </w:rPr>
        <w:lastRenderedPageBreak/>
        <w:t>Até 03</w:t>
      </w:r>
      <w:r w:rsidR="00775F1C" w:rsidRPr="00B7796C">
        <w:rPr>
          <w:rFonts w:eastAsia="Arial"/>
          <w:i w:val="0"/>
          <w:color w:val="auto"/>
        </w:rPr>
        <w:t xml:space="preserve"> (</w:t>
      </w:r>
      <w:r>
        <w:rPr>
          <w:rFonts w:eastAsia="Arial"/>
          <w:i w:val="0"/>
          <w:color w:val="auto"/>
        </w:rPr>
        <w:t>Três</w:t>
      </w:r>
      <w:r w:rsidR="00775F1C" w:rsidRPr="00B7796C">
        <w:rPr>
          <w:rFonts w:eastAsia="Arial"/>
          <w:i w:val="0"/>
          <w:color w:val="auto"/>
        </w:rPr>
        <w:t xml:space="preserve">) dias úteis antes da data fixada para a entrega das propostas e documentos, qualquer interessado poderá solicitar esclarecimentos sobre o pregão, desde que arguidos por escrito e tempestivamente protocolados no Setor de Licitações em dias úteis, respeitada a disponibilidade para recepção em horário de expediente ou pelo e-mail </w:t>
      </w:r>
      <w:r w:rsidR="00775F1C" w:rsidRPr="00B524F8">
        <w:rPr>
          <w:rFonts w:eastAsia="Arial"/>
          <w:b/>
          <w:i w:val="0"/>
          <w:color w:val="000000" w:themeColor="text1"/>
          <w:u w:val="single"/>
        </w:rPr>
        <w:t>licitacao@saopedrodosferros.mg.gov.br</w:t>
      </w:r>
      <w:r w:rsidR="00B524F8">
        <w:rPr>
          <w:rFonts w:eastAsia="Arial"/>
          <w:b/>
          <w:i w:val="0"/>
          <w:color w:val="000000" w:themeColor="text1"/>
          <w:u w:val="single"/>
        </w:rPr>
        <w:t>.</w:t>
      </w:r>
    </w:p>
    <w:p w14:paraId="6159064D" w14:textId="77777777" w:rsidR="00775F1C" w:rsidRPr="00B7796C" w:rsidRDefault="00775F1C" w:rsidP="00775F1C">
      <w:pPr>
        <w:pStyle w:val="Nvel2-Red"/>
        <w:tabs>
          <w:tab w:val="left" w:pos="567"/>
        </w:tabs>
        <w:spacing w:before="0" w:after="0"/>
        <w:rPr>
          <w:i w:val="0"/>
          <w:color w:val="auto"/>
        </w:rPr>
      </w:pPr>
      <w:r w:rsidRPr="00B7796C">
        <w:rPr>
          <w:i w:val="0"/>
          <w:color w:val="auto"/>
        </w:rPr>
        <w:t xml:space="preserve">As respostas do Pregoeiro quanto às dúvidas e questionamentos suscitados serão respondidas por escritos no prazo de até 02 (dois) dias e devidamente publicadas na imprensa oficial local bem como no site </w:t>
      </w:r>
      <w:hyperlink r:id="rId11" w:history="1">
        <w:r w:rsidRPr="00B524F8">
          <w:rPr>
            <w:rStyle w:val="Hyperlink"/>
            <w:b/>
            <w:color w:val="000000" w:themeColor="text1"/>
          </w:rPr>
          <w:t>www.saopedrodosferros.mg.gov.br</w:t>
        </w:r>
      </w:hyperlink>
      <w:r w:rsidRPr="00B7796C">
        <w:rPr>
          <w:i w:val="0"/>
          <w:color w:val="auto"/>
        </w:rPr>
        <w:t xml:space="preserve"> para conhecimento dos interessados.</w:t>
      </w:r>
    </w:p>
    <w:p w14:paraId="2F53AFEF" w14:textId="77777777" w:rsidR="00775F1C" w:rsidRDefault="00775F1C" w:rsidP="00775F1C">
      <w:pPr>
        <w:pStyle w:val="Nvel2-Red"/>
        <w:tabs>
          <w:tab w:val="left" w:pos="426"/>
          <w:tab w:val="left" w:pos="567"/>
        </w:tabs>
        <w:spacing w:before="0" w:after="0"/>
        <w:rPr>
          <w:i w:val="0"/>
        </w:rPr>
      </w:pPr>
      <w:r w:rsidRPr="006B03E4">
        <w:rPr>
          <w:i w:val="0"/>
          <w:color w:val="auto"/>
        </w:rPr>
        <w:t xml:space="preserve">Quando o questionamento implicar alteração de condição básica da licitação, o </w:t>
      </w:r>
      <w:r>
        <w:rPr>
          <w:i w:val="0"/>
          <w:color w:val="auto"/>
        </w:rPr>
        <w:t>Edital</w:t>
      </w:r>
      <w:r w:rsidRPr="006B03E4">
        <w:rPr>
          <w:i w:val="0"/>
          <w:color w:val="auto"/>
        </w:rPr>
        <w:t xml:space="preserve"> será revisto e o prazo de apresentação das propostas será reaberto.</w:t>
      </w:r>
    </w:p>
    <w:p w14:paraId="3891363F" w14:textId="77777777" w:rsidR="00775F1C" w:rsidRPr="006B03E4" w:rsidRDefault="00775F1C" w:rsidP="00775F1C">
      <w:pPr>
        <w:pStyle w:val="Nvel2-Red"/>
        <w:numPr>
          <w:ilvl w:val="0"/>
          <w:numId w:val="0"/>
        </w:numPr>
        <w:tabs>
          <w:tab w:val="left" w:pos="426"/>
          <w:tab w:val="left" w:pos="567"/>
        </w:tabs>
        <w:spacing w:before="0" w:after="0"/>
        <w:rPr>
          <w:i w:val="0"/>
        </w:rPr>
      </w:pPr>
    </w:p>
    <w:p w14:paraId="35DAE13C"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A25A16">
        <w:rPr>
          <w:rFonts w:ascii="Arial" w:hAnsi="Arial" w:cs="Arial"/>
          <w:b/>
        </w:rPr>
        <w:t>CONDIÇÕES GERAIS PARA PARTICIPAÇÃO</w:t>
      </w:r>
      <w:r>
        <w:rPr>
          <w:rFonts w:ascii="Arial" w:hAnsi="Arial" w:cs="Arial"/>
          <w:b/>
        </w:rPr>
        <w:t xml:space="preserve"> E VEDAÇÕES</w:t>
      </w:r>
      <w:r w:rsidRPr="00A25A16">
        <w:rPr>
          <w:rFonts w:ascii="Arial" w:hAnsi="Arial" w:cs="Arial"/>
          <w:b/>
        </w:rPr>
        <w:t>.</w:t>
      </w:r>
    </w:p>
    <w:p w14:paraId="28FF862D"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BE7FC7">
        <w:rPr>
          <w:rFonts w:ascii="Arial" w:hAnsi="Arial" w:cs="Arial"/>
        </w:rPr>
        <w:t xml:space="preserve">Poderão participar deste Pregão os interessados que estiverem previamente credenciados junto ao endereço eletrônico </w:t>
      </w:r>
      <w:hyperlink r:id="rId12" w:history="1">
        <w:r w:rsidRPr="00B524F8">
          <w:rPr>
            <w:rStyle w:val="Hyperlink"/>
            <w:rFonts w:ascii="Arial" w:hAnsi="Arial" w:cs="Arial"/>
            <w:b/>
            <w:color w:val="000000" w:themeColor="text1"/>
          </w:rPr>
          <w:t>www.licitardigital.com.br</w:t>
        </w:r>
      </w:hyperlink>
      <w:r>
        <w:rPr>
          <w:rFonts w:ascii="Arial" w:hAnsi="Arial" w:cs="Arial"/>
        </w:rPr>
        <w:t xml:space="preserve"> </w:t>
      </w:r>
      <w:r w:rsidRPr="00BE7FC7">
        <w:rPr>
          <w:rFonts w:ascii="Arial" w:hAnsi="Arial" w:cs="Arial"/>
        </w:rPr>
        <w:t xml:space="preserve">que atendam a todas as exigências contidas neste </w:t>
      </w:r>
      <w:r>
        <w:rPr>
          <w:rFonts w:ascii="Arial" w:hAnsi="Arial" w:cs="Arial"/>
        </w:rPr>
        <w:t>Edital,</w:t>
      </w:r>
      <w:r w:rsidRPr="00BE7FC7">
        <w:rPr>
          <w:rFonts w:ascii="Arial" w:hAnsi="Arial" w:cs="Arial"/>
        </w:rPr>
        <w:t xml:space="preserve"> com ramo de atividade compatível com o objeto, inclusive quanto ao disposto nos seus anexos;</w:t>
      </w:r>
    </w:p>
    <w:p w14:paraId="6DCB3BD8"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BE7FC7">
        <w:rPr>
          <w:rFonts w:ascii="Arial" w:hAnsi="Arial"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hAnsi="Arial" w:cs="Arial"/>
        </w:rPr>
        <w:t>.</w:t>
      </w:r>
    </w:p>
    <w:p w14:paraId="28C3C2F5"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BE7FC7">
        <w:rPr>
          <w:rFonts w:ascii="Arial" w:hAnsi="Arial" w:cs="Arial"/>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91B03A6"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Pr>
          <w:rFonts w:ascii="Arial" w:hAnsi="Arial" w:cs="Arial"/>
        </w:rPr>
        <w:t>É de responsabilidade da empresa licitante a obtenção das licenças e autorizações a que se refere o inciso I do § 5º do artigo 25 da Lei Federal nº 14.133/21, quando for o caso.</w:t>
      </w:r>
    </w:p>
    <w:p w14:paraId="1C67DE8F" w14:textId="77777777" w:rsidR="00775F1C" w:rsidRPr="00236B7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236B70">
        <w:rPr>
          <w:rFonts w:ascii="Arial" w:hAnsi="Arial" w:cs="Arial"/>
        </w:rPr>
        <w:t>A não observância do disposto no item anterior poderá ensejar desclassificação no momento da habilitação.</w:t>
      </w:r>
    </w:p>
    <w:p w14:paraId="57D1D31D" w14:textId="77777777" w:rsidR="00775F1C" w:rsidRPr="00A15D80"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N</w:t>
      </w:r>
      <w:r w:rsidRPr="00A15D80">
        <w:rPr>
          <w:rFonts w:ascii="Arial" w:hAnsi="Arial" w:cs="Arial"/>
        </w:rPr>
        <w:t>ão poderão participar deste pregão</w:t>
      </w:r>
      <w:r w:rsidRPr="00A15D80">
        <w:rPr>
          <w:rFonts w:ascii="Arial" w:hAnsi="Arial" w:cs="Arial"/>
          <w:b/>
        </w:rPr>
        <w:t>:</w:t>
      </w:r>
    </w:p>
    <w:p w14:paraId="279CDE19"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Licitantes suspenso de participar de licitação e impedido de contratar com o município, durante o prazo da sanção aplicada;</w:t>
      </w:r>
    </w:p>
    <w:p w14:paraId="48012166" w14:textId="77777777" w:rsidR="00775F1C" w:rsidRPr="00A15D80" w:rsidRDefault="00775F1C" w:rsidP="00775F1C">
      <w:pPr>
        <w:pStyle w:val="PargrafodaLista"/>
        <w:numPr>
          <w:ilvl w:val="2"/>
          <w:numId w:val="29"/>
        </w:numPr>
        <w:tabs>
          <w:tab w:val="left" w:pos="426"/>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Licitante declarado inidôneo para licitar ou contratar com a </w:t>
      </w:r>
      <w:r>
        <w:rPr>
          <w:rFonts w:ascii="Arial" w:hAnsi="Arial" w:cs="Arial"/>
        </w:rPr>
        <w:t>Administração Pública</w:t>
      </w:r>
      <w:r w:rsidRPr="00A15D80">
        <w:rPr>
          <w:rFonts w:ascii="Arial" w:hAnsi="Arial" w:cs="Arial"/>
        </w:rPr>
        <w:t>, enquanto perdurarem os motivos determinantes da punição ou até que seja promovida sua reabilitação;</w:t>
      </w:r>
    </w:p>
    <w:p w14:paraId="6E6B285C"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Sociedade estrangeira não autorizada a funcionar no País;</w:t>
      </w:r>
    </w:p>
    <w:p w14:paraId="1FF83740"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Aquele que não atenda às condições deste </w:t>
      </w:r>
      <w:r>
        <w:rPr>
          <w:rFonts w:ascii="Arial" w:hAnsi="Arial" w:cs="Arial"/>
        </w:rPr>
        <w:t>Edital</w:t>
      </w:r>
      <w:r w:rsidRPr="00A15D80">
        <w:rPr>
          <w:rFonts w:ascii="Arial" w:hAnsi="Arial" w:cs="Arial"/>
        </w:rPr>
        <w:t xml:space="preserve"> </w:t>
      </w:r>
      <w:r>
        <w:rPr>
          <w:rFonts w:ascii="Arial" w:hAnsi="Arial" w:cs="Arial"/>
        </w:rPr>
        <w:t>e seus</w:t>
      </w:r>
      <w:r w:rsidRPr="00A15D80">
        <w:rPr>
          <w:rFonts w:ascii="Arial" w:hAnsi="Arial" w:cs="Arial"/>
        </w:rPr>
        <w:t xml:space="preserve"> anexos.</w:t>
      </w:r>
    </w:p>
    <w:p w14:paraId="106C6666"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Licitante cujo estatuto ou </w:t>
      </w:r>
      <w:r>
        <w:rPr>
          <w:rFonts w:ascii="Arial" w:hAnsi="Arial" w:cs="Arial"/>
        </w:rPr>
        <w:t xml:space="preserve">Contrato </w:t>
      </w:r>
      <w:r w:rsidRPr="00A15D80">
        <w:rPr>
          <w:rFonts w:ascii="Arial" w:hAnsi="Arial" w:cs="Arial"/>
        </w:rPr>
        <w:t>social não inclua o objeto deste pregão</w:t>
      </w:r>
      <w:r w:rsidRPr="00A15D80">
        <w:rPr>
          <w:rFonts w:ascii="Arial" w:hAnsi="Arial" w:cs="Arial"/>
          <w:b/>
        </w:rPr>
        <w:t>;</w:t>
      </w:r>
    </w:p>
    <w:p w14:paraId="29A109DC" w14:textId="760B64DB"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Licitante que se encontre em processo de dissolução, recup</w:t>
      </w:r>
      <w:r>
        <w:rPr>
          <w:rFonts w:ascii="Arial" w:hAnsi="Arial" w:cs="Arial"/>
        </w:rPr>
        <w:t>eração extrajudicial, falência</w:t>
      </w:r>
      <w:r w:rsidRPr="00A15D80">
        <w:rPr>
          <w:rFonts w:ascii="Arial" w:hAnsi="Arial" w:cs="Arial"/>
        </w:rPr>
        <w:t xml:space="preserve">, fusão, </w:t>
      </w:r>
      <w:r w:rsidR="00171D9B" w:rsidRPr="00A15D80">
        <w:rPr>
          <w:rFonts w:ascii="Arial" w:hAnsi="Arial" w:cs="Arial"/>
        </w:rPr>
        <w:t>cisão ou incorporação</w:t>
      </w:r>
      <w:r w:rsidRPr="00A15D80">
        <w:rPr>
          <w:rFonts w:ascii="Arial" w:hAnsi="Arial" w:cs="Arial"/>
        </w:rPr>
        <w:t>;</w:t>
      </w:r>
    </w:p>
    <w:p w14:paraId="2203F63F"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0D0A80A4"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6F5DE6E" w14:textId="77777777" w:rsidR="00775F1C" w:rsidRPr="00A15D80"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15D80">
        <w:rPr>
          <w:rFonts w:ascii="Arial" w:hAnsi="Arial" w:cs="Arial"/>
        </w:rPr>
        <w:lastRenderedPageBreak/>
        <w:t>Autor do anteprojeto, do projeto básico ou do projeto executivo, pessoa física ou jurídica, quando a licitação versar sobre serviços ou fornecimento de bens a ele relacionados</w:t>
      </w:r>
    </w:p>
    <w:p w14:paraId="01630D6A" w14:textId="77777777" w:rsidR="00775F1C" w:rsidRPr="00A15D80"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063AC1" w14:textId="77777777" w:rsidR="00775F1C" w:rsidRPr="00A15D80"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Empresas controladoras, controladas ou coligadas, nos termos da Lei nº 6.404</w:t>
      </w:r>
      <w:r>
        <w:rPr>
          <w:rFonts w:ascii="Arial" w:hAnsi="Arial" w:cs="Arial"/>
        </w:rPr>
        <w:t>/</w:t>
      </w:r>
      <w:r w:rsidRPr="00A15D80">
        <w:rPr>
          <w:rFonts w:ascii="Arial" w:hAnsi="Arial" w:cs="Arial"/>
        </w:rPr>
        <w:t>76, concorrendo entre si.</w:t>
      </w:r>
    </w:p>
    <w:p w14:paraId="1A08CE24" w14:textId="77777777" w:rsidR="00775F1C" w:rsidRPr="00A15D80"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 xml:space="preserve">Pessoa física ou jurídica que, nos 5 (cinco) anos anteriores à divulgação do </w:t>
      </w:r>
      <w:r>
        <w:rPr>
          <w:rFonts w:ascii="Arial" w:hAnsi="Arial" w:cs="Arial"/>
        </w:rPr>
        <w:t>Edital</w:t>
      </w:r>
      <w:r w:rsidRPr="00A15D80">
        <w:rPr>
          <w:rFonts w:ascii="Arial" w:hAnsi="Arial" w:cs="Arial"/>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5ED8F9B7" w14:textId="77777777" w:rsidR="00775F1C"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A15D80">
        <w:rPr>
          <w:rFonts w:ascii="Arial" w:hAnsi="Arial" w:cs="Arial"/>
        </w:rPr>
        <w:t xml:space="preserve"> Agente público do órgão ou entidade licitante.</w:t>
      </w:r>
    </w:p>
    <w:p w14:paraId="44F0DBFD" w14:textId="77777777" w:rsidR="00775F1C" w:rsidRPr="00A15D80" w:rsidRDefault="00775F1C" w:rsidP="00775F1C">
      <w:pPr>
        <w:pStyle w:val="Nvel2-Red"/>
        <w:tabs>
          <w:tab w:val="left" w:pos="567"/>
        </w:tabs>
        <w:spacing w:before="0" w:after="0"/>
        <w:rPr>
          <w:i w:val="0"/>
          <w:color w:val="auto"/>
        </w:rPr>
      </w:pPr>
      <w:r w:rsidRPr="00A15D80">
        <w:rPr>
          <w:i w:val="0"/>
          <w:color w:val="auto"/>
        </w:rPr>
        <w:t xml:space="preserve">Não poderá participar, direta ou indiretamente, da licitação ou da execução do </w:t>
      </w:r>
      <w:r>
        <w:rPr>
          <w:i w:val="0"/>
          <w:color w:val="auto"/>
        </w:rPr>
        <w:t xml:space="preserve">Contrato </w:t>
      </w:r>
      <w:r w:rsidRPr="00A15D80">
        <w:rPr>
          <w:i w:val="0"/>
          <w:color w:val="auto"/>
        </w:rPr>
        <w:t xml:space="preserve">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A15D80">
          <w:rPr>
            <w:rStyle w:val="Hyperlink"/>
            <w:color w:val="auto"/>
          </w:rPr>
          <w:t>§ 1º do art. 9º da Lei Federal n.º 14.133/</w:t>
        </w:r>
        <w:r>
          <w:rPr>
            <w:rStyle w:val="Hyperlink"/>
            <w:color w:val="auto"/>
          </w:rPr>
          <w:t>21</w:t>
        </w:r>
      </w:hyperlink>
      <w:r w:rsidRPr="00A15D80">
        <w:rPr>
          <w:i w:val="0"/>
          <w:color w:val="auto"/>
        </w:rPr>
        <w:t>.</w:t>
      </w:r>
    </w:p>
    <w:p w14:paraId="67345213" w14:textId="77777777" w:rsidR="00775F1C" w:rsidRDefault="00775F1C" w:rsidP="00775F1C">
      <w:pPr>
        <w:pStyle w:val="Nvel2-Red"/>
        <w:tabs>
          <w:tab w:val="left" w:pos="567"/>
        </w:tabs>
        <w:spacing w:before="0" w:after="0"/>
        <w:rPr>
          <w:i w:val="0"/>
          <w:color w:val="auto"/>
        </w:rPr>
      </w:pPr>
      <w:r w:rsidRPr="00A15D80">
        <w:rPr>
          <w:i w:val="0"/>
          <w:color w:val="auto"/>
        </w:rPr>
        <w:t>O Imp</w:t>
      </w:r>
      <w:r>
        <w:rPr>
          <w:i w:val="0"/>
          <w:color w:val="auto"/>
        </w:rPr>
        <w:t>edimento de que trata o item 3.5</w:t>
      </w:r>
      <w:r w:rsidRPr="00A15D80">
        <w:rPr>
          <w:i w:val="0"/>
          <w:color w:val="auto"/>
        </w:rPr>
        <w:t>.1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D3D8296" w14:textId="77777777" w:rsidR="00775F1C" w:rsidRDefault="00775F1C" w:rsidP="00775F1C">
      <w:pPr>
        <w:pStyle w:val="Nvel2-Red"/>
        <w:tabs>
          <w:tab w:val="left" w:pos="567"/>
        </w:tabs>
        <w:spacing w:before="0" w:after="0"/>
        <w:rPr>
          <w:i w:val="0"/>
          <w:color w:val="auto"/>
        </w:rPr>
      </w:pPr>
      <w:r w:rsidRPr="00A15D80">
        <w:rPr>
          <w:i w:val="0"/>
          <w:color w:val="auto"/>
        </w:rPr>
        <w:t>A</w:t>
      </w:r>
      <w:r>
        <w:rPr>
          <w:i w:val="0"/>
          <w:color w:val="auto"/>
        </w:rPr>
        <w:t xml:space="preserve"> vedação de que trata o item 3.5</w:t>
      </w:r>
      <w:r w:rsidRPr="00A15D80">
        <w:rPr>
          <w:i w:val="0"/>
          <w:color w:val="auto"/>
        </w:rPr>
        <w:t>.13 estende-se a terceiro que auxilie a condução da contratação na qualidade de integrante de equipe de apoio, profissional especializado</w:t>
      </w:r>
      <w:r>
        <w:rPr>
          <w:i w:val="0"/>
          <w:color w:val="auto"/>
        </w:rPr>
        <w:t>,</w:t>
      </w:r>
      <w:r w:rsidRPr="00A15D80">
        <w:rPr>
          <w:i w:val="0"/>
          <w:color w:val="auto"/>
        </w:rPr>
        <w:t xml:space="preserve"> funcionário ou representante de empresa que preste assessoria técnica</w:t>
      </w:r>
      <w:r>
        <w:rPr>
          <w:i w:val="0"/>
          <w:color w:val="auto"/>
        </w:rPr>
        <w:t>.</w:t>
      </w:r>
    </w:p>
    <w:p w14:paraId="1BC78C9C" w14:textId="77777777" w:rsidR="00775F1C" w:rsidRPr="00C5486B" w:rsidRDefault="00775F1C" w:rsidP="00775F1C">
      <w:pPr>
        <w:pStyle w:val="Nvel2-Red"/>
        <w:tabs>
          <w:tab w:val="left" w:pos="567"/>
        </w:tabs>
        <w:spacing w:before="0" w:after="0"/>
        <w:rPr>
          <w:i w:val="0"/>
          <w:color w:val="auto"/>
        </w:rPr>
      </w:pPr>
      <w:r w:rsidRPr="00223DDA">
        <w:rPr>
          <w:i w:val="0"/>
          <w:color w:val="auto"/>
        </w:rPr>
        <w:t xml:space="preserve">É expressamente vedada a contração </w:t>
      </w:r>
      <w:r w:rsidRPr="00223DDA">
        <w:rPr>
          <w:i w:val="0"/>
          <w:color w:val="000000"/>
        </w:rPr>
        <w:t xml:space="preserve">cônjuge, companheiro ou parente em linha reta, colateral ou por afinidade, até o terceiro grau, de dirigente do órgão </w:t>
      </w:r>
      <w:r>
        <w:rPr>
          <w:i w:val="0"/>
          <w:color w:val="000000"/>
        </w:rPr>
        <w:t>licitante</w:t>
      </w:r>
      <w:r w:rsidRPr="00223DDA">
        <w:rPr>
          <w:i w:val="0"/>
          <w:color w:val="000000"/>
        </w:rPr>
        <w:t xml:space="preserve"> ou de agente público que desempenhe função na licitação ou atue na fiscalização ou na gestão do contrato</w:t>
      </w:r>
      <w:r>
        <w:rPr>
          <w:i w:val="0"/>
          <w:color w:val="000000"/>
        </w:rPr>
        <w:t>, conforme disposto no § único do inciso VI do art. 48 da Lei Federal nº 14.133/21.</w:t>
      </w:r>
    </w:p>
    <w:p w14:paraId="516A0786" w14:textId="77777777" w:rsidR="00775F1C" w:rsidRPr="00A15D80" w:rsidRDefault="00775F1C" w:rsidP="00775F1C">
      <w:pPr>
        <w:tabs>
          <w:tab w:val="left" w:pos="567"/>
        </w:tabs>
        <w:spacing w:after="0" w:line="276" w:lineRule="auto"/>
        <w:jc w:val="both"/>
        <w:rPr>
          <w:rFonts w:ascii="Arial" w:hAnsi="Arial" w:cs="Arial"/>
          <w:sz w:val="20"/>
          <w:szCs w:val="20"/>
        </w:rPr>
      </w:pPr>
    </w:p>
    <w:p w14:paraId="6BAF8B20"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A25A16">
        <w:rPr>
          <w:rFonts w:ascii="Arial" w:hAnsi="Arial" w:cs="Arial"/>
          <w:b/>
        </w:rPr>
        <w:t>DA PARTICIPAÇÃO DAS EMPRESAS ENQUADRADAS NAS CONDIÇÕES DA LEI COMPLEMENTAR 123/2006.</w:t>
      </w:r>
    </w:p>
    <w:p w14:paraId="48793699" w14:textId="77777777" w:rsidR="00775F1C" w:rsidRPr="00A25A1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D305BAE" w14:textId="77777777" w:rsidR="00775F1C" w:rsidRPr="00A25A1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Na forma da legislação vigente, os licitantes para obterem o tratamento diferenciado deverão comprovar a condição de microempresa, empresa de pequeno porte ou equiparada mediante a apresentação de:</w:t>
      </w:r>
    </w:p>
    <w:p w14:paraId="733A02B7" w14:textId="77777777" w:rsidR="00775F1C" w:rsidRPr="00A25A16"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Se inscrito no Registro Público de Empresas Mercantis, declaração de enquadramento arquivada ou a Certidão Simplificada expedida pela Junta Comercial, ou declaração equivalente inerente à empresa participante;</w:t>
      </w:r>
    </w:p>
    <w:p w14:paraId="138724E3" w14:textId="77777777" w:rsidR="00775F1C" w:rsidRPr="00A25A16"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Se inscrito no Registro Civil de Pessoas Jurídicas, declaração de enquadramento arquivada ou a Certidão de Breve Relato do Cartório de Registro Civil de Pessoas Jurídicas, ou declaração equivalente inerente à empresa participante</w:t>
      </w:r>
    </w:p>
    <w:p w14:paraId="429EDC6D" w14:textId="77777777" w:rsidR="00775F1C"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hAnsi="Arial" w:cs="Arial"/>
        </w:rPr>
      </w:pPr>
      <w:r w:rsidRPr="00A25A16">
        <w:rPr>
          <w:rFonts w:ascii="Arial" w:hAnsi="Arial" w:cs="Arial"/>
        </w:rPr>
        <w:t>O licitante que apresentar declaração falsa responderá por seus atos, civil, penal e administrativamente.</w:t>
      </w:r>
    </w:p>
    <w:p w14:paraId="637B11C5" w14:textId="77777777" w:rsidR="00775F1C" w:rsidRPr="0040243D" w:rsidRDefault="00775F1C" w:rsidP="00775F1C">
      <w:pPr>
        <w:pStyle w:val="PargrafodaLista"/>
        <w:tabs>
          <w:tab w:val="left" w:pos="567"/>
        </w:tabs>
        <w:spacing w:line="276" w:lineRule="auto"/>
        <w:ind w:left="0"/>
        <w:jc w:val="both"/>
        <w:rPr>
          <w:rFonts w:ascii="Arial" w:hAnsi="Arial" w:cs="Arial"/>
        </w:rPr>
      </w:pPr>
    </w:p>
    <w:p w14:paraId="03659A0C"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0"/>
          <w:tab w:val="left" w:pos="426"/>
          <w:tab w:val="left" w:pos="567"/>
        </w:tabs>
        <w:suppressAutoHyphens w:val="0"/>
        <w:spacing w:line="276" w:lineRule="auto"/>
        <w:ind w:left="0" w:firstLine="0"/>
        <w:contextualSpacing/>
        <w:jc w:val="center"/>
        <w:rPr>
          <w:rFonts w:ascii="Arial" w:hAnsi="Arial" w:cs="Arial"/>
          <w:b/>
        </w:rPr>
      </w:pPr>
      <w:r w:rsidRPr="00A25A16">
        <w:rPr>
          <w:rFonts w:ascii="Arial" w:hAnsi="Arial" w:cs="Arial"/>
          <w:b/>
        </w:rPr>
        <w:lastRenderedPageBreak/>
        <w:t>DA PARTICIPAÇÃO EXCLUSIVA DE ME EPP E EQUIPARADAS LOCAIS/REGIONAIS</w:t>
      </w:r>
    </w:p>
    <w:p w14:paraId="7CAEB4FE" w14:textId="0509EF58" w:rsidR="00775F1C" w:rsidRDefault="008F79F3" w:rsidP="003E184D">
      <w:pPr>
        <w:pStyle w:val="Nvel2-Red"/>
        <w:numPr>
          <w:ilvl w:val="0"/>
          <w:numId w:val="0"/>
        </w:numPr>
        <w:tabs>
          <w:tab w:val="left" w:pos="567"/>
        </w:tabs>
        <w:spacing w:before="0" w:after="0" w:line="240" w:lineRule="auto"/>
        <w:rPr>
          <w:i w:val="0"/>
          <w:color w:val="auto"/>
        </w:rPr>
      </w:pPr>
      <w:bookmarkStart w:id="3" w:name="_Hlk164242316"/>
      <w:r w:rsidRPr="007103F4">
        <w:rPr>
          <w:rFonts w:eastAsiaTheme="minorHAnsi"/>
          <w:i w:val="0"/>
          <w:iCs w:val="0"/>
          <w:color w:val="000000" w:themeColor="text1"/>
          <w:lang w:eastAsia="en-US"/>
        </w:rPr>
        <w:t xml:space="preserve">5.1 </w:t>
      </w:r>
      <w:r w:rsidR="003E184D" w:rsidRPr="00A807B8">
        <w:rPr>
          <w:i w:val="0"/>
          <w:color w:val="auto"/>
        </w:rPr>
        <w:t>Não se aplica exclusividade às empresas locais e regionais, estando o certame aberto à participação de todos os interessados</w:t>
      </w:r>
      <w:r w:rsidR="003E184D">
        <w:rPr>
          <w:i w:val="0"/>
          <w:color w:val="auto"/>
        </w:rPr>
        <w:t>, ME, EPP e equiparadas.</w:t>
      </w:r>
    </w:p>
    <w:p w14:paraId="692FA343" w14:textId="77777777" w:rsidR="003E184D" w:rsidRPr="00036CFD" w:rsidRDefault="003E184D" w:rsidP="003E184D">
      <w:pPr>
        <w:pStyle w:val="Nvel2-Red"/>
        <w:numPr>
          <w:ilvl w:val="0"/>
          <w:numId w:val="0"/>
        </w:numPr>
        <w:tabs>
          <w:tab w:val="left" w:pos="567"/>
        </w:tabs>
        <w:spacing w:before="0" w:after="0" w:line="240" w:lineRule="auto"/>
        <w:rPr>
          <w:rFonts w:eastAsia="Arial"/>
        </w:rPr>
      </w:pPr>
    </w:p>
    <w:bookmarkEnd w:id="3"/>
    <w:p w14:paraId="55627779"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Pr>
          <w:rFonts w:ascii="Arial" w:eastAsia="Arial" w:hAnsi="Arial" w:cs="Arial"/>
          <w:b/>
        </w:rPr>
        <w:t>DA APRESENTAÇÃO DA PROPOSTA E DOCUMENTOS.</w:t>
      </w:r>
    </w:p>
    <w:p w14:paraId="3D8E38E5" w14:textId="77777777" w:rsidR="00775F1C" w:rsidRPr="001743A8" w:rsidRDefault="00775F1C" w:rsidP="00775F1C">
      <w:pPr>
        <w:pStyle w:val="Nvel2-Red"/>
        <w:tabs>
          <w:tab w:val="left" w:pos="567"/>
        </w:tabs>
        <w:spacing w:before="0" w:after="0"/>
        <w:rPr>
          <w:i w:val="0"/>
          <w:color w:val="auto"/>
        </w:rPr>
      </w:pPr>
      <w:bookmarkStart w:id="4" w:name="_Ref113886867"/>
      <w:r w:rsidRPr="001743A8">
        <w:rPr>
          <w:i w:val="0"/>
          <w:color w:val="auto"/>
        </w:rPr>
        <w:t xml:space="preserve">Os licitantes encaminharão, exclusivamente por meio do sistema eletrônico, a proposta com o preço, conforme o critério de julgamento adotado neste </w:t>
      </w:r>
      <w:r>
        <w:rPr>
          <w:i w:val="0"/>
          <w:color w:val="auto"/>
        </w:rPr>
        <w:t>Edital</w:t>
      </w:r>
      <w:r w:rsidRPr="001743A8">
        <w:rPr>
          <w:i w:val="0"/>
          <w:color w:val="auto"/>
        </w:rPr>
        <w:t xml:space="preserve">, </w:t>
      </w:r>
      <w:bookmarkEnd w:id="4"/>
      <w:r w:rsidRPr="001743A8">
        <w:rPr>
          <w:i w:val="0"/>
          <w:color w:val="auto"/>
        </w:rPr>
        <w:t>até o fim do recebimento de propostas.</w:t>
      </w:r>
    </w:p>
    <w:p w14:paraId="14297E2A" w14:textId="77777777" w:rsidR="00775F1C" w:rsidRPr="001743A8" w:rsidRDefault="00775F1C" w:rsidP="00775F1C">
      <w:pPr>
        <w:pStyle w:val="Nvel2-Red"/>
        <w:tabs>
          <w:tab w:val="left" w:pos="567"/>
        </w:tabs>
        <w:spacing w:before="0" w:after="0"/>
        <w:rPr>
          <w:i w:val="0"/>
          <w:color w:val="auto"/>
        </w:rPr>
      </w:pPr>
      <w:bookmarkStart w:id="5" w:name="_Ref113968921"/>
      <w:r w:rsidRPr="001743A8">
        <w:rPr>
          <w:rFonts w:eastAsia="Times New Roman"/>
          <w:i w:val="0"/>
          <w:color w:val="auto"/>
        </w:rPr>
        <w:t>No cadastramento da proposta inicial, o licitante declarará, em campo próprio do sistema, que:</w:t>
      </w:r>
      <w:bookmarkEnd w:id="5"/>
    </w:p>
    <w:p w14:paraId="16D9C3FD"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Cumpre plenamente os requisitos de habilitação;</w:t>
      </w:r>
    </w:p>
    <w:p w14:paraId="3B407343"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 xml:space="preserve">Está ciente e concorda com as condições contidas no </w:t>
      </w:r>
      <w:r>
        <w:rPr>
          <w:color w:val="auto"/>
        </w:rPr>
        <w:t>Edital</w:t>
      </w:r>
      <w:r w:rsidRPr="001743A8">
        <w:rPr>
          <w:color w:val="auto"/>
        </w:rPr>
        <w:t xml:space="preserve"> e seus anexos, bem como de que a Proposta apresentada está em conformidade com o </w:t>
      </w:r>
      <w:r>
        <w:rPr>
          <w:color w:val="auto"/>
        </w:rPr>
        <w:t>Edital</w:t>
      </w:r>
      <w:r w:rsidRPr="001743A8">
        <w:rPr>
          <w:color w:val="auto"/>
        </w:rPr>
        <w:t xml:space="preserve">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292AD94"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Não emprega menor de 18 anos em trabalho noturno, perigoso ou insalubre e não emprega menor de 16 anos, salvo a partir de 14 anos, na condição de aprendiz, nos termos do artigo 7°, XXXIII, da Constituição;</w:t>
      </w:r>
    </w:p>
    <w:p w14:paraId="4019D13F"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Não possui, em sua cadeia produtiva, empregados executando trabalho degradante ou forçado, observando o disposto nos incisos III e IV do art. 1º e no inciso III do art. 5º da Constituição Federal;</w:t>
      </w:r>
    </w:p>
    <w:p w14:paraId="397D267E" w14:textId="77777777" w:rsidR="00775F1C" w:rsidRPr="001743A8" w:rsidRDefault="00775F1C" w:rsidP="00775F1C">
      <w:pPr>
        <w:pStyle w:val="Nivel3"/>
        <w:numPr>
          <w:ilvl w:val="2"/>
          <w:numId w:val="29"/>
        </w:numPr>
        <w:tabs>
          <w:tab w:val="left" w:pos="709"/>
        </w:tabs>
        <w:spacing w:before="0" w:after="0"/>
        <w:ind w:left="0" w:firstLine="0"/>
        <w:rPr>
          <w:color w:val="auto"/>
        </w:rPr>
      </w:pPr>
      <w:r w:rsidRPr="001743A8">
        <w:rPr>
          <w:color w:val="auto"/>
        </w:rPr>
        <w:t>Cumpre as exigências de reserva de cargos para pessoa com deficiência e para reabilitado da Previdência Social, previstas no art. 93 da Lei 8.213/1991.</w:t>
      </w:r>
    </w:p>
    <w:p w14:paraId="113A89FE" w14:textId="77777777" w:rsidR="00775F1C" w:rsidRPr="001743A8" w:rsidRDefault="00775F1C" w:rsidP="00775F1C">
      <w:pPr>
        <w:pStyle w:val="Nvel2-Red"/>
        <w:tabs>
          <w:tab w:val="left" w:pos="567"/>
        </w:tabs>
        <w:spacing w:before="0" w:after="0"/>
        <w:rPr>
          <w:i w:val="0"/>
          <w:color w:val="auto"/>
        </w:rPr>
      </w:pPr>
      <w:r w:rsidRPr="001743A8">
        <w:rPr>
          <w:i w:val="0"/>
          <w:color w:val="auto"/>
        </w:rPr>
        <w:t>O licitante organizado em cooperativa deverá declarar, ainda, em campo próprio do sistema eletrônico, que cumpre os requisitos estabelecidos no artigo 16 da Lei nº 14.133</w:t>
      </w:r>
      <w:r>
        <w:rPr>
          <w:i w:val="0"/>
          <w:color w:val="auto"/>
        </w:rPr>
        <w:t>/21</w:t>
      </w:r>
      <w:r w:rsidRPr="001743A8">
        <w:rPr>
          <w:i w:val="0"/>
          <w:color w:val="auto"/>
        </w:rPr>
        <w:t>.</w:t>
      </w:r>
    </w:p>
    <w:p w14:paraId="0DCC7D10" w14:textId="77777777" w:rsidR="00775F1C" w:rsidRPr="001743A8" w:rsidRDefault="00775F1C" w:rsidP="00775F1C">
      <w:pPr>
        <w:pStyle w:val="Nvel2-Red"/>
        <w:tabs>
          <w:tab w:val="left" w:pos="567"/>
        </w:tabs>
        <w:spacing w:before="0" w:after="0"/>
        <w:rPr>
          <w:i w:val="0"/>
          <w:color w:val="auto"/>
        </w:rPr>
      </w:pPr>
      <w:bookmarkStart w:id="6" w:name="_Ref117000019"/>
      <w:r w:rsidRPr="001743A8">
        <w:rPr>
          <w:i w:val="0"/>
          <w:color w:val="auto"/>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1743A8">
        <w:rPr>
          <w:i w:val="0"/>
          <w:color w:val="auto"/>
        </w:rPr>
        <w:t>arts</w:t>
      </w:r>
      <w:proofErr w:type="spellEnd"/>
      <w:r w:rsidRPr="001743A8">
        <w:rPr>
          <w:i w:val="0"/>
          <w:color w:val="auto"/>
        </w:rPr>
        <w:t>. 42 a 49, observado o disposto nos §§ 1º ao 3º do art. 4º, da Lei n.º 14.133</w:t>
      </w:r>
      <w:r>
        <w:rPr>
          <w:i w:val="0"/>
          <w:color w:val="auto"/>
        </w:rPr>
        <w:t>/</w:t>
      </w:r>
      <w:r w:rsidRPr="001743A8">
        <w:rPr>
          <w:i w:val="0"/>
          <w:color w:val="auto"/>
        </w:rPr>
        <w:t>21.</w:t>
      </w:r>
      <w:bookmarkEnd w:id="6"/>
    </w:p>
    <w:p w14:paraId="78E69398" w14:textId="77777777" w:rsidR="00775F1C" w:rsidRPr="001743A8" w:rsidRDefault="00775F1C" w:rsidP="00775F1C">
      <w:pPr>
        <w:pStyle w:val="Nivel3"/>
        <w:numPr>
          <w:ilvl w:val="2"/>
          <w:numId w:val="29"/>
        </w:numPr>
        <w:tabs>
          <w:tab w:val="left" w:pos="567"/>
        </w:tabs>
        <w:spacing w:before="0" w:after="0"/>
        <w:ind w:left="0" w:firstLine="0"/>
        <w:rPr>
          <w:color w:val="auto"/>
        </w:rPr>
      </w:pPr>
      <w:r w:rsidRPr="001743A8">
        <w:rPr>
          <w:color w:val="auto"/>
        </w:rPr>
        <w:t>No item exclusivo para participação de microempresas e empresas de pequeno porte, a assinalação do campo “nenhuma”, impedirá o prosseguimento no certame, para aquele item;</w:t>
      </w:r>
    </w:p>
    <w:p w14:paraId="40B924AE" w14:textId="77777777" w:rsidR="00775F1C" w:rsidRPr="001743A8" w:rsidRDefault="00775F1C" w:rsidP="00775F1C">
      <w:pPr>
        <w:pStyle w:val="Nivel3"/>
        <w:numPr>
          <w:ilvl w:val="2"/>
          <w:numId w:val="29"/>
        </w:numPr>
        <w:tabs>
          <w:tab w:val="left" w:pos="567"/>
        </w:tabs>
        <w:spacing w:before="0" w:after="0"/>
        <w:ind w:left="0" w:firstLine="0"/>
        <w:rPr>
          <w:color w:val="auto"/>
        </w:rPr>
      </w:pPr>
      <w:r w:rsidRPr="001743A8">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19C107CC" w14:textId="77777777" w:rsidR="00775F1C" w:rsidRPr="001743A8" w:rsidRDefault="00775F1C" w:rsidP="00775F1C">
      <w:pPr>
        <w:pStyle w:val="Nvel2-Red"/>
        <w:tabs>
          <w:tab w:val="left" w:pos="567"/>
        </w:tabs>
        <w:spacing w:before="0" w:after="0"/>
        <w:rPr>
          <w:i w:val="0"/>
          <w:color w:val="auto"/>
        </w:rPr>
      </w:pPr>
      <w:r w:rsidRPr="001743A8">
        <w:rPr>
          <w:i w:val="0"/>
          <w:color w:val="auto"/>
        </w:rPr>
        <w:t xml:space="preserve">A falsidade da declaração de que trata os itens </w:t>
      </w:r>
      <w:r>
        <w:rPr>
          <w:i w:val="0"/>
          <w:color w:val="auto"/>
        </w:rPr>
        <w:t>6</w:t>
      </w:r>
      <w:r w:rsidRPr="001743A8">
        <w:rPr>
          <w:i w:val="0"/>
          <w:color w:val="auto"/>
        </w:rPr>
        <w:t xml:space="preserve">.2 ao </w:t>
      </w:r>
      <w:r>
        <w:rPr>
          <w:i w:val="0"/>
          <w:color w:val="auto"/>
        </w:rPr>
        <w:t>6</w:t>
      </w:r>
      <w:r w:rsidRPr="001743A8">
        <w:rPr>
          <w:i w:val="0"/>
          <w:color w:val="auto"/>
        </w:rPr>
        <w:t xml:space="preserve">.4 sujeitará o licitante às sanções previstas na Lei </w:t>
      </w:r>
      <w:r>
        <w:rPr>
          <w:i w:val="0"/>
          <w:color w:val="auto"/>
        </w:rPr>
        <w:t xml:space="preserve">Federal </w:t>
      </w:r>
      <w:r w:rsidRPr="001743A8">
        <w:rPr>
          <w:i w:val="0"/>
          <w:color w:val="auto"/>
        </w:rPr>
        <w:t>nº 14.133</w:t>
      </w:r>
      <w:r>
        <w:rPr>
          <w:i w:val="0"/>
          <w:color w:val="auto"/>
        </w:rPr>
        <w:t xml:space="preserve">/21 </w:t>
      </w:r>
      <w:r w:rsidRPr="001743A8">
        <w:rPr>
          <w:i w:val="0"/>
          <w:color w:val="auto"/>
        </w:rPr>
        <w:t xml:space="preserve">e neste </w:t>
      </w:r>
      <w:r>
        <w:rPr>
          <w:i w:val="0"/>
          <w:color w:val="auto"/>
        </w:rPr>
        <w:t>Edital</w:t>
      </w:r>
      <w:r w:rsidRPr="001743A8">
        <w:rPr>
          <w:i w:val="0"/>
          <w:color w:val="auto"/>
        </w:rPr>
        <w:t>.</w:t>
      </w:r>
    </w:p>
    <w:p w14:paraId="1D54D5C2" w14:textId="77777777" w:rsidR="00775F1C" w:rsidRPr="001743A8" w:rsidRDefault="00775F1C" w:rsidP="00775F1C">
      <w:pPr>
        <w:pStyle w:val="Nvel2-Red"/>
        <w:tabs>
          <w:tab w:val="left" w:pos="567"/>
        </w:tabs>
        <w:spacing w:before="0" w:after="0"/>
        <w:rPr>
          <w:i w:val="0"/>
          <w:color w:val="auto"/>
        </w:rPr>
      </w:pPr>
      <w:r w:rsidRPr="001743A8">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5A99333D" w14:textId="77777777" w:rsidR="00775F1C" w:rsidRPr="001743A8" w:rsidRDefault="00775F1C" w:rsidP="00775F1C">
      <w:pPr>
        <w:pStyle w:val="Nvel2-Red"/>
        <w:tabs>
          <w:tab w:val="left" w:pos="567"/>
        </w:tabs>
        <w:spacing w:before="0" w:after="0"/>
        <w:rPr>
          <w:i w:val="0"/>
          <w:color w:val="auto"/>
        </w:rPr>
      </w:pPr>
      <w:r w:rsidRPr="001743A8">
        <w:rPr>
          <w:i w:val="0"/>
          <w:color w:val="auto"/>
        </w:rPr>
        <w:t>Serão disponibilizados para acesso público os documentos que compõem a proposta dos licitantes convocados para apresentação de propostas, a partir da fase de julgamento e aceitação das propostas.</w:t>
      </w:r>
    </w:p>
    <w:p w14:paraId="424F9B1A" w14:textId="77777777" w:rsidR="00775F1C" w:rsidRPr="001743A8" w:rsidRDefault="00775F1C" w:rsidP="00775F1C">
      <w:pPr>
        <w:pStyle w:val="Nvel2-Red"/>
        <w:tabs>
          <w:tab w:val="left" w:pos="567"/>
        </w:tabs>
        <w:spacing w:before="0" w:after="0"/>
        <w:rPr>
          <w:rFonts w:eastAsia="Times New Roman"/>
          <w:i w:val="0"/>
          <w:color w:val="auto"/>
        </w:rPr>
      </w:pPr>
      <w:r w:rsidRPr="001743A8">
        <w:rPr>
          <w:rFonts w:eastAsia="Times New Roman"/>
          <w:i w:val="0"/>
          <w:color w:val="auto"/>
        </w:rPr>
        <w:t xml:space="preserve">Caberá ao licitante interessado em participar da licitação </w:t>
      </w:r>
      <w:r w:rsidRPr="001743A8">
        <w:rPr>
          <w:i w:val="0"/>
          <w:color w:val="auto"/>
        </w:rPr>
        <w:t xml:space="preserve">acompanhar as operações no sistema eletrônico durante o processo licitatório e se responsabilizar pelo ônus decorrente da perda de negócios diante da inobservância de mensagens emitidas pela </w:t>
      </w:r>
      <w:r>
        <w:rPr>
          <w:i w:val="0"/>
          <w:color w:val="auto"/>
        </w:rPr>
        <w:t>Administração</w:t>
      </w:r>
      <w:r w:rsidRPr="001743A8">
        <w:rPr>
          <w:i w:val="0"/>
          <w:color w:val="auto"/>
        </w:rPr>
        <w:t xml:space="preserve"> ou de sua desconexão.</w:t>
      </w:r>
    </w:p>
    <w:p w14:paraId="02FE1C86" w14:textId="77777777" w:rsidR="00775F1C" w:rsidRPr="001743A8" w:rsidRDefault="00775F1C" w:rsidP="00775F1C">
      <w:pPr>
        <w:pStyle w:val="Nvel2-Red"/>
        <w:tabs>
          <w:tab w:val="left" w:pos="567"/>
        </w:tabs>
        <w:spacing w:before="0" w:after="0"/>
        <w:rPr>
          <w:i w:val="0"/>
          <w:color w:val="auto"/>
        </w:rPr>
      </w:pPr>
      <w:r w:rsidRPr="001743A8">
        <w:rPr>
          <w:rFonts w:eastAsia="Times New Roman"/>
          <w:i w:val="0"/>
          <w:color w:val="auto"/>
        </w:rPr>
        <w:lastRenderedPageBreak/>
        <w:t xml:space="preserve">O licitante deverá </w:t>
      </w:r>
      <w:r w:rsidRPr="001743A8">
        <w:rPr>
          <w:i w:val="0"/>
          <w:color w:val="auto"/>
        </w:rPr>
        <w:t>comunicar imediatamente ao provedor do sistema qualquer acontecimento que possa comprometer o sigilo ou a segurança, para providências.</w:t>
      </w:r>
    </w:p>
    <w:p w14:paraId="6998FF9E" w14:textId="77777777" w:rsidR="00775F1C" w:rsidRPr="00A25A16"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2D93406C" w14:textId="77777777" w:rsidR="00775F1C" w:rsidRPr="00A25A16"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A25A16">
        <w:rPr>
          <w:rFonts w:ascii="Arial" w:eastAsia="Arial" w:hAnsi="Arial" w:cs="Arial"/>
          <w:b/>
        </w:rPr>
        <w:t>DA PROPOSTA</w:t>
      </w:r>
    </w:p>
    <w:p w14:paraId="051B288F" w14:textId="77777777" w:rsidR="00775F1C" w:rsidRPr="003A34B2"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3A34B2">
        <w:rPr>
          <w:rFonts w:ascii="Arial" w:hAnsi="Arial" w:cs="Arial"/>
        </w:rPr>
        <w:t>O licitante deverá enviar sua proposta mediante o preenchimento, no sistema eletrônico, dos seguintes campos</w:t>
      </w:r>
      <w:r>
        <w:rPr>
          <w:rFonts w:ascii="Arial" w:hAnsi="Arial" w:cs="Arial"/>
        </w:rPr>
        <w:t>:</w:t>
      </w:r>
    </w:p>
    <w:p w14:paraId="7DEFA7B3" w14:textId="77777777" w:rsidR="00775F1C" w:rsidRPr="00A25A1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A25A16">
        <w:rPr>
          <w:rFonts w:ascii="Arial" w:eastAsia="Arial" w:hAnsi="Arial" w:cs="Arial"/>
          <w:color w:val="000000"/>
        </w:rPr>
        <w:t xml:space="preserve">Especificação detalhada dos produtos conforme objeto do </w:t>
      </w:r>
      <w:r>
        <w:rPr>
          <w:rFonts w:ascii="Arial" w:eastAsia="Arial" w:hAnsi="Arial" w:cs="Arial"/>
          <w:color w:val="000000"/>
        </w:rPr>
        <w:t>Edital</w:t>
      </w:r>
      <w:r w:rsidRPr="00A25A16">
        <w:rPr>
          <w:rFonts w:ascii="Arial" w:eastAsia="Arial" w:hAnsi="Arial" w:cs="Arial"/>
          <w:color w:val="000000"/>
        </w:rPr>
        <w:t>;</w:t>
      </w:r>
    </w:p>
    <w:p w14:paraId="6E016F3E" w14:textId="77777777" w:rsidR="00775F1C" w:rsidRPr="00A25A1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A25A16">
        <w:rPr>
          <w:rFonts w:ascii="Arial" w:eastAsia="Arial" w:hAnsi="Arial" w:cs="Arial"/>
          <w:color w:val="000000"/>
        </w:rPr>
        <w:t>Preços unitário e total, em moeda nacional, com no máximo duas casas decimais;</w:t>
      </w:r>
    </w:p>
    <w:p w14:paraId="4815890C" w14:textId="77777777" w:rsidR="00775F1C"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A25A16">
        <w:rPr>
          <w:rFonts w:ascii="Arial" w:eastAsia="Arial" w:hAnsi="Arial" w:cs="Arial"/>
          <w:color w:val="000000"/>
        </w:rPr>
        <w:t xml:space="preserve">Marca dos produtos ofertados à </w:t>
      </w:r>
      <w:r>
        <w:rPr>
          <w:rFonts w:ascii="Arial" w:eastAsia="Arial" w:hAnsi="Arial" w:cs="Arial"/>
          <w:color w:val="000000"/>
        </w:rPr>
        <w:t>Administração</w:t>
      </w:r>
      <w:r w:rsidRPr="00A25A16">
        <w:rPr>
          <w:rFonts w:ascii="Arial" w:eastAsia="Arial" w:hAnsi="Arial" w:cs="Arial"/>
          <w:color w:val="000000"/>
        </w:rPr>
        <w:t>;</w:t>
      </w:r>
    </w:p>
    <w:p w14:paraId="7D375E02" w14:textId="77777777" w:rsidR="00775F1C" w:rsidRPr="001B5FCC" w:rsidRDefault="00775F1C" w:rsidP="00775F1C">
      <w:pPr>
        <w:numPr>
          <w:ilvl w:val="2"/>
          <w:numId w:val="29"/>
        </w:numPr>
        <w:pBdr>
          <w:top w:val="nil"/>
          <w:left w:val="nil"/>
          <w:bottom w:val="nil"/>
          <w:right w:val="nil"/>
          <w:between w:val="nil"/>
        </w:pBdr>
        <w:tabs>
          <w:tab w:val="left" w:pos="709"/>
        </w:tabs>
        <w:spacing w:after="0" w:line="276" w:lineRule="auto"/>
        <w:ind w:left="0" w:firstLine="0"/>
        <w:jc w:val="both"/>
        <w:rPr>
          <w:rFonts w:ascii="Arial" w:eastAsia="Arial" w:hAnsi="Arial" w:cs="Arial"/>
          <w:i/>
          <w:u w:val="single"/>
        </w:rPr>
      </w:pPr>
      <w:r w:rsidRPr="001B5FCC">
        <w:rPr>
          <w:rFonts w:ascii="Arial" w:eastAsia="Arial" w:hAnsi="Arial" w:cs="Arial"/>
          <w:i/>
          <w:u w:val="single"/>
        </w:rPr>
        <w:t>A licitante anexar catálogo técnico do fabricante, quanto ao produto ofertado, admitido a impressão de sítio eletrônico, juntamente com a comprovação de garantia, quando for o caso;</w:t>
      </w:r>
    </w:p>
    <w:p w14:paraId="501E6BF6" w14:textId="77777777" w:rsidR="00775F1C" w:rsidRPr="00217797" w:rsidRDefault="00775F1C" w:rsidP="00775F1C">
      <w:pPr>
        <w:pStyle w:val="Nvel2-Red"/>
        <w:tabs>
          <w:tab w:val="left" w:pos="567"/>
        </w:tabs>
        <w:spacing w:before="0" w:after="0"/>
        <w:rPr>
          <w:rFonts w:eastAsia="Arial"/>
          <w:i w:val="0"/>
          <w:color w:val="auto"/>
        </w:rPr>
      </w:pPr>
      <w:r w:rsidRPr="00217797">
        <w:rPr>
          <w:i w:val="0"/>
          <w:color w:val="auto"/>
        </w:rPr>
        <w:t>O licitante interessado poderá utilizar filtros de buscas e selecionar o lote/item de interesse e, posteriormente preencher os campos exigidos no sistema e finalizar no comando “enviar proposta”</w:t>
      </w:r>
    </w:p>
    <w:p w14:paraId="3A209250" w14:textId="77777777" w:rsidR="00775F1C" w:rsidRPr="00217797" w:rsidRDefault="00775F1C" w:rsidP="00775F1C">
      <w:pPr>
        <w:pStyle w:val="Nvel2-Red"/>
        <w:tabs>
          <w:tab w:val="left" w:pos="567"/>
        </w:tabs>
        <w:spacing w:before="0" w:after="0"/>
        <w:rPr>
          <w:rFonts w:eastAsia="Arial"/>
          <w:i w:val="0"/>
          <w:color w:val="auto"/>
        </w:rPr>
      </w:pPr>
      <w:r w:rsidRPr="00217797">
        <w:rPr>
          <w:i w:val="0"/>
          <w:color w:val="auto"/>
        </w:rPr>
        <w:t>O licitante deverá enviar a sua proposta mediante o preenchimento prévio das informações exigidas no Sistema, mediante cadastro prévio no sistema</w:t>
      </w:r>
    </w:p>
    <w:p w14:paraId="0E99C7A7"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A simples participação da licitante concorrente neste certame implica que:</w:t>
      </w:r>
    </w:p>
    <w:p w14:paraId="3C8D1B2C"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Foram aceitas todas as condições estabelecidas neste pregão;</w:t>
      </w:r>
    </w:p>
    <w:p w14:paraId="0C58481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Que </w:t>
      </w:r>
      <w:r w:rsidRPr="00217797">
        <w:rPr>
          <w:rFonts w:ascii="Arial" w:hAnsi="Arial" w:cs="Arial"/>
        </w:rPr>
        <w:t>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1D283C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Compromete-se a executar o objeto desta licitação em total conformidade com as especificações deste Edital.</w:t>
      </w:r>
    </w:p>
    <w:p w14:paraId="741658EF"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No preço estão computadas todas as despesas administrativas tais como: salários e encargos sociais, de acordo com a legislação trabalhista, seguros, fretes, taxas, impostos e demais encargos incidentes;</w:t>
      </w:r>
    </w:p>
    <w:p w14:paraId="185EBB64" w14:textId="77777777" w:rsidR="00775F1C" w:rsidRPr="00217797" w:rsidRDefault="00775F1C" w:rsidP="00775F1C">
      <w:pPr>
        <w:pStyle w:val="Nvel2-Red"/>
        <w:tabs>
          <w:tab w:val="left" w:pos="567"/>
        </w:tabs>
        <w:spacing w:before="0" w:after="0"/>
        <w:rPr>
          <w:rFonts w:eastAsia="Arial"/>
          <w:i w:val="0"/>
          <w:color w:val="auto"/>
        </w:rPr>
      </w:pPr>
      <w:r w:rsidRPr="00217797">
        <w:rPr>
          <w:rFonts w:eastAsia="Arial"/>
          <w:i w:val="0"/>
          <w:color w:val="auto"/>
        </w:rPr>
        <w:t>O prazo de validade da proposta é de 90 (noventa) dias, contados da data de julgamento do certame.</w:t>
      </w:r>
    </w:p>
    <w:p w14:paraId="0547BAD5"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2BD72624" w14:textId="77777777" w:rsidR="00775F1C" w:rsidRPr="00217797"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prorrogação da validade das propostas, caso solicitada, nos termos do subitem anterior, dependerá do consentimento do licitante, sendo liberado do compromisso em caso de recusa.</w:t>
      </w:r>
    </w:p>
    <w:p w14:paraId="77DF05B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1EB7175" w14:textId="6F9FC7B1"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O licitante poderá apresentar proposta referente ao(s) lote(s)/item(s) que for(em) de seu interesse, devendo </w:t>
      </w:r>
      <w:r w:rsidR="00171D9B" w:rsidRPr="00217797">
        <w:rPr>
          <w:rFonts w:ascii="Arial" w:eastAsia="Arial" w:hAnsi="Arial" w:cs="Arial"/>
        </w:rPr>
        <w:t>está</w:t>
      </w:r>
      <w:r w:rsidRPr="00217797">
        <w:rPr>
          <w:rFonts w:ascii="Arial" w:eastAsia="Arial" w:hAnsi="Arial" w:cs="Arial"/>
        </w:rPr>
        <w:t>(s) e os lances referirem-se à integralidade de seu objeto, não se admitindo propostas para fornecimento parcial do objeto do lote, quando for o caso.</w:t>
      </w:r>
    </w:p>
    <w:p w14:paraId="006C7B0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município de </w:t>
      </w:r>
      <w:r>
        <w:rPr>
          <w:rFonts w:ascii="Arial" w:eastAsia="Arial" w:hAnsi="Arial" w:cs="Arial"/>
        </w:rPr>
        <w:t>São Pedro dos Ferros</w:t>
      </w:r>
      <w:r w:rsidRPr="00217797">
        <w:rPr>
          <w:rFonts w:ascii="Arial" w:eastAsia="Arial" w:hAnsi="Arial" w:cs="Arial"/>
        </w:rPr>
        <w:t>, MG efetuará as retenções relativas aos tributos Federais, Estaduais e Municipais, nos termos da legislação vigente.</w:t>
      </w:r>
    </w:p>
    <w:p w14:paraId="5CB8C077" w14:textId="77777777" w:rsidR="00775F1C" w:rsidRPr="00217797"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Se o regime tributário da empresa implicar o recolhimento de tributos em percentuais variáveis, a cotação adequada será a que corresponde à média dos efetivos recolhimentos da empresa nos últimos doze meses</w:t>
      </w:r>
    </w:p>
    <w:p w14:paraId="36BC77E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Será desclassificada a proposta comercial que:</w:t>
      </w:r>
    </w:p>
    <w:p w14:paraId="77511369"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Não se refira à integralidade do objeto;</w:t>
      </w:r>
    </w:p>
    <w:p w14:paraId="7C62A751"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Não atenda às exigências estabelecidas neste Edital ou em diligência;</w:t>
      </w:r>
    </w:p>
    <w:p w14:paraId="6FB9B826"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Tenha suas amostras ou folders (quando for o caso) considerados em desacordo com as especificações deste Edital e da legislação aplicável, por meio de parecer técnico emitido pelo município de </w:t>
      </w:r>
      <w:r>
        <w:rPr>
          <w:rFonts w:ascii="Arial" w:eastAsia="Arial" w:hAnsi="Arial" w:cs="Arial"/>
        </w:rPr>
        <w:t>São Pedro dos Ferros</w:t>
      </w:r>
      <w:r w:rsidRPr="00217797">
        <w:rPr>
          <w:rFonts w:ascii="Arial" w:eastAsia="Arial" w:hAnsi="Arial" w:cs="Arial"/>
        </w:rPr>
        <w:t>, ou que não sejam entregues no prazo determinado, sem justificativa aceita pelo Pregoeiro, em relação aos itens</w:t>
      </w:r>
    </w:p>
    <w:p w14:paraId="42DA6F0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preço deverá ser cotado considerando-se a entrega do objeto licitado na sede da Prefeitura Municipal de </w:t>
      </w:r>
      <w:r>
        <w:rPr>
          <w:rFonts w:ascii="Arial" w:eastAsia="Arial" w:hAnsi="Arial" w:cs="Arial"/>
        </w:rPr>
        <w:t>São Pedro dos Ferros</w:t>
      </w:r>
      <w:r w:rsidRPr="00217797">
        <w:rPr>
          <w:rFonts w:ascii="Arial" w:eastAsia="Arial" w:hAnsi="Arial" w:cs="Arial"/>
        </w:rPr>
        <w:t xml:space="preserve">, MG, com endereço à </w:t>
      </w:r>
      <w:r>
        <w:rPr>
          <w:rFonts w:ascii="Arial" w:eastAsia="Arial" w:hAnsi="Arial" w:cs="Arial"/>
        </w:rPr>
        <w:t>Praça Prefeito Armando Rios nº 186</w:t>
      </w:r>
      <w:r w:rsidRPr="00217797">
        <w:rPr>
          <w:rFonts w:ascii="Arial" w:eastAsia="Arial" w:hAnsi="Arial" w:cs="Arial"/>
        </w:rPr>
        <w:t xml:space="preserve">, Centro, </w:t>
      </w:r>
      <w:r>
        <w:rPr>
          <w:rFonts w:ascii="Arial" w:eastAsia="Arial" w:hAnsi="Arial" w:cs="Arial"/>
        </w:rPr>
        <w:t>São Pedro dos Ferros</w:t>
      </w:r>
      <w:r w:rsidRPr="00217797">
        <w:rPr>
          <w:rFonts w:ascii="Arial" w:eastAsia="Arial" w:hAnsi="Arial" w:cs="Arial"/>
        </w:rPr>
        <w:t>, CEP 35.</w:t>
      </w:r>
      <w:r>
        <w:rPr>
          <w:rFonts w:ascii="Arial" w:eastAsia="Arial" w:hAnsi="Arial" w:cs="Arial"/>
        </w:rPr>
        <w:t>360</w:t>
      </w:r>
      <w:r w:rsidRPr="00217797">
        <w:rPr>
          <w:rFonts w:ascii="Arial" w:eastAsia="Arial" w:hAnsi="Arial" w:cs="Arial"/>
        </w:rPr>
        <w:t>-000.</w:t>
      </w:r>
    </w:p>
    <w:p w14:paraId="50E26F0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O descumprimento das regras supramencionadas pela Administração por parte dos contratados poderá ensejar a responsabilização pela Administração e, após o devido processo legal, gerar as seguintes consequências:</w:t>
      </w:r>
    </w:p>
    <w:p w14:paraId="19CA59AE" w14:textId="6756EF49"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Assinatura de prazo para a adoção das medidas necessárias ao exato cumprimento da</w:t>
      </w:r>
      <w:r>
        <w:rPr>
          <w:rFonts w:ascii="Arial" w:hAnsi="Arial" w:cs="Arial"/>
        </w:rPr>
        <w:t xml:space="preserve"> lei, nos </w:t>
      </w:r>
      <w:r w:rsidR="00171D9B">
        <w:rPr>
          <w:rFonts w:ascii="Arial" w:hAnsi="Arial" w:cs="Arial"/>
        </w:rPr>
        <w:t>termos;</w:t>
      </w:r>
    </w:p>
    <w:p w14:paraId="02DF1E8A"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Condenação dos agentes públicos responsáveis e da empresa contratada ao pagamento dos prejuízos ao erário, caso verificada a ocorrência de superfaturamento por sobre preço na execução do Contrato.</w:t>
      </w:r>
    </w:p>
    <w:p w14:paraId="44A33BB2"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4535F1E9"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JULGAMENTO DAS PROPOSTAS E FORMULAÇÃO DE LANCES.</w:t>
      </w:r>
    </w:p>
    <w:p w14:paraId="418E44BF"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A abertura da presente licitação dar-se-á automaticamente em sessão pública, por meio de sistema eletrônico, na data, horário e local indicados neste Edital, onde o </w:t>
      </w:r>
      <w:r w:rsidRPr="00217797">
        <w:rPr>
          <w:rFonts w:ascii="Arial" w:eastAsia="Arial" w:hAnsi="Arial" w:cs="Arial"/>
        </w:rPr>
        <w:t>Pregoeiro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09F029B5"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Os licitantes poderão retirar ou substituir a proposta ou os documentos de habilitação, quando for o caso, anteriormente inseridos no sistema, até a abertura da sessão pública.</w:t>
      </w:r>
    </w:p>
    <w:p w14:paraId="5D7CC1D2" w14:textId="77777777" w:rsidR="00775F1C" w:rsidRPr="00217797" w:rsidRDefault="00775F1C" w:rsidP="00775F1C">
      <w:pPr>
        <w:pStyle w:val="Nvel2-Red"/>
        <w:tabs>
          <w:tab w:val="left" w:pos="567"/>
        </w:tabs>
        <w:spacing w:before="0" w:after="0"/>
        <w:rPr>
          <w:i w:val="0"/>
          <w:color w:val="auto"/>
        </w:rPr>
      </w:pPr>
      <w:r w:rsidRPr="00217797">
        <w:rPr>
          <w:b/>
          <w:i w:val="0"/>
          <w:color w:val="auto"/>
        </w:rPr>
        <w:t>SERÁ DESCLASSIFICADA A PROPOSTA QUE IDENTIFIQUE O LICITANTE</w:t>
      </w:r>
      <w:r w:rsidRPr="00217797">
        <w:rPr>
          <w:i w:val="0"/>
          <w:color w:val="auto"/>
        </w:rPr>
        <w:t>.</w:t>
      </w:r>
    </w:p>
    <w:p w14:paraId="1624708E"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desclassificação será sempre fundamentada e registrada no sistema, com acompanhamento em tempo real por todos os participantes.</w:t>
      </w:r>
    </w:p>
    <w:p w14:paraId="0EFEB435"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não desclassificação da proposta não impede o seu julgamento definitivo em sentido contrário, levado a efeito na fase de aceitação.</w:t>
      </w:r>
    </w:p>
    <w:p w14:paraId="5C5406B5" w14:textId="77777777" w:rsidR="00775F1C" w:rsidRPr="00217797" w:rsidRDefault="00775F1C" w:rsidP="00775F1C">
      <w:pPr>
        <w:pStyle w:val="Nvel2-Red"/>
        <w:tabs>
          <w:tab w:val="left" w:pos="426"/>
        </w:tabs>
        <w:spacing w:before="0" w:after="0"/>
        <w:rPr>
          <w:i w:val="0"/>
          <w:color w:val="auto"/>
        </w:rPr>
      </w:pPr>
      <w:r w:rsidRPr="00217797">
        <w:rPr>
          <w:i w:val="0"/>
          <w:color w:val="auto"/>
        </w:rPr>
        <w:t>O sistema ordenará automaticamente as propostas classificadas, sendo que somente estas participarão da fase de lances.</w:t>
      </w:r>
    </w:p>
    <w:p w14:paraId="1E922319" w14:textId="77777777" w:rsidR="00775F1C" w:rsidRPr="00217797" w:rsidRDefault="00775F1C" w:rsidP="00775F1C">
      <w:pPr>
        <w:pStyle w:val="Nvel2-Red"/>
        <w:tabs>
          <w:tab w:val="left" w:pos="426"/>
        </w:tabs>
        <w:spacing w:before="0" w:after="0"/>
        <w:rPr>
          <w:i w:val="0"/>
          <w:color w:val="auto"/>
        </w:rPr>
      </w:pPr>
      <w:r w:rsidRPr="00217797">
        <w:rPr>
          <w:i w:val="0"/>
          <w:color w:val="auto"/>
        </w:rPr>
        <w:t>O sistema disponibilizará campo próprio para troca de mensagens entre o Pregoeiro e os licitantes.</w:t>
      </w:r>
    </w:p>
    <w:p w14:paraId="67594BA6" w14:textId="77777777" w:rsidR="00775F1C" w:rsidRPr="00217797" w:rsidRDefault="00775F1C" w:rsidP="00775F1C">
      <w:pPr>
        <w:pStyle w:val="Nvel2-Red"/>
        <w:tabs>
          <w:tab w:val="left" w:pos="426"/>
        </w:tabs>
        <w:spacing w:before="0" w:after="0"/>
        <w:rPr>
          <w:i w:val="0"/>
          <w:color w:val="auto"/>
        </w:rPr>
      </w:pPr>
      <w:r w:rsidRPr="00217797">
        <w:rPr>
          <w:i w:val="0"/>
          <w:color w:val="auto"/>
        </w:rPr>
        <w:t>Iniciada a etapa competitiva, os licitantes deverão encaminhar lances exclusivamente por meio de sistema eletrônico, sendo imediatamente informados do seu recebimento e do valor consignado no registro.</w:t>
      </w:r>
    </w:p>
    <w:p w14:paraId="67B809C7" w14:textId="77777777" w:rsidR="00775F1C" w:rsidRPr="00217797" w:rsidRDefault="00775F1C" w:rsidP="00775F1C">
      <w:pPr>
        <w:pStyle w:val="Nvel2-Red"/>
        <w:tabs>
          <w:tab w:val="left" w:pos="426"/>
        </w:tabs>
        <w:spacing w:before="0" w:after="0"/>
        <w:rPr>
          <w:i w:val="0"/>
          <w:color w:val="auto"/>
        </w:rPr>
      </w:pPr>
      <w:r w:rsidRPr="00217797">
        <w:rPr>
          <w:i w:val="0"/>
          <w:color w:val="auto"/>
        </w:rPr>
        <w:t>Os licitantes poderão oferecer lances sucessivos, observando o horário fixado para abertura da sessão e as regras estabelecidas no Edital.</w:t>
      </w:r>
    </w:p>
    <w:p w14:paraId="1A5BF568" w14:textId="77777777" w:rsidR="00775F1C" w:rsidRPr="00217797" w:rsidRDefault="00775F1C" w:rsidP="00775F1C">
      <w:pPr>
        <w:pStyle w:val="Nvel2-Red"/>
        <w:tabs>
          <w:tab w:val="left" w:pos="426"/>
        </w:tabs>
        <w:spacing w:before="0" w:after="0"/>
        <w:rPr>
          <w:i w:val="0"/>
          <w:color w:val="auto"/>
        </w:rPr>
      </w:pPr>
      <w:r w:rsidRPr="00217797">
        <w:rPr>
          <w:i w:val="0"/>
          <w:color w:val="auto"/>
        </w:rPr>
        <w:t xml:space="preserve">O licitante somente poderá oferecer lance de valor inferior ao último por ele ofertado e registrado pelo sistema. </w:t>
      </w:r>
    </w:p>
    <w:p w14:paraId="54E24FA7" w14:textId="77777777" w:rsidR="00775F1C" w:rsidRPr="00217797" w:rsidRDefault="00775F1C" w:rsidP="00775F1C">
      <w:pPr>
        <w:pStyle w:val="PargrafodaLista"/>
        <w:numPr>
          <w:ilvl w:val="1"/>
          <w:numId w:val="29"/>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desistência da proponente em ofertar lances, quando convocada pelo Pregoeiro, implicará em exclusão da disputa, restando sua última oferta registrada para fins de classificação definitiva.</w:t>
      </w:r>
    </w:p>
    <w:p w14:paraId="09168E57" w14:textId="6B75F9DD" w:rsidR="00775F1C" w:rsidRPr="00217797" w:rsidRDefault="00775F1C" w:rsidP="00775F1C">
      <w:pPr>
        <w:pStyle w:val="Nvel2-Red"/>
        <w:tabs>
          <w:tab w:val="left" w:pos="426"/>
        </w:tabs>
        <w:spacing w:before="0" w:after="0"/>
        <w:rPr>
          <w:i w:val="0"/>
          <w:color w:val="auto"/>
        </w:rPr>
      </w:pPr>
      <w:r w:rsidRPr="00217797">
        <w:rPr>
          <w:i w:val="0"/>
          <w:color w:val="auto"/>
        </w:rPr>
        <w:t xml:space="preserve">O intervalo mínimo de diferença de valores ou percentuais entre os lances, que incidirá tanto em relação aos lances intermediários quanto em relação à proposta que cobrir a melhor oferta deverá obedecer ao intervalo </w:t>
      </w:r>
      <w:r w:rsidRPr="003E184D">
        <w:rPr>
          <w:i w:val="0"/>
          <w:color w:val="auto"/>
        </w:rPr>
        <w:t>mínimo de</w:t>
      </w:r>
      <w:r w:rsidR="00CF737E" w:rsidRPr="003E184D">
        <w:rPr>
          <w:i w:val="0"/>
          <w:color w:val="auto"/>
        </w:rPr>
        <w:t xml:space="preserve"> R$ 10,00 reais.</w:t>
      </w:r>
    </w:p>
    <w:p w14:paraId="415F5CD2" w14:textId="77777777" w:rsidR="00775F1C" w:rsidRPr="00217797" w:rsidRDefault="00775F1C" w:rsidP="00775F1C">
      <w:pPr>
        <w:pStyle w:val="Nvel2-Red"/>
        <w:numPr>
          <w:ilvl w:val="2"/>
          <w:numId w:val="29"/>
        </w:numPr>
        <w:tabs>
          <w:tab w:val="left" w:pos="567"/>
        </w:tabs>
        <w:spacing w:before="0" w:after="0"/>
        <w:ind w:left="0" w:firstLine="0"/>
        <w:rPr>
          <w:i w:val="0"/>
          <w:color w:val="auto"/>
        </w:rPr>
      </w:pPr>
      <w:r w:rsidRPr="00217797">
        <w:rPr>
          <w:i w:val="0"/>
          <w:color w:val="auto"/>
        </w:rPr>
        <w:t xml:space="preserve">Excepcionalmente, o pregoeiro poderá, conforme o caso, vislumbrada </w:t>
      </w:r>
      <w:proofErr w:type="spellStart"/>
      <w:r w:rsidRPr="00217797">
        <w:rPr>
          <w:i w:val="0"/>
          <w:color w:val="auto"/>
        </w:rPr>
        <w:t>vantajosidade</w:t>
      </w:r>
      <w:proofErr w:type="spellEnd"/>
      <w:r w:rsidRPr="00217797">
        <w:rPr>
          <w:i w:val="0"/>
          <w:color w:val="auto"/>
        </w:rPr>
        <w:t xml:space="preserve"> para a Administração alterar o intervalo mínimo de lances da disputa dispensando o intervalo em porcentagem e adotando o critério de </w:t>
      </w:r>
      <w:r>
        <w:rPr>
          <w:i w:val="0"/>
          <w:color w:val="auto"/>
        </w:rPr>
        <w:t>menor preço</w:t>
      </w:r>
      <w:r w:rsidRPr="00217797">
        <w:rPr>
          <w:i w:val="0"/>
          <w:color w:val="auto"/>
        </w:rPr>
        <w:t>.</w:t>
      </w:r>
    </w:p>
    <w:p w14:paraId="0278CD7E" w14:textId="77777777" w:rsidR="00775F1C" w:rsidRPr="00217797" w:rsidRDefault="00775F1C" w:rsidP="00775F1C">
      <w:pPr>
        <w:pStyle w:val="Nvel2-Red"/>
        <w:spacing w:before="0" w:after="0"/>
        <w:rPr>
          <w:i w:val="0"/>
          <w:color w:val="auto"/>
        </w:rPr>
      </w:pPr>
      <w:r w:rsidRPr="00217797">
        <w:rPr>
          <w:i w:val="0"/>
          <w:color w:val="auto"/>
        </w:rPr>
        <w:lastRenderedPageBreak/>
        <w:t>O licitante poderá, uma única vez, excluir seu último lance ofertado, no intervalo previsto pelo sistema, na hipótese de lance inconsistente, inexequível ou puramente erro material.</w:t>
      </w:r>
    </w:p>
    <w:p w14:paraId="6F700F25" w14:textId="77777777" w:rsidR="00775F1C" w:rsidRPr="00217797" w:rsidRDefault="00775F1C" w:rsidP="00775F1C">
      <w:pPr>
        <w:pStyle w:val="Nvel2-Red"/>
        <w:spacing w:before="0" w:after="0"/>
        <w:rPr>
          <w:i w:val="0"/>
          <w:color w:val="auto"/>
        </w:rPr>
      </w:pPr>
      <w:r w:rsidRPr="00217797">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3901FD5F"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1C620AE4"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Não havendo novos lances na forma estabelecida nos itens anteriores, a sessão pública encerrar-se-á automaticamente e o sistema ordenará e divulgará os lances conforme a ordem final de classificação.</w:t>
      </w:r>
    </w:p>
    <w:p w14:paraId="78489D73"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Definida a melhor proposta, se a diferença em relação à proposta classificada em segundo lugar for de pelo menos 5% (cinco por cento), o pregoeiro, auxiliado pela equipe de apoio, poderá facultativamente admitir o reinício da disputa aberta, para a definição das demais colocações.</w:t>
      </w:r>
    </w:p>
    <w:p w14:paraId="14CD2FB4"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Após o reinício previsto no item supra, os licitantes serão convocados para apresentar lances intermediários.</w:t>
      </w:r>
      <w:bookmarkStart w:id="7" w:name="_Hlk113631522"/>
    </w:p>
    <w:bookmarkEnd w:id="7"/>
    <w:p w14:paraId="1EABC7A9" w14:textId="77777777" w:rsidR="00775F1C" w:rsidRPr="00217797" w:rsidRDefault="00775F1C" w:rsidP="00775F1C">
      <w:pPr>
        <w:pStyle w:val="Nvel2-Red"/>
        <w:spacing w:before="0" w:after="0"/>
        <w:rPr>
          <w:i w:val="0"/>
          <w:color w:val="auto"/>
        </w:rPr>
      </w:pPr>
      <w:r w:rsidRPr="00217797">
        <w:rPr>
          <w:i w:val="0"/>
          <w:color w:val="auto"/>
        </w:rPr>
        <w:t xml:space="preserve">Não serão aceitos dois ou mais lances de mesmo </w:t>
      </w:r>
      <w:r>
        <w:rPr>
          <w:i w:val="0"/>
          <w:color w:val="auto"/>
        </w:rPr>
        <w:t>valor</w:t>
      </w:r>
      <w:r w:rsidRPr="00217797">
        <w:rPr>
          <w:i w:val="0"/>
          <w:color w:val="auto"/>
        </w:rPr>
        <w:t xml:space="preserve">, prevalecendo aquele que for recebido e registrado em primeiro lugar. </w:t>
      </w:r>
    </w:p>
    <w:p w14:paraId="3F176BDF" w14:textId="77777777" w:rsidR="00775F1C" w:rsidRPr="00217797" w:rsidRDefault="00775F1C" w:rsidP="00775F1C">
      <w:pPr>
        <w:pStyle w:val="Nvel2-Red"/>
        <w:spacing w:before="0" w:after="0"/>
        <w:rPr>
          <w:i w:val="0"/>
          <w:color w:val="auto"/>
        </w:rPr>
      </w:pPr>
      <w:r w:rsidRPr="00217797">
        <w:rPr>
          <w:i w:val="0"/>
          <w:color w:val="auto"/>
        </w:rPr>
        <w:t xml:space="preserve">Durante o transcurso da sessão pública, os licitantes serão informados, em tempo real, do </w:t>
      </w:r>
      <w:r>
        <w:rPr>
          <w:i w:val="0"/>
          <w:color w:val="auto"/>
        </w:rPr>
        <w:t xml:space="preserve">valor de menor </w:t>
      </w:r>
      <w:r w:rsidRPr="00217797">
        <w:rPr>
          <w:i w:val="0"/>
          <w:color w:val="auto"/>
        </w:rPr>
        <w:t xml:space="preserve">lance registrado, vedada a identificação do licitante. </w:t>
      </w:r>
    </w:p>
    <w:p w14:paraId="00921CD0" w14:textId="77777777" w:rsidR="00775F1C" w:rsidRPr="00217797" w:rsidRDefault="00775F1C" w:rsidP="00775F1C">
      <w:pPr>
        <w:pStyle w:val="Nvel2-Red"/>
        <w:spacing w:before="0" w:after="0"/>
        <w:rPr>
          <w:i w:val="0"/>
          <w:color w:val="auto"/>
        </w:rPr>
      </w:pPr>
      <w:r w:rsidRPr="00217797">
        <w:rPr>
          <w:i w:val="0"/>
          <w:color w:val="auto"/>
        </w:rPr>
        <w:t xml:space="preserve">No caso de desconexão com o Pregoeiro, no decorrer da etapa competitiva do Pregão, o sistema eletrônico poderá permanecer acessível aos licitantes para a recepção dos lances. </w:t>
      </w:r>
    </w:p>
    <w:p w14:paraId="00680007" w14:textId="77777777" w:rsidR="00775F1C" w:rsidRPr="00217797" w:rsidRDefault="00775F1C" w:rsidP="00775F1C">
      <w:pPr>
        <w:pStyle w:val="Nvel2-Red"/>
        <w:spacing w:before="0" w:after="0"/>
        <w:rPr>
          <w:i w:val="0"/>
          <w:color w:val="auto"/>
        </w:rPr>
      </w:pPr>
      <w:r w:rsidRPr="00217797">
        <w:rPr>
          <w:i w:val="0"/>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podendo ser remarcada posteriormente mediante publicações no sitio eletrônico do órgão.</w:t>
      </w:r>
    </w:p>
    <w:p w14:paraId="30D5C35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Encerrada a etapa de lances, caso o pregoeiro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pregoeiro, sob pena de não ser proclamada vencedora</w:t>
      </w:r>
    </w:p>
    <w:p w14:paraId="13B2D74D" w14:textId="77777777" w:rsidR="00775F1C" w:rsidRPr="00217797" w:rsidRDefault="00775F1C" w:rsidP="00775F1C">
      <w:pPr>
        <w:pStyle w:val="Nvel2-Red"/>
        <w:spacing w:before="0" w:after="0"/>
        <w:rPr>
          <w:i w:val="0"/>
          <w:color w:val="auto"/>
        </w:rPr>
      </w:pPr>
      <w:r w:rsidRPr="00217797">
        <w:rPr>
          <w:i w:val="0"/>
          <w:color w:val="auto"/>
        </w:rPr>
        <w:t xml:space="preserve">Caso o licitante não apresente lances, concorrerá com o </w:t>
      </w:r>
      <w:r>
        <w:rPr>
          <w:i w:val="0"/>
          <w:color w:val="auto"/>
        </w:rPr>
        <w:t>preço</w:t>
      </w:r>
      <w:r w:rsidRPr="00217797">
        <w:rPr>
          <w:i w:val="0"/>
          <w:color w:val="auto"/>
        </w:rPr>
        <w:t xml:space="preserve"> de sua proposta.</w:t>
      </w:r>
    </w:p>
    <w:p w14:paraId="4EFA5D05" w14:textId="77777777" w:rsidR="00775F1C" w:rsidRPr="00217797" w:rsidRDefault="00775F1C" w:rsidP="00775F1C">
      <w:pPr>
        <w:pStyle w:val="Nvel2-Red"/>
        <w:spacing w:before="0" w:after="0"/>
        <w:rPr>
          <w:i w:val="0"/>
          <w:color w:val="auto"/>
        </w:rPr>
      </w:pPr>
      <w:r w:rsidRPr="00217797">
        <w:rPr>
          <w:i w:val="0"/>
          <w:color w:val="auto"/>
        </w:rPr>
        <w:t>Em relação a itens não exclusivos para participação de microempresas e empresas de pequeno porte, uma vez encerrada a etapa de lances</w:t>
      </w:r>
      <w:r w:rsidRPr="00217797">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w:t>
      </w:r>
      <w:r>
        <w:rPr>
          <w:rFonts w:eastAsia="Zurich BT"/>
          <w:i w:val="0"/>
          <w:color w:val="auto"/>
        </w:rPr>
        <w:t>preços</w:t>
      </w:r>
      <w:r w:rsidRPr="00217797">
        <w:rPr>
          <w:rFonts w:eastAsia="Zurich BT"/>
          <w:i w:val="0"/>
          <w:color w:val="auto"/>
        </w:rPr>
        <w:t xml:space="preserve"> da primeira colocada, se esta for empresa de maior porte, assim como das demais classificadas, para o fim de aplicar-se o disposto nos </w:t>
      </w:r>
      <w:hyperlink r:id="rId14" w:anchor="art44" w:history="1">
        <w:proofErr w:type="spellStart"/>
        <w:r w:rsidRPr="00217797">
          <w:rPr>
            <w:rStyle w:val="Hyperlink"/>
            <w:rFonts w:eastAsia="Zurich BT"/>
            <w:color w:val="auto"/>
          </w:rPr>
          <w:t>arts</w:t>
        </w:r>
        <w:proofErr w:type="spellEnd"/>
        <w:r w:rsidRPr="00217797">
          <w:rPr>
            <w:rStyle w:val="Hyperlink"/>
            <w:rFonts w:eastAsia="Zurich BT"/>
            <w:color w:val="auto"/>
          </w:rPr>
          <w:t>. 44 e 45 da Lei Complementar nº 123, de 2006</w:t>
        </w:r>
      </w:hyperlink>
      <w:r w:rsidRPr="00217797">
        <w:rPr>
          <w:rFonts w:eastAsia="Zurich BT"/>
          <w:i w:val="0"/>
          <w:color w:val="auto"/>
        </w:rPr>
        <w:t>.</w:t>
      </w:r>
    </w:p>
    <w:p w14:paraId="75CF5D8F"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t xml:space="preserve">Nessas condições, as propostas de </w:t>
      </w:r>
      <w:r w:rsidRPr="00217797">
        <w:rPr>
          <w:rFonts w:eastAsia="Zurich BT"/>
          <w:i w:val="0"/>
          <w:color w:val="auto"/>
        </w:rPr>
        <w:t xml:space="preserve">microempresas e empresas de pequeno porte </w:t>
      </w:r>
      <w:r w:rsidRPr="00217797">
        <w:rPr>
          <w:i w:val="0"/>
          <w:color w:val="auto"/>
        </w:rPr>
        <w:t>que se encontrarem na faixa de até 5% (cinco por cento) acima da melhor proposta ou melhor lance serão consideradas empatadas com a primeira colocada.</w:t>
      </w:r>
    </w:p>
    <w:p w14:paraId="2F452180"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t>A</w:t>
      </w:r>
      <w:r>
        <w:rPr>
          <w:i w:val="0"/>
          <w:color w:val="auto"/>
        </w:rPr>
        <w:t xml:space="preserve"> proposta </w:t>
      </w:r>
      <w:r w:rsidRPr="00217797">
        <w:rPr>
          <w:i w:val="0"/>
          <w:color w:val="auto"/>
        </w:rPr>
        <w:t xml:space="preserve">mais bem classificada nos termos do subitem anterior terá o direito de encaminhar uma última oferta para desempate, obrigatoriamente em </w:t>
      </w:r>
      <w:r>
        <w:rPr>
          <w:i w:val="0"/>
          <w:color w:val="auto"/>
        </w:rPr>
        <w:t>valor inferior à pri</w:t>
      </w:r>
      <w:r w:rsidRPr="00217797">
        <w:rPr>
          <w:i w:val="0"/>
          <w:color w:val="auto"/>
        </w:rPr>
        <w:t>meira colocada, no prazo de 5 (cinco) minutos controlados pelo sistema, contados após a comunicação automática para tanto.</w:t>
      </w:r>
    </w:p>
    <w:p w14:paraId="0A22EA5E"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lastRenderedPageBreak/>
        <w:t xml:space="preserve">Caso a </w:t>
      </w:r>
      <w:r w:rsidRPr="00217797">
        <w:rPr>
          <w:rFonts w:eastAsia="Zurich BT"/>
          <w:i w:val="0"/>
          <w:color w:val="auto"/>
        </w:rPr>
        <w:t>microempresa ou a empresa de pequeno porte</w:t>
      </w:r>
      <w:r w:rsidRPr="00217797">
        <w:rPr>
          <w:i w:val="0"/>
          <w:color w:val="auto"/>
        </w:rPr>
        <w:t xml:space="preserve"> melhor classificada desista ou não se manifeste no prazo estabelecido, serão convocadas as demais licitantes </w:t>
      </w:r>
      <w:r w:rsidRPr="00217797">
        <w:rPr>
          <w:rFonts w:eastAsia="Zurich BT"/>
          <w:i w:val="0"/>
          <w:color w:val="auto"/>
        </w:rPr>
        <w:t>microempresa e empresa de pequeno porte</w:t>
      </w:r>
      <w:r w:rsidRPr="00217797">
        <w:rPr>
          <w:i w:val="0"/>
          <w:color w:val="auto"/>
        </w:rPr>
        <w:t xml:space="preserve"> que se encontrem naquele intervalo de 5% (cinco por cento), na ordem de classificação, para o exercício do mesmo direito, no prazo estabelecido no subitem anterior.</w:t>
      </w:r>
    </w:p>
    <w:p w14:paraId="7885DAD5" w14:textId="77777777" w:rsidR="00775F1C" w:rsidRPr="00217797" w:rsidRDefault="00775F1C" w:rsidP="00775F1C">
      <w:pPr>
        <w:pStyle w:val="Nvel2-Red"/>
        <w:numPr>
          <w:ilvl w:val="2"/>
          <w:numId w:val="29"/>
        </w:numPr>
        <w:tabs>
          <w:tab w:val="left" w:pos="851"/>
        </w:tabs>
        <w:spacing w:before="0" w:after="0"/>
        <w:ind w:left="0" w:firstLine="0"/>
        <w:rPr>
          <w:i w:val="0"/>
          <w:color w:val="auto"/>
        </w:rPr>
      </w:pPr>
      <w:r w:rsidRPr="00217797">
        <w:rPr>
          <w:i w:val="0"/>
          <w:color w:val="auto"/>
        </w:rPr>
        <w:t xml:space="preserve">No caso de equivalência dos </w:t>
      </w:r>
      <w:r>
        <w:rPr>
          <w:i w:val="0"/>
          <w:color w:val="auto"/>
        </w:rPr>
        <w:t>preços</w:t>
      </w:r>
      <w:r w:rsidRPr="00217797">
        <w:rPr>
          <w:i w:val="0"/>
          <w:color w:val="auto"/>
        </w:rPr>
        <w:t xml:space="preserve"> apresentados pelas microempresas e empresas de pequeno porte que se encontrem nos intervalos estabelecidos nos subitens anteriores, será realizado sorteio entre elas para que se identifique aquela que primeiro poderá apresentar melhor oferta.</w:t>
      </w:r>
    </w:p>
    <w:p w14:paraId="4229108B" w14:textId="77777777" w:rsidR="00775F1C" w:rsidRPr="00217797" w:rsidRDefault="00775F1C" w:rsidP="00775F1C">
      <w:pPr>
        <w:pStyle w:val="Nvel2-Red"/>
        <w:spacing w:before="0" w:after="0"/>
        <w:rPr>
          <w:i w:val="0"/>
          <w:color w:val="auto"/>
        </w:rPr>
      </w:pPr>
      <w:r w:rsidRPr="00217797">
        <w:rPr>
          <w:i w:val="0"/>
          <w:color w:val="auto"/>
        </w:rPr>
        <w:t xml:space="preserve">Havendo eventual empate entre propostas ou lances, o critério de desempate será aquele previsto no </w:t>
      </w:r>
      <w:hyperlink r:id="rId15" w:anchor="art60" w:history="1">
        <w:r w:rsidRPr="00217797">
          <w:rPr>
            <w:rStyle w:val="Hyperlink"/>
            <w:rFonts w:eastAsia="Arial"/>
            <w:color w:val="auto"/>
          </w:rPr>
          <w:t>art</w:t>
        </w:r>
        <w:r w:rsidRPr="00217797">
          <w:rPr>
            <w:rStyle w:val="Hyperlink"/>
            <w:color w:val="auto"/>
          </w:rPr>
          <w:t>. 60 da Lei nº 14.133/21</w:t>
        </w:r>
      </w:hyperlink>
      <w:r w:rsidRPr="00217797">
        <w:rPr>
          <w:i w:val="0"/>
          <w:color w:val="auto"/>
        </w:rPr>
        <w:t>, nesta ordem:</w:t>
      </w:r>
    </w:p>
    <w:p w14:paraId="3C6C8561"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Disputa final, hipótese em que os licitantes empatados poderão apresentar nova proposta em ato contínuo à classificação;</w:t>
      </w:r>
    </w:p>
    <w:p w14:paraId="2A45AEC2"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Avaliação do desempenho contratual prévio dos licitantes, para a qual deverão preferencialmente ser utilizados registros cadastrais para efeito de atesto de cumprimento de obrigações previstos nesta Lei;</w:t>
      </w:r>
    </w:p>
    <w:p w14:paraId="4E4E1E1E"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 xml:space="preserve"> Desenvolvimento pelo licitante de ações de equidade entre homens e mulheres no ambiente de trabalho, conforme regulamento;</w:t>
      </w:r>
    </w:p>
    <w:p w14:paraId="25E65657"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 xml:space="preserve"> Desenvolvimento pelo licitante de programa de integridade, conforme orientações dos órgãos de controle.</w:t>
      </w:r>
    </w:p>
    <w:p w14:paraId="108B2199" w14:textId="77777777" w:rsidR="00775F1C" w:rsidRPr="00217797" w:rsidRDefault="00775F1C" w:rsidP="00775F1C">
      <w:pPr>
        <w:pStyle w:val="Nvel2-Red"/>
        <w:spacing w:before="0" w:after="0"/>
        <w:rPr>
          <w:i w:val="0"/>
          <w:color w:val="auto"/>
        </w:rPr>
      </w:pPr>
      <w:r w:rsidRPr="00217797">
        <w:rPr>
          <w:i w:val="0"/>
          <w:color w:val="auto"/>
        </w:rPr>
        <w:t>Persistindo o empate, será assegurada preferência, sucessivamente, aos bens e serviços produzidos ou prestados por:</w:t>
      </w:r>
    </w:p>
    <w:p w14:paraId="4494A3D4"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55DCD2A" w14:textId="77777777" w:rsidR="00775F1C" w:rsidRPr="00217797" w:rsidRDefault="00775F1C" w:rsidP="00775F1C">
      <w:pPr>
        <w:pStyle w:val="Nvel2-Red"/>
        <w:numPr>
          <w:ilvl w:val="2"/>
          <w:numId w:val="29"/>
        </w:numPr>
        <w:spacing w:before="0" w:after="0"/>
        <w:ind w:left="0" w:firstLine="0"/>
        <w:rPr>
          <w:i w:val="0"/>
          <w:color w:val="auto"/>
        </w:rPr>
      </w:pPr>
      <w:bookmarkStart w:id="8" w:name="art60§1ii"/>
      <w:bookmarkEnd w:id="8"/>
      <w:r w:rsidRPr="00217797">
        <w:rPr>
          <w:i w:val="0"/>
          <w:color w:val="auto"/>
        </w:rPr>
        <w:t>Empresas brasileiras;</w:t>
      </w:r>
    </w:p>
    <w:p w14:paraId="4A94933B"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 xml:space="preserve"> </w:t>
      </w:r>
      <w:bookmarkStart w:id="9" w:name="art60§1iii"/>
      <w:bookmarkEnd w:id="9"/>
      <w:r w:rsidRPr="00217797">
        <w:rPr>
          <w:i w:val="0"/>
          <w:color w:val="auto"/>
        </w:rPr>
        <w:t>Empresas que invistam em pesquisa e no desenvolvimento de tecnologia no País;</w:t>
      </w:r>
    </w:p>
    <w:p w14:paraId="40E12982" w14:textId="77777777" w:rsidR="00775F1C" w:rsidRPr="00217797" w:rsidRDefault="00775F1C" w:rsidP="00775F1C">
      <w:pPr>
        <w:pStyle w:val="Nvel2-Red"/>
        <w:numPr>
          <w:ilvl w:val="2"/>
          <w:numId w:val="29"/>
        </w:numPr>
        <w:spacing w:before="0" w:after="0"/>
        <w:ind w:left="0" w:firstLine="0"/>
        <w:rPr>
          <w:i w:val="0"/>
          <w:color w:val="auto"/>
        </w:rPr>
      </w:pPr>
      <w:r w:rsidRPr="00217797">
        <w:rPr>
          <w:i w:val="0"/>
          <w:color w:val="auto"/>
        </w:rPr>
        <w:t>Empresas que comprovem a prática de mitigação, nos termos da </w:t>
      </w:r>
      <w:hyperlink r:id="rId16" w:anchor=":~:text=LEI%20N%C2%BA%2012.187%2C%20DE%2029%20DE%20DEZEMBRO%20DE%202009.&amp;text=Institui%20a%20Pol%C3%ADtica%20Nacional%20sobre,PNMC%20e%20d%C3%A1%20outras%20provid%C3%AAncias." w:history="1">
        <w:r w:rsidRPr="00217797">
          <w:rPr>
            <w:rStyle w:val="Hyperlink"/>
            <w:color w:val="auto"/>
          </w:rPr>
          <w:t>Lei nº 12.187/09</w:t>
        </w:r>
      </w:hyperlink>
      <w:r w:rsidRPr="00217797">
        <w:rPr>
          <w:i w:val="0"/>
          <w:color w:val="auto"/>
        </w:rPr>
        <w:t>.</w:t>
      </w:r>
    </w:p>
    <w:p w14:paraId="1902295C" w14:textId="77777777" w:rsidR="00775F1C" w:rsidRPr="00217797" w:rsidRDefault="00775F1C" w:rsidP="00775F1C">
      <w:pPr>
        <w:pStyle w:val="Nvel2-Red"/>
        <w:numPr>
          <w:ilvl w:val="0"/>
          <w:numId w:val="0"/>
        </w:numPr>
        <w:spacing w:before="0" w:after="0"/>
        <w:rPr>
          <w:i w:val="0"/>
        </w:rPr>
      </w:pPr>
    </w:p>
    <w:p w14:paraId="02F96CB1" w14:textId="77777777" w:rsidR="00775F1C" w:rsidRPr="00217797" w:rsidRDefault="00775F1C" w:rsidP="00775F1C">
      <w:pPr>
        <w:pStyle w:val="Nvel2-Red"/>
        <w:numPr>
          <w:ilvl w:val="0"/>
          <w:numId w:val="29"/>
        </w:numPr>
        <w:pBdr>
          <w:top w:val="double" w:sz="4" w:space="1" w:color="auto"/>
          <w:bottom w:val="double" w:sz="4" w:space="1" w:color="auto"/>
        </w:pBdr>
        <w:spacing w:before="0" w:after="0"/>
        <w:ind w:left="0" w:firstLine="0"/>
        <w:jc w:val="center"/>
        <w:rPr>
          <w:b/>
          <w:i w:val="0"/>
          <w:color w:val="auto"/>
        </w:rPr>
      </w:pPr>
      <w:r w:rsidRPr="00217797">
        <w:rPr>
          <w:b/>
          <w:i w:val="0"/>
          <w:color w:val="auto"/>
        </w:rPr>
        <w:t>DA NEGOCIAÇÃO.</w:t>
      </w:r>
    </w:p>
    <w:p w14:paraId="35CB739B" w14:textId="77777777" w:rsidR="00775F1C" w:rsidRPr="00217797" w:rsidRDefault="00775F1C" w:rsidP="00775F1C">
      <w:pPr>
        <w:pStyle w:val="Nvel2-Red"/>
        <w:tabs>
          <w:tab w:val="left" w:pos="426"/>
        </w:tabs>
        <w:spacing w:before="0" w:after="0"/>
        <w:rPr>
          <w:i w:val="0"/>
          <w:color w:val="auto"/>
        </w:rPr>
      </w:pPr>
      <w:r w:rsidRPr="00217797">
        <w:rPr>
          <w:i w:val="0"/>
          <w:color w:val="auto"/>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91EC8B7" w14:textId="77777777" w:rsidR="00775F1C" w:rsidRPr="00217797" w:rsidRDefault="00775F1C" w:rsidP="00775F1C">
      <w:pPr>
        <w:pStyle w:val="Nvel2-Red"/>
        <w:numPr>
          <w:ilvl w:val="2"/>
          <w:numId w:val="29"/>
        </w:numPr>
        <w:tabs>
          <w:tab w:val="left" w:pos="567"/>
        </w:tabs>
        <w:spacing w:before="0" w:after="0"/>
        <w:ind w:left="0" w:firstLine="0"/>
        <w:rPr>
          <w:i w:val="0"/>
          <w:color w:val="auto"/>
        </w:rPr>
      </w:pPr>
      <w:r w:rsidRPr="00217797">
        <w:rPr>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07094C" w14:textId="77777777" w:rsidR="00775F1C" w:rsidRPr="00217797" w:rsidRDefault="00775F1C" w:rsidP="00775F1C">
      <w:pPr>
        <w:pStyle w:val="Nvel2-Red"/>
        <w:numPr>
          <w:ilvl w:val="2"/>
          <w:numId w:val="29"/>
        </w:numPr>
        <w:tabs>
          <w:tab w:val="left" w:pos="709"/>
        </w:tabs>
        <w:spacing w:before="0" w:after="0"/>
        <w:ind w:left="0" w:firstLine="0"/>
        <w:rPr>
          <w:rFonts w:eastAsia="Times New Roman"/>
          <w:i w:val="0"/>
          <w:color w:val="auto"/>
        </w:rPr>
      </w:pPr>
      <w:r w:rsidRPr="00217797">
        <w:rPr>
          <w:rFonts w:eastAsia="Times New Roman"/>
          <w:i w:val="0"/>
          <w:color w:val="auto"/>
        </w:rPr>
        <w:t xml:space="preserve">A </w:t>
      </w:r>
      <w:r w:rsidRPr="00217797">
        <w:rPr>
          <w:i w:val="0"/>
          <w:color w:val="auto"/>
        </w:rPr>
        <w:t>negociação será realizada por meio do sistema, podendo ser acompanhada pelos demais licitantes.</w:t>
      </w:r>
    </w:p>
    <w:p w14:paraId="61FC62E7" w14:textId="77777777" w:rsidR="00775F1C" w:rsidRPr="00217797" w:rsidRDefault="00775F1C" w:rsidP="00775F1C">
      <w:pPr>
        <w:pStyle w:val="Nvel2-Red"/>
        <w:numPr>
          <w:ilvl w:val="2"/>
          <w:numId w:val="29"/>
        </w:numPr>
        <w:tabs>
          <w:tab w:val="left" w:pos="567"/>
        </w:tabs>
        <w:spacing w:before="0" w:after="0"/>
        <w:ind w:left="0" w:firstLine="0"/>
        <w:rPr>
          <w:rFonts w:eastAsia="Times New Roman"/>
          <w:i w:val="0"/>
          <w:color w:val="auto"/>
        </w:rPr>
      </w:pPr>
      <w:r w:rsidRPr="00217797">
        <w:rPr>
          <w:rFonts w:eastAsia="Times New Roman"/>
          <w:i w:val="0"/>
          <w:color w:val="auto"/>
        </w:rPr>
        <w:t>O resultado da negociação será divulgado a todos os licitantes e anexado aos autos do processo licitatório.</w:t>
      </w:r>
    </w:p>
    <w:p w14:paraId="2A6B1DE6" w14:textId="77777777" w:rsidR="00775F1C" w:rsidRPr="00217797" w:rsidRDefault="00775F1C" w:rsidP="00775F1C">
      <w:pPr>
        <w:pStyle w:val="Nvel2-Red"/>
        <w:numPr>
          <w:ilvl w:val="2"/>
          <w:numId w:val="29"/>
        </w:numPr>
        <w:tabs>
          <w:tab w:val="left" w:pos="567"/>
        </w:tabs>
        <w:spacing w:before="0" w:after="0"/>
        <w:ind w:left="0" w:firstLine="0"/>
        <w:rPr>
          <w:i w:val="0"/>
          <w:color w:val="auto"/>
        </w:rPr>
      </w:pPr>
      <w:r w:rsidRPr="00217797">
        <w:rPr>
          <w:i w:val="0"/>
          <w:color w:val="auto"/>
        </w:rPr>
        <w:t>O pregoeiro solicitará ao licitante mais bem classificado que, no prazo de 05 (cinco) minutos, envie a proposta adequada ao último lance ofertado após a negociação realizada, acompanhada, se for o caso, dos documentos complementares, quando necessários à confirmação daqueles exigidos neste Edital e já apresentados.</w:t>
      </w:r>
      <w:bookmarkStart w:id="10" w:name="_Hlk117016948"/>
    </w:p>
    <w:bookmarkEnd w:id="10"/>
    <w:p w14:paraId="6A66BC32" w14:textId="77777777" w:rsidR="00775F1C" w:rsidRPr="00217797" w:rsidRDefault="00775F1C" w:rsidP="00775F1C">
      <w:pPr>
        <w:pStyle w:val="Nvel2-Red"/>
        <w:numPr>
          <w:ilvl w:val="2"/>
          <w:numId w:val="29"/>
        </w:numPr>
        <w:tabs>
          <w:tab w:val="left" w:pos="567"/>
        </w:tabs>
        <w:spacing w:before="0" w:after="0"/>
        <w:ind w:left="0" w:firstLine="0"/>
        <w:rPr>
          <w:rFonts w:eastAsia="Times New Roman"/>
          <w:i w:val="0"/>
          <w:color w:val="auto"/>
        </w:rPr>
      </w:pPr>
      <w:r w:rsidRPr="00217797">
        <w:rPr>
          <w:rFonts w:eastAsia="Times New Roman"/>
          <w:i w:val="0"/>
          <w:color w:val="auto"/>
        </w:rPr>
        <w:t>É facultado ao pregoeiro prorrogar o prazo estabelecido, a partir de solicitação fundamentada feita no chat pelo licitante, antes de findo o prazo.</w:t>
      </w:r>
    </w:p>
    <w:p w14:paraId="024EBA7C" w14:textId="77777777" w:rsidR="00775F1C" w:rsidRPr="00217797" w:rsidRDefault="00775F1C" w:rsidP="00775F1C">
      <w:pPr>
        <w:pStyle w:val="Nvel2-Red"/>
        <w:tabs>
          <w:tab w:val="left" w:pos="426"/>
        </w:tabs>
        <w:spacing w:before="0" w:after="0"/>
        <w:rPr>
          <w:rFonts w:eastAsia="Times New Roman"/>
          <w:i w:val="0"/>
          <w:color w:val="auto"/>
        </w:rPr>
      </w:pPr>
      <w:r w:rsidRPr="00217797">
        <w:rPr>
          <w:i w:val="0"/>
          <w:color w:val="auto"/>
        </w:rPr>
        <w:t>Após a negociação do preço, o Pregoeiro iniciará a fase de negociação e julgamento da proposta.</w:t>
      </w:r>
    </w:p>
    <w:p w14:paraId="2154E53D" w14:textId="77777777" w:rsidR="00775F1C" w:rsidRPr="00217797" w:rsidRDefault="00775F1C" w:rsidP="00775F1C">
      <w:pPr>
        <w:pStyle w:val="PargrafodaLista"/>
        <w:numPr>
          <w:ilvl w:val="1"/>
          <w:numId w:val="29"/>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Não poderá haver desistência dos lances apresentados, sob pena de aplicação das penalidades previstas neste Edital.</w:t>
      </w:r>
    </w:p>
    <w:p w14:paraId="50EB25DC" w14:textId="77777777" w:rsidR="00775F1C" w:rsidRPr="00217797" w:rsidRDefault="00775F1C" w:rsidP="00775F1C">
      <w:pPr>
        <w:pStyle w:val="PargrafodaLista"/>
        <w:numPr>
          <w:ilvl w:val="1"/>
          <w:numId w:val="29"/>
        </w:numPr>
        <w:tabs>
          <w:tab w:val="left" w:pos="426"/>
          <w:tab w:val="left" w:pos="567"/>
        </w:tabs>
        <w:suppressAutoHyphens w:val="0"/>
        <w:spacing w:line="276" w:lineRule="auto"/>
        <w:ind w:left="0" w:firstLine="0"/>
        <w:contextualSpacing/>
        <w:jc w:val="both"/>
      </w:pPr>
      <w:bookmarkStart w:id="11" w:name="_Ref117019424"/>
      <w:r w:rsidRPr="00217797">
        <w:rPr>
          <w:rFonts w:ascii="Arial" w:eastAsia="Arial" w:hAnsi="Arial" w:cs="Arial"/>
        </w:rPr>
        <w:t>E</w:t>
      </w:r>
      <w:r w:rsidRPr="00217797">
        <w:rPr>
          <w:rFonts w:ascii="Arial" w:hAnsi="Arial" w:cs="Arial"/>
        </w:rPr>
        <w:t xml:space="preserve">ncerrada a etapa de negociação, o pregoeiro verificará se o licitante provisoriamente classificado em primeiro lugar atende às condições de participação no certame, conforme previsto no art. 14 da Lei Federal nº 14.133/21, legislação correlata e cláusula segunda do Edital, </w:t>
      </w:r>
      <w:bookmarkEnd w:id="11"/>
      <w:r w:rsidRPr="00217797">
        <w:rPr>
          <w:rFonts w:ascii="Arial" w:hAnsi="Arial" w:cs="Arial"/>
        </w:rPr>
        <w:t>especialmente quanto à existência de sanção que impeça a participação no certame ou a futura contratação, mediante a consulta aos seguintes cadastros.</w:t>
      </w:r>
    </w:p>
    <w:p w14:paraId="68184B73" w14:textId="77777777" w:rsidR="00775F1C" w:rsidRPr="00217797"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07137584"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 ACEITAÇÃO DA PROPOSTA</w:t>
      </w:r>
    </w:p>
    <w:p w14:paraId="108FEA4D"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 xml:space="preserve">O Pregoeiro examinará a proposta mais bem classificada quanto à compatibilidade do </w:t>
      </w:r>
      <w:r>
        <w:rPr>
          <w:rFonts w:ascii="Arial" w:eastAsia="Arial" w:hAnsi="Arial" w:cs="Arial"/>
          <w:color w:val="000000"/>
        </w:rPr>
        <w:t>preço apresentado c</w:t>
      </w:r>
      <w:r w:rsidRPr="00217797">
        <w:rPr>
          <w:rFonts w:ascii="Arial" w:eastAsia="Arial" w:hAnsi="Arial" w:cs="Arial"/>
          <w:color w:val="000000"/>
        </w:rPr>
        <w:t>om o</w:t>
      </w:r>
      <w:r>
        <w:rPr>
          <w:rFonts w:ascii="Arial" w:eastAsia="Arial" w:hAnsi="Arial" w:cs="Arial"/>
          <w:color w:val="000000"/>
        </w:rPr>
        <w:t xml:space="preserve"> </w:t>
      </w:r>
      <w:r w:rsidRPr="00217797">
        <w:rPr>
          <w:rFonts w:ascii="Arial" w:eastAsia="Arial" w:hAnsi="Arial" w:cs="Arial"/>
          <w:color w:val="000000"/>
        </w:rPr>
        <w:t>estimado e sua compatibilidade com as especificações técnicas do objeto.</w:t>
      </w:r>
    </w:p>
    <w:p w14:paraId="7C1C38ED"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O Pregoeiro poderá solicitar parecer de técnicos pertencentes ao quadro de pessoal do município ou, ainda, de pessoas físicas ou jurídicas estranhas a ele, para orientar sua decisão.</w:t>
      </w:r>
    </w:p>
    <w:p w14:paraId="61C0DBB3"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Não se considerará qualquer oferta de vantagem não prevista neste Edital, inclusive financiamentos subsidiados ou a fundo perdido.</w:t>
      </w:r>
    </w:p>
    <w:p w14:paraId="3EB948C1" w14:textId="77777777" w:rsidR="00775F1C" w:rsidRPr="00217797" w:rsidRDefault="00775F1C" w:rsidP="00775F1C">
      <w:pPr>
        <w:pStyle w:val="Nvel2-Red"/>
        <w:tabs>
          <w:tab w:val="left" w:pos="567"/>
        </w:tabs>
        <w:spacing w:before="0" w:after="0"/>
        <w:rPr>
          <w:i w:val="0"/>
          <w:color w:val="auto"/>
        </w:rPr>
      </w:pPr>
      <w:r w:rsidRPr="00217797">
        <w:rPr>
          <w:i w:val="0"/>
          <w:color w:val="auto"/>
        </w:rPr>
        <w:t>Será desclassificada a proposta vencedora que:</w:t>
      </w:r>
    </w:p>
    <w:p w14:paraId="6528EF13"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Contiver vícios insanáveis;</w:t>
      </w:r>
    </w:p>
    <w:p w14:paraId="6E68995F"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Não obedecer às especificações técnicas contidas no Termo de Referência;</w:t>
      </w:r>
    </w:p>
    <w:p w14:paraId="3DD0B9D0"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Apresentar preços inexequíveis ou permanecerem acima do preço máximo definido para a contratação;</w:t>
      </w:r>
    </w:p>
    <w:p w14:paraId="0B753469" w14:textId="77777777" w:rsidR="00775F1C" w:rsidRPr="00217797" w:rsidRDefault="00775F1C" w:rsidP="00775F1C">
      <w:pPr>
        <w:pStyle w:val="Nvel2-Red"/>
        <w:numPr>
          <w:ilvl w:val="2"/>
          <w:numId w:val="29"/>
        </w:numPr>
        <w:tabs>
          <w:tab w:val="left" w:pos="709"/>
        </w:tabs>
        <w:spacing w:before="0" w:after="0"/>
        <w:ind w:left="0" w:firstLine="0"/>
        <w:rPr>
          <w:b/>
          <w:i w:val="0"/>
          <w:color w:val="auto"/>
        </w:rPr>
      </w:pPr>
      <w:r w:rsidRPr="00217797">
        <w:rPr>
          <w:i w:val="0"/>
          <w:color w:val="auto"/>
        </w:rPr>
        <w:t>Não tiverem sua exequibilidade demonstrada, quando exigido pela Administração;</w:t>
      </w:r>
    </w:p>
    <w:p w14:paraId="2A685D70" w14:textId="77777777" w:rsidR="00775F1C" w:rsidRPr="00217797" w:rsidRDefault="00775F1C" w:rsidP="00775F1C">
      <w:pPr>
        <w:pStyle w:val="Nvel2-Red"/>
        <w:spacing w:before="0" w:after="0"/>
        <w:rPr>
          <w:i w:val="0"/>
          <w:color w:val="auto"/>
        </w:rPr>
      </w:pPr>
      <w:r w:rsidRPr="00217797">
        <w:rPr>
          <w:i w:val="0"/>
          <w:color w:val="auto"/>
        </w:rPr>
        <w:t xml:space="preserve">No caso de bens e serviços em geral, é indício de inexequibilidade das propostas </w:t>
      </w:r>
      <w:r>
        <w:rPr>
          <w:i w:val="0"/>
          <w:color w:val="auto"/>
        </w:rPr>
        <w:t xml:space="preserve">com preços inferiores à 50% (cinquenta por cento) </w:t>
      </w:r>
      <w:r w:rsidRPr="00217797">
        <w:rPr>
          <w:i w:val="0"/>
          <w:color w:val="auto"/>
        </w:rPr>
        <w:t>do orçado pela Administração.</w:t>
      </w:r>
    </w:p>
    <w:p w14:paraId="00D55B7F"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 xml:space="preserve">A inexequibilidade, na hipótese de que trata o </w:t>
      </w:r>
      <w:r w:rsidRPr="00217797">
        <w:rPr>
          <w:bCs/>
          <w:i w:val="0"/>
          <w:color w:val="auto"/>
        </w:rPr>
        <w:t>item 10.5</w:t>
      </w:r>
      <w:r w:rsidRPr="00217797">
        <w:rPr>
          <w:i w:val="0"/>
          <w:color w:val="auto"/>
        </w:rPr>
        <w:t>, só será considerada após diligência do pregoeiro, que comprove:</w:t>
      </w:r>
    </w:p>
    <w:p w14:paraId="1423C765"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 xml:space="preserve">Que o custo do licitante ultrapassa o </w:t>
      </w:r>
      <w:r>
        <w:rPr>
          <w:i w:val="0"/>
          <w:color w:val="auto"/>
        </w:rPr>
        <w:t>preço</w:t>
      </w:r>
      <w:r w:rsidRPr="00217797">
        <w:rPr>
          <w:i w:val="0"/>
          <w:color w:val="auto"/>
        </w:rPr>
        <w:t xml:space="preserve"> da proposta; e</w:t>
      </w:r>
    </w:p>
    <w:p w14:paraId="3BA52045"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Inexistirem custos de oportunidade capazes de justificar o vulto da oferta.</w:t>
      </w:r>
    </w:p>
    <w:p w14:paraId="48D3CD59" w14:textId="77777777" w:rsidR="00775F1C" w:rsidRPr="00217797" w:rsidRDefault="00775F1C" w:rsidP="00775F1C">
      <w:pPr>
        <w:tabs>
          <w:tab w:val="left" w:pos="426"/>
          <w:tab w:val="left" w:pos="567"/>
          <w:tab w:val="center" w:pos="4252"/>
          <w:tab w:val="right" w:pos="8504"/>
        </w:tabs>
        <w:spacing w:after="0" w:line="276" w:lineRule="auto"/>
        <w:jc w:val="both"/>
        <w:rPr>
          <w:rFonts w:ascii="Arial" w:eastAsia="Arial" w:hAnsi="Arial" w:cs="Arial"/>
          <w:color w:val="000000"/>
          <w:sz w:val="20"/>
          <w:szCs w:val="20"/>
        </w:rPr>
      </w:pPr>
    </w:p>
    <w:p w14:paraId="00799C10"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 w:val="center" w:pos="4252"/>
          <w:tab w:val="right" w:pos="8504"/>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 AMOSTRA.</w:t>
      </w:r>
    </w:p>
    <w:p w14:paraId="5464C54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Administração municipal reservava-se no direito, caso julgue necessário, de solicitar das empresas provisoriamente vencedoras a apresentação de amostras dos produtos que se dispuser a fornecer ao município. A análise da amostra será efetuada pelo Departamento de Compras da Administração e conjunto com os setores requisitantes. </w:t>
      </w:r>
    </w:p>
    <w:p w14:paraId="38F1798E"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amostra de produtos que apresentarem problemas de natureza técnica e/ou descritivas ou que for declarada de péssima qualidade, comprometendo durabilidade, eficiência e economicidade, será imediatamente recusada, mesmo que possua todas as especificações exigidas neste Edital. Nestas circunstâncias, a Administração reserva-se no direito de convocar os licitantes remanescentes em caso de inércia da licitante em trocar dos produtos.</w:t>
      </w:r>
    </w:p>
    <w:p w14:paraId="22D1217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amostra deverá ser enviada juntamente com a embalagem original do objeto, a fim de que possamos aferir com precisão a especificação do objeto.</w:t>
      </w:r>
    </w:p>
    <w:p w14:paraId="4BFCB24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A amostra que obtiver aprovação poderá (a critério da Administração) efetivamente ser adquirida.</w:t>
      </w:r>
    </w:p>
    <w:p w14:paraId="384F6F6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As amostras rejeitadas deverão ser RETIRADAS da Seção de Almoxarifado, no prazo máximo de 10 dias, contados da apresentação. Caso contrário, serão consideradas abandonadas.</w:t>
      </w:r>
    </w:p>
    <w:p w14:paraId="5A70E18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vencedora ficará responsável por todos os tributos, custos e demais despesas, a fim de que o material objeto do presente certame seja entregue, inclusive todas as despesas provenientes das amostras</w:t>
      </w:r>
    </w:p>
    <w:p w14:paraId="378923EE" w14:textId="77777777" w:rsidR="00775F1C" w:rsidRPr="00B524F8"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B524F8">
        <w:rPr>
          <w:rFonts w:ascii="Arial" w:eastAsia="Arial" w:hAnsi="Arial" w:cs="Arial"/>
        </w:rPr>
        <w:lastRenderedPageBreak/>
        <w:t>Por meio de mensagem no sistema, será divulgado o local e horário de realização do procedimento para a avaliação das amostras, cuja presença será facultada a todos os interessados, incluindo os licitantes.</w:t>
      </w:r>
    </w:p>
    <w:p w14:paraId="23342F2A" w14:textId="77777777" w:rsidR="00775F1C" w:rsidRPr="00B524F8" w:rsidRDefault="00775F1C" w:rsidP="00B524F8">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B524F8">
        <w:rPr>
          <w:rFonts w:ascii="Arial" w:eastAsia="Arial" w:hAnsi="Arial" w:cs="Arial"/>
        </w:rPr>
        <w:t>Os resultados das avaliações serão divulgados por meio de mensagem no sistema.</w:t>
      </w:r>
    </w:p>
    <w:p w14:paraId="24021F99" w14:textId="77777777" w:rsidR="00775F1C" w:rsidRPr="00B524F8" w:rsidRDefault="00775F1C" w:rsidP="00B524F8">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B524F8">
        <w:rPr>
          <w:rFonts w:ascii="Arial" w:eastAsia="Arial" w:hAnsi="Arial" w:cs="Arial"/>
        </w:rPr>
        <w:t>No caso de não haver entrega da amostra ou ocorrer atraso na entrega, sem justificativa aceita pelo Pregoeiro, ou havendo entrega de amostras fora das especificações previstas neste Edital, a proposta do licitante será recusada.</w:t>
      </w:r>
    </w:p>
    <w:p w14:paraId="3AB2CB42" w14:textId="234729A0" w:rsidR="00775F1C" w:rsidRPr="00B524F8" w:rsidRDefault="00775F1C" w:rsidP="00B524F8">
      <w:pPr>
        <w:pStyle w:val="PargrafodaLista"/>
        <w:numPr>
          <w:ilvl w:val="1"/>
          <w:numId w:val="29"/>
        </w:numPr>
        <w:tabs>
          <w:tab w:val="left" w:pos="567"/>
        </w:tabs>
        <w:suppressAutoHyphens w:val="0"/>
        <w:spacing w:line="276" w:lineRule="auto"/>
        <w:ind w:left="0" w:firstLine="0"/>
        <w:contextualSpacing/>
        <w:jc w:val="both"/>
        <w:rPr>
          <w:rStyle w:val="Refdecomentrio"/>
          <w:rFonts w:ascii="Arial" w:eastAsia="Arial" w:hAnsi="Arial" w:cs="Arial"/>
          <w:sz w:val="20"/>
          <w:szCs w:val="20"/>
        </w:rPr>
      </w:pPr>
      <w:r w:rsidRPr="00B524F8">
        <w:rPr>
          <w:rFonts w:ascii="Arial" w:eastAsia="Arial" w:hAnsi="Arial" w:cs="Arial"/>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r w:rsidR="00B524F8">
        <w:rPr>
          <w:rFonts w:ascii="Arial" w:eastAsia="Arial" w:hAnsi="Arial" w:cs="Arial"/>
        </w:rPr>
        <w:t>.</w:t>
      </w:r>
    </w:p>
    <w:p w14:paraId="782C69C8"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567"/>
        </w:tabs>
        <w:suppressAutoHyphens w:val="0"/>
        <w:spacing w:beforeLines="120" w:before="288" w:afterLines="120" w:after="288" w:line="276" w:lineRule="auto"/>
        <w:ind w:left="0" w:firstLine="0"/>
        <w:contextualSpacing/>
        <w:jc w:val="center"/>
        <w:rPr>
          <w:rFonts w:ascii="Arial" w:hAnsi="Arial" w:cs="Arial"/>
        </w:rPr>
      </w:pPr>
      <w:r w:rsidRPr="00217797">
        <w:rPr>
          <w:rFonts w:ascii="Arial" w:eastAsia="Arial" w:hAnsi="Arial" w:cs="Arial"/>
          <w:b/>
        </w:rPr>
        <w:t>DA HABILITAÇÃO</w:t>
      </w:r>
    </w:p>
    <w:p w14:paraId="5AE31BE9"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Sob pena de inabilitação e desclassificação, todos os documentos apresentados deverão referir-se ao mesmo CNPJ constante da proposta de preços, exceto no caso das filiais em que as certidões são emitidas com CNPJ da matriz.</w:t>
      </w:r>
    </w:p>
    <w:p w14:paraId="55B2960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documentos necessários à habilitação poderão ser apresentados em original, por extração via internet, por cópia ou por declaração de autenticidade emitida por advogado sob sua responsabilidade pessoal.</w:t>
      </w:r>
    </w:p>
    <w:p w14:paraId="3F328952"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atos serão preferencialmente digitais, de modo a permitir a comunicação, armazenamento e validação por meio eletrônico;</w:t>
      </w:r>
    </w:p>
    <w:p w14:paraId="10CAF585"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color w:val="000000"/>
        </w:rPr>
        <w:t>2º É permitida a identificação e assinatura digital por pessoa física ou jurídica em meio eletrônico, mediante certificado digital emitido em âmbito da Infraestrutura de Chaves Públicas Brasileira (ICP-Brasil).</w:t>
      </w:r>
    </w:p>
    <w:p w14:paraId="5539A3E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licitante deverá apresentar os seguintes documentos para habilitar-se no presente processo:</w:t>
      </w:r>
    </w:p>
    <w:p w14:paraId="1F52357B"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2FDA719F" w14:textId="72915B76"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b/>
        </w:rPr>
        <w:t xml:space="preserve">RELATIVOS </w:t>
      </w:r>
      <w:r w:rsidR="00CF737E" w:rsidRPr="00217797">
        <w:rPr>
          <w:rFonts w:ascii="Arial" w:eastAsia="Arial" w:hAnsi="Arial" w:cs="Arial"/>
          <w:b/>
        </w:rPr>
        <w:t>À</w:t>
      </w:r>
      <w:r w:rsidRPr="00217797">
        <w:rPr>
          <w:rFonts w:ascii="Arial" w:eastAsia="Arial" w:hAnsi="Arial" w:cs="Arial"/>
          <w:b/>
        </w:rPr>
        <w:t xml:space="preserve"> HABILITAÇÃO JURÍDICA</w:t>
      </w:r>
    </w:p>
    <w:p w14:paraId="6A45B49B"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0F2E81F7"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documentos em apreço deverão estar acompanhados de todas as alterações ou substituídos pela consolidação respectiva;</w:t>
      </w:r>
    </w:p>
    <w:p w14:paraId="063CAA8A"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Inscrição do ato constitutivo, no caso de sociedades simples, acompanhada de prova de diretoria em exercício; e</w:t>
      </w:r>
    </w:p>
    <w:p w14:paraId="60672063"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Decreto de autorização, em se tratando de empresa ou sociedade estrangeira em funcionamento no País, e ato de registro ou autorização para funcionamento expedido pelo Órgão competente, quando a atividade assim o exigir.</w:t>
      </w:r>
    </w:p>
    <w:p w14:paraId="6F524EE7" w14:textId="77777777" w:rsidR="00775F1C" w:rsidRPr="00217797" w:rsidRDefault="00775F1C" w:rsidP="00775F1C">
      <w:pPr>
        <w:tabs>
          <w:tab w:val="left" w:pos="426"/>
          <w:tab w:val="left" w:pos="567"/>
          <w:tab w:val="left" w:pos="1418"/>
        </w:tabs>
        <w:spacing w:after="0" w:line="276" w:lineRule="auto"/>
        <w:jc w:val="both"/>
        <w:rPr>
          <w:rFonts w:ascii="Arial" w:eastAsia="Arial" w:hAnsi="Arial" w:cs="Arial"/>
          <w:sz w:val="20"/>
          <w:szCs w:val="20"/>
        </w:rPr>
      </w:pPr>
    </w:p>
    <w:p w14:paraId="43A9E50F" w14:textId="77777777" w:rsidR="00775F1C" w:rsidRPr="00217797"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RELATIVOS À REGULARIDADE FISCAL E TRABALHISTA</w:t>
      </w:r>
    </w:p>
    <w:p w14:paraId="67C55513"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Prova de inscrição no cadastro de contribuintes estadual ou municipal, se houver, relativo ao domicílio ou sede da licitante, pertinente ao seu ramo de atividade e compatível com o objeto licitado;</w:t>
      </w:r>
    </w:p>
    <w:p w14:paraId="185DB7EF"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Prova de regularidade para com as Fazendas Federal, Estadual e Municipal do domicílio ou sede da licitante, ou outra equivalente, na forma da lei</w:t>
      </w:r>
    </w:p>
    <w:p w14:paraId="5E66133B"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0CFC9C3F"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Faz parte da regularidade para com a Fazenda Estadual a apresentação da Certidão de Quitação dos Tributos Tributários Estaduais ou Positiva com Efeitos de Negativa relativos ao domicílio ou sede do licitante;</w:t>
      </w:r>
    </w:p>
    <w:p w14:paraId="5202E03F" w14:textId="77777777" w:rsidR="00775F1C" w:rsidRPr="00217797" w:rsidRDefault="00775F1C" w:rsidP="00775F1C">
      <w:pPr>
        <w:pStyle w:val="PargrafodaLista"/>
        <w:numPr>
          <w:ilvl w:val="3"/>
          <w:numId w:val="29"/>
        </w:numPr>
        <w:tabs>
          <w:tab w:val="left" w:pos="993"/>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Faz parte da regularidade para com a Fazenda Municipal do domicílio ou sede do licitante a apresentação de Certidão Negativa de Quitação de Débitos ou Positiva com efeitos de Negativas emitida pela Secretaria Municipal competente;</w:t>
      </w:r>
    </w:p>
    <w:p w14:paraId="5361B60A"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66917FB6"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76DD6066" w14:textId="77777777" w:rsidR="00775F1C" w:rsidRPr="00217797" w:rsidRDefault="00775F1C" w:rsidP="00775F1C">
      <w:pPr>
        <w:tabs>
          <w:tab w:val="left" w:pos="426"/>
          <w:tab w:val="left" w:pos="567"/>
          <w:tab w:val="left" w:pos="1418"/>
        </w:tabs>
        <w:spacing w:after="0" w:line="276" w:lineRule="auto"/>
        <w:jc w:val="both"/>
        <w:rPr>
          <w:rFonts w:ascii="Arial" w:eastAsia="Arial" w:hAnsi="Arial" w:cs="Arial"/>
          <w:color w:val="000000"/>
          <w:sz w:val="20"/>
          <w:szCs w:val="20"/>
        </w:rPr>
      </w:pPr>
    </w:p>
    <w:p w14:paraId="25C82FDA"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QUALIFICAÇÃO TÉCNICO – OPERACIONAL</w:t>
      </w:r>
    </w:p>
    <w:p w14:paraId="0BE08F59" w14:textId="1820BD83" w:rsidR="00775F1C"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Apresentação de um ou mais atestado(s) de capacidade técnica operacional fornecido(s) por pessoa jurídica de direito público ou privado, para os quais já tenha a licitante fornecidos os produtos iguais ou similar(es) ao objeto desta licitação, ou seja, sejam compatíveis em características, quantidades e prazos (art. 65, II) e de complexidade tecnológica e operacional equivalente ou superior à do objeto da </w:t>
      </w:r>
      <w:r w:rsidRPr="008D2076">
        <w:rPr>
          <w:rFonts w:ascii="Arial" w:eastAsia="Arial" w:hAnsi="Arial" w:cs="Arial"/>
        </w:rPr>
        <w:t>licitação podendo ser apresentado atestados para itens isolados, que atestem o desempenho da proponente quanto à qualidade dos produtos e o cumprimento dos prazos de execução.</w:t>
      </w:r>
    </w:p>
    <w:p w14:paraId="3B12F8E5" w14:textId="7C14931F" w:rsidR="00DE687B" w:rsidRPr="008D2076" w:rsidRDefault="00DE687B" w:rsidP="00DE687B">
      <w:pPr>
        <w:pStyle w:val="PargrafodaLista"/>
        <w:tabs>
          <w:tab w:val="left" w:pos="851"/>
        </w:tabs>
        <w:suppressAutoHyphens w:val="0"/>
        <w:spacing w:line="276" w:lineRule="auto"/>
        <w:ind w:left="0"/>
        <w:contextualSpacing/>
        <w:jc w:val="both"/>
        <w:rPr>
          <w:rFonts w:ascii="Arial" w:eastAsia="Arial" w:hAnsi="Arial" w:cs="Arial"/>
        </w:rPr>
      </w:pPr>
    </w:p>
    <w:p w14:paraId="40E7F1F2" w14:textId="77777777" w:rsidR="00775F1C" w:rsidRPr="008D2076"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b/>
        </w:rPr>
      </w:pPr>
      <w:r w:rsidRPr="008D2076">
        <w:rPr>
          <w:rFonts w:ascii="Arial" w:eastAsia="Arial" w:hAnsi="Arial" w:cs="Arial"/>
          <w:b/>
        </w:rPr>
        <w:t>DEMAIS DOCUMENTOS NECESSÁRIOS.</w:t>
      </w:r>
    </w:p>
    <w:p w14:paraId="1D3995A0" w14:textId="77777777" w:rsidR="00775F1C" w:rsidRPr="008D207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8D2076">
        <w:rPr>
          <w:rFonts w:ascii="Arial" w:eastAsia="Arial" w:hAnsi="Arial" w:cs="Arial"/>
        </w:rPr>
        <w:t>Certidão Negativa de Falência, expedida pelo distribuidor da sede da pessoa jurídica;</w:t>
      </w:r>
    </w:p>
    <w:p w14:paraId="452DE441" w14:textId="77777777" w:rsidR="00775F1C" w:rsidRPr="008D2076"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8D2076">
        <w:rPr>
          <w:rFonts w:ascii="Arial" w:eastAsia="Arial" w:hAnsi="Arial" w:cs="Arial"/>
        </w:rPr>
        <w:t xml:space="preserve">Declaração de cumprimento e cobertura aos custos da proposta, conforme </w:t>
      </w:r>
      <w:r w:rsidRPr="008D2076">
        <w:rPr>
          <w:rFonts w:ascii="Arial" w:eastAsia="Arial" w:hAnsi="Arial" w:cs="Arial"/>
          <w:b/>
          <w:i/>
          <w:u w:val="single"/>
        </w:rPr>
        <w:t>Anexo III</w:t>
      </w:r>
      <w:r w:rsidRPr="008D2076">
        <w:rPr>
          <w:rFonts w:ascii="Arial" w:eastAsia="Arial" w:hAnsi="Arial" w:cs="Arial"/>
        </w:rPr>
        <w:t xml:space="preserve">; </w:t>
      </w:r>
    </w:p>
    <w:p w14:paraId="0C9A763F" w14:textId="77777777" w:rsidR="00775F1C"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8D2076">
        <w:rPr>
          <w:rFonts w:ascii="Arial" w:eastAsia="Arial" w:hAnsi="Arial" w:cs="Arial"/>
        </w:rPr>
        <w:t>Declaração de conhecimento</w:t>
      </w:r>
      <w:r w:rsidRPr="00FA6EAC">
        <w:rPr>
          <w:rFonts w:ascii="Arial" w:eastAsia="Arial" w:hAnsi="Arial" w:cs="Arial"/>
        </w:rPr>
        <w:t xml:space="preserve"> e condições de execução do objeto, conforme </w:t>
      </w:r>
      <w:r w:rsidRPr="00FA6EAC">
        <w:rPr>
          <w:rFonts w:ascii="Arial" w:eastAsia="Arial" w:hAnsi="Arial" w:cs="Arial"/>
          <w:b/>
          <w:i/>
          <w:u w:val="single"/>
        </w:rPr>
        <w:t>Anexo IV</w:t>
      </w:r>
      <w:r w:rsidRPr="00FA6EAC">
        <w:rPr>
          <w:rFonts w:ascii="Arial" w:eastAsia="Arial" w:hAnsi="Arial" w:cs="Arial"/>
        </w:rPr>
        <w:t>;</w:t>
      </w:r>
      <w:bookmarkStart w:id="12" w:name="_Hlk167544394"/>
    </w:p>
    <w:p w14:paraId="1CB70031" w14:textId="77777777" w:rsidR="00775F1C" w:rsidRPr="003D5721"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i/>
          <w:iCs/>
          <w:color w:val="FF0000"/>
          <w:u w:val="single"/>
        </w:rPr>
      </w:pPr>
      <w:r w:rsidRPr="003D5721">
        <w:rPr>
          <w:rFonts w:ascii="Arial" w:eastAsia="Arial" w:hAnsi="Arial" w:cs="Arial"/>
          <w:i/>
          <w:iCs/>
          <w:color w:val="FF0000"/>
          <w:u w:val="single"/>
        </w:rPr>
        <w:t>O(s) licitante(s) terá(</w:t>
      </w:r>
      <w:proofErr w:type="spellStart"/>
      <w:r w:rsidRPr="003D5721">
        <w:rPr>
          <w:rFonts w:ascii="Arial" w:eastAsia="Arial" w:hAnsi="Arial" w:cs="Arial"/>
          <w:i/>
          <w:iCs/>
          <w:color w:val="FF0000"/>
          <w:u w:val="single"/>
        </w:rPr>
        <w:t>ão</w:t>
      </w:r>
      <w:proofErr w:type="spellEnd"/>
      <w:r w:rsidRPr="003D5721">
        <w:rPr>
          <w:rFonts w:ascii="Arial" w:eastAsia="Arial" w:hAnsi="Arial" w:cs="Arial"/>
          <w:i/>
          <w:iCs/>
          <w:color w:val="FF0000"/>
          <w:u w:val="single"/>
        </w:rPr>
        <w:t>) o prazo máximo de 30 minutos para vincular os documentos de habilitação ao certame sob pena de serem considerado inabilitados, podendo haver prorrogação à critério da autoridade condutora do certame, levando-se em consideração os princípios de razoabilidade e proporcionalidade.</w:t>
      </w:r>
      <w:bookmarkEnd w:id="12"/>
    </w:p>
    <w:p w14:paraId="338F1F35" w14:textId="77777777" w:rsidR="00775F1C" w:rsidRPr="00FA6EAC"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FA6EAC">
        <w:rPr>
          <w:rFonts w:ascii="Arial" w:eastAsia="Arial" w:hAnsi="Arial" w:cs="Arial"/>
        </w:rPr>
        <w:t>Não serão aceitos protocolos de entrega ou solicitação de documento em substituição aos documentos requeridos no presente Edital e seus anexos.</w:t>
      </w:r>
    </w:p>
    <w:p w14:paraId="14AD1211"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FA6EAC">
        <w:rPr>
          <w:rFonts w:ascii="Arial" w:eastAsia="Arial" w:hAnsi="Arial" w:cs="Arial"/>
        </w:rPr>
        <w:t>O Pregoeiro e a equipe de apoio poderão efetuar consultas ao site dos órgãos emissores para certificação sobre a regularidade da inscrição da empresa em observância à legislação pertinente, confirmando, ainda, a aute</w:t>
      </w:r>
      <w:r w:rsidRPr="00217797">
        <w:rPr>
          <w:rFonts w:ascii="Arial" w:eastAsia="Arial" w:hAnsi="Arial" w:cs="Arial"/>
        </w:rPr>
        <w:t>nticidade dos documentos extraídos pela internet, para fins de habilitação.</w:t>
      </w:r>
    </w:p>
    <w:p w14:paraId="4E9AD989"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 Os documentos exigidos para fins de habilitação poderão ser substituídos por registro cadastral emitido por órgão ou entidade pública, desde que o registro tenha sido feito em obediência ao disposto na Lei Federal nº 14.133/21.</w:t>
      </w:r>
      <w:r w:rsidRPr="00217797">
        <w:t xml:space="preserve"> </w:t>
      </w:r>
    </w:p>
    <w:p w14:paraId="259841ED" w14:textId="77777777" w:rsidR="00775F1C" w:rsidRPr="00217797" w:rsidRDefault="00775F1C" w:rsidP="00775F1C">
      <w:pPr>
        <w:pStyle w:val="PargrafodaLista"/>
        <w:numPr>
          <w:ilvl w:val="1"/>
          <w:numId w:val="29"/>
        </w:numPr>
        <w:tabs>
          <w:tab w:val="left" w:pos="567"/>
          <w:tab w:val="left" w:pos="1418"/>
        </w:tabs>
        <w:suppressAutoHyphens w:val="0"/>
        <w:spacing w:line="276" w:lineRule="auto"/>
        <w:ind w:left="0" w:firstLine="0"/>
        <w:contextualSpacing/>
        <w:jc w:val="both"/>
        <w:rPr>
          <w:rFonts w:ascii="Arial" w:eastAsia="Arial" w:hAnsi="Arial" w:cs="Arial"/>
        </w:rPr>
      </w:pPr>
      <w:r w:rsidRPr="00217797">
        <w:rPr>
          <w:rFonts w:ascii="Arial" w:hAnsi="Arial" w:cs="Arial"/>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5D25DCD0"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0950EDA"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w:t>
      </w:r>
      <w:r w:rsidRPr="00217797">
        <w:rPr>
          <w:rFonts w:ascii="Arial" w:hAnsi="Arial" w:cs="Arial"/>
        </w:rPr>
        <w:lastRenderedPageBreak/>
        <w:t xml:space="preserve">nas convenções coletivas de trabalho e nos termos de ajustamento de conduta vigentes na data de entrega das propostas. </w:t>
      </w:r>
    </w:p>
    <w:p w14:paraId="41677B44" w14:textId="77777777" w:rsidR="00775F1C" w:rsidRPr="00217797"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39F0B0C7"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A microempresa, empresa de pequeno porte ou equiparada deverão apresentar toda a documentação exigida para a habilitação, inclusive os documentos comprobatórios da regularidade fiscal, mesmo que estes apresentem alguma restrição.</w:t>
      </w:r>
    </w:p>
    <w:p w14:paraId="61BA8A4C"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4C5874CD"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A prorrogação do prazo para a regularização fiscal dependerá de requerimento, devidamente fundamentado, a ser dirigido ao Pregoeiro.</w:t>
      </w:r>
    </w:p>
    <w:p w14:paraId="7885CB97"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hAnsi="Arial" w:cs="Arial"/>
        </w:rPr>
        <w:t>A comprovação de regularidade fiscal e trabalhista das microempresas e das empresas de pequeno porte somente será exigida para efeito de contratação ou documento equivalente e não como condição para participação na licitação.</w:t>
      </w:r>
    </w:p>
    <w:p w14:paraId="3FE0480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o Pregoeiro convocar os licitantes remanescentes, na ordem de classificação ou submeter o processo à autoridade competente para revogação.</w:t>
      </w:r>
    </w:p>
    <w:p w14:paraId="1A373ACA" w14:textId="77777777" w:rsidR="00775F1C" w:rsidRPr="00217797"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color w:val="000000"/>
        </w:rPr>
      </w:pPr>
      <w:r w:rsidRPr="00217797">
        <w:rPr>
          <w:rFonts w:ascii="Arial" w:hAnsi="Arial" w:cs="Arial"/>
        </w:rPr>
        <w:t>Após a entrega dos documentos para habilitação, não será permitida a substituição ou a apresentação de novos documentos, salvo em sede de diligência para:</w:t>
      </w:r>
    </w:p>
    <w:p w14:paraId="53D7047D"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hAnsi="Arial" w:cs="Arial"/>
        </w:rPr>
      </w:pPr>
      <w:r w:rsidRPr="00217797">
        <w:rPr>
          <w:rFonts w:ascii="Arial" w:hAnsi="Arial" w:cs="Arial"/>
        </w:rPr>
        <w:t>Complementação de informações acerca dos documentos já apresentados pelos licitantes e desde que necessária para apurar fatos existentes à época da abertura do certame;</w:t>
      </w:r>
    </w:p>
    <w:p w14:paraId="7AD41695"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hAnsi="Arial" w:cs="Arial"/>
        </w:rPr>
        <w:t>Atualização de documentos cuja validade tenha expirado após a data de recebimento das propostas.</w:t>
      </w:r>
    </w:p>
    <w:p w14:paraId="357356E7" w14:textId="77777777" w:rsidR="00775F1C" w:rsidRPr="00217797" w:rsidRDefault="00775F1C" w:rsidP="00775F1C">
      <w:pPr>
        <w:pStyle w:val="Nvel2-Red"/>
        <w:spacing w:before="0" w:after="0"/>
        <w:rPr>
          <w:i w:val="0"/>
          <w:color w:val="auto"/>
        </w:rPr>
      </w:pPr>
      <w:r w:rsidRPr="00217797">
        <w:rPr>
          <w:i w:val="0"/>
          <w:color w:val="auto"/>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217797">
        <w:rPr>
          <w:i w:val="0"/>
          <w:color w:val="auto"/>
        </w:rPr>
        <w:t>eﬁcácia</w:t>
      </w:r>
      <w:proofErr w:type="spellEnd"/>
      <w:r w:rsidRPr="00217797">
        <w:rPr>
          <w:i w:val="0"/>
          <w:color w:val="auto"/>
        </w:rPr>
        <w:t xml:space="preserve"> para fins de habilitação e classificação.</w:t>
      </w:r>
    </w:p>
    <w:p w14:paraId="24D9B0AA" w14:textId="77777777" w:rsidR="00775F1C" w:rsidRPr="00217797" w:rsidRDefault="00775F1C" w:rsidP="00775F1C">
      <w:pPr>
        <w:pStyle w:val="Nvel2-Red"/>
        <w:tabs>
          <w:tab w:val="left" w:pos="709"/>
        </w:tabs>
        <w:spacing w:before="0" w:after="0"/>
        <w:rPr>
          <w:i w:val="0"/>
          <w:color w:val="auto"/>
        </w:rPr>
      </w:pPr>
      <w:r w:rsidRPr="00217797">
        <w:rPr>
          <w:i w:val="0"/>
          <w:color w:val="auto"/>
        </w:rPr>
        <w:t>Na hipótese de o licitante não atender às exigências para habilitação, o pregoeiro examinará a proposta subsequente e assim sucessivamente, na ordem de classificação, até a apuração de uma proposta que atenda ao presente Edital, observado a classificação do certame.</w:t>
      </w:r>
      <w:bookmarkStart w:id="13" w:name="_Ref114665515"/>
    </w:p>
    <w:p w14:paraId="4E5B2DF1" w14:textId="77777777" w:rsidR="00775F1C" w:rsidRPr="00217797" w:rsidRDefault="00775F1C" w:rsidP="00775F1C">
      <w:pPr>
        <w:pStyle w:val="Nvel2-Red"/>
        <w:tabs>
          <w:tab w:val="left" w:pos="709"/>
        </w:tabs>
        <w:spacing w:before="0" w:after="0"/>
        <w:rPr>
          <w:i w:val="0"/>
          <w:color w:val="auto"/>
        </w:rPr>
      </w:pPr>
      <w:r w:rsidRPr="00217797">
        <w:rPr>
          <w:i w:val="0"/>
          <w:color w:val="auto"/>
        </w:rPr>
        <w:t xml:space="preserve">Somente serão disponibilizados para acesso público os documentos de habilitação do licitante cuja proposta atenda ao Edital de licitação, após concluídos os procedimentos de que trata o </w:t>
      </w:r>
      <w:proofErr w:type="spellStart"/>
      <w:r w:rsidRPr="00217797">
        <w:rPr>
          <w:i w:val="0"/>
          <w:color w:val="auto"/>
        </w:rPr>
        <w:t>sub-item</w:t>
      </w:r>
      <w:proofErr w:type="spellEnd"/>
      <w:r w:rsidRPr="00217797">
        <w:rPr>
          <w:i w:val="0"/>
          <w:color w:val="auto"/>
        </w:rPr>
        <w:t xml:space="preserve"> anterior</w:t>
      </w:r>
      <w:bookmarkEnd w:id="13"/>
      <w:r w:rsidRPr="00217797">
        <w:rPr>
          <w:i w:val="0"/>
          <w:color w:val="auto"/>
        </w:rPr>
        <w:t>.</w:t>
      </w:r>
    </w:p>
    <w:p w14:paraId="1AFE5BA2" w14:textId="77777777" w:rsidR="00775F1C" w:rsidRPr="00217797"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2B0E0A9A"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 VISTORIA.</w:t>
      </w:r>
    </w:p>
    <w:p w14:paraId="54B98AF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Não se exigirá que a licitante realize vistoria do local de entrega e execução do objeto licitado</w:t>
      </w:r>
      <w:r>
        <w:rPr>
          <w:rFonts w:ascii="Arial" w:eastAsia="Arial" w:hAnsi="Arial" w:cs="Arial"/>
          <w:color w:val="000000"/>
        </w:rPr>
        <w:t>.</w:t>
      </w:r>
    </w:p>
    <w:p w14:paraId="6D15EBF7" w14:textId="77777777" w:rsidR="00775F1C" w:rsidRPr="00217797" w:rsidRDefault="00775F1C" w:rsidP="00775F1C">
      <w:pPr>
        <w:tabs>
          <w:tab w:val="left" w:pos="426"/>
          <w:tab w:val="left" w:pos="567"/>
        </w:tabs>
        <w:spacing w:after="0" w:line="276" w:lineRule="auto"/>
        <w:jc w:val="both"/>
        <w:rPr>
          <w:rFonts w:ascii="Arial" w:eastAsia="Arial" w:hAnsi="Arial" w:cs="Arial"/>
          <w:color w:val="000000"/>
          <w:sz w:val="20"/>
          <w:szCs w:val="20"/>
        </w:rPr>
      </w:pPr>
    </w:p>
    <w:p w14:paraId="7D0A5DAF"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DAS PENALIDADES</w:t>
      </w:r>
    </w:p>
    <w:p w14:paraId="11B905A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Comete infração administrativa, nos termos da lei, o licitante que, com dolo ou culp</w:t>
      </w:r>
      <w:r w:rsidRPr="00217797">
        <w:rPr>
          <w:rFonts w:ascii="Arial" w:eastAsia="Arial" w:hAnsi="Arial" w:cs="Arial"/>
        </w:rPr>
        <w:t>a:</w:t>
      </w:r>
    </w:p>
    <w:p w14:paraId="02199921"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Não assinar o Contrato, Ata de Registro de Preços e/ou não receber a Ordem de Fornecimento dentro de até 10 (dez) dias a contar da intimação do ato;</w:t>
      </w:r>
    </w:p>
    <w:p w14:paraId="2B143DD6" w14:textId="1E58799F" w:rsidR="00775F1C" w:rsidRPr="00217797" w:rsidRDefault="00775F1C" w:rsidP="00775F1C">
      <w:pPr>
        <w:pStyle w:val="PargrafodaLista"/>
        <w:numPr>
          <w:ilvl w:val="3"/>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lastRenderedPageBreak/>
        <w:t xml:space="preserve">Decairá ao direito de gozo ao resultado da licitação o licitante que não proceder as exigências contidas no item 14.1.1, sem prejuízo </w:t>
      </w:r>
      <w:r w:rsidR="00171D9B" w:rsidRPr="00217797">
        <w:rPr>
          <w:rFonts w:ascii="Arial" w:eastAsia="Arial" w:hAnsi="Arial" w:cs="Arial"/>
          <w:color w:val="000000"/>
        </w:rPr>
        <w:t>dos sansões previstas</w:t>
      </w:r>
      <w:r w:rsidRPr="00217797">
        <w:rPr>
          <w:rFonts w:ascii="Arial" w:eastAsia="Arial" w:hAnsi="Arial" w:cs="Arial"/>
          <w:color w:val="000000"/>
        </w:rPr>
        <w:t xml:space="preserve"> neste Edital e em lei.</w:t>
      </w:r>
    </w:p>
    <w:p w14:paraId="42951316" w14:textId="77777777" w:rsidR="00775F1C" w:rsidRPr="00217797" w:rsidRDefault="00775F1C" w:rsidP="00775F1C">
      <w:pPr>
        <w:pStyle w:val="PargrafodaLista"/>
        <w:numPr>
          <w:ilvl w:val="3"/>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O prazo previsto no item 14.1.1 poderá ser dilatado, desde que a licitante vencedora apresente as devidas justificativas aceitas pela Administração.</w:t>
      </w:r>
    </w:p>
    <w:p w14:paraId="6C0A0363" w14:textId="77777777" w:rsidR="00775F1C" w:rsidRPr="00217797" w:rsidRDefault="00775F1C" w:rsidP="00775F1C">
      <w:pPr>
        <w:pStyle w:val="PargrafodaLista"/>
        <w:numPr>
          <w:ilvl w:val="3"/>
          <w:numId w:val="29"/>
        </w:numPr>
        <w:tabs>
          <w:tab w:val="left" w:pos="851"/>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Caso não haja assinatura do instrumento competente a Administração convocara os licitantes remanescentes na ordem de classificação, aplicando para tanto as diretrizes contidas no §§ 2º e 4º do art. 90 da Lei Federal nº 14.133/21.</w:t>
      </w:r>
    </w:p>
    <w:p w14:paraId="5730E95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Apresentar documentação falsa;</w:t>
      </w:r>
    </w:p>
    <w:p w14:paraId="0A74C2E4"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Deixar de entregar os documentos exigidos para o certame;</w:t>
      </w:r>
    </w:p>
    <w:p w14:paraId="3C656A36"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Retardar, falhar ou fraudar a execução da obrigação assumida;</w:t>
      </w:r>
    </w:p>
    <w:p w14:paraId="19A87B1A"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Não mantiver sua proposta;</w:t>
      </w:r>
    </w:p>
    <w:p w14:paraId="6F8753FB"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Comportar-se de modo inidôneo ou cometer fraude fiscal;</w:t>
      </w:r>
    </w:p>
    <w:p w14:paraId="35ADC596"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Não enviar a proposta adequada ao último lance ofertado ou após a negociação;</w:t>
      </w:r>
    </w:p>
    <w:p w14:paraId="6681D9A4"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Recusar-se a enviar o detalhamento da proposta quando exigível;</w:t>
      </w:r>
    </w:p>
    <w:p w14:paraId="1E8753BA"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Deixar de apresentar amostra ou apresenta-la falsificada ou deteriorada;</w:t>
      </w:r>
    </w:p>
    <w:p w14:paraId="48A3D6AB"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Apresentar proposta ou amostra em desacordo com as especificações do Edital;</w:t>
      </w:r>
    </w:p>
    <w:p w14:paraId="506F3EA1"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Fraudar a licitação;</w:t>
      </w:r>
    </w:p>
    <w:p w14:paraId="56C27E87"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Agir em conluio ou em desconformidade com a lei;</w:t>
      </w:r>
    </w:p>
    <w:p w14:paraId="7E7CEB4A"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Induzir deliberadamente a erro no julgamento;</w:t>
      </w:r>
    </w:p>
    <w:p w14:paraId="195B6574"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bookmarkStart w:id="14" w:name="_Ref114668251"/>
      <w:r w:rsidRPr="00217797">
        <w:rPr>
          <w:rFonts w:ascii="Arial" w:hAnsi="Arial" w:cs="Arial"/>
        </w:rPr>
        <w:t>Praticar atos ilícitos com vistas a frustrar os objetivos da licitação</w:t>
      </w:r>
      <w:bookmarkEnd w:id="14"/>
      <w:r w:rsidRPr="00217797">
        <w:rPr>
          <w:rFonts w:ascii="Arial" w:hAnsi="Arial" w:cs="Arial"/>
        </w:rPr>
        <w:t>;</w:t>
      </w:r>
    </w:p>
    <w:p w14:paraId="624FD873" w14:textId="77777777" w:rsidR="00775F1C" w:rsidRPr="00217797" w:rsidRDefault="00775F1C" w:rsidP="00775F1C">
      <w:pPr>
        <w:pStyle w:val="PargrafodaLista"/>
        <w:numPr>
          <w:ilvl w:val="2"/>
          <w:numId w:val="29"/>
        </w:numPr>
        <w:tabs>
          <w:tab w:val="left" w:pos="851"/>
        </w:tabs>
        <w:suppressAutoHyphens w:val="0"/>
        <w:spacing w:line="276" w:lineRule="auto"/>
        <w:ind w:left="0" w:firstLine="0"/>
        <w:contextualSpacing/>
        <w:jc w:val="both"/>
        <w:rPr>
          <w:rFonts w:ascii="Arial" w:eastAsia="Arial" w:hAnsi="Arial" w:cs="Arial"/>
        </w:rPr>
      </w:pPr>
      <w:r w:rsidRPr="00217797">
        <w:rPr>
          <w:rFonts w:ascii="Arial" w:hAnsi="Arial" w:cs="Arial"/>
        </w:rPr>
        <w:t>Praticar ato lesivo previsto no art. 5º da Lei Federal nº 12.846/2013;</w:t>
      </w:r>
    </w:p>
    <w:p w14:paraId="2C2F8E4B"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Com fulcro na Lei Federal nº 14.133/21, a Administração poderá, garantida a prévia defesa, aplicar aos licitantes e/ou adjudicatários as seguintes sanções, sem prejuízo das responsabilidades civil e criminal</w:t>
      </w:r>
      <w:r w:rsidRPr="00217797">
        <w:rPr>
          <w:rFonts w:ascii="Arial" w:eastAsia="Arial" w:hAnsi="Arial" w:cs="Arial"/>
        </w:rPr>
        <w:t>, às seguintes penalidades:</w:t>
      </w:r>
    </w:p>
    <w:p w14:paraId="377296E8"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Advertência</w:t>
      </w:r>
      <w:r w:rsidRPr="00217797">
        <w:rPr>
          <w:rFonts w:ascii="Arial" w:eastAsia="Arial" w:hAnsi="Arial" w:cs="Arial"/>
        </w:rPr>
        <w:t>;</w:t>
      </w:r>
    </w:p>
    <w:p w14:paraId="42141CF2"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Multa de até 30% (trinta por cento) sobre o valor contratado;</w:t>
      </w:r>
    </w:p>
    <w:p w14:paraId="18A74184"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Impedimento de licitar e contratar e;</w:t>
      </w:r>
    </w:p>
    <w:p w14:paraId="63891102" w14:textId="77777777" w:rsidR="00775F1C" w:rsidRPr="00217797" w:rsidRDefault="00775F1C" w:rsidP="00775F1C">
      <w:pPr>
        <w:pStyle w:val="PargrafodaLista"/>
        <w:numPr>
          <w:ilvl w:val="2"/>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Declaração de inidoneidade para licitar ou contratar, enquanto perdurarem os motivos determinantes da punição ou até que seja promovida sua reabilitação perante a própria autoridade que aplicou a penalidade.</w:t>
      </w:r>
    </w:p>
    <w:p w14:paraId="1C5E7270" w14:textId="77777777" w:rsidR="00775F1C" w:rsidRPr="00217797" w:rsidRDefault="00775F1C" w:rsidP="00775F1C">
      <w:pPr>
        <w:pStyle w:val="Nvel2-Red"/>
        <w:tabs>
          <w:tab w:val="left" w:pos="567"/>
        </w:tabs>
        <w:spacing w:before="0" w:after="0"/>
        <w:rPr>
          <w:i w:val="0"/>
          <w:color w:val="auto"/>
        </w:rPr>
      </w:pPr>
      <w:r w:rsidRPr="00217797">
        <w:rPr>
          <w:i w:val="0"/>
          <w:color w:val="auto"/>
        </w:rPr>
        <w:t>Na aplicação das sanções serão considerados:</w:t>
      </w:r>
    </w:p>
    <w:p w14:paraId="6E58FE10"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natureza e a gravidade da infração cometida;</w:t>
      </w:r>
    </w:p>
    <w:p w14:paraId="6717A1AC"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As peculiaridades do caso concreto;</w:t>
      </w:r>
    </w:p>
    <w:p w14:paraId="10A2390D"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As circunstâncias agravantes ou atenuantes</w:t>
      </w:r>
    </w:p>
    <w:p w14:paraId="3A735AF9"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Os danos que dela provierem para a Administração Pública;</w:t>
      </w:r>
    </w:p>
    <w:p w14:paraId="7675E596" w14:textId="77777777" w:rsidR="00775F1C" w:rsidRPr="00217797" w:rsidRDefault="00775F1C" w:rsidP="00775F1C">
      <w:pPr>
        <w:pStyle w:val="Nvel2-Red"/>
        <w:numPr>
          <w:ilvl w:val="2"/>
          <w:numId w:val="29"/>
        </w:numPr>
        <w:tabs>
          <w:tab w:val="left" w:pos="709"/>
        </w:tabs>
        <w:spacing w:before="0" w:after="0"/>
        <w:ind w:left="0" w:firstLine="0"/>
        <w:rPr>
          <w:i w:val="0"/>
          <w:color w:val="auto"/>
        </w:rPr>
      </w:pPr>
      <w:r w:rsidRPr="00217797">
        <w:rPr>
          <w:i w:val="0"/>
          <w:color w:val="auto"/>
        </w:rPr>
        <w:t>A implantação ou o aperfeiçoamento de programa de integridade, conforme normas e orientações dos órgãos de controle</w:t>
      </w:r>
      <w:r w:rsidRPr="00217797">
        <w:rPr>
          <w:rFonts w:eastAsia="Arial"/>
          <w:i w:val="0"/>
          <w:color w:val="auto"/>
        </w:rPr>
        <w:t>;</w:t>
      </w:r>
    </w:p>
    <w:p w14:paraId="23F5913F" w14:textId="77777777" w:rsidR="00775F1C" w:rsidRPr="00217797" w:rsidRDefault="00775F1C" w:rsidP="00775F1C">
      <w:pPr>
        <w:pStyle w:val="Nvel2-Red"/>
        <w:spacing w:before="0" w:after="0"/>
        <w:rPr>
          <w:i w:val="0"/>
          <w:color w:val="auto"/>
        </w:rPr>
      </w:pPr>
      <w:r w:rsidRPr="00217797">
        <w:rPr>
          <w:i w:val="0"/>
          <w:color w:val="auto"/>
        </w:rPr>
        <w:t xml:space="preserve">A multa será recolhida em percentual de 0,5% a 30% incidente sobre o valor do Contrato licitado, recolhida no prazo máximo de 30 (trinta) </w:t>
      </w:r>
      <w:r w:rsidRPr="00217797">
        <w:rPr>
          <w:b/>
          <w:bCs/>
          <w:i w:val="0"/>
          <w:color w:val="auto"/>
        </w:rPr>
        <w:t>dias</w:t>
      </w:r>
      <w:r w:rsidRPr="00217797">
        <w:rPr>
          <w:i w:val="0"/>
          <w:color w:val="auto"/>
        </w:rPr>
        <w:t xml:space="preserve"> úteis, a contar da comunicação oficial.</w:t>
      </w:r>
    </w:p>
    <w:p w14:paraId="1ED1EB24" w14:textId="77777777" w:rsidR="00775F1C" w:rsidRPr="00217797" w:rsidRDefault="00775F1C" w:rsidP="00775F1C">
      <w:pPr>
        <w:pStyle w:val="Nvel2-Red"/>
        <w:numPr>
          <w:ilvl w:val="2"/>
          <w:numId w:val="35"/>
        </w:numPr>
        <w:tabs>
          <w:tab w:val="left" w:pos="709"/>
        </w:tabs>
        <w:spacing w:before="0" w:after="0"/>
        <w:ind w:left="0" w:firstLine="0"/>
        <w:rPr>
          <w:i w:val="0"/>
          <w:color w:val="auto"/>
        </w:rPr>
      </w:pPr>
      <w:r w:rsidRPr="00217797">
        <w:rPr>
          <w:i w:val="0"/>
          <w:color w:val="auto"/>
        </w:rPr>
        <w:t>Para as infrações previstas nos itens 14.1.</w:t>
      </w:r>
      <w:r w:rsidRPr="00217797">
        <w:rPr>
          <w:rFonts w:eastAsia="Arial"/>
          <w:i w:val="0"/>
          <w:color w:val="auto"/>
        </w:rPr>
        <w:t>1</w:t>
      </w:r>
      <w:r w:rsidRPr="00217797">
        <w:rPr>
          <w:i w:val="0"/>
          <w:color w:val="auto"/>
        </w:rPr>
        <w:t>, 14.1.3 e 14.1.5, a multa será de 0,5% a 15% do valor do Contrato licitado;</w:t>
      </w:r>
    </w:p>
    <w:p w14:paraId="763681F7" w14:textId="77777777" w:rsidR="00775F1C" w:rsidRPr="00217797" w:rsidRDefault="00775F1C" w:rsidP="00775F1C">
      <w:pPr>
        <w:pStyle w:val="Nvel2-Red"/>
        <w:numPr>
          <w:ilvl w:val="2"/>
          <w:numId w:val="35"/>
        </w:numPr>
        <w:tabs>
          <w:tab w:val="left" w:pos="709"/>
        </w:tabs>
        <w:spacing w:before="0" w:after="0"/>
        <w:ind w:left="0" w:firstLine="0"/>
        <w:rPr>
          <w:i w:val="0"/>
          <w:color w:val="auto"/>
        </w:rPr>
      </w:pPr>
      <w:r w:rsidRPr="00217797">
        <w:rPr>
          <w:i w:val="0"/>
          <w:color w:val="auto"/>
        </w:rPr>
        <w:t>Para as infrações previstas nos itens 14.1.2, 14.1.4, 14.1.5, 14.1.6 e 14.1.11, a multa será de 15% a 30% do valor do Contrato licitado;</w:t>
      </w:r>
    </w:p>
    <w:p w14:paraId="2424E249"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As sanções de advertência, impedimento de licitar e contratar e declaração de inidoneidade para licitar ou contratar poderão ser aplicadas, cumulativamente ou não, à penalidade de multa</w:t>
      </w:r>
    </w:p>
    <w:p w14:paraId="3609C03E" w14:textId="77777777" w:rsidR="00775F1C" w:rsidRPr="00217797" w:rsidRDefault="00775F1C" w:rsidP="00775F1C">
      <w:pPr>
        <w:pStyle w:val="Nvel2-Red"/>
        <w:numPr>
          <w:ilvl w:val="1"/>
          <w:numId w:val="35"/>
        </w:numPr>
        <w:tabs>
          <w:tab w:val="left" w:pos="567"/>
        </w:tabs>
        <w:spacing w:before="0" w:after="0"/>
        <w:ind w:left="0" w:firstLine="0"/>
        <w:rPr>
          <w:i w:val="0"/>
        </w:rPr>
      </w:pPr>
      <w:r w:rsidRPr="00217797">
        <w:rPr>
          <w:i w:val="0"/>
          <w:color w:val="auto"/>
        </w:rPr>
        <w:t xml:space="preserve">As sanções de advertência, impedimento de licitar e contratar e declaração de inidoneidade para licitar ou contratar poderão ser aplicadas, cumulativamente ou não, à penalidade de multa; </w:t>
      </w:r>
    </w:p>
    <w:p w14:paraId="2F20ED6E" w14:textId="77777777" w:rsidR="00775F1C" w:rsidRPr="00217797" w:rsidRDefault="00775F1C" w:rsidP="00775F1C">
      <w:pPr>
        <w:pStyle w:val="Nvel2-Red"/>
        <w:numPr>
          <w:ilvl w:val="1"/>
          <w:numId w:val="35"/>
        </w:numPr>
        <w:tabs>
          <w:tab w:val="left" w:pos="567"/>
        </w:tabs>
        <w:spacing w:before="0" w:after="0"/>
        <w:ind w:left="0" w:firstLine="0"/>
        <w:rPr>
          <w:i w:val="0"/>
        </w:rPr>
      </w:pPr>
      <w:r w:rsidRPr="00217797">
        <w:rPr>
          <w:i w:val="0"/>
          <w:color w:val="auto"/>
        </w:rPr>
        <w:lastRenderedPageBreak/>
        <w:t>A sanção de impedimento de licitar e contratar será aplicada ao responsável em decorrência das infrações administrativas relacionadas nos itens 14.1.1, 14.1.3 e 14.1.5,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D4165D0"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70EB8FA9"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7F341F4"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35F558"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O recurso e o pedido de reconsideração terão efeito suspensivo do ato ou da decisão recorrida até que sobrevenha decisão final da autoridade competente.</w:t>
      </w:r>
    </w:p>
    <w:p w14:paraId="33122AA7" w14:textId="77777777" w:rsidR="00775F1C" w:rsidRPr="00217797" w:rsidRDefault="00775F1C" w:rsidP="00775F1C">
      <w:pPr>
        <w:pStyle w:val="Nvel2-Red"/>
        <w:numPr>
          <w:ilvl w:val="1"/>
          <w:numId w:val="35"/>
        </w:numPr>
        <w:tabs>
          <w:tab w:val="left" w:pos="567"/>
        </w:tabs>
        <w:spacing w:before="0" w:after="0"/>
        <w:ind w:left="0" w:firstLine="0"/>
        <w:rPr>
          <w:i w:val="0"/>
          <w:color w:val="auto"/>
        </w:rPr>
      </w:pPr>
      <w:r w:rsidRPr="00217797">
        <w:rPr>
          <w:i w:val="0"/>
          <w:color w:val="auto"/>
        </w:rPr>
        <w:t>A aplicação das sanções previstas neste Edital não exclui, em hipótese alguma, a obrigação de reparação integral dos danos causados</w:t>
      </w:r>
    </w:p>
    <w:p w14:paraId="5AFB21E8" w14:textId="77777777" w:rsidR="00775F1C" w:rsidRPr="00217797" w:rsidRDefault="00775F1C" w:rsidP="00775F1C">
      <w:pPr>
        <w:pStyle w:val="Nvel2-Red"/>
        <w:numPr>
          <w:ilvl w:val="0"/>
          <w:numId w:val="0"/>
        </w:numPr>
        <w:tabs>
          <w:tab w:val="left" w:pos="709"/>
        </w:tabs>
        <w:spacing w:before="0" w:after="0"/>
        <w:rPr>
          <w:i w:val="0"/>
          <w:color w:val="auto"/>
        </w:rPr>
      </w:pPr>
    </w:p>
    <w:p w14:paraId="6F50A7EE"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DOS RECURSOS</w:t>
      </w:r>
    </w:p>
    <w:p w14:paraId="04474FD3"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3ECDF69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O tempo máximo para manifestação da intenção de recurso será de 30 minutos, podendo o pregoeiro dar provimento ou negar o mesmo, motivadamente</w:t>
      </w:r>
    </w:p>
    <w:p w14:paraId="7E79EDBF"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 xml:space="preserve">O Pregoeiro não se responsabilizará por razões ou contrarrazões endereçadas por outras formas ou outros endereços eletrônicos, e que, por isso, sejam intempestivas ou não sejam recebidas. </w:t>
      </w:r>
    </w:p>
    <w:p w14:paraId="26A2B1FF"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A falta de manifestação no prazo estabelecido autoriza o Pregoeiro a adjudicar o objeto à licitante vencedora.</w:t>
      </w:r>
    </w:p>
    <w:p w14:paraId="4A9355FC" w14:textId="77777777" w:rsidR="00775F1C" w:rsidRPr="00217797" w:rsidRDefault="00775F1C" w:rsidP="00775F1C">
      <w:pPr>
        <w:pStyle w:val="PargrafodaLista"/>
        <w:numPr>
          <w:ilvl w:val="1"/>
          <w:numId w:val="29"/>
        </w:numPr>
        <w:tabs>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 xml:space="preserve"> </w:t>
      </w:r>
      <w:r w:rsidRPr="00217797">
        <w:rPr>
          <w:rFonts w:ascii="Arial" w:eastAsia="Arial" w:hAnsi="Arial" w:cs="Arial"/>
        </w:rPr>
        <w:t>O Pregoeiro examinará a intenção de recurso, aceitando-a ou rejeitando-a, motivadamente, exercendo, para tanto, seu poder direito de juízo de admissibilidade.</w:t>
      </w:r>
    </w:p>
    <w:p w14:paraId="11566FEE"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C10A699"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color w:val="000000"/>
        </w:rPr>
        <w:t>Para efeito do disposto no § 5º do artigo 165 da Lei Federal nº 14.133/21, fica a vista dos autos franqueada ao licitante tão somente dos elementos indispensáveis à defesa de seu interesse.</w:t>
      </w:r>
    </w:p>
    <w:p w14:paraId="65D40AB4"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As intenções de recurso não admitidas ou rejeitados pelo pregoeiro serão apreciados pela autoridade competente.</w:t>
      </w:r>
    </w:p>
    <w:p w14:paraId="12AB9467"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 xml:space="preserve"> O acolhimento do recurso implicará a invalidação apenas dos atos insuscetíveis de aproveitamento.</w:t>
      </w:r>
    </w:p>
    <w:p w14:paraId="5B68F44E" w14:textId="77777777" w:rsidR="00775F1C" w:rsidRPr="00217797" w:rsidRDefault="00775F1C" w:rsidP="00775F1C">
      <w:pPr>
        <w:pStyle w:val="PargrafodaLista"/>
        <w:numPr>
          <w:ilvl w:val="1"/>
          <w:numId w:val="29"/>
        </w:numPr>
        <w:tabs>
          <w:tab w:val="left" w:pos="0"/>
          <w:tab w:val="left" w:pos="567"/>
          <w:tab w:val="center" w:pos="4252"/>
          <w:tab w:val="right" w:pos="8504"/>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recursos ou pedido de reconsideração contra a decisão do Pregoeiro terá efeito suspensivo.</w:t>
      </w:r>
    </w:p>
    <w:p w14:paraId="647139B6" w14:textId="77777777" w:rsidR="00775F1C" w:rsidRPr="00217797" w:rsidRDefault="00775F1C" w:rsidP="00775F1C">
      <w:pPr>
        <w:tabs>
          <w:tab w:val="left" w:pos="0"/>
          <w:tab w:val="left" w:pos="426"/>
          <w:tab w:val="left" w:pos="567"/>
          <w:tab w:val="center" w:pos="4252"/>
          <w:tab w:val="right" w:pos="8504"/>
        </w:tabs>
        <w:spacing w:after="0" w:line="276" w:lineRule="auto"/>
        <w:jc w:val="both"/>
        <w:rPr>
          <w:rFonts w:ascii="Arial" w:eastAsia="Arial" w:hAnsi="Arial" w:cs="Arial"/>
          <w:sz w:val="20"/>
          <w:szCs w:val="20"/>
        </w:rPr>
      </w:pPr>
    </w:p>
    <w:p w14:paraId="66BFF21A"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0"/>
          <w:tab w:val="left" w:pos="426"/>
          <w:tab w:val="left" w:pos="567"/>
          <w:tab w:val="center" w:pos="4252"/>
          <w:tab w:val="right" w:pos="8504"/>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IMPUGNAÇÃO</w:t>
      </w:r>
    </w:p>
    <w:p w14:paraId="6CB7BA5E"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Qualquer pessoa é parte legítima para impugnar este Edital por irregularidade na aplicação da Lei Federal nº 14.133/21, devendo protocolar o pedido até 3 (cinco) dias úteis antes da data da abertura do certame</w:t>
      </w:r>
      <w:r w:rsidRPr="00217797">
        <w:rPr>
          <w:rFonts w:ascii="Arial" w:eastAsia="Arial" w:hAnsi="Arial" w:cs="Arial"/>
        </w:rPr>
        <w:t>.</w:t>
      </w:r>
    </w:p>
    <w:p w14:paraId="5F7589B4"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3B30AB69" w14:textId="77777777" w:rsidR="00775F1C" w:rsidRPr="00217797" w:rsidRDefault="00775F1C" w:rsidP="00775F1C">
      <w:pPr>
        <w:pStyle w:val="PargrafodaLista"/>
        <w:numPr>
          <w:ilvl w:val="2"/>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 Resposta à impugnação ou ao pedido de esclarecimento será divulgado em sítio eletrônico oficial no prazo de até 3 (três) dias úteis, limitado ao último dia útil anterior à data da abertura do certame</w:t>
      </w:r>
      <w:r w:rsidRPr="00217797">
        <w:rPr>
          <w:rFonts w:ascii="Arial" w:eastAsia="Arial" w:hAnsi="Arial" w:cs="Arial"/>
        </w:rPr>
        <w:t>.</w:t>
      </w:r>
    </w:p>
    <w:p w14:paraId="552CBFFF"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30CE8636" w14:textId="77777777" w:rsidR="00775F1C" w:rsidRPr="00217797" w:rsidRDefault="00775F1C" w:rsidP="00775F1C">
      <w:pPr>
        <w:pStyle w:val="PargrafodaLista"/>
        <w:numPr>
          <w:ilvl w:val="1"/>
          <w:numId w:val="29"/>
        </w:numPr>
        <w:tabs>
          <w:tab w:val="left" w:pos="567"/>
          <w:tab w:val="left" w:pos="1560"/>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município não se responsabilizará por impugnações endereçadas por outras formas e caso não tenha sido acusado recebimento pelo Pregoeiro, e que, por isso, sejam intempestivas. Acolhida a impugnação, será designada nova data para a realização do certame, exceto quando, inquestionavelmente, a alteração não afetar a formulação das propostas.</w:t>
      </w:r>
    </w:p>
    <w:p w14:paraId="7DFF80A8" w14:textId="77777777" w:rsidR="00775F1C" w:rsidRPr="00217797" w:rsidRDefault="00775F1C" w:rsidP="00775F1C">
      <w:pPr>
        <w:pStyle w:val="PargrafodaLista"/>
        <w:numPr>
          <w:ilvl w:val="1"/>
          <w:numId w:val="29"/>
        </w:numPr>
        <w:tabs>
          <w:tab w:val="left" w:pos="567"/>
          <w:tab w:val="left" w:pos="1560"/>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Os autos do processo permanecerão com vistas franqueadas aos interessados na sala da Comissão de Licitação, a </w:t>
      </w:r>
      <w:r>
        <w:rPr>
          <w:rFonts w:ascii="Arial" w:eastAsia="Arial" w:hAnsi="Arial" w:cs="Arial"/>
        </w:rPr>
        <w:t>Praça Prefeito Armando Rios nº 186</w:t>
      </w:r>
      <w:r w:rsidRPr="00217797">
        <w:rPr>
          <w:rFonts w:ascii="Arial" w:eastAsia="Arial" w:hAnsi="Arial" w:cs="Arial"/>
        </w:rPr>
        <w:t xml:space="preserve">, Centro, </w:t>
      </w:r>
      <w:r>
        <w:rPr>
          <w:rFonts w:ascii="Arial" w:eastAsia="Arial" w:hAnsi="Arial" w:cs="Arial"/>
        </w:rPr>
        <w:t>São Pedro dos Ferros</w:t>
      </w:r>
      <w:r w:rsidRPr="00217797">
        <w:rPr>
          <w:rFonts w:ascii="Arial" w:eastAsia="Arial" w:hAnsi="Arial" w:cs="Arial"/>
        </w:rPr>
        <w:t>, MG, CEP 35.</w:t>
      </w:r>
      <w:r>
        <w:rPr>
          <w:rFonts w:ascii="Arial" w:eastAsia="Arial" w:hAnsi="Arial" w:cs="Arial"/>
        </w:rPr>
        <w:t>360</w:t>
      </w:r>
      <w:r w:rsidRPr="00217797">
        <w:rPr>
          <w:rFonts w:ascii="Arial" w:eastAsia="Arial" w:hAnsi="Arial" w:cs="Arial"/>
        </w:rPr>
        <w:t>-000.</w:t>
      </w:r>
    </w:p>
    <w:p w14:paraId="4DF7B254" w14:textId="77777777" w:rsidR="00775F1C" w:rsidRPr="00217797" w:rsidRDefault="00775F1C" w:rsidP="00775F1C">
      <w:pPr>
        <w:tabs>
          <w:tab w:val="left" w:pos="426"/>
          <w:tab w:val="left" w:pos="567"/>
          <w:tab w:val="left" w:pos="1560"/>
        </w:tabs>
        <w:spacing w:after="0" w:line="276" w:lineRule="auto"/>
        <w:jc w:val="both"/>
        <w:rPr>
          <w:rFonts w:ascii="Arial" w:eastAsia="Arial" w:hAnsi="Arial" w:cs="Arial"/>
          <w:sz w:val="20"/>
          <w:szCs w:val="20"/>
        </w:rPr>
      </w:pPr>
    </w:p>
    <w:p w14:paraId="32811FC0"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 w:val="left" w:pos="1560"/>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ADJUDICAÇÃO E HOMOLOGAÇÃO</w:t>
      </w:r>
    </w:p>
    <w:p w14:paraId="1EABDD6C"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objeto será adjudicado e homologado pela autoridade máxima do órgão às licitantes vencedoras dos lotes ou itens, salvo quando houver recurso, hipótese em que a adjudicação será efetuada quando decisão da peça jurídica</w:t>
      </w:r>
    </w:p>
    <w:p w14:paraId="425A3573"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19C165FB"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color w:val="00000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2B72028F"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4FD90084"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EXECUÇÃO DO FORNECIMENTO</w:t>
      </w:r>
    </w:p>
    <w:p w14:paraId="52F59641"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fornecimento que compreende o objeto deste Edital será eventualmente executado pela Administração durante a vigência da ata de “Registro de Preços”.</w:t>
      </w:r>
    </w:p>
    <w:p w14:paraId="32920E56" w14:textId="77777777" w:rsidR="00775F1C" w:rsidRPr="00217797" w:rsidRDefault="00775F1C" w:rsidP="00775F1C">
      <w:pPr>
        <w:pStyle w:val="PargrafodaLista"/>
        <w:numPr>
          <w:ilvl w:val="1"/>
          <w:numId w:val="29"/>
        </w:numPr>
        <w:tabs>
          <w:tab w:val="left" w:pos="426"/>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w:t>
      </w:r>
      <w:r w:rsidRPr="00217797">
        <w:rPr>
          <w:rFonts w:ascii="Arial" w:hAnsi="Arial" w:cs="Arial"/>
        </w:rPr>
        <w:t xml:space="preserve">Os licitantes deverão ter atenção quanto ao prazo de entrega para que não traga transtorno ao setores administrativos requisitantes que demandam o fornecimento do objeto, uma vez que ocorrendo atraso na entrega acarretará prejuízos a Administração municipal, sujeitando o proponente infrator as penalidades previstas neste Edital e no instrumento de Ata de Registro de </w:t>
      </w:r>
      <w:r w:rsidRPr="00217797">
        <w:rPr>
          <w:rFonts w:ascii="Arial" w:hAnsi="Arial" w:cs="Arial"/>
        </w:rPr>
        <w:lastRenderedPageBreak/>
        <w:t>Preços / Contrato, ficando os mesmos cientes de que os pedidos serão realizados parceladamente, mediante a demanda e necessidade de cada secretaria,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283CC11A" w14:textId="77777777" w:rsidR="00775F1C" w:rsidRPr="00217797" w:rsidRDefault="00775F1C" w:rsidP="00775F1C">
      <w:pPr>
        <w:pStyle w:val="PargrafodaLista"/>
        <w:tabs>
          <w:tab w:val="left" w:pos="426"/>
          <w:tab w:val="left" w:pos="567"/>
        </w:tabs>
        <w:spacing w:line="276" w:lineRule="auto"/>
        <w:ind w:left="0"/>
        <w:jc w:val="both"/>
        <w:rPr>
          <w:rFonts w:ascii="Arial" w:eastAsia="Arial" w:hAnsi="Arial" w:cs="Arial"/>
        </w:rPr>
      </w:pPr>
    </w:p>
    <w:p w14:paraId="3DC8BD57"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PAGAMENTO</w:t>
      </w:r>
    </w:p>
    <w:p w14:paraId="5914839A" w14:textId="77777777" w:rsidR="00775F1C" w:rsidRPr="00217797" w:rsidRDefault="00775F1C" w:rsidP="00775F1C">
      <w:pPr>
        <w:pStyle w:val="Nvel2-Red"/>
        <w:spacing w:before="0" w:after="0"/>
        <w:rPr>
          <w:rFonts w:eastAsia="Arial"/>
        </w:rPr>
      </w:pPr>
      <w:r w:rsidRPr="00217797">
        <w:rPr>
          <w:i w:val="0"/>
          <w:color w:val="auto"/>
        </w:rPr>
        <w:t xml:space="preserve">O pagamento será efetuado pela Prefeitura Municipal de </w:t>
      </w:r>
      <w:r>
        <w:rPr>
          <w:i w:val="0"/>
          <w:color w:val="auto"/>
        </w:rPr>
        <w:t>São Pedro dos Ferros</w:t>
      </w:r>
      <w:r w:rsidRPr="00217797">
        <w:rPr>
          <w:i w:val="0"/>
          <w:color w:val="auto"/>
        </w:rPr>
        <w:t xml:space="preserve"> de acordo com a efetiva entrega por parte da contratada, em conferência com as suas solicitações, após o cumprimento das obrigações contábeis e financeiras de praxe, até 15 dias a contar da liquidação da despesa.</w:t>
      </w:r>
    </w:p>
    <w:p w14:paraId="0309925A" w14:textId="77777777" w:rsidR="00775F1C" w:rsidRPr="00217797" w:rsidRDefault="00775F1C" w:rsidP="00775F1C">
      <w:pPr>
        <w:pStyle w:val="Nvel2-Red"/>
        <w:spacing w:before="0" w:after="0"/>
        <w:rPr>
          <w:rFonts w:eastAsia="Arial"/>
          <w:i w:val="0"/>
          <w:color w:val="auto"/>
        </w:rPr>
      </w:pPr>
      <w:r w:rsidRPr="00217797">
        <w:rPr>
          <w:i w:val="0"/>
          <w:color w:val="auto"/>
        </w:rPr>
        <w:t>O pagamento será realizado por meio de ordem bancária, para crédito em banco, agência e conta corrente indicados pela contratada.</w:t>
      </w:r>
    </w:p>
    <w:p w14:paraId="21402D49" w14:textId="77777777" w:rsidR="00775F1C" w:rsidRPr="00217797" w:rsidRDefault="00775F1C" w:rsidP="00775F1C">
      <w:pPr>
        <w:pStyle w:val="Nvel2-Red"/>
        <w:spacing w:before="0" w:after="0"/>
        <w:rPr>
          <w:rFonts w:eastAsia="Arial"/>
          <w:i w:val="0"/>
          <w:color w:val="auto"/>
        </w:rPr>
      </w:pPr>
      <w:r w:rsidRPr="00217797">
        <w:rPr>
          <w:i w:val="0"/>
          <w:color w:val="auto"/>
        </w:rPr>
        <w:t>Independentemente do percentual de tributo inserido na planilha, quando houver, serão retidos na fonte, quando da realização do pagamento, os percentuais estabelecidos na legislação vigente.</w:t>
      </w:r>
    </w:p>
    <w:p w14:paraId="361611E7" w14:textId="77777777" w:rsidR="00775F1C" w:rsidRPr="00217797" w:rsidRDefault="00775F1C" w:rsidP="00775F1C">
      <w:pPr>
        <w:pStyle w:val="Nvel2-Red"/>
        <w:spacing w:before="0" w:after="0"/>
        <w:rPr>
          <w:rFonts w:eastAsia="Arial"/>
          <w:i w:val="0"/>
          <w:color w:val="auto"/>
        </w:rPr>
      </w:pPr>
      <w:r w:rsidRPr="00217797">
        <w:rPr>
          <w:i w:val="0"/>
          <w:color w:val="auto"/>
        </w:rPr>
        <w:t>Para efeito de pagamento será observada os procedimentos de liquidação verificando a compatibilidade dos dados encontrados na nota fiscal com os emitidos no pedido enviado à contratada.</w:t>
      </w:r>
    </w:p>
    <w:p w14:paraId="07B9A73C"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785153E1"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DOTAÇÕES ORÇAMENTÁRIAS</w:t>
      </w:r>
    </w:p>
    <w:p w14:paraId="630BC996"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recursos orçamentários para suportar as despesas eventualmente contraídas, estão consignados no orçamento próprio do município, compatível com o objeto do certame.</w:t>
      </w:r>
    </w:p>
    <w:p w14:paraId="56415A3B"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242F6200"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FÓRUM</w:t>
      </w:r>
    </w:p>
    <w:p w14:paraId="48CF684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As questões decorrentes deste certame, que não possam ser dirimidas administrativamente, serão processadas e julgadas na Justiça Comum, no Foro da cidade de </w:t>
      </w:r>
      <w:r>
        <w:rPr>
          <w:rFonts w:ascii="Arial" w:eastAsia="Arial" w:hAnsi="Arial" w:cs="Arial"/>
        </w:rPr>
        <w:t>Rio Casca</w:t>
      </w:r>
      <w:r w:rsidRPr="00217797">
        <w:rPr>
          <w:rFonts w:ascii="Arial" w:eastAsia="Arial" w:hAnsi="Arial" w:cs="Arial"/>
        </w:rPr>
        <w:t xml:space="preserve"> com exclusão de qualquer outro, por mais privilegiado que seja ou se torne.</w:t>
      </w:r>
    </w:p>
    <w:p w14:paraId="57E124B1" w14:textId="77777777" w:rsidR="00775F1C" w:rsidRPr="00217797" w:rsidRDefault="00775F1C" w:rsidP="00775F1C">
      <w:pPr>
        <w:tabs>
          <w:tab w:val="left" w:pos="426"/>
          <w:tab w:val="left" w:pos="567"/>
        </w:tabs>
        <w:spacing w:after="0" w:line="276" w:lineRule="auto"/>
        <w:jc w:val="both"/>
        <w:rPr>
          <w:rFonts w:ascii="Arial" w:eastAsia="Arial" w:hAnsi="Arial" w:cs="Arial"/>
          <w:sz w:val="20"/>
          <w:szCs w:val="20"/>
        </w:rPr>
      </w:pPr>
    </w:p>
    <w:p w14:paraId="73498884" w14:textId="77777777" w:rsidR="00775F1C" w:rsidRPr="00217797" w:rsidRDefault="00775F1C" w:rsidP="00775F1C">
      <w:pPr>
        <w:pStyle w:val="PargrafodaLista"/>
        <w:numPr>
          <w:ilvl w:val="0"/>
          <w:numId w:val="29"/>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DAS DISPOSIÇÕES GERAIS</w:t>
      </w:r>
    </w:p>
    <w:p w14:paraId="6707379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1AEBD38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objeto da presente licitação poderá sofrer acréscimos ou supressões, conforme previsto no art. 125 da Lei Federal nº 14.133/21, quando for o caso.</w:t>
      </w:r>
    </w:p>
    <w:p w14:paraId="641F973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Pregoeiro,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2AF8443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Ocorrendo o descumprimento das obrigações assumidas pela vencedora do certame, o objeto poderá ser adjudicado às licitantes remanescentes, na ordem de classificação e de acordo com as propostas apresentadas.</w:t>
      </w:r>
    </w:p>
    <w:p w14:paraId="115EA14B"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Nenhuma indenização será devida às licitantes pela elaboração e/ou apresentação da documentação relativa ao presente Edital.</w:t>
      </w:r>
    </w:p>
    <w:p w14:paraId="765E788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Independente de declaração expressa, a simples participação nesta licitação implica em aceitação plena das condições estipuladas neste Edital, decaindo do direito de impugnar os seus </w:t>
      </w:r>
      <w:r w:rsidRPr="00217797">
        <w:rPr>
          <w:rFonts w:ascii="Arial" w:eastAsia="Arial" w:hAnsi="Arial" w:cs="Arial"/>
        </w:rPr>
        <w:lastRenderedPageBreak/>
        <w:t>termos o licitante que, tendo-o aceito sem objeção, vier, após o julgamento desfavorável, arguir falhas e irregularidades no processo;</w:t>
      </w:r>
    </w:p>
    <w:p w14:paraId="21421142"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No exclusivo interesse do município, este poderá emitir tantas Ordens de Fornecimentos, Ordens de Paralisação ou Ordens de Reinício que se façam necessárias para o bom desenvolvimento dos trabalhos;</w:t>
      </w:r>
    </w:p>
    <w:p w14:paraId="7E9CD888"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objeto deste certame, observados os requisitos legais, em especial aos ditames previstos no art. 107 da Lei Federal nº 14.133/21, poderá ser prorrogado no interesse exclusivo da Administração municipal.</w:t>
      </w:r>
    </w:p>
    <w:p w14:paraId="622BC527" w14:textId="77777777" w:rsidR="00775F1C" w:rsidRDefault="00775F1C" w:rsidP="00775F1C">
      <w:pPr>
        <w:pStyle w:val="PargrafodaLista"/>
        <w:numPr>
          <w:ilvl w:val="1"/>
          <w:numId w:val="29"/>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É vedada a subcontratação parcial ou total do objeto sem o expresso consentimento da Administração, bem como a participação de estranhos ao processo licitatório, exceto nos casos de atendimentos às diretrizes da LC nº 123/2006.</w:t>
      </w:r>
    </w:p>
    <w:p w14:paraId="44374ACD" w14:textId="77777777" w:rsidR="00775F1C" w:rsidRPr="00217797" w:rsidRDefault="00775F1C" w:rsidP="00775F1C">
      <w:pPr>
        <w:pStyle w:val="PargrafodaLista"/>
        <w:numPr>
          <w:ilvl w:val="1"/>
          <w:numId w:val="29"/>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casos omissos não tratados neste Edital serão resolvidos à luz das regras previstas na Lei Federal 14.133/21</w:t>
      </w:r>
    </w:p>
    <w:p w14:paraId="183D67F4"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06C9A814"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0141AFBB" w14:textId="70E0EE7B"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Pr="00217797">
        <w:rPr>
          <w:rFonts w:ascii="Arial" w:eastAsia="Arial" w:hAnsi="Arial" w:cs="Arial"/>
          <w:sz w:val="20"/>
          <w:szCs w:val="20"/>
        </w:rPr>
        <w:t xml:space="preserve">, MG </w:t>
      </w:r>
      <w:sdt>
        <w:sdtPr>
          <w:rPr>
            <w:rFonts w:ascii="Arial" w:eastAsia="Arial" w:hAnsi="Arial" w:cs="Arial"/>
            <w:sz w:val="20"/>
            <w:szCs w:val="20"/>
          </w:rPr>
          <w:alias w:val="Email da Empresa"/>
          <w:tag w:val=""/>
          <w:id w:val="-1750181877"/>
          <w:placeholder>
            <w:docPart w:val="2F5268AF1E1845B7B23577D12CD099EF"/>
          </w:placeholder>
          <w:dataBinding w:prefixMappings="xmlns:ns0='http://schemas.microsoft.com/office/2006/coverPageProps' " w:xpath="/ns0:CoverPageProperties[1]/ns0:CompanyEmail[1]" w:storeItemID="{55AF091B-3C7A-41E3-B477-F2FDAA23CFDA}"/>
          <w:text/>
        </w:sdtPr>
        <w:sdtEndPr/>
        <w:sdtContent>
          <w:r w:rsidR="003E184D">
            <w:rPr>
              <w:rFonts w:ascii="Arial" w:eastAsia="Arial" w:hAnsi="Arial" w:cs="Arial"/>
              <w:sz w:val="20"/>
              <w:szCs w:val="20"/>
            </w:rPr>
            <w:t>18</w:t>
          </w:r>
          <w:r w:rsidR="00314A95">
            <w:rPr>
              <w:rFonts w:ascii="Arial" w:eastAsia="Arial" w:hAnsi="Arial" w:cs="Arial"/>
              <w:sz w:val="20"/>
              <w:szCs w:val="20"/>
            </w:rPr>
            <w:t xml:space="preserve"> de </w:t>
          </w:r>
          <w:r w:rsidR="003E184D">
            <w:rPr>
              <w:rFonts w:ascii="Arial" w:eastAsia="Arial" w:hAnsi="Arial" w:cs="Arial"/>
              <w:sz w:val="20"/>
              <w:szCs w:val="20"/>
            </w:rPr>
            <w:t>junho</w:t>
          </w:r>
          <w:r w:rsidR="00314A95">
            <w:rPr>
              <w:rFonts w:ascii="Arial" w:eastAsia="Arial" w:hAnsi="Arial" w:cs="Arial"/>
              <w:sz w:val="20"/>
              <w:szCs w:val="20"/>
            </w:rPr>
            <w:t xml:space="preserve"> de 2025</w:t>
          </w:r>
        </w:sdtContent>
      </w:sdt>
      <w:r w:rsidRPr="00217797">
        <w:rPr>
          <w:rFonts w:ascii="Arial" w:eastAsia="Arial" w:hAnsi="Arial" w:cs="Arial"/>
          <w:sz w:val="20"/>
          <w:szCs w:val="20"/>
        </w:rPr>
        <w:t>.</w:t>
      </w:r>
    </w:p>
    <w:p w14:paraId="4FFF4FB5"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10A1A421"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24224EF8"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w:t>
      </w:r>
    </w:p>
    <w:p w14:paraId="533C56C9" w14:textId="48E663CE" w:rsidR="00775F1C" w:rsidRPr="00217797" w:rsidRDefault="00314A95"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 xml:space="preserve">Joao Paulo de Oliveira </w:t>
      </w:r>
      <w:proofErr w:type="spellStart"/>
      <w:r>
        <w:rPr>
          <w:rFonts w:ascii="Arial" w:eastAsia="Arial" w:hAnsi="Arial" w:cs="Arial"/>
          <w:sz w:val="20"/>
          <w:szCs w:val="20"/>
        </w:rPr>
        <w:t>Araujo</w:t>
      </w:r>
      <w:proofErr w:type="spellEnd"/>
      <w:r>
        <w:rPr>
          <w:rFonts w:ascii="Arial" w:eastAsia="Arial" w:hAnsi="Arial" w:cs="Arial"/>
          <w:sz w:val="20"/>
          <w:szCs w:val="20"/>
        </w:rPr>
        <w:t xml:space="preserve"> </w:t>
      </w:r>
    </w:p>
    <w:p w14:paraId="4CDA3CED"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Pregoeiro Oficial</w:t>
      </w:r>
    </w:p>
    <w:p w14:paraId="6B603D1E"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66158CC0"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63C58E78"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2CF780F0"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2E1A4DE2"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422A90A6"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75FBF6F6"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5E3E2038"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1066F111"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583AE228"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6602EF39"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19A03D9E"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33689D0F"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4F5E06F0"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653D11C2"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72DF20E1"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74FD5D08"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36E70181"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5731869B"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2205D2DC"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5DA3C0A9" w14:textId="77777777" w:rsidR="004E3E49" w:rsidRDefault="004E3E49" w:rsidP="00775F1C">
      <w:pPr>
        <w:tabs>
          <w:tab w:val="left" w:pos="426"/>
          <w:tab w:val="left" w:pos="567"/>
          <w:tab w:val="left" w:pos="851"/>
        </w:tabs>
        <w:spacing w:after="0" w:line="276" w:lineRule="auto"/>
        <w:rPr>
          <w:rFonts w:ascii="Arial" w:eastAsia="Arial" w:hAnsi="Arial" w:cs="Arial"/>
          <w:sz w:val="20"/>
          <w:szCs w:val="20"/>
        </w:rPr>
      </w:pPr>
    </w:p>
    <w:p w14:paraId="4C58C674" w14:textId="77777777" w:rsidR="004E3E49" w:rsidRDefault="004E3E49" w:rsidP="00775F1C">
      <w:pPr>
        <w:tabs>
          <w:tab w:val="left" w:pos="426"/>
          <w:tab w:val="left" w:pos="567"/>
          <w:tab w:val="left" w:pos="851"/>
        </w:tabs>
        <w:spacing w:after="0" w:line="276" w:lineRule="auto"/>
        <w:rPr>
          <w:rFonts w:ascii="Arial" w:eastAsia="Arial" w:hAnsi="Arial" w:cs="Arial"/>
          <w:sz w:val="20"/>
          <w:szCs w:val="20"/>
        </w:rPr>
      </w:pPr>
    </w:p>
    <w:p w14:paraId="2B01AF21" w14:textId="77777777" w:rsidR="004E3E49" w:rsidRDefault="004E3E49" w:rsidP="00775F1C">
      <w:pPr>
        <w:tabs>
          <w:tab w:val="left" w:pos="426"/>
          <w:tab w:val="left" w:pos="567"/>
          <w:tab w:val="left" w:pos="851"/>
        </w:tabs>
        <w:spacing w:after="0" w:line="276" w:lineRule="auto"/>
        <w:rPr>
          <w:rFonts w:ascii="Arial" w:eastAsia="Arial" w:hAnsi="Arial" w:cs="Arial"/>
          <w:sz w:val="20"/>
          <w:szCs w:val="20"/>
        </w:rPr>
      </w:pPr>
    </w:p>
    <w:p w14:paraId="254E1F17" w14:textId="77777777" w:rsidR="004E3E49" w:rsidRDefault="004E3E49" w:rsidP="00775F1C">
      <w:pPr>
        <w:tabs>
          <w:tab w:val="left" w:pos="426"/>
          <w:tab w:val="left" w:pos="567"/>
          <w:tab w:val="left" w:pos="851"/>
        </w:tabs>
        <w:spacing w:after="0" w:line="276" w:lineRule="auto"/>
        <w:rPr>
          <w:rFonts w:ascii="Arial" w:eastAsia="Arial" w:hAnsi="Arial" w:cs="Arial"/>
          <w:sz w:val="20"/>
          <w:szCs w:val="20"/>
        </w:rPr>
      </w:pPr>
    </w:p>
    <w:p w14:paraId="70FD5FCD" w14:textId="77777777" w:rsidR="004E3E49" w:rsidRDefault="004E3E49" w:rsidP="00775F1C">
      <w:pPr>
        <w:tabs>
          <w:tab w:val="left" w:pos="426"/>
          <w:tab w:val="left" w:pos="567"/>
          <w:tab w:val="left" w:pos="851"/>
        </w:tabs>
        <w:spacing w:after="0" w:line="276" w:lineRule="auto"/>
        <w:rPr>
          <w:rFonts w:ascii="Arial" w:eastAsia="Arial" w:hAnsi="Arial" w:cs="Arial"/>
          <w:sz w:val="20"/>
          <w:szCs w:val="20"/>
        </w:rPr>
      </w:pPr>
    </w:p>
    <w:p w14:paraId="1EB5EA3C" w14:textId="77777777" w:rsidR="004E3E49" w:rsidRDefault="004E3E49" w:rsidP="00775F1C">
      <w:pPr>
        <w:tabs>
          <w:tab w:val="left" w:pos="426"/>
          <w:tab w:val="left" w:pos="567"/>
          <w:tab w:val="left" w:pos="851"/>
        </w:tabs>
        <w:spacing w:after="0" w:line="276" w:lineRule="auto"/>
        <w:rPr>
          <w:rFonts w:ascii="Arial" w:eastAsia="Arial" w:hAnsi="Arial" w:cs="Arial"/>
          <w:sz w:val="20"/>
          <w:szCs w:val="20"/>
        </w:rPr>
      </w:pPr>
    </w:p>
    <w:p w14:paraId="2D001D25" w14:textId="77777777" w:rsidR="004E3E49" w:rsidRDefault="004E3E49" w:rsidP="00775F1C">
      <w:pPr>
        <w:tabs>
          <w:tab w:val="left" w:pos="426"/>
          <w:tab w:val="left" w:pos="567"/>
          <w:tab w:val="left" w:pos="851"/>
        </w:tabs>
        <w:spacing w:after="0" w:line="276" w:lineRule="auto"/>
        <w:rPr>
          <w:rFonts w:ascii="Arial" w:eastAsia="Arial" w:hAnsi="Arial" w:cs="Arial"/>
          <w:sz w:val="20"/>
          <w:szCs w:val="20"/>
        </w:rPr>
      </w:pPr>
    </w:p>
    <w:p w14:paraId="547700A3" w14:textId="7777777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74604853" w14:textId="032D84D7" w:rsidR="00775F1C" w:rsidRDefault="00775F1C" w:rsidP="00775F1C">
      <w:pPr>
        <w:tabs>
          <w:tab w:val="left" w:pos="426"/>
          <w:tab w:val="left" w:pos="567"/>
          <w:tab w:val="left" w:pos="851"/>
        </w:tabs>
        <w:spacing w:after="0" w:line="276" w:lineRule="auto"/>
        <w:rPr>
          <w:rFonts w:ascii="Arial" w:eastAsia="Arial" w:hAnsi="Arial" w:cs="Arial"/>
          <w:sz w:val="20"/>
          <w:szCs w:val="20"/>
        </w:rPr>
      </w:pPr>
    </w:p>
    <w:p w14:paraId="28A43C24" w14:textId="77777777" w:rsidR="00775F1C" w:rsidRPr="00217797" w:rsidRDefault="00775F1C" w:rsidP="00775F1C">
      <w:pPr>
        <w:tabs>
          <w:tab w:val="left" w:pos="426"/>
          <w:tab w:val="left" w:pos="567"/>
          <w:tab w:val="left" w:pos="851"/>
        </w:tabs>
        <w:spacing w:after="0" w:line="276" w:lineRule="auto"/>
        <w:rPr>
          <w:rFonts w:ascii="Arial" w:eastAsia="Arial" w:hAnsi="Arial" w:cs="Arial"/>
          <w:sz w:val="20"/>
          <w:szCs w:val="20"/>
        </w:rPr>
      </w:pPr>
    </w:p>
    <w:p w14:paraId="3FA40CA4" w14:textId="77777777" w:rsidR="00775F1C" w:rsidRPr="00217797" w:rsidRDefault="00775F1C" w:rsidP="00775F1C">
      <w:pPr>
        <w:pStyle w:val="PargrafodaLista"/>
        <w:pBdr>
          <w:top w:val="double" w:sz="4" w:space="1" w:color="auto"/>
          <w:bottom w:val="double" w:sz="4" w:space="1" w:color="auto"/>
        </w:pBdr>
        <w:tabs>
          <w:tab w:val="left" w:pos="426"/>
          <w:tab w:val="left" w:pos="567"/>
          <w:tab w:val="left" w:pos="851"/>
        </w:tabs>
        <w:spacing w:line="276" w:lineRule="auto"/>
        <w:ind w:left="0"/>
        <w:jc w:val="center"/>
        <w:rPr>
          <w:rFonts w:ascii="Arial" w:eastAsia="Arial" w:hAnsi="Arial" w:cs="Arial"/>
          <w:b/>
        </w:rPr>
      </w:pPr>
      <w:r w:rsidRPr="00217797">
        <w:rPr>
          <w:rFonts w:ascii="Arial" w:eastAsia="Arial" w:hAnsi="Arial" w:cs="Arial"/>
          <w:b/>
        </w:rPr>
        <w:t>ANEXO I – NORMASESPECÍFICAS</w:t>
      </w:r>
    </w:p>
    <w:p w14:paraId="1385C812" w14:textId="77777777" w:rsidR="00775F1C" w:rsidRPr="00217797" w:rsidRDefault="00775F1C" w:rsidP="00775F1C">
      <w:pPr>
        <w:pStyle w:val="PargrafodaLista"/>
        <w:tabs>
          <w:tab w:val="left" w:pos="426"/>
          <w:tab w:val="left" w:pos="567"/>
          <w:tab w:val="left" w:pos="851"/>
        </w:tabs>
        <w:spacing w:line="276" w:lineRule="auto"/>
        <w:ind w:left="0"/>
        <w:jc w:val="center"/>
        <w:rPr>
          <w:rFonts w:ascii="Arial" w:eastAsia="Arial" w:hAnsi="Arial" w:cs="Arial"/>
          <w:b/>
        </w:rPr>
      </w:pPr>
    </w:p>
    <w:p w14:paraId="0E5921E0"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contextualSpacing/>
        <w:jc w:val="center"/>
        <w:rPr>
          <w:rFonts w:ascii="Arial" w:eastAsia="Arial" w:hAnsi="Arial" w:cs="Arial"/>
          <w:b/>
        </w:rPr>
      </w:pPr>
      <w:r w:rsidRPr="00217797">
        <w:rPr>
          <w:rFonts w:ascii="Arial" w:eastAsia="Arial" w:hAnsi="Arial" w:cs="Arial"/>
          <w:b/>
        </w:rPr>
        <w:t>DO OBJETO</w:t>
      </w:r>
    </w:p>
    <w:p w14:paraId="0C753EDB" w14:textId="36E55B54"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w:t>
      </w:r>
      <w:r w:rsidR="00CF737E" w:rsidRPr="00CF737E">
        <w:rPr>
          <w:rFonts w:ascii="Arial" w:eastAsia="Arial" w:hAnsi="Arial" w:cs="Arial"/>
        </w:rPr>
        <w:t xml:space="preserve">Efetuar a </w:t>
      </w:r>
      <w:bookmarkStart w:id="15" w:name="_Hlk201147659"/>
      <w:r w:rsidR="00CF737E" w:rsidRPr="00CF737E">
        <w:rPr>
          <w:rFonts w:ascii="Arial" w:eastAsia="Arial" w:hAnsi="Arial" w:cs="Arial"/>
        </w:rPr>
        <w:t>aquisição de caminha empilháveis, lençóis e fronhas para as escolas de Educação Infantil da Rede Municipal de Ensino, para serem usados nos berçários infantis</w:t>
      </w:r>
      <w:bookmarkEnd w:id="15"/>
      <w:r w:rsidR="00CF737E" w:rsidRPr="00CF737E">
        <w:rPr>
          <w:rFonts w:ascii="Arial" w:eastAsia="Arial" w:hAnsi="Arial" w:cs="Arial"/>
        </w:rPr>
        <w:t>, mantendo assim a qualidade do atendimento às crianças que frequentam os educandários do Município de São Pedro dos Ferros/MG</w:t>
      </w:r>
      <w:r w:rsidRPr="00217797">
        <w:rPr>
          <w:rFonts w:ascii="Arial" w:eastAsia="Arial" w:hAnsi="Arial" w:cs="Arial"/>
        </w:rPr>
        <w:t xml:space="preserve">, conforme descrições contidas nos anexos deste Edital. </w:t>
      </w:r>
    </w:p>
    <w:p w14:paraId="08F91F0B" w14:textId="6F0899AC"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w:t>
      </w:r>
      <w:r w:rsidR="008E072E">
        <w:rPr>
          <w:rFonts w:ascii="Arial" w:eastAsia="Arial" w:hAnsi="Arial" w:cs="Arial"/>
          <w:color w:val="000000"/>
        </w:rPr>
        <w:t>As marcas,</w:t>
      </w:r>
      <w:r w:rsidRPr="00217797">
        <w:rPr>
          <w:rFonts w:ascii="Arial" w:eastAsia="Arial" w:hAnsi="Arial" w:cs="Arial"/>
          <w:color w:val="000000"/>
        </w:rPr>
        <w:t xml:space="preserve"> mencionadas, poderão serem substituídas por similares, desde que não comprometam a qualidade dos produtos;</w:t>
      </w:r>
    </w:p>
    <w:p w14:paraId="5828A769" w14:textId="5882C063" w:rsidR="00775F1C" w:rsidRPr="008F79F3" w:rsidRDefault="00775F1C" w:rsidP="00775F1C">
      <w:pPr>
        <w:pStyle w:val="PargrafodaLista"/>
        <w:numPr>
          <w:ilvl w:val="1"/>
          <w:numId w:val="30"/>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6C565F">
        <w:rPr>
          <w:rFonts w:ascii="Arial" w:eastAsia="Arial" w:hAnsi="Arial" w:cs="Arial"/>
          <w:color w:val="000000"/>
        </w:rPr>
        <w:t xml:space="preserve"> O objeto ora licitado poderá ser utilizado, pela Administração municipal, em todas suas Secretarias e Departamentos no corrente exercício bem como no exercício seguinte, enquanto perdurar a validade da Ata de Registro de Preços.</w:t>
      </w:r>
    </w:p>
    <w:p w14:paraId="2B1B8430" w14:textId="180103F1" w:rsidR="008F79F3" w:rsidRPr="006C565F" w:rsidRDefault="008F79F3" w:rsidP="00775F1C">
      <w:pPr>
        <w:pStyle w:val="PargrafodaLista"/>
        <w:numPr>
          <w:ilvl w:val="1"/>
          <w:numId w:val="30"/>
        </w:numPr>
        <w:tabs>
          <w:tab w:val="left" w:pos="567"/>
        </w:tabs>
        <w:suppressAutoHyphens w:val="0"/>
        <w:autoSpaceDE w:val="0"/>
        <w:autoSpaceDN w:val="0"/>
        <w:adjustRightInd w:val="0"/>
        <w:spacing w:line="276" w:lineRule="auto"/>
        <w:ind w:left="0" w:firstLine="0"/>
        <w:contextualSpacing/>
        <w:jc w:val="both"/>
        <w:rPr>
          <w:rFonts w:ascii="Arial" w:hAnsi="Arial" w:cs="Arial"/>
        </w:rPr>
      </w:pPr>
      <w:r>
        <w:rPr>
          <w:rFonts w:ascii="Arial" w:eastAsia="Arial" w:hAnsi="Arial" w:cs="Arial"/>
          <w:color w:val="000000"/>
        </w:rPr>
        <w:t>As entregas serão de forma fraciona</w:t>
      </w:r>
      <w:r w:rsidR="003E184D">
        <w:rPr>
          <w:rFonts w:ascii="Arial" w:eastAsia="Arial" w:hAnsi="Arial" w:cs="Arial"/>
          <w:color w:val="000000"/>
        </w:rPr>
        <w:t>da de acordo com as demandas da Secretaria</w:t>
      </w:r>
      <w:r>
        <w:rPr>
          <w:rFonts w:ascii="Arial" w:eastAsia="Arial" w:hAnsi="Arial" w:cs="Arial"/>
          <w:color w:val="000000"/>
        </w:rPr>
        <w:t xml:space="preserve"> </w:t>
      </w:r>
      <w:r w:rsidR="003E184D">
        <w:rPr>
          <w:rFonts w:ascii="Arial" w:eastAsia="Arial" w:hAnsi="Arial" w:cs="Arial"/>
          <w:color w:val="000000"/>
        </w:rPr>
        <w:t>Educação</w:t>
      </w:r>
      <w:r>
        <w:rPr>
          <w:rFonts w:ascii="Arial" w:eastAsia="Arial" w:hAnsi="Arial" w:cs="Arial"/>
          <w:color w:val="000000"/>
        </w:rPr>
        <w:t>.</w:t>
      </w:r>
    </w:p>
    <w:p w14:paraId="2AAB4CC0" w14:textId="77777777" w:rsidR="00775F1C" w:rsidRPr="006C565F" w:rsidRDefault="00775F1C" w:rsidP="00775F1C">
      <w:pPr>
        <w:tabs>
          <w:tab w:val="left" w:pos="426"/>
          <w:tab w:val="left" w:pos="567"/>
          <w:tab w:val="left" w:pos="851"/>
        </w:tabs>
        <w:spacing w:after="0" w:line="276" w:lineRule="auto"/>
        <w:jc w:val="both"/>
        <w:rPr>
          <w:rFonts w:ascii="Arial" w:eastAsia="Arial" w:hAnsi="Arial" w:cs="Arial"/>
          <w:color w:val="000000"/>
          <w:sz w:val="20"/>
          <w:szCs w:val="20"/>
        </w:rPr>
      </w:pPr>
    </w:p>
    <w:p w14:paraId="08AC20EB"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color w:val="000000"/>
        </w:rPr>
      </w:pPr>
      <w:r w:rsidRPr="00217797">
        <w:rPr>
          <w:rFonts w:ascii="Arial" w:eastAsia="Arial" w:hAnsi="Arial" w:cs="Arial"/>
          <w:b/>
        </w:rPr>
        <w:t>JUSTIFICATIVA DA CONTRATAÇÃO.</w:t>
      </w:r>
    </w:p>
    <w:p w14:paraId="4E778F91" w14:textId="73B72D39"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 xml:space="preserve">A aquisição se justifica para </w:t>
      </w:r>
      <w:sdt>
        <w:sdtPr>
          <w:rPr>
            <w:rFonts w:ascii="Arial" w:hAnsi="Arial" w:cs="Arial"/>
            <w:lang w:eastAsia="pt-BR"/>
          </w:rPr>
          <w:alias w:val="Comentários"/>
          <w:tag w:val=""/>
          <w:id w:val="-640817378"/>
          <w:placeholder>
            <w:docPart w:val="3E73F6B512414020AB2A7EB2A764EBB3"/>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A529DF" w:rsidRPr="00A529DF">
            <w:rPr>
              <w:rFonts w:ascii="Arial" w:hAnsi="Arial" w:cs="Arial"/>
              <w:lang w:eastAsia="pt-BR"/>
            </w:rPr>
            <w:t>a presente licitação tem como objetivo o fornecimento parcelado de aquisição de caminha empilháveis, lençóis e fronhas para as escolas de Educação Infantil da Rede Municipal de Ensino, para serem usados nos berçários infantis conforme demanda do Município de São Pedro dos Ferros.</w:t>
          </w:r>
        </w:sdtContent>
      </w:sdt>
    </w:p>
    <w:p w14:paraId="5BCB905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color w:val="000000"/>
        </w:rPr>
      </w:pPr>
      <w:r w:rsidRPr="00217797">
        <w:rPr>
          <w:rFonts w:ascii="Arial" w:eastAsia="Arial" w:hAnsi="Arial" w:cs="Arial"/>
        </w:rPr>
        <w:t xml:space="preserve">A escolha pelo SISTEMA DE REGISTRO DE PREÇOS </w:t>
      </w:r>
      <w:r w:rsidRPr="00217797">
        <w:rPr>
          <w:rFonts w:ascii="Arial" w:eastAsia="Arial" w:hAnsi="Arial" w:cs="Arial"/>
          <w:b/>
        </w:rPr>
        <w:t>“SRP”</w:t>
      </w:r>
      <w:r w:rsidRPr="00217797">
        <w:rPr>
          <w:rFonts w:ascii="Arial" w:eastAsia="Arial" w:hAnsi="Arial" w:cs="Arial"/>
        </w:rPr>
        <w:t xml:space="preserve"> está ampara no art. 82 da Lei Federal nº 14.133/21.</w:t>
      </w:r>
    </w:p>
    <w:p w14:paraId="2B6DD55E" w14:textId="77777777" w:rsidR="00775F1C" w:rsidRPr="00217797" w:rsidRDefault="00775F1C" w:rsidP="00775F1C">
      <w:pPr>
        <w:pStyle w:val="Ttulo21"/>
        <w:numPr>
          <w:ilvl w:val="1"/>
          <w:numId w:val="30"/>
        </w:numPr>
        <w:tabs>
          <w:tab w:val="left" w:pos="567"/>
        </w:tabs>
        <w:spacing w:line="276" w:lineRule="auto"/>
        <w:ind w:left="0" w:right="-1" w:firstLine="0"/>
        <w:jc w:val="both"/>
        <w:rPr>
          <w:rFonts w:ascii="Arial" w:hAnsi="Arial" w:cs="Arial"/>
          <w:b w:val="0"/>
          <w:lang w:val="pt-BR"/>
        </w:rPr>
      </w:pPr>
      <w:r w:rsidRPr="00217797">
        <w:rPr>
          <w:rFonts w:ascii="Arial" w:hAnsi="Arial" w:cs="Arial"/>
          <w:b w:val="0"/>
          <w:lang w:val="pt-BR"/>
        </w:rPr>
        <w:t>A aquisição por meio de processo licitatório decorre da obediência do princípio da impessoalidade, eficiência, moralidade, legalidade e interesse público.</w:t>
      </w:r>
    </w:p>
    <w:p w14:paraId="2F9F369D" w14:textId="5602CBF0" w:rsidR="00775F1C" w:rsidRPr="00217797" w:rsidRDefault="00775F1C" w:rsidP="00775F1C">
      <w:pPr>
        <w:pStyle w:val="Ttulo21"/>
        <w:numPr>
          <w:ilvl w:val="1"/>
          <w:numId w:val="30"/>
        </w:numPr>
        <w:tabs>
          <w:tab w:val="left" w:pos="567"/>
        </w:tabs>
        <w:spacing w:line="276" w:lineRule="auto"/>
        <w:ind w:left="0" w:right="-1" w:firstLine="0"/>
        <w:jc w:val="both"/>
        <w:rPr>
          <w:rFonts w:ascii="Verdana" w:hAnsi="Verdana" w:cs="Arial"/>
          <w:b w:val="0"/>
          <w:lang w:val="pt-BR"/>
        </w:rPr>
      </w:pPr>
      <w:r w:rsidRPr="00217797">
        <w:rPr>
          <w:rFonts w:ascii="Arial" w:hAnsi="Arial" w:cs="Arial"/>
          <w:b w:val="0"/>
          <w:color w:val="000000"/>
          <w:lang w:val="pt-BR"/>
        </w:rPr>
        <w:t>Com esta aquisição, a Administração atingirá os objetivos desejados, que é oferta</w:t>
      </w:r>
      <w:r w:rsidR="00955A19">
        <w:rPr>
          <w:rFonts w:ascii="Arial" w:hAnsi="Arial" w:cs="Arial"/>
          <w:b w:val="0"/>
          <w:color w:val="000000"/>
          <w:lang w:val="pt-BR"/>
        </w:rPr>
        <w:t>r materiais para suprir as necessidades da Secretaria de Educação e demais Secretarias</w:t>
      </w:r>
      <w:r w:rsidRPr="008E072E">
        <w:rPr>
          <w:rFonts w:ascii="Arial" w:hAnsi="Arial" w:cs="Arial"/>
          <w:b w:val="0"/>
          <w:color w:val="000000"/>
          <w:lang w:val="pt-BR"/>
        </w:rPr>
        <w:t>.</w:t>
      </w:r>
    </w:p>
    <w:p w14:paraId="09FEF91C"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color w:val="000000"/>
          <w:sz w:val="20"/>
          <w:szCs w:val="20"/>
        </w:rPr>
      </w:pPr>
    </w:p>
    <w:p w14:paraId="15A75302"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DOS CRITÉRIO DE FATURA E PAGAMENTO.</w:t>
      </w:r>
    </w:p>
    <w:p w14:paraId="4F28312B"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rPr>
          <w:rFonts w:ascii="Arial" w:eastAsia="Arial" w:hAnsi="Arial" w:cs="Arial"/>
          <w:b/>
        </w:rPr>
      </w:pPr>
      <w:r w:rsidRPr="00217797">
        <w:rPr>
          <w:rFonts w:ascii="Arial" w:eastAsia="Arial" w:hAnsi="Arial" w:cs="Arial"/>
        </w:rPr>
        <w:t>As faturas serão emitidas em reais.</w:t>
      </w:r>
    </w:p>
    <w:p w14:paraId="53F3165C"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Como condição de pagamento, a licitante deverá manter-se durante a execução do Contrato, Ata de Registro de Preços ou qualquer outro documento hábil todas as condições de habilitação apresentadas no certame.</w:t>
      </w:r>
    </w:p>
    <w:p w14:paraId="2FADBC29"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pagamentos à licitante somente serão realizados mediante a efetiva entrega dos produtos nas condições estabelecidas, que será comprovado por meio de atestado de recebimento a ser expedido pelo fiscal do Contrato ou órgão requisitante.</w:t>
      </w:r>
    </w:p>
    <w:p w14:paraId="37184A96"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nota fiscal/fatura deverá ser emitida pela licitante em inteira conformidade com as exigências legais e contratuais, especialmente as de natureza fiscal.</w:t>
      </w:r>
    </w:p>
    <w:p w14:paraId="39F2203A"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Identificando qualquer divergência na nota fiscal/fatura, será a mesma devolvida a licitante para que sejam feitas as correções necessárias, sendo estipulado o prazo de 20 dias contato a partir da reapresentação do documento, desde que devidamente sanado o vício, para efeito de pagamento.</w:t>
      </w:r>
    </w:p>
    <w:p w14:paraId="18CB32B4"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pagamento devido pelo município será efetuado por meio de depósito em conta bancária a ser informada pela licitante ou, eventualmente, por outra forma que vier a ser convencionada entre as partes.</w:t>
      </w:r>
    </w:p>
    <w:p w14:paraId="4664F0DE"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Nenhum pagamento será efetuado enquanto estiver pendente de liquidação qualquer obrigação por parte da licitante sem que isso gere direito a alteração de preços, correção monetária, compensação financeira ou paralisação da execução do objeto do Contrato, Ata de Registro de Preços ou equivalente.</w:t>
      </w:r>
    </w:p>
    <w:p w14:paraId="29794772" w14:textId="77777777" w:rsidR="00775F1C" w:rsidRPr="00217797" w:rsidRDefault="00775F1C" w:rsidP="00775F1C">
      <w:pPr>
        <w:pStyle w:val="PargrafodaLista"/>
        <w:numPr>
          <w:ilvl w:val="1"/>
          <w:numId w:val="30"/>
        </w:numPr>
        <w:tabs>
          <w:tab w:val="left" w:pos="426"/>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Uma vez paga a importância discriminada na nota fiscal/fatura, a licitante dará ao município plena, geral e irretratável quitação dos valores nela discriminados, para nada mais vir a reclamar ou exigir a qualquer título, tempo ou forma.</w:t>
      </w:r>
    </w:p>
    <w:p w14:paraId="2CB6AF3D"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776D944B"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 FORMA DE FORNECIMENTO</w:t>
      </w:r>
    </w:p>
    <w:p w14:paraId="41DEF8F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fornecimento se dará de forma eventual e fracionada, sem o compromisso obrigatório entre as partes nos termos do art. 83 da Lei Federal nº 14.133/21.</w:t>
      </w:r>
    </w:p>
    <w:p w14:paraId="22029937" w14:textId="056D6932" w:rsidR="00775F1C" w:rsidRPr="00C972C5"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C972C5">
        <w:rPr>
          <w:rFonts w:ascii="Arial" w:eastAsia="Arial" w:hAnsi="Arial" w:cs="Arial"/>
        </w:rPr>
        <w:t xml:space="preserve">O </w:t>
      </w:r>
      <w:r>
        <w:rPr>
          <w:rFonts w:ascii="Arial" w:eastAsia="Arial" w:hAnsi="Arial" w:cs="Arial"/>
        </w:rPr>
        <w:t>local de entrega dos materiais</w:t>
      </w:r>
      <w:r w:rsidRPr="00C972C5">
        <w:rPr>
          <w:rFonts w:ascii="Arial" w:eastAsia="Arial" w:hAnsi="Arial" w:cs="Arial"/>
        </w:rPr>
        <w:t xml:space="preserve"> </w:t>
      </w:r>
      <w:sdt>
        <w:sdtPr>
          <w:rPr>
            <w:rFonts w:ascii="Arial" w:hAnsi="Arial" w:cs="Arial"/>
          </w:rPr>
          <w:alias w:val="Categoria"/>
          <w:tag w:val=""/>
          <w:id w:val="1943253176"/>
          <w:placeholder>
            <w:docPart w:val="3F5C5FCA1E8745D3A78A9364839BFF95"/>
          </w:placeholder>
          <w:dataBinding w:prefixMappings="xmlns:ns0='http://purl.org/dc/elements/1.1/' xmlns:ns1='http://schemas.openxmlformats.org/package/2006/metadata/core-properties' " w:xpath="/ns1:coreProperties[1]/ns1:category[1]" w:storeItemID="{6C3C8BC8-F283-45AE-878A-BAB7291924A1}"/>
          <w:text/>
        </w:sdtPr>
        <w:sdtEndPr/>
        <w:sdtContent>
          <w:r w:rsidR="000B7FD6">
            <w:rPr>
              <w:rFonts w:ascii="Arial" w:hAnsi="Arial" w:cs="Arial"/>
            </w:rPr>
            <w:t>serão conforme descrição da Ordem de Fornecimento</w:t>
          </w:r>
        </w:sdtContent>
      </w:sdt>
      <w:r>
        <w:rPr>
          <w:rFonts w:ascii="Arial" w:hAnsi="Arial" w:cs="Arial"/>
        </w:rPr>
        <w:t>.</w:t>
      </w:r>
    </w:p>
    <w:p w14:paraId="58BC994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se obriga a cumprir todas as condições e prazos fixados pelo município, assim como observar, atender, respeitar, cumprir e fazer cumprir a legislação aplicável e a favorecer e garantir a qualidade do objeto.</w:t>
      </w:r>
    </w:p>
    <w:p w14:paraId="565087B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Município não aceitará, sob nenhum pretexto, a transferência de qualquer responsabilidade da licitante para outras entidades, sejam fabricantes, técnicos, subcontratados, etc.</w:t>
      </w:r>
    </w:p>
    <w:p w14:paraId="6A73524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Contrato, Ata de Registro de Preços ou outro documento equivalente,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w:t>
      </w:r>
      <w:r>
        <w:rPr>
          <w:rFonts w:ascii="Arial" w:eastAsia="Arial" w:hAnsi="Arial" w:cs="Arial"/>
        </w:rPr>
        <w:t>extinção</w:t>
      </w:r>
      <w:r w:rsidRPr="00217797">
        <w:rPr>
          <w:rFonts w:ascii="Arial" w:eastAsia="Arial" w:hAnsi="Arial" w:cs="Arial"/>
        </w:rPr>
        <w:t xml:space="preserve"> contratual.</w:t>
      </w:r>
    </w:p>
    <w:p w14:paraId="6528E6C7" w14:textId="77777777" w:rsidR="00775F1C" w:rsidRPr="00217797" w:rsidRDefault="00775F1C" w:rsidP="00775F1C">
      <w:pPr>
        <w:pStyle w:val="PargrafodaLista"/>
        <w:numPr>
          <w:ilvl w:val="2"/>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É facultada a subcontratação parcial do objeto mediante requerimento pela licitante e autorização do órgão licitante de modo a atender às diretrizes da Lei Complementar nº 123/2006.</w:t>
      </w:r>
    </w:p>
    <w:p w14:paraId="6D2A50D5"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produtos entregues deverão ter garantia de 01 (um) ano a contar do recebimento contra defeitos de fabricação, ou vícios que contiverem mesmo que estejam ocultos.</w:t>
      </w:r>
    </w:p>
    <w:p w14:paraId="0B6BF4D7"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479CA084"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DO ESTIMATIVO UNITÁRIO E QUANTITATIVO DO CERTAME</w:t>
      </w:r>
    </w:p>
    <w:p w14:paraId="5EC6BB92" w14:textId="519641D7" w:rsidR="00775F1C"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Estimativo unitário e quantitativo do certame está descrito no </w:t>
      </w:r>
      <w:r w:rsidRPr="00217797">
        <w:rPr>
          <w:rFonts w:ascii="Arial" w:eastAsia="Arial" w:hAnsi="Arial" w:cs="Arial"/>
          <w:b/>
          <w:bCs/>
        </w:rPr>
        <w:t xml:space="preserve">ANEXO </w:t>
      </w:r>
      <w:r>
        <w:rPr>
          <w:rFonts w:ascii="Arial" w:eastAsia="Arial" w:hAnsi="Arial" w:cs="Arial"/>
          <w:b/>
          <w:bCs/>
        </w:rPr>
        <w:t>VIII</w:t>
      </w:r>
      <w:r w:rsidRPr="00217797">
        <w:rPr>
          <w:rFonts w:ascii="Arial" w:eastAsia="Arial" w:hAnsi="Arial" w:cs="Arial"/>
        </w:rPr>
        <w:t xml:space="preserve"> deste Edital, podendo ser sigiloso caso a Administração considere adequado, exceto para os órgãos de controle externo, conforme orientação do Tribunal de Contas da União</w:t>
      </w:r>
      <w:r>
        <w:rPr>
          <w:rFonts w:ascii="Arial" w:eastAsia="Arial" w:hAnsi="Arial" w:cs="Arial"/>
        </w:rPr>
        <w:t>.</w:t>
      </w:r>
    </w:p>
    <w:p w14:paraId="0C68B266" w14:textId="77777777" w:rsidR="008E072E" w:rsidRDefault="008E072E" w:rsidP="008E072E">
      <w:pPr>
        <w:pStyle w:val="PargrafodaLista"/>
        <w:tabs>
          <w:tab w:val="left" w:pos="567"/>
        </w:tabs>
        <w:suppressAutoHyphens w:val="0"/>
        <w:spacing w:line="276" w:lineRule="auto"/>
        <w:ind w:left="0"/>
        <w:contextualSpacing/>
        <w:jc w:val="both"/>
        <w:rPr>
          <w:rFonts w:ascii="Arial" w:eastAsia="Arial" w:hAnsi="Arial" w:cs="Arial"/>
        </w:rPr>
      </w:pPr>
    </w:p>
    <w:p w14:paraId="412C47BD"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DA GARANTIA DO CONTRATO.</w:t>
      </w:r>
    </w:p>
    <w:p w14:paraId="5AC8FCAB"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Prefeitura Municipal de </w:t>
      </w:r>
      <w:r>
        <w:rPr>
          <w:rFonts w:ascii="Arial" w:eastAsia="Arial" w:hAnsi="Arial" w:cs="Arial"/>
        </w:rPr>
        <w:t>São Pedro dos Ferros</w:t>
      </w:r>
      <w:r w:rsidRPr="00217797">
        <w:rPr>
          <w:rFonts w:ascii="Arial" w:eastAsia="Arial" w:hAnsi="Arial" w:cs="Arial"/>
        </w:rPr>
        <w:t>, MG, se reserva no direito de exigir do licitante adjudicado a prestação da garantia de execução de Contrato, nos termos do art. 96 da Lei Federal nº 14.133/21, quando analisará os critérios de razoabilidade, proporcionalidade, eficiência e segurança jurídica, apresentando as devidas motivações.</w:t>
      </w:r>
    </w:p>
    <w:p w14:paraId="6B92123F"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5DD2EAD4"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DAS OBRIGAÇÕES DO VENCEDOR</w:t>
      </w:r>
      <w:r>
        <w:rPr>
          <w:rFonts w:ascii="Arial" w:eastAsia="Arial" w:hAnsi="Arial" w:cs="Arial"/>
          <w:b/>
        </w:rPr>
        <w:t>.</w:t>
      </w:r>
    </w:p>
    <w:p w14:paraId="7F87AF3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 prazo mínimo de validade dos produtos fornecidos que será de no mínimo um ano ou 80% de seu período de validade, quando for o caso.</w:t>
      </w:r>
    </w:p>
    <w:p w14:paraId="135AAA6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Entregar os produtos objeto deste Edital dentro das condições estabelecidas e respeitando os prazos fixados.</w:t>
      </w:r>
    </w:p>
    <w:p w14:paraId="1847F2F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Executar o Contrato, Ata de Registro de Preços ou outro documento hábil responsabilizando-se pela perfeição técnica dos produtos entregues.</w:t>
      </w:r>
    </w:p>
    <w:p w14:paraId="1B415E8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w:t>
      </w:r>
      <w:r>
        <w:rPr>
          <w:rFonts w:ascii="Arial" w:eastAsia="Arial" w:hAnsi="Arial" w:cs="Arial"/>
        </w:rPr>
        <w:t>extinção</w:t>
      </w:r>
      <w:r w:rsidRPr="00217797">
        <w:rPr>
          <w:rFonts w:ascii="Arial" w:eastAsia="Arial" w:hAnsi="Arial" w:cs="Arial"/>
        </w:rPr>
        <w:t xml:space="preserve"> contratual.</w:t>
      </w:r>
    </w:p>
    <w:p w14:paraId="35D5191F"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Fornecer produtos que satisfaçam rigorosamente as especificações constantes deste Edital, as normas da ABNT e dos fabricantes, e as normas nacionais e internacionais consagradas, na falta de regulamentação da ABNT.</w:t>
      </w:r>
    </w:p>
    <w:p w14:paraId="4B318231"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Cumprir os prazos previstos no Contrato, Ata de Registro de Preços ou outro documento hábil que venham a ser fixados pelo município.</w:t>
      </w:r>
    </w:p>
    <w:p w14:paraId="455C7A0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Dirimir qualquer dúvida e prestar esclarecimentos acerca da execução do objeto durante toda a sua vigência, no prazo máximo de 48 horas a contar da notificação, a pedido do município.</w:t>
      </w:r>
    </w:p>
    <w:p w14:paraId="07C22B6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Manter-se, durante toda a vigência do Contrato Ata de Registro de Preços ou outro documento hábil, em compatibilidade com as obrigações por ela assumidas, todas as condições de habilitação e qualificação exigidas na licitação, devendo comunicar ao município, imediatamente, qualquer alteração que possa comprometer a manutenção do Contrato, Ata de Registro de Preços ou outro documento.</w:t>
      </w:r>
    </w:p>
    <w:p w14:paraId="3F088FA6"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atender, respeitar, cumprir e fazer cumprir a legislação pátria vigente, especialmente a indicada no Contrato, ata de registro de preço e suas cláusulas, de modo a favorecer e a buscar a constante melhoria na execução e dos resultados obtidos, preservando o município de qualquer demanda ou reivindicação que seja de exclusiva responsabilidade da licitante vencedora.</w:t>
      </w:r>
    </w:p>
    <w:p w14:paraId="467B9CB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0F38B270"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Economia no consumo de água e energia;</w:t>
      </w:r>
    </w:p>
    <w:p w14:paraId="0D2239DF"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Minimização da geração de resíduos e destinação final ambientalmente adequada dos que forem gerados;</w:t>
      </w:r>
    </w:p>
    <w:p w14:paraId="7512E8EA"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Redução da emissão de poluentes e de gases de efeito estufa;</w:t>
      </w:r>
    </w:p>
    <w:p w14:paraId="717E4F18"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Utilização de produtos reciclados, recicláveis, reutilizáveis, reaproveitáveis ou biodegradáveis </w:t>
      </w:r>
      <w:proofErr w:type="spellStart"/>
      <w:r w:rsidRPr="00217797">
        <w:rPr>
          <w:rFonts w:ascii="Arial" w:eastAsia="Arial" w:hAnsi="Arial" w:cs="Arial"/>
        </w:rPr>
        <w:t>compostáveis</w:t>
      </w:r>
      <w:proofErr w:type="spellEnd"/>
      <w:r w:rsidRPr="00217797">
        <w:rPr>
          <w:rFonts w:ascii="Arial" w:eastAsia="Arial" w:hAnsi="Arial" w:cs="Arial"/>
        </w:rPr>
        <w:t>;</w:t>
      </w:r>
    </w:p>
    <w:p w14:paraId="15AD2FC0"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Maior geração de empregos, preferencialmente com mão de obra local;</w:t>
      </w:r>
    </w:p>
    <w:p w14:paraId="300D9F1C"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Fomento às políticas sociais inclusivas e compensatórias;</w:t>
      </w:r>
    </w:p>
    <w:p w14:paraId="159DBE28"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Utilização de produtos com baixo consumo energético e baixa emissão de ruído;</w:t>
      </w:r>
    </w:p>
    <w:p w14:paraId="5F94B4DC" w14:textId="77777777" w:rsidR="00775F1C" w:rsidRPr="00217797" w:rsidRDefault="00775F1C" w:rsidP="00775F1C">
      <w:pPr>
        <w:pStyle w:val="PargrafodaLista"/>
        <w:numPr>
          <w:ilvl w:val="2"/>
          <w:numId w:val="30"/>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Observação das normas do INMETRO, quando for o caso e houver regulamentação da matéria.</w:t>
      </w:r>
    </w:p>
    <w:p w14:paraId="66EB3BD4"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69632109"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DAS OBRIGAÇÕES DO MUNICÍPIO</w:t>
      </w:r>
    </w:p>
    <w:p w14:paraId="1AF73B20"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Notificar a licitante sobre qualquer irregularidade encontrada na entrega dos produtos, fixando-lhe, quando não pactuado, prazo para corrigi-la.</w:t>
      </w:r>
    </w:p>
    <w:p w14:paraId="19A400D6"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Atestar o recebimento do objeto contratado no documento fiscal correspondente.</w:t>
      </w:r>
    </w:p>
    <w:p w14:paraId="43C0CCC9"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Emitir, por meio do setor de compras o correspondente pedido de compra.</w:t>
      </w:r>
    </w:p>
    <w:p w14:paraId="567D19F4"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Prestar as informações e os esclarecimentos que venham a serem solicitados pelos funcionários da licitante, em relação aos produtos, objeto do processo.</w:t>
      </w:r>
    </w:p>
    <w:p w14:paraId="185984C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Acompanhar e fiscalizar a entrega dos produtos, por meio do fiscal de Contrato legalmente constituído.</w:t>
      </w:r>
    </w:p>
    <w:p w14:paraId="3D487A2C"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os pagamentos devidos à licitante nas condições estabelecidas.</w:t>
      </w:r>
    </w:p>
    <w:p w14:paraId="2083D1B0"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Fiscalizar a execução do Contrato, Ata de Registro de Preços ou outro documento hábil, o que não fará cessar ou diminuir a responsabilidade da licitante pelo perfeito cumprimento das obrigações estipuladas, nem por quaisquer danos, inclusive quanto a terceiros, ou por irregularidades constatadas.</w:t>
      </w:r>
    </w:p>
    <w:p w14:paraId="7C100F65"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Rejeitar todo e qualquer produto de má qualidade e em desconformidade com as especificações deste Edital.</w:t>
      </w:r>
    </w:p>
    <w:p w14:paraId="0F2B9A51"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Recusar qualquer produto, quando for o caso que apresente incorreções de natureza construtiva e/ou de acabamento, ficando as correções à custa da licitante.</w:t>
      </w:r>
    </w:p>
    <w:p w14:paraId="16CBDC6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Decidir acerca das questões que se apresentarem durante a entrega dos produtos.</w:t>
      </w:r>
    </w:p>
    <w:p w14:paraId="25D275F8"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Arcar com as despesas de publicação do extrato deste Contrato, Ata de Registro de Preços, bem como dos termos aditivos que venham a ser firmados.</w:t>
      </w:r>
    </w:p>
    <w:p w14:paraId="160460D2"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 recebimento definitivo do objeto por meio do departamento de compras.</w:t>
      </w:r>
    </w:p>
    <w:p w14:paraId="410314D5"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diligência para comprovar o cumprimento das práticas de sustentabilidade.</w:t>
      </w:r>
    </w:p>
    <w:p w14:paraId="2E43003A" w14:textId="77777777" w:rsidR="00775F1C" w:rsidRPr="00217797" w:rsidRDefault="00775F1C" w:rsidP="00775F1C">
      <w:pPr>
        <w:pStyle w:val="Nvel2-Red"/>
        <w:numPr>
          <w:ilvl w:val="1"/>
          <w:numId w:val="30"/>
        </w:numPr>
        <w:tabs>
          <w:tab w:val="left" w:pos="567"/>
        </w:tabs>
        <w:spacing w:before="0" w:after="0"/>
        <w:ind w:left="0" w:firstLine="0"/>
        <w:rPr>
          <w:i w:val="0"/>
          <w:color w:val="auto"/>
        </w:rPr>
      </w:pPr>
      <w:r w:rsidRPr="00217797">
        <w:rPr>
          <w:i w:val="0"/>
          <w:color w:val="auto"/>
        </w:rPr>
        <w:t>É vedada à Administração constituir exigências ou intervir na gestão interna do Contrato, Ata de Registro de Preços ou outro documento hábil de modo a caracterizar interferência indevida, desarrazoada e incompatível com as regras de contratações públicas.</w:t>
      </w:r>
    </w:p>
    <w:p w14:paraId="5B6C8A89" w14:textId="77777777" w:rsidR="00775F1C" w:rsidRPr="00217797" w:rsidRDefault="00775F1C" w:rsidP="00775F1C">
      <w:pPr>
        <w:tabs>
          <w:tab w:val="left" w:pos="426"/>
          <w:tab w:val="left" w:pos="567"/>
          <w:tab w:val="left" w:pos="851"/>
        </w:tabs>
        <w:spacing w:after="0" w:line="276" w:lineRule="auto"/>
        <w:jc w:val="both"/>
        <w:rPr>
          <w:rFonts w:ascii="Arial" w:eastAsia="Arial" w:hAnsi="Arial" w:cs="Arial"/>
          <w:sz w:val="20"/>
          <w:szCs w:val="20"/>
        </w:rPr>
      </w:pPr>
    </w:p>
    <w:p w14:paraId="6E0B7EF6" w14:textId="77777777" w:rsidR="00775F1C" w:rsidRPr="00217797" w:rsidRDefault="00775F1C" w:rsidP="00775F1C">
      <w:pPr>
        <w:pStyle w:val="PargrafodaLista"/>
        <w:numPr>
          <w:ilvl w:val="0"/>
          <w:numId w:val="30"/>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DAS DEMAIS CONDIÇÕES.</w:t>
      </w:r>
    </w:p>
    <w:p w14:paraId="4A12915D"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Município reserva para si o direito de não aceitar ou receber qualquer produto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455F692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w:t>
      </w:r>
    </w:p>
    <w:p w14:paraId="78514113"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contratação não estabelece qualquer vínculo de natureza empregatícia ou de responsabilidade entre o município e os agentes, prepostos, empregados ou demais 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603A5C2E"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w:t>
      </w:r>
    </w:p>
    <w:p w14:paraId="39EF284E"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w:t>
      </w:r>
    </w:p>
    <w:p w14:paraId="26E9F8C7" w14:textId="77777777" w:rsidR="00775F1C" w:rsidRPr="00217797" w:rsidRDefault="00775F1C" w:rsidP="00775F1C">
      <w:pPr>
        <w:pStyle w:val="PargrafodaLista"/>
        <w:numPr>
          <w:ilvl w:val="1"/>
          <w:numId w:val="30"/>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Contratação será formalizada mediante emissão de nota de empenho de despesa elaboração do Contrato ou Ata de Registro de Preços, obedecendo para tanto as normas contidas art. 95 da Lei Federal nº 14.133/21.</w:t>
      </w:r>
    </w:p>
    <w:p w14:paraId="78F9A5DC"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1C5CD246" w14:textId="611F3724"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Pr="00217797">
        <w:rPr>
          <w:rFonts w:ascii="Arial" w:eastAsia="Arial" w:hAnsi="Arial" w:cs="Arial"/>
          <w:sz w:val="20"/>
          <w:szCs w:val="20"/>
        </w:rPr>
        <w:t xml:space="preserve">, MG </w:t>
      </w:r>
      <w:sdt>
        <w:sdtPr>
          <w:rPr>
            <w:rFonts w:ascii="Arial" w:eastAsia="Arial" w:hAnsi="Arial" w:cs="Arial"/>
            <w:sz w:val="20"/>
            <w:szCs w:val="20"/>
          </w:rPr>
          <w:alias w:val="Email da Empresa"/>
          <w:tag w:val=""/>
          <w:id w:val="-1748559492"/>
          <w:placeholder>
            <w:docPart w:val="D25FB4D34E98425398AE3D031B95F3D6"/>
          </w:placeholder>
          <w:dataBinding w:prefixMappings="xmlns:ns0='http://schemas.microsoft.com/office/2006/coverPageProps' " w:xpath="/ns0:CoverPageProperties[1]/ns0:CompanyEmail[1]" w:storeItemID="{55AF091B-3C7A-41E3-B477-F2FDAA23CFDA}"/>
          <w:text/>
        </w:sdtPr>
        <w:sdtEndPr/>
        <w:sdtContent>
          <w:r w:rsidR="003E184D" w:rsidRPr="003E184D">
            <w:rPr>
              <w:rFonts w:ascii="Arial" w:eastAsia="Arial" w:hAnsi="Arial" w:cs="Arial"/>
              <w:sz w:val="20"/>
              <w:szCs w:val="20"/>
            </w:rPr>
            <w:t>18 de junho de 2025</w:t>
          </w:r>
        </w:sdtContent>
      </w:sdt>
      <w:r w:rsidRPr="00217797">
        <w:rPr>
          <w:rFonts w:ascii="Arial" w:eastAsia="Arial" w:hAnsi="Arial" w:cs="Arial"/>
          <w:sz w:val="20"/>
          <w:szCs w:val="20"/>
        </w:rPr>
        <w:t>.</w:t>
      </w:r>
    </w:p>
    <w:p w14:paraId="2FFB89E4"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5FE5CE16"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0E200F2B"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7EF28AAE"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39BF3FE7" w14:textId="77777777" w:rsidR="00775F1C" w:rsidRPr="00217797"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w:t>
      </w:r>
    </w:p>
    <w:p w14:paraId="79036325" w14:textId="7BDC4334" w:rsidR="00775F1C" w:rsidRPr="00217797" w:rsidRDefault="00314A95" w:rsidP="00775F1C">
      <w:pPr>
        <w:tabs>
          <w:tab w:val="left" w:pos="426"/>
          <w:tab w:val="left" w:pos="567"/>
          <w:tab w:val="left" w:pos="851"/>
        </w:tabs>
        <w:spacing w:after="0" w:line="276" w:lineRule="auto"/>
        <w:jc w:val="center"/>
        <w:rPr>
          <w:rFonts w:ascii="Arial" w:eastAsia="Arial" w:hAnsi="Arial" w:cs="Arial"/>
          <w:sz w:val="20"/>
          <w:szCs w:val="20"/>
        </w:rPr>
      </w:pPr>
      <w:r>
        <w:rPr>
          <w:rFonts w:ascii="Arial" w:eastAsia="Arial" w:hAnsi="Arial" w:cs="Arial"/>
          <w:sz w:val="20"/>
          <w:szCs w:val="20"/>
        </w:rPr>
        <w:t xml:space="preserve">Joao Paulo de oliveira </w:t>
      </w:r>
      <w:r w:rsidR="003E184D">
        <w:rPr>
          <w:rFonts w:ascii="Arial" w:eastAsia="Arial" w:hAnsi="Arial" w:cs="Arial"/>
          <w:sz w:val="20"/>
          <w:szCs w:val="20"/>
        </w:rPr>
        <w:t>Araújo</w:t>
      </w:r>
      <w:r>
        <w:rPr>
          <w:rFonts w:ascii="Arial" w:eastAsia="Arial" w:hAnsi="Arial" w:cs="Arial"/>
          <w:sz w:val="20"/>
          <w:szCs w:val="20"/>
        </w:rPr>
        <w:t xml:space="preserve"> </w:t>
      </w:r>
    </w:p>
    <w:p w14:paraId="11FF87AB"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r w:rsidRPr="00217797">
        <w:rPr>
          <w:rFonts w:ascii="Arial" w:eastAsia="Arial" w:hAnsi="Arial" w:cs="Arial"/>
          <w:sz w:val="20"/>
          <w:szCs w:val="20"/>
        </w:rPr>
        <w:t>Pregoeiro Oficial</w:t>
      </w:r>
    </w:p>
    <w:p w14:paraId="13045D1A"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297467D8"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71C08230"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014F588A"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5C04453A" w14:textId="77777777" w:rsidR="00775F1C" w:rsidRDefault="00775F1C" w:rsidP="00775F1C">
      <w:pPr>
        <w:tabs>
          <w:tab w:val="left" w:pos="426"/>
          <w:tab w:val="left" w:pos="567"/>
          <w:tab w:val="left" w:pos="851"/>
        </w:tabs>
        <w:spacing w:after="0" w:line="276" w:lineRule="auto"/>
        <w:jc w:val="center"/>
        <w:rPr>
          <w:rFonts w:ascii="Arial" w:eastAsia="Arial" w:hAnsi="Arial" w:cs="Arial"/>
          <w:sz w:val="20"/>
          <w:szCs w:val="20"/>
        </w:rPr>
      </w:pPr>
    </w:p>
    <w:p w14:paraId="5AF9AC3E" w14:textId="77777777" w:rsidR="00775F1C" w:rsidRPr="00217797" w:rsidRDefault="00775F1C" w:rsidP="00775F1C">
      <w:pPr>
        <w:spacing w:after="0" w:line="276" w:lineRule="auto"/>
        <w:rPr>
          <w:rFonts w:ascii="Arial" w:hAnsi="Arial" w:cs="Arial"/>
          <w:sz w:val="20"/>
          <w:szCs w:val="20"/>
        </w:rPr>
      </w:pPr>
    </w:p>
    <w:p w14:paraId="3751B9FD" w14:textId="77777777" w:rsidR="00775F1C" w:rsidRPr="00217797" w:rsidRDefault="00775F1C" w:rsidP="00775F1C">
      <w:pPr>
        <w:pBdr>
          <w:top w:val="double" w:sz="4" w:space="1" w:color="auto"/>
          <w:bottom w:val="double" w:sz="4" w:space="1" w:color="auto"/>
        </w:pBdr>
        <w:spacing w:after="0" w:line="276" w:lineRule="auto"/>
        <w:ind w:right="-1"/>
        <w:jc w:val="center"/>
        <w:rPr>
          <w:rFonts w:ascii="Arial" w:hAnsi="Arial" w:cs="Arial"/>
          <w:b/>
          <w:sz w:val="20"/>
          <w:szCs w:val="20"/>
        </w:rPr>
      </w:pPr>
      <w:r w:rsidRPr="00217797">
        <w:rPr>
          <w:rFonts w:ascii="Arial" w:hAnsi="Arial" w:cs="Arial"/>
          <w:b/>
          <w:sz w:val="20"/>
          <w:szCs w:val="20"/>
        </w:rPr>
        <w:t>ANEXO II – DECLARAÇÃO DE ENQUADRAMENTO COMO MICROEMPRESA OU EMPRESA DEPEQUENO PORTE</w:t>
      </w:r>
    </w:p>
    <w:p w14:paraId="5558F53A" w14:textId="77777777" w:rsidR="00775F1C" w:rsidRPr="00217797" w:rsidRDefault="00775F1C" w:rsidP="00775F1C">
      <w:pPr>
        <w:spacing w:after="0" w:line="276" w:lineRule="auto"/>
        <w:ind w:right="-1"/>
        <w:rPr>
          <w:rFonts w:ascii="Arial" w:hAnsi="Arial" w:cs="Arial"/>
          <w:sz w:val="20"/>
          <w:szCs w:val="20"/>
          <w:lang w:eastAsia="ar-SA"/>
        </w:rPr>
      </w:pPr>
    </w:p>
    <w:p w14:paraId="50C49580"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Pr>
          <w:rFonts w:ascii="Arial" w:hAnsi="Arial" w:cs="Arial"/>
          <w:sz w:val="20"/>
          <w:szCs w:val="20"/>
        </w:rPr>
        <w:t>São Pedro dos Ferros</w:t>
      </w:r>
      <w:r w:rsidRPr="00217797">
        <w:rPr>
          <w:rFonts w:ascii="Arial" w:hAnsi="Arial" w:cs="Arial"/>
          <w:sz w:val="20"/>
          <w:szCs w:val="20"/>
        </w:rPr>
        <w:t>.</w:t>
      </w:r>
    </w:p>
    <w:p w14:paraId="20A82AC4"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6E7D5DD1" w14:textId="144537EB"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nº </w:t>
      </w:r>
      <w:r w:rsidRPr="0085697E">
        <w:rPr>
          <w:rFonts w:ascii="Arial" w:hAnsi="Arial" w:cs="Arial"/>
          <w:sz w:val="20"/>
          <w:szCs w:val="20"/>
        </w:rPr>
        <w:t>00</w:t>
      </w:r>
      <w:r w:rsidR="00314A95" w:rsidRPr="0085697E">
        <w:rPr>
          <w:rFonts w:ascii="Arial" w:hAnsi="Arial" w:cs="Arial"/>
          <w:sz w:val="20"/>
          <w:szCs w:val="20"/>
        </w:rPr>
        <w:t>2</w:t>
      </w:r>
      <w:r w:rsidR="0085697E" w:rsidRPr="0085697E">
        <w:rPr>
          <w:rFonts w:ascii="Arial" w:hAnsi="Arial" w:cs="Arial"/>
          <w:sz w:val="20"/>
          <w:szCs w:val="20"/>
        </w:rPr>
        <w:t>9</w:t>
      </w:r>
      <w:r w:rsidRPr="0085697E">
        <w:rPr>
          <w:rFonts w:ascii="Arial" w:hAnsi="Arial" w:cs="Arial"/>
          <w:sz w:val="20"/>
          <w:szCs w:val="20"/>
        </w:rPr>
        <w:t>/2025</w:t>
      </w:r>
    </w:p>
    <w:p w14:paraId="5A85191B" w14:textId="77777777" w:rsidR="00775F1C" w:rsidRPr="00217797" w:rsidRDefault="00775F1C" w:rsidP="00775F1C">
      <w:pPr>
        <w:spacing w:after="0" w:line="276" w:lineRule="auto"/>
        <w:ind w:right="-1"/>
        <w:rPr>
          <w:rFonts w:ascii="Arial" w:hAnsi="Arial" w:cs="Arial"/>
          <w:sz w:val="20"/>
          <w:szCs w:val="20"/>
          <w:lang w:eastAsia="ar-SA"/>
        </w:rPr>
      </w:pPr>
    </w:p>
    <w:p w14:paraId="3F20F627" w14:textId="77777777" w:rsidR="00775F1C" w:rsidRPr="00217797" w:rsidRDefault="00775F1C" w:rsidP="00775F1C">
      <w:pPr>
        <w:spacing w:after="0" w:line="276" w:lineRule="auto"/>
        <w:ind w:right="-1"/>
        <w:rPr>
          <w:rFonts w:ascii="Arial" w:hAnsi="Arial" w:cs="Arial"/>
          <w:sz w:val="20"/>
          <w:szCs w:val="20"/>
          <w:lang w:eastAsia="ar-SA"/>
        </w:rPr>
      </w:pPr>
    </w:p>
    <w:p w14:paraId="6E900BBC"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lang w:eastAsia="ar-SA"/>
        </w:rPr>
        <w:t>A empresa ______________________________________________</w:t>
      </w:r>
      <w:r w:rsidRPr="00217797">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271F15C6" w14:textId="77777777" w:rsidR="00775F1C" w:rsidRPr="00217797" w:rsidRDefault="00775F1C" w:rsidP="00775F1C">
      <w:pPr>
        <w:spacing w:after="0" w:line="276" w:lineRule="auto"/>
        <w:ind w:right="-1"/>
        <w:jc w:val="both"/>
        <w:rPr>
          <w:rFonts w:ascii="Arial" w:hAnsi="Arial" w:cs="Arial"/>
          <w:sz w:val="20"/>
          <w:szCs w:val="20"/>
        </w:rPr>
      </w:pPr>
    </w:p>
    <w:p w14:paraId="6E9304C0"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 MICROEMPRESA INDIVIDUAL;</w:t>
      </w:r>
    </w:p>
    <w:p w14:paraId="192A1FF4"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xml:space="preserve"> </w:t>
      </w:r>
    </w:p>
    <w:p w14:paraId="0018A431"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 MICROEMPRESA, conforme Inciso I, art. 3º da Lei Complementar nº 123/2006;</w:t>
      </w:r>
    </w:p>
    <w:p w14:paraId="4C5FA964" w14:textId="77777777" w:rsidR="00775F1C" w:rsidRPr="00217797" w:rsidRDefault="00775F1C" w:rsidP="00775F1C">
      <w:pPr>
        <w:spacing w:after="0" w:line="276" w:lineRule="auto"/>
        <w:ind w:right="-1"/>
        <w:jc w:val="both"/>
        <w:rPr>
          <w:rFonts w:ascii="Arial" w:hAnsi="Arial" w:cs="Arial"/>
          <w:sz w:val="20"/>
          <w:szCs w:val="20"/>
        </w:rPr>
      </w:pPr>
    </w:p>
    <w:p w14:paraId="0CF24703"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   ) EMPRESA DE PEQUENO PORTE, conforme Inciso II, art. 3º da Lei Complementar nº 123/2006;</w:t>
      </w:r>
    </w:p>
    <w:p w14:paraId="459AEB7F" w14:textId="77777777" w:rsidR="00775F1C" w:rsidRDefault="00775F1C" w:rsidP="00775F1C">
      <w:pPr>
        <w:spacing w:after="0" w:line="276" w:lineRule="auto"/>
        <w:ind w:right="-1"/>
        <w:jc w:val="both"/>
        <w:rPr>
          <w:rFonts w:ascii="Arial" w:hAnsi="Arial" w:cs="Arial"/>
          <w:sz w:val="20"/>
          <w:szCs w:val="20"/>
        </w:rPr>
      </w:pPr>
    </w:p>
    <w:p w14:paraId="634943D2" w14:textId="77777777" w:rsidR="00775F1C" w:rsidRDefault="00775F1C" w:rsidP="00775F1C">
      <w:pPr>
        <w:spacing w:after="0" w:line="276" w:lineRule="auto"/>
        <w:ind w:right="-1"/>
        <w:jc w:val="both"/>
        <w:rPr>
          <w:rFonts w:ascii="Arial" w:hAnsi="Arial" w:cs="Arial"/>
          <w:sz w:val="20"/>
          <w:szCs w:val="20"/>
        </w:rPr>
      </w:pPr>
      <w:r>
        <w:rPr>
          <w:rFonts w:ascii="Arial" w:hAnsi="Arial" w:cs="Arial"/>
          <w:sz w:val="20"/>
          <w:szCs w:val="20"/>
        </w:rPr>
        <w:t>Declara sob as penalidades leais não celebrou contratos com a administração pública, cujos valores somados não extrapolaram a receita bruta máxima admitida para efeito de enquadramento.</w:t>
      </w:r>
    </w:p>
    <w:p w14:paraId="0CBBC395" w14:textId="77777777" w:rsidR="00775F1C" w:rsidRPr="00217797" w:rsidRDefault="00775F1C" w:rsidP="00775F1C">
      <w:pPr>
        <w:spacing w:after="0" w:line="276" w:lineRule="auto"/>
        <w:ind w:right="-1"/>
        <w:jc w:val="both"/>
        <w:rPr>
          <w:rFonts w:ascii="Arial" w:hAnsi="Arial" w:cs="Arial"/>
          <w:sz w:val="20"/>
          <w:szCs w:val="20"/>
        </w:rPr>
      </w:pPr>
    </w:p>
    <w:p w14:paraId="1A4ADB03"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44C0B830" w14:textId="77777777" w:rsidR="00775F1C" w:rsidRPr="00217797" w:rsidRDefault="00775F1C" w:rsidP="00775F1C">
      <w:pPr>
        <w:pStyle w:val="xl30"/>
        <w:spacing w:before="0" w:after="0" w:line="276" w:lineRule="auto"/>
        <w:ind w:right="-1"/>
        <w:jc w:val="both"/>
        <w:rPr>
          <w:rFonts w:cs="Arial"/>
          <w:sz w:val="20"/>
        </w:rPr>
      </w:pPr>
    </w:p>
    <w:p w14:paraId="3066E8D3" w14:textId="77777777" w:rsidR="00775F1C" w:rsidRPr="00217797" w:rsidRDefault="00775F1C" w:rsidP="00775F1C">
      <w:pPr>
        <w:pStyle w:val="xl30"/>
        <w:spacing w:before="0" w:after="0" w:line="276" w:lineRule="auto"/>
        <w:ind w:right="-1"/>
        <w:jc w:val="both"/>
        <w:rPr>
          <w:rFonts w:cs="Arial"/>
          <w:sz w:val="20"/>
        </w:rPr>
      </w:pPr>
    </w:p>
    <w:p w14:paraId="76FEA2E4" w14:textId="77777777" w:rsidR="00775F1C" w:rsidRPr="00217797" w:rsidRDefault="00775F1C" w:rsidP="00775F1C">
      <w:pPr>
        <w:pStyle w:val="xl30"/>
        <w:spacing w:before="0" w:after="0" w:line="276" w:lineRule="auto"/>
        <w:ind w:right="-1"/>
        <w:jc w:val="both"/>
        <w:rPr>
          <w:rFonts w:cs="Arial"/>
          <w:sz w:val="20"/>
        </w:rPr>
      </w:pPr>
    </w:p>
    <w:p w14:paraId="21BC0688" w14:textId="77777777" w:rsidR="00775F1C" w:rsidRPr="00217797" w:rsidRDefault="00775F1C" w:rsidP="00775F1C">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45535311" w14:textId="77777777" w:rsidR="00775F1C" w:rsidRPr="00217797" w:rsidRDefault="00775F1C" w:rsidP="00775F1C">
      <w:pPr>
        <w:spacing w:after="0" w:line="276" w:lineRule="auto"/>
        <w:ind w:right="-1"/>
        <w:jc w:val="both"/>
        <w:rPr>
          <w:rFonts w:ascii="Arial" w:hAnsi="Arial" w:cs="Arial"/>
          <w:sz w:val="20"/>
          <w:szCs w:val="20"/>
        </w:rPr>
      </w:pPr>
    </w:p>
    <w:p w14:paraId="28A68DD7" w14:textId="77777777" w:rsidR="00775F1C" w:rsidRPr="00217797" w:rsidRDefault="00775F1C" w:rsidP="00775F1C">
      <w:pPr>
        <w:spacing w:after="0" w:line="276" w:lineRule="auto"/>
        <w:ind w:right="-1"/>
        <w:jc w:val="both"/>
        <w:rPr>
          <w:rFonts w:ascii="Arial" w:hAnsi="Arial" w:cs="Arial"/>
          <w:sz w:val="20"/>
          <w:szCs w:val="20"/>
        </w:rPr>
      </w:pPr>
    </w:p>
    <w:p w14:paraId="189C42B5" w14:textId="77777777" w:rsidR="00775F1C" w:rsidRPr="00217797" w:rsidRDefault="00775F1C" w:rsidP="00775F1C">
      <w:pPr>
        <w:spacing w:after="0" w:line="276" w:lineRule="auto"/>
        <w:ind w:right="-1"/>
        <w:jc w:val="both"/>
        <w:rPr>
          <w:rFonts w:ascii="Arial" w:hAnsi="Arial" w:cs="Arial"/>
          <w:sz w:val="20"/>
          <w:szCs w:val="20"/>
        </w:rPr>
      </w:pPr>
    </w:p>
    <w:p w14:paraId="3DB7C5D0" w14:textId="77777777" w:rsidR="00775F1C" w:rsidRPr="00217797" w:rsidRDefault="00775F1C" w:rsidP="00775F1C">
      <w:pPr>
        <w:spacing w:after="0" w:line="276" w:lineRule="auto"/>
        <w:ind w:right="-1"/>
        <w:jc w:val="both"/>
        <w:rPr>
          <w:rFonts w:ascii="Arial" w:hAnsi="Arial" w:cs="Arial"/>
          <w:sz w:val="20"/>
          <w:szCs w:val="20"/>
        </w:rPr>
      </w:pPr>
    </w:p>
    <w:p w14:paraId="4E2C8EE8"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1E734C06"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483851AE" w14:textId="77777777" w:rsidR="00775F1C" w:rsidRPr="00217797" w:rsidRDefault="00775F1C" w:rsidP="00775F1C">
      <w:pPr>
        <w:spacing w:after="0" w:line="276" w:lineRule="auto"/>
        <w:ind w:right="-1"/>
        <w:jc w:val="both"/>
        <w:rPr>
          <w:rFonts w:ascii="Arial" w:hAnsi="Arial" w:cs="Arial"/>
          <w:sz w:val="20"/>
          <w:szCs w:val="20"/>
        </w:rPr>
      </w:pPr>
    </w:p>
    <w:p w14:paraId="33A24F56" w14:textId="77777777" w:rsidR="00775F1C" w:rsidRPr="00217797" w:rsidRDefault="00775F1C" w:rsidP="00775F1C">
      <w:pPr>
        <w:spacing w:after="0" w:line="276" w:lineRule="auto"/>
        <w:ind w:right="-1"/>
        <w:jc w:val="both"/>
        <w:rPr>
          <w:rFonts w:ascii="Arial" w:hAnsi="Arial" w:cs="Arial"/>
          <w:sz w:val="20"/>
          <w:szCs w:val="20"/>
        </w:rPr>
      </w:pPr>
    </w:p>
    <w:p w14:paraId="74CA68E3" w14:textId="77777777" w:rsidR="00775F1C" w:rsidRPr="00217797" w:rsidRDefault="00775F1C" w:rsidP="00775F1C">
      <w:pPr>
        <w:spacing w:after="0" w:line="276" w:lineRule="auto"/>
        <w:ind w:right="-1"/>
        <w:jc w:val="both"/>
        <w:rPr>
          <w:rFonts w:ascii="Arial" w:hAnsi="Arial" w:cs="Arial"/>
          <w:sz w:val="20"/>
          <w:szCs w:val="20"/>
        </w:rPr>
      </w:pPr>
    </w:p>
    <w:p w14:paraId="1426B3B8" w14:textId="77777777" w:rsidR="00775F1C" w:rsidRPr="00217797" w:rsidRDefault="00775F1C" w:rsidP="00775F1C">
      <w:pPr>
        <w:spacing w:after="0" w:line="276" w:lineRule="auto"/>
        <w:ind w:right="-1"/>
        <w:jc w:val="both"/>
        <w:rPr>
          <w:rFonts w:ascii="Arial" w:hAnsi="Arial" w:cs="Arial"/>
          <w:sz w:val="20"/>
          <w:szCs w:val="20"/>
        </w:rPr>
      </w:pPr>
      <w:r w:rsidRPr="00217797">
        <w:rPr>
          <w:rFonts w:ascii="Arial" w:hAnsi="Arial" w:cs="Arial"/>
          <w:b/>
          <w:sz w:val="20"/>
          <w:szCs w:val="20"/>
        </w:rPr>
        <w:t>OBS</w:t>
      </w:r>
      <w:r w:rsidRPr="00217797">
        <w:rPr>
          <w:rFonts w:ascii="Arial" w:hAnsi="Arial" w:cs="Arial"/>
          <w:sz w:val="20"/>
          <w:szCs w:val="20"/>
        </w:rPr>
        <w:t xml:space="preserve">.: A declaração acima deverá ser assinalada com um “X”, ratificando-se a condição jurídica da empresa licitante. </w:t>
      </w:r>
    </w:p>
    <w:p w14:paraId="2BC95903" w14:textId="77777777" w:rsidR="00775F1C" w:rsidRPr="00217797" w:rsidRDefault="00775F1C" w:rsidP="00775F1C">
      <w:pPr>
        <w:tabs>
          <w:tab w:val="left" w:pos="426"/>
          <w:tab w:val="left" w:pos="567"/>
          <w:tab w:val="left" w:pos="851"/>
        </w:tabs>
        <w:spacing w:after="0" w:line="276" w:lineRule="auto"/>
        <w:ind w:left="360"/>
        <w:jc w:val="both"/>
        <w:rPr>
          <w:rFonts w:ascii="Arial" w:hAnsi="Arial" w:cs="Arial"/>
          <w:sz w:val="20"/>
          <w:szCs w:val="20"/>
        </w:rPr>
      </w:pPr>
    </w:p>
    <w:p w14:paraId="66688049" w14:textId="77777777" w:rsidR="00775F1C" w:rsidRDefault="00775F1C" w:rsidP="00775F1C">
      <w:pPr>
        <w:tabs>
          <w:tab w:val="left" w:pos="567"/>
        </w:tabs>
        <w:spacing w:after="0" w:line="276" w:lineRule="auto"/>
        <w:jc w:val="both"/>
        <w:rPr>
          <w:rFonts w:ascii="Arial" w:hAnsi="Arial" w:cs="Arial"/>
          <w:sz w:val="20"/>
          <w:szCs w:val="20"/>
        </w:rPr>
      </w:pPr>
    </w:p>
    <w:p w14:paraId="1E93E673" w14:textId="77777777" w:rsidR="00775F1C" w:rsidRDefault="00775F1C" w:rsidP="00775F1C">
      <w:pPr>
        <w:tabs>
          <w:tab w:val="left" w:pos="567"/>
        </w:tabs>
        <w:spacing w:after="0" w:line="276" w:lineRule="auto"/>
        <w:jc w:val="both"/>
        <w:rPr>
          <w:rFonts w:ascii="Arial" w:hAnsi="Arial" w:cs="Arial"/>
          <w:sz w:val="20"/>
          <w:szCs w:val="20"/>
        </w:rPr>
      </w:pPr>
    </w:p>
    <w:p w14:paraId="3460ACA6" w14:textId="77777777" w:rsidR="00775F1C" w:rsidRDefault="00775F1C" w:rsidP="00775F1C">
      <w:pPr>
        <w:tabs>
          <w:tab w:val="left" w:pos="567"/>
        </w:tabs>
        <w:spacing w:after="0" w:line="276" w:lineRule="auto"/>
        <w:jc w:val="both"/>
        <w:rPr>
          <w:rFonts w:ascii="Arial" w:hAnsi="Arial" w:cs="Arial"/>
          <w:sz w:val="20"/>
          <w:szCs w:val="20"/>
        </w:rPr>
      </w:pPr>
    </w:p>
    <w:p w14:paraId="0A9AADD6" w14:textId="77777777" w:rsidR="00775F1C" w:rsidRDefault="00775F1C" w:rsidP="00775F1C">
      <w:pPr>
        <w:tabs>
          <w:tab w:val="left" w:pos="567"/>
        </w:tabs>
        <w:spacing w:after="0" w:line="276" w:lineRule="auto"/>
        <w:jc w:val="both"/>
        <w:rPr>
          <w:rFonts w:ascii="Arial" w:hAnsi="Arial" w:cs="Arial"/>
          <w:sz w:val="20"/>
          <w:szCs w:val="20"/>
        </w:rPr>
      </w:pPr>
    </w:p>
    <w:p w14:paraId="6B0BAA34" w14:textId="77777777" w:rsidR="00775F1C" w:rsidRPr="00217797" w:rsidRDefault="00775F1C" w:rsidP="00775F1C">
      <w:pPr>
        <w:tabs>
          <w:tab w:val="left" w:pos="567"/>
        </w:tabs>
        <w:spacing w:after="0" w:line="276" w:lineRule="auto"/>
        <w:jc w:val="both"/>
        <w:rPr>
          <w:rFonts w:ascii="Arial" w:hAnsi="Arial" w:cs="Arial"/>
          <w:sz w:val="20"/>
          <w:szCs w:val="20"/>
        </w:rPr>
      </w:pPr>
    </w:p>
    <w:p w14:paraId="398D8753" w14:textId="77777777" w:rsidR="00775F1C" w:rsidRPr="00217797" w:rsidRDefault="00775F1C" w:rsidP="00775F1C">
      <w:pPr>
        <w:pBdr>
          <w:top w:val="double" w:sz="4" w:space="1" w:color="auto"/>
          <w:bottom w:val="double" w:sz="4" w:space="1" w:color="auto"/>
        </w:pBdr>
        <w:spacing w:after="0" w:line="276" w:lineRule="auto"/>
        <w:ind w:right="-1"/>
        <w:jc w:val="center"/>
        <w:rPr>
          <w:rFonts w:ascii="Arial" w:hAnsi="Arial" w:cs="Arial"/>
          <w:b/>
          <w:sz w:val="20"/>
          <w:szCs w:val="20"/>
        </w:rPr>
      </w:pPr>
      <w:r w:rsidRPr="00217797">
        <w:rPr>
          <w:rFonts w:ascii="Arial" w:hAnsi="Arial" w:cs="Arial"/>
          <w:b/>
          <w:sz w:val="20"/>
          <w:szCs w:val="20"/>
        </w:rPr>
        <w:t>ANEXO I</w:t>
      </w:r>
      <w:r>
        <w:rPr>
          <w:rFonts w:ascii="Arial" w:hAnsi="Arial" w:cs="Arial"/>
          <w:b/>
          <w:sz w:val="20"/>
          <w:szCs w:val="20"/>
        </w:rPr>
        <w:t>II</w:t>
      </w:r>
      <w:r w:rsidRPr="00217797">
        <w:rPr>
          <w:rFonts w:ascii="Arial" w:hAnsi="Arial" w:cs="Arial"/>
          <w:b/>
          <w:sz w:val="20"/>
          <w:szCs w:val="20"/>
        </w:rPr>
        <w:t xml:space="preserve"> – </w:t>
      </w:r>
      <w:r w:rsidRPr="00217797">
        <w:rPr>
          <w:rFonts w:ascii="Arial" w:eastAsia="Arial" w:hAnsi="Arial" w:cs="Arial"/>
          <w:b/>
          <w:sz w:val="20"/>
          <w:szCs w:val="20"/>
        </w:rPr>
        <w:t>DECLARAÇÃO DE COBERTURA DE CUSTOS DAS PROPOSTAS</w:t>
      </w:r>
    </w:p>
    <w:p w14:paraId="058D4D81" w14:textId="77777777" w:rsidR="00775F1C" w:rsidRPr="00217797" w:rsidRDefault="00775F1C" w:rsidP="00775F1C">
      <w:pPr>
        <w:spacing w:after="0" w:line="276" w:lineRule="auto"/>
        <w:ind w:right="-1"/>
        <w:rPr>
          <w:rFonts w:ascii="Arial" w:hAnsi="Arial" w:cs="Arial"/>
          <w:sz w:val="20"/>
          <w:szCs w:val="20"/>
          <w:lang w:eastAsia="ar-SA"/>
        </w:rPr>
      </w:pPr>
    </w:p>
    <w:p w14:paraId="18E2F2E1"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Pr>
          <w:rFonts w:ascii="Arial" w:hAnsi="Arial" w:cs="Arial"/>
          <w:sz w:val="20"/>
          <w:szCs w:val="20"/>
        </w:rPr>
        <w:t>São Pedro dos Ferros</w:t>
      </w:r>
      <w:r w:rsidRPr="00217797">
        <w:rPr>
          <w:rFonts w:ascii="Arial" w:hAnsi="Arial" w:cs="Arial"/>
          <w:sz w:val="20"/>
          <w:szCs w:val="20"/>
        </w:rPr>
        <w:t>.</w:t>
      </w:r>
    </w:p>
    <w:p w14:paraId="558C713C"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07E1004A" w14:textId="55C163DD"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w:t>
      </w:r>
      <w:r w:rsidRPr="0085697E">
        <w:rPr>
          <w:rFonts w:ascii="Arial" w:hAnsi="Arial" w:cs="Arial"/>
          <w:sz w:val="20"/>
          <w:szCs w:val="20"/>
        </w:rPr>
        <w:t>Eletrônico nº 0</w:t>
      </w:r>
      <w:r w:rsidR="00314A95" w:rsidRPr="0085697E">
        <w:rPr>
          <w:rFonts w:ascii="Arial" w:hAnsi="Arial" w:cs="Arial"/>
          <w:sz w:val="20"/>
          <w:szCs w:val="20"/>
        </w:rPr>
        <w:t>02</w:t>
      </w:r>
      <w:r w:rsidR="0085697E" w:rsidRPr="0085697E">
        <w:rPr>
          <w:rFonts w:ascii="Arial" w:hAnsi="Arial" w:cs="Arial"/>
          <w:sz w:val="20"/>
          <w:szCs w:val="20"/>
        </w:rPr>
        <w:t>9</w:t>
      </w:r>
      <w:r w:rsidRPr="0085697E">
        <w:rPr>
          <w:rFonts w:ascii="Arial" w:hAnsi="Arial" w:cs="Arial"/>
          <w:sz w:val="20"/>
          <w:szCs w:val="20"/>
        </w:rPr>
        <w:t>/2025</w:t>
      </w:r>
    </w:p>
    <w:p w14:paraId="5DD4C32A" w14:textId="77777777" w:rsidR="00775F1C" w:rsidRPr="00217797" w:rsidRDefault="00775F1C" w:rsidP="00775F1C">
      <w:pPr>
        <w:tabs>
          <w:tab w:val="left" w:pos="567"/>
        </w:tabs>
        <w:spacing w:line="276" w:lineRule="auto"/>
        <w:jc w:val="both"/>
        <w:rPr>
          <w:rFonts w:ascii="Arial" w:hAnsi="Arial" w:cs="Arial"/>
          <w:sz w:val="20"/>
          <w:szCs w:val="20"/>
        </w:rPr>
      </w:pPr>
    </w:p>
    <w:p w14:paraId="46500982" w14:textId="77777777" w:rsidR="00775F1C" w:rsidRPr="00217797" w:rsidRDefault="00775F1C" w:rsidP="00775F1C">
      <w:pPr>
        <w:spacing w:line="276" w:lineRule="auto"/>
        <w:jc w:val="both"/>
        <w:rPr>
          <w:rFonts w:ascii="Arial" w:eastAsia="Arial" w:hAnsi="Arial" w:cs="Arial"/>
          <w:sz w:val="20"/>
          <w:szCs w:val="20"/>
        </w:rPr>
      </w:pPr>
      <w:r w:rsidRPr="00217797">
        <w:rPr>
          <w:rFonts w:ascii="Arial" w:eastAsia="Arial" w:hAnsi="Arial" w:cs="Arial"/>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sidRPr="00217797">
        <w:rPr>
          <w:rFonts w:ascii="Arial" w:eastAsia="Arial" w:hAnsi="Arial" w:cs="Arial"/>
          <w:b/>
          <w:sz w:val="20"/>
          <w:szCs w:val="20"/>
        </w:rPr>
        <w:t>DECLARA</w:t>
      </w:r>
      <w:r w:rsidRPr="00217797">
        <w:rPr>
          <w:rFonts w:ascii="Arial" w:eastAsia="Arial" w:hAnsi="Arial" w:cs="Arial"/>
          <w:sz w:val="20"/>
          <w:szCs w:val="20"/>
        </w:rPr>
        <w:t>, sob as penas da lei, em especial o art. 299 do Código Penal Brasileiro, que:</w:t>
      </w:r>
    </w:p>
    <w:p w14:paraId="0789A59C"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A proposta foi elaborada de maneira independente e que o conteúdo não foi no todo ou em parte, direta ou indiretamente, informado, discutido ou recebido de qualquer outro potencial participante nesta licitação;</w:t>
      </w:r>
    </w:p>
    <w:p w14:paraId="46A2FBEE"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Não discutiu ou obteve qualquer informação privilegiada perante servidores ou autoridades da entidade promotor desta licitação;</w:t>
      </w:r>
    </w:p>
    <w:p w14:paraId="75A7C461"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Não tentou, por qualquer meio ou por qualquer pessoa, influir na decisão de qualquer outro potencial participante quanto a participar ou não nesta licitação;</w:t>
      </w:r>
    </w:p>
    <w:p w14:paraId="4025C529" w14:textId="53FD8938"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hAnsi="Arial" w:cs="Arial"/>
        </w:rPr>
        <w:t xml:space="preserve">Sua proposta é exequível para cumprir com o compromisso ou Contrato futuro, estando nela inclusa todas as despesas diretas e indiretas para sua plena execução, e ainda custos como: impostos de </w:t>
      </w:r>
      <w:r w:rsidR="008A444C" w:rsidRPr="00217797">
        <w:rPr>
          <w:rFonts w:ascii="Arial" w:hAnsi="Arial" w:cs="Arial"/>
        </w:rPr>
        <w:t>quaisquer naturezas</w:t>
      </w:r>
      <w:r w:rsidRPr="00217797">
        <w:rPr>
          <w:rFonts w:ascii="Arial" w:hAnsi="Arial" w:cs="Arial"/>
        </w:rPr>
        <w:t>, taxas, transportes, garantias, deslocamentos e outros;</w:t>
      </w:r>
    </w:p>
    <w:p w14:paraId="04097C8E"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hAnsi="Arial" w:cs="Arial"/>
        </w:rPr>
        <w:t>Os preços oferecidos pela empresa no presente certame são compatíveis em comparação com preços já praticados pela empresa em objetos similares.</w:t>
      </w:r>
    </w:p>
    <w:p w14:paraId="7AFC1213"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hAnsi="Arial" w:cs="Arial"/>
        </w:rPr>
        <w:t>Confirma sua capacidade técnica profissional e operacional em cumprir com o referido Contrato, Ata de Registro de Preços ou documento hábil, em caso de homologação da proposta, em acordo com o estabelecido nas disposições legais pertinentes.</w:t>
      </w:r>
    </w:p>
    <w:p w14:paraId="334E4F79" w14:textId="77777777" w:rsidR="00775F1C" w:rsidRPr="00217797" w:rsidRDefault="00775F1C" w:rsidP="00775F1C">
      <w:pPr>
        <w:pStyle w:val="PargrafodaLista"/>
        <w:numPr>
          <w:ilvl w:val="0"/>
          <w:numId w:val="39"/>
        </w:numPr>
        <w:tabs>
          <w:tab w:val="left" w:pos="426"/>
        </w:tabs>
        <w:suppressAutoHyphens w:val="0"/>
        <w:spacing w:after="160" w:line="276" w:lineRule="auto"/>
        <w:ind w:left="0" w:firstLine="0"/>
        <w:contextualSpacing/>
        <w:jc w:val="both"/>
        <w:rPr>
          <w:rFonts w:ascii="Arial" w:eastAsia="Arial" w:hAnsi="Arial" w:cs="Arial"/>
        </w:rPr>
      </w:pPr>
      <w:r w:rsidRPr="00217797">
        <w:rPr>
          <w:rFonts w:ascii="Arial" w:eastAsia="Arial" w:hAnsi="Arial" w:cs="Arial"/>
        </w:rPr>
        <w:t>Está plenamente ciente do teor e da extensão desta declaração e que detém plenos poderes e informações para firmá-la.</w:t>
      </w:r>
    </w:p>
    <w:p w14:paraId="5E4BB670" w14:textId="77777777" w:rsidR="00775F1C" w:rsidRPr="00217797" w:rsidRDefault="00775F1C" w:rsidP="00775F1C">
      <w:pPr>
        <w:pStyle w:val="xl30"/>
        <w:spacing w:before="0" w:after="0" w:line="276" w:lineRule="auto"/>
        <w:ind w:right="-1"/>
        <w:jc w:val="both"/>
        <w:rPr>
          <w:rFonts w:cs="Arial"/>
          <w:sz w:val="20"/>
        </w:rPr>
      </w:pPr>
    </w:p>
    <w:p w14:paraId="19A2CC98" w14:textId="77777777" w:rsidR="00775F1C" w:rsidRPr="00217797" w:rsidRDefault="00775F1C" w:rsidP="00775F1C">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158F97E5" w14:textId="77777777" w:rsidR="00775F1C" w:rsidRPr="00217797" w:rsidRDefault="00775F1C" w:rsidP="00775F1C">
      <w:pPr>
        <w:spacing w:after="0" w:line="276" w:lineRule="auto"/>
        <w:ind w:right="-1"/>
        <w:jc w:val="both"/>
        <w:rPr>
          <w:rFonts w:ascii="Arial" w:hAnsi="Arial" w:cs="Arial"/>
          <w:sz w:val="20"/>
          <w:szCs w:val="20"/>
        </w:rPr>
      </w:pPr>
    </w:p>
    <w:p w14:paraId="40C2FA44" w14:textId="77777777" w:rsidR="00775F1C" w:rsidRPr="00217797" w:rsidRDefault="00775F1C" w:rsidP="00775F1C">
      <w:pPr>
        <w:spacing w:after="0" w:line="276" w:lineRule="auto"/>
        <w:ind w:right="-1"/>
        <w:jc w:val="both"/>
        <w:rPr>
          <w:rFonts w:ascii="Arial" w:hAnsi="Arial" w:cs="Arial"/>
          <w:sz w:val="20"/>
          <w:szCs w:val="20"/>
        </w:rPr>
      </w:pPr>
    </w:p>
    <w:p w14:paraId="1307E6E3" w14:textId="77777777" w:rsidR="00775F1C" w:rsidRPr="00217797" w:rsidRDefault="00775F1C" w:rsidP="00775F1C">
      <w:pPr>
        <w:spacing w:after="0" w:line="276" w:lineRule="auto"/>
        <w:ind w:right="-1"/>
        <w:jc w:val="both"/>
        <w:rPr>
          <w:rFonts w:ascii="Arial" w:hAnsi="Arial" w:cs="Arial"/>
          <w:sz w:val="20"/>
          <w:szCs w:val="20"/>
        </w:rPr>
      </w:pPr>
    </w:p>
    <w:p w14:paraId="31314052"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497D69EC"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6B555E4B" w14:textId="77777777" w:rsidR="00775F1C" w:rsidRPr="00217797" w:rsidRDefault="00775F1C" w:rsidP="00775F1C">
      <w:pPr>
        <w:tabs>
          <w:tab w:val="left" w:pos="567"/>
        </w:tabs>
        <w:spacing w:line="276" w:lineRule="auto"/>
        <w:jc w:val="both"/>
        <w:rPr>
          <w:rFonts w:ascii="Arial" w:hAnsi="Arial" w:cs="Arial"/>
          <w:sz w:val="20"/>
          <w:szCs w:val="20"/>
        </w:rPr>
      </w:pPr>
    </w:p>
    <w:p w14:paraId="450F621A" w14:textId="77777777" w:rsidR="00775F1C" w:rsidRPr="00217797" w:rsidRDefault="00775F1C" w:rsidP="00775F1C">
      <w:pPr>
        <w:tabs>
          <w:tab w:val="left" w:pos="567"/>
        </w:tabs>
        <w:spacing w:line="276" w:lineRule="auto"/>
        <w:jc w:val="both"/>
        <w:rPr>
          <w:rFonts w:ascii="Arial" w:hAnsi="Arial" w:cs="Arial"/>
          <w:sz w:val="20"/>
          <w:szCs w:val="20"/>
        </w:rPr>
      </w:pPr>
    </w:p>
    <w:p w14:paraId="7A3346D9" w14:textId="4C0B14E8" w:rsidR="00775F1C" w:rsidRDefault="00775F1C" w:rsidP="00775F1C">
      <w:pPr>
        <w:tabs>
          <w:tab w:val="left" w:pos="567"/>
        </w:tabs>
        <w:spacing w:line="276" w:lineRule="auto"/>
        <w:jc w:val="both"/>
        <w:rPr>
          <w:rFonts w:ascii="Arial" w:hAnsi="Arial" w:cs="Arial"/>
          <w:sz w:val="20"/>
          <w:szCs w:val="20"/>
        </w:rPr>
      </w:pPr>
    </w:p>
    <w:p w14:paraId="602DDB3A" w14:textId="5A401CD5" w:rsidR="003E184D" w:rsidRDefault="003E184D" w:rsidP="00775F1C">
      <w:pPr>
        <w:tabs>
          <w:tab w:val="left" w:pos="567"/>
        </w:tabs>
        <w:spacing w:line="276" w:lineRule="auto"/>
        <w:jc w:val="both"/>
        <w:rPr>
          <w:rFonts w:ascii="Arial" w:hAnsi="Arial" w:cs="Arial"/>
          <w:sz w:val="20"/>
          <w:szCs w:val="20"/>
        </w:rPr>
      </w:pPr>
    </w:p>
    <w:p w14:paraId="689EEC45" w14:textId="33DB0B8D" w:rsidR="003E184D" w:rsidRDefault="003E184D" w:rsidP="00775F1C">
      <w:pPr>
        <w:tabs>
          <w:tab w:val="left" w:pos="567"/>
        </w:tabs>
        <w:spacing w:line="276" w:lineRule="auto"/>
        <w:jc w:val="both"/>
        <w:rPr>
          <w:rFonts w:ascii="Arial" w:hAnsi="Arial" w:cs="Arial"/>
          <w:sz w:val="20"/>
          <w:szCs w:val="20"/>
        </w:rPr>
      </w:pPr>
    </w:p>
    <w:p w14:paraId="7556FD0E" w14:textId="77777777" w:rsidR="003E184D" w:rsidRPr="00217797" w:rsidRDefault="003E184D" w:rsidP="00775F1C">
      <w:pPr>
        <w:tabs>
          <w:tab w:val="left" w:pos="567"/>
        </w:tabs>
        <w:spacing w:line="276" w:lineRule="auto"/>
        <w:jc w:val="both"/>
        <w:rPr>
          <w:rFonts w:ascii="Arial" w:hAnsi="Arial" w:cs="Arial"/>
          <w:sz w:val="20"/>
          <w:szCs w:val="20"/>
        </w:rPr>
      </w:pPr>
    </w:p>
    <w:p w14:paraId="1C31F702" w14:textId="77777777" w:rsidR="00775F1C" w:rsidRDefault="00775F1C" w:rsidP="00775F1C">
      <w:pPr>
        <w:tabs>
          <w:tab w:val="left" w:pos="567"/>
        </w:tabs>
        <w:spacing w:line="276" w:lineRule="auto"/>
        <w:jc w:val="both"/>
        <w:rPr>
          <w:rFonts w:ascii="Arial" w:hAnsi="Arial" w:cs="Arial"/>
          <w:sz w:val="20"/>
          <w:szCs w:val="20"/>
        </w:rPr>
      </w:pPr>
    </w:p>
    <w:p w14:paraId="543D9D86" w14:textId="77777777" w:rsidR="00775F1C" w:rsidRPr="00217797" w:rsidRDefault="00775F1C" w:rsidP="00775F1C">
      <w:pPr>
        <w:tabs>
          <w:tab w:val="left" w:pos="567"/>
        </w:tabs>
        <w:spacing w:after="0" w:line="276" w:lineRule="auto"/>
        <w:jc w:val="both"/>
        <w:rPr>
          <w:rFonts w:ascii="Arial" w:hAnsi="Arial" w:cs="Arial"/>
          <w:sz w:val="20"/>
          <w:szCs w:val="20"/>
        </w:rPr>
      </w:pPr>
    </w:p>
    <w:p w14:paraId="5AD0EE9A" w14:textId="77777777" w:rsidR="00775F1C" w:rsidRPr="00217797" w:rsidRDefault="00775F1C" w:rsidP="00775F1C">
      <w:pPr>
        <w:pBdr>
          <w:top w:val="double" w:sz="4" w:space="1" w:color="auto"/>
          <w:bottom w:val="double" w:sz="4" w:space="1" w:color="auto"/>
        </w:pBdr>
        <w:spacing w:after="0" w:line="276" w:lineRule="auto"/>
        <w:jc w:val="center"/>
        <w:rPr>
          <w:rFonts w:ascii="Arial" w:eastAsia="Arial" w:hAnsi="Arial" w:cs="Arial"/>
          <w:b/>
          <w:sz w:val="20"/>
          <w:szCs w:val="20"/>
        </w:rPr>
      </w:pPr>
      <w:r w:rsidRPr="00217797">
        <w:rPr>
          <w:rFonts w:ascii="Arial" w:hAnsi="Arial" w:cs="Arial"/>
          <w:b/>
          <w:sz w:val="20"/>
          <w:szCs w:val="20"/>
        </w:rPr>
        <w:t xml:space="preserve">ANEXO </w:t>
      </w:r>
      <w:r>
        <w:rPr>
          <w:rFonts w:ascii="Arial" w:hAnsi="Arial" w:cs="Arial"/>
          <w:b/>
          <w:sz w:val="20"/>
          <w:szCs w:val="20"/>
        </w:rPr>
        <w:t>I</w:t>
      </w:r>
      <w:r w:rsidRPr="00217797">
        <w:rPr>
          <w:rFonts w:ascii="Arial" w:hAnsi="Arial" w:cs="Arial"/>
          <w:b/>
          <w:sz w:val="20"/>
          <w:szCs w:val="20"/>
        </w:rPr>
        <w:t xml:space="preserve">V – </w:t>
      </w:r>
      <w:r w:rsidRPr="00217797">
        <w:rPr>
          <w:rFonts w:ascii="Arial" w:eastAsia="Arial" w:hAnsi="Arial" w:cs="Arial"/>
          <w:b/>
          <w:sz w:val="20"/>
          <w:szCs w:val="20"/>
        </w:rPr>
        <w:t>DECLARAÇÃO DE CONHECIMENTO E CONDIÇÕES DE EXECUÇÃO DO OBJETO.</w:t>
      </w:r>
    </w:p>
    <w:p w14:paraId="1C5E6A61" w14:textId="77777777" w:rsidR="00775F1C" w:rsidRPr="00217797" w:rsidRDefault="00775F1C" w:rsidP="00775F1C">
      <w:pPr>
        <w:spacing w:after="0" w:line="276" w:lineRule="auto"/>
        <w:ind w:right="-1"/>
        <w:jc w:val="center"/>
        <w:rPr>
          <w:rFonts w:ascii="Arial" w:hAnsi="Arial" w:cs="Arial"/>
          <w:b/>
          <w:sz w:val="20"/>
          <w:szCs w:val="20"/>
        </w:rPr>
      </w:pPr>
    </w:p>
    <w:p w14:paraId="6D23DC4F" w14:textId="77777777" w:rsidR="00775F1C" w:rsidRPr="00217797" w:rsidRDefault="00775F1C" w:rsidP="00775F1C">
      <w:pPr>
        <w:spacing w:after="0" w:line="276" w:lineRule="auto"/>
        <w:ind w:right="-1"/>
        <w:rPr>
          <w:rFonts w:ascii="Arial" w:hAnsi="Arial" w:cs="Arial"/>
          <w:sz w:val="20"/>
          <w:szCs w:val="20"/>
          <w:lang w:eastAsia="ar-SA"/>
        </w:rPr>
      </w:pPr>
    </w:p>
    <w:p w14:paraId="13C7B112"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sz w:val="20"/>
          <w:szCs w:val="20"/>
        </w:rPr>
        <w:t xml:space="preserve">À Prefeitura Municipal de </w:t>
      </w:r>
      <w:r>
        <w:rPr>
          <w:rFonts w:ascii="Arial" w:hAnsi="Arial" w:cs="Arial"/>
          <w:sz w:val="20"/>
          <w:szCs w:val="20"/>
        </w:rPr>
        <w:t>São Pedro dos Ferros</w:t>
      </w:r>
      <w:r w:rsidRPr="00217797">
        <w:rPr>
          <w:rFonts w:ascii="Arial" w:hAnsi="Arial" w:cs="Arial"/>
          <w:sz w:val="20"/>
          <w:szCs w:val="20"/>
        </w:rPr>
        <w:t>.</w:t>
      </w:r>
    </w:p>
    <w:p w14:paraId="6EE0C871" w14:textId="77777777"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A/C</w:t>
      </w:r>
      <w:r w:rsidRPr="00217797">
        <w:rPr>
          <w:rFonts w:ascii="Arial" w:hAnsi="Arial" w:cs="Arial"/>
          <w:sz w:val="20"/>
          <w:szCs w:val="20"/>
        </w:rPr>
        <w:t xml:space="preserve"> Pregoeiro</w:t>
      </w:r>
      <w:r w:rsidRPr="00217797">
        <w:rPr>
          <w:rFonts w:ascii="Arial" w:hAnsi="Arial" w:cs="Arial"/>
          <w:sz w:val="20"/>
          <w:szCs w:val="20"/>
        </w:rPr>
        <w:tab/>
      </w:r>
    </w:p>
    <w:p w14:paraId="40768D23" w14:textId="3F7741B4" w:rsidR="00775F1C" w:rsidRPr="00217797" w:rsidRDefault="00775F1C" w:rsidP="00775F1C">
      <w:pPr>
        <w:spacing w:after="0" w:line="276" w:lineRule="auto"/>
        <w:jc w:val="both"/>
        <w:rPr>
          <w:rFonts w:ascii="Arial" w:hAnsi="Arial" w:cs="Arial"/>
          <w:sz w:val="20"/>
          <w:szCs w:val="20"/>
        </w:rPr>
      </w:pPr>
      <w:r w:rsidRPr="00217797">
        <w:rPr>
          <w:rFonts w:ascii="Arial" w:hAnsi="Arial" w:cs="Arial"/>
          <w:b/>
          <w:sz w:val="20"/>
          <w:szCs w:val="20"/>
        </w:rPr>
        <w:t>Referência:</w:t>
      </w:r>
      <w:r w:rsidRPr="00217797">
        <w:rPr>
          <w:rFonts w:ascii="Arial" w:hAnsi="Arial" w:cs="Arial"/>
          <w:sz w:val="20"/>
          <w:szCs w:val="20"/>
        </w:rPr>
        <w:t xml:space="preserve"> Pregão Eletrônico </w:t>
      </w:r>
      <w:r w:rsidRPr="0085697E">
        <w:rPr>
          <w:rFonts w:ascii="Arial" w:hAnsi="Arial" w:cs="Arial"/>
          <w:sz w:val="20"/>
          <w:szCs w:val="20"/>
        </w:rPr>
        <w:t>nº 00</w:t>
      </w:r>
      <w:r w:rsidR="00314A95" w:rsidRPr="0085697E">
        <w:rPr>
          <w:rFonts w:ascii="Arial" w:hAnsi="Arial" w:cs="Arial"/>
          <w:sz w:val="20"/>
          <w:szCs w:val="20"/>
        </w:rPr>
        <w:t>2</w:t>
      </w:r>
      <w:r w:rsidR="0085697E" w:rsidRPr="0085697E">
        <w:rPr>
          <w:rFonts w:ascii="Arial" w:hAnsi="Arial" w:cs="Arial"/>
          <w:sz w:val="20"/>
          <w:szCs w:val="20"/>
        </w:rPr>
        <w:t>9</w:t>
      </w:r>
      <w:r w:rsidRPr="0085697E">
        <w:rPr>
          <w:rFonts w:ascii="Arial" w:hAnsi="Arial" w:cs="Arial"/>
          <w:sz w:val="20"/>
          <w:szCs w:val="20"/>
        </w:rPr>
        <w:t>/2025</w:t>
      </w:r>
    </w:p>
    <w:p w14:paraId="1F115BBF" w14:textId="77777777" w:rsidR="00775F1C" w:rsidRPr="00217797" w:rsidRDefault="00775F1C" w:rsidP="00775F1C">
      <w:pPr>
        <w:tabs>
          <w:tab w:val="left" w:pos="567"/>
        </w:tabs>
        <w:spacing w:line="276" w:lineRule="auto"/>
        <w:jc w:val="both"/>
        <w:rPr>
          <w:rFonts w:ascii="Arial" w:hAnsi="Arial" w:cs="Arial"/>
          <w:sz w:val="20"/>
          <w:szCs w:val="20"/>
        </w:rPr>
      </w:pPr>
    </w:p>
    <w:p w14:paraId="77F974AB"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A empresa ___________________________________________________, devidamente inscrita no CNPJ n.º _____________________________, declara, sob as penas legais que possui plena disponibilidade de equipamento, material, aparelhagem e pessoal especializado para execução do objeto, ciente de que declaração falsa é crime previsto no Código Civil Brasileiro. Declara ainda que exercerá suas atividades pelo período estipulado em Contrato.</w:t>
      </w:r>
    </w:p>
    <w:p w14:paraId="37FDAC7F" w14:textId="77777777" w:rsidR="00775F1C" w:rsidRPr="00217797" w:rsidRDefault="00775F1C" w:rsidP="00775F1C">
      <w:pPr>
        <w:spacing w:after="0" w:line="276" w:lineRule="auto"/>
        <w:jc w:val="both"/>
        <w:rPr>
          <w:rFonts w:ascii="Arial" w:eastAsia="Arial" w:hAnsi="Arial" w:cs="Arial"/>
        </w:rPr>
      </w:pPr>
    </w:p>
    <w:p w14:paraId="19CF5F07"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 xml:space="preserve">Declara, ainda, para fins do disposto no Edital, que tem </w:t>
      </w:r>
      <w:r w:rsidRPr="00217797">
        <w:rPr>
          <w:rFonts w:ascii="Arial" w:eastAsia="Arial" w:hAnsi="Arial" w:cs="Arial"/>
          <w:color w:val="000000"/>
          <w:sz w:val="20"/>
          <w:szCs w:val="20"/>
        </w:rPr>
        <w:t>conhecimento de todas as exigências relacionadas à execução dos compromisso</w:t>
      </w:r>
      <w:r>
        <w:rPr>
          <w:rFonts w:ascii="Arial" w:eastAsia="Arial" w:hAnsi="Arial" w:cs="Arial"/>
          <w:color w:val="000000"/>
          <w:sz w:val="20"/>
          <w:szCs w:val="20"/>
        </w:rPr>
        <w:t>s</w:t>
      </w:r>
      <w:r w:rsidRPr="00217797">
        <w:rPr>
          <w:rFonts w:ascii="Arial" w:eastAsia="Arial" w:hAnsi="Arial" w:cs="Arial"/>
          <w:color w:val="000000"/>
          <w:sz w:val="20"/>
          <w:szCs w:val="20"/>
        </w:rPr>
        <w:t xml:space="preserve"> objeto do referido pregão, </w:t>
      </w:r>
      <w:r w:rsidRPr="00217797">
        <w:rPr>
          <w:rFonts w:ascii="Arial" w:eastAsia="Arial" w:hAnsi="Arial" w:cs="Arial"/>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437D4FAF" w14:textId="77777777" w:rsidR="00775F1C" w:rsidRPr="00217797" w:rsidRDefault="00775F1C" w:rsidP="00775F1C">
      <w:pPr>
        <w:spacing w:line="276" w:lineRule="auto"/>
        <w:jc w:val="both"/>
        <w:rPr>
          <w:rFonts w:ascii="Arial" w:eastAsia="Arial" w:hAnsi="Arial" w:cs="Arial"/>
        </w:rPr>
      </w:pPr>
    </w:p>
    <w:p w14:paraId="3966B2A2" w14:textId="77777777" w:rsidR="00775F1C" w:rsidRPr="00217797" w:rsidRDefault="00775F1C" w:rsidP="00775F1C">
      <w:pPr>
        <w:spacing w:line="276" w:lineRule="auto"/>
        <w:jc w:val="both"/>
        <w:rPr>
          <w:rFonts w:ascii="Arial" w:eastAsia="Arial" w:hAnsi="Arial" w:cs="Arial"/>
        </w:rPr>
      </w:pPr>
    </w:p>
    <w:p w14:paraId="33DFC453" w14:textId="77777777" w:rsidR="00775F1C" w:rsidRPr="00217797" w:rsidRDefault="00775F1C" w:rsidP="00775F1C">
      <w:pPr>
        <w:pStyle w:val="xl30"/>
        <w:spacing w:before="0" w:after="0" w:line="276" w:lineRule="auto"/>
        <w:ind w:right="-1"/>
        <w:jc w:val="both"/>
        <w:rPr>
          <w:rFonts w:cs="Arial"/>
          <w:sz w:val="20"/>
        </w:rPr>
      </w:pPr>
      <w:r w:rsidRPr="00217797">
        <w:rPr>
          <w:rFonts w:cs="Arial"/>
          <w:sz w:val="20"/>
        </w:rPr>
        <w:t xml:space="preserve">Local e Data, _______________________ _____ de _____________ </w:t>
      </w:r>
      <w:proofErr w:type="spellStart"/>
      <w:r w:rsidRPr="00217797">
        <w:rPr>
          <w:rFonts w:cs="Arial"/>
          <w:sz w:val="20"/>
        </w:rPr>
        <w:t>de</w:t>
      </w:r>
      <w:proofErr w:type="spellEnd"/>
      <w:r w:rsidRPr="00217797">
        <w:rPr>
          <w:rFonts w:cs="Arial"/>
          <w:sz w:val="20"/>
        </w:rPr>
        <w:t xml:space="preserve"> _______.</w:t>
      </w:r>
    </w:p>
    <w:p w14:paraId="2A7B64F8" w14:textId="77777777" w:rsidR="00775F1C" w:rsidRPr="00217797" w:rsidRDefault="00775F1C" w:rsidP="00775F1C">
      <w:pPr>
        <w:spacing w:after="0" w:line="276" w:lineRule="auto"/>
        <w:ind w:right="-1"/>
        <w:jc w:val="both"/>
        <w:rPr>
          <w:rFonts w:ascii="Arial" w:hAnsi="Arial" w:cs="Arial"/>
          <w:sz w:val="20"/>
          <w:szCs w:val="20"/>
        </w:rPr>
      </w:pPr>
    </w:p>
    <w:p w14:paraId="5ADD3624" w14:textId="77777777" w:rsidR="00775F1C" w:rsidRPr="00217797" w:rsidRDefault="00775F1C" w:rsidP="00775F1C">
      <w:pPr>
        <w:spacing w:after="0" w:line="276" w:lineRule="auto"/>
        <w:ind w:right="-1"/>
        <w:jc w:val="both"/>
        <w:rPr>
          <w:rFonts w:ascii="Arial" w:hAnsi="Arial" w:cs="Arial"/>
          <w:sz w:val="20"/>
          <w:szCs w:val="20"/>
        </w:rPr>
      </w:pPr>
    </w:p>
    <w:p w14:paraId="7372D7D2" w14:textId="77777777" w:rsidR="00775F1C" w:rsidRPr="00217797" w:rsidRDefault="00775F1C" w:rsidP="00775F1C">
      <w:pPr>
        <w:spacing w:after="0" w:line="276" w:lineRule="auto"/>
        <w:ind w:right="-1"/>
        <w:jc w:val="both"/>
        <w:rPr>
          <w:rFonts w:ascii="Arial" w:hAnsi="Arial" w:cs="Arial"/>
          <w:sz w:val="20"/>
          <w:szCs w:val="20"/>
        </w:rPr>
      </w:pPr>
    </w:p>
    <w:p w14:paraId="17CE7DD7"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______________________________________________</w:t>
      </w:r>
    </w:p>
    <w:p w14:paraId="67BE5FF8" w14:textId="77777777" w:rsidR="00775F1C" w:rsidRPr="00217797" w:rsidRDefault="00775F1C" w:rsidP="00775F1C">
      <w:pPr>
        <w:spacing w:after="0" w:line="276" w:lineRule="auto"/>
        <w:ind w:right="-1"/>
        <w:jc w:val="center"/>
        <w:rPr>
          <w:rFonts w:ascii="Arial" w:hAnsi="Arial" w:cs="Arial"/>
          <w:sz w:val="20"/>
          <w:szCs w:val="20"/>
        </w:rPr>
      </w:pPr>
      <w:r w:rsidRPr="00217797">
        <w:rPr>
          <w:rFonts w:ascii="Arial" w:hAnsi="Arial" w:cs="Arial"/>
          <w:sz w:val="20"/>
          <w:szCs w:val="20"/>
        </w:rPr>
        <w:t>Assinatura do representante legal da Licitante</w:t>
      </w:r>
    </w:p>
    <w:p w14:paraId="0D749626" w14:textId="77777777" w:rsidR="00775F1C" w:rsidRPr="00217797" w:rsidRDefault="00775F1C" w:rsidP="00775F1C">
      <w:pPr>
        <w:tabs>
          <w:tab w:val="left" w:pos="567"/>
        </w:tabs>
        <w:spacing w:line="276" w:lineRule="auto"/>
        <w:jc w:val="both"/>
        <w:rPr>
          <w:rFonts w:ascii="Arial" w:hAnsi="Arial" w:cs="Arial"/>
          <w:sz w:val="20"/>
          <w:szCs w:val="20"/>
        </w:rPr>
      </w:pPr>
    </w:p>
    <w:p w14:paraId="4CB0D63E" w14:textId="77777777" w:rsidR="00775F1C" w:rsidRPr="00217797" w:rsidRDefault="00775F1C" w:rsidP="00775F1C">
      <w:pPr>
        <w:tabs>
          <w:tab w:val="left" w:pos="567"/>
        </w:tabs>
        <w:spacing w:line="276" w:lineRule="auto"/>
        <w:jc w:val="both"/>
        <w:rPr>
          <w:rFonts w:ascii="Arial" w:hAnsi="Arial" w:cs="Arial"/>
          <w:sz w:val="20"/>
          <w:szCs w:val="20"/>
        </w:rPr>
      </w:pPr>
    </w:p>
    <w:p w14:paraId="3717E955" w14:textId="77777777" w:rsidR="00775F1C" w:rsidRPr="00217797" w:rsidRDefault="00775F1C" w:rsidP="00775F1C">
      <w:pPr>
        <w:tabs>
          <w:tab w:val="left" w:pos="567"/>
        </w:tabs>
        <w:spacing w:line="276" w:lineRule="auto"/>
        <w:jc w:val="both"/>
        <w:rPr>
          <w:rFonts w:ascii="Arial" w:hAnsi="Arial" w:cs="Arial"/>
          <w:sz w:val="20"/>
          <w:szCs w:val="20"/>
        </w:rPr>
      </w:pPr>
    </w:p>
    <w:p w14:paraId="2B5F2F6E" w14:textId="77777777" w:rsidR="00775F1C" w:rsidRPr="00217797" w:rsidRDefault="00775F1C" w:rsidP="00775F1C">
      <w:pPr>
        <w:tabs>
          <w:tab w:val="left" w:pos="567"/>
        </w:tabs>
        <w:spacing w:line="276" w:lineRule="auto"/>
        <w:jc w:val="both"/>
        <w:rPr>
          <w:rFonts w:ascii="Arial" w:hAnsi="Arial" w:cs="Arial"/>
          <w:sz w:val="20"/>
          <w:szCs w:val="20"/>
        </w:rPr>
      </w:pPr>
    </w:p>
    <w:p w14:paraId="7DAB68B9" w14:textId="77777777" w:rsidR="00775F1C" w:rsidRPr="00217797" w:rsidRDefault="00775F1C" w:rsidP="00775F1C">
      <w:pPr>
        <w:tabs>
          <w:tab w:val="left" w:pos="567"/>
        </w:tabs>
        <w:spacing w:line="276" w:lineRule="auto"/>
        <w:jc w:val="both"/>
        <w:rPr>
          <w:rFonts w:ascii="Arial" w:hAnsi="Arial" w:cs="Arial"/>
          <w:sz w:val="20"/>
          <w:szCs w:val="20"/>
        </w:rPr>
      </w:pPr>
    </w:p>
    <w:p w14:paraId="33DD7246" w14:textId="77777777" w:rsidR="00775F1C" w:rsidRPr="00217797" w:rsidRDefault="00775F1C" w:rsidP="00775F1C">
      <w:pPr>
        <w:tabs>
          <w:tab w:val="left" w:pos="567"/>
        </w:tabs>
        <w:spacing w:line="276" w:lineRule="auto"/>
        <w:jc w:val="both"/>
        <w:rPr>
          <w:rFonts w:ascii="Arial" w:hAnsi="Arial" w:cs="Arial"/>
          <w:sz w:val="20"/>
          <w:szCs w:val="20"/>
        </w:rPr>
      </w:pPr>
    </w:p>
    <w:p w14:paraId="5175C504" w14:textId="77777777" w:rsidR="00775F1C" w:rsidRPr="00217797" w:rsidRDefault="00775F1C" w:rsidP="00775F1C">
      <w:pPr>
        <w:tabs>
          <w:tab w:val="left" w:pos="567"/>
        </w:tabs>
        <w:spacing w:line="276" w:lineRule="auto"/>
        <w:jc w:val="both"/>
        <w:rPr>
          <w:rFonts w:ascii="Arial" w:hAnsi="Arial" w:cs="Arial"/>
          <w:sz w:val="20"/>
          <w:szCs w:val="20"/>
        </w:rPr>
      </w:pPr>
    </w:p>
    <w:p w14:paraId="2E13FF46" w14:textId="77777777" w:rsidR="00775F1C" w:rsidRPr="00217797" w:rsidRDefault="00775F1C" w:rsidP="00775F1C">
      <w:pPr>
        <w:tabs>
          <w:tab w:val="left" w:pos="567"/>
        </w:tabs>
        <w:spacing w:line="276" w:lineRule="auto"/>
        <w:jc w:val="both"/>
        <w:rPr>
          <w:rFonts w:ascii="Arial" w:hAnsi="Arial" w:cs="Arial"/>
          <w:sz w:val="20"/>
          <w:szCs w:val="20"/>
        </w:rPr>
      </w:pPr>
    </w:p>
    <w:p w14:paraId="5034EB95" w14:textId="77777777" w:rsidR="00775F1C" w:rsidRPr="00217797" w:rsidRDefault="00775F1C" w:rsidP="00775F1C">
      <w:pPr>
        <w:tabs>
          <w:tab w:val="left" w:pos="567"/>
        </w:tabs>
        <w:spacing w:line="276" w:lineRule="auto"/>
        <w:jc w:val="both"/>
        <w:rPr>
          <w:rFonts w:ascii="Arial" w:hAnsi="Arial" w:cs="Arial"/>
          <w:sz w:val="20"/>
          <w:szCs w:val="20"/>
        </w:rPr>
      </w:pPr>
    </w:p>
    <w:p w14:paraId="193E9417" w14:textId="77777777" w:rsidR="00775F1C" w:rsidRPr="00217797" w:rsidRDefault="00775F1C" w:rsidP="00775F1C">
      <w:pPr>
        <w:tabs>
          <w:tab w:val="left" w:pos="567"/>
        </w:tabs>
        <w:spacing w:line="276" w:lineRule="auto"/>
        <w:jc w:val="both"/>
        <w:rPr>
          <w:rFonts w:ascii="Arial" w:hAnsi="Arial" w:cs="Arial"/>
          <w:sz w:val="20"/>
          <w:szCs w:val="20"/>
        </w:rPr>
      </w:pPr>
    </w:p>
    <w:p w14:paraId="3C417FB5" w14:textId="77777777" w:rsidR="00775F1C" w:rsidRDefault="00775F1C" w:rsidP="00775F1C">
      <w:pPr>
        <w:tabs>
          <w:tab w:val="left" w:pos="567"/>
        </w:tabs>
        <w:spacing w:line="276" w:lineRule="auto"/>
        <w:jc w:val="both"/>
        <w:rPr>
          <w:rFonts w:ascii="Arial" w:hAnsi="Arial" w:cs="Arial"/>
          <w:sz w:val="20"/>
          <w:szCs w:val="20"/>
        </w:rPr>
      </w:pPr>
    </w:p>
    <w:p w14:paraId="524D6AB6" w14:textId="49C02930" w:rsidR="00775F1C" w:rsidRDefault="00775F1C" w:rsidP="00775F1C">
      <w:pPr>
        <w:tabs>
          <w:tab w:val="left" w:pos="567"/>
        </w:tabs>
        <w:spacing w:after="0" w:line="276" w:lineRule="auto"/>
        <w:jc w:val="both"/>
        <w:rPr>
          <w:rFonts w:ascii="Arial" w:hAnsi="Arial" w:cs="Arial"/>
          <w:sz w:val="20"/>
          <w:szCs w:val="20"/>
        </w:rPr>
      </w:pPr>
    </w:p>
    <w:p w14:paraId="6BF8FDFC" w14:textId="4A34ADCC" w:rsidR="008E072E" w:rsidRDefault="008E072E" w:rsidP="00775F1C">
      <w:pPr>
        <w:tabs>
          <w:tab w:val="left" w:pos="567"/>
        </w:tabs>
        <w:spacing w:after="0" w:line="276" w:lineRule="auto"/>
        <w:jc w:val="both"/>
        <w:rPr>
          <w:rFonts w:ascii="Arial" w:hAnsi="Arial" w:cs="Arial"/>
          <w:sz w:val="20"/>
          <w:szCs w:val="20"/>
        </w:rPr>
      </w:pPr>
    </w:p>
    <w:p w14:paraId="19D57C79" w14:textId="2E14DCCA" w:rsidR="00955A19" w:rsidRDefault="00955A19" w:rsidP="00775F1C">
      <w:pPr>
        <w:tabs>
          <w:tab w:val="left" w:pos="567"/>
        </w:tabs>
        <w:spacing w:after="0" w:line="276" w:lineRule="auto"/>
        <w:jc w:val="both"/>
        <w:rPr>
          <w:rFonts w:ascii="Arial" w:hAnsi="Arial" w:cs="Arial"/>
          <w:sz w:val="20"/>
          <w:szCs w:val="20"/>
        </w:rPr>
      </w:pPr>
    </w:p>
    <w:p w14:paraId="7166F903" w14:textId="77777777" w:rsidR="00955A19" w:rsidRDefault="00955A19" w:rsidP="00775F1C">
      <w:pPr>
        <w:tabs>
          <w:tab w:val="left" w:pos="567"/>
        </w:tabs>
        <w:spacing w:after="0" w:line="276" w:lineRule="auto"/>
        <w:jc w:val="both"/>
        <w:rPr>
          <w:rFonts w:ascii="Arial" w:hAnsi="Arial" w:cs="Arial"/>
          <w:sz w:val="20"/>
          <w:szCs w:val="20"/>
        </w:rPr>
      </w:pPr>
    </w:p>
    <w:p w14:paraId="084F517E" w14:textId="77777777" w:rsidR="008E072E" w:rsidRPr="00217797" w:rsidRDefault="008E072E" w:rsidP="00775F1C">
      <w:pPr>
        <w:tabs>
          <w:tab w:val="left" w:pos="567"/>
        </w:tabs>
        <w:spacing w:after="0" w:line="276" w:lineRule="auto"/>
        <w:jc w:val="both"/>
        <w:rPr>
          <w:rFonts w:ascii="Arial" w:hAnsi="Arial" w:cs="Arial"/>
          <w:sz w:val="20"/>
          <w:szCs w:val="20"/>
        </w:rPr>
      </w:pPr>
    </w:p>
    <w:p w14:paraId="7F039B22" w14:textId="77777777" w:rsidR="00775F1C" w:rsidRPr="00C7169F" w:rsidRDefault="00775F1C" w:rsidP="00775F1C">
      <w:pPr>
        <w:pBdr>
          <w:top w:val="double" w:sz="4" w:space="1" w:color="auto"/>
          <w:bottom w:val="double" w:sz="4" w:space="1" w:color="auto"/>
        </w:pBdr>
        <w:spacing w:after="0" w:line="276" w:lineRule="auto"/>
        <w:jc w:val="center"/>
        <w:rPr>
          <w:rFonts w:ascii="Arial" w:hAnsi="Arial" w:cs="Arial"/>
          <w:b/>
          <w:sz w:val="20"/>
          <w:szCs w:val="20"/>
        </w:rPr>
      </w:pPr>
      <w:r w:rsidRPr="00217797">
        <w:rPr>
          <w:rFonts w:ascii="Arial" w:hAnsi="Arial" w:cs="Arial"/>
          <w:b/>
          <w:sz w:val="20"/>
          <w:szCs w:val="20"/>
        </w:rPr>
        <w:t xml:space="preserve">ANEXO </w:t>
      </w:r>
      <w:r>
        <w:rPr>
          <w:rFonts w:ascii="Arial" w:hAnsi="Arial" w:cs="Arial"/>
          <w:b/>
          <w:sz w:val="20"/>
          <w:szCs w:val="20"/>
        </w:rPr>
        <w:t>V</w:t>
      </w:r>
      <w:r w:rsidRPr="00217797">
        <w:rPr>
          <w:rFonts w:ascii="Arial" w:hAnsi="Arial" w:cs="Arial"/>
          <w:b/>
          <w:sz w:val="20"/>
          <w:szCs w:val="20"/>
        </w:rPr>
        <w:t xml:space="preserve"> – PROPOSTA COMERCIAL – RELAÇÃO DOS ITENS</w:t>
      </w:r>
    </w:p>
    <w:p w14:paraId="48637172" w14:textId="77777777" w:rsidR="00775F1C" w:rsidRDefault="00775F1C" w:rsidP="00775F1C">
      <w:pPr>
        <w:autoSpaceDE w:val="0"/>
        <w:autoSpaceDN w:val="0"/>
        <w:adjustRightInd w:val="0"/>
        <w:spacing w:after="0" w:line="240" w:lineRule="auto"/>
        <w:rPr>
          <w:rFonts w:ascii="Arial" w:hAnsi="Arial" w:cs="Arial"/>
          <w:b/>
          <w:bCs/>
          <w:sz w:val="20"/>
          <w:szCs w:val="20"/>
        </w:rPr>
      </w:pPr>
      <w:r>
        <w:rPr>
          <w:noProof/>
          <w:lang w:eastAsia="pt-BR"/>
        </w:rPr>
        <mc:AlternateContent>
          <mc:Choice Requires="wps">
            <w:drawing>
              <wp:inline distT="0" distB="0" distL="0" distR="0" wp14:anchorId="2102E253" wp14:editId="06B150E3">
                <wp:extent cx="304800" cy="304800"/>
                <wp:effectExtent l="0" t="0" r="0" b="0"/>
                <wp:docPr id="24" name="AutoShape 25" descr="blob:https://web.whatsapp.com/9d151efa-f49c-4268-9caf-b208c292bb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xmlns:w16sdtfl="http://schemas.microsoft.com/office/word/2024/wordml/sdtformatlock">
            <w:pict>
              <v:rect w14:anchorId="0D19956F" id="AutoShape 25" o:spid="_x0000_s1026" alt="blob:https://web.whatsapp.com/9d151efa-f49c-4268-9caf-b208c292bb7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A03F343" w14:textId="77777777" w:rsidR="00775F1C" w:rsidRDefault="00775F1C" w:rsidP="00775F1C">
      <w:pPr>
        <w:autoSpaceDE w:val="0"/>
        <w:autoSpaceDN w:val="0"/>
        <w:adjustRightInd w:val="0"/>
        <w:spacing w:after="0" w:line="240" w:lineRule="auto"/>
        <w:rPr>
          <w:rFonts w:ascii="Arial" w:hAnsi="Arial" w:cs="Arial"/>
          <w:b/>
          <w:bCs/>
          <w:sz w:val="20"/>
          <w:szCs w:val="20"/>
        </w:rPr>
      </w:pPr>
    </w:p>
    <w:p w14:paraId="53246CAA" w14:textId="166BDACF" w:rsidR="00775F1C" w:rsidRDefault="00775F1C" w:rsidP="00775F1C">
      <w:pPr>
        <w:autoSpaceDE w:val="0"/>
        <w:autoSpaceDN w:val="0"/>
        <w:adjustRightInd w:val="0"/>
        <w:spacing w:after="0" w:line="240" w:lineRule="auto"/>
        <w:rPr>
          <w:rFonts w:ascii="Arial" w:hAnsi="Arial" w:cs="Arial"/>
          <w:b/>
          <w:bCs/>
          <w:sz w:val="20"/>
          <w:szCs w:val="20"/>
        </w:rPr>
      </w:pPr>
    </w:p>
    <w:p w14:paraId="42B5EE46" w14:textId="5882BA50" w:rsidR="00955A19" w:rsidRDefault="00955A19" w:rsidP="00775F1C">
      <w:pPr>
        <w:autoSpaceDE w:val="0"/>
        <w:autoSpaceDN w:val="0"/>
        <w:adjustRightInd w:val="0"/>
        <w:spacing w:after="0" w:line="240" w:lineRule="auto"/>
        <w:rPr>
          <w:rFonts w:ascii="Arial" w:hAnsi="Arial" w:cs="Arial"/>
          <w:b/>
          <w:bCs/>
          <w:sz w:val="20"/>
          <w:szCs w:val="20"/>
        </w:rPr>
      </w:pPr>
    </w:p>
    <w:p w14:paraId="2A326276" w14:textId="77777777" w:rsidR="00955A19" w:rsidRDefault="00955A19" w:rsidP="00775F1C">
      <w:pPr>
        <w:autoSpaceDE w:val="0"/>
        <w:autoSpaceDN w:val="0"/>
        <w:adjustRightInd w:val="0"/>
        <w:spacing w:after="0" w:line="240" w:lineRule="auto"/>
        <w:rPr>
          <w:rFonts w:ascii="Arial" w:hAnsi="Arial" w:cs="Arial"/>
          <w:b/>
          <w:bCs/>
          <w:sz w:val="20"/>
          <w:szCs w:val="20"/>
        </w:rPr>
      </w:pPr>
    </w:p>
    <w:p w14:paraId="3769A64D" w14:textId="77777777" w:rsidR="00775F1C" w:rsidRDefault="00775F1C" w:rsidP="00775F1C">
      <w:pPr>
        <w:autoSpaceDE w:val="0"/>
        <w:autoSpaceDN w:val="0"/>
        <w:adjustRightInd w:val="0"/>
        <w:spacing w:after="0" w:line="240" w:lineRule="auto"/>
        <w:rPr>
          <w:rFonts w:ascii="Arial" w:hAnsi="Arial" w:cs="Arial"/>
          <w:b/>
          <w:bCs/>
          <w:sz w:val="20"/>
          <w:szCs w:val="20"/>
        </w:rPr>
      </w:pPr>
    </w:p>
    <w:p w14:paraId="77D77917" w14:textId="77777777" w:rsidR="00775F1C" w:rsidRDefault="00775F1C" w:rsidP="00775F1C">
      <w:pPr>
        <w:autoSpaceDE w:val="0"/>
        <w:autoSpaceDN w:val="0"/>
        <w:adjustRightInd w:val="0"/>
        <w:spacing w:after="0" w:line="240" w:lineRule="auto"/>
        <w:rPr>
          <w:rFonts w:ascii="Arial" w:hAnsi="Arial" w:cs="Arial"/>
          <w:b/>
          <w:bCs/>
          <w:sz w:val="20"/>
          <w:szCs w:val="20"/>
        </w:rPr>
      </w:pPr>
    </w:p>
    <w:p w14:paraId="204D6B4E" w14:textId="77777777" w:rsidR="00775F1C" w:rsidRDefault="00775F1C" w:rsidP="00775F1C">
      <w:pPr>
        <w:autoSpaceDE w:val="0"/>
        <w:autoSpaceDN w:val="0"/>
        <w:adjustRightInd w:val="0"/>
        <w:spacing w:after="0" w:line="240" w:lineRule="auto"/>
        <w:rPr>
          <w:rFonts w:ascii="Arial" w:hAnsi="Arial" w:cs="Arial"/>
          <w:b/>
          <w:bCs/>
          <w:sz w:val="20"/>
          <w:szCs w:val="20"/>
        </w:rPr>
      </w:pPr>
      <w:r>
        <w:rPr>
          <w:noProof/>
          <w:lang w:eastAsia="pt-BR"/>
        </w:rPr>
        <mc:AlternateContent>
          <mc:Choice Requires="wps">
            <w:drawing>
              <wp:inline distT="0" distB="0" distL="0" distR="0" wp14:anchorId="5B78D9EC" wp14:editId="464D1B2F">
                <wp:extent cx="304800" cy="304800"/>
                <wp:effectExtent l="0" t="0" r="0" b="0"/>
                <wp:docPr id="28" name="AutoShape 28" descr="blob:https://web.whatsapp.com/9ef6a583-2a7e-427d-a929-4a3f3572193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xmlns:w16sdtfl="http://schemas.microsoft.com/office/word/2024/wordml/sdtformatlock">
            <w:pict>
              <v:rect w14:anchorId="4966B611" id="AutoShape 28" o:spid="_x0000_s1026" alt="blob:https://web.whatsapp.com/9ef6a583-2a7e-427d-a929-4a3f3572193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12A95C3" w14:textId="456FC901" w:rsidR="008E072E" w:rsidRDefault="008E072E" w:rsidP="008E072E">
      <w:pPr>
        <w:tabs>
          <w:tab w:val="left" w:pos="0"/>
        </w:tabs>
        <w:autoSpaceDE w:val="0"/>
        <w:autoSpaceDN w:val="0"/>
        <w:adjustRightInd w:val="0"/>
        <w:jc w:val="both"/>
        <w:rPr>
          <w:rFonts w:ascii="Arial" w:hAnsi="Arial" w:cs="Arial"/>
          <w:b/>
          <w:bCs/>
          <w:color w:val="000000"/>
        </w:rPr>
      </w:pPr>
      <w:r>
        <w:rPr>
          <w:rFonts w:ascii="Arial" w:hAnsi="Arial" w:cs="Arial"/>
          <w:color w:val="000000"/>
        </w:rPr>
        <w:t xml:space="preserve">A proposta estará disponível via sistema eletrônico, e deverá ser inserida no </w:t>
      </w:r>
      <w:r w:rsidR="008A444C">
        <w:rPr>
          <w:rFonts w:ascii="Arial" w:hAnsi="Arial" w:cs="Arial"/>
          <w:color w:val="000000"/>
        </w:rPr>
        <w:t xml:space="preserve">sistema </w:t>
      </w:r>
      <w:proofErr w:type="spellStart"/>
      <w:r w:rsidR="008A444C">
        <w:rPr>
          <w:rFonts w:ascii="Arial" w:hAnsi="Arial" w:cs="Arial"/>
          <w:color w:val="000000"/>
        </w:rPr>
        <w:t>licitar</w:t>
      </w:r>
      <w:r>
        <w:rPr>
          <w:rFonts w:ascii="Arial" w:hAnsi="Arial" w:cs="Arial"/>
          <w:color w:val="000000"/>
        </w:rPr>
        <w:t>.Digital</w:t>
      </w:r>
      <w:proofErr w:type="spellEnd"/>
      <w:r>
        <w:rPr>
          <w:rFonts w:ascii="Arial" w:hAnsi="Arial" w:cs="Arial"/>
          <w:color w:val="000000"/>
        </w:rPr>
        <w:t xml:space="preserve"> - Licitações através do link:</w:t>
      </w:r>
      <w:r>
        <w:rPr>
          <w:rFonts w:ascii="Arial" w:hAnsi="Arial" w:cs="Arial"/>
          <w:b/>
          <w:bCs/>
          <w:color w:val="000000"/>
        </w:rPr>
        <w:t xml:space="preserve"> </w:t>
      </w:r>
      <w:r w:rsidRPr="006F4674">
        <w:rPr>
          <w:rFonts w:ascii="Arial" w:hAnsi="Arial" w:cs="Arial"/>
          <w:bCs/>
          <w:color w:val="000000"/>
          <w:szCs w:val="24"/>
        </w:rPr>
        <w:t>https://licitar.digital/</w:t>
      </w:r>
      <w:r w:rsidRPr="00F34F6E">
        <w:rPr>
          <w:rFonts w:ascii="Arial" w:hAnsi="Arial" w:cs="Arial"/>
          <w:bCs/>
          <w:color w:val="000000"/>
          <w:szCs w:val="24"/>
        </w:rPr>
        <w:t xml:space="preserve"> </w:t>
      </w:r>
      <w:r>
        <w:rPr>
          <w:rFonts w:ascii="Arial" w:hAnsi="Arial" w:cs="Arial"/>
          <w:bCs/>
          <w:i/>
          <w:color w:val="000000"/>
          <w:szCs w:val="24"/>
        </w:rPr>
        <w:t>(</w:t>
      </w:r>
      <w:r>
        <w:rPr>
          <w:rFonts w:ascii="Arial" w:hAnsi="Arial" w:cs="Arial"/>
          <w:bCs/>
          <w:i/>
          <w:color w:val="000000"/>
          <w:sz w:val="20"/>
        </w:rPr>
        <w:t>modelo da proposta no sistema</w:t>
      </w:r>
      <w:r>
        <w:rPr>
          <w:rFonts w:ascii="Arial" w:hAnsi="Arial" w:cs="Arial"/>
          <w:bCs/>
          <w:i/>
          <w:color w:val="000000"/>
          <w:szCs w:val="24"/>
        </w:rPr>
        <w:t>)</w:t>
      </w:r>
    </w:p>
    <w:p w14:paraId="2EC34FDE" w14:textId="77777777" w:rsidR="00775F1C" w:rsidRPr="00507C03" w:rsidRDefault="00775F1C" w:rsidP="00775F1C"/>
    <w:p w14:paraId="15DBC0B5" w14:textId="77777777" w:rsidR="00775F1C" w:rsidRDefault="00775F1C" w:rsidP="00775F1C">
      <w:pPr>
        <w:autoSpaceDE w:val="0"/>
        <w:autoSpaceDN w:val="0"/>
        <w:adjustRightInd w:val="0"/>
        <w:spacing w:after="0" w:line="240" w:lineRule="auto"/>
        <w:rPr>
          <w:rFonts w:ascii="Arial" w:hAnsi="Arial" w:cs="Arial"/>
          <w:b/>
          <w:bCs/>
          <w:sz w:val="20"/>
          <w:szCs w:val="20"/>
        </w:rPr>
      </w:pPr>
    </w:p>
    <w:p w14:paraId="2A7C970D" w14:textId="77777777" w:rsidR="00775F1C" w:rsidRDefault="00775F1C" w:rsidP="00775F1C">
      <w:pPr>
        <w:autoSpaceDE w:val="0"/>
        <w:autoSpaceDN w:val="0"/>
        <w:adjustRightInd w:val="0"/>
        <w:spacing w:after="0" w:line="240" w:lineRule="auto"/>
        <w:rPr>
          <w:rFonts w:ascii="Arial" w:hAnsi="Arial" w:cs="Arial"/>
          <w:b/>
          <w:bCs/>
          <w:sz w:val="20"/>
          <w:szCs w:val="20"/>
        </w:rPr>
      </w:pPr>
    </w:p>
    <w:p w14:paraId="08BBA983" w14:textId="77777777" w:rsidR="00775F1C" w:rsidRDefault="00775F1C" w:rsidP="00775F1C">
      <w:pPr>
        <w:tabs>
          <w:tab w:val="left" w:pos="567"/>
        </w:tabs>
        <w:spacing w:after="0" w:line="276" w:lineRule="auto"/>
        <w:jc w:val="both"/>
        <w:rPr>
          <w:rFonts w:ascii="Arial" w:hAnsi="Arial" w:cs="Arial"/>
          <w:sz w:val="20"/>
          <w:szCs w:val="20"/>
        </w:rPr>
      </w:pPr>
    </w:p>
    <w:p w14:paraId="5B09C0B1" w14:textId="77777777" w:rsidR="00775F1C" w:rsidRDefault="00775F1C" w:rsidP="00775F1C">
      <w:pPr>
        <w:tabs>
          <w:tab w:val="left" w:pos="567"/>
        </w:tabs>
        <w:spacing w:after="0" w:line="276" w:lineRule="auto"/>
        <w:jc w:val="both"/>
        <w:rPr>
          <w:rFonts w:ascii="Arial" w:hAnsi="Arial" w:cs="Arial"/>
          <w:sz w:val="20"/>
          <w:szCs w:val="20"/>
        </w:rPr>
      </w:pPr>
    </w:p>
    <w:p w14:paraId="6D0292B6" w14:textId="77777777" w:rsidR="00775F1C" w:rsidRDefault="00775F1C" w:rsidP="00775F1C">
      <w:pPr>
        <w:tabs>
          <w:tab w:val="left" w:pos="567"/>
        </w:tabs>
        <w:spacing w:after="0" w:line="276" w:lineRule="auto"/>
        <w:jc w:val="both"/>
        <w:rPr>
          <w:rFonts w:ascii="Arial" w:hAnsi="Arial" w:cs="Arial"/>
          <w:sz w:val="20"/>
          <w:szCs w:val="20"/>
        </w:rPr>
      </w:pPr>
    </w:p>
    <w:p w14:paraId="2262CDA0" w14:textId="77777777" w:rsidR="00775F1C" w:rsidRDefault="00775F1C" w:rsidP="00775F1C">
      <w:pPr>
        <w:tabs>
          <w:tab w:val="left" w:pos="567"/>
        </w:tabs>
        <w:spacing w:after="0" w:line="276" w:lineRule="auto"/>
        <w:jc w:val="both"/>
        <w:rPr>
          <w:rFonts w:ascii="Arial" w:hAnsi="Arial" w:cs="Arial"/>
          <w:sz w:val="20"/>
          <w:szCs w:val="20"/>
        </w:rPr>
      </w:pPr>
    </w:p>
    <w:p w14:paraId="5872A66A" w14:textId="77777777" w:rsidR="006B3085" w:rsidRDefault="006B3085" w:rsidP="00775F1C">
      <w:pPr>
        <w:tabs>
          <w:tab w:val="left" w:pos="567"/>
        </w:tabs>
        <w:spacing w:after="0" w:line="276" w:lineRule="auto"/>
        <w:jc w:val="both"/>
        <w:rPr>
          <w:rFonts w:ascii="Arial" w:hAnsi="Arial" w:cs="Arial"/>
          <w:sz w:val="20"/>
          <w:szCs w:val="20"/>
        </w:rPr>
      </w:pPr>
    </w:p>
    <w:p w14:paraId="2AB286B5" w14:textId="77777777" w:rsidR="006B3085" w:rsidRDefault="006B3085" w:rsidP="00775F1C">
      <w:pPr>
        <w:tabs>
          <w:tab w:val="left" w:pos="567"/>
        </w:tabs>
        <w:spacing w:after="0" w:line="276" w:lineRule="auto"/>
        <w:jc w:val="both"/>
        <w:rPr>
          <w:rFonts w:ascii="Arial" w:hAnsi="Arial" w:cs="Arial"/>
          <w:sz w:val="20"/>
          <w:szCs w:val="20"/>
        </w:rPr>
      </w:pPr>
    </w:p>
    <w:p w14:paraId="34D50299" w14:textId="77777777" w:rsidR="006B3085" w:rsidRDefault="006B3085" w:rsidP="00775F1C">
      <w:pPr>
        <w:tabs>
          <w:tab w:val="left" w:pos="567"/>
        </w:tabs>
        <w:spacing w:after="0" w:line="276" w:lineRule="auto"/>
        <w:jc w:val="both"/>
        <w:rPr>
          <w:rFonts w:ascii="Arial" w:hAnsi="Arial" w:cs="Arial"/>
          <w:sz w:val="20"/>
          <w:szCs w:val="20"/>
        </w:rPr>
      </w:pPr>
    </w:p>
    <w:p w14:paraId="34FCE31A" w14:textId="77777777" w:rsidR="004E3E49" w:rsidRDefault="004E3E49" w:rsidP="00775F1C">
      <w:pPr>
        <w:tabs>
          <w:tab w:val="left" w:pos="567"/>
        </w:tabs>
        <w:spacing w:after="0" w:line="276" w:lineRule="auto"/>
        <w:jc w:val="both"/>
        <w:rPr>
          <w:rFonts w:ascii="Arial" w:hAnsi="Arial" w:cs="Arial"/>
          <w:sz w:val="20"/>
          <w:szCs w:val="20"/>
        </w:rPr>
      </w:pPr>
    </w:p>
    <w:p w14:paraId="1733A5A0" w14:textId="77777777" w:rsidR="004E3E49" w:rsidRDefault="004E3E49" w:rsidP="00775F1C">
      <w:pPr>
        <w:tabs>
          <w:tab w:val="left" w:pos="567"/>
        </w:tabs>
        <w:spacing w:after="0" w:line="276" w:lineRule="auto"/>
        <w:jc w:val="both"/>
        <w:rPr>
          <w:rFonts w:ascii="Arial" w:hAnsi="Arial" w:cs="Arial"/>
          <w:sz w:val="20"/>
          <w:szCs w:val="20"/>
        </w:rPr>
      </w:pPr>
    </w:p>
    <w:p w14:paraId="5F622A82" w14:textId="77777777" w:rsidR="004E3E49" w:rsidRDefault="004E3E49" w:rsidP="00775F1C">
      <w:pPr>
        <w:tabs>
          <w:tab w:val="left" w:pos="567"/>
        </w:tabs>
        <w:spacing w:after="0" w:line="276" w:lineRule="auto"/>
        <w:jc w:val="both"/>
        <w:rPr>
          <w:rFonts w:ascii="Arial" w:hAnsi="Arial" w:cs="Arial"/>
          <w:sz w:val="20"/>
          <w:szCs w:val="20"/>
        </w:rPr>
      </w:pPr>
    </w:p>
    <w:p w14:paraId="01E0639A" w14:textId="77777777" w:rsidR="006B3085" w:rsidRDefault="006B3085" w:rsidP="00775F1C">
      <w:pPr>
        <w:tabs>
          <w:tab w:val="left" w:pos="567"/>
        </w:tabs>
        <w:spacing w:after="0" w:line="276" w:lineRule="auto"/>
        <w:jc w:val="both"/>
        <w:rPr>
          <w:rFonts w:ascii="Arial" w:hAnsi="Arial" w:cs="Arial"/>
          <w:sz w:val="20"/>
          <w:szCs w:val="20"/>
        </w:rPr>
      </w:pPr>
    </w:p>
    <w:p w14:paraId="444D1988" w14:textId="77777777" w:rsidR="006B3085" w:rsidRDefault="006B3085" w:rsidP="00775F1C">
      <w:pPr>
        <w:tabs>
          <w:tab w:val="left" w:pos="567"/>
        </w:tabs>
        <w:spacing w:after="0" w:line="276" w:lineRule="auto"/>
        <w:jc w:val="both"/>
        <w:rPr>
          <w:rFonts w:ascii="Arial" w:hAnsi="Arial" w:cs="Arial"/>
          <w:sz w:val="20"/>
          <w:szCs w:val="20"/>
        </w:rPr>
      </w:pPr>
    </w:p>
    <w:p w14:paraId="183BAED0" w14:textId="77777777" w:rsidR="006B3085" w:rsidRDefault="006B3085" w:rsidP="00775F1C">
      <w:pPr>
        <w:tabs>
          <w:tab w:val="left" w:pos="567"/>
        </w:tabs>
        <w:spacing w:after="0" w:line="276" w:lineRule="auto"/>
        <w:jc w:val="both"/>
        <w:rPr>
          <w:rFonts w:ascii="Arial" w:hAnsi="Arial" w:cs="Arial"/>
          <w:sz w:val="20"/>
          <w:szCs w:val="20"/>
        </w:rPr>
      </w:pPr>
    </w:p>
    <w:p w14:paraId="64AF1AB5" w14:textId="77777777" w:rsidR="006B3085" w:rsidRDefault="006B3085" w:rsidP="00775F1C">
      <w:pPr>
        <w:tabs>
          <w:tab w:val="left" w:pos="567"/>
        </w:tabs>
        <w:spacing w:after="0" w:line="276" w:lineRule="auto"/>
        <w:jc w:val="both"/>
        <w:rPr>
          <w:rFonts w:ascii="Arial" w:hAnsi="Arial" w:cs="Arial"/>
          <w:sz w:val="20"/>
          <w:szCs w:val="20"/>
        </w:rPr>
      </w:pPr>
    </w:p>
    <w:p w14:paraId="26E1179E" w14:textId="77777777" w:rsidR="006B3085" w:rsidRDefault="006B3085" w:rsidP="00775F1C">
      <w:pPr>
        <w:tabs>
          <w:tab w:val="left" w:pos="567"/>
        </w:tabs>
        <w:spacing w:after="0" w:line="276" w:lineRule="auto"/>
        <w:jc w:val="both"/>
        <w:rPr>
          <w:rFonts w:ascii="Arial" w:hAnsi="Arial" w:cs="Arial"/>
          <w:sz w:val="20"/>
          <w:szCs w:val="20"/>
        </w:rPr>
      </w:pPr>
    </w:p>
    <w:p w14:paraId="3ECDCA58" w14:textId="77777777" w:rsidR="006B3085" w:rsidRDefault="006B3085" w:rsidP="00775F1C">
      <w:pPr>
        <w:tabs>
          <w:tab w:val="left" w:pos="567"/>
        </w:tabs>
        <w:spacing w:after="0" w:line="276" w:lineRule="auto"/>
        <w:jc w:val="both"/>
        <w:rPr>
          <w:rFonts w:ascii="Arial" w:hAnsi="Arial" w:cs="Arial"/>
          <w:sz w:val="20"/>
          <w:szCs w:val="20"/>
        </w:rPr>
      </w:pPr>
    </w:p>
    <w:p w14:paraId="44BB1539" w14:textId="77777777" w:rsidR="006B3085" w:rsidRDefault="006B3085" w:rsidP="00775F1C">
      <w:pPr>
        <w:tabs>
          <w:tab w:val="left" w:pos="567"/>
        </w:tabs>
        <w:spacing w:after="0" w:line="276" w:lineRule="auto"/>
        <w:jc w:val="both"/>
        <w:rPr>
          <w:rFonts w:ascii="Arial" w:hAnsi="Arial" w:cs="Arial"/>
          <w:sz w:val="20"/>
          <w:szCs w:val="20"/>
        </w:rPr>
      </w:pPr>
    </w:p>
    <w:p w14:paraId="61BE7F87" w14:textId="77777777" w:rsidR="006B3085" w:rsidRDefault="006B3085" w:rsidP="00775F1C">
      <w:pPr>
        <w:tabs>
          <w:tab w:val="left" w:pos="567"/>
        </w:tabs>
        <w:spacing w:after="0" w:line="276" w:lineRule="auto"/>
        <w:jc w:val="both"/>
        <w:rPr>
          <w:rFonts w:ascii="Arial" w:hAnsi="Arial" w:cs="Arial"/>
          <w:sz w:val="20"/>
          <w:szCs w:val="20"/>
        </w:rPr>
      </w:pPr>
    </w:p>
    <w:p w14:paraId="02E16661" w14:textId="77777777" w:rsidR="006B3085" w:rsidRDefault="006B3085" w:rsidP="00775F1C">
      <w:pPr>
        <w:tabs>
          <w:tab w:val="left" w:pos="567"/>
        </w:tabs>
        <w:spacing w:after="0" w:line="276" w:lineRule="auto"/>
        <w:jc w:val="both"/>
        <w:rPr>
          <w:rFonts w:ascii="Arial" w:hAnsi="Arial" w:cs="Arial"/>
          <w:sz w:val="20"/>
          <w:szCs w:val="20"/>
        </w:rPr>
      </w:pPr>
    </w:p>
    <w:p w14:paraId="462A89E9" w14:textId="77777777" w:rsidR="006B3085" w:rsidRDefault="006B3085" w:rsidP="00775F1C">
      <w:pPr>
        <w:tabs>
          <w:tab w:val="left" w:pos="567"/>
        </w:tabs>
        <w:spacing w:after="0" w:line="276" w:lineRule="auto"/>
        <w:jc w:val="both"/>
        <w:rPr>
          <w:rFonts w:ascii="Arial" w:hAnsi="Arial" w:cs="Arial"/>
          <w:sz w:val="20"/>
          <w:szCs w:val="20"/>
        </w:rPr>
      </w:pPr>
    </w:p>
    <w:p w14:paraId="48C00459" w14:textId="77777777" w:rsidR="006B3085" w:rsidRDefault="006B3085" w:rsidP="00775F1C">
      <w:pPr>
        <w:tabs>
          <w:tab w:val="left" w:pos="567"/>
        </w:tabs>
        <w:spacing w:after="0" w:line="276" w:lineRule="auto"/>
        <w:jc w:val="both"/>
        <w:rPr>
          <w:rFonts w:ascii="Arial" w:hAnsi="Arial" w:cs="Arial"/>
          <w:sz w:val="20"/>
          <w:szCs w:val="20"/>
        </w:rPr>
      </w:pPr>
    </w:p>
    <w:p w14:paraId="33A7A695" w14:textId="77777777" w:rsidR="006B3085" w:rsidRDefault="006B3085" w:rsidP="00775F1C">
      <w:pPr>
        <w:tabs>
          <w:tab w:val="left" w:pos="567"/>
        </w:tabs>
        <w:spacing w:after="0" w:line="276" w:lineRule="auto"/>
        <w:jc w:val="both"/>
        <w:rPr>
          <w:rFonts w:ascii="Arial" w:hAnsi="Arial" w:cs="Arial"/>
          <w:sz w:val="20"/>
          <w:szCs w:val="20"/>
        </w:rPr>
      </w:pPr>
    </w:p>
    <w:p w14:paraId="5A643278" w14:textId="69F802B6" w:rsidR="006B3085" w:rsidRDefault="006B3085" w:rsidP="00775F1C">
      <w:pPr>
        <w:tabs>
          <w:tab w:val="left" w:pos="567"/>
        </w:tabs>
        <w:spacing w:after="0" w:line="276" w:lineRule="auto"/>
        <w:jc w:val="both"/>
        <w:rPr>
          <w:rFonts w:ascii="Arial" w:hAnsi="Arial" w:cs="Arial"/>
          <w:sz w:val="20"/>
          <w:szCs w:val="20"/>
        </w:rPr>
      </w:pPr>
    </w:p>
    <w:p w14:paraId="6A8CE2A5" w14:textId="39DFCEAD" w:rsidR="00955A19" w:rsidRDefault="00955A19" w:rsidP="00775F1C">
      <w:pPr>
        <w:tabs>
          <w:tab w:val="left" w:pos="567"/>
        </w:tabs>
        <w:spacing w:after="0" w:line="276" w:lineRule="auto"/>
        <w:jc w:val="both"/>
        <w:rPr>
          <w:rFonts w:ascii="Arial" w:hAnsi="Arial" w:cs="Arial"/>
          <w:sz w:val="20"/>
          <w:szCs w:val="20"/>
        </w:rPr>
      </w:pPr>
    </w:p>
    <w:p w14:paraId="5A088A8E" w14:textId="14B83CE9" w:rsidR="00955A19" w:rsidRDefault="00955A19" w:rsidP="00775F1C">
      <w:pPr>
        <w:tabs>
          <w:tab w:val="left" w:pos="567"/>
        </w:tabs>
        <w:spacing w:after="0" w:line="276" w:lineRule="auto"/>
        <w:jc w:val="both"/>
        <w:rPr>
          <w:rFonts w:ascii="Arial" w:hAnsi="Arial" w:cs="Arial"/>
          <w:sz w:val="20"/>
          <w:szCs w:val="20"/>
        </w:rPr>
      </w:pPr>
    </w:p>
    <w:p w14:paraId="7B056984" w14:textId="19ADF9F9" w:rsidR="00955A19" w:rsidRDefault="00955A19" w:rsidP="00775F1C">
      <w:pPr>
        <w:tabs>
          <w:tab w:val="left" w:pos="567"/>
        </w:tabs>
        <w:spacing w:after="0" w:line="276" w:lineRule="auto"/>
        <w:jc w:val="both"/>
        <w:rPr>
          <w:rFonts w:ascii="Arial" w:hAnsi="Arial" w:cs="Arial"/>
          <w:sz w:val="20"/>
          <w:szCs w:val="20"/>
        </w:rPr>
      </w:pPr>
    </w:p>
    <w:p w14:paraId="425B733D" w14:textId="77777777" w:rsidR="00955A19" w:rsidRDefault="00955A19" w:rsidP="00775F1C">
      <w:pPr>
        <w:tabs>
          <w:tab w:val="left" w:pos="567"/>
        </w:tabs>
        <w:spacing w:after="0" w:line="276" w:lineRule="auto"/>
        <w:jc w:val="both"/>
        <w:rPr>
          <w:rFonts w:ascii="Arial" w:hAnsi="Arial" w:cs="Arial"/>
          <w:sz w:val="20"/>
          <w:szCs w:val="20"/>
        </w:rPr>
      </w:pPr>
    </w:p>
    <w:p w14:paraId="48533932" w14:textId="77777777" w:rsidR="006B3085" w:rsidRDefault="006B3085" w:rsidP="00775F1C">
      <w:pPr>
        <w:tabs>
          <w:tab w:val="left" w:pos="567"/>
        </w:tabs>
        <w:spacing w:after="0" w:line="276" w:lineRule="auto"/>
        <w:jc w:val="both"/>
        <w:rPr>
          <w:rFonts w:ascii="Arial" w:hAnsi="Arial" w:cs="Arial"/>
          <w:sz w:val="20"/>
          <w:szCs w:val="20"/>
        </w:rPr>
      </w:pPr>
    </w:p>
    <w:p w14:paraId="36DC9D52" w14:textId="77777777" w:rsidR="006B3085" w:rsidRDefault="006B3085" w:rsidP="00775F1C">
      <w:pPr>
        <w:tabs>
          <w:tab w:val="left" w:pos="567"/>
        </w:tabs>
        <w:spacing w:after="0" w:line="276" w:lineRule="auto"/>
        <w:jc w:val="both"/>
        <w:rPr>
          <w:rFonts w:ascii="Arial" w:hAnsi="Arial" w:cs="Arial"/>
          <w:sz w:val="20"/>
          <w:szCs w:val="20"/>
        </w:rPr>
      </w:pPr>
    </w:p>
    <w:p w14:paraId="45B5815B" w14:textId="77777777" w:rsidR="006B3085" w:rsidRDefault="006B3085" w:rsidP="00775F1C">
      <w:pPr>
        <w:tabs>
          <w:tab w:val="left" w:pos="567"/>
        </w:tabs>
        <w:spacing w:after="0" w:line="276" w:lineRule="auto"/>
        <w:jc w:val="both"/>
        <w:rPr>
          <w:rFonts w:ascii="Arial" w:hAnsi="Arial" w:cs="Arial"/>
          <w:sz w:val="20"/>
          <w:szCs w:val="20"/>
        </w:rPr>
      </w:pPr>
    </w:p>
    <w:p w14:paraId="43772E18" w14:textId="77777777" w:rsidR="00775F1C" w:rsidRPr="00217797" w:rsidRDefault="00775F1C" w:rsidP="00775F1C">
      <w:pPr>
        <w:tabs>
          <w:tab w:val="left" w:pos="567"/>
        </w:tabs>
        <w:spacing w:after="0" w:line="276" w:lineRule="auto"/>
        <w:jc w:val="both"/>
        <w:rPr>
          <w:rFonts w:ascii="Arial" w:hAnsi="Arial" w:cs="Arial"/>
          <w:sz w:val="20"/>
          <w:szCs w:val="20"/>
        </w:rPr>
      </w:pPr>
    </w:p>
    <w:p w14:paraId="4E3026AF" w14:textId="77777777" w:rsidR="00775F1C" w:rsidRPr="00217797" w:rsidRDefault="00775F1C" w:rsidP="00775F1C">
      <w:pPr>
        <w:pBdr>
          <w:top w:val="double" w:sz="4" w:space="1" w:color="auto"/>
        </w:pBd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ANEXO </w:t>
      </w:r>
      <w:r>
        <w:rPr>
          <w:rFonts w:ascii="Arial" w:hAnsi="Arial" w:cs="Arial"/>
          <w:b/>
          <w:sz w:val="20"/>
          <w:szCs w:val="20"/>
        </w:rPr>
        <w:t>VI</w:t>
      </w:r>
      <w:r w:rsidRPr="00217797">
        <w:rPr>
          <w:rFonts w:ascii="Arial" w:hAnsi="Arial" w:cs="Arial"/>
          <w:b/>
          <w:sz w:val="20"/>
          <w:szCs w:val="20"/>
        </w:rPr>
        <w:t xml:space="preserve"> – MINUTA DE ATA DE</w:t>
      </w:r>
      <w:r>
        <w:rPr>
          <w:rFonts w:ascii="Arial" w:hAnsi="Arial" w:cs="Arial"/>
          <w:b/>
          <w:sz w:val="20"/>
          <w:szCs w:val="20"/>
        </w:rPr>
        <w:t xml:space="preserve"> REGISTRO DE PREÇOS Nº ____/2025</w:t>
      </w:r>
      <w:r w:rsidRPr="00217797">
        <w:rPr>
          <w:rFonts w:ascii="Arial" w:hAnsi="Arial" w:cs="Arial"/>
          <w:b/>
          <w:sz w:val="20"/>
          <w:szCs w:val="20"/>
        </w:rPr>
        <w:t xml:space="preserve">. </w:t>
      </w:r>
    </w:p>
    <w:p w14:paraId="2848EADB" w14:textId="77777777" w:rsidR="00775F1C" w:rsidRPr="00217797" w:rsidRDefault="00775F1C" w:rsidP="00775F1C">
      <w:pP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ÓRGÃO GERENCIADOR: PREFEITURA MUNICIPAL DE </w:t>
      </w:r>
      <w:r>
        <w:rPr>
          <w:rFonts w:ascii="Arial" w:hAnsi="Arial" w:cs="Arial"/>
          <w:b/>
          <w:sz w:val="20"/>
          <w:szCs w:val="20"/>
        </w:rPr>
        <w:t>SÃO PEDRO DOS FERROS</w:t>
      </w:r>
    </w:p>
    <w:p w14:paraId="1066A0E3" w14:textId="1674E1CC" w:rsidR="00775F1C" w:rsidRPr="00217797" w:rsidRDefault="00775F1C" w:rsidP="00775F1C">
      <w:pPr>
        <w:pBdr>
          <w:bottom w:val="double" w:sz="4" w:space="1" w:color="auto"/>
        </w:pBdr>
        <w:tabs>
          <w:tab w:val="left" w:pos="426"/>
          <w:tab w:val="left" w:pos="567"/>
        </w:tabs>
        <w:spacing w:after="0" w:line="276" w:lineRule="auto"/>
        <w:jc w:val="center"/>
        <w:rPr>
          <w:rFonts w:ascii="Arial" w:hAnsi="Arial" w:cs="Arial"/>
          <w:b/>
          <w:sz w:val="20"/>
          <w:szCs w:val="20"/>
        </w:rPr>
      </w:pPr>
      <w:r w:rsidRPr="00217797">
        <w:rPr>
          <w:rFonts w:ascii="Arial" w:hAnsi="Arial" w:cs="Arial"/>
          <w:b/>
          <w:sz w:val="20"/>
          <w:szCs w:val="20"/>
        </w:rPr>
        <w:t xml:space="preserve">PROCESSO LICITATÓRIO </w:t>
      </w:r>
      <w:r w:rsidRPr="0085697E">
        <w:rPr>
          <w:rFonts w:ascii="Arial" w:hAnsi="Arial" w:cs="Arial"/>
          <w:b/>
          <w:sz w:val="20"/>
          <w:szCs w:val="20"/>
        </w:rPr>
        <w:t>Nº 0</w:t>
      </w:r>
      <w:r w:rsidR="0085697E" w:rsidRPr="0085697E">
        <w:rPr>
          <w:rFonts w:ascii="Arial" w:hAnsi="Arial" w:cs="Arial"/>
          <w:b/>
          <w:sz w:val="20"/>
          <w:szCs w:val="20"/>
        </w:rPr>
        <w:t>98</w:t>
      </w:r>
      <w:r w:rsidRPr="0085697E">
        <w:rPr>
          <w:rFonts w:ascii="Arial" w:hAnsi="Arial" w:cs="Arial"/>
          <w:b/>
          <w:sz w:val="20"/>
          <w:szCs w:val="20"/>
        </w:rPr>
        <w:t>/2025</w:t>
      </w:r>
      <w:r w:rsidRPr="00217797">
        <w:rPr>
          <w:rFonts w:ascii="Arial" w:hAnsi="Arial" w:cs="Arial"/>
          <w:b/>
          <w:sz w:val="20"/>
          <w:szCs w:val="20"/>
        </w:rPr>
        <w:tab/>
        <w:t xml:space="preserve">PREGÃO ELETRÔNICO </w:t>
      </w:r>
      <w:r w:rsidRPr="0085697E">
        <w:rPr>
          <w:rFonts w:ascii="Arial" w:hAnsi="Arial" w:cs="Arial"/>
          <w:b/>
          <w:sz w:val="20"/>
          <w:szCs w:val="20"/>
        </w:rPr>
        <w:t>Nº 00</w:t>
      </w:r>
      <w:r w:rsidR="00314A95" w:rsidRPr="0085697E">
        <w:rPr>
          <w:rFonts w:ascii="Arial" w:hAnsi="Arial" w:cs="Arial"/>
          <w:b/>
          <w:sz w:val="20"/>
          <w:szCs w:val="20"/>
        </w:rPr>
        <w:t>2</w:t>
      </w:r>
      <w:r w:rsidR="0085697E" w:rsidRPr="0085697E">
        <w:rPr>
          <w:rFonts w:ascii="Arial" w:hAnsi="Arial" w:cs="Arial"/>
          <w:b/>
          <w:sz w:val="20"/>
          <w:szCs w:val="20"/>
        </w:rPr>
        <w:t>9</w:t>
      </w:r>
      <w:r w:rsidRPr="0085697E">
        <w:rPr>
          <w:rFonts w:ascii="Arial" w:hAnsi="Arial" w:cs="Arial"/>
          <w:b/>
          <w:sz w:val="20"/>
          <w:szCs w:val="20"/>
        </w:rPr>
        <w:t>/2025</w:t>
      </w:r>
    </w:p>
    <w:p w14:paraId="4C36E953" w14:textId="77777777" w:rsidR="00775F1C" w:rsidRPr="00217797" w:rsidRDefault="00775F1C" w:rsidP="00775F1C">
      <w:pPr>
        <w:tabs>
          <w:tab w:val="left" w:pos="426"/>
          <w:tab w:val="left" w:pos="567"/>
          <w:tab w:val="left" w:pos="851"/>
        </w:tabs>
        <w:spacing w:after="0" w:line="276" w:lineRule="auto"/>
        <w:jc w:val="both"/>
        <w:rPr>
          <w:rFonts w:ascii="Arial" w:hAnsi="Arial" w:cs="Arial"/>
          <w:sz w:val="20"/>
          <w:szCs w:val="20"/>
        </w:rPr>
      </w:pPr>
    </w:p>
    <w:p w14:paraId="71A1EC37"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DAS PARTES.</w:t>
      </w:r>
    </w:p>
    <w:p w14:paraId="6BEFFCBA" w14:textId="3BF84A8E" w:rsidR="00775F1C" w:rsidRPr="00806D40"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Aos _______ dias do mês de ___________ </w:t>
      </w:r>
      <w:proofErr w:type="spellStart"/>
      <w:r w:rsidRPr="00217797">
        <w:rPr>
          <w:rFonts w:ascii="Arial" w:hAnsi="Arial" w:cs="Arial"/>
        </w:rPr>
        <w:t>de</w:t>
      </w:r>
      <w:proofErr w:type="spellEnd"/>
      <w:r w:rsidRPr="00217797">
        <w:rPr>
          <w:rFonts w:ascii="Arial" w:hAnsi="Arial" w:cs="Arial"/>
        </w:rPr>
        <w:t xml:space="preserve"> 202</w:t>
      </w:r>
      <w:r>
        <w:rPr>
          <w:rFonts w:ascii="Arial" w:hAnsi="Arial" w:cs="Arial"/>
        </w:rPr>
        <w:t>5</w:t>
      </w:r>
      <w:r w:rsidRPr="00217797">
        <w:rPr>
          <w:rFonts w:ascii="Arial" w:hAnsi="Arial" w:cs="Arial"/>
        </w:rPr>
        <w:t>, o</w:t>
      </w:r>
      <w:r>
        <w:rPr>
          <w:rFonts w:ascii="Arial" w:hAnsi="Arial" w:cs="Arial"/>
        </w:rPr>
        <w:t xml:space="preserve"> </w:t>
      </w:r>
      <w:bookmarkStart w:id="16" w:name="_Hlk158224055"/>
      <w:bookmarkStart w:id="17" w:name="_Hlk158221955"/>
      <w:r>
        <w:rPr>
          <w:rFonts w:ascii="Arial" w:hAnsi="Arial" w:cs="Arial"/>
        </w:rPr>
        <w:t>MUNICÍPIO DE SÃO PEDRO DOS FERROS</w:t>
      </w:r>
      <w:r w:rsidRPr="00C81FFE">
        <w:rPr>
          <w:rFonts w:ascii="Arial" w:hAnsi="Arial" w:cs="Arial"/>
        </w:rPr>
        <w:t>, pessoa jurídica de direito interno público, devidamente ins</w:t>
      </w:r>
      <w:r>
        <w:rPr>
          <w:rFonts w:ascii="Arial" w:hAnsi="Arial" w:cs="Arial"/>
        </w:rPr>
        <w:t>crito no CNPJ 19.243.500.0001/82</w:t>
      </w:r>
      <w:r w:rsidRPr="00C81FFE">
        <w:rPr>
          <w:rFonts w:ascii="Arial" w:hAnsi="Arial" w:cs="Arial"/>
        </w:rPr>
        <w:t xml:space="preserve"> com sede e administra</w:t>
      </w:r>
      <w:r>
        <w:rPr>
          <w:rFonts w:ascii="Arial" w:hAnsi="Arial" w:cs="Arial"/>
        </w:rPr>
        <w:t>ção à Praça Prefeito Armando Rios nº 186 – centro – São Pedro dos Ferros</w:t>
      </w:r>
      <w:r w:rsidRPr="00C81FFE">
        <w:rPr>
          <w:rFonts w:ascii="Arial" w:hAnsi="Arial" w:cs="Arial"/>
        </w:rPr>
        <w:t>– MG, neste ato representado pe</w:t>
      </w:r>
      <w:r>
        <w:rPr>
          <w:rFonts w:ascii="Arial" w:hAnsi="Arial" w:cs="Arial"/>
        </w:rPr>
        <w:t xml:space="preserve">lo senhor, Danilo </w:t>
      </w:r>
      <w:proofErr w:type="spellStart"/>
      <w:r>
        <w:rPr>
          <w:rFonts w:ascii="Arial" w:hAnsi="Arial" w:cs="Arial"/>
        </w:rPr>
        <w:t>Caldareli</w:t>
      </w:r>
      <w:proofErr w:type="spellEnd"/>
      <w:r>
        <w:rPr>
          <w:rFonts w:ascii="Arial" w:hAnsi="Arial" w:cs="Arial"/>
        </w:rPr>
        <w:t xml:space="preserve"> Dias</w:t>
      </w:r>
      <w:r w:rsidRPr="00C81FFE">
        <w:rPr>
          <w:rFonts w:ascii="Arial" w:hAnsi="Arial" w:cs="Arial"/>
        </w:rPr>
        <w:t>, brasileiro, casado, agente político</w:t>
      </w:r>
      <w:r>
        <w:rPr>
          <w:rFonts w:ascii="Arial" w:hAnsi="Arial" w:cs="Arial"/>
        </w:rPr>
        <w:t>, portador do CPF 079.916.276-08 e ID MG 14.086.861</w:t>
      </w:r>
      <w:r w:rsidRPr="00C81FFE">
        <w:rPr>
          <w:rFonts w:ascii="Arial" w:hAnsi="Arial" w:cs="Arial"/>
        </w:rPr>
        <w:t>, resi</w:t>
      </w:r>
      <w:r>
        <w:rPr>
          <w:rFonts w:ascii="Arial" w:hAnsi="Arial" w:cs="Arial"/>
        </w:rPr>
        <w:t>dente e domiciliado à Rua Getúlio Vargas nº 60 – Centro – São Pedro dos Ferros</w:t>
      </w:r>
      <w:r w:rsidRPr="00C81FFE">
        <w:rPr>
          <w:rFonts w:ascii="Arial" w:hAnsi="Arial" w:cs="Arial"/>
        </w:rPr>
        <w:t xml:space="preserve"> – MG</w:t>
      </w:r>
      <w:bookmarkEnd w:id="16"/>
      <w:bookmarkEnd w:id="17"/>
      <w:r w:rsidRPr="00806D40">
        <w:rPr>
          <w:rFonts w:ascii="Arial" w:hAnsi="Arial" w:cs="Arial"/>
        </w:rPr>
        <w:t xml:space="preserve">, resolve </w:t>
      </w:r>
      <w:r w:rsidRPr="00806D40">
        <w:rPr>
          <w:rFonts w:ascii="Arial" w:hAnsi="Arial" w:cs="Arial"/>
          <w:b/>
          <w:bCs/>
        </w:rPr>
        <w:t xml:space="preserve">REGISTRAR OS PREÇOS </w:t>
      </w:r>
      <w:r w:rsidRPr="00806D40">
        <w:rPr>
          <w:rFonts w:ascii="Arial" w:hAnsi="Arial" w:cs="Arial"/>
        </w:rPr>
        <w:t>do fornecedor</w:t>
      </w:r>
      <w:r>
        <w:rPr>
          <w:rFonts w:ascii="Arial" w:hAnsi="Arial" w:cs="Arial"/>
        </w:rPr>
        <w:t xml:space="preserve"> </w:t>
      </w:r>
      <w:r w:rsidRPr="00806D40">
        <w:rPr>
          <w:rFonts w:ascii="Arial" w:hAnsi="Arial" w:cs="Arial"/>
        </w:rPr>
        <w:t xml:space="preserve">________________________________________________________, vencedor do Pregão Eletrônico </w:t>
      </w:r>
      <w:r w:rsidR="003E184D">
        <w:rPr>
          <w:rFonts w:ascii="Arial" w:hAnsi="Arial" w:cs="Arial"/>
        </w:rPr>
        <w:t>029</w:t>
      </w:r>
      <w:r>
        <w:rPr>
          <w:rFonts w:ascii="Arial" w:hAnsi="Arial" w:cs="Arial"/>
        </w:rPr>
        <w:t>/</w:t>
      </w:r>
      <w:r w:rsidR="009F4E79">
        <w:rPr>
          <w:rFonts w:ascii="Arial" w:hAnsi="Arial" w:cs="Arial"/>
        </w:rPr>
        <w:t>2025</w:t>
      </w:r>
      <w:r w:rsidRPr="00806D40">
        <w:rPr>
          <w:rFonts w:ascii="Arial" w:hAnsi="Arial" w:cs="Arial"/>
        </w:rPr>
        <w:t xml:space="preserve">, sob o regime de compras pelo </w:t>
      </w:r>
      <w:r w:rsidRPr="00806D40">
        <w:rPr>
          <w:rFonts w:ascii="Arial" w:hAnsi="Arial" w:cs="Arial"/>
          <w:b/>
        </w:rPr>
        <w:t>SISTEMA DE REGISTRO DE PREÇOS “SRP”</w:t>
      </w:r>
      <w:r w:rsidRPr="00806D40">
        <w:rPr>
          <w:rFonts w:ascii="Arial" w:hAnsi="Arial" w:cs="Arial"/>
        </w:rPr>
        <w:t>, observadas as disposições contidas nas Lei Federal n.º 14.133/21, mediante condições a seguir estabelecidas, que mutuamente aceitam e concordam.</w:t>
      </w:r>
    </w:p>
    <w:p w14:paraId="70BF6A6C" w14:textId="77777777" w:rsidR="00775F1C" w:rsidRPr="00217797" w:rsidRDefault="00775F1C" w:rsidP="00775F1C">
      <w:pPr>
        <w:tabs>
          <w:tab w:val="left" w:pos="567"/>
        </w:tabs>
        <w:spacing w:after="0" w:line="276" w:lineRule="auto"/>
        <w:jc w:val="both"/>
        <w:rPr>
          <w:rFonts w:ascii="Arial" w:hAnsi="Arial" w:cs="Arial"/>
          <w:sz w:val="20"/>
          <w:szCs w:val="20"/>
        </w:rPr>
      </w:pPr>
    </w:p>
    <w:p w14:paraId="7A629F00"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rPr>
      </w:pPr>
      <w:r w:rsidRPr="00217797">
        <w:rPr>
          <w:rFonts w:ascii="Arial" w:hAnsi="Arial" w:cs="Arial"/>
          <w:b/>
        </w:rPr>
        <w:t>DO OBJETO.</w:t>
      </w:r>
    </w:p>
    <w:p w14:paraId="347AC740" w14:textId="463C7A1E"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A presente ata tem como objeto o </w:t>
      </w:r>
      <w:r w:rsidR="00442FD7" w:rsidRPr="00442FD7">
        <w:rPr>
          <w:rFonts w:ascii="Arial" w:eastAsia="Arial" w:hAnsi="Arial" w:cs="Arial"/>
        </w:rPr>
        <w:t>Registro de Preços para aquisição de caminhas empilháveis, lençóis e fronhas para as escolas de Educação Infantil da Rede Municipal de Ensino do Município de São Pedro dos Ferros/</w:t>
      </w:r>
      <w:r w:rsidR="00442FD7">
        <w:rPr>
          <w:rFonts w:ascii="Arial" w:eastAsia="Arial" w:hAnsi="Arial" w:cs="Arial"/>
        </w:rPr>
        <w:t>MG,</w:t>
      </w:r>
      <w:r w:rsidR="00442FD7" w:rsidRPr="00217797">
        <w:rPr>
          <w:rFonts w:ascii="Arial" w:eastAsia="Arial" w:hAnsi="Arial" w:cs="Arial"/>
        </w:rPr>
        <w:t xml:space="preserve"> </w:t>
      </w:r>
      <w:r w:rsidRPr="00217797">
        <w:rPr>
          <w:rFonts w:ascii="Arial" w:eastAsia="Arial" w:hAnsi="Arial" w:cs="Arial"/>
        </w:rPr>
        <w:t>conforme solicitação</w:t>
      </w:r>
      <w:r w:rsidRPr="00217797">
        <w:rPr>
          <w:rFonts w:ascii="Arial" w:hAnsi="Arial" w:cs="Arial"/>
        </w:rPr>
        <w:t>.</w:t>
      </w:r>
    </w:p>
    <w:p w14:paraId="653AACA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partir desta data, fica registrado, observada a ordem de classificação, os preços do fornecedor _____________________ nos itens ________________ pelo preço global de R$ ___________________________________________.</w:t>
      </w:r>
    </w:p>
    <w:p w14:paraId="16FE6AAC" w14:textId="77777777" w:rsidR="00775F1C" w:rsidRPr="00217797" w:rsidRDefault="00775F1C" w:rsidP="00775F1C">
      <w:pPr>
        <w:tabs>
          <w:tab w:val="left" w:pos="567"/>
        </w:tabs>
        <w:spacing w:after="0" w:line="276" w:lineRule="auto"/>
        <w:jc w:val="both"/>
        <w:rPr>
          <w:rFonts w:ascii="Arial" w:hAnsi="Arial" w:cs="Arial"/>
          <w:sz w:val="20"/>
          <w:szCs w:val="20"/>
        </w:rPr>
      </w:pPr>
    </w:p>
    <w:p w14:paraId="394F0075"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hAnsi="Arial" w:cs="Arial"/>
          <w:b/>
        </w:rPr>
      </w:pPr>
      <w:r w:rsidRPr="00217797">
        <w:rPr>
          <w:rFonts w:ascii="Arial" w:hAnsi="Arial" w:cs="Arial"/>
          <w:b/>
        </w:rPr>
        <w:t>DA AGREGAÇÃO AO PROCESSO LICITATÓRIO.</w:t>
      </w:r>
    </w:p>
    <w:p w14:paraId="26D15648"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Independente de transcrição, fica fazendo parte desta ata todo o processo licitatório que lhe deu causa.</w:t>
      </w:r>
    </w:p>
    <w:p w14:paraId="47E7D076"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 xml:space="preserve">Nos termos do inciso XLVI do art. 6º da Lei Federal nº 14.133/21 </w:t>
      </w:r>
      <w:r w:rsidRPr="00217797">
        <w:rPr>
          <w:rFonts w:ascii="Arial" w:hAnsi="Arial" w:cs="Arial"/>
          <w:color w:val="00000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217797">
        <w:rPr>
          <w:rFonts w:ascii="Arial" w:hAnsi="Arial" w:cs="Arial"/>
        </w:rPr>
        <w:t>.</w:t>
      </w:r>
    </w:p>
    <w:p w14:paraId="23352393"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48A276AC"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 w:val="left" w:pos="851"/>
        </w:tabs>
        <w:suppressAutoHyphens w:val="0"/>
        <w:spacing w:line="276" w:lineRule="auto"/>
        <w:ind w:left="0" w:firstLine="0"/>
        <w:contextualSpacing/>
        <w:jc w:val="center"/>
        <w:rPr>
          <w:rFonts w:ascii="Arial" w:hAnsi="Arial" w:cs="Arial"/>
          <w:b/>
        </w:rPr>
      </w:pPr>
      <w:r w:rsidRPr="00217797">
        <w:rPr>
          <w:rFonts w:ascii="Arial" w:hAnsi="Arial" w:cs="Arial"/>
          <w:b/>
        </w:rPr>
        <w:t>DA EXEPECTATIVA DO FORNECIMENTO.</w:t>
      </w:r>
    </w:p>
    <w:p w14:paraId="1BAF8E23" w14:textId="35CCA17F" w:rsidR="00775F1C"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 ajuste com o fornecedor registrado será formalizado pela Prefeitura Municipal de </w:t>
      </w:r>
      <w:r>
        <w:rPr>
          <w:rFonts w:ascii="Arial" w:hAnsi="Arial" w:cs="Arial"/>
        </w:rPr>
        <w:t>São Pedro dos Ferros</w:t>
      </w:r>
      <w:r w:rsidRPr="00217797">
        <w:rPr>
          <w:rFonts w:ascii="Arial" w:hAnsi="Arial" w:cs="Arial"/>
        </w:rPr>
        <w:t>, MG, mediante emissão da respectiva Ordem de Fornecimento, Nota de Empenho ou Contrato conforme o caso, observadas as disposições legais.</w:t>
      </w:r>
    </w:p>
    <w:p w14:paraId="065C44E8" w14:textId="315AE35D" w:rsidR="009F4E79" w:rsidRPr="00217797" w:rsidRDefault="009F4E79"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Pr>
          <w:rFonts w:ascii="Arial" w:hAnsi="Arial" w:cs="Arial"/>
        </w:rPr>
        <w:t xml:space="preserve">O fornecimento se dará até 05 (cinco) dias após a emissão da Ordem de Fornecimento. </w:t>
      </w:r>
    </w:p>
    <w:p w14:paraId="38EC8C8A"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65D849F8" w14:textId="77777777" w:rsidR="00775F1C" w:rsidRPr="00217797" w:rsidRDefault="00775F1C" w:rsidP="00775F1C">
      <w:pPr>
        <w:pStyle w:val="PargrafodaLista"/>
        <w:numPr>
          <w:ilvl w:val="1"/>
          <w:numId w:val="31"/>
        </w:numPr>
        <w:tabs>
          <w:tab w:val="left" w:pos="567"/>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359AA602" w14:textId="77777777" w:rsidR="00775F1C" w:rsidRPr="00217797" w:rsidRDefault="00775F1C" w:rsidP="00775F1C">
      <w:pPr>
        <w:pStyle w:val="PargrafodaLista"/>
        <w:numPr>
          <w:ilvl w:val="2"/>
          <w:numId w:val="31"/>
        </w:numPr>
        <w:tabs>
          <w:tab w:val="left" w:pos="567"/>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lastRenderedPageBreak/>
        <w:t>Entretanto, o segundo, terceiros e sucessivos na ordem de classificação, somente poderão fornecer ao município se praticarem no ato da intimação os preços do primeiro colocado.</w:t>
      </w:r>
    </w:p>
    <w:p w14:paraId="08DF5852" w14:textId="77777777" w:rsidR="00775F1C" w:rsidRPr="00217797" w:rsidRDefault="00775F1C" w:rsidP="00775F1C">
      <w:pPr>
        <w:pStyle w:val="PargrafodaLista"/>
        <w:numPr>
          <w:ilvl w:val="2"/>
          <w:numId w:val="31"/>
        </w:numPr>
        <w:tabs>
          <w:tab w:val="left" w:pos="567"/>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A condição prevista no item 4.3 somente será efetivada caso a Administração entenda que a demanda deva abranger mais de um fornecedor, quando pela característica do objeto assim couber.</w:t>
      </w:r>
    </w:p>
    <w:p w14:paraId="7B4C011A" w14:textId="77777777" w:rsidR="00775F1C" w:rsidRPr="00217797" w:rsidRDefault="00775F1C" w:rsidP="00775F1C">
      <w:pPr>
        <w:tabs>
          <w:tab w:val="left" w:pos="567"/>
          <w:tab w:val="left" w:pos="8647"/>
        </w:tabs>
        <w:snapToGrid w:val="0"/>
        <w:spacing w:after="0" w:line="276" w:lineRule="auto"/>
        <w:jc w:val="both"/>
        <w:rPr>
          <w:rFonts w:ascii="Arial" w:hAnsi="Arial" w:cs="Arial"/>
          <w:sz w:val="20"/>
          <w:szCs w:val="20"/>
        </w:rPr>
      </w:pPr>
      <w:r w:rsidRPr="00217797">
        <w:rPr>
          <w:rFonts w:ascii="Arial" w:hAnsi="Arial" w:cs="Arial"/>
          <w:sz w:val="20"/>
          <w:szCs w:val="20"/>
        </w:rPr>
        <w:t xml:space="preserve"> </w:t>
      </w:r>
    </w:p>
    <w:p w14:paraId="2DD32EF1"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 w:val="left" w:pos="8647"/>
        </w:tabs>
        <w:suppressAutoHyphens w:val="0"/>
        <w:snapToGrid w:val="0"/>
        <w:spacing w:line="276" w:lineRule="auto"/>
        <w:ind w:left="0" w:firstLine="0"/>
        <w:contextualSpacing/>
        <w:jc w:val="center"/>
        <w:rPr>
          <w:rFonts w:ascii="Arial" w:hAnsi="Arial" w:cs="Arial"/>
          <w:b/>
        </w:rPr>
      </w:pPr>
      <w:r>
        <w:rPr>
          <w:rFonts w:ascii="Arial" w:hAnsi="Arial" w:cs="Arial"/>
          <w:b/>
        </w:rPr>
        <w:t xml:space="preserve"> </w:t>
      </w:r>
      <w:r w:rsidRPr="00217797">
        <w:rPr>
          <w:rFonts w:ascii="Arial" w:hAnsi="Arial" w:cs="Arial"/>
          <w:b/>
        </w:rPr>
        <w:t>DO RECEBIMENTO</w:t>
      </w:r>
    </w:p>
    <w:p w14:paraId="19BCADFE" w14:textId="77777777" w:rsidR="00775F1C" w:rsidRPr="00217797" w:rsidRDefault="00775F1C" w:rsidP="00775F1C">
      <w:pPr>
        <w:pStyle w:val="PargrafodaLista"/>
        <w:numPr>
          <w:ilvl w:val="1"/>
          <w:numId w:val="31"/>
        </w:numPr>
        <w:tabs>
          <w:tab w:val="left" w:pos="426"/>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Os produtos serão recebidos provisoriamente e de forma sumária, no ato da entrega, juntamente com a </w:t>
      </w:r>
      <w:r w:rsidRPr="00217797">
        <w:rPr>
          <w:rFonts w:ascii="Arial" w:eastAsia="Calibri" w:hAnsi="Arial" w:cs="Arial"/>
        </w:rPr>
        <w:t>nota</w:t>
      </w:r>
      <w:r w:rsidRPr="00217797">
        <w:rPr>
          <w:rFonts w:ascii="Arial" w:hAnsi="Arial" w:cs="Arial"/>
        </w:rPr>
        <w:t xml:space="preserve"> fiscal ou instrumento de cobrança equivalente, pelo</w:t>
      </w:r>
      <w:r>
        <w:rPr>
          <w:rFonts w:ascii="Arial" w:hAnsi="Arial" w:cs="Arial"/>
        </w:rPr>
        <w:t xml:space="preserve"> </w:t>
      </w:r>
      <w:r w:rsidRPr="00217797">
        <w:rPr>
          <w:rFonts w:ascii="Arial" w:hAnsi="Arial" w:cs="Arial"/>
        </w:rPr>
        <w:t>(a) responsável pelo acompanhamento e fiscalização, para efeito de posterior verificação de sua conformidade com as especificações constantes no Termo de Referência</w:t>
      </w:r>
      <w:r w:rsidRPr="00217797">
        <w:rPr>
          <w:rFonts w:ascii="Arial" w:hAnsi="Arial" w:cs="Arial"/>
          <w:color w:val="FF0000"/>
        </w:rPr>
        <w:t xml:space="preserve"> </w:t>
      </w:r>
      <w:r w:rsidRPr="00217797">
        <w:rPr>
          <w:rFonts w:ascii="Arial" w:hAnsi="Arial" w:cs="Arial"/>
        </w:rPr>
        <w:t>e na proposta.</w:t>
      </w:r>
    </w:p>
    <w:p w14:paraId="766BA5F6" w14:textId="77777777"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Os produtos poderão ser rejeitados, no todo ou em parte, inclusive antes do recebimento provisório, quando em desacordo com as especificações constantes no Termo de Referência</w:t>
      </w:r>
      <w:r w:rsidRPr="00217797">
        <w:rPr>
          <w:rFonts w:ascii="Arial" w:hAnsi="Arial" w:cs="Arial"/>
          <w:color w:val="FF0000"/>
        </w:rPr>
        <w:t xml:space="preserve"> </w:t>
      </w:r>
      <w:r w:rsidRPr="00217797">
        <w:rPr>
          <w:rFonts w:ascii="Arial" w:hAnsi="Arial" w:cs="Arial"/>
        </w:rPr>
        <w:t>e na proposta, devendo ser substituídos no prazo de 48 (quarenta e oito horas), a contar da notificação da compromissária fornecedora, às suas custas, sem prejuízo da aplicação das penalidades.</w:t>
      </w:r>
    </w:p>
    <w:p w14:paraId="00AAB42A" w14:textId="06D12714"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bCs/>
        </w:rPr>
        <w:t xml:space="preserve">No caso de controvérsia sobre a execução do objeto, quanto à dimensão, qualidade e quantidade, deverá ser observado o teor do </w:t>
      </w:r>
      <w:hyperlink r:id="rId17" w:anchor="art143" w:history="1">
        <w:r w:rsidRPr="00217797">
          <w:rPr>
            <w:rStyle w:val="Hyperlink"/>
            <w:rFonts w:ascii="Arial" w:hAnsi="Arial" w:cs="Arial"/>
            <w:bCs/>
          </w:rPr>
          <w:t>art. 143 da Lei Federal nº 14.133/21</w:t>
        </w:r>
      </w:hyperlink>
      <w:r w:rsidRPr="00217797">
        <w:rPr>
          <w:rFonts w:ascii="Arial" w:hAnsi="Arial" w:cs="Arial"/>
          <w:bCs/>
        </w:rPr>
        <w:t xml:space="preserve">, comunicando-se à empresa para emissão de Nota Fiscal no que </w:t>
      </w:r>
      <w:proofErr w:type="spellStart"/>
      <w:r w:rsidRPr="00217797">
        <w:rPr>
          <w:rFonts w:ascii="Arial" w:hAnsi="Arial" w:cs="Arial"/>
          <w:bCs/>
        </w:rPr>
        <w:t>pertine</w:t>
      </w:r>
      <w:proofErr w:type="spellEnd"/>
      <w:r w:rsidRPr="00217797">
        <w:rPr>
          <w:rFonts w:ascii="Arial" w:hAnsi="Arial" w:cs="Arial"/>
          <w:bCs/>
        </w:rPr>
        <w:t xml:space="preserve"> à parcela incontroversa da execução do objeto, para efeito de liquidação e pagamento.</w:t>
      </w:r>
    </w:p>
    <w:p w14:paraId="2FCE6BBA" w14:textId="77777777"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078874" w14:textId="77777777" w:rsidR="00775F1C" w:rsidRPr="00217797" w:rsidRDefault="00775F1C" w:rsidP="00775F1C">
      <w:pPr>
        <w:pStyle w:val="PargrafodaLista"/>
        <w:numPr>
          <w:ilvl w:val="1"/>
          <w:numId w:val="31"/>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recebimento provisório ou definitivo não excluirá a responsabilidade civil pela solidez e pela segurança do produto entregue nem a responsabilidade ético-profissional pela perfeita execução do Contrato.</w:t>
      </w:r>
    </w:p>
    <w:p w14:paraId="450A8CDD" w14:textId="77777777" w:rsidR="00775F1C" w:rsidRPr="00217797" w:rsidRDefault="00775F1C" w:rsidP="00775F1C">
      <w:pPr>
        <w:pStyle w:val="PargrafodaLista"/>
        <w:tabs>
          <w:tab w:val="left" w:pos="426"/>
          <w:tab w:val="left" w:pos="567"/>
          <w:tab w:val="left" w:pos="851"/>
          <w:tab w:val="left" w:pos="8647"/>
        </w:tabs>
        <w:snapToGrid w:val="0"/>
        <w:spacing w:line="276" w:lineRule="auto"/>
        <w:ind w:left="0"/>
        <w:jc w:val="both"/>
        <w:rPr>
          <w:rFonts w:ascii="Arial" w:hAnsi="Arial" w:cs="Arial"/>
        </w:rPr>
      </w:pPr>
    </w:p>
    <w:p w14:paraId="40CADDC1"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 w:val="left" w:pos="8647"/>
        </w:tabs>
        <w:suppressAutoHyphens w:val="0"/>
        <w:snapToGrid w:val="0"/>
        <w:spacing w:line="276" w:lineRule="auto"/>
        <w:ind w:left="0" w:firstLine="0"/>
        <w:contextualSpacing/>
        <w:jc w:val="center"/>
        <w:rPr>
          <w:rFonts w:ascii="Arial" w:hAnsi="Arial" w:cs="Arial"/>
          <w:b/>
        </w:rPr>
      </w:pPr>
      <w:r w:rsidRPr="00217797">
        <w:rPr>
          <w:rFonts w:ascii="Arial" w:hAnsi="Arial" w:cs="Arial"/>
          <w:b/>
        </w:rPr>
        <w:t>DA ASSINATURA DO CONTRATO.</w:t>
      </w:r>
    </w:p>
    <w:p w14:paraId="41AA00A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critério exclusivo da Administração municipal, poderá ser dispensado a elaboração do Instrumento de Contrato, conforme o caso, no caso de produtos sem garantia futura, inclusive assistência técnica nos termos do </w:t>
      </w:r>
      <w:r w:rsidRPr="00217797">
        <w:rPr>
          <w:rFonts w:ascii="Arial" w:hAnsi="Arial" w:cs="Arial"/>
          <w:i/>
          <w:u w:val="single"/>
        </w:rPr>
        <w:t>caput</w:t>
      </w:r>
      <w:r w:rsidRPr="00217797">
        <w:rPr>
          <w:rFonts w:ascii="Arial" w:hAnsi="Arial" w:cs="Arial"/>
        </w:rPr>
        <w:t xml:space="preserve"> do art. 95 e seguintes da Lei Federal nº 14.133/21.</w:t>
      </w:r>
    </w:p>
    <w:p w14:paraId="31E7710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Neste caso, a Administração deverá substituí-lo por Nota de Empenho, Ordem de Fornecimento, Autorização de Compras ou outro instrumento hábil, aplicando-lhes, no que couber, as normas previstas no art. 92 da Lei Federal nº 14.133/21.</w:t>
      </w:r>
    </w:p>
    <w:p w14:paraId="16E76D57" w14:textId="77777777" w:rsidR="00775F1C" w:rsidRPr="00217797" w:rsidRDefault="00775F1C" w:rsidP="00775F1C">
      <w:pPr>
        <w:tabs>
          <w:tab w:val="left" w:pos="567"/>
        </w:tabs>
        <w:spacing w:after="0" w:line="276" w:lineRule="auto"/>
        <w:jc w:val="both"/>
        <w:rPr>
          <w:rFonts w:ascii="Arial" w:hAnsi="Arial" w:cs="Arial"/>
          <w:sz w:val="20"/>
          <w:szCs w:val="20"/>
        </w:rPr>
      </w:pPr>
    </w:p>
    <w:p w14:paraId="475A4FA3"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217797">
        <w:rPr>
          <w:rFonts w:ascii="Arial" w:hAnsi="Arial" w:cs="Arial"/>
          <w:b/>
          <w:bCs/>
        </w:rPr>
        <w:t>DO CONTROLE DOS PREÇOS REGISTRADOS.</w:t>
      </w:r>
    </w:p>
    <w:p w14:paraId="6EAE006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Prefeitura Municipal de </w:t>
      </w:r>
      <w:r>
        <w:rPr>
          <w:rFonts w:ascii="Arial" w:hAnsi="Arial" w:cs="Arial"/>
        </w:rPr>
        <w:t>São Pedro dos Ferros</w:t>
      </w:r>
      <w:r w:rsidRPr="00217797">
        <w:rPr>
          <w:rFonts w:ascii="Arial" w:hAnsi="Arial" w:cs="Arial"/>
        </w:rPr>
        <w:t xml:space="preserve"> MG adotará a prática de todos os atos necessários ao controle e administração da presente Ata.</w:t>
      </w:r>
    </w:p>
    <w:p w14:paraId="245311C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Competirá à Prefeitura Municipal de </w:t>
      </w:r>
      <w:r>
        <w:rPr>
          <w:rFonts w:ascii="Arial" w:hAnsi="Arial" w:cs="Arial"/>
        </w:rPr>
        <w:t>São Pedro dos Ferros</w:t>
      </w:r>
      <w:r w:rsidRPr="00217797">
        <w:rPr>
          <w:rFonts w:ascii="Arial" w:hAnsi="Arial" w:cs="Arial"/>
        </w:rPr>
        <w:t xml:space="preserve">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21DD60A6"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44D18EFB"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DA READEQUAÇÃO DOS PREÇOS REGISTRADOS.</w:t>
      </w:r>
    </w:p>
    <w:p w14:paraId="36670262"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qualquer tempo, os preços registrados poderão ser revistos em decorrência de eventual redução daqueles existentes no mercado, cabendo à Prefeitura Municipal de </w:t>
      </w:r>
      <w:r>
        <w:rPr>
          <w:rFonts w:ascii="Arial" w:hAnsi="Arial" w:cs="Arial"/>
        </w:rPr>
        <w:t>São Pedro dos Ferros</w:t>
      </w:r>
      <w:r w:rsidRPr="00217797">
        <w:rPr>
          <w:rFonts w:ascii="Arial" w:hAnsi="Arial" w:cs="Arial"/>
        </w:rPr>
        <w:t>, através dos órgãos envolvidos, convocar o fornecedor registrado para negociar os novos valores.</w:t>
      </w:r>
    </w:p>
    <w:p w14:paraId="28D34338"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lastRenderedPageBreak/>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4BC6781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Durante o período de validade da Ata de Registro de Preços, os preços não serão reajustados, salvo nos casos de aplicação de normas legais à matéria.</w:t>
      </w:r>
    </w:p>
    <w:p w14:paraId="17FAAFED"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073BE434"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1FAE4ED9"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 REPACTUAÇÃO.</w:t>
      </w:r>
    </w:p>
    <w:p w14:paraId="7D1397E5"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outlineLvl w:val="0"/>
        <w:rPr>
          <w:rFonts w:ascii="Arial" w:hAnsi="Arial" w:cs="Arial"/>
        </w:rPr>
      </w:pPr>
      <w:r w:rsidRPr="00217797">
        <w:rPr>
          <w:rFonts w:ascii="Arial" w:hAnsi="Arial" w:cs="Arial"/>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73B72DD1" w14:textId="77777777" w:rsidR="00775F1C" w:rsidRPr="00217797" w:rsidRDefault="00775F1C" w:rsidP="00775F1C">
      <w:pPr>
        <w:pStyle w:val="PargrafodaLista"/>
        <w:numPr>
          <w:ilvl w:val="1"/>
          <w:numId w:val="31"/>
        </w:numPr>
        <w:tabs>
          <w:tab w:val="left" w:pos="426"/>
          <w:tab w:val="left" w:pos="709"/>
        </w:tabs>
        <w:suppressAutoHyphens w:val="0"/>
        <w:spacing w:line="276" w:lineRule="auto"/>
        <w:ind w:left="0" w:firstLine="0"/>
        <w:contextualSpacing/>
        <w:jc w:val="both"/>
        <w:outlineLvl w:val="0"/>
        <w:rPr>
          <w:rFonts w:ascii="Arial" w:hAnsi="Arial" w:cs="Arial"/>
        </w:rPr>
      </w:pPr>
      <w:r w:rsidRPr="00217797">
        <w:rPr>
          <w:rFonts w:ascii="Arial" w:hAnsi="Arial" w:cs="Arial"/>
        </w:rPr>
        <w:t>Os preços poderão ser revistos para manter o equilíbrio econômico-financeiro do compromisso com base na variação anual do IPCA, contato a partir da composição do orçamento estimado para contratação.</w:t>
      </w:r>
    </w:p>
    <w:p w14:paraId="55658E0E"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340794EA"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21E8A914"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217797">
        <w:rPr>
          <w:rFonts w:ascii="Arial" w:hAnsi="Arial" w:cs="Arial"/>
          <w:b/>
          <w:bCs/>
        </w:rPr>
        <w:t>DO CANCELAMENTO DO REGISTRO DOS PREÇOS</w:t>
      </w:r>
      <w:r w:rsidRPr="00217797">
        <w:rPr>
          <w:rFonts w:ascii="Arial" w:hAnsi="Arial" w:cs="Arial"/>
        </w:rPr>
        <w:t>.</w:t>
      </w:r>
    </w:p>
    <w:p w14:paraId="75AB3676"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O fornecedor registrado terá seu registro cancelado pela autoridade competente quando:</w:t>
      </w:r>
    </w:p>
    <w:p w14:paraId="445530AC"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Descumprir as condições estipuladas na Ata de Registro de Preços;</w:t>
      </w:r>
    </w:p>
    <w:p w14:paraId="13390E3A"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Não receber a Nota de Empenho, Ordem de Fornecimento no prazo estabelecido pela Administração, sem justificativa aceitável;</w:t>
      </w:r>
    </w:p>
    <w:p w14:paraId="0EE39573"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Não aceitar reduzir seus preços registrados na hipótese de se tornarem inconvenientes para a Administração ou superiores ao praticado no mercado;</w:t>
      </w:r>
    </w:p>
    <w:p w14:paraId="4BE9101A"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Houver razões de interesse público devidamente motivada pela autoridade competente. </w:t>
      </w:r>
    </w:p>
    <w:p w14:paraId="471B9F8B"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O cancelamento de registro, nas hipóteses previstas, assegurados o contraditório e a ampla defesa serão formalizados por despacho da autoridade competente.</w:t>
      </w:r>
    </w:p>
    <w:p w14:paraId="09C47922" w14:textId="77777777" w:rsidR="00775F1C" w:rsidRPr="00217797" w:rsidRDefault="00775F1C" w:rsidP="00775F1C">
      <w:pPr>
        <w:pStyle w:val="PargrafodaLista"/>
        <w:numPr>
          <w:ilvl w:val="1"/>
          <w:numId w:val="31"/>
        </w:numPr>
        <w:tabs>
          <w:tab w:val="left" w:pos="426"/>
        </w:tabs>
        <w:suppressAutoHyphens w:val="0"/>
        <w:spacing w:line="276" w:lineRule="auto"/>
        <w:ind w:left="0" w:firstLine="0"/>
        <w:contextualSpacing/>
        <w:jc w:val="both"/>
        <w:rPr>
          <w:rFonts w:ascii="Arial" w:hAnsi="Arial" w:cs="Arial"/>
        </w:rPr>
      </w:pPr>
      <w:r w:rsidRPr="00217797">
        <w:rPr>
          <w:rFonts w:ascii="Arial" w:hAnsi="Arial" w:cs="Arial"/>
        </w:rPr>
        <w:t>O fornecedor registrado poderá solicitar o cancelamento de seu registro na ocorrência de caso fortuito ou de força maior, desde que comprovados e aceitos pela Administração.</w:t>
      </w:r>
    </w:p>
    <w:p w14:paraId="5167B477"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12830C08"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DA EXECUÇÃO.</w:t>
      </w:r>
    </w:p>
    <w:p w14:paraId="4871375E" w14:textId="0C9CAA4C"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 fornecimento se dará de forma eventual e fracionada, </w:t>
      </w:r>
      <w:r w:rsidR="009F4E79">
        <w:rPr>
          <w:rFonts w:ascii="Arial" w:hAnsi="Arial" w:cs="Arial"/>
        </w:rPr>
        <w:t xml:space="preserve">até 5 (cinco) dias </w:t>
      </w:r>
      <w:r w:rsidRPr="00217797">
        <w:rPr>
          <w:rFonts w:ascii="Arial" w:hAnsi="Arial" w:cs="Arial"/>
        </w:rPr>
        <w:t>sem o compromisso obrigatório entre as partes nos termos do art. 83 da Lei Federal nº 14.133/21.</w:t>
      </w:r>
    </w:p>
    <w:p w14:paraId="3A65EE49" w14:textId="747DBF0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O </w:t>
      </w:r>
      <w:r>
        <w:rPr>
          <w:rFonts w:ascii="Arial" w:eastAsia="Arial" w:hAnsi="Arial" w:cs="Arial"/>
        </w:rPr>
        <w:t>local de entrega dos materiais</w:t>
      </w:r>
      <w:r w:rsidRPr="00217797">
        <w:rPr>
          <w:rFonts w:ascii="Arial" w:eastAsia="Arial" w:hAnsi="Arial" w:cs="Arial"/>
        </w:rPr>
        <w:t xml:space="preserve"> </w:t>
      </w:r>
      <w:sdt>
        <w:sdtPr>
          <w:rPr>
            <w:rFonts w:ascii="Arial" w:hAnsi="Arial" w:cs="Arial"/>
          </w:rPr>
          <w:alias w:val="Categoria"/>
          <w:tag w:val=""/>
          <w:id w:val="-2092532936"/>
          <w:placeholder>
            <w:docPart w:val="16077CCCFB3B49CFA655C4CA35805A4E"/>
          </w:placeholder>
          <w:dataBinding w:prefixMappings="xmlns:ns0='http://purl.org/dc/elements/1.1/' xmlns:ns1='http://schemas.openxmlformats.org/package/2006/metadata/core-properties' " w:xpath="/ns1:coreProperties[1]/ns1:category[1]" w:storeItemID="{6C3C8BC8-F283-45AE-878A-BAB7291924A1}"/>
          <w:text/>
        </w:sdtPr>
        <w:sdtEndPr/>
        <w:sdtContent>
          <w:r w:rsidR="000B7FD6">
            <w:rPr>
              <w:rFonts w:ascii="Arial" w:hAnsi="Arial" w:cs="Arial"/>
            </w:rPr>
            <w:t>serão conforme descrição da Ordem de Fornecimento</w:t>
          </w:r>
        </w:sdtContent>
      </w:sdt>
      <w:r>
        <w:rPr>
          <w:rFonts w:ascii="Arial" w:hAnsi="Arial" w:cs="Arial"/>
        </w:rPr>
        <w:t>.</w:t>
      </w:r>
    </w:p>
    <w:p w14:paraId="737337E4"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fornecedora se obriga a cumprir todas as condições e prazos fixados pelo município, assim como observar, atender, respeitar, cumprir e fazer cumprir a legislação aplicável e a favorecer e garantir a qualidade do objeto.</w:t>
      </w:r>
    </w:p>
    <w:p w14:paraId="263409B6"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Caberá ao município rejeitar total ou em parte, o objeto fornecido em discordo com as condições do Edital e do Termo de Referência.</w:t>
      </w:r>
    </w:p>
    <w:p w14:paraId="3565438A"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As execuções deverão observar as especificações deste instrumento e as disposições constantes do código de defesa do consumidor Lei Federal n° 8.078/90, sem prejuízo de outras medidas cabíveis e previstas em Lei especial, quando for o caso.</w:t>
      </w:r>
    </w:p>
    <w:p w14:paraId="08DCD65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lastRenderedPageBreak/>
        <w:t>O município comunicará a fornecedora por escrito as deficiências porventura verificadas nas execuções, para imediata correção, sem prejuízo das sanções cabíveis.</w:t>
      </w:r>
    </w:p>
    <w:p w14:paraId="1B183701" w14:textId="77777777" w:rsidR="00775F1C"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6E7EC2">
        <w:rPr>
          <w:rFonts w:ascii="Arial" w:hAnsi="Arial" w:cs="Arial"/>
        </w:rPr>
        <w:t>A presença da fiscalização do município não elide nem diminui a responsabilidade da empresa registrada quanto ao compromisso assumido.</w:t>
      </w:r>
    </w:p>
    <w:p w14:paraId="0B02E1F4" w14:textId="77777777" w:rsidR="00775F1C" w:rsidRPr="00217797" w:rsidRDefault="00775F1C" w:rsidP="00775F1C">
      <w:pPr>
        <w:pStyle w:val="PargrafodaLista"/>
        <w:tabs>
          <w:tab w:val="left" w:pos="426"/>
          <w:tab w:val="left" w:pos="567"/>
        </w:tabs>
        <w:spacing w:line="276" w:lineRule="auto"/>
        <w:ind w:left="0"/>
        <w:jc w:val="both"/>
        <w:rPr>
          <w:rFonts w:ascii="Arial" w:hAnsi="Arial" w:cs="Arial"/>
        </w:rPr>
      </w:pPr>
    </w:p>
    <w:p w14:paraId="08A31726"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DO PAGAMENTO.</w:t>
      </w:r>
    </w:p>
    <w:p w14:paraId="73BBC78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As faturas serão emitidas em reais.</w:t>
      </w:r>
    </w:p>
    <w:p w14:paraId="05E32F4A"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 xml:space="preserve">O pagamento será efetuado pela Prefeitura Municipal de </w:t>
      </w:r>
      <w:r>
        <w:rPr>
          <w:rFonts w:ascii="Arial" w:hAnsi="Arial" w:cs="Arial"/>
        </w:rPr>
        <w:t>São Pedro dos Ferros</w:t>
      </w:r>
      <w:r w:rsidRPr="00217797">
        <w:rPr>
          <w:rFonts w:ascii="Arial" w:hAnsi="Arial" w:cs="Arial"/>
        </w:rPr>
        <w:t>, MG de acordo com a efetiva execução por parte da fornecedora, em conferência com as suas solicitações, após o cumprimento das obrigações contábeis e financeiras de praxe, até 15 dias a contar da liquidação da despesa.</w:t>
      </w:r>
    </w:p>
    <w:p w14:paraId="7799CCDF" w14:textId="77777777" w:rsidR="00775F1C" w:rsidRPr="00217797" w:rsidRDefault="00775F1C" w:rsidP="00775F1C">
      <w:pPr>
        <w:pStyle w:val="PargrafodaLista"/>
        <w:numPr>
          <w:ilvl w:val="2"/>
          <w:numId w:val="31"/>
        </w:numPr>
        <w:tabs>
          <w:tab w:val="left" w:pos="709"/>
        </w:tabs>
        <w:suppressAutoHyphens w:val="0"/>
        <w:spacing w:line="276" w:lineRule="auto"/>
        <w:ind w:left="0" w:firstLine="0"/>
        <w:contextualSpacing/>
        <w:jc w:val="both"/>
        <w:outlineLvl w:val="0"/>
        <w:rPr>
          <w:rFonts w:ascii="Arial" w:hAnsi="Arial" w:cs="Arial"/>
        </w:rPr>
      </w:pPr>
      <w:r w:rsidRPr="00217797">
        <w:rPr>
          <w:rFonts w:ascii="Arial" w:hAnsi="Arial" w:cs="Arial"/>
        </w:rPr>
        <w:t>O pagamento será realizado por meio de ordem bancária, para crédito em banco, agência e conta corrente indicados pela fornecedora.</w:t>
      </w:r>
    </w:p>
    <w:p w14:paraId="6255808B" w14:textId="77777777" w:rsidR="00775F1C" w:rsidRPr="00217797" w:rsidRDefault="00775F1C" w:rsidP="00775F1C">
      <w:pPr>
        <w:pStyle w:val="PargrafodaLista"/>
        <w:numPr>
          <w:ilvl w:val="2"/>
          <w:numId w:val="31"/>
        </w:numPr>
        <w:tabs>
          <w:tab w:val="left" w:pos="709"/>
        </w:tabs>
        <w:suppressAutoHyphens w:val="0"/>
        <w:spacing w:line="276" w:lineRule="auto"/>
        <w:ind w:left="0" w:firstLine="0"/>
        <w:contextualSpacing/>
        <w:jc w:val="both"/>
        <w:outlineLvl w:val="0"/>
        <w:rPr>
          <w:rFonts w:ascii="Arial" w:hAnsi="Arial" w:cs="Arial"/>
        </w:rPr>
      </w:pPr>
      <w:r w:rsidRPr="00217797">
        <w:rPr>
          <w:rFonts w:ascii="Arial" w:hAnsi="Arial" w:cs="Arial"/>
        </w:rPr>
        <w:t>Independentemente do percentual de tributo inserido na planilha, quando houver, serão retidos na fonte, quando da realização do pagamento, os percentuais estabelecidos na legislação vigente.</w:t>
      </w:r>
    </w:p>
    <w:p w14:paraId="05314651"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Para efeito de pagamento será observada os procedimentos de liquidação verificando a compatibilidade dos dados encontrados na nota fiscal com os emitidos no pedido enviado à fornecedora.</w:t>
      </w:r>
    </w:p>
    <w:p w14:paraId="4E63418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nota fiscal/fatura deverá ser emitida pela licitante em inteira conformidade com as exigências legais e compromissais, especialmente as de natureza fiscal.</w:t>
      </w:r>
    </w:p>
    <w:p w14:paraId="50D5C969"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349C942B"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75ECF2F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Uma vez paga a importância discriminada na nota fiscal/fatura, a licitante dará ao município plena, geral e irretratável quitação dos valores nela discriminados, para nada mais vir a reclamar ou exigir a qualquer título, tempo ou forma.</w:t>
      </w:r>
    </w:p>
    <w:p w14:paraId="1E32A4AF"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17E4A039"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0"/>
        </w:tabs>
        <w:suppressAutoHyphens w:val="0"/>
        <w:spacing w:line="276" w:lineRule="auto"/>
        <w:ind w:left="0" w:firstLine="0"/>
        <w:contextualSpacing/>
        <w:jc w:val="center"/>
        <w:rPr>
          <w:rFonts w:ascii="Arial" w:hAnsi="Arial" w:cs="Arial"/>
        </w:rPr>
      </w:pPr>
      <w:r w:rsidRPr="00217797">
        <w:rPr>
          <w:rFonts w:ascii="Arial" w:hAnsi="Arial" w:cs="Arial"/>
          <w:b/>
          <w:bCs/>
        </w:rPr>
        <w:t>DA VALIDADE DA ATA DE REGISTRO DE PREÇOS</w:t>
      </w:r>
      <w:r w:rsidRPr="00217797">
        <w:rPr>
          <w:rFonts w:ascii="Arial" w:hAnsi="Arial" w:cs="Arial"/>
        </w:rPr>
        <w:t>:</w:t>
      </w:r>
    </w:p>
    <w:p w14:paraId="38E36B98"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 presente Ata de Registro de Preços terá validade de doze meses a contar de sua assinatura, nos termos do art. 84 da Lei Federal nº 14.133/21, podendo ser prorrogada por igual período, desde que mantida as condições favoráveis à Administração.</w:t>
      </w:r>
    </w:p>
    <w:p w14:paraId="07A38B9A" w14:textId="77777777" w:rsidR="00775F1C" w:rsidRPr="00217797" w:rsidRDefault="00775F1C" w:rsidP="00775F1C">
      <w:pPr>
        <w:tabs>
          <w:tab w:val="left" w:pos="567"/>
        </w:tabs>
        <w:spacing w:after="0" w:line="276" w:lineRule="auto"/>
        <w:jc w:val="both"/>
        <w:rPr>
          <w:rFonts w:ascii="Arial" w:hAnsi="Arial" w:cs="Arial"/>
          <w:sz w:val="20"/>
          <w:szCs w:val="20"/>
        </w:rPr>
      </w:pPr>
    </w:p>
    <w:p w14:paraId="282F3D35"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DOS SETORES ADMINISTRATIVO.</w:t>
      </w:r>
    </w:p>
    <w:p w14:paraId="374BDED0"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Independente de manifestação, todos os setores administrativos da Prefeitura Municipal de </w:t>
      </w:r>
      <w:r>
        <w:rPr>
          <w:rFonts w:ascii="Arial" w:hAnsi="Arial" w:cs="Arial"/>
        </w:rPr>
        <w:t>São Pedro dos Ferros</w:t>
      </w:r>
      <w:r w:rsidRPr="00217797">
        <w:rPr>
          <w:rFonts w:ascii="Arial" w:hAnsi="Arial" w:cs="Arial"/>
        </w:rPr>
        <w:t xml:space="preserve"> poderão utilizar a presente Ata de Registro de Preços, de acordo com suas necessidades, mediante </w:t>
      </w:r>
      <w:proofErr w:type="spellStart"/>
      <w:r w:rsidRPr="00217797">
        <w:rPr>
          <w:rFonts w:ascii="Arial" w:hAnsi="Arial" w:cs="Arial"/>
        </w:rPr>
        <w:t>apostilamento</w:t>
      </w:r>
      <w:proofErr w:type="spellEnd"/>
      <w:r w:rsidRPr="00217797">
        <w:rPr>
          <w:rFonts w:ascii="Arial" w:hAnsi="Arial" w:cs="Arial"/>
        </w:rPr>
        <w:t xml:space="preserve"> para adequação da despesa. </w:t>
      </w:r>
    </w:p>
    <w:p w14:paraId="74AFB31E" w14:textId="77777777" w:rsidR="00775F1C" w:rsidRPr="00217797" w:rsidRDefault="00775F1C" w:rsidP="00775F1C">
      <w:pPr>
        <w:tabs>
          <w:tab w:val="left" w:pos="567"/>
        </w:tabs>
        <w:spacing w:after="0" w:line="276" w:lineRule="auto"/>
        <w:jc w:val="both"/>
        <w:rPr>
          <w:rFonts w:ascii="Arial" w:hAnsi="Arial" w:cs="Arial"/>
          <w:sz w:val="20"/>
          <w:szCs w:val="20"/>
        </w:rPr>
      </w:pPr>
    </w:p>
    <w:p w14:paraId="137772C6"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rPr>
      </w:pPr>
      <w:r w:rsidRPr="00217797">
        <w:rPr>
          <w:rFonts w:ascii="Arial" w:hAnsi="Arial" w:cs="Arial"/>
          <w:b/>
          <w:bCs/>
        </w:rPr>
        <w:t>DA PUBLICIDADE.</w:t>
      </w:r>
    </w:p>
    <w:p w14:paraId="687AC68E"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217797">
        <w:rPr>
          <w:rFonts w:ascii="Arial" w:hAnsi="Arial" w:cs="Arial"/>
        </w:rPr>
        <w:t>para conhecimento da sociedade, em atendimento aos princípios constitucionais da eficiência, moralidade, transparência, segurança jurídica e outros.</w:t>
      </w:r>
    </w:p>
    <w:p w14:paraId="4920315E"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7312BFAF"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DOS RECURSOS ORÇAMENTÁRIOS.</w:t>
      </w:r>
    </w:p>
    <w:p w14:paraId="315082ED" w14:textId="77777777" w:rsidR="00775F1C" w:rsidRPr="00217797" w:rsidRDefault="00775F1C" w:rsidP="00775F1C">
      <w:pPr>
        <w:pStyle w:val="PargrafodaLista"/>
        <w:numPr>
          <w:ilvl w:val="1"/>
          <w:numId w:val="31"/>
        </w:numPr>
        <w:tabs>
          <w:tab w:val="left" w:pos="426"/>
          <w:tab w:val="left" w:pos="567"/>
        </w:tabs>
        <w:suppressAutoHyphens w:val="0"/>
        <w:spacing w:line="276" w:lineRule="auto"/>
        <w:ind w:left="0" w:firstLine="0"/>
        <w:contextualSpacing/>
        <w:jc w:val="both"/>
        <w:rPr>
          <w:rFonts w:ascii="Arial" w:hAnsi="Arial" w:cs="Arial"/>
        </w:rPr>
      </w:pPr>
      <w:r w:rsidRPr="00217797">
        <w:rPr>
          <w:rFonts w:ascii="Arial" w:hAnsi="Arial" w:cs="Arial"/>
          <w:bCs/>
        </w:rPr>
        <w:t xml:space="preserve"> Conforme justificado pelo Departamento de Contabilidade, desnecessário se faz a </w:t>
      </w:r>
      <w:r w:rsidRPr="00217797">
        <w:rPr>
          <w:rFonts w:ascii="Arial" w:eastAsia="Arial Unicode MS" w:hAnsi="Arial" w:cs="Arial"/>
        </w:rPr>
        <w:t>indicação especifica de dotação orçamentária, considerando que não existe o compromisso de despesas, e sim um cadastro de produtos para possíveis aquisições. Entretanto, q</w:t>
      </w:r>
      <w:r w:rsidRPr="00217797">
        <w:rPr>
          <w:rFonts w:ascii="Arial" w:hAnsi="Arial" w:cs="Arial"/>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8BB9CBB"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50789B95" w14:textId="77777777" w:rsidR="00775F1C" w:rsidRPr="00217797" w:rsidRDefault="00775F1C" w:rsidP="00775F1C">
      <w:pPr>
        <w:tabs>
          <w:tab w:val="left" w:pos="567"/>
        </w:tabs>
        <w:spacing w:after="0" w:line="276" w:lineRule="auto"/>
        <w:jc w:val="both"/>
        <w:rPr>
          <w:rFonts w:ascii="Arial" w:hAnsi="Arial" w:cs="Arial"/>
          <w:sz w:val="20"/>
          <w:szCs w:val="20"/>
        </w:rPr>
      </w:pPr>
    </w:p>
    <w:p w14:paraId="3DF58177"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bCs/>
        </w:rPr>
      </w:pPr>
      <w:r w:rsidRPr="00217797">
        <w:rPr>
          <w:rFonts w:ascii="Arial" w:hAnsi="Arial" w:cs="Arial"/>
          <w:b/>
          <w:bCs/>
        </w:rPr>
        <w:t>DA SUBMISSÃO AOS PRECEITOS LEGAIS</w:t>
      </w:r>
    </w:p>
    <w:p w14:paraId="0E748002" w14:textId="77777777" w:rsidR="00775F1C" w:rsidRPr="00217797" w:rsidRDefault="00775F1C" w:rsidP="00775F1C">
      <w:pPr>
        <w:pStyle w:val="PargrafodaLista"/>
        <w:numPr>
          <w:ilvl w:val="1"/>
          <w:numId w:val="31"/>
        </w:numPr>
        <w:suppressAutoHyphens w:val="0"/>
        <w:spacing w:line="259" w:lineRule="auto"/>
        <w:ind w:left="0" w:firstLine="0"/>
        <w:contextualSpacing/>
        <w:jc w:val="both"/>
        <w:rPr>
          <w:rFonts w:ascii="Arial" w:hAnsi="Arial" w:cs="Arial"/>
        </w:rPr>
      </w:pPr>
      <w:r w:rsidRPr="00217797">
        <w:rPr>
          <w:rFonts w:ascii="Arial" w:hAnsi="Arial" w:cs="Arial"/>
        </w:rPr>
        <w:t>Trata-se de despesa enquadrada em Registro de Preços nos termos do art. 82 da Lei Federal nº 14.133/21.</w:t>
      </w:r>
    </w:p>
    <w:p w14:paraId="265F9509" w14:textId="77777777" w:rsidR="00775F1C" w:rsidRPr="00217797" w:rsidRDefault="00775F1C" w:rsidP="00775F1C">
      <w:pPr>
        <w:pStyle w:val="PargrafodaLista"/>
        <w:numPr>
          <w:ilvl w:val="1"/>
          <w:numId w:val="31"/>
        </w:numPr>
        <w:suppressAutoHyphens w:val="0"/>
        <w:spacing w:line="259" w:lineRule="auto"/>
        <w:ind w:left="0" w:firstLine="0"/>
        <w:contextualSpacing/>
        <w:jc w:val="both"/>
        <w:rPr>
          <w:rFonts w:ascii="Arial" w:hAnsi="Arial" w:cs="Arial"/>
        </w:rPr>
      </w:pPr>
      <w:r w:rsidRPr="00217797">
        <w:rPr>
          <w:rFonts w:ascii="Arial" w:hAnsi="Arial" w:cs="Arial"/>
        </w:rPr>
        <w:t>Os casos omissos serão resolvidos pelas partes à luz da lei de licitações, aplicando-se os princípios da razoabilidade, proporcionalidade, legalidade, segurança jurídica dentre outros consagrados e essenciais à materialidade causadora da omissão.</w:t>
      </w:r>
    </w:p>
    <w:p w14:paraId="3BE5389C" w14:textId="77777777" w:rsidR="00775F1C" w:rsidRPr="00217797" w:rsidRDefault="00775F1C" w:rsidP="00775F1C">
      <w:pPr>
        <w:tabs>
          <w:tab w:val="left" w:pos="426"/>
          <w:tab w:val="left" w:pos="567"/>
        </w:tabs>
        <w:autoSpaceDE w:val="0"/>
        <w:autoSpaceDN w:val="0"/>
        <w:adjustRightInd w:val="0"/>
        <w:spacing w:after="0" w:line="276" w:lineRule="auto"/>
        <w:jc w:val="both"/>
        <w:rPr>
          <w:rFonts w:ascii="Arial" w:hAnsi="Arial" w:cs="Arial"/>
          <w:bCs/>
          <w:sz w:val="20"/>
          <w:szCs w:val="20"/>
        </w:rPr>
      </w:pPr>
    </w:p>
    <w:p w14:paraId="63B9974E"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Cs/>
        </w:rPr>
      </w:pPr>
      <w:r w:rsidRPr="00217797">
        <w:rPr>
          <w:rFonts w:ascii="Arial" w:hAnsi="Arial" w:cs="Arial"/>
          <w:b/>
          <w:bCs/>
        </w:rPr>
        <w:t>DA SUBCONTRTAÇÃO</w:t>
      </w:r>
      <w:r w:rsidRPr="00217797">
        <w:rPr>
          <w:rFonts w:ascii="Arial" w:hAnsi="Arial" w:cs="Arial"/>
          <w:bCs/>
        </w:rPr>
        <w:t>.</w:t>
      </w:r>
    </w:p>
    <w:p w14:paraId="61EE74FC"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Fica vedada a subcontratação, cessão ou transferência parcial ou total do objeto desta Ata a terceiros, devendo a registrada fornecer o objeto eventualmente solicitados às suas expensas sem nenhum custo ao município.</w:t>
      </w:r>
    </w:p>
    <w:p w14:paraId="140AC5BC"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É permitida a subcontratação do objeto mediante previa comunicação ao órgão gerenciador e sua efetiva anuência nos casos direcionados a cumprir os requisitos do inciso II do art. 48 da Lei Complementar nº 123/2006.</w:t>
      </w:r>
    </w:p>
    <w:p w14:paraId="7C507D22" w14:textId="77777777" w:rsidR="00775F1C" w:rsidRPr="00217797" w:rsidRDefault="00775F1C" w:rsidP="00775F1C">
      <w:pPr>
        <w:tabs>
          <w:tab w:val="left" w:pos="426"/>
          <w:tab w:val="left" w:pos="567"/>
        </w:tabs>
        <w:autoSpaceDE w:val="0"/>
        <w:autoSpaceDN w:val="0"/>
        <w:adjustRightInd w:val="0"/>
        <w:spacing w:after="0" w:line="276" w:lineRule="auto"/>
        <w:jc w:val="both"/>
        <w:rPr>
          <w:rFonts w:ascii="Arial" w:hAnsi="Arial" w:cs="Arial"/>
          <w:sz w:val="20"/>
          <w:szCs w:val="20"/>
        </w:rPr>
      </w:pPr>
    </w:p>
    <w:p w14:paraId="36DD7843"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autoSpaceDE w:val="0"/>
        <w:autoSpaceDN w:val="0"/>
        <w:adjustRightInd w:val="0"/>
        <w:spacing w:line="276" w:lineRule="auto"/>
        <w:ind w:left="0" w:firstLine="0"/>
        <w:contextualSpacing/>
        <w:jc w:val="center"/>
        <w:rPr>
          <w:rFonts w:ascii="Arial" w:hAnsi="Arial" w:cs="Arial"/>
          <w:b/>
        </w:rPr>
      </w:pPr>
      <w:r w:rsidRPr="00217797">
        <w:rPr>
          <w:rFonts w:ascii="Arial" w:hAnsi="Arial" w:cs="Arial"/>
          <w:b/>
        </w:rPr>
        <w:t>DA SUBMISSÃO AOS PREÇOS REGISTRADOS.</w:t>
      </w:r>
    </w:p>
    <w:p w14:paraId="695B865E" w14:textId="473ADBBA"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 município de </w:t>
      </w:r>
      <w:r w:rsidR="00442FD7">
        <w:rPr>
          <w:rFonts w:ascii="Arial" w:hAnsi="Arial" w:cs="Arial"/>
        </w:rPr>
        <w:t>São Pedro dos Ferros</w:t>
      </w:r>
      <w:r w:rsidRPr="00217797">
        <w:rPr>
          <w:rFonts w:ascii="Arial" w:hAnsi="Arial" w:cs="Arial"/>
        </w:rPr>
        <w:t xml:space="preserve"> poderá adquirir de outro fornecedor o objeto deste registro, sendo facultada à Administração a adoção de licitação específica, desde que motivada, conforme preceitua o art. 83 da Lei Federal nº 14.133/21.</w:t>
      </w:r>
    </w:p>
    <w:p w14:paraId="773EB0CB"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3B11441F"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DOS SETORES ADMINISTRATIVOS E CARONA.</w:t>
      </w:r>
    </w:p>
    <w:p w14:paraId="206F342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É concedida mediante formalização e dentro das normas legais local a concessão de carona a órgão não participante do processo licitatório na presente ata nos termos do § 2º do art. 86 da Lei Federal nº 14.133/21.</w:t>
      </w:r>
    </w:p>
    <w:p w14:paraId="65307C4E" w14:textId="011B29FF"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É permitida aos demais órgãos e entidades </w:t>
      </w:r>
      <w:r w:rsidR="00442FD7">
        <w:rPr>
          <w:rFonts w:ascii="Arial" w:hAnsi="Arial" w:cs="Arial"/>
        </w:rPr>
        <w:t>administrativas do município</w:t>
      </w:r>
      <w:r w:rsidRPr="00217797">
        <w:rPr>
          <w:rFonts w:ascii="Arial" w:hAnsi="Arial" w:cs="Arial"/>
        </w:rPr>
        <w:t>, interessadas em utilizar o presente Registro de Preços na condição de carona, desde que se cumpra na fase preparatória do certame as condições previstas no art. 86 da Lei Federal nº 14.133/21.</w:t>
      </w:r>
    </w:p>
    <w:p w14:paraId="101DA8C3" w14:textId="77777777" w:rsidR="00775F1C" w:rsidRPr="00217797" w:rsidRDefault="00775F1C" w:rsidP="00775F1C">
      <w:pPr>
        <w:pStyle w:val="PargrafodaLista"/>
        <w:numPr>
          <w:ilvl w:val="1"/>
          <w:numId w:val="31"/>
        </w:numPr>
        <w:tabs>
          <w:tab w:val="left" w:pos="56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O Departamento de Compras do Município de </w:t>
      </w:r>
      <w:r>
        <w:rPr>
          <w:rFonts w:ascii="Arial" w:hAnsi="Arial" w:cs="Arial"/>
        </w:rPr>
        <w:t>São Pedro dos Ferros</w:t>
      </w:r>
      <w:r w:rsidRPr="00217797">
        <w:rPr>
          <w:rFonts w:ascii="Arial" w:hAnsi="Arial" w:cs="Arial"/>
        </w:rPr>
        <w:t xml:space="preserve">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5CDFEDF2" w14:textId="77777777" w:rsidR="00775F1C" w:rsidRPr="00217797" w:rsidRDefault="00775F1C" w:rsidP="00775F1C">
      <w:pPr>
        <w:tabs>
          <w:tab w:val="left" w:pos="426"/>
          <w:tab w:val="left" w:pos="567"/>
        </w:tabs>
        <w:snapToGrid w:val="0"/>
        <w:spacing w:after="0" w:line="276" w:lineRule="auto"/>
        <w:jc w:val="both"/>
        <w:rPr>
          <w:rFonts w:ascii="Arial" w:hAnsi="Arial" w:cs="Arial"/>
          <w:sz w:val="20"/>
          <w:szCs w:val="20"/>
        </w:rPr>
      </w:pPr>
    </w:p>
    <w:p w14:paraId="15B84418"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snapToGrid w:val="0"/>
        <w:spacing w:line="276" w:lineRule="auto"/>
        <w:ind w:left="0" w:firstLine="0"/>
        <w:contextualSpacing/>
        <w:jc w:val="center"/>
        <w:rPr>
          <w:rFonts w:ascii="Arial" w:hAnsi="Arial" w:cs="Arial"/>
          <w:b/>
        </w:rPr>
      </w:pPr>
      <w:r w:rsidRPr="00217797">
        <w:rPr>
          <w:rFonts w:ascii="Arial" w:hAnsi="Arial" w:cs="Arial"/>
          <w:b/>
        </w:rPr>
        <w:t>DAS SANÇÕES.</w:t>
      </w:r>
    </w:p>
    <w:p w14:paraId="591904C4"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Ficam estabelecidos os seguintes percentuais de multas, aplicáveis quando do descumprimento assumidos:</w:t>
      </w:r>
    </w:p>
    <w:p w14:paraId="2FD8A7F3" w14:textId="77777777" w:rsidR="00775F1C" w:rsidRPr="00217797" w:rsidRDefault="00775F1C" w:rsidP="00775F1C">
      <w:pPr>
        <w:pStyle w:val="PargrafodaLista"/>
        <w:numPr>
          <w:ilvl w:val="2"/>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lastRenderedPageBreak/>
        <w:t xml:space="preserve"> 0,5% (zero vírgula cinco por cento) por dia de atraso na entrega do objeto, ou por dia de atraso no cumprimento de obrigação assumida ou legal, até o 30º (trigésimo) dia, calculados sobre o valor de cada ordem de fornecimento não atendida;</w:t>
      </w:r>
    </w:p>
    <w:p w14:paraId="25AFD977" w14:textId="77777777" w:rsidR="00775F1C" w:rsidRPr="00217797" w:rsidRDefault="00775F1C" w:rsidP="00775F1C">
      <w:pPr>
        <w:pStyle w:val="PargrafodaLista"/>
        <w:numPr>
          <w:ilvl w:val="2"/>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663668F2" w14:textId="77777777" w:rsidR="00775F1C" w:rsidRPr="00217797" w:rsidRDefault="00775F1C" w:rsidP="00775F1C">
      <w:pPr>
        <w:pStyle w:val="PargrafodaLista"/>
        <w:numPr>
          <w:ilvl w:val="2"/>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Até 30% (trinta por cento) sobre o valor do registro, na hipótese da compromissária fornecedora, injustificadamente, desistir do compromisso ou der causa a sua </w:t>
      </w:r>
      <w:r>
        <w:rPr>
          <w:rFonts w:ascii="Arial" w:hAnsi="Arial" w:cs="Arial"/>
        </w:rPr>
        <w:t>extinção</w:t>
      </w:r>
      <w:r w:rsidRPr="00217797">
        <w:rPr>
          <w:rFonts w:ascii="Arial" w:hAnsi="Arial" w:cs="Arial"/>
        </w:rPr>
        <w:t>, bem como nos demais casos de descumprimento das obrigações, quando o município em face da gravidade analisará os critério</w:t>
      </w:r>
      <w:r>
        <w:rPr>
          <w:rFonts w:ascii="Arial" w:hAnsi="Arial" w:cs="Arial"/>
        </w:rPr>
        <w:t>s</w:t>
      </w:r>
      <w:r w:rsidRPr="00217797">
        <w:rPr>
          <w:rFonts w:ascii="Arial" w:hAnsi="Arial" w:cs="Arial"/>
        </w:rPr>
        <w:t xml:space="preserve"> de proporcionalidade e razoabilidade.</w:t>
      </w:r>
    </w:p>
    <w:p w14:paraId="5064E707"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O valor das multas aplicadas, poderá ser descontado de pagamentos devidos pelo município.</w:t>
      </w:r>
    </w:p>
    <w:p w14:paraId="49FFCC96"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As sanções previstas, em face da gravidade da infração, poderão ser aplicadas cumulativamente, após regular processo administrativo em que se garantirá a observância dos princípios do contraditório e da ampla defesa.</w:t>
      </w:r>
    </w:p>
    <w:p w14:paraId="7558768C" w14:textId="7777777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5DC8D3D1" w14:textId="6119A897" w:rsidR="00775F1C" w:rsidRPr="00217797" w:rsidRDefault="00775F1C" w:rsidP="00775F1C">
      <w:pPr>
        <w:pStyle w:val="PargrafodaLista"/>
        <w:numPr>
          <w:ilvl w:val="1"/>
          <w:numId w:val="31"/>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t xml:space="preserve">Em todas as situações que couberem </w:t>
      </w:r>
      <w:r w:rsidR="008A444C">
        <w:rPr>
          <w:rFonts w:ascii="Arial" w:hAnsi="Arial" w:cs="Arial"/>
        </w:rPr>
        <w:t>os sansões</w:t>
      </w:r>
      <w:r w:rsidRPr="00217797">
        <w:rPr>
          <w:rFonts w:ascii="Arial" w:hAnsi="Arial" w:cs="Arial"/>
        </w:rPr>
        <w:t xml:space="preserve"> administrativas, será observado o </w:t>
      </w:r>
      <w:r w:rsidR="008A444C" w:rsidRPr="00217797">
        <w:rPr>
          <w:rFonts w:ascii="Arial" w:hAnsi="Arial" w:cs="Arial"/>
        </w:rPr>
        <w:t>regramento previsto</w:t>
      </w:r>
      <w:r w:rsidRPr="00217797">
        <w:rPr>
          <w:rFonts w:ascii="Arial" w:hAnsi="Arial" w:cs="Arial"/>
        </w:rPr>
        <w:t xml:space="preserve"> nos artigos 155 e 156 da Lei Federal nº 14.133/21, sendo assegurado ao sancionado o direito ao contraditório e ampla defesa nos termos dos art. 157e 158 da Lei Federal nº 14.133/21 </w:t>
      </w:r>
    </w:p>
    <w:p w14:paraId="7C72D59C" w14:textId="77777777" w:rsidR="00775F1C" w:rsidRPr="00217797" w:rsidRDefault="00775F1C" w:rsidP="00775F1C">
      <w:pPr>
        <w:tabs>
          <w:tab w:val="left" w:pos="426"/>
          <w:tab w:val="left" w:pos="567"/>
        </w:tabs>
        <w:autoSpaceDE w:val="0"/>
        <w:autoSpaceDN w:val="0"/>
        <w:adjustRightInd w:val="0"/>
        <w:spacing w:after="0" w:line="276" w:lineRule="auto"/>
        <w:jc w:val="both"/>
        <w:rPr>
          <w:rFonts w:ascii="Arial" w:hAnsi="Arial" w:cs="Arial"/>
          <w:iCs/>
          <w:sz w:val="20"/>
          <w:szCs w:val="20"/>
        </w:rPr>
      </w:pPr>
    </w:p>
    <w:p w14:paraId="5C79B5F6"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autoSpaceDE w:val="0"/>
        <w:autoSpaceDN w:val="0"/>
        <w:adjustRightInd w:val="0"/>
        <w:spacing w:line="276" w:lineRule="auto"/>
        <w:ind w:left="0" w:firstLine="0"/>
        <w:contextualSpacing/>
        <w:jc w:val="center"/>
        <w:rPr>
          <w:rFonts w:ascii="Arial" w:hAnsi="Arial" w:cs="Arial"/>
          <w:b/>
        </w:rPr>
      </w:pPr>
      <w:r w:rsidRPr="00217797">
        <w:rPr>
          <w:rFonts w:ascii="Arial" w:hAnsi="Arial" w:cs="Arial"/>
          <w:b/>
        </w:rPr>
        <w:t xml:space="preserve">DA </w:t>
      </w:r>
      <w:r>
        <w:rPr>
          <w:rFonts w:ascii="Arial" w:hAnsi="Arial" w:cs="Arial"/>
          <w:b/>
        </w:rPr>
        <w:t>EXTINÇÃO</w:t>
      </w:r>
      <w:r w:rsidRPr="00217797">
        <w:rPr>
          <w:rFonts w:ascii="Arial" w:hAnsi="Arial" w:cs="Arial"/>
          <w:b/>
        </w:rPr>
        <w:t xml:space="preserve"> CONTRATUAL.</w:t>
      </w:r>
    </w:p>
    <w:p w14:paraId="4446749C"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O Registro poderá ser rescindido:</w:t>
      </w:r>
    </w:p>
    <w:p w14:paraId="5DF46122"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Por ato unilateral e escrito do município nos casos enumerados nos incisos I a IX, do artigo 137 da Lei Federal nº 14.133/21.</w:t>
      </w:r>
    </w:p>
    <w:p w14:paraId="033F34BD"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Por acordo entre as partes, reduzido a termo conforme inciso II do art. 138 da Lei Federal nº 14.133/21.</w:t>
      </w:r>
    </w:p>
    <w:p w14:paraId="2AD6F2E7" w14:textId="77777777" w:rsidR="00775F1C" w:rsidRPr="00217797" w:rsidRDefault="00775F1C" w:rsidP="00775F1C">
      <w:pPr>
        <w:pStyle w:val="PargrafodaLista"/>
        <w:numPr>
          <w:ilvl w:val="2"/>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 Por determinação arbitral ou por decisão judicial na forma legal, diante do disposto no inciso III do art. 138 da Lei Federal nº 14.133/21;</w:t>
      </w:r>
    </w:p>
    <w:p w14:paraId="13316343"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Os casos de </w:t>
      </w:r>
      <w:r>
        <w:rPr>
          <w:rFonts w:ascii="Arial" w:hAnsi="Arial" w:cs="Arial"/>
        </w:rPr>
        <w:t>extinção</w:t>
      </w:r>
      <w:r w:rsidRPr="00217797">
        <w:rPr>
          <w:rFonts w:ascii="Arial" w:hAnsi="Arial" w:cs="Arial"/>
        </w:rPr>
        <w:t xml:space="preserve"> contratual deverão ser formalmente motivados, assegurada a observância dos princípios do contraditório e da ampla defesa, inclusive com vistas franqueadas ao interessado sobre assuntos de sua demanda.</w:t>
      </w:r>
    </w:p>
    <w:p w14:paraId="68B9B590" w14:textId="77777777" w:rsidR="00775F1C" w:rsidRPr="00217797" w:rsidRDefault="00775F1C" w:rsidP="00775F1C">
      <w:pPr>
        <w:tabs>
          <w:tab w:val="left" w:pos="567"/>
        </w:tabs>
        <w:spacing w:after="0" w:line="276" w:lineRule="auto"/>
        <w:jc w:val="both"/>
        <w:rPr>
          <w:rFonts w:ascii="Arial" w:hAnsi="Arial" w:cs="Arial"/>
          <w:sz w:val="20"/>
          <w:szCs w:val="20"/>
        </w:rPr>
      </w:pPr>
    </w:p>
    <w:p w14:paraId="3777464E"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 FISCALIZAÇÃO.</w:t>
      </w:r>
    </w:p>
    <w:p w14:paraId="75D0F4E0"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fiscalização do compromisso compete aos gestores requisitantes </w:t>
      </w:r>
      <w:r w:rsidRPr="00217797">
        <w:rPr>
          <w:rFonts w:ascii="Arial" w:hAnsi="Arial" w:cs="Arial"/>
          <w:bCs/>
        </w:rPr>
        <w:t xml:space="preserve">que na qualidade de fiscal técnico será responsável por aferir as condições de entrega e fornecimento. </w:t>
      </w:r>
    </w:p>
    <w:p w14:paraId="6C4F2DB5"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Em caso de impedimento, ordem de paralisação ou suspensão do compromisso, o cronograma de fornecimento será prorrogado automaticamente pelo tempo correspondente, anotadas tais circunstâncias mediante simples apostila. </w:t>
      </w:r>
    </w:p>
    <w:p w14:paraId="34996E2B"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As comunicações entre o município e a fornecedora devem ser realizadas por escrito sempre que o ato exigir tal formalidade, admitindo-se o uso de mensagem eletrônica para esse fim.</w:t>
      </w:r>
    </w:p>
    <w:p w14:paraId="7D24335F"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 xml:space="preserve">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w:t>
      </w:r>
      <w:r w:rsidRPr="00217797">
        <w:rPr>
          <w:rFonts w:ascii="Arial" w:hAnsi="Arial" w:cs="Arial"/>
        </w:rPr>
        <w:lastRenderedPageBreak/>
        <w:t>para execução do objeto, do plano complementar de execução da fornecedora, quando houver, do método de aferição dos resultados e das sanções aplicáveis, dentre outros.</w:t>
      </w:r>
    </w:p>
    <w:p w14:paraId="70D3B5DA"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fiscal técnico do compromisso acompanhará sua execução, para que sejam cumpridas todas as condições aqui estabelecidas, de modo a assegurar os melhores resultados para a Administração.</w:t>
      </w:r>
    </w:p>
    <w:p w14:paraId="04F44D3B"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Será anotará no histórico de gerenciamento do compromisso todas as ocorrências relacionadas à execução do Contrato, com a descrição do que for necessário para a regularização das faltas ou dos defeitos observados;</w:t>
      </w:r>
    </w:p>
    <w:p w14:paraId="2B438C9A" w14:textId="77777777" w:rsidR="00775F1C" w:rsidRPr="00217797" w:rsidRDefault="00F513B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hyperlink r:id="rId18" w:anchor="art22" w:history="1"/>
      <w:r w:rsidR="00775F1C" w:rsidRPr="00217797">
        <w:rPr>
          <w:rFonts w:ascii="Arial" w:hAnsi="Arial" w:cs="Arial"/>
        </w:rPr>
        <w:t>Identificada qualquer inexatidão ou irregularidade serão emitidas notificações para a correção da execução do Contrato, determinando prazo para a correção;</w:t>
      </w:r>
    </w:p>
    <w:p w14:paraId="5975C450"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fiscal informará ao gestor da Administração, em tempo hábil, a situação que demandar decisão ou adoção de medidas que ultrapassem sua competência, para que adote as medidas necessárias e saneadoras, se for o caso.</w:t>
      </w:r>
    </w:p>
    <w:p w14:paraId="15F91F23"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No caso de ocorrências que possam inviabilizar a entrega ou fornecimento nas datas aprazadas, o fiscal técnico comunicará o fato imediatamente ao seu gestor par adoção das medidas cabíveis.</w:t>
      </w:r>
    </w:p>
    <w:p w14:paraId="112C2EAD"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fiscal técnico comunicará ao gestor, em tempo hábil, o término do Contrato sob sua responsabilidade, com vistas à renovação tempestiva ou à prorrogação pertinente.</w:t>
      </w:r>
    </w:p>
    <w:p w14:paraId="670755B9"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 xml:space="preserve">O fiscal verificará a manutenção das condições de habilitação da compromissária, acompanhará o empenho, o pagamento, as garantias, as glosas e a formalização de </w:t>
      </w:r>
      <w:proofErr w:type="spellStart"/>
      <w:r w:rsidRPr="00217797">
        <w:rPr>
          <w:rFonts w:ascii="Arial" w:hAnsi="Arial" w:cs="Arial"/>
        </w:rPr>
        <w:t>apostilamento</w:t>
      </w:r>
      <w:proofErr w:type="spellEnd"/>
      <w:r w:rsidRPr="00217797">
        <w:rPr>
          <w:rFonts w:ascii="Arial" w:hAnsi="Arial" w:cs="Arial"/>
        </w:rPr>
        <w:t xml:space="preserve"> e termos aditivos, solicitando quaisquer documentos comprobatórios pertinentes, caso seja necessário.</w:t>
      </w:r>
    </w:p>
    <w:p w14:paraId="1F7080DC"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Caso ocorram descumprimento das obrigações assumidas, o fiscal administrativo atuará tempestivamente na solução do problema, reportando ao gestor para que tome as providências cabíveis, quando ultrapassar a sua competência.</w:t>
      </w:r>
    </w:p>
    <w:p w14:paraId="3A0C4BEB"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04C9419A"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acompanhará os registros realizados pelos fiscais do Contrato, de todas as ocorrências relacionadas ao fornecimento e as medidas adotadas, informando, se for o caso, à autoridade superior àquelas que ultrapassarem a sua competência.</w:t>
      </w:r>
    </w:p>
    <w:p w14:paraId="37E67282" w14:textId="77777777" w:rsidR="00775F1C" w:rsidRPr="00217797" w:rsidRDefault="00775F1C" w:rsidP="00775F1C">
      <w:pPr>
        <w:pStyle w:val="PargrafodaLista"/>
        <w:numPr>
          <w:ilvl w:val="1"/>
          <w:numId w:val="31"/>
        </w:numPr>
        <w:tabs>
          <w:tab w:val="left" w:pos="567"/>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1EC3BC98" w14:textId="77777777" w:rsidR="00775F1C" w:rsidRPr="00217797" w:rsidRDefault="00775F1C" w:rsidP="00775F1C">
      <w:pPr>
        <w:pStyle w:val="PargrafodaLista"/>
        <w:numPr>
          <w:ilvl w:val="1"/>
          <w:numId w:val="31"/>
        </w:numPr>
        <w:tabs>
          <w:tab w:val="left" w:pos="709"/>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tomará providências para a formalização de processo administrativo de responsabilização para fins de aplicação de sanções, a ser conduzido pela comissão de que trata o art. 158 da Lei nº 14.133/21.</w:t>
      </w:r>
    </w:p>
    <w:p w14:paraId="5626E51D" w14:textId="77777777" w:rsidR="00775F1C" w:rsidRPr="00217797" w:rsidRDefault="00775F1C" w:rsidP="00775F1C">
      <w:pPr>
        <w:pStyle w:val="PargrafodaLista"/>
        <w:numPr>
          <w:ilvl w:val="1"/>
          <w:numId w:val="31"/>
        </w:numPr>
        <w:tabs>
          <w:tab w:val="left" w:pos="709"/>
          <w:tab w:val="left" w:pos="851"/>
        </w:tabs>
        <w:suppressAutoHyphens w:val="0"/>
        <w:spacing w:line="276" w:lineRule="auto"/>
        <w:ind w:left="0" w:firstLine="0"/>
        <w:contextualSpacing/>
        <w:jc w:val="both"/>
        <w:rPr>
          <w:rFonts w:ascii="Arial" w:hAnsi="Arial" w:cs="Arial"/>
        </w:rPr>
      </w:pPr>
      <w:r w:rsidRPr="00217797">
        <w:rPr>
          <w:rFonts w:ascii="Arial" w:hAnsi="Arial" w:cs="Arial"/>
        </w:rPr>
        <w:t>O gestor elaborará relatório final com informações sobre a consecução dos objetivos que tenham justificado a contratação e eventuais condutas a serem adotadas para o aprimoramento das atividades da Administração.</w:t>
      </w:r>
    </w:p>
    <w:p w14:paraId="2D3077D5" w14:textId="77777777" w:rsidR="00775F1C" w:rsidRPr="00217797" w:rsidRDefault="00775F1C" w:rsidP="00775F1C">
      <w:pPr>
        <w:tabs>
          <w:tab w:val="left" w:pos="567"/>
          <w:tab w:val="left" w:pos="851"/>
        </w:tabs>
        <w:spacing w:after="0" w:line="276" w:lineRule="auto"/>
        <w:jc w:val="both"/>
        <w:rPr>
          <w:rFonts w:ascii="Arial" w:hAnsi="Arial" w:cs="Arial"/>
          <w:sz w:val="20"/>
          <w:szCs w:val="20"/>
        </w:rPr>
      </w:pPr>
    </w:p>
    <w:p w14:paraId="3771E83E"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DA RESERVA DE VAGAS DEFICIENTES.</w:t>
      </w:r>
    </w:p>
    <w:p w14:paraId="27E75F67"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A compromissária fornecedora assume perante a Administração o compromisso de cumprir, durante todo o período de execução do Contrato, a reserva de cargos prevista em lei para pessoa com deficiência, para reabilitado da Previdência Social ou para aprendiz, bem como </w:t>
      </w:r>
      <w:r w:rsidRPr="00217797">
        <w:rPr>
          <w:rFonts w:ascii="Arial" w:hAnsi="Arial" w:cs="Arial"/>
        </w:rPr>
        <w:lastRenderedPageBreak/>
        <w:t>as reservas de cargos previstas na legislação, conforme disposto no art. 116 da Lei Federal nº 14.133/21.</w:t>
      </w:r>
    </w:p>
    <w:p w14:paraId="7243B3D4"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2A56BBCF" w14:textId="77777777" w:rsidR="00775F1C" w:rsidRPr="00217797" w:rsidRDefault="00775F1C" w:rsidP="00775F1C">
      <w:pPr>
        <w:pStyle w:val="PargrafodaLista"/>
        <w:numPr>
          <w:ilvl w:val="0"/>
          <w:numId w:val="31"/>
        </w:numPr>
        <w:pBdr>
          <w:top w:val="double" w:sz="4" w:space="1" w:color="auto"/>
          <w:bottom w:val="double" w:sz="4" w:space="1" w:color="auto"/>
        </w:pBdr>
        <w:tabs>
          <w:tab w:val="left" w:pos="426"/>
          <w:tab w:val="left" w:pos="567"/>
        </w:tabs>
        <w:suppressAutoHyphens w:val="0"/>
        <w:autoSpaceDE w:val="0"/>
        <w:autoSpaceDN w:val="0"/>
        <w:adjustRightInd w:val="0"/>
        <w:spacing w:line="276" w:lineRule="auto"/>
        <w:ind w:left="0" w:firstLine="0"/>
        <w:contextualSpacing/>
        <w:jc w:val="center"/>
        <w:rPr>
          <w:rFonts w:ascii="Arial" w:hAnsi="Arial" w:cs="Arial"/>
          <w:b/>
          <w:bCs/>
        </w:rPr>
      </w:pPr>
      <w:r w:rsidRPr="00217797">
        <w:rPr>
          <w:rFonts w:ascii="Arial" w:hAnsi="Arial" w:cs="Arial"/>
          <w:b/>
          <w:bCs/>
        </w:rPr>
        <w:t>DO FORO.</w:t>
      </w:r>
    </w:p>
    <w:p w14:paraId="5C6FCE56" w14:textId="77777777" w:rsidR="00775F1C" w:rsidRPr="00217797" w:rsidRDefault="00775F1C" w:rsidP="00775F1C">
      <w:pPr>
        <w:pStyle w:val="PargrafodaLista"/>
        <w:numPr>
          <w:ilvl w:val="1"/>
          <w:numId w:val="31"/>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Fica eleito o foro da Comarca de </w:t>
      </w:r>
      <w:r>
        <w:rPr>
          <w:rFonts w:ascii="Arial" w:hAnsi="Arial" w:cs="Arial"/>
        </w:rPr>
        <w:t>Rio Casca</w:t>
      </w:r>
      <w:r w:rsidRPr="00217797">
        <w:rPr>
          <w:rFonts w:ascii="Arial" w:hAnsi="Arial" w:cs="Arial"/>
        </w:rPr>
        <w:t xml:space="preserve"> – MG, como competente para conhecer e dirimir quaisquer dúvidas ou questões resultantes desta ata, em prejuízo a qualquer outro, por mais especial ou privilegiado que seja ou se torne.</w:t>
      </w:r>
    </w:p>
    <w:p w14:paraId="484BA6CA"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r w:rsidRPr="00217797">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194A5C4A" w14:textId="77777777" w:rsidR="00775F1C" w:rsidRPr="00217797" w:rsidRDefault="00775F1C" w:rsidP="00775F1C">
      <w:pPr>
        <w:tabs>
          <w:tab w:val="left" w:pos="426"/>
          <w:tab w:val="left" w:pos="567"/>
        </w:tabs>
        <w:spacing w:after="0" w:line="276" w:lineRule="auto"/>
        <w:jc w:val="both"/>
        <w:rPr>
          <w:rFonts w:ascii="Arial" w:hAnsi="Arial" w:cs="Arial"/>
          <w:sz w:val="20"/>
          <w:szCs w:val="20"/>
        </w:rPr>
      </w:pPr>
    </w:p>
    <w:p w14:paraId="54C3529B" w14:textId="77777777" w:rsidR="00775F1C" w:rsidRDefault="00775F1C" w:rsidP="00775F1C">
      <w:pPr>
        <w:tabs>
          <w:tab w:val="left" w:pos="426"/>
          <w:tab w:val="left" w:pos="567"/>
          <w:tab w:val="left" w:pos="851"/>
        </w:tabs>
        <w:spacing w:after="0" w:line="276" w:lineRule="auto"/>
        <w:jc w:val="both"/>
        <w:rPr>
          <w:rFonts w:ascii="Arial" w:hAnsi="Arial" w:cs="Arial"/>
          <w:sz w:val="20"/>
          <w:szCs w:val="20"/>
        </w:rPr>
      </w:pPr>
      <w:r w:rsidRPr="00217797">
        <w:rPr>
          <w:rFonts w:ascii="Arial" w:hAnsi="Arial" w:cs="Arial"/>
          <w:sz w:val="20"/>
          <w:szCs w:val="20"/>
        </w:rPr>
        <w:tab/>
      </w:r>
      <w:r>
        <w:rPr>
          <w:rFonts w:ascii="Arial" w:hAnsi="Arial" w:cs="Arial"/>
          <w:sz w:val="20"/>
          <w:szCs w:val="20"/>
        </w:rPr>
        <w:t>São Pedro dos Ferros</w:t>
      </w:r>
      <w:r w:rsidRPr="00217797">
        <w:rPr>
          <w:rFonts w:ascii="Arial" w:hAnsi="Arial" w:cs="Arial"/>
          <w:sz w:val="20"/>
          <w:szCs w:val="20"/>
        </w:rPr>
        <w:t>, MG ____</w:t>
      </w:r>
      <w:r>
        <w:rPr>
          <w:rFonts w:ascii="Arial" w:hAnsi="Arial" w:cs="Arial"/>
          <w:sz w:val="20"/>
          <w:szCs w:val="20"/>
        </w:rPr>
        <w:t xml:space="preserve">___ de _________________ </w:t>
      </w:r>
      <w:proofErr w:type="spellStart"/>
      <w:r>
        <w:rPr>
          <w:rFonts w:ascii="Arial" w:hAnsi="Arial" w:cs="Arial"/>
          <w:sz w:val="20"/>
          <w:szCs w:val="20"/>
        </w:rPr>
        <w:t>de</w:t>
      </w:r>
      <w:proofErr w:type="spellEnd"/>
      <w:r>
        <w:rPr>
          <w:rFonts w:ascii="Arial" w:hAnsi="Arial" w:cs="Arial"/>
          <w:sz w:val="20"/>
          <w:szCs w:val="20"/>
        </w:rPr>
        <w:t xml:space="preserve"> 2025</w:t>
      </w:r>
      <w:r w:rsidRPr="00217797">
        <w:rPr>
          <w:rFonts w:ascii="Arial" w:hAnsi="Arial" w:cs="Arial"/>
          <w:sz w:val="20"/>
          <w:szCs w:val="20"/>
        </w:rPr>
        <w:t>.</w:t>
      </w:r>
    </w:p>
    <w:p w14:paraId="6444E856" w14:textId="77777777" w:rsidR="00775F1C" w:rsidRDefault="00775F1C" w:rsidP="00775F1C">
      <w:pPr>
        <w:tabs>
          <w:tab w:val="left" w:pos="426"/>
          <w:tab w:val="left" w:pos="567"/>
          <w:tab w:val="left" w:pos="851"/>
        </w:tabs>
        <w:spacing w:after="0" w:line="276" w:lineRule="auto"/>
        <w:jc w:val="both"/>
        <w:rPr>
          <w:rFonts w:ascii="Arial" w:hAnsi="Arial" w:cs="Arial"/>
          <w:sz w:val="20"/>
          <w:szCs w:val="20"/>
        </w:rPr>
      </w:pPr>
    </w:p>
    <w:p w14:paraId="429217E3" w14:textId="77777777" w:rsidR="00775F1C" w:rsidRDefault="00775F1C" w:rsidP="00775F1C">
      <w:pPr>
        <w:tabs>
          <w:tab w:val="left" w:pos="426"/>
          <w:tab w:val="left" w:pos="567"/>
          <w:tab w:val="left" w:pos="851"/>
        </w:tabs>
        <w:spacing w:after="0" w:line="276" w:lineRule="auto"/>
        <w:jc w:val="both"/>
        <w:rPr>
          <w:rFonts w:ascii="Arial" w:hAnsi="Arial" w:cs="Arial"/>
          <w:sz w:val="20"/>
          <w:szCs w:val="20"/>
        </w:rPr>
      </w:pPr>
    </w:p>
    <w:p w14:paraId="79AB47D6"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________________________________________________</w:t>
      </w:r>
    </w:p>
    <w:p w14:paraId="3AEFDDEB"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 xml:space="preserve">MUNICÍPIO DE </w:t>
      </w:r>
      <w:r>
        <w:rPr>
          <w:rFonts w:ascii="Arial" w:hAnsi="Arial" w:cs="Arial"/>
          <w:sz w:val="20"/>
          <w:szCs w:val="20"/>
        </w:rPr>
        <w:t>SÃO PEDRO DOS FERROS</w:t>
      </w:r>
    </w:p>
    <w:p w14:paraId="1F215FE8" w14:textId="77777777" w:rsidR="00775F1C" w:rsidRDefault="00775F1C" w:rsidP="00775F1C">
      <w:pPr>
        <w:tabs>
          <w:tab w:val="left" w:pos="426"/>
          <w:tab w:val="left" w:pos="567"/>
        </w:tabs>
        <w:spacing w:after="0" w:line="276" w:lineRule="auto"/>
        <w:ind w:left="3"/>
        <w:jc w:val="center"/>
        <w:rPr>
          <w:rFonts w:ascii="Arial" w:hAnsi="Arial" w:cs="Arial"/>
          <w:sz w:val="20"/>
          <w:szCs w:val="20"/>
        </w:rPr>
      </w:pPr>
      <w:r w:rsidRPr="00217797">
        <w:rPr>
          <w:rFonts w:ascii="Arial" w:hAnsi="Arial" w:cs="Arial"/>
          <w:sz w:val="20"/>
          <w:szCs w:val="20"/>
        </w:rPr>
        <w:t>ÓRGÃO GERENCIADOR</w:t>
      </w:r>
    </w:p>
    <w:p w14:paraId="5E691175" w14:textId="77777777" w:rsidR="00775F1C" w:rsidRPr="00217797" w:rsidRDefault="00775F1C" w:rsidP="00775F1C">
      <w:pPr>
        <w:tabs>
          <w:tab w:val="left" w:pos="426"/>
          <w:tab w:val="left" w:pos="567"/>
        </w:tabs>
        <w:spacing w:after="0" w:line="276" w:lineRule="auto"/>
        <w:ind w:left="3"/>
        <w:jc w:val="center"/>
        <w:rPr>
          <w:rFonts w:ascii="Arial" w:hAnsi="Arial" w:cs="Arial"/>
          <w:sz w:val="20"/>
          <w:szCs w:val="20"/>
        </w:rPr>
      </w:pPr>
    </w:p>
    <w:p w14:paraId="7FCFAEF6"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__________________________________</w:t>
      </w:r>
    </w:p>
    <w:p w14:paraId="5D77FE10"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EMPRESA REGISTRADA</w:t>
      </w:r>
    </w:p>
    <w:p w14:paraId="5F5A9ED3"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r w:rsidRPr="00217797">
        <w:rPr>
          <w:rFonts w:ascii="Arial" w:hAnsi="Arial" w:cs="Arial"/>
          <w:sz w:val="20"/>
          <w:szCs w:val="20"/>
        </w:rPr>
        <w:t>COMPROMISSÁRIO FORNECEDOR</w:t>
      </w:r>
    </w:p>
    <w:p w14:paraId="328BFDE3"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p>
    <w:p w14:paraId="3F97C342" w14:textId="77777777" w:rsidR="00775F1C" w:rsidRDefault="00775F1C" w:rsidP="00775F1C">
      <w:pPr>
        <w:tabs>
          <w:tab w:val="left" w:pos="426"/>
          <w:tab w:val="left" w:pos="567"/>
        </w:tabs>
        <w:spacing w:after="0" w:line="276" w:lineRule="auto"/>
        <w:rPr>
          <w:rFonts w:ascii="Arial" w:hAnsi="Arial" w:cs="Arial"/>
          <w:sz w:val="20"/>
          <w:szCs w:val="20"/>
        </w:rPr>
      </w:pPr>
      <w:r w:rsidRPr="00217797">
        <w:rPr>
          <w:rFonts w:ascii="Arial" w:hAnsi="Arial" w:cs="Arial"/>
          <w:sz w:val="20"/>
          <w:szCs w:val="20"/>
        </w:rPr>
        <w:t>1ª Testemunha: __________________________________, ID _________________</w:t>
      </w:r>
    </w:p>
    <w:p w14:paraId="3C2A93FE" w14:textId="77777777" w:rsidR="00775F1C" w:rsidRPr="00217797" w:rsidRDefault="00775F1C" w:rsidP="00775F1C">
      <w:pPr>
        <w:tabs>
          <w:tab w:val="left" w:pos="426"/>
          <w:tab w:val="left" w:pos="567"/>
        </w:tabs>
        <w:spacing w:after="0" w:line="276" w:lineRule="auto"/>
        <w:rPr>
          <w:rFonts w:ascii="Arial" w:hAnsi="Arial" w:cs="Arial"/>
          <w:sz w:val="20"/>
          <w:szCs w:val="20"/>
        </w:rPr>
      </w:pPr>
    </w:p>
    <w:p w14:paraId="487C4905" w14:textId="77777777" w:rsidR="00775F1C" w:rsidRPr="00217797" w:rsidRDefault="00775F1C" w:rsidP="00775F1C">
      <w:pPr>
        <w:tabs>
          <w:tab w:val="left" w:pos="426"/>
          <w:tab w:val="left" w:pos="567"/>
        </w:tabs>
        <w:spacing w:after="0" w:line="276" w:lineRule="auto"/>
        <w:rPr>
          <w:rFonts w:ascii="Arial" w:hAnsi="Arial" w:cs="Arial"/>
          <w:sz w:val="20"/>
          <w:szCs w:val="20"/>
        </w:rPr>
      </w:pPr>
      <w:r w:rsidRPr="00217797">
        <w:rPr>
          <w:rFonts w:ascii="Arial" w:hAnsi="Arial" w:cs="Arial"/>
          <w:sz w:val="20"/>
          <w:szCs w:val="20"/>
        </w:rPr>
        <w:t>2ª Testemunha: __________________________________, ID _________________</w:t>
      </w:r>
    </w:p>
    <w:p w14:paraId="630A252C"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p>
    <w:p w14:paraId="1740F974" w14:textId="77777777" w:rsidR="00775F1C" w:rsidRPr="00217797" w:rsidRDefault="00775F1C" w:rsidP="00775F1C">
      <w:pPr>
        <w:tabs>
          <w:tab w:val="left" w:pos="426"/>
          <w:tab w:val="left" w:pos="567"/>
        </w:tabs>
        <w:spacing w:after="0" w:line="276" w:lineRule="auto"/>
        <w:jc w:val="center"/>
        <w:rPr>
          <w:rFonts w:ascii="Arial" w:hAnsi="Arial" w:cs="Arial"/>
          <w:sz w:val="20"/>
          <w:szCs w:val="20"/>
        </w:rPr>
      </w:pPr>
    </w:p>
    <w:p w14:paraId="32AEA34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70BA568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7961EF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152E738D"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21393D5"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41B2148"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0FD884E7"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006F38CF" w14:textId="77777777" w:rsidR="00775F1C" w:rsidRDefault="00775F1C" w:rsidP="00775F1C">
      <w:pPr>
        <w:tabs>
          <w:tab w:val="left" w:pos="426"/>
          <w:tab w:val="left" w:pos="567"/>
        </w:tabs>
        <w:spacing w:after="0" w:line="276" w:lineRule="auto"/>
        <w:rPr>
          <w:rFonts w:ascii="Arial" w:hAnsi="Arial" w:cs="Arial"/>
          <w:sz w:val="20"/>
          <w:szCs w:val="20"/>
        </w:rPr>
      </w:pPr>
    </w:p>
    <w:p w14:paraId="45E31B17"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4931C8C"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0ABAE7FA" w14:textId="77777777" w:rsidR="00775F1C" w:rsidRDefault="00775F1C" w:rsidP="00775F1C">
      <w:pPr>
        <w:tabs>
          <w:tab w:val="left" w:pos="426"/>
          <w:tab w:val="left" w:pos="567"/>
        </w:tabs>
        <w:spacing w:after="0" w:line="276" w:lineRule="auto"/>
        <w:jc w:val="center"/>
        <w:rPr>
          <w:rFonts w:ascii="Arial" w:hAnsi="Arial" w:cs="Arial"/>
          <w:sz w:val="20"/>
          <w:szCs w:val="20"/>
        </w:rPr>
      </w:pPr>
    </w:p>
    <w:p w14:paraId="32C99077" w14:textId="77777777" w:rsidR="00775F1C" w:rsidRDefault="00775F1C" w:rsidP="00775F1C">
      <w:pPr>
        <w:tabs>
          <w:tab w:val="left" w:pos="426"/>
          <w:tab w:val="left" w:pos="567"/>
        </w:tabs>
        <w:spacing w:after="0" w:line="276" w:lineRule="auto"/>
        <w:rPr>
          <w:rFonts w:ascii="Arial" w:hAnsi="Arial" w:cs="Arial"/>
          <w:sz w:val="20"/>
          <w:szCs w:val="20"/>
        </w:rPr>
      </w:pPr>
    </w:p>
    <w:p w14:paraId="2FC56500" w14:textId="77777777" w:rsidR="006B3085" w:rsidRDefault="006B3085" w:rsidP="00775F1C">
      <w:pPr>
        <w:tabs>
          <w:tab w:val="left" w:pos="426"/>
          <w:tab w:val="left" w:pos="567"/>
        </w:tabs>
        <w:spacing w:after="0" w:line="276" w:lineRule="auto"/>
        <w:rPr>
          <w:rFonts w:ascii="Arial" w:hAnsi="Arial" w:cs="Arial"/>
          <w:sz w:val="20"/>
          <w:szCs w:val="20"/>
        </w:rPr>
      </w:pPr>
    </w:p>
    <w:p w14:paraId="6FBACA5A" w14:textId="77777777" w:rsidR="006B3085" w:rsidRDefault="006B3085" w:rsidP="00775F1C">
      <w:pPr>
        <w:tabs>
          <w:tab w:val="left" w:pos="426"/>
          <w:tab w:val="left" w:pos="567"/>
        </w:tabs>
        <w:spacing w:after="0" w:line="276" w:lineRule="auto"/>
        <w:rPr>
          <w:rFonts w:ascii="Arial" w:hAnsi="Arial" w:cs="Arial"/>
          <w:sz w:val="20"/>
          <w:szCs w:val="20"/>
        </w:rPr>
      </w:pPr>
    </w:p>
    <w:p w14:paraId="37E45C08" w14:textId="77777777" w:rsidR="006B3085" w:rsidRDefault="006B3085" w:rsidP="00775F1C">
      <w:pPr>
        <w:tabs>
          <w:tab w:val="left" w:pos="426"/>
          <w:tab w:val="left" w:pos="567"/>
        </w:tabs>
        <w:spacing w:after="0" w:line="276" w:lineRule="auto"/>
        <w:rPr>
          <w:rFonts w:ascii="Arial" w:hAnsi="Arial" w:cs="Arial"/>
          <w:sz w:val="20"/>
          <w:szCs w:val="20"/>
        </w:rPr>
      </w:pPr>
    </w:p>
    <w:p w14:paraId="211C21E4" w14:textId="713DDE41" w:rsidR="006B3085" w:rsidRDefault="006B3085" w:rsidP="00775F1C">
      <w:pPr>
        <w:tabs>
          <w:tab w:val="left" w:pos="426"/>
          <w:tab w:val="left" w:pos="567"/>
        </w:tabs>
        <w:spacing w:after="0" w:line="276" w:lineRule="auto"/>
        <w:rPr>
          <w:rFonts w:ascii="Arial" w:hAnsi="Arial" w:cs="Arial"/>
          <w:sz w:val="20"/>
          <w:szCs w:val="20"/>
        </w:rPr>
      </w:pPr>
    </w:p>
    <w:p w14:paraId="6D8449BD" w14:textId="070DC7AF" w:rsidR="009F4E79" w:rsidRDefault="009F4E79" w:rsidP="00775F1C">
      <w:pPr>
        <w:tabs>
          <w:tab w:val="left" w:pos="426"/>
          <w:tab w:val="left" w:pos="567"/>
        </w:tabs>
        <w:spacing w:after="0" w:line="276" w:lineRule="auto"/>
        <w:rPr>
          <w:rFonts w:ascii="Arial" w:hAnsi="Arial" w:cs="Arial"/>
          <w:sz w:val="20"/>
          <w:szCs w:val="20"/>
        </w:rPr>
      </w:pPr>
    </w:p>
    <w:p w14:paraId="36B226F8" w14:textId="6B8DB9E1" w:rsidR="009F4E79" w:rsidRDefault="009F4E79" w:rsidP="00775F1C">
      <w:pPr>
        <w:tabs>
          <w:tab w:val="left" w:pos="426"/>
          <w:tab w:val="left" w:pos="567"/>
        </w:tabs>
        <w:spacing w:after="0" w:line="276" w:lineRule="auto"/>
        <w:rPr>
          <w:rFonts w:ascii="Arial" w:hAnsi="Arial" w:cs="Arial"/>
          <w:sz w:val="20"/>
          <w:szCs w:val="20"/>
        </w:rPr>
      </w:pPr>
    </w:p>
    <w:p w14:paraId="3720D903" w14:textId="02320DB4" w:rsidR="009F4E79" w:rsidRDefault="009F4E79" w:rsidP="00775F1C">
      <w:pPr>
        <w:tabs>
          <w:tab w:val="left" w:pos="426"/>
          <w:tab w:val="left" w:pos="567"/>
        </w:tabs>
        <w:spacing w:after="0" w:line="276" w:lineRule="auto"/>
        <w:rPr>
          <w:rFonts w:ascii="Arial" w:hAnsi="Arial" w:cs="Arial"/>
          <w:sz w:val="20"/>
          <w:szCs w:val="20"/>
        </w:rPr>
      </w:pPr>
    </w:p>
    <w:p w14:paraId="55445C0D" w14:textId="3A8C3844" w:rsidR="009F4E79" w:rsidRDefault="009F4E79" w:rsidP="00775F1C">
      <w:pPr>
        <w:tabs>
          <w:tab w:val="left" w:pos="426"/>
          <w:tab w:val="left" w:pos="567"/>
        </w:tabs>
        <w:spacing w:after="0" w:line="276" w:lineRule="auto"/>
        <w:rPr>
          <w:rFonts w:ascii="Arial" w:hAnsi="Arial" w:cs="Arial"/>
          <w:sz w:val="20"/>
          <w:szCs w:val="20"/>
        </w:rPr>
      </w:pPr>
    </w:p>
    <w:p w14:paraId="30575582" w14:textId="217816AC" w:rsidR="009F4E79" w:rsidRDefault="009F4E79" w:rsidP="00775F1C">
      <w:pPr>
        <w:tabs>
          <w:tab w:val="left" w:pos="426"/>
          <w:tab w:val="left" w:pos="567"/>
        </w:tabs>
        <w:spacing w:after="0" w:line="276" w:lineRule="auto"/>
        <w:rPr>
          <w:rFonts w:ascii="Arial" w:hAnsi="Arial" w:cs="Arial"/>
          <w:sz w:val="20"/>
          <w:szCs w:val="20"/>
        </w:rPr>
      </w:pPr>
    </w:p>
    <w:p w14:paraId="170A920A" w14:textId="0B913D0A" w:rsidR="009F4E79" w:rsidRDefault="009F4E79" w:rsidP="00775F1C">
      <w:pPr>
        <w:tabs>
          <w:tab w:val="left" w:pos="426"/>
          <w:tab w:val="left" w:pos="567"/>
        </w:tabs>
        <w:spacing w:after="0" w:line="276" w:lineRule="auto"/>
        <w:rPr>
          <w:rFonts w:ascii="Arial" w:hAnsi="Arial" w:cs="Arial"/>
          <w:sz w:val="20"/>
          <w:szCs w:val="20"/>
        </w:rPr>
      </w:pPr>
    </w:p>
    <w:p w14:paraId="5DDF4CF9" w14:textId="77777777" w:rsidR="009F4E79" w:rsidRDefault="009F4E79" w:rsidP="00775F1C">
      <w:pPr>
        <w:tabs>
          <w:tab w:val="left" w:pos="426"/>
          <w:tab w:val="left" w:pos="567"/>
        </w:tabs>
        <w:spacing w:after="0" w:line="276" w:lineRule="auto"/>
        <w:rPr>
          <w:rFonts w:ascii="Arial" w:hAnsi="Arial" w:cs="Arial"/>
          <w:sz w:val="20"/>
          <w:szCs w:val="20"/>
        </w:rPr>
      </w:pPr>
    </w:p>
    <w:p w14:paraId="79B803B7" w14:textId="77777777" w:rsidR="00775F1C" w:rsidRPr="00217797" w:rsidRDefault="00775F1C" w:rsidP="00775F1C">
      <w:pPr>
        <w:tabs>
          <w:tab w:val="left" w:pos="0"/>
        </w:tabs>
        <w:spacing w:after="0" w:line="276" w:lineRule="auto"/>
        <w:jc w:val="both"/>
        <w:rPr>
          <w:rFonts w:ascii="Arial" w:hAnsi="Arial" w:cs="Arial"/>
          <w:sz w:val="20"/>
          <w:szCs w:val="20"/>
        </w:rPr>
      </w:pPr>
    </w:p>
    <w:p w14:paraId="23736AB2" w14:textId="77777777" w:rsidR="00775F1C" w:rsidRPr="00217797" w:rsidRDefault="00775F1C" w:rsidP="00775F1C">
      <w:pPr>
        <w:pBdr>
          <w:top w:val="double" w:sz="4" w:space="1" w:color="auto"/>
        </w:pBd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ANEXO </w:t>
      </w:r>
      <w:r>
        <w:rPr>
          <w:rFonts w:ascii="Arial" w:eastAsia="Arial" w:hAnsi="Arial" w:cs="Arial"/>
          <w:b/>
          <w:sz w:val="20"/>
          <w:szCs w:val="20"/>
        </w:rPr>
        <w:t>VII</w:t>
      </w:r>
      <w:r w:rsidRPr="00217797">
        <w:rPr>
          <w:rFonts w:ascii="Arial" w:eastAsia="Arial" w:hAnsi="Arial" w:cs="Arial"/>
          <w:b/>
          <w:sz w:val="20"/>
          <w:szCs w:val="20"/>
        </w:rPr>
        <w:t xml:space="preserve"> – MINUTA DE CONTRATO</w:t>
      </w:r>
    </w:p>
    <w:p w14:paraId="1DD0FD6B" w14:textId="77777777" w:rsidR="00775F1C" w:rsidRPr="00217797" w:rsidRDefault="00775F1C" w:rsidP="00775F1C">
      <w:pPr>
        <w:spacing w:after="0" w:line="276" w:lineRule="auto"/>
        <w:jc w:val="center"/>
        <w:rPr>
          <w:rFonts w:ascii="Arial" w:eastAsia="Arial" w:hAnsi="Arial" w:cs="Arial"/>
          <w:b/>
          <w:sz w:val="20"/>
          <w:szCs w:val="20"/>
        </w:rPr>
      </w:pPr>
      <w:r w:rsidRPr="00217797">
        <w:rPr>
          <w:rFonts w:ascii="Arial" w:eastAsia="Arial" w:hAnsi="Arial" w:cs="Arial"/>
          <w:b/>
          <w:sz w:val="20"/>
          <w:szCs w:val="20"/>
        </w:rPr>
        <w:t>CONTR</w:t>
      </w:r>
      <w:r>
        <w:rPr>
          <w:rFonts w:ascii="Arial" w:eastAsia="Arial" w:hAnsi="Arial" w:cs="Arial"/>
          <w:b/>
          <w:sz w:val="20"/>
          <w:szCs w:val="20"/>
        </w:rPr>
        <w:t>ATO ADMINISTRATIVO Nº _____/2025</w:t>
      </w:r>
      <w:r w:rsidRPr="00217797">
        <w:rPr>
          <w:rFonts w:ascii="Arial" w:eastAsia="Arial" w:hAnsi="Arial" w:cs="Arial"/>
          <w:b/>
          <w:sz w:val="20"/>
          <w:szCs w:val="20"/>
        </w:rPr>
        <w:t>.</w:t>
      </w:r>
    </w:p>
    <w:p w14:paraId="7596A1AC" w14:textId="3E95AB4F" w:rsidR="00775F1C" w:rsidRPr="00217797" w:rsidRDefault="00775F1C" w:rsidP="00775F1C">
      <w:pPr>
        <w:spacing w:after="0" w:line="276" w:lineRule="auto"/>
        <w:jc w:val="center"/>
        <w:rPr>
          <w:rFonts w:ascii="Arial" w:eastAsia="Arial" w:hAnsi="Arial" w:cs="Arial"/>
          <w:b/>
          <w:sz w:val="20"/>
          <w:szCs w:val="20"/>
        </w:rPr>
      </w:pPr>
      <w:r w:rsidRPr="00217797">
        <w:rPr>
          <w:rFonts w:ascii="Arial" w:eastAsia="Arial" w:hAnsi="Arial" w:cs="Arial"/>
          <w:b/>
          <w:sz w:val="20"/>
          <w:szCs w:val="20"/>
        </w:rPr>
        <w:t xml:space="preserve">PROCESSO </w:t>
      </w:r>
      <w:r w:rsidRPr="00E34C2C">
        <w:rPr>
          <w:rFonts w:ascii="Arial" w:eastAsia="Arial" w:hAnsi="Arial" w:cs="Arial"/>
          <w:b/>
          <w:sz w:val="20"/>
          <w:szCs w:val="20"/>
        </w:rPr>
        <w:t>Nº 0</w:t>
      </w:r>
      <w:r w:rsidR="00AE6F24" w:rsidRPr="00E34C2C">
        <w:rPr>
          <w:rFonts w:ascii="Arial" w:eastAsia="Arial" w:hAnsi="Arial" w:cs="Arial"/>
          <w:b/>
          <w:sz w:val="20"/>
          <w:szCs w:val="20"/>
        </w:rPr>
        <w:t>0</w:t>
      </w:r>
      <w:r w:rsidR="00E34C2C" w:rsidRPr="00E34C2C">
        <w:rPr>
          <w:rFonts w:ascii="Arial" w:eastAsia="Arial" w:hAnsi="Arial" w:cs="Arial"/>
          <w:b/>
          <w:sz w:val="20"/>
          <w:szCs w:val="20"/>
        </w:rPr>
        <w:t>98</w:t>
      </w:r>
      <w:r w:rsidRPr="00E34C2C">
        <w:rPr>
          <w:rFonts w:ascii="Arial" w:eastAsia="Arial" w:hAnsi="Arial" w:cs="Arial"/>
          <w:b/>
          <w:sz w:val="20"/>
          <w:szCs w:val="20"/>
        </w:rPr>
        <w:t>/2025</w:t>
      </w:r>
      <w:r w:rsidRPr="00217797">
        <w:rPr>
          <w:rFonts w:ascii="Arial" w:eastAsia="Arial" w:hAnsi="Arial" w:cs="Arial"/>
          <w:b/>
          <w:sz w:val="20"/>
          <w:szCs w:val="20"/>
        </w:rPr>
        <w:tab/>
        <w:t xml:space="preserve">PREGÃO ELETRÔNICO </w:t>
      </w:r>
      <w:r w:rsidRPr="00E34C2C">
        <w:rPr>
          <w:rFonts w:ascii="Arial" w:eastAsia="Arial" w:hAnsi="Arial" w:cs="Arial"/>
          <w:b/>
          <w:sz w:val="20"/>
          <w:szCs w:val="20"/>
        </w:rPr>
        <w:t xml:space="preserve">Nº </w:t>
      </w:r>
      <w:r w:rsidR="000B7FD6" w:rsidRPr="00E34C2C">
        <w:rPr>
          <w:rFonts w:ascii="Arial" w:eastAsia="Arial" w:hAnsi="Arial" w:cs="Arial"/>
          <w:b/>
          <w:sz w:val="20"/>
          <w:szCs w:val="20"/>
        </w:rPr>
        <w:t>0</w:t>
      </w:r>
      <w:r w:rsidR="00AE6F24" w:rsidRPr="00E34C2C">
        <w:rPr>
          <w:rFonts w:ascii="Arial" w:eastAsia="Arial" w:hAnsi="Arial" w:cs="Arial"/>
          <w:b/>
          <w:sz w:val="20"/>
          <w:szCs w:val="20"/>
        </w:rPr>
        <w:t>02</w:t>
      </w:r>
      <w:r w:rsidR="00E34C2C" w:rsidRPr="00E34C2C">
        <w:rPr>
          <w:rFonts w:ascii="Arial" w:eastAsia="Arial" w:hAnsi="Arial" w:cs="Arial"/>
          <w:b/>
          <w:sz w:val="20"/>
          <w:szCs w:val="20"/>
        </w:rPr>
        <w:t>9</w:t>
      </w:r>
      <w:r w:rsidRPr="00E34C2C">
        <w:rPr>
          <w:rFonts w:ascii="Arial" w:eastAsia="Arial" w:hAnsi="Arial" w:cs="Arial"/>
          <w:b/>
          <w:sz w:val="20"/>
          <w:szCs w:val="20"/>
        </w:rPr>
        <w:t>/2025</w:t>
      </w:r>
    </w:p>
    <w:p w14:paraId="2EC53F58" w14:textId="77777777" w:rsidR="00775F1C" w:rsidRPr="00217797" w:rsidRDefault="00775F1C" w:rsidP="00775F1C">
      <w:pPr>
        <w:pBdr>
          <w:bottom w:val="double" w:sz="4" w:space="1" w:color="auto"/>
        </w:pBdr>
        <w:spacing w:after="0" w:line="276" w:lineRule="auto"/>
        <w:ind w:left="3"/>
        <w:jc w:val="center"/>
        <w:rPr>
          <w:rFonts w:ascii="Arial" w:eastAsia="Arial" w:hAnsi="Arial" w:cs="Arial"/>
          <w:b/>
          <w:sz w:val="20"/>
          <w:szCs w:val="20"/>
        </w:rPr>
      </w:pPr>
      <w:r w:rsidRPr="00217797">
        <w:rPr>
          <w:rFonts w:ascii="Arial" w:eastAsia="Arial" w:hAnsi="Arial" w:cs="Arial"/>
          <w:b/>
          <w:sz w:val="20"/>
          <w:szCs w:val="20"/>
        </w:rPr>
        <w:t>ATA DE R</w:t>
      </w:r>
      <w:r>
        <w:rPr>
          <w:rFonts w:ascii="Arial" w:eastAsia="Arial" w:hAnsi="Arial" w:cs="Arial"/>
          <w:b/>
          <w:sz w:val="20"/>
          <w:szCs w:val="20"/>
        </w:rPr>
        <w:t>EGISTRO DE PREÇOS Nº ______/2025</w:t>
      </w:r>
      <w:r w:rsidRPr="00217797">
        <w:rPr>
          <w:rFonts w:ascii="Arial" w:eastAsia="Arial" w:hAnsi="Arial" w:cs="Arial"/>
          <w:b/>
          <w:sz w:val="20"/>
          <w:szCs w:val="20"/>
        </w:rPr>
        <w:t>.</w:t>
      </w:r>
    </w:p>
    <w:p w14:paraId="601BD02F" w14:textId="77777777" w:rsidR="00775F1C" w:rsidRPr="00217797" w:rsidRDefault="00775F1C" w:rsidP="00775F1C">
      <w:pPr>
        <w:spacing w:after="0" w:line="276" w:lineRule="auto"/>
        <w:jc w:val="center"/>
        <w:rPr>
          <w:rFonts w:ascii="Arial" w:eastAsia="Arial" w:hAnsi="Arial" w:cs="Arial"/>
          <w:b/>
          <w:sz w:val="20"/>
          <w:szCs w:val="20"/>
        </w:rPr>
      </w:pPr>
    </w:p>
    <w:p w14:paraId="260E8447" w14:textId="77777777" w:rsidR="00775F1C" w:rsidRPr="00217797" w:rsidRDefault="00775F1C" w:rsidP="00775F1C">
      <w:pPr>
        <w:spacing w:after="0" w:line="276" w:lineRule="auto"/>
        <w:ind w:left="4258"/>
        <w:jc w:val="both"/>
        <w:rPr>
          <w:rFonts w:ascii="Arial" w:hAnsi="Arial" w:cs="Arial"/>
          <w:sz w:val="20"/>
          <w:szCs w:val="20"/>
        </w:rPr>
      </w:pPr>
    </w:p>
    <w:p w14:paraId="15F54C2C"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PRIMEIRA – DAS PARTES.</w:t>
      </w:r>
    </w:p>
    <w:p w14:paraId="7E77E62F" w14:textId="516E3069" w:rsidR="00775F1C" w:rsidRPr="00806D40"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Pr>
          <w:rFonts w:ascii="Arial" w:hAnsi="Arial" w:cs="Arial"/>
        </w:rPr>
        <w:t>MUNICÍPIO DE SÃO PEDRO DOS FERROS</w:t>
      </w:r>
      <w:r w:rsidRPr="00C81FFE">
        <w:rPr>
          <w:rFonts w:ascii="Arial" w:hAnsi="Arial" w:cs="Arial"/>
        </w:rPr>
        <w:t xml:space="preserve">, pessoa jurídica de direito interno público, devidamente inscrito no CNPJ </w:t>
      </w:r>
      <w:r>
        <w:rPr>
          <w:rFonts w:ascii="Arial" w:hAnsi="Arial" w:cs="Arial"/>
        </w:rPr>
        <w:t xml:space="preserve">19.243.500.0001/82 </w:t>
      </w:r>
      <w:r w:rsidRPr="00C81FFE">
        <w:rPr>
          <w:rFonts w:ascii="Arial" w:hAnsi="Arial" w:cs="Arial"/>
        </w:rPr>
        <w:t>com sede e administra</w:t>
      </w:r>
      <w:r>
        <w:rPr>
          <w:rFonts w:ascii="Arial" w:hAnsi="Arial" w:cs="Arial"/>
        </w:rPr>
        <w:t>ção à Praça Prefeito Armando Rios nº 186 – centro – São Pedro dos Ferros</w:t>
      </w:r>
      <w:r w:rsidRPr="00C81FFE">
        <w:rPr>
          <w:rFonts w:ascii="Arial" w:hAnsi="Arial" w:cs="Arial"/>
        </w:rPr>
        <w:t xml:space="preserve"> – MG, neste ato re</w:t>
      </w:r>
      <w:r>
        <w:rPr>
          <w:rFonts w:ascii="Arial" w:hAnsi="Arial" w:cs="Arial"/>
        </w:rPr>
        <w:t xml:space="preserve">presentado pelo senhor, Danilo </w:t>
      </w:r>
      <w:proofErr w:type="spellStart"/>
      <w:r>
        <w:rPr>
          <w:rFonts w:ascii="Arial" w:hAnsi="Arial" w:cs="Arial"/>
        </w:rPr>
        <w:t>Caldareli</w:t>
      </w:r>
      <w:proofErr w:type="spellEnd"/>
      <w:r>
        <w:rPr>
          <w:rFonts w:ascii="Arial" w:hAnsi="Arial" w:cs="Arial"/>
        </w:rPr>
        <w:t xml:space="preserve"> Dias</w:t>
      </w:r>
      <w:r w:rsidRPr="00C81FFE">
        <w:rPr>
          <w:rFonts w:ascii="Arial" w:hAnsi="Arial" w:cs="Arial"/>
        </w:rPr>
        <w:t xml:space="preserve">, brasileiro, casado, agente político, portador do CPF </w:t>
      </w:r>
      <w:r>
        <w:rPr>
          <w:rFonts w:ascii="Arial" w:hAnsi="Arial" w:cs="Arial"/>
        </w:rPr>
        <w:t>079.916.276-08 e ID MG 15.086.861</w:t>
      </w:r>
      <w:r w:rsidRPr="00C81FFE">
        <w:rPr>
          <w:rFonts w:ascii="Arial" w:hAnsi="Arial" w:cs="Arial"/>
        </w:rPr>
        <w:t>, resident</w:t>
      </w:r>
      <w:r>
        <w:rPr>
          <w:rFonts w:ascii="Arial" w:hAnsi="Arial" w:cs="Arial"/>
        </w:rPr>
        <w:t>e e domiciliado à Rua Getúlio Vargas 60 – Centro – São Pedro dos Ferros</w:t>
      </w:r>
      <w:r w:rsidRPr="00C81FFE">
        <w:rPr>
          <w:rFonts w:ascii="Arial" w:hAnsi="Arial" w:cs="Arial"/>
        </w:rPr>
        <w:t xml:space="preserve"> – MG</w:t>
      </w:r>
      <w:r>
        <w:rPr>
          <w:rFonts w:ascii="Arial" w:hAnsi="Arial" w:cs="Arial"/>
        </w:rPr>
        <w:t>,</w:t>
      </w:r>
      <w:r w:rsidRPr="00806D40">
        <w:rPr>
          <w:rFonts w:ascii="Arial" w:eastAsia="Arial" w:hAnsi="Arial" w:cs="Arial"/>
        </w:rPr>
        <w:t xml:space="preserve">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 doravante denominada CONTRATADA, celebram o presente contrato, oriundo do Pregão Eletrônico </w:t>
      </w:r>
      <w:r w:rsidR="00442FD7">
        <w:rPr>
          <w:rFonts w:ascii="Arial" w:eastAsia="Arial" w:hAnsi="Arial" w:cs="Arial"/>
        </w:rPr>
        <w:t>nº 029</w:t>
      </w:r>
      <w:r w:rsidRPr="00860E62">
        <w:rPr>
          <w:rFonts w:ascii="Arial" w:eastAsia="Arial" w:hAnsi="Arial" w:cs="Arial"/>
        </w:rPr>
        <w:t>/2025,</w:t>
      </w:r>
      <w:r w:rsidRPr="00806D40">
        <w:rPr>
          <w:rFonts w:ascii="Arial" w:eastAsia="Arial" w:hAnsi="Arial" w:cs="Arial"/>
        </w:rPr>
        <w:t xml:space="preserve"> submetendo-se as partes às disposições da Lei Federal n.º 14.133/21, legislação complementar em vigor e ainda mediante cláusulas e condições abaixo estabelecidas, que mutuamente aceitam e outorgam para serem fielmente cumpridas na forma como se segue:</w:t>
      </w:r>
    </w:p>
    <w:p w14:paraId="58C68DBD"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54385E74"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426"/>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SEGUNDA – DO OBJETO.</w:t>
      </w:r>
    </w:p>
    <w:p w14:paraId="118C7D55" w14:textId="0AE73AC5" w:rsidR="00775F1C"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w:t>
      </w:r>
      <w:r w:rsidR="00442FD7">
        <w:rPr>
          <w:rFonts w:ascii="Arial" w:eastAsia="Arial" w:hAnsi="Arial" w:cs="Arial"/>
        </w:rPr>
        <w:t>e instrumento tem por objetivo o</w:t>
      </w:r>
      <w:r w:rsidRPr="00217797">
        <w:rPr>
          <w:rFonts w:ascii="Arial" w:eastAsia="Arial" w:hAnsi="Arial" w:cs="Arial"/>
        </w:rPr>
        <w:t xml:space="preserve"> </w:t>
      </w:r>
      <w:sdt>
        <w:sdtPr>
          <w:rPr>
            <w:rFonts w:ascii="Arial" w:eastAsia="Arial" w:hAnsi="Arial" w:cs="Arial"/>
          </w:rPr>
          <w:alias w:val="Assunto"/>
          <w:tag w:val=""/>
          <w:id w:val="-1791126956"/>
          <w:placeholder>
            <w:docPart w:val="307C17794132477F9C47E66DD0A82030"/>
          </w:placeholder>
          <w:dataBinding w:prefixMappings="xmlns:ns0='http://purl.org/dc/elements/1.1/' xmlns:ns1='http://schemas.openxmlformats.org/package/2006/metadata/core-properties' " w:xpath="/ns1:coreProperties[1]/ns0:subject[1]" w:storeItemID="{6C3C8BC8-F283-45AE-878A-BAB7291924A1}"/>
          <w:text/>
        </w:sdtPr>
        <w:sdtEndPr/>
        <w:sdtContent>
          <w:r w:rsidR="00442FD7" w:rsidRPr="00442FD7">
            <w:rPr>
              <w:rFonts w:ascii="Arial" w:eastAsia="Arial" w:hAnsi="Arial" w:cs="Arial"/>
            </w:rPr>
            <w:t>Registro de Preços para aquisição de caminhas empilháveis, lençóis e fronhas para as escolas de Educação Infantil da Rede Municipal de Ensino do Município de São Pedro dos Ferros/MG</w:t>
          </w:r>
        </w:sdtContent>
      </w:sdt>
      <w:bookmarkStart w:id="18" w:name="_Hlk156997003"/>
      <w:r w:rsidRPr="00217797">
        <w:rPr>
          <w:rFonts w:ascii="Arial" w:eastAsia="Arial" w:hAnsi="Arial" w:cs="Arial"/>
        </w:rPr>
        <w:t>, conforme solicitação.</w:t>
      </w:r>
    </w:p>
    <w:p w14:paraId="28E5B7B6" w14:textId="38142737" w:rsidR="000B7FD6" w:rsidRPr="00217797" w:rsidRDefault="000B7FD6"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Pr>
          <w:rFonts w:ascii="Arial" w:eastAsia="Arial" w:hAnsi="Arial" w:cs="Arial"/>
        </w:rPr>
        <w:t>Os materiais serão entregues de form</w:t>
      </w:r>
      <w:r w:rsidR="00442FD7">
        <w:rPr>
          <w:rFonts w:ascii="Arial" w:eastAsia="Arial" w:hAnsi="Arial" w:cs="Arial"/>
        </w:rPr>
        <w:t>a parcelada conforme demanda da Secretaria de Educação</w:t>
      </w:r>
      <w:r>
        <w:rPr>
          <w:rFonts w:ascii="Arial" w:eastAsia="Arial" w:hAnsi="Arial" w:cs="Arial"/>
        </w:rPr>
        <w:t>, após recebimento da ordem de fornecimento.</w:t>
      </w:r>
    </w:p>
    <w:bookmarkEnd w:id="18"/>
    <w:p w14:paraId="55B0DCA7"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7D0DC409"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TERCEIRA – DA VINCULAÇÃO.</w:t>
      </w:r>
    </w:p>
    <w:p w14:paraId="14269784"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Independente de transcrição é parte integrante e complementar deste contrato, todo o procedimento licitatório que lhe deu causa, inclusive a Ata de Registro de Preços e a proposta comercial aceita pela autoridade julgadora.</w:t>
      </w:r>
    </w:p>
    <w:p w14:paraId="278F5B6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CONTRATADA se compromete a manter junto à Prefeitura de </w:t>
      </w:r>
      <w:r>
        <w:rPr>
          <w:rFonts w:ascii="Arial" w:eastAsia="Arial" w:hAnsi="Arial" w:cs="Arial"/>
        </w:rPr>
        <w:t>São Pedro dos Ferros</w:t>
      </w:r>
      <w:r w:rsidRPr="00217797">
        <w:rPr>
          <w:rFonts w:ascii="Arial" w:eastAsia="Arial" w:hAnsi="Arial" w:cs="Arial"/>
        </w:rPr>
        <w:t>, todas as condições de habilitação apresentadas, na forma do Inciso XVI do art. 92 da Lei Federal nº 14.133/21.</w:t>
      </w:r>
    </w:p>
    <w:p w14:paraId="41B14319"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4867EC06"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QUARTA – DA VIGÊNCIA.</w:t>
      </w:r>
    </w:p>
    <w:p w14:paraId="55D68921"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presente Contrato terá sua vigência válida pelo período compreendido entre ____ de _______ </w:t>
      </w:r>
      <w:proofErr w:type="spellStart"/>
      <w:r w:rsidRPr="00217797">
        <w:rPr>
          <w:rFonts w:ascii="Arial" w:eastAsia="Arial" w:hAnsi="Arial" w:cs="Arial"/>
        </w:rPr>
        <w:t>de</w:t>
      </w:r>
      <w:proofErr w:type="spellEnd"/>
      <w:r w:rsidRPr="00217797">
        <w:rPr>
          <w:rFonts w:ascii="Arial" w:eastAsia="Arial" w:hAnsi="Arial" w:cs="Arial"/>
        </w:rPr>
        <w:t xml:space="preserve"> ______ e terminando em ____ de ________________ </w:t>
      </w:r>
      <w:proofErr w:type="spellStart"/>
      <w:r w:rsidRPr="00217797">
        <w:rPr>
          <w:rFonts w:ascii="Arial" w:eastAsia="Arial" w:hAnsi="Arial" w:cs="Arial"/>
        </w:rPr>
        <w:t>de</w:t>
      </w:r>
      <w:proofErr w:type="spellEnd"/>
      <w:r w:rsidRPr="00217797">
        <w:rPr>
          <w:rFonts w:ascii="Arial" w:eastAsia="Arial" w:hAnsi="Arial" w:cs="Arial"/>
        </w:rPr>
        <w:t xml:space="preserve"> ___________.</w:t>
      </w:r>
    </w:p>
    <w:p w14:paraId="2257A6DC"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17A900AB"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CLÁUSULA QUINTA – DO REGIME DE FORNECIMENTO.</w:t>
      </w:r>
    </w:p>
    <w:p w14:paraId="498B632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entrega ocorrerá de forma parcelada e fracionada sem quantitativo ou valor mínimo, conforme demanda da Administração, podendo a Administração emitir tatas ordens que julgar pertinente, sob o critério de oportunidade e conveniência e interesse público, considerando como norte balizador as condições de guarda, armazenamento e consumo. </w:t>
      </w:r>
    </w:p>
    <w:p w14:paraId="0368CB5C"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664E2E42"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lastRenderedPageBreak/>
        <w:t>CLÁUSULA SEXTA – DO FORNECIMENTO.</w:t>
      </w:r>
    </w:p>
    <w:p w14:paraId="60518FC3" w14:textId="5F458738"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w:t>
      </w:r>
      <w:r>
        <w:rPr>
          <w:rFonts w:ascii="Arial" w:eastAsia="Arial" w:hAnsi="Arial" w:cs="Arial"/>
        </w:rPr>
        <w:t>local de entrega dos materiais</w:t>
      </w:r>
      <w:r w:rsidRPr="00C972C5">
        <w:rPr>
          <w:rFonts w:ascii="Arial" w:eastAsia="Arial" w:hAnsi="Arial" w:cs="Arial"/>
        </w:rPr>
        <w:t xml:space="preserve"> </w:t>
      </w:r>
      <w:sdt>
        <w:sdtPr>
          <w:rPr>
            <w:rFonts w:ascii="Arial" w:hAnsi="Arial" w:cs="Arial"/>
          </w:rPr>
          <w:alias w:val="Categoria"/>
          <w:tag w:val=""/>
          <w:id w:val="-551003549"/>
          <w:placeholder>
            <w:docPart w:val="C6B4927533FD4A23950D00FCABEF078F"/>
          </w:placeholder>
          <w:dataBinding w:prefixMappings="xmlns:ns0='http://purl.org/dc/elements/1.1/' xmlns:ns1='http://schemas.openxmlformats.org/package/2006/metadata/core-properties' " w:xpath="/ns1:coreProperties[1]/ns1:category[1]" w:storeItemID="{6C3C8BC8-F283-45AE-878A-BAB7291924A1}"/>
          <w:text/>
        </w:sdtPr>
        <w:sdtEndPr/>
        <w:sdtContent>
          <w:r w:rsidR="000B7FD6">
            <w:rPr>
              <w:rFonts w:ascii="Arial" w:hAnsi="Arial" w:cs="Arial"/>
            </w:rPr>
            <w:t xml:space="preserve">serão </w:t>
          </w:r>
          <w:r w:rsidR="008F79F3">
            <w:rPr>
              <w:rFonts w:ascii="Arial" w:hAnsi="Arial" w:cs="Arial"/>
            </w:rPr>
            <w:t>conforme descrição da Ordem de Fornecimento</w:t>
          </w:r>
        </w:sdtContent>
      </w:sdt>
      <w:r>
        <w:rPr>
          <w:rFonts w:ascii="Arial" w:hAnsi="Arial" w:cs="Arial"/>
        </w:rPr>
        <w:t>.</w:t>
      </w:r>
    </w:p>
    <w:p w14:paraId="34051A5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CONTRATADA se obriga a cumprir todas as condições e prazos fixados pelo município, assim como observar, atender, respeitar, cumprir e fazer cumprir a legislação aplicável e a favorecer e garantir a qualidade do objeto.</w:t>
      </w:r>
    </w:p>
    <w:p w14:paraId="42D1123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administrativas.</w:t>
      </w:r>
    </w:p>
    <w:p w14:paraId="69B3A250" w14:textId="77777777" w:rsidR="00775F1C" w:rsidRDefault="00775F1C" w:rsidP="00775F1C">
      <w:pPr>
        <w:pStyle w:val="PargrafodaLista"/>
        <w:numPr>
          <w:ilvl w:val="2"/>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 admitida a subcontratação do objeto contratual para cumprimento ao disposto no inciso II do art. 48 da Lei Complementar nº 123/2006, desde com previa autorização da Administração.</w:t>
      </w:r>
    </w:p>
    <w:p w14:paraId="2B66BFF7"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1FDF2599"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SÉTIMA – DO RECEBIMENTO</w:t>
      </w:r>
    </w:p>
    <w:p w14:paraId="4EB22145" w14:textId="77777777" w:rsidR="00775F1C" w:rsidRPr="00217797" w:rsidRDefault="00775F1C" w:rsidP="00775F1C">
      <w:pPr>
        <w:pStyle w:val="PargrafodaLista"/>
        <w:numPr>
          <w:ilvl w:val="1"/>
          <w:numId w:val="32"/>
        </w:numPr>
        <w:tabs>
          <w:tab w:val="left" w:pos="426"/>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Os produtos serão recebidos provisoriamente e de forma sumária, no ato da entrega, juntamente com a </w:t>
      </w:r>
      <w:r w:rsidRPr="00217797">
        <w:rPr>
          <w:rFonts w:ascii="Arial" w:eastAsia="Calibri" w:hAnsi="Arial" w:cs="Arial"/>
        </w:rPr>
        <w:t>nota</w:t>
      </w:r>
      <w:r w:rsidRPr="00217797">
        <w:rPr>
          <w:rFonts w:ascii="Arial" w:hAnsi="Arial" w:cs="Arial"/>
        </w:rPr>
        <w:t xml:space="preserve"> fiscal ou instrumento de cobrança equivalente, pelo responsável pelo acompanhamento e fiscalização, para efeito de posterior verificação de sua conformidade com as especificações constantes no Termo de Referência</w:t>
      </w:r>
      <w:r w:rsidRPr="00217797">
        <w:rPr>
          <w:rFonts w:ascii="Arial" w:hAnsi="Arial" w:cs="Arial"/>
          <w:color w:val="FF0000"/>
        </w:rPr>
        <w:t xml:space="preserve"> </w:t>
      </w:r>
      <w:r w:rsidRPr="00217797">
        <w:rPr>
          <w:rFonts w:ascii="Arial" w:hAnsi="Arial" w:cs="Arial"/>
        </w:rPr>
        <w:t>e na proposta.</w:t>
      </w:r>
    </w:p>
    <w:p w14:paraId="22B320DF"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Os produtos poderão ser rejeitados, no todo ou em parte, inclusive antes do recebimento provisório, quando em desacordo com as especificações constantes no Termo de Referência</w:t>
      </w:r>
      <w:r w:rsidRPr="00217797">
        <w:rPr>
          <w:rFonts w:ascii="Arial" w:hAnsi="Arial" w:cs="Arial"/>
          <w:color w:val="FF0000"/>
        </w:rPr>
        <w:t xml:space="preserve"> </w:t>
      </w:r>
      <w:r w:rsidRPr="00217797">
        <w:rPr>
          <w:rFonts w:ascii="Arial" w:hAnsi="Arial" w:cs="Arial"/>
        </w:rPr>
        <w:t>e na proposta, devendo ser substituídos no prazo de 48 (quarenta e oito horas), a contar da notificação da contratada, às suas custas, sem prejuízo da aplicação de penalidades.</w:t>
      </w:r>
    </w:p>
    <w:p w14:paraId="4D00C575"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1A3E70E"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O prazo para recebimento definitivo poderá ser excepcionalmente prorrogado, de forma justificada, por igual período, quando houver necessidade de diligências para a aferição do atendimento das exigências contratuais.</w:t>
      </w:r>
    </w:p>
    <w:p w14:paraId="77E3DDD9"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 xml:space="preserve"> </w:t>
      </w:r>
      <w:r w:rsidRPr="00217797">
        <w:rPr>
          <w:rFonts w:ascii="Arial" w:hAnsi="Arial" w:cs="Arial"/>
          <w:bCs/>
        </w:rPr>
        <w:t xml:space="preserve">No caso de controvérsia sobre a execução do objeto, quanto à dimensão, qualidade e quantidade, deverá ser observado o teor do </w:t>
      </w:r>
      <w:hyperlink r:id="rId19" w:anchor="art143" w:history="1">
        <w:r w:rsidRPr="00217797">
          <w:rPr>
            <w:rStyle w:val="Hyperlink"/>
            <w:rFonts w:ascii="Arial" w:hAnsi="Arial" w:cs="Arial"/>
            <w:bCs/>
          </w:rPr>
          <w:t>art. 143 da Lei nº 14.133/21</w:t>
        </w:r>
      </w:hyperlink>
      <w:r w:rsidRPr="00217797">
        <w:rPr>
          <w:rFonts w:ascii="Arial" w:hAnsi="Arial" w:cs="Arial"/>
          <w:bCs/>
        </w:rPr>
        <w:t xml:space="preserve">, comunicando-se à CONTRATADA para emissão de Nota Fiscal no que </w:t>
      </w:r>
      <w:proofErr w:type="spellStart"/>
      <w:r w:rsidRPr="00217797">
        <w:rPr>
          <w:rFonts w:ascii="Arial" w:hAnsi="Arial" w:cs="Arial"/>
          <w:bCs/>
        </w:rPr>
        <w:t>pertine</w:t>
      </w:r>
      <w:proofErr w:type="spellEnd"/>
      <w:r w:rsidRPr="00217797">
        <w:rPr>
          <w:rFonts w:ascii="Arial" w:hAnsi="Arial" w:cs="Arial"/>
          <w:bCs/>
        </w:rPr>
        <w:t xml:space="preserve"> à parcela incontroversa da execução do objeto, para efeito de liquidação e pagamento.</w:t>
      </w:r>
    </w:p>
    <w:p w14:paraId="7BC2BEE5" w14:textId="77777777" w:rsidR="00775F1C" w:rsidRPr="00217797" w:rsidRDefault="00775F1C" w:rsidP="00775F1C">
      <w:pPr>
        <w:pStyle w:val="PargrafodaLista"/>
        <w:numPr>
          <w:ilvl w:val="1"/>
          <w:numId w:val="32"/>
        </w:numPr>
        <w:tabs>
          <w:tab w:val="left" w:pos="426"/>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9225B23" w14:textId="77777777" w:rsidR="00775F1C" w:rsidRPr="00217797" w:rsidRDefault="00775F1C" w:rsidP="00775F1C">
      <w:pPr>
        <w:pStyle w:val="PargrafodaLista"/>
        <w:numPr>
          <w:ilvl w:val="1"/>
          <w:numId w:val="32"/>
        </w:numPr>
        <w:tabs>
          <w:tab w:val="left" w:pos="426"/>
          <w:tab w:val="left" w:pos="567"/>
          <w:tab w:val="left" w:pos="709"/>
          <w:tab w:val="left" w:pos="8647"/>
        </w:tabs>
        <w:suppressAutoHyphens w:val="0"/>
        <w:snapToGrid w:val="0"/>
        <w:spacing w:line="276" w:lineRule="auto"/>
        <w:ind w:left="0" w:firstLine="0"/>
        <w:contextualSpacing/>
        <w:jc w:val="both"/>
        <w:rPr>
          <w:rFonts w:ascii="Arial" w:hAnsi="Arial" w:cs="Arial"/>
        </w:rPr>
      </w:pPr>
      <w:r w:rsidRPr="00217797">
        <w:rPr>
          <w:rFonts w:ascii="Arial" w:hAnsi="Arial" w:cs="Arial"/>
        </w:rPr>
        <w:t>O recebimento provisório ou definitivo não excluirá a responsabilidade civil pela solidez e qualidade dos produtos entregues nem a responsabilidade ético-profissional pela perfeita execução do contrato</w:t>
      </w:r>
    </w:p>
    <w:p w14:paraId="360F48F9"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036F4AA8"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OITAVA – DO VALOR</w:t>
      </w:r>
    </w:p>
    <w:p w14:paraId="5F8FCC7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Contrato terá o valor global de R$ ______________________________________.</w:t>
      </w:r>
    </w:p>
    <w:p w14:paraId="2AA415B3"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73E14266"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NONA – DO PAGAMENTO.</w:t>
      </w:r>
    </w:p>
    <w:p w14:paraId="23BD431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As faturas serão emitidas em reais.</w:t>
      </w:r>
    </w:p>
    <w:p w14:paraId="2EC44CF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 xml:space="preserve">O pagamento será efetuado pela Prefeitura Municipal de </w:t>
      </w:r>
      <w:r>
        <w:rPr>
          <w:rFonts w:ascii="Arial" w:hAnsi="Arial" w:cs="Arial"/>
        </w:rPr>
        <w:t>São Pedro dos Ferros</w:t>
      </w:r>
      <w:r w:rsidRPr="00217797">
        <w:rPr>
          <w:rFonts w:ascii="Arial" w:hAnsi="Arial" w:cs="Arial"/>
        </w:rPr>
        <w:t>, MG de acordo com a efetiva execução por parte da CONTRATADA, em conferência com as suas solicitações, após o cumprimento das obrigações contábeis e financeiras de praxe, até 15 dias a contar da liquidação da despesa.</w:t>
      </w:r>
    </w:p>
    <w:p w14:paraId="3BCA21C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lastRenderedPageBreak/>
        <w:t>O pagamento será realizado por meio de ordem bancária, para crédito em banco, agência e conta corrente indicados pela CONTRATADA.</w:t>
      </w:r>
    </w:p>
    <w:p w14:paraId="547EE56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Independentemente do percentual de tributo inserido na planilha, quando houver, serão retidos na fonte, quando da realização do pagamento, os percentuais estabelecidos na legislação vigente.</w:t>
      </w:r>
    </w:p>
    <w:p w14:paraId="2332670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Para efeito de pagamento será observada os procedimentos de liquidação verificando a compatibilidade dos dados encontrados na nota fiscal com os emitidos no pedido enviado à CONTRATADA.</w:t>
      </w:r>
    </w:p>
    <w:p w14:paraId="5FA802A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A nota fiscal/fatura deverá ser emitida pela CONTRATADA em inteira conformidade com as exigências legais, especialmente as de natureza fiscal.</w:t>
      </w:r>
    </w:p>
    <w:p w14:paraId="4B7AFC4A"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482D7621"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Nenhum pagamento será efetuado enquanto estiver pendente de liquidação qualquer obrigação por parte da empresa registrada sem que isso gere direito a alteração de preços, correção monetária, compensação financeira ou paralisação da execução do objeto contratual.</w:t>
      </w:r>
    </w:p>
    <w:p w14:paraId="1319A243"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outlineLvl w:val="0"/>
        <w:rPr>
          <w:rFonts w:ascii="Arial" w:hAnsi="Arial" w:cs="Arial"/>
        </w:rPr>
      </w:pPr>
      <w:r w:rsidRPr="00217797">
        <w:rPr>
          <w:rFonts w:ascii="Arial" w:hAnsi="Arial" w:cs="Arial"/>
        </w:rPr>
        <w:t>Uma vez paga a importância discriminada na nota fiscal/fatura, a CONTRATADA dará ao município plena, geral e irretratável quitação dos valores nela discriminados, para nada mais vir a reclamar ou exigir a qualquer título, tempo ou forma.</w:t>
      </w:r>
    </w:p>
    <w:p w14:paraId="5972A8C0"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1EC0A15F"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 DOS RECURSOS ORÇAMENTÁRIOS</w:t>
      </w:r>
    </w:p>
    <w:p w14:paraId="72A74881" w14:textId="094A4993" w:rsidR="00775F1C" w:rsidRPr="00806680" w:rsidRDefault="00775F1C" w:rsidP="00806680">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Os recursos orçamentários para o pagamento desta despesa correrão por conta das </w:t>
      </w:r>
      <w:r>
        <w:rPr>
          <w:rFonts w:ascii="Arial" w:eastAsia="Arial" w:hAnsi="Arial" w:cs="Arial"/>
        </w:rPr>
        <w:t xml:space="preserve">seguintes dotações: </w:t>
      </w:r>
      <w:r w:rsidR="009F4E79">
        <w:rPr>
          <w:rFonts w:ascii="Arial" w:eastAsia="Arial" w:hAnsi="Arial" w:cs="Arial"/>
        </w:rPr>
        <w:t>***************************</w:t>
      </w:r>
    </w:p>
    <w:p w14:paraId="169578B9"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CLÁUSULA DÉCIMA PRIMEIRA – DAS ALTERAÇÕES.</w:t>
      </w:r>
    </w:p>
    <w:p w14:paraId="7F450E6B"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Este Contrato poderá ser alterado com as devidas justificativas unilateralmente pela Administração ou por comum acordo entre as partes nas hipóteses previstas no art. 124 da Lei Federal nº 14.133/21;</w:t>
      </w:r>
    </w:p>
    <w:p w14:paraId="17472E7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 CONTRATADA fica obrigada a aceitar na mesma condição deste, os acréscimos ou supressões que se fizerem necessários para o fornecimento até o limite de 25% (vinte e cinco por cento), conforme preceitua o art. 125 da Lei Federal nº 14.133/21;</w:t>
      </w:r>
    </w:p>
    <w:p w14:paraId="20CD3311"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7B2CC560"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SEGUNDA – DA REPACTUAÇÃO</w:t>
      </w:r>
    </w:p>
    <w:p w14:paraId="7F9CE88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O Município e a CONTRATADA poderão restabelecer o equilíbrio econômico / financeiro da contratação, </w:t>
      </w:r>
      <w:r w:rsidRPr="00A25A16">
        <w:rPr>
          <w:rFonts w:ascii="Arial" w:hAnsi="Arial" w:cs="Arial"/>
        </w:rPr>
        <w:t xml:space="preserve">nos termos do </w:t>
      </w:r>
      <w:r>
        <w:rPr>
          <w:rFonts w:ascii="Arial" w:hAnsi="Arial" w:cs="Arial"/>
        </w:rPr>
        <w:t>§ 3º do art. 135 da Lei Federal nº 14.133/21</w:t>
      </w:r>
      <w:r w:rsidRPr="00217797">
        <w:rPr>
          <w:rFonts w:ascii="Arial" w:eastAsia="Arial" w:hAnsi="Arial" w:cs="Arial"/>
        </w:rPr>
        <w:t>, por repactuação precedida de cálculo e demonstração analítica devidamente fundamentada do aumento ou diminuição dos custos, obedecidos os critérios estabelecidos em planilha de formação de preços e tendo como limite a média dos preços encontrados no mercado em geral</w:t>
      </w:r>
    </w:p>
    <w:p w14:paraId="4191C8EE"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Os preços registrados poderão ser revistos para manter o equilíbrio econômico-financeiro do compromisso com base na variação anual do IPCA contato a partir da composição do orçamento estimado para contratação.</w:t>
      </w:r>
    </w:p>
    <w:p w14:paraId="10D6215D"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Quando não for possível o reequilíbrio do Contrato através do índice descrito no item anterior, comprovação de percas será efetuada mediante apresentação de Nota Fiscal de entrada à época da licitação e Nota Fiscal à época do pedido, apurando-se o percentual variado.</w:t>
      </w:r>
    </w:p>
    <w:p w14:paraId="01CAAA88"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Recebido os pedidos de repactuação frente ao contrato, a Administração terá o prazo de 15 (quinze) dias úteis para decidir sobre o pedido, apresentando para tanto os fatos motivadores para deferimento ou indeferimento. </w:t>
      </w:r>
    </w:p>
    <w:p w14:paraId="56FCCA4B"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3AE98381"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TERCEIRA – DA EXECUÇÃO DO CONTRATO.</w:t>
      </w:r>
    </w:p>
    <w:p w14:paraId="2B66B7B1"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 xml:space="preserve"> O Contrato deverá ser fielmente executado pelas partes pactuadas nas hipóteses previstas pelos artigos 89 a 95 da Lei Federal nº 14.133/21;</w:t>
      </w:r>
    </w:p>
    <w:p w14:paraId="1EA1D44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b/>
        </w:rPr>
        <w:t>DAS OBRIGAÇÕES DA CONTRADA</w:t>
      </w:r>
      <w:r w:rsidRPr="00217797">
        <w:rPr>
          <w:rFonts w:ascii="Arial" w:eastAsia="Arial" w:hAnsi="Arial" w:cs="Arial"/>
        </w:rPr>
        <w:t>.</w:t>
      </w:r>
    </w:p>
    <w:p w14:paraId="415851A6"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 prazo mínimo de validade dos produtos fornecidos que será de no mínimo um ano ou 80% de seu período de validade nos com data de validade inferior a um ano.</w:t>
      </w:r>
    </w:p>
    <w:p w14:paraId="74412232"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Entregar os produtos objeto deste Edital dentro das condições estabelecidas e respeitando os prazos fixados.</w:t>
      </w:r>
    </w:p>
    <w:p w14:paraId="01C9D0A7"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Executar o Contrato ne melhor forma de direito e boa-fé responsabilizando-se pela perfeição técnica dos produtos entregues.</w:t>
      </w:r>
    </w:p>
    <w:p w14:paraId="36564D24"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Responsabilizar-se pela qualidade dos produtos, substituindo no prazo de 48 (quarenta e oito) horas, aqueles que apresentarem qualquer tipo de vício ou imperfeição, ou não se adequarem às especificações constantes deste Edital sob pena de aplicação das sanções cabíveis, inclusive rescisão contratual.</w:t>
      </w:r>
    </w:p>
    <w:p w14:paraId="27DA39F2"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Fornecer produtos novos quando for o caso que satisfaçam rigorosamente as especificações constantes deste Termo, as normas da ABNT e dos fabricantes, e as normas nacionais e internacionais consagradas, na falta de regulamentação da ABNT.</w:t>
      </w:r>
    </w:p>
    <w:p w14:paraId="79EDB78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Dirimir qualquer dúvida e prestar esclarecimentos acerca da execução do objeto durante toda a sua vigência, no prazo máximo de 48 horas a contar da notificação, a pedido do município.</w:t>
      </w:r>
    </w:p>
    <w:p w14:paraId="2FA796BB"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atender, respeitar, cumprir e fazer cumprir a legislação pátria vigente, especialmente de modo a favorecer e a buscar a constante melhoria na execução e dos resultados obtidos, preservando o município de qualquer demanda ou reivindicação que seja de sua exclusiva responsabilidade.</w:t>
      </w:r>
    </w:p>
    <w:p w14:paraId="4B4E5D2C"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185947A4"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Economia no consumo de água e energia;</w:t>
      </w:r>
    </w:p>
    <w:p w14:paraId="341E0C36"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Minimização da geração de resíduos e destinação final ambientalmente adequada dos que forem gerados;</w:t>
      </w:r>
    </w:p>
    <w:p w14:paraId="7FC73ED7"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Redução da emissão de poluentes e de gases de efeito estufa;</w:t>
      </w:r>
    </w:p>
    <w:p w14:paraId="19C2CC66"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Utilização de produtos reciclados, recicláveis, reutilizáveis, reaproveitáveis ou biodegradáveis </w:t>
      </w:r>
      <w:proofErr w:type="spellStart"/>
      <w:r w:rsidRPr="00217797">
        <w:rPr>
          <w:rFonts w:ascii="Arial" w:eastAsia="Arial" w:hAnsi="Arial" w:cs="Arial"/>
        </w:rPr>
        <w:t>compostáveis</w:t>
      </w:r>
      <w:proofErr w:type="spellEnd"/>
      <w:r w:rsidRPr="00217797">
        <w:rPr>
          <w:rFonts w:ascii="Arial" w:eastAsia="Arial" w:hAnsi="Arial" w:cs="Arial"/>
        </w:rPr>
        <w:t>;</w:t>
      </w:r>
    </w:p>
    <w:p w14:paraId="61281622"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Maior geração de empregos, preferencialmente com mão de obra local;</w:t>
      </w:r>
    </w:p>
    <w:p w14:paraId="59E5EF37"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Fomento às políticas sociais inclusivas e compensatórias;</w:t>
      </w:r>
    </w:p>
    <w:p w14:paraId="6516FB27"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Utilização de produtos com baixo consumo energético e baixa emissão de ruído;</w:t>
      </w:r>
    </w:p>
    <w:p w14:paraId="3DADEFC5" w14:textId="77777777" w:rsidR="00775F1C" w:rsidRPr="00217797" w:rsidRDefault="00775F1C" w:rsidP="00775F1C">
      <w:pPr>
        <w:pStyle w:val="PargrafodaLista"/>
        <w:numPr>
          <w:ilvl w:val="3"/>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Observação das normas do INMETRO, quando for o caso e houver regulamentação da matéria.</w:t>
      </w:r>
    </w:p>
    <w:p w14:paraId="54D421EC" w14:textId="77777777" w:rsidR="00775F1C" w:rsidRPr="00217797" w:rsidRDefault="00775F1C" w:rsidP="00775F1C">
      <w:pPr>
        <w:pStyle w:val="PargrafodaLista"/>
        <w:numPr>
          <w:ilvl w:val="1"/>
          <w:numId w:val="32"/>
        </w:numPr>
        <w:tabs>
          <w:tab w:val="left" w:pos="851"/>
        </w:tabs>
        <w:suppressAutoHyphens w:val="0"/>
        <w:spacing w:line="276" w:lineRule="auto"/>
        <w:ind w:left="0" w:firstLine="0"/>
        <w:contextualSpacing/>
        <w:jc w:val="both"/>
        <w:rPr>
          <w:rFonts w:ascii="Arial" w:eastAsia="Arial" w:hAnsi="Arial" w:cs="Arial"/>
          <w:b/>
        </w:rPr>
      </w:pPr>
      <w:r w:rsidRPr="00217797">
        <w:rPr>
          <w:rFonts w:ascii="Arial" w:eastAsia="Arial" w:hAnsi="Arial" w:cs="Arial"/>
          <w:b/>
        </w:rPr>
        <w:t>DAS OBRIGAÇÕES DO CONTRATANTE.</w:t>
      </w:r>
    </w:p>
    <w:p w14:paraId="69262DE7"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Notificar a CONTRATADA sobre qualquer irregularidade encontrada na entrega dos produtos, fixando-lhe, quando não pactuado, prazo para corrigi-la.</w:t>
      </w:r>
    </w:p>
    <w:p w14:paraId="78BBE895"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Atestar o recebimento do objeto contratado no documento fiscal correspondente.</w:t>
      </w:r>
    </w:p>
    <w:p w14:paraId="5BD68B05"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Emitir, por meio do setor de compras o correspondente Pedido de Compra.</w:t>
      </w:r>
    </w:p>
    <w:p w14:paraId="50A0386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Prestar as informações e os esclarecimentos que venham a serem solicitados pelos funcionários da CONTRATADA, em relação aos produtos, objeto do processo.</w:t>
      </w:r>
    </w:p>
    <w:p w14:paraId="2DA17FDF" w14:textId="3B48D90B"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Acompanhar e fiscalizar a entrega dos produtos, por meio do setor de compras do município;</w:t>
      </w:r>
    </w:p>
    <w:p w14:paraId="27B3526C"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os pagamentos devidos à CONTRATADA nas condições estabelecidas.</w:t>
      </w:r>
    </w:p>
    <w:p w14:paraId="256DCCDB"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Fiscalizar a execução do contrato, o que não fará cessar ou diminuir a responsabilidade da CONTRATADA pelo perfeito cumprimento das obrigações estipuladas, nem por quaisquer danos, inclusive quanto a terceiros, ou por irregularidades constatadas.</w:t>
      </w:r>
    </w:p>
    <w:p w14:paraId="0058BC50"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Rejeitar todo e qualquer produto de má qualidade e em desconformidade com as especificações deste Edital.</w:t>
      </w:r>
    </w:p>
    <w:p w14:paraId="673CF8D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Recusar qualquer produto, quando for o caso que apresente incorreções de natureza construtiva e/ou de acabamento, ficando as correções à custa da CONTRATADA.</w:t>
      </w:r>
    </w:p>
    <w:p w14:paraId="29243225"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Decidir acerca das questões que se apresentarem durante a entrega dos produtos.</w:t>
      </w:r>
    </w:p>
    <w:p w14:paraId="6CA480F7"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Arcar com as despesas de publicação do extrato deste Contrato bem como dos termos aditivos que venham a ser firmados.</w:t>
      </w:r>
    </w:p>
    <w:p w14:paraId="7DF48787"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o recebimento definitivo do objeto por meio do departamento de compras.</w:t>
      </w:r>
    </w:p>
    <w:p w14:paraId="2900335D" w14:textId="77777777" w:rsidR="00775F1C" w:rsidRPr="00217797" w:rsidRDefault="00775F1C" w:rsidP="00775F1C">
      <w:pPr>
        <w:pStyle w:val="PargrafodaLista"/>
        <w:numPr>
          <w:ilvl w:val="2"/>
          <w:numId w:val="32"/>
        </w:numPr>
        <w:tabs>
          <w:tab w:val="left" w:pos="851"/>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Efetuar diligência para comprovar o cumprimento das práticas de sustentabilidade.</w:t>
      </w:r>
    </w:p>
    <w:p w14:paraId="07BF513A" w14:textId="77777777" w:rsidR="00775F1C" w:rsidRPr="00217797" w:rsidRDefault="00775F1C" w:rsidP="00775F1C">
      <w:pPr>
        <w:pStyle w:val="PargrafodaLista"/>
        <w:tabs>
          <w:tab w:val="left" w:pos="851"/>
        </w:tabs>
        <w:spacing w:line="276" w:lineRule="auto"/>
        <w:ind w:left="0"/>
        <w:jc w:val="both"/>
        <w:rPr>
          <w:rFonts w:ascii="Arial" w:eastAsia="Arial" w:hAnsi="Arial" w:cs="Arial"/>
        </w:rPr>
      </w:pPr>
    </w:p>
    <w:p w14:paraId="519BDAC3"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QUARTA – DAS RESPONSABILDADE FISCAL.</w:t>
      </w:r>
    </w:p>
    <w:p w14:paraId="6324499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 Sobre os preços ora contratados estão contabilizados todos os encargos trabalhistas, previdenciários, fiscais e comerciais, na forma prevista pelo art. 121 da Lei Federal nº 14.133/21, sendo exclusivamente da CONTRATADA tais responsabilidades.</w:t>
      </w:r>
    </w:p>
    <w:p w14:paraId="0229505A" w14:textId="77777777" w:rsidR="00775F1C" w:rsidRPr="00217797" w:rsidRDefault="00775F1C" w:rsidP="00775F1C">
      <w:pPr>
        <w:tabs>
          <w:tab w:val="left" w:pos="567"/>
        </w:tabs>
        <w:spacing w:after="0" w:line="276" w:lineRule="auto"/>
        <w:jc w:val="both"/>
        <w:rPr>
          <w:rFonts w:ascii="Arial" w:eastAsia="Arial" w:hAnsi="Arial" w:cs="Arial"/>
          <w:sz w:val="20"/>
          <w:szCs w:val="20"/>
        </w:rPr>
      </w:pPr>
    </w:p>
    <w:p w14:paraId="05FC3C47"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CLÁUSULA DÉCIMA QUINTA – DA RESERVA DE CARGOS</w:t>
      </w:r>
      <w:r w:rsidRPr="00217797">
        <w:rPr>
          <w:rFonts w:ascii="Arial" w:eastAsia="Arial" w:hAnsi="Arial" w:cs="Arial"/>
        </w:rPr>
        <w:t>.</w:t>
      </w:r>
    </w:p>
    <w:p w14:paraId="38A13062" w14:textId="77777777" w:rsidR="00775F1C" w:rsidRPr="00217797" w:rsidRDefault="00775F1C" w:rsidP="00775F1C">
      <w:pPr>
        <w:pStyle w:val="PargrafodaLista"/>
        <w:numPr>
          <w:ilvl w:val="1"/>
          <w:numId w:val="32"/>
        </w:numPr>
        <w:suppressAutoHyphens w:val="0"/>
        <w:spacing w:line="276" w:lineRule="auto"/>
        <w:ind w:left="0" w:firstLine="0"/>
        <w:contextualSpacing/>
        <w:jc w:val="both"/>
        <w:rPr>
          <w:rFonts w:ascii="Arial" w:hAnsi="Arial" w:cs="Arial"/>
        </w:rPr>
      </w:pPr>
      <w:r w:rsidRPr="00217797">
        <w:rPr>
          <w:rFonts w:ascii="Arial" w:hAnsi="Arial" w:cs="Arial"/>
        </w:rPr>
        <w:t>A contratada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1ACA001A" w14:textId="77777777" w:rsidR="00775F1C" w:rsidRPr="00217797" w:rsidRDefault="00775F1C" w:rsidP="00775F1C">
      <w:pPr>
        <w:pStyle w:val="PargrafodaLista"/>
        <w:numPr>
          <w:ilvl w:val="1"/>
          <w:numId w:val="32"/>
        </w:numPr>
        <w:suppressAutoHyphens w:val="0"/>
        <w:spacing w:line="276" w:lineRule="auto"/>
        <w:ind w:left="0" w:firstLine="0"/>
        <w:contextualSpacing/>
        <w:jc w:val="both"/>
        <w:rPr>
          <w:rFonts w:ascii="Arial" w:hAnsi="Arial" w:cs="Arial"/>
        </w:rPr>
      </w:pPr>
      <w:r w:rsidRPr="00217797">
        <w:rPr>
          <w:rFonts w:ascii="Arial" w:hAnsi="Arial" w:cs="Arial"/>
        </w:rPr>
        <w:t>A comprovação de reserva cargos a que se refere a cláusula acima, no prazo fixado pelo fiscal do contrato, com a indicação dos empregados que preencheram as referidas vagas.</w:t>
      </w:r>
    </w:p>
    <w:p w14:paraId="5272AE33"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1491C2AE"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DÉCIMA SEXTA – DAS SANÇÕES E INEXECUÇÃO.</w:t>
      </w:r>
    </w:p>
    <w:p w14:paraId="36E6531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3D0F91CC"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hAnsi="Arial" w:cs="Arial"/>
        </w:rPr>
        <w:t>Ficam estabelecidos os seguintes percentuais de multas, aplicáveis quando do descumprimento assumidos:</w:t>
      </w:r>
    </w:p>
    <w:p w14:paraId="1959082B"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hAnsi="Arial" w:cs="Arial"/>
        </w:rPr>
      </w:pPr>
      <w:r w:rsidRPr="00217797">
        <w:rPr>
          <w:rFonts w:ascii="Arial" w:hAnsi="Arial" w:cs="Arial"/>
        </w:rPr>
        <w:t>0,5% (zero vírgula cinco por cento) por dia de atraso na entregue do objeto, ou por dia de atraso no cumprimento de obrigação assumida ou legal, até o 30º (trigésimo) dia, calculados sobre o valor de cada ordem de fornecimento não atendida;</w:t>
      </w:r>
    </w:p>
    <w:p w14:paraId="079B10EC" w14:textId="77777777" w:rsidR="00775F1C" w:rsidRPr="00217797" w:rsidRDefault="00775F1C" w:rsidP="00775F1C">
      <w:pPr>
        <w:pStyle w:val="PargrafodaLista"/>
        <w:numPr>
          <w:ilvl w:val="2"/>
          <w:numId w:val="32"/>
        </w:numPr>
        <w:tabs>
          <w:tab w:val="left" w:pos="709"/>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62E4E328" w14:textId="77777777" w:rsidR="00775F1C" w:rsidRPr="00217797" w:rsidRDefault="00775F1C" w:rsidP="00775F1C">
      <w:pPr>
        <w:pStyle w:val="PargrafodaLista"/>
        <w:numPr>
          <w:ilvl w:val="2"/>
          <w:numId w:val="32"/>
        </w:numPr>
        <w:tabs>
          <w:tab w:val="left" w:pos="709"/>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 xml:space="preserve"> Até 30% (trinta por cento) sobre o valor do registro, na hipótese da compromissária fornecedora, injustificadamente, desistir do compromisso ou der causa a sua </w:t>
      </w:r>
      <w:r>
        <w:rPr>
          <w:rFonts w:ascii="Arial" w:hAnsi="Arial" w:cs="Arial"/>
        </w:rPr>
        <w:t>extinção</w:t>
      </w:r>
      <w:r w:rsidRPr="00217797">
        <w:rPr>
          <w:rFonts w:ascii="Arial" w:hAnsi="Arial" w:cs="Arial"/>
        </w:rPr>
        <w:t>, bem como nos demais casos de descumprimento das obrigações, quando o município em face da gravidade analisará os critério de proporcionalidade e razoabilidade.</w:t>
      </w:r>
    </w:p>
    <w:p w14:paraId="01EB62EE" w14:textId="77777777"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O valor das multas aplicadas, após será descontado dos pagamentos devidos pelo município.</w:t>
      </w:r>
    </w:p>
    <w:p w14:paraId="3E3EFF6E" w14:textId="77777777"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rPr>
      </w:pPr>
      <w:r w:rsidRPr="00217797">
        <w:rPr>
          <w:rFonts w:ascii="Arial" w:hAnsi="Arial" w:cs="Arial"/>
        </w:rPr>
        <w:t>As sanções previstas, em face da gravidade da infração, poderão ser aplicadas cumulativamente, após regular processo administrativo em que se garantirá a observância dos princípios do contraditório e da ampla defesa.</w:t>
      </w:r>
    </w:p>
    <w:p w14:paraId="11D9F6EF" w14:textId="77777777"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lastRenderedPageBreak/>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71E2DC61" w14:textId="46457782" w:rsidR="00775F1C" w:rsidRPr="00217797" w:rsidRDefault="00775F1C" w:rsidP="00775F1C">
      <w:pPr>
        <w:pStyle w:val="PargrafodaLista"/>
        <w:numPr>
          <w:ilvl w:val="1"/>
          <w:numId w:val="32"/>
        </w:numPr>
        <w:tabs>
          <w:tab w:val="left" w:pos="567"/>
        </w:tabs>
        <w:suppressAutoHyphens w:val="0"/>
        <w:autoSpaceDE w:val="0"/>
        <w:autoSpaceDN w:val="0"/>
        <w:adjustRightInd w:val="0"/>
        <w:spacing w:line="276" w:lineRule="auto"/>
        <w:ind w:left="0" w:firstLine="0"/>
        <w:contextualSpacing/>
        <w:jc w:val="both"/>
        <w:rPr>
          <w:rFonts w:ascii="Arial" w:hAnsi="Arial" w:cs="Arial"/>
          <w:iCs/>
        </w:rPr>
      </w:pPr>
      <w:r w:rsidRPr="00217797">
        <w:rPr>
          <w:rFonts w:ascii="Arial" w:hAnsi="Arial" w:cs="Arial"/>
        </w:rPr>
        <w:t xml:space="preserve">Em todas as situações que couberem </w:t>
      </w:r>
      <w:r w:rsidR="00AE6F24" w:rsidRPr="00217797">
        <w:rPr>
          <w:rFonts w:ascii="Arial" w:hAnsi="Arial" w:cs="Arial"/>
        </w:rPr>
        <w:t>os sansões</w:t>
      </w:r>
      <w:r w:rsidRPr="00217797">
        <w:rPr>
          <w:rFonts w:ascii="Arial" w:hAnsi="Arial" w:cs="Arial"/>
        </w:rPr>
        <w:t xml:space="preserve"> administrativas, será observado o </w:t>
      </w:r>
      <w:r w:rsidR="00AE6F24" w:rsidRPr="00217797">
        <w:rPr>
          <w:rFonts w:ascii="Arial" w:hAnsi="Arial" w:cs="Arial"/>
        </w:rPr>
        <w:t>regramento previsto</w:t>
      </w:r>
      <w:r w:rsidRPr="00217797">
        <w:rPr>
          <w:rFonts w:ascii="Arial" w:hAnsi="Arial" w:cs="Arial"/>
        </w:rPr>
        <w:t xml:space="preserve"> nos artigos 155 e 156 da Lei Federal nº 14.133/21, sendo assegurado ao sancionado o direito ao contraditório e ampla defesa nos termos dos art. 157e 158 da Lei Federal nº 14.133/21.</w:t>
      </w:r>
    </w:p>
    <w:p w14:paraId="272D5FDD"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12C3670C"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 xml:space="preserve">CLÁUSULA DÉCIMA SÉTIMA – DA </w:t>
      </w:r>
      <w:r>
        <w:rPr>
          <w:rFonts w:ascii="Arial" w:eastAsia="Arial" w:hAnsi="Arial" w:cs="Arial"/>
          <w:b/>
        </w:rPr>
        <w:t>EXTINÇÃO</w:t>
      </w:r>
      <w:r w:rsidRPr="00217797">
        <w:rPr>
          <w:rFonts w:ascii="Arial" w:eastAsia="Arial" w:hAnsi="Arial" w:cs="Arial"/>
          <w:b/>
        </w:rPr>
        <w:t xml:space="preserve"> CONTRATUAL.</w:t>
      </w:r>
    </w:p>
    <w:p w14:paraId="6D54EEF4"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A </w:t>
      </w:r>
      <w:r>
        <w:rPr>
          <w:rFonts w:ascii="Arial" w:eastAsia="Arial" w:hAnsi="Arial" w:cs="Arial"/>
        </w:rPr>
        <w:t>extinção</w:t>
      </w:r>
      <w:r w:rsidRPr="00217797">
        <w:rPr>
          <w:rFonts w:ascii="Arial" w:eastAsia="Arial" w:hAnsi="Arial" w:cs="Arial"/>
        </w:rPr>
        <w:t xml:space="preserve"> contratual poderá ser:</w:t>
      </w:r>
    </w:p>
    <w:p w14:paraId="6E5FFE4C"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Por ato unilateral e escrito do município nos casos enumerados nos incisos I a IX, do artigo 137 da Lei Federal nº 14.133/21.</w:t>
      </w:r>
    </w:p>
    <w:p w14:paraId="73ABACF5"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 xml:space="preserve"> Por acordo entre as partes, reduzido a termo conforme inciso II do art. 138 da Lei Federal nº 14.133/21.</w:t>
      </w:r>
    </w:p>
    <w:p w14:paraId="1C171CE1" w14:textId="77777777" w:rsidR="00775F1C" w:rsidRPr="00217797" w:rsidRDefault="00775F1C" w:rsidP="00775F1C">
      <w:pPr>
        <w:pStyle w:val="PargrafodaLista"/>
        <w:numPr>
          <w:ilvl w:val="2"/>
          <w:numId w:val="32"/>
        </w:numPr>
        <w:tabs>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Por determinação arbitral ou por decisão judicial na forma lega, diante do disposto no inciso III do art. 138 da Lei Federal nº 14.133/21;</w:t>
      </w:r>
    </w:p>
    <w:p w14:paraId="3DBBB08A"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rPr>
      </w:pPr>
      <w:r w:rsidRPr="00217797">
        <w:rPr>
          <w:rFonts w:ascii="Arial" w:hAnsi="Arial" w:cs="Arial"/>
        </w:rPr>
        <w:t xml:space="preserve">Os casos de </w:t>
      </w:r>
      <w:r>
        <w:rPr>
          <w:rFonts w:ascii="Arial" w:hAnsi="Arial" w:cs="Arial"/>
        </w:rPr>
        <w:t>extinção</w:t>
      </w:r>
      <w:r w:rsidRPr="00217797">
        <w:rPr>
          <w:rFonts w:ascii="Arial" w:hAnsi="Arial" w:cs="Arial"/>
        </w:rPr>
        <w:t xml:space="preserve"> contratual deverão ser formalmente motivados, assegurada a observância dos princípios do contraditório e da ampla defesa, inclusive com vistas franqueadas ao interessado sobre assuntos de sua demanda.</w:t>
      </w:r>
    </w:p>
    <w:p w14:paraId="64707EF0"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4AC2B11A"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284"/>
          <w:tab w:val="center" w:pos="567"/>
        </w:tabs>
        <w:suppressAutoHyphens w:val="0"/>
        <w:spacing w:line="276" w:lineRule="auto"/>
        <w:ind w:left="0" w:firstLine="0"/>
        <w:contextualSpacing/>
        <w:jc w:val="center"/>
        <w:rPr>
          <w:rFonts w:ascii="Arial" w:eastAsia="Arial" w:hAnsi="Arial" w:cs="Arial"/>
        </w:rPr>
      </w:pPr>
      <w:r w:rsidRPr="00217797">
        <w:rPr>
          <w:rFonts w:ascii="Arial" w:eastAsia="Arial" w:hAnsi="Arial" w:cs="Arial"/>
          <w:b/>
        </w:rPr>
        <w:t>CLÁUSULA DÉCIMA OITAVA – DA PUBLICIDADE.</w:t>
      </w:r>
    </w:p>
    <w:p w14:paraId="2A110C36"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rPr>
      </w:pPr>
      <w:r w:rsidRPr="00217797">
        <w:rPr>
          <w:rFonts w:ascii="Arial" w:eastAsia="Arial" w:hAnsi="Arial" w:cs="Arial"/>
        </w:rPr>
        <w:t xml:space="preserve">Será dada publicidade ao Contrato na melhor forma de direito sendo realizada no Portal Nacional de Contratações Publicas (PNCP) e no portal de transparência do órgão ora CONTRATANTE como condição indispensável para sua eficácia, </w:t>
      </w:r>
      <w:r w:rsidRPr="00217797">
        <w:rPr>
          <w:rFonts w:ascii="Arial" w:hAnsi="Arial" w:cs="Arial"/>
        </w:rPr>
        <w:t>para conhecimento da sociedade, em atendimento aos princípios constitucionais da eficiência, moralidade, transparência, segurança jurídica e outros.</w:t>
      </w:r>
    </w:p>
    <w:p w14:paraId="6B0E3E52" w14:textId="77777777" w:rsidR="00775F1C" w:rsidRPr="00217797" w:rsidRDefault="00775F1C" w:rsidP="00775F1C">
      <w:pPr>
        <w:tabs>
          <w:tab w:val="left" w:pos="567"/>
        </w:tabs>
        <w:spacing w:after="0" w:line="276" w:lineRule="auto"/>
        <w:jc w:val="both"/>
        <w:rPr>
          <w:rFonts w:ascii="Arial" w:hAnsi="Arial" w:cs="Arial"/>
          <w:sz w:val="20"/>
          <w:szCs w:val="20"/>
        </w:rPr>
      </w:pPr>
    </w:p>
    <w:p w14:paraId="1C79AD4D"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hAnsi="Arial" w:cs="Arial"/>
          <w:b/>
        </w:rPr>
      </w:pPr>
      <w:r w:rsidRPr="00217797">
        <w:rPr>
          <w:rFonts w:ascii="Arial" w:hAnsi="Arial" w:cs="Arial"/>
          <w:b/>
        </w:rPr>
        <w:t>CLÁUSULA DÉCIMA NONA – DA FISCALIZAÇÃO</w:t>
      </w:r>
    </w:p>
    <w:p w14:paraId="02FA30D4"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 xml:space="preserve">A fiscalização do objeto compete aos gestores requisitantes </w:t>
      </w:r>
      <w:r w:rsidRPr="00217797">
        <w:rPr>
          <w:rFonts w:ascii="Arial" w:hAnsi="Arial" w:cs="Arial"/>
          <w:bCs/>
        </w:rPr>
        <w:t xml:space="preserve">que na qualidade de fiscal técnico será responsável por aferir as condições e compromissos relacionados </w:t>
      </w:r>
      <w:proofErr w:type="spellStart"/>
      <w:r w:rsidRPr="00217797">
        <w:rPr>
          <w:rFonts w:ascii="Arial" w:hAnsi="Arial" w:cs="Arial"/>
          <w:bCs/>
        </w:rPr>
        <w:t>neste</w:t>
      </w:r>
      <w:proofErr w:type="spellEnd"/>
      <w:r w:rsidRPr="00217797">
        <w:rPr>
          <w:rFonts w:ascii="Arial" w:hAnsi="Arial" w:cs="Arial"/>
          <w:bCs/>
        </w:rPr>
        <w:t xml:space="preserve"> Contrato em conjunto com o Edital e Termo de Referência.</w:t>
      </w:r>
    </w:p>
    <w:p w14:paraId="532FDDED"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Em caso de impedimento, ordem de paralisação ou suspensão do Contrato o cronograma de fornecimento será prorrogado automaticamente pelo tempo correspondente, anotadas tais circunstâncias mediante simples apostila.</w:t>
      </w:r>
    </w:p>
    <w:p w14:paraId="6E61ADAE"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As comunicações entre o município e a CONTRATADA devem ser realizadas por escrito sempre que o ato exigir tal formalidade, admitindo-se o uso de mensagem eletrônica para esse fim.</w:t>
      </w:r>
    </w:p>
    <w:p w14:paraId="3450E239"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A CONTRATANTE poderá convocar representante da empresa para adoção de providências que devam ser cumpridas de imediato.</w:t>
      </w:r>
    </w:p>
    <w:p w14:paraId="1E0381D8"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990CD8"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 xml:space="preserve">A execução deverá ser acompanhada e fiscalizada pelo fiscal do contrato, ou pelos respectivos substitutos, nos termos do art. 117 da </w:t>
      </w:r>
      <w:hyperlink r:id="rId20" w:anchor="art117" w:history="1">
        <w:r w:rsidRPr="00217797">
          <w:rPr>
            <w:rStyle w:val="Hyperlink"/>
            <w:rFonts w:ascii="Arial" w:hAnsi="Arial" w:cs="Arial"/>
          </w:rPr>
          <w:t>Lei Federal nº 14.133/21</w:t>
        </w:r>
      </w:hyperlink>
      <w:r w:rsidRPr="00217797">
        <w:rPr>
          <w:rFonts w:ascii="Arial" w:hAnsi="Arial" w:cs="Arial"/>
        </w:rPr>
        <w:t>.</w:t>
      </w:r>
    </w:p>
    <w:p w14:paraId="158E77FD"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lastRenderedPageBreak/>
        <w:t>O fiscal técnico do Contrato acompanhará a execução do contrato, para que sejam cumpridas todas as condições estabelecidas no contrato, de modo a assegurar os melhores resultados para a Administração.</w:t>
      </w:r>
    </w:p>
    <w:p w14:paraId="159DDD42"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r w:rsidRPr="00217797">
        <w:rPr>
          <w:rFonts w:ascii="Arial" w:hAnsi="Arial" w:cs="Arial"/>
        </w:rPr>
        <w:t>O fiscal técnico do Contrato anotará no histórico de gerenciamento do Contrato todas as ocorrências relacionadas à execução do contrato, com a descrição do que for necessário para a regularização das faltas ou dos defeitos observados;</w:t>
      </w:r>
    </w:p>
    <w:p w14:paraId="643DF73B" w14:textId="77777777" w:rsidR="00775F1C" w:rsidRPr="00217797" w:rsidRDefault="00F513BC" w:rsidP="00775F1C">
      <w:pPr>
        <w:pStyle w:val="PargrafodaLista"/>
        <w:numPr>
          <w:ilvl w:val="1"/>
          <w:numId w:val="32"/>
        </w:numPr>
        <w:tabs>
          <w:tab w:val="left" w:pos="567"/>
        </w:tabs>
        <w:suppressAutoHyphens w:val="0"/>
        <w:spacing w:line="276" w:lineRule="auto"/>
        <w:ind w:left="0" w:firstLine="0"/>
        <w:contextualSpacing/>
        <w:jc w:val="both"/>
        <w:rPr>
          <w:rFonts w:ascii="Arial" w:hAnsi="Arial" w:cs="Arial"/>
          <w:bCs/>
        </w:rPr>
      </w:pPr>
      <w:hyperlink r:id="rId21" w:anchor="art22" w:history="1"/>
      <w:r w:rsidR="00775F1C" w:rsidRPr="00217797">
        <w:rPr>
          <w:rFonts w:ascii="Arial" w:hAnsi="Arial" w:cs="Arial"/>
        </w:rPr>
        <w:t xml:space="preserve">Identificada qualquer inexatidão ou irregularidade, o fiscal técnico da Administração emitirá notificações para a correção da execução do contrato, determinando prazo para a correção; </w:t>
      </w:r>
    </w:p>
    <w:p w14:paraId="38426C80"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fiscal técnico informará ao gestor da Administração, em tempo hábil, a situação que demandar decisão ou adoção de medidas que ultrapassem sua competência, para que adote as medidas necessárias e saneadoras, se for o caso.</w:t>
      </w:r>
    </w:p>
    <w:p w14:paraId="67492AB6"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No caso de ocorrências que possam inviabilizar a execução do contrato, compromisso, entrega ou fornecimento nas datas aprazadas, o fiscal técnico comunicará o fato imediatamente ao seu gestor par adoção das medidas cabíveis.</w:t>
      </w:r>
    </w:p>
    <w:p w14:paraId="7CF87B81"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fiscal técnico do Contrato comunicará ao gestor, em tempo hábil, o término do Contrato sob sua responsabilidade, com vistas à renovação tempestiva ou à prorrogação contratual.</w:t>
      </w:r>
    </w:p>
    <w:p w14:paraId="63A6F993"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 xml:space="preserve">O fiscal administrativo verificará a manutenção das condições de habilitação da contratada, acompanhará o empenho, o pagamento, as garantias, as glosas e a formalização de </w:t>
      </w:r>
      <w:proofErr w:type="spellStart"/>
      <w:r w:rsidRPr="00217797">
        <w:rPr>
          <w:rFonts w:ascii="Arial" w:hAnsi="Arial" w:cs="Arial"/>
        </w:rPr>
        <w:t>apostilamento</w:t>
      </w:r>
      <w:proofErr w:type="spellEnd"/>
      <w:r w:rsidRPr="00217797">
        <w:rPr>
          <w:rFonts w:ascii="Arial" w:hAnsi="Arial" w:cs="Arial"/>
        </w:rPr>
        <w:t xml:space="preserve"> e termos aditivos, solicitando quaisquer documentos comprobatórios pertinentes, caso seja necessário.</w:t>
      </w:r>
    </w:p>
    <w:p w14:paraId="17C16408"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71274266"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0A2B2570"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4480032"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93C5515"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A98D515" w14:textId="77777777" w:rsidR="00775F1C" w:rsidRPr="00217797" w:rsidRDefault="00775F1C" w:rsidP="00775F1C">
      <w:pPr>
        <w:pStyle w:val="PargrafodaLista"/>
        <w:numPr>
          <w:ilvl w:val="1"/>
          <w:numId w:val="32"/>
        </w:numPr>
        <w:tabs>
          <w:tab w:val="left" w:pos="709"/>
        </w:tabs>
        <w:suppressAutoHyphens w:val="0"/>
        <w:spacing w:line="276" w:lineRule="auto"/>
        <w:ind w:left="0" w:firstLine="0"/>
        <w:contextualSpacing/>
        <w:jc w:val="both"/>
        <w:rPr>
          <w:rFonts w:ascii="Arial" w:hAnsi="Arial" w:cs="Arial"/>
          <w:bCs/>
        </w:rPr>
      </w:pPr>
      <w:r w:rsidRPr="00217797">
        <w:rPr>
          <w:rFonts w:ascii="Arial" w:hAnsi="Arial" w:cs="Arial"/>
        </w:rPr>
        <w:t>O gestor do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443340EC" w14:textId="77777777" w:rsidR="00775F1C" w:rsidRPr="00217797" w:rsidRDefault="00775F1C" w:rsidP="00775F1C">
      <w:pPr>
        <w:pStyle w:val="PargrafodaLista"/>
        <w:numPr>
          <w:ilvl w:val="1"/>
          <w:numId w:val="32"/>
        </w:numPr>
        <w:tabs>
          <w:tab w:val="left" w:pos="284"/>
          <w:tab w:val="left" w:pos="709"/>
        </w:tabs>
        <w:suppressAutoHyphens w:val="0"/>
        <w:spacing w:line="276" w:lineRule="auto"/>
        <w:ind w:left="0" w:firstLine="0"/>
        <w:contextualSpacing/>
        <w:jc w:val="both"/>
        <w:rPr>
          <w:rFonts w:ascii="Arial" w:eastAsia="Arial" w:hAnsi="Arial" w:cs="Arial"/>
        </w:rPr>
      </w:pPr>
      <w:r w:rsidRPr="00217797">
        <w:rPr>
          <w:rFonts w:ascii="Arial" w:hAnsi="Arial" w:cs="Arial"/>
        </w:rPr>
        <w:t>O gestor do Contrato deverá elaborará relatório final com informações sobre a consecução dos objetivos que tenham justificado a contratação e eventuais condutas a serem adotadas para o aprimoramento das atividades da Administração.</w:t>
      </w:r>
    </w:p>
    <w:p w14:paraId="7D4E83B5" w14:textId="77777777" w:rsidR="00775F1C" w:rsidRPr="00217797" w:rsidRDefault="00775F1C" w:rsidP="00775F1C">
      <w:pPr>
        <w:tabs>
          <w:tab w:val="left" w:pos="284"/>
          <w:tab w:val="left" w:pos="567"/>
        </w:tabs>
        <w:spacing w:after="0" w:line="276" w:lineRule="auto"/>
        <w:jc w:val="both"/>
        <w:rPr>
          <w:rFonts w:ascii="Arial" w:eastAsia="Arial" w:hAnsi="Arial" w:cs="Arial"/>
          <w:sz w:val="20"/>
          <w:szCs w:val="20"/>
        </w:rPr>
      </w:pPr>
    </w:p>
    <w:p w14:paraId="481FBF20"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VIGÉSIMA – DA GARANTIA CONTRATUAL.</w:t>
      </w:r>
    </w:p>
    <w:p w14:paraId="04F3F895"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lastRenderedPageBreak/>
        <w:t xml:space="preserve">A Prefeitura Municipal de </w:t>
      </w:r>
      <w:r>
        <w:rPr>
          <w:rFonts w:ascii="Arial" w:eastAsia="Arial" w:hAnsi="Arial" w:cs="Arial"/>
        </w:rPr>
        <w:t>São Pedro dos Ferros</w:t>
      </w:r>
      <w:r w:rsidRPr="00217797">
        <w:rPr>
          <w:rFonts w:ascii="Arial" w:eastAsia="Arial" w:hAnsi="Arial" w:cs="Arial"/>
        </w:rPr>
        <w:t>, MG, se reserva no direito de exigir da CONTRATADA a prestação da garantia de execução de contrato, nos termos do art. 96 da Lei Federal nº 14.133/21, quando analisará os critérios de razoabilidade, proporcionalidade, eficiência e segurança jurídica, apresentando as devidas motivações.</w:t>
      </w:r>
    </w:p>
    <w:p w14:paraId="1E942A52" w14:textId="77777777" w:rsidR="00775F1C" w:rsidRPr="00217797" w:rsidRDefault="00775F1C" w:rsidP="00775F1C">
      <w:pPr>
        <w:tabs>
          <w:tab w:val="left" w:pos="567"/>
        </w:tabs>
        <w:spacing w:after="0" w:line="276" w:lineRule="auto"/>
        <w:rPr>
          <w:rFonts w:ascii="Arial" w:eastAsia="Arial" w:hAnsi="Arial" w:cs="Arial"/>
          <w:sz w:val="20"/>
          <w:szCs w:val="20"/>
        </w:rPr>
      </w:pPr>
    </w:p>
    <w:p w14:paraId="35285C7D"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VIGÉSIMA PRIMEIRA – DA PRORROGAÇÃO.</w:t>
      </w:r>
    </w:p>
    <w:p w14:paraId="6870F2F0"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O presente Contrato poderá ser prorrogado pela Administração à critério exclusivo da Administração, mantidas as condições de repactuação dos preços desde que se mantenham condições e preços vantajosos para a Administração, nos termos do art. 107 da Lei Federal nº 14.133/21.</w:t>
      </w:r>
    </w:p>
    <w:p w14:paraId="5024BE9F" w14:textId="77777777" w:rsidR="00775F1C" w:rsidRPr="00217797" w:rsidRDefault="00775F1C" w:rsidP="00775F1C">
      <w:pPr>
        <w:tabs>
          <w:tab w:val="left" w:pos="284"/>
          <w:tab w:val="center" w:pos="567"/>
        </w:tabs>
        <w:spacing w:after="0" w:line="276" w:lineRule="auto"/>
        <w:jc w:val="both"/>
        <w:rPr>
          <w:rFonts w:ascii="Arial" w:eastAsia="Arial" w:hAnsi="Arial" w:cs="Arial"/>
          <w:sz w:val="20"/>
          <w:szCs w:val="20"/>
        </w:rPr>
      </w:pPr>
    </w:p>
    <w:p w14:paraId="2CB1C702" w14:textId="77777777" w:rsidR="00775F1C" w:rsidRPr="00217797" w:rsidRDefault="00775F1C" w:rsidP="00775F1C">
      <w:pPr>
        <w:pStyle w:val="PargrafodaLista"/>
        <w:numPr>
          <w:ilvl w:val="0"/>
          <w:numId w:val="32"/>
        </w:numPr>
        <w:pBdr>
          <w:top w:val="double" w:sz="4" w:space="1" w:color="auto"/>
          <w:bottom w:val="double" w:sz="4" w:space="1" w:color="auto"/>
        </w:pBdr>
        <w:tabs>
          <w:tab w:val="left" w:pos="567"/>
        </w:tabs>
        <w:suppressAutoHyphens w:val="0"/>
        <w:spacing w:line="276" w:lineRule="auto"/>
        <w:ind w:left="0" w:firstLine="0"/>
        <w:contextualSpacing/>
        <w:jc w:val="center"/>
        <w:rPr>
          <w:rFonts w:ascii="Arial" w:eastAsia="Arial" w:hAnsi="Arial" w:cs="Arial"/>
          <w:b/>
        </w:rPr>
      </w:pPr>
      <w:r w:rsidRPr="00217797">
        <w:rPr>
          <w:rFonts w:ascii="Arial" w:eastAsia="Arial" w:hAnsi="Arial" w:cs="Arial"/>
          <w:b/>
        </w:rPr>
        <w:t>CLÁUSULA VIGÉSIMA SEGUNDA – DO FORO.</w:t>
      </w:r>
    </w:p>
    <w:p w14:paraId="3B2C6B1F" w14:textId="77777777" w:rsidR="00775F1C" w:rsidRPr="00217797" w:rsidRDefault="00775F1C" w:rsidP="00775F1C">
      <w:pPr>
        <w:pStyle w:val="PargrafodaLista"/>
        <w:numPr>
          <w:ilvl w:val="1"/>
          <w:numId w:val="32"/>
        </w:numPr>
        <w:tabs>
          <w:tab w:val="left" w:pos="567"/>
        </w:tabs>
        <w:suppressAutoHyphens w:val="0"/>
        <w:spacing w:line="276" w:lineRule="auto"/>
        <w:ind w:left="0" w:firstLine="0"/>
        <w:contextualSpacing/>
        <w:jc w:val="both"/>
        <w:rPr>
          <w:rFonts w:ascii="Arial" w:eastAsia="Arial" w:hAnsi="Arial" w:cs="Arial"/>
        </w:rPr>
      </w:pPr>
      <w:r w:rsidRPr="00217797">
        <w:rPr>
          <w:rFonts w:ascii="Arial" w:eastAsia="Arial" w:hAnsi="Arial" w:cs="Arial"/>
        </w:rPr>
        <w:t xml:space="preserve">Fica eleito o Foro da Comarca de </w:t>
      </w:r>
      <w:r>
        <w:rPr>
          <w:rFonts w:ascii="Arial" w:eastAsia="Arial" w:hAnsi="Arial" w:cs="Arial"/>
        </w:rPr>
        <w:t>Rio Casca</w:t>
      </w:r>
      <w:r w:rsidRPr="00217797">
        <w:rPr>
          <w:rFonts w:ascii="Arial" w:eastAsia="Arial" w:hAnsi="Arial" w:cs="Arial"/>
        </w:rPr>
        <w:t xml:space="preserve"> – MG, como competente para conhecer e dirimir quaisquer dúvidas ou questões resultantes deste contrato, em prejuízo a qualquer outro, por mais especial ou privilegiado que seja ou se torne.</w:t>
      </w:r>
    </w:p>
    <w:p w14:paraId="32166479" w14:textId="77777777" w:rsidR="00775F1C" w:rsidRPr="00217797" w:rsidRDefault="00775F1C" w:rsidP="00775F1C">
      <w:pPr>
        <w:spacing w:after="0" w:line="276" w:lineRule="auto"/>
        <w:jc w:val="both"/>
        <w:rPr>
          <w:rFonts w:ascii="Arial" w:eastAsia="Arial" w:hAnsi="Arial" w:cs="Arial"/>
          <w:sz w:val="20"/>
          <w:szCs w:val="20"/>
        </w:rPr>
      </w:pPr>
    </w:p>
    <w:p w14:paraId="20193220" w14:textId="77777777" w:rsidR="00775F1C" w:rsidRPr="00217797" w:rsidRDefault="00775F1C" w:rsidP="00775F1C">
      <w:pPr>
        <w:spacing w:after="0" w:line="276" w:lineRule="auto"/>
        <w:jc w:val="both"/>
        <w:rPr>
          <w:rFonts w:ascii="Arial" w:eastAsia="Arial" w:hAnsi="Arial" w:cs="Arial"/>
          <w:sz w:val="20"/>
          <w:szCs w:val="20"/>
        </w:rPr>
      </w:pPr>
      <w:r w:rsidRPr="00217797">
        <w:rPr>
          <w:rFonts w:ascii="Arial" w:eastAsia="Arial" w:hAnsi="Arial" w:cs="Arial"/>
          <w:sz w:val="20"/>
          <w:szCs w:val="20"/>
        </w:rPr>
        <w:tab/>
      </w:r>
      <w:r w:rsidRPr="00217797">
        <w:rPr>
          <w:rFonts w:ascii="Arial" w:eastAsia="Arial" w:hAnsi="Arial" w:cs="Arial"/>
          <w:sz w:val="20"/>
          <w:szCs w:val="20"/>
        </w:rPr>
        <w:tab/>
        <w:t>E, por estarem justos e contratados, firmam o presente instrumento em duas vias de igual teor e forma, para que produza seus legais e jurídicos efeitos, prometendo-se por si ou seus sucessores ao fiel cumprimento do que neste instrumento está pactuado.</w:t>
      </w:r>
    </w:p>
    <w:p w14:paraId="01A4CA00" w14:textId="77777777" w:rsidR="00775F1C" w:rsidRPr="00217797" w:rsidRDefault="00775F1C" w:rsidP="00775F1C">
      <w:pPr>
        <w:spacing w:after="0" w:line="276" w:lineRule="auto"/>
        <w:jc w:val="both"/>
        <w:rPr>
          <w:rFonts w:ascii="Arial" w:eastAsia="Arial" w:hAnsi="Arial" w:cs="Arial"/>
          <w:sz w:val="20"/>
          <w:szCs w:val="20"/>
        </w:rPr>
      </w:pPr>
    </w:p>
    <w:p w14:paraId="29E60358" w14:textId="77777777" w:rsidR="00775F1C" w:rsidRDefault="00775F1C" w:rsidP="00775F1C">
      <w:pPr>
        <w:spacing w:after="0" w:line="276" w:lineRule="auto"/>
        <w:jc w:val="center"/>
        <w:rPr>
          <w:rFonts w:ascii="Arial" w:eastAsia="Arial" w:hAnsi="Arial" w:cs="Arial"/>
          <w:sz w:val="20"/>
          <w:szCs w:val="20"/>
        </w:rPr>
      </w:pPr>
      <w:r>
        <w:rPr>
          <w:rFonts w:ascii="Arial" w:eastAsia="Arial" w:hAnsi="Arial" w:cs="Arial"/>
          <w:sz w:val="20"/>
          <w:szCs w:val="20"/>
        </w:rPr>
        <w:t>São Pedro dos Ferros</w:t>
      </w:r>
      <w:r w:rsidRPr="00217797">
        <w:rPr>
          <w:rFonts w:ascii="Arial" w:eastAsia="Arial" w:hAnsi="Arial" w:cs="Arial"/>
          <w:sz w:val="20"/>
          <w:szCs w:val="20"/>
        </w:rPr>
        <w:t>, MG ____</w:t>
      </w:r>
      <w:r>
        <w:rPr>
          <w:rFonts w:ascii="Arial" w:eastAsia="Arial" w:hAnsi="Arial" w:cs="Arial"/>
          <w:sz w:val="20"/>
          <w:szCs w:val="20"/>
        </w:rPr>
        <w:t xml:space="preserve">___ de _________________ </w:t>
      </w:r>
      <w:proofErr w:type="spellStart"/>
      <w:r>
        <w:rPr>
          <w:rFonts w:ascii="Arial" w:eastAsia="Arial" w:hAnsi="Arial" w:cs="Arial"/>
          <w:sz w:val="20"/>
          <w:szCs w:val="20"/>
        </w:rPr>
        <w:t>de</w:t>
      </w:r>
      <w:proofErr w:type="spellEnd"/>
      <w:r>
        <w:rPr>
          <w:rFonts w:ascii="Arial" w:eastAsia="Arial" w:hAnsi="Arial" w:cs="Arial"/>
          <w:sz w:val="20"/>
          <w:szCs w:val="20"/>
        </w:rPr>
        <w:t xml:space="preserve"> 2025</w:t>
      </w:r>
      <w:r w:rsidRPr="00217797">
        <w:rPr>
          <w:rFonts w:ascii="Arial" w:eastAsia="Arial" w:hAnsi="Arial" w:cs="Arial"/>
          <w:sz w:val="20"/>
          <w:szCs w:val="20"/>
        </w:rPr>
        <w:t>.</w:t>
      </w:r>
    </w:p>
    <w:p w14:paraId="781B1A49" w14:textId="77777777" w:rsidR="00775F1C" w:rsidRDefault="00775F1C" w:rsidP="00775F1C">
      <w:pPr>
        <w:spacing w:after="0" w:line="276" w:lineRule="auto"/>
        <w:jc w:val="center"/>
        <w:rPr>
          <w:rFonts w:ascii="Arial" w:eastAsia="Arial" w:hAnsi="Arial" w:cs="Arial"/>
          <w:sz w:val="20"/>
          <w:szCs w:val="20"/>
        </w:rPr>
      </w:pPr>
    </w:p>
    <w:p w14:paraId="42CC6DA0" w14:textId="77777777" w:rsidR="00775F1C" w:rsidRPr="00217797" w:rsidRDefault="00775F1C" w:rsidP="00775F1C">
      <w:pPr>
        <w:spacing w:after="0" w:line="276" w:lineRule="auto"/>
        <w:jc w:val="center"/>
        <w:rPr>
          <w:rFonts w:ascii="Arial" w:eastAsia="Arial" w:hAnsi="Arial" w:cs="Arial"/>
          <w:sz w:val="20"/>
          <w:szCs w:val="20"/>
        </w:rPr>
      </w:pPr>
    </w:p>
    <w:p w14:paraId="3796622D" w14:textId="77777777" w:rsidR="00775F1C" w:rsidRPr="00217797"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__________________________________________</w:t>
      </w:r>
    </w:p>
    <w:p w14:paraId="1F412407" w14:textId="77777777" w:rsidR="00775F1C" w:rsidRPr="00217797"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 xml:space="preserve">MUNICÍPIO DE </w:t>
      </w:r>
      <w:r>
        <w:rPr>
          <w:rFonts w:ascii="Arial" w:eastAsia="Arial" w:hAnsi="Arial" w:cs="Arial"/>
          <w:sz w:val="20"/>
          <w:szCs w:val="20"/>
        </w:rPr>
        <w:t>SÃO PEDRO DOS FERROS</w:t>
      </w:r>
    </w:p>
    <w:p w14:paraId="210FE58E" w14:textId="77777777" w:rsidR="00775F1C"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CONTRATANTE</w:t>
      </w:r>
    </w:p>
    <w:p w14:paraId="79E63739" w14:textId="77777777" w:rsidR="00775F1C" w:rsidRPr="00217797" w:rsidRDefault="00775F1C" w:rsidP="00775F1C">
      <w:pPr>
        <w:spacing w:after="0" w:line="276" w:lineRule="auto"/>
        <w:jc w:val="center"/>
        <w:rPr>
          <w:rFonts w:ascii="Arial" w:eastAsia="Arial" w:hAnsi="Arial" w:cs="Arial"/>
          <w:sz w:val="20"/>
          <w:szCs w:val="20"/>
        </w:rPr>
      </w:pPr>
    </w:p>
    <w:p w14:paraId="0FE18038" w14:textId="77777777" w:rsidR="00775F1C" w:rsidRPr="00217797"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__________________________________</w:t>
      </w:r>
    </w:p>
    <w:p w14:paraId="59009738" w14:textId="77777777" w:rsidR="00775F1C" w:rsidRDefault="00775F1C" w:rsidP="00775F1C">
      <w:pPr>
        <w:spacing w:after="0" w:line="276" w:lineRule="auto"/>
        <w:jc w:val="center"/>
        <w:rPr>
          <w:rFonts w:ascii="Arial" w:eastAsia="Arial" w:hAnsi="Arial" w:cs="Arial"/>
          <w:sz w:val="20"/>
          <w:szCs w:val="20"/>
        </w:rPr>
      </w:pPr>
      <w:r w:rsidRPr="00217797">
        <w:rPr>
          <w:rFonts w:ascii="Arial" w:eastAsia="Arial" w:hAnsi="Arial" w:cs="Arial"/>
          <w:sz w:val="20"/>
          <w:szCs w:val="20"/>
        </w:rPr>
        <w:t>CONTRATADA</w:t>
      </w:r>
    </w:p>
    <w:p w14:paraId="06B62600" w14:textId="77777777" w:rsidR="00775F1C" w:rsidRPr="00217797" w:rsidRDefault="00775F1C" w:rsidP="00775F1C">
      <w:pPr>
        <w:spacing w:after="0" w:line="276" w:lineRule="auto"/>
        <w:jc w:val="center"/>
        <w:rPr>
          <w:rFonts w:ascii="Arial" w:eastAsia="Arial" w:hAnsi="Arial" w:cs="Arial"/>
          <w:sz w:val="20"/>
          <w:szCs w:val="20"/>
        </w:rPr>
      </w:pPr>
    </w:p>
    <w:p w14:paraId="14DC7BA2" w14:textId="77777777" w:rsidR="00775F1C" w:rsidRPr="00217797" w:rsidRDefault="00775F1C" w:rsidP="00775F1C">
      <w:pPr>
        <w:spacing w:after="0" w:line="276" w:lineRule="auto"/>
        <w:rPr>
          <w:rFonts w:ascii="Arial" w:eastAsia="Arial" w:hAnsi="Arial" w:cs="Arial"/>
          <w:sz w:val="20"/>
          <w:szCs w:val="20"/>
        </w:rPr>
      </w:pPr>
      <w:r w:rsidRPr="00217797">
        <w:rPr>
          <w:rFonts w:ascii="Arial" w:eastAsia="Arial" w:hAnsi="Arial" w:cs="Arial"/>
          <w:sz w:val="20"/>
          <w:szCs w:val="20"/>
        </w:rPr>
        <w:t>1ª Testemunha: ________________________________, ID__________________</w:t>
      </w:r>
    </w:p>
    <w:p w14:paraId="697FC114" w14:textId="77777777" w:rsidR="00775F1C" w:rsidRPr="00217797" w:rsidRDefault="00775F1C" w:rsidP="00775F1C">
      <w:pPr>
        <w:spacing w:after="0" w:line="276" w:lineRule="auto"/>
        <w:rPr>
          <w:rFonts w:ascii="Arial" w:eastAsia="Arial" w:hAnsi="Arial" w:cs="Arial"/>
          <w:sz w:val="20"/>
          <w:szCs w:val="20"/>
        </w:rPr>
      </w:pPr>
    </w:p>
    <w:p w14:paraId="651F0430" w14:textId="77777777" w:rsidR="00775F1C" w:rsidRPr="00217797" w:rsidRDefault="00775F1C" w:rsidP="00775F1C">
      <w:pPr>
        <w:spacing w:after="0" w:line="276" w:lineRule="auto"/>
        <w:rPr>
          <w:rFonts w:ascii="Arial" w:eastAsia="Arial" w:hAnsi="Arial" w:cs="Arial"/>
          <w:sz w:val="20"/>
          <w:szCs w:val="20"/>
        </w:rPr>
      </w:pPr>
      <w:r w:rsidRPr="00217797">
        <w:rPr>
          <w:rFonts w:ascii="Arial" w:eastAsia="Arial" w:hAnsi="Arial" w:cs="Arial"/>
          <w:sz w:val="20"/>
          <w:szCs w:val="20"/>
        </w:rPr>
        <w:t>2ª Testemunha: ________________________________, ID __________________</w:t>
      </w:r>
    </w:p>
    <w:p w14:paraId="71F0A32A" w14:textId="77777777" w:rsidR="00775F1C" w:rsidRPr="00217797" w:rsidRDefault="00775F1C" w:rsidP="00775F1C">
      <w:pPr>
        <w:spacing w:after="0" w:line="276" w:lineRule="auto"/>
        <w:jc w:val="center"/>
        <w:rPr>
          <w:rFonts w:ascii="Arial" w:hAnsi="Arial" w:cs="Arial"/>
          <w:b/>
        </w:rPr>
      </w:pPr>
    </w:p>
    <w:p w14:paraId="37B07A85" w14:textId="77777777" w:rsidR="00775F1C" w:rsidRDefault="00775F1C" w:rsidP="00775F1C">
      <w:pPr>
        <w:spacing w:after="0" w:line="276" w:lineRule="auto"/>
        <w:rPr>
          <w:rFonts w:ascii="Arial" w:hAnsi="Arial" w:cs="Arial"/>
          <w:b/>
          <w:sz w:val="20"/>
          <w:szCs w:val="20"/>
        </w:rPr>
      </w:pPr>
    </w:p>
    <w:p w14:paraId="08590854" w14:textId="77777777" w:rsidR="00775F1C" w:rsidRDefault="00775F1C" w:rsidP="00775F1C">
      <w:pPr>
        <w:spacing w:after="0" w:line="276" w:lineRule="auto"/>
        <w:jc w:val="center"/>
        <w:rPr>
          <w:rFonts w:ascii="Arial" w:hAnsi="Arial" w:cs="Arial"/>
          <w:b/>
          <w:sz w:val="20"/>
          <w:szCs w:val="20"/>
        </w:rPr>
      </w:pPr>
    </w:p>
    <w:p w14:paraId="5AA120FB" w14:textId="77777777" w:rsidR="00775F1C" w:rsidRDefault="00775F1C" w:rsidP="00775F1C">
      <w:pPr>
        <w:spacing w:after="0" w:line="276" w:lineRule="auto"/>
        <w:jc w:val="center"/>
        <w:rPr>
          <w:rFonts w:ascii="Arial" w:hAnsi="Arial" w:cs="Arial"/>
          <w:b/>
          <w:sz w:val="20"/>
          <w:szCs w:val="20"/>
        </w:rPr>
      </w:pPr>
    </w:p>
    <w:p w14:paraId="727B2C4D" w14:textId="77777777" w:rsidR="00775F1C" w:rsidRDefault="00775F1C" w:rsidP="00775F1C">
      <w:pPr>
        <w:spacing w:after="0" w:line="276" w:lineRule="auto"/>
        <w:rPr>
          <w:rFonts w:ascii="Arial" w:hAnsi="Arial" w:cs="Arial"/>
          <w:b/>
          <w:sz w:val="20"/>
          <w:szCs w:val="20"/>
        </w:rPr>
      </w:pPr>
    </w:p>
    <w:p w14:paraId="7A5F6E1F" w14:textId="77777777" w:rsidR="00775F1C" w:rsidRDefault="00775F1C" w:rsidP="00775F1C">
      <w:pPr>
        <w:spacing w:after="0" w:line="276" w:lineRule="auto"/>
        <w:rPr>
          <w:rFonts w:ascii="Arial" w:hAnsi="Arial" w:cs="Arial"/>
          <w:b/>
          <w:sz w:val="20"/>
          <w:szCs w:val="20"/>
        </w:rPr>
      </w:pPr>
    </w:p>
    <w:p w14:paraId="3A1087AF" w14:textId="77777777" w:rsidR="00775F1C" w:rsidRDefault="00775F1C" w:rsidP="00775F1C">
      <w:pPr>
        <w:spacing w:after="0" w:line="276" w:lineRule="auto"/>
        <w:rPr>
          <w:rFonts w:ascii="Arial" w:hAnsi="Arial" w:cs="Arial"/>
          <w:b/>
          <w:sz w:val="20"/>
          <w:szCs w:val="20"/>
        </w:rPr>
      </w:pPr>
    </w:p>
    <w:p w14:paraId="2732181F" w14:textId="77777777" w:rsidR="00775F1C" w:rsidRDefault="00775F1C" w:rsidP="00775F1C">
      <w:pPr>
        <w:spacing w:after="0" w:line="276" w:lineRule="auto"/>
        <w:rPr>
          <w:rFonts w:ascii="Arial" w:hAnsi="Arial" w:cs="Arial"/>
          <w:b/>
          <w:sz w:val="20"/>
          <w:szCs w:val="20"/>
        </w:rPr>
      </w:pPr>
    </w:p>
    <w:p w14:paraId="47D4250B" w14:textId="77777777" w:rsidR="00775F1C" w:rsidRDefault="00775F1C" w:rsidP="00775F1C">
      <w:pPr>
        <w:spacing w:after="0" w:line="276" w:lineRule="auto"/>
        <w:rPr>
          <w:rFonts w:ascii="Arial" w:hAnsi="Arial" w:cs="Arial"/>
          <w:b/>
          <w:sz w:val="20"/>
          <w:szCs w:val="20"/>
        </w:rPr>
      </w:pPr>
    </w:p>
    <w:p w14:paraId="309DF149" w14:textId="77777777" w:rsidR="00775F1C" w:rsidRDefault="00775F1C" w:rsidP="00775F1C">
      <w:pPr>
        <w:spacing w:after="0" w:line="276" w:lineRule="auto"/>
        <w:rPr>
          <w:rFonts w:ascii="Arial" w:hAnsi="Arial" w:cs="Arial"/>
          <w:b/>
          <w:sz w:val="20"/>
          <w:szCs w:val="20"/>
        </w:rPr>
      </w:pPr>
    </w:p>
    <w:p w14:paraId="363E52A4" w14:textId="77777777" w:rsidR="00775F1C" w:rsidRDefault="00775F1C" w:rsidP="00775F1C">
      <w:pPr>
        <w:spacing w:after="0" w:line="276" w:lineRule="auto"/>
        <w:rPr>
          <w:rFonts w:ascii="Arial" w:hAnsi="Arial" w:cs="Arial"/>
          <w:b/>
          <w:sz w:val="20"/>
          <w:szCs w:val="20"/>
        </w:rPr>
      </w:pPr>
    </w:p>
    <w:p w14:paraId="0FF51E3F" w14:textId="77777777" w:rsidR="00775F1C" w:rsidRDefault="00775F1C" w:rsidP="00775F1C">
      <w:pPr>
        <w:spacing w:after="0" w:line="276" w:lineRule="auto"/>
        <w:rPr>
          <w:rFonts w:ascii="Arial" w:hAnsi="Arial" w:cs="Arial"/>
          <w:b/>
          <w:sz w:val="20"/>
          <w:szCs w:val="20"/>
        </w:rPr>
      </w:pPr>
    </w:p>
    <w:p w14:paraId="499600FF" w14:textId="77777777" w:rsidR="00775F1C" w:rsidRDefault="00775F1C" w:rsidP="00775F1C">
      <w:pPr>
        <w:spacing w:after="0" w:line="276" w:lineRule="auto"/>
        <w:rPr>
          <w:rFonts w:ascii="Arial" w:hAnsi="Arial" w:cs="Arial"/>
          <w:b/>
          <w:sz w:val="20"/>
          <w:szCs w:val="20"/>
        </w:rPr>
      </w:pPr>
    </w:p>
    <w:p w14:paraId="1AB113A0" w14:textId="77777777" w:rsidR="00775F1C" w:rsidRDefault="00775F1C" w:rsidP="00775F1C">
      <w:pPr>
        <w:spacing w:after="0" w:line="276" w:lineRule="auto"/>
        <w:rPr>
          <w:rFonts w:ascii="Arial" w:hAnsi="Arial" w:cs="Arial"/>
          <w:b/>
          <w:sz w:val="20"/>
          <w:szCs w:val="20"/>
        </w:rPr>
      </w:pPr>
    </w:p>
    <w:p w14:paraId="164AA490" w14:textId="77777777" w:rsidR="00775F1C" w:rsidRDefault="00775F1C" w:rsidP="00775F1C">
      <w:pPr>
        <w:spacing w:after="0" w:line="276" w:lineRule="auto"/>
        <w:rPr>
          <w:rFonts w:ascii="Arial" w:hAnsi="Arial" w:cs="Arial"/>
          <w:b/>
          <w:sz w:val="20"/>
          <w:szCs w:val="20"/>
        </w:rPr>
      </w:pPr>
    </w:p>
    <w:p w14:paraId="4897EE12" w14:textId="77777777" w:rsidR="00775F1C" w:rsidRDefault="00775F1C" w:rsidP="00775F1C">
      <w:pPr>
        <w:spacing w:after="0" w:line="276" w:lineRule="auto"/>
        <w:rPr>
          <w:rFonts w:ascii="Arial" w:hAnsi="Arial" w:cs="Arial"/>
          <w:b/>
          <w:sz w:val="20"/>
          <w:szCs w:val="20"/>
        </w:rPr>
      </w:pPr>
    </w:p>
    <w:p w14:paraId="07950681" w14:textId="01F5310C" w:rsidR="00775F1C" w:rsidRDefault="00775F1C" w:rsidP="00775F1C">
      <w:pPr>
        <w:spacing w:after="0" w:line="276" w:lineRule="auto"/>
        <w:rPr>
          <w:rFonts w:ascii="Arial" w:hAnsi="Arial" w:cs="Arial"/>
          <w:b/>
          <w:sz w:val="20"/>
          <w:szCs w:val="20"/>
        </w:rPr>
      </w:pPr>
    </w:p>
    <w:p w14:paraId="1D4A4AA6" w14:textId="77777777" w:rsidR="00775F1C" w:rsidRPr="00647F03" w:rsidRDefault="00775F1C" w:rsidP="0033375A">
      <w:pPr>
        <w:spacing w:after="0" w:line="276" w:lineRule="auto"/>
        <w:rPr>
          <w:rFonts w:ascii="Arial" w:hAnsi="Arial" w:cs="Arial"/>
          <w:b/>
          <w:sz w:val="20"/>
          <w:szCs w:val="20"/>
        </w:rPr>
      </w:pPr>
    </w:p>
    <w:p w14:paraId="461E8C2F" w14:textId="77777777" w:rsidR="00775F1C" w:rsidRPr="00647F03" w:rsidRDefault="00775F1C" w:rsidP="00775F1C">
      <w:pPr>
        <w:pBdr>
          <w:top w:val="double" w:sz="4" w:space="1" w:color="auto"/>
        </w:pBdr>
        <w:spacing w:after="0" w:line="276" w:lineRule="auto"/>
        <w:jc w:val="center"/>
        <w:rPr>
          <w:rFonts w:ascii="Arial" w:hAnsi="Arial" w:cs="Arial"/>
          <w:b/>
          <w:sz w:val="20"/>
          <w:szCs w:val="20"/>
        </w:rPr>
      </w:pPr>
      <w:r w:rsidRPr="00647F03">
        <w:rPr>
          <w:rFonts w:ascii="Arial" w:hAnsi="Arial" w:cs="Arial"/>
          <w:b/>
          <w:sz w:val="20"/>
          <w:szCs w:val="20"/>
        </w:rPr>
        <w:t xml:space="preserve">ANEXO </w:t>
      </w:r>
      <w:r w:rsidRPr="00853DCB">
        <w:rPr>
          <w:rFonts w:ascii="Arial" w:hAnsi="Arial" w:cs="Arial"/>
          <w:b/>
          <w:sz w:val="20"/>
          <w:szCs w:val="20"/>
        </w:rPr>
        <w:t>VIII –</w:t>
      </w:r>
      <w:r w:rsidRPr="00647F03">
        <w:rPr>
          <w:rFonts w:ascii="Arial" w:hAnsi="Arial" w:cs="Arial"/>
          <w:b/>
          <w:sz w:val="20"/>
          <w:szCs w:val="20"/>
        </w:rPr>
        <w:t xml:space="preserve"> ESTIMATIVO UNITÁRIO, GLOBAL E QUANTITATIVO DO CERTAME.</w:t>
      </w:r>
    </w:p>
    <w:p w14:paraId="1CF4C4AA" w14:textId="201235F2" w:rsidR="00775F1C" w:rsidRDefault="00775F1C" w:rsidP="00775F1C">
      <w:pPr>
        <w:pBdr>
          <w:bottom w:val="double" w:sz="4" w:space="1" w:color="auto"/>
        </w:pBdr>
        <w:spacing w:after="0" w:line="276" w:lineRule="auto"/>
        <w:jc w:val="center"/>
        <w:rPr>
          <w:rFonts w:ascii="Arial" w:eastAsia="Arial" w:hAnsi="Arial" w:cs="Arial"/>
          <w:b/>
          <w:sz w:val="20"/>
          <w:szCs w:val="20"/>
        </w:rPr>
      </w:pPr>
      <w:r w:rsidRPr="00647F03">
        <w:rPr>
          <w:rFonts w:ascii="Arial" w:eastAsia="Arial" w:hAnsi="Arial" w:cs="Arial"/>
          <w:b/>
          <w:sz w:val="20"/>
          <w:szCs w:val="20"/>
        </w:rPr>
        <w:t xml:space="preserve">PROCESSO </w:t>
      </w:r>
      <w:r w:rsidRPr="00E34C2C">
        <w:rPr>
          <w:rFonts w:ascii="Arial" w:eastAsia="Arial" w:hAnsi="Arial" w:cs="Arial"/>
          <w:b/>
          <w:sz w:val="20"/>
          <w:szCs w:val="20"/>
        </w:rPr>
        <w:t>Nº 0</w:t>
      </w:r>
      <w:r w:rsidR="00E34C2C" w:rsidRPr="00E34C2C">
        <w:rPr>
          <w:rFonts w:ascii="Arial" w:eastAsia="Arial" w:hAnsi="Arial" w:cs="Arial"/>
          <w:b/>
          <w:sz w:val="20"/>
          <w:szCs w:val="20"/>
        </w:rPr>
        <w:t>98</w:t>
      </w:r>
      <w:r w:rsidRPr="00E34C2C">
        <w:rPr>
          <w:rFonts w:ascii="Arial" w:eastAsia="Arial" w:hAnsi="Arial" w:cs="Arial"/>
          <w:b/>
          <w:sz w:val="20"/>
          <w:szCs w:val="20"/>
        </w:rPr>
        <w:t>/2025</w:t>
      </w:r>
      <w:r w:rsidRPr="00647F03">
        <w:rPr>
          <w:rFonts w:ascii="Arial" w:eastAsia="Arial" w:hAnsi="Arial" w:cs="Arial"/>
          <w:b/>
          <w:sz w:val="20"/>
          <w:szCs w:val="20"/>
        </w:rPr>
        <w:tab/>
      </w:r>
      <w:r w:rsidRPr="00647F03">
        <w:rPr>
          <w:rFonts w:ascii="Arial" w:eastAsia="Arial" w:hAnsi="Arial" w:cs="Arial"/>
          <w:b/>
          <w:sz w:val="20"/>
          <w:szCs w:val="20"/>
        </w:rPr>
        <w:tab/>
        <w:t xml:space="preserve">PREGÃO ELETRÔNICO </w:t>
      </w:r>
      <w:r w:rsidR="00955A19" w:rsidRPr="00E34C2C">
        <w:rPr>
          <w:rFonts w:ascii="Arial" w:eastAsia="Arial" w:hAnsi="Arial" w:cs="Arial"/>
          <w:b/>
          <w:sz w:val="20"/>
          <w:szCs w:val="20"/>
        </w:rPr>
        <w:t>Nº 00</w:t>
      </w:r>
      <w:r w:rsidR="00E143BD" w:rsidRPr="00E34C2C">
        <w:rPr>
          <w:rFonts w:ascii="Arial" w:eastAsia="Arial" w:hAnsi="Arial" w:cs="Arial"/>
          <w:b/>
          <w:sz w:val="20"/>
          <w:szCs w:val="20"/>
        </w:rPr>
        <w:t>2</w:t>
      </w:r>
      <w:r w:rsidR="00E34C2C" w:rsidRPr="00E34C2C">
        <w:rPr>
          <w:rFonts w:ascii="Arial" w:eastAsia="Arial" w:hAnsi="Arial" w:cs="Arial"/>
          <w:b/>
          <w:sz w:val="20"/>
          <w:szCs w:val="20"/>
        </w:rPr>
        <w:t>9</w:t>
      </w:r>
      <w:r w:rsidRPr="00E34C2C">
        <w:rPr>
          <w:rFonts w:ascii="Arial" w:eastAsia="Arial" w:hAnsi="Arial" w:cs="Arial"/>
          <w:b/>
          <w:sz w:val="20"/>
          <w:szCs w:val="20"/>
        </w:rPr>
        <w:t>/2025</w:t>
      </w:r>
    </w:p>
    <w:p w14:paraId="75295C36" w14:textId="77777777" w:rsidR="00775F1C" w:rsidRDefault="00775F1C" w:rsidP="00775F1C">
      <w:pPr>
        <w:autoSpaceDE w:val="0"/>
        <w:autoSpaceDN w:val="0"/>
        <w:adjustRightInd w:val="0"/>
        <w:spacing w:after="0" w:line="240" w:lineRule="auto"/>
        <w:rPr>
          <w:rFonts w:ascii="Arial" w:hAnsi="Arial" w:cs="Arial"/>
          <w:sz w:val="20"/>
          <w:szCs w:val="20"/>
        </w:rPr>
      </w:pPr>
    </w:p>
    <w:p w14:paraId="04E9E0DB" w14:textId="72069AED" w:rsidR="00775F1C" w:rsidRDefault="00775F1C" w:rsidP="00775F1C">
      <w:pPr>
        <w:tabs>
          <w:tab w:val="left" w:pos="426"/>
          <w:tab w:val="left" w:pos="567"/>
          <w:tab w:val="left" w:pos="851"/>
        </w:tabs>
        <w:spacing w:after="0" w:line="276" w:lineRule="auto"/>
        <w:rPr>
          <w:rFonts w:ascii="Arial" w:hAnsi="Arial" w:cs="Arial"/>
          <w:sz w:val="20"/>
          <w:szCs w:val="20"/>
        </w:rPr>
      </w:pPr>
    </w:p>
    <w:p w14:paraId="6096AFF7" w14:textId="77777777" w:rsidR="00CF737E" w:rsidRDefault="00CF737E" w:rsidP="00775F1C">
      <w:pPr>
        <w:tabs>
          <w:tab w:val="left" w:pos="426"/>
          <w:tab w:val="left" w:pos="567"/>
          <w:tab w:val="left" w:pos="851"/>
        </w:tabs>
        <w:spacing w:after="0" w:line="276" w:lineRule="auto"/>
        <w:rPr>
          <w:noProof/>
        </w:rPr>
      </w:pPr>
    </w:p>
    <w:p w14:paraId="1B63D706" w14:textId="21F21EDC" w:rsidR="00775F1C" w:rsidRDefault="00CF737E" w:rsidP="00775F1C">
      <w:pPr>
        <w:tabs>
          <w:tab w:val="left" w:pos="426"/>
          <w:tab w:val="left" w:pos="567"/>
          <w:tab w:val="left" w:pos="851"/>
        </w:tabs>
        <w:spacing w:after="0" w:line="276" w:lineRule="auto"/>
        <w:rPr>
          <w:rFonts w:ascii="Arial" w:hAnsi="Arial" w:cs="Arial"/>
          <w:sz w:val="20"/>
          <w:szCs w:val="20"/>
        </w:rPr>
      </w:pPr>
      <w:r>
        <w:rPr>
          <w:noProof/>
          <w:lang w:eastAsia="pt-BR"/>
        </w:rPr>
        <w:drawing>
          <wp:inline distT="0" distB="0" distL="0" distR="0" wp14:anchorId="0793F250" wp14:editId="035CA3A5">
            <wp:extent cx="5384408" cy="5971430"/>
            <wp:effectExtent l="0" t="0" r="698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30038" t="6805" r="30791" b="15973"/>
                    <a:stretch/>
                  </pic:blipFill>
                  <pic:spPr bwMode="auto">
                    <a:xfrm>
                      <a:off x="0" y="0"/>
                      <a:ext cx="5405909" cy="5995275"/>
                    </a:xfrm>
                    <a:prstGeom prst="rect">
                      <a:avLst/>
                    </a:prstGeom>
                    <a:ln>
                      <a:noFill/>
                    </a:ln>
                    <a:extLst>
                      <a:ext uri="{53640926-AAD7-44D8-BBD7-CCE9431645EC}">
                        <a14:shadowObscured xmlns:a14="http://schemas.microsoft.com/office/drawing/2010/main"/>
                      </a:ext>
                    </a:extLst>
                  </pic:spPr>
                </pic:pic>
              </a:graphicData>
            </a:graphic>
          </wp:inline>
        </w:drawing>
      </w:r>
    </w:p>
    <w:p w14:paraId="603CD420" w14:textId="1A22579A" w:rsidR="00775F1C" w:rsidRDefault="00775F1C" w:rsidP="00775F1C">
      <w:pPr>
        <w:tabs>
          <w:tab w:val="left" w:pos="426"/>
          <w:tab w:val="left" w:pos="567"/>
          <w:tab w:val="left" w:pos="851"/>
        </w:tabs>
        <w:spacing w:after="0" w:line="276" w:lineRule="auto"/>
        <w:rPr>
          <w:rFonts w:ascii="Arial" w:hAnsi="Arial" w:cs="Arial"/>
          <w:sz w:val="20"/>
          <w:szCs w:val="20"/>
        </w:rPr>
      </w:pPr>
    </w:p>
    <w:p w14:paraId="57D756AA" w14:textId="77777777" w:rsidR="00AE6F24" w:rsidRDefault="00AE6F24" w:rsidP="00775F1C">
      <w:pPr>
        <w:tabs>
          <w:tab w:val="left" w:pos="426"/>
          <w:tab w:val="left" w:pos="567"/>
          <w:tab w:val="left" w:pos="851"/>
        </w:tabs>
        <w:spacing w:after="0" w:line="276" w:lineRule="auto"/>
        <w:rPr>
          <w:noProof/>
        </w:rPr>
      </w:pPr>
    </w:p>
    <w:p w14:paraId="18A2AC64" w14:textId="6FABFAEE" w:rsidR="00775F1C" w:rsidRDefault="00775F1C" w:rsidP="00775F1C">
      <w:pPr>
        <w:tabs>
          <w:tab w:val="left" w:pos="426"/>
          <w:tab w:val="left" w:pos="567"/>
          <w:tab w:val="left" w:pos="851"/>
        </w:tabs>
        <w:spacing w:after="0" w:line="276" w:lineRule="auto"/>
        <w:rPr>
          <w:rFonts w:ascii="Arial" w:hAnsi="Arial" w:cs="Arial"/>
          <w:sz w:val="20"/>
          <w:szCs w:val="20"/>
        </w:rPr>
      </w:pPr>
    </w:p>
    <w:p w14:paraId="4B77252B" w14:textId="5880E9EC" w:rsidR="00775F1C" w:rsidRDefault="00775F1C" w:rsidP="00775F1C">
      <w:pPr>
        <w:tabs>
          <w:tab w:val="left" w:pos="426"/>
          <w:tab w:val="left" w:pos="567"/>
          <w:tab w:val="left" w:pos="851"/>
        </w:tabs>
        <w:spacing w:after="0" w:line="276" w:lineRule="auto"/>
        <w:rPr>
          <w:rFonts w:ascii="Arial" w:hAnsi="Arial" w:cs="Arial"/>
          <w:sz w:val="20"/>
          <w:szCs w:val="20"/>
        </w:rPr>
      </w:pPr>
    </w:p>
    <w:p w14:paraId="34D9C261" w14:textId="77777777" w:rsidR="00775F1C" w:rsidRDefault="00775F1C" w:rsidP="00775F1C">
      <w:pPr>
        <w:tabs>
          <w:tab w:val="left" w:pos="426"/>
          <w:tab w:val="left" w:pos="567"/>
          <w:tab w:val="left" w:pos="851"/>
        </w:tabs>
        <w:spacing w:after="0" w:line="276" w:lineRule="auto"/>
        <w:rPr>
          <w:rFonts w:ascii="Arial" w:hAnsi="Arial" w:cs="Arial"/>
          <w:sz w:val="20"/>
          <w:szCs w:val="20"/>
        </w:rPr>
      </w:pPr>
    </w:p>
    <w:p w14:paraId="1B8AB704" w14:textId="56067973" w:rsidR="0090551C" w:rsidRDefault="0090551C" w:rsidP="006A23B6"/>
    <w:p w14:paraId="706B7CE3" w14:textId="3C87A81B" w:rsidR="00DE5503" w:rsidRDefault="00DE5503" w:rsidP="006A23B6"/>
    <w:sectPr w:rsidR="00DE5503" w:rsidSect="005B5221">
      <w:headerReference w:type="default" r:id="rId23"/>
      <w:footerReference w:type="default" r:id="rId24"/>
      <w:type w:val="continuous"/>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04F8DF" w14:textId="77777777" w:rsidR="003E184D" w:rsidRDefault="003E184D" w:rsidP="0090551C">
      <w:pPr>
        <w:spacing w:after="0" w:line="240" w:lineRule="auto"/>
      </w:pPr>
      <w:r>
        <w:separator/>
      </w:r>
    </w:p>
  </w:endnote>
  <w:endnote w:type="continuationSeparator" w:id="0">
    <w:p w14:paraId="1AC6516C" w14:textId="77777777" w:rsidR="003E184D" w:rsidRDefault="003E184D" w:rsidP="0090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tarSymbol">
    <w:altName w:val="Arial Unicode MS"/>
    <w:charset w:val="02"/>
    <w:family w:val="auto"/>
    <w:pitch w:val="default"/>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ABC05" w14:textId="23B681F3" w:rsidR="003E184D" w:rsidRDefault="003E184D" w:rsidP="0090551C">
    <w:pPr>
      <w:pStyle w:val="Rodap"/>
      <w:tabs>
        <w:tab w:val="clear" w:pos="4252"/>
        <w:tab w:val="clear" w:pos="8504"/>
        <w:tab w:val="left" w:pos="2070"/>
      </w:tabs>
    </w:pPr>
    <w:r>
      <w:rPr>
        <w:noProof/>
        <w:lang w:eastAsia="pt-BR"/>
      </w:rPr>
      <mc:AlternateContent>
        <mc:Choice Requires="wps">
          <w:drawing>
            <wp:anchor distT="0" distB="0" distL="114300" distR="114300" simplePos="0" relativeHeight="251664384" behindDoc="0" locked="0" layoutInCell="1" allowOverlap="1" wp14:anchorId="2BA4192D" wp14:editId="68FB0CAC">
              <wp:simplePos x="0" y="0"/>
              <wp:positionH relativeFrom="column">
                <wp:posOffset>-1413510</wp:posOffset>
              </wp:positionH>
              <wp:positionV relativeFrom="paragraph">
                <wp:posOffset>24765</wp:posOffset>
              </wp:positionV>
              <wp:extent cx="7848600" cy="630555"/>
              <wp:effectExtent l="0" t="0" r="19050" b="17145"/>
              <wp:wrapNone/>
              <wp:docPr id="361032843" name="Retângulo 5"/>
              <wp:cNvGraphicFramePr/>
              <a:graphic xmlns:a="http://schemas.openxmlformats.org/drawingml/2006/main">
                <a:graphicData uri="http://schemas.microsoft.com/office/word/2010/wordprocessingShape">
                  <wps:wsp>
                    <wps:cNvSpPr/>
                    <wps:spPr>
                      <a:xfrm>
                        <a:off x="0" y="0"/>
                        <a:ext cx="7848600" cy="63055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A2FA92C" w14:textId="0C444385" w:rsidR="003E184D" w:rsidRDefault="003E184D" w:rsidP="0062589C">
                          <w:pPr>
                            <w:jc w:val="center"/>
                          </w:pPr>
                          <w:r>
                            <w:t xml:space="preserve">                CNPJ: 19.243.500/0001-82        Praça Prefeito Armando Rios, 186, Centro,    São Pedro dos Ferros-MG –</w:t>
                          </w:r>
                        </w:p>
                        <w:p w14:paraId="6BF396D0" w14:textId="555D95A6" w:rsidR="003E184D" w:rsidRDefault="003E184D" w:rsidP="0062589C">
                          <w:pPr>
                            <w:jc w:val="center"/>
                          </w:pPr>
                          <w:r>
                            <w:t xml:space="preserve"> CEP: 35.360-000    Telefone:   0800 580 3599  •Segunda à sexta das 8:30h às 17h.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xmlns:w16sdtfl="http://schemas.microsoft.com/office/word/2024/wordml/sdtformatlock">
          <w:pict>
            <v:rect w14:anchorId="2BA4192D" id="Retângulo 5" o:spid="_x0000_s1027" style="position:absolute;margin-left:-111.3pt;margin-top:1.95pt;width:618pt;height:4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" fillcolor="#4472c4 [3204]" strokecolor="#09101d [484]" strokeweight="1pt">
              <v:textbox>
                <w:txbxContent>
                  <w:p w14:paraId="1A2FA92C" w14:textId="0C444385" w:rsidR="00875187" w:rsidRDefault="00875187" w:rsidP="0062589C">
                    <w:pPr>
                      <w:jc w:val="center"/>
                    </w:pPr>
                    <w:r>
                      <w:t xml:space="preserve">                CNPJ: 19.243.500/0001-82        Praça Prefeito Armando Rios, 186, Centro,    São Pedro dos Ferros-MG –</w:t>
                    </w:r>
                  </w:p>
                  <w:p w14:paraId="6BF396D0" w14:textId="555D95A6" w:rsidR="00875187" w:rsidRDefault="00875187" w:rsidP="0062589C">
                    <w:pPr>
                      <w:jc w:val="center"/>
                    </w:pPr>
                    <w:r>
                      <w:t xml:space="preserve"> CEP: 35.360-000    Telefone:   </w:t>
                    </w:r>
                    <w:r w:rsidR="004E3E49">
                      <w:t>0800 580 3599</w:t>
                    </w:r>
                    <w:r>
                      <w:t xml:space="preserve">  •Segunda à sexta das 8:30h às 17h.</w:t>
                    </w:r>
                  </w:p>
                </w:txbxContent>
              </v:textbox>
            </v:rect>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DC9F4B" w14:textId="77777777" w:rsidR="003E184D" w:rsidRDefault="003E184D" w:rsidP="0090551C">
      <w:pPr>
        <w:spacing w:after="0" w:line="240" w:lineRule="auto"/>
      </w:pPr>
      <w:r>
        <w:separator/>
      </w:r>
    </w:p>
  </w:footnote>
  <w:footnote w:type="continuationSeparator" w:id="0">
    <w:p w14:paraId="2D29D76D" w14:textId="77777777" w:rsidR="003E184D" w:rsidRDefault="003E184D" w:rsidP="009055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86C77" w14:textId="07567ED2" w:rsidR="003E184D" w:rsidRDefault="003E184D">
    <w:pPr>
      <w:pStyle w:val="Cabealho"/>
    </w:pPr>
    <w:r>
      <w:rPr>
        <w:noProof/>
        <w:lang w:eastAsia="pt-BR"/>
      </w:rPr>
      <w:drawing>
        <wp:anchor distT="0" distB="0" distL="114300" distR="114300" simplePos="0" relativeHeight="251666432" behindDoc="0" locked="0" layoutInCell="1" allowOverlap="1" wp14:anchorId="1C4BF6DD" wp14:editId="575154AE">
          <wp:simplePos x="0" y="0"/>
          <wp:positionH relativeFrom="column">
            <wp:posOffset>4244340</wp:posOffset>
          </wp:positionH>
          <wp:positionV relativeFrom="paragraph">
            <wp:posOffset>-295275</wp:posOffset>
          </wp:positionV>
          <wp:extent cx="1132840" cy="684530"/>
          <wp:effectExtent l="0" t="0" r="0" b="1270"/>
          <wp:wrapNone/>
          <wp:docPr id="446480663"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80663" name="Imagem 7"/>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2840" cy="684530"/>
                  </a:xfrm>
                  <a:prstGeom prst="rect">
                    <a:avLst/>
                  </a:prstGeom>
                  <a:noFill/>
                  <a:ln>
                    <a:noFill/>
                  </a:ln>
                </pic:spPr>
              </pic:pic>
            </a:graphicData>
          </a:graphic>
        </wp:anchor>
      </w:drawing>
    </w:r>
    <w:r>
      <w:rPr>
        <w:noProof/>
        <w:lang w:eastAsia="pt-BR"/>
      </w:rPr>
      <w:drawing>
        <wp:anchor distT="0" distB="0" distL="114300" distR="114300" simplePos="0" relativeHeight="251665408" behindDoc="0" locked="0" layoutInCell="1" allowOverlap="1" wp14:anchorId="2D302C9D" wp14:editId="7F8A197D">
          <wp:simplePos x="0" y="0"/>
          <wp:positionH relativeFrom="margin">
            <wp:posOffset>5644515</wp:posOffset>
          </wp:positionH>
          <wp:positionV relativeFrom="paragraph">
            <wp:posOffset>-331470</wp:posOffset>
          </wp:positionV>
          <wp:extent cx="742950" cy="777719"/>
          <wp:effectExtent l="0" t="0" r="0" b="3810"/>
          <wp:wrapNone/>
          <wp:docPr id="142426350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263509" name="Imagem 1424263509"/>
                  <pic:cNvPicPr/>
                </pic:nvPicPr>
                <pic:blipFill>
                  <a:blip r:embed="rId2">
                    <a:extLst>
                      <a:ext uri="{28A0092B-C50C-407E-A947-70E740481C1C}">
                        <a14:useLocalDpi xmlns:a14="http://schemas.microsoft.com/office/drawing/2010/main" val="0"/>
                      </a:ext>
                    </a:extLst>
                  </a:blip>
                  <a:stretch>
                    <a:fillRect/>
                  </a:stretch>
                </pic:blipFill>
                <pic:spPr>
                  <a:xfrm>
                    <a:off x="0" y="0"/>
                    <a:ext cx="742950" cy="777719"/>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mc:AlternateContent>
        <mc:Choice Requires="wps">
          <w:drawing>
            <wp:anchor distT="0" distB="0" distL="114300" distR="114300" simplePos="0" relativeHeight="251662336" behindDoc="0" locked="0" layoutInCell="1" allowOverlap="1" wp14:anchorId="00DF8942" wp14:editId="15F79164">
              <wp:simplePos x="0" y="0"/>
              <wp:positionH relativeFrom="column">
                <wp:posOffset>5444490</wp:posOffset>
              </wp:positionH>
              <wp:positionV relativeFrom="paragraph">
                <wp:posOffset>-830580</wp:posOffset>
              </wp:positionV>
              <wp:extent cx="2076450" cy="1638300"/>
              <wp:effectExtent l="0" t="0" r="19050" b="19050"/>
              <wp:wrapNone/>
              <wp:docPr id="1692218424" name="Elipse 2"/>
              <wp:cNvGraphicFramePr/>
              <a:graphic xmlns:a="http://schemas.openxmlformats.org/drawingml/2006/main">
                <a:graphicData uri="http://schemas.microsoft.com/office/word/2010/wordprocessingShape">
                  <wps:wsp>
                    <wps:cNvSpPr/>
                    <wps:spPr>
                      <a:xfrm>
                        <a:off x="0" y="0"/>
                        <a:ext cx="2076450" cy="1638300"/>
                      </a:xfrm>
                      <a:prstGeom prst="ellipse">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xmlns:w16sdtfl="http://schemas.microsoft.com/office/word/2024/wordml/sdtformatlock">
          <w:pict>
            <v:oval w14:anchorId="0C00166D" id="Elipse 2" o:spid="_x0000_s1026" style="position:absolute;margin-left:428.7pt;margin-top:-65.4pt;width:163.5pt;height:1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" fillcolor="white [3212]" strokecolor="white [3212]" strokeweight="1pt">
              <v:stroke joinstyle="miter"/>
            </v:oval>
          </w:pict>
        </mc:Fallback>
      </mc:AlternateContent>
    </w:r>
    <w:r>
      <w:rPr>
        <w:noProof/>
        <w:lang w:eastAsia="pt-BR"/>
      </w:rPr>
      <mc:AlternateContent>
        <mc:Choice Requires="wps">
          <w:drawing>
            <wp:anchor distT="0" distB="0" distL="114300" distR="114300" simplePos="0" relativeHeight="251659264" behindDoc="0" locked="0" layoutInCell="1" allowOverlap="1" wp14:anchorId="0226A677" wp14:editId="0C86C99D">
              <wp:simplePos x="0" y="0"/>
              <wp:positionH relativeFrom="column">
                <wp:posOffset>-1193800</wp:posOffset>
              </wp:positionH>
              <wp:positionV relativeFrom="paragraph">
                <wp:posOffset>-421005</wp:posOffset>
              </wp:positionV>
              <wp:extent cx="7734300" cy="866775"/>
              <wp:effectExtent l="0" t="0" r="19050" b="28575"/>
              <wp:wrapNone/>
              <wp:docPr id="284967218" name="Retângulo 1"/>
              <wp:cNvGraphicFramePr/>
              <a:graphic xmlns:a="http://schemas.openxmlformats.org/drawingml/2006/main">
                <a:graphicData uri="http://schemas.microsoft.com/office/word/2010/wordprocessingShape">
                  <wps:wsp>
                    <wps:cNvSpPr/>
                    <wps:spPr>
                      <a:xfrm>
                        <a:off x="0" y="0"/>
                        <a:ext cx="7734300" cy="86677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4A8A13A" w14:textId="13A04A7E" w:rsidR="003E184D" w:rsidRDefault="003E184D" w:rsidP="0090551C">
                          <w:pPr>
                            <w:jc w:val="center"/>
                          </w:pPr>
                          <w:r>
                            <w:rPr>
                              <w:noProof/>
                              <w:lang w:eastAsia="pt-BR"/>
                            </w:rPr>
                            <w:drawing>
                              <wp:inline distT="0" distB="0" distL="0" distR="0" wp14:anchorId="1E53DBCD" wp14:editId="50185AC6">
                                <wp:extent cx="2028825" cy="762635"/>
                                <wp:effectExtent l="0" t="0" r="9525" b="0"/>
                                <wp:docPr id="1512247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4777" name="Imagem 151224777"/>
                                        <pic:cNvPicPr/>
                                      </pic:nvPicPr>
                                      <pic:blipFill>
                                        <a:blip r:embed="rId3">
                                          <a:extLst>
                                            <a:ext uri="{28A0092B-C50C-407E-A947-70E740481C1C}">
                                              <a14:useLocalDpi xmlns:a14="http://schemas.microsoft.com/office/drawing/2010/main" val="0"/>
                                            </a:ext>
                                          </a:extLst>
                                        </a:blip>
                                        <a:stretch>
                                          <a:fillRect/>
                                        </a:stretch>
                                      </pic:blipFill>
                                      <pic:spPr>
                                        <a:xfrm>
                                          <a:off x="0" y="0"/>
                                          <a:ext cx="2028825" cy="7626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xmlns:w16sdtfl="http://schemas.microsoft.com/office/word/2024/wordml/sdtformatlock">
          <w:pict>
            <v:rect w14:anchorId="0226A677" id="Retângulo 1" o:spid="_x0000_s1026" style="position:absolute;margin-left:-94pt;margin-top:-33.15pt;width:609pt;height:6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" fillcolor="#4472c4 [3204]" strokecolor="#09101d [484]" strokeweight="1pt">
              <v:textbox>
                <w:txbxContent>
                  <w:p w14:paraId="54A8A13A" w14:textId="13A04A7E" w:rsidR="00875187" w:rsidRDefault="00875187" w:rsidP="0090551C">
                    <w:pPr>
                      <w:jc w:val="center"/>
                    </w:pPr>
                    <w:r>
                      <w:rPr>
                        <w:noProof/>
                        <w:lang w:eastAsia="pt-BR"/>
                      </w:rPr>
                      <w:drawing>
                        <wp:inline distT="0" distB="0" distL="0" distR="0" wp14:anchorId="1E53DBCD" wp14:editId="50185AC6">
                          <wp:extent cx="2028825" cy="762635"/>
                          <wp:effectExtent l="0" t="0" r="9525" b="0"/>
                          <wp:docPr id="1512247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4777" name="Imagem 151224777"/>
                                  <pic:cNvPicPr/>
                                </pic:nvPicPr>
                                <pic:blipFill>
                                  <a:blip r:embed="rId4">
                                    <a:extLst>
                                      <a:ext uri="{28A0092B-C50C-407E-A947-70E740481C1C}">
                                        <a14:useLocalDpi xmlns:a14="http://schemas.microsoft.com/office/drawing/2010/main" val="0"/>
                                      </a:ext>
                                    </a:extLst>
                                  </a:blip>
                                  <a:stretch>
                                    <a:fillRect/>
                                  </a:stretch>
                                </pic:blipFill>
                                <pic:spPr>
                                  <a:xfrm>
                                    <a:off x="0" y="0"/>
                                    <a:ext cx="2028825" cy="762635"/>
                                  </a:xfrm>
                                  <a:prstGeom prst="rect">
                                    <a:avLst/>
                                  </a:prstGeom>
                                </pic:spPr>
                              </pic:pic>
                            </a:graphicData>
                          </a:graphic>
                        </wp:inline>
                      </w:drawing>
                    </w:r>
                  </w:p>
                </w:txbxContent>
              </v:textbox>
            </v:rect>
          </w:pict>
        </mc:Fallback>
      </mc:AlternateContent>
    </w:r>
    <w:r>
      <w:rPr>
        <w:noProof/>
        <w:lang w:eastAsia="pt-BR"/>
      </w:rPr>
      <mc:AlternateContent>
        <mc:Choice Requires="wps">
          <w:drawing>
            <wp:anchor distT="0" distB="0" distL="114300" distR="114300" simplePos="0" relativeHeight="251661312" behindDoc="0" locked="0" layoutInCell="1" allowOverlap="1" wp14:anchorId="47EFCD28" wp14:editId="4A778821">
              <wp:simplePos x="0" y="0"/>
              <wp:positionH relativeFrom="page">
                <wp:align>left</wp:align>
              </wp:positionH>
              <wp:positionV relativeFrom="paragraph">
                <wp:posOffset>474345</wp:posOffset>
              </wp:positionV>
              <wp:extent cx="7734300" cy="104775"/>
              <wp:effectExtent l="0" t="0" r="19050" b="28575"/>
              <wp:wrapNone/>
              <wp:docPr id="1608155830" name="Retângulo 1"/>
              <wp:cNvGraphicFramePr/>
              <a:graphic xmlns:a="http://schemas.openxmlformats.org/drawingml/2006/main">
                <a:graphicData uri="http://schemas.microsoft.com/office/word/2010/wordprocessingShape">
                  <wps:wsp>
                    <wps:cNvSpPr/>
                    <wps:spPr>
                      <a:xfrm>
                        <a:off x="0" y="0"/>
                        <a:ext cx="7734300" cy="104775"/>
                      </a:xfrm>
                      <a:prstGeom prst="rect">
                        <a:avLst/>
                      </a:prstGeom>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xmlns:w16du="http://schemas.microsoft.com/office/word/2023/wordml/word16du" xmlns:w16sdtfl="http://schemas.microsoft.com/office/word/2024/wordml/sdtformatlock">
          <w:pict>
            <v:rect w14:anchorId="40A096CF" id="Retângulo 1" o:spid="_x0000_s1026" style="position:absolute;margin-left:0;margin-top:37.35pt;width:609pt;height:8.2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" fillcolor="#4472c4 [3204]" strokecolor="white [3212]"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9E2C80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8DE6FCA"/>
    <w:multiLevelType w:val="hybridMultilevel"/>
    <w:tmpl w:val="E86AEB5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4" w15:restartNumberingAfterBreak="0">
    <w:nsid w:val="0B420EDA"/>
    <w:multiLevelType w:val="hybridMultilevel"/>
    <w:tmpl w:val="1DB05AD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05827D1"/>
    <w:multiLevelType w:val="multilevel"/>
    <w:tmpl w:val="6B0E4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D4F8F"/>
    <w:multiLevelType w:val="hybridMultilevel"/>
    <w:tmpl w:val="D8247A34"/>
    <w:lvl w:ilvl="0" w:tplc="71CC253E">
      <w:numFmt w:val="bullet"/>
      <w:lvlText w:val=""/>
      <w:lvlJc w:val="left"/>
      <w:pPr>
        <w:ind w:left="720" w:hanging="360"/>
      </w:pPr>
      <w:rPr>
        <w:rFonts w:ascii="Wingdings" w:eastAsia="Times New Roman" w:hAnsi="Wingdings" w:cs="Calibri" w:hint="default"/>
      </w:rPr>
    </w:lvl>
    <w:lvl w:ilvl="1" w:tplc="3CCCDD24">
      <w:start w:val="1"/>
      <w:numFmt w:val="bullet"/>
      <w:lvlText w:val="o"/>
      <w:lvlJc w:val="left"/>
      <w:pPr>
        <w:ind w:left="1440" w:hanging="360"/>
      </w:pPr>
      <w:rPr>
        <w:rFonts w:ascii="Courier New" w:hAnsi="Courier New" w:cs="Courier New" w:hint="default"/>
      </w:rPr>
    </w:lvl>
    <w:lvl w:ilvl="2" w:tplc="663A6044">
      <w:start w:val="1"/>
      <w:numFmt w:val="bullet"/>
      <w:lvlText w:val=""/>
      <w:lvlJc w:val="left"/>
      <w:pPr>
        <w:ind w:left="2160" w:hanging="360"/>
      </w:pPr>
      <w:rPr>
        <w:rFonts w:ascii="Wingdings" w:hAnsi="Wingdings" w:hint="default"/>
      </w:rPr>
    </w:lvl>
    <w:lvl w:ilvl="3" w:tplc="A974461C">
      <w:start w:val="1"/>
      <w:numFmt w:val="bullet"/>
      <w:lvlText w:val=""/>
      <w:lvlJc w:val="left"/>
      <w:pPr>
        <w:ind w:left="2880" w:hanging="360"/>
      </w:pPr>
      <w:rPr>
        <w:rFonts w:ascii="Symbol" w:hAnsi="Symbol" w:hint="default"/>
      </w:rPr>
    </w:lvl>
    <w:lvl w:ilvl="4" w:tplc="1F9881EC">
      <w:start w:val="1"/>
      <w:numFmt w:val="bullet"/>
      <w:lvlText w:val="o"/>
      <w:lvlJc w:val="left"/>
      <w:pPr>
        <w:ind w:left="3600" w:hanging="360"/>
      </w:pPr>
      <w:rPr>
        <w:rFonts w:ascii="Courier New" w:hAnsi="Courier New" w:cs="Courier New" w:hint="default"/>
      </w:rPr>
    </w:lvl>
    <w:lvl w:ilvl="5" w:tplc="9AB82D18">
      <w:start w:val="1"/>
      <w:numFmt w:val="bullet"/>
      <w:lvlText w:val=""/>
      <w:lvlJc w:val="left"/>
      <w:pPr>
        <w:ind w:left="4320" w:hanging="360"/>
      </w:pPr>
      <w:rPr>
        <w:rFonts w:ascii="Wingdings" w:hAnsi="Wingdings" w:hint="default"/>
      </w:rPr>
    </w:lvl>
    <w:lvl w:ilvl="6" w:tplc="568CABE0">
      <w:start w:val="1"/>
      <w:numFmt w:val="bullet"/>
      <w:lvlText w:val=""/>
      <w:lvlJc w:val="left"/>
      <w:pPr>
        <w:ind w:left="5040" w:hanging="360"/>
      </w:pPr>
      <w:rPr>
        <w:rFonts w:ascii="Symbol" w:hAnsi="Symbol" w:hint="default"/>
      </w:rPr>
    </w:lvl>
    <w:lvl w:ilvl="7" w:tplc="54E8CE68">
      <w:start w:val="1"/>
      <w:numFmt w:val="bullet"/>
      <w:lvlText w:val="o"/>
      <w:lvlJc w:val="left"/>
      <w:pPr>
        <w:ind w:left="5760" w:hanging="360"/>
      </w:pPr>
      <w:rPr>
        <w:rFonts w:ascii="Courier New" w:hAnsi="Courier New" w:cs="Courier New" w:hint="default"/>
      </w:rPr>
    </w:lvl>
    <w:lvl w:ilvl="8" w:tplc="EE1EB362">
      <w:start w:val="1"/>
      <w:numFmt w:val="bullet"/>
      <w:lvlText w:val=""/>
      <w:lvlJc w:val="left"/>
      <w:pPr>
        <w:ind w:left="6480" w:hanging="360"/>
      </w:pPr>
      <w:rPr>
        <w:rFonts w:ascii="Wingdings" w:hAnsi="Wingdings" w:hint="default"/>
      </w:rPr>
    </w:lvl>
  </w:abstractNum>
  <w:abstractNum w:abstractNumId="7" w15:restartNumberingAfterBreak="0">
    <w:nsid w:val="190B017D"/>
    <w:multiLevelType w:val="multilevel"/>
    <w:tmpl w:val="A34E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4"/>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1F6E96"/>
    <w:multiLevelType w:val="multilevel"/>
    <w:tmpl w:val="6122B35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B5988"/>
    <w:multiLevelType w:val="multilevel"/>
    <w:tmpl w:val="1D269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0074BC8"/>
    <w:multiLevelType w:val="hybridMultilevel"/>
    <w:tmpl w:val="EF60EAA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6A47142"/>
    <w:multiLevelType w:val="multilevel"/>
    <w:tmpl w:val="98B6FB7C"/>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D508F0"/>
    <w:multiLevelType w:val="multilevel"/>
    <w:tmpl w:val="FD926934"/>
    <w:lvl w:ilvl="0">
      <w:start w:val="1"/>
      <w:numFmt w:val="decimal"/>
      <w:lvlText w:val="%1."/>
      <w:lvlJc w:val="left"/>
      <w:pPr>
        <w:ind w:left="720" w:hanging="360"/>
      </w:pPr>
      <w:rPr>
        <w:rFonts w:ascii="Arial" w:eastAsia="Arial" w:hAnsi="Arial" w:cs="Arial"/>
        <w:b/>
        <w:sz w:val="20"/>
        <w:szCs w:val="20"/>
      </w:rPr>
    </w:lvl>
    <w:lvl w:ilvl="1">
      <w:start w:val="1"/>
      <w:numFmt w:val="decimal"/>
      <w:lvlText w:val="%1.%2"/>
      <w:lvlJc w:val="left"/>
      <w:pPr>
        <w:ind w:left="720" w:hanging="360"/>
      </w:pPr>
      <w:rPr>
        <w:b/>
        <w:i w:val="0"/>
        <w:color w:val="000000"/>
      </w:rPr>
    </w:lvl>
    <w:lvl w:ilvl="2">
      <w:start w:val="1"/>
      <w:numFmt w:val="decimal"/>
      <w:lvlText w:val="%1.%2.%3"/>
      <w:lvlJc w:val="left"/>
      <w:pPr>
        <w:ind w:left="1080" w:hanging="720"/>
      </w:pPr>
      <w:rPr>
        <w:b/>
        <w:i w:val="0"/>
        <w:color w:val="000000"/>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3E977356"/>
    <w:multiLevelType w:val="hybridMultilevel"/>
    <w:tmpl w:val="1C6CDF0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40FB2AB2"/>
    <w:multiLevelType w:val="multilevel"/>
    <w:tmpl w:val="6122B35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1C6CF3"/>
    <w:multiLevelType w:val="multilevel"/>
    <w:tmpl w:val="FFD0954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3887049"/>
    <w:multiLevelType w:val="hybridMultilevel"/>
    <w:tmpl w:val="B6DCCCF6"/>
    <w:lvl w:ilvl="0" w:tplc="8DC42C46">
      <w:start w:val="1"/>
      <w:numFmt w:val="lowerLetter"/>
      <w:lvlText w:val="%1)"/>
      <w:lvlJc w:val="left"/>
      <w:pPr>
        <w:tabs>
          <w:tab w:val="num" w:pos="1494"/>
        </w:tabs>
        <w:ind w:left="1494" w:hanging="360"/>
      </w:pPr>
      <w:rPr>
        <w:rFonts w:hint="default"/>
      </w:rPr>
    </w:lvl>
    <w:lvl w:ilvl="1" w:tplc="F8E27DFC" w:tentative="1">
      <w:start w:val="1"/>
      <w:numFmt w:val="lowerLetter"/>
      <w:lvlText w:val="%2."/>
      <w:lvlJc w:val="left"/>
      <w:pPr>
        <w:tabs>
          <w:tab w:val="num" w:pos="2214"/>
        </w:tabs>
        <w:ind w:left="2214" w:hanging="360"/>
      </w:pPr>
    </w:lvl>
    <w:lvl w:ilvl="2" w:tplc="A7ECAEEC" w:tentative="1">
      <w:start w:val="1"/>
      <w:numFmt w:val="lowerRoman"/>
      <w:lvlText w:val="%3."/>
      <w:lvlJc w:val="right"/>
      <w:pPr>
        <w:tabs>
          <w:tab w:val="num" w:pos="2934"/>
        </w:tabs>
        <w:ind w:left="2934" w:hanging="180"/>
      </w:pPr>
    </w:lvl>
    <w:lvl w:ilvl="3" w:tplc="FED6E930" w:tentative="1">
      <w:start w:val="1"/>
      <w:numFmt w:val="decimal"/>
      <w:lvlText w:val="%4."/>
      <w:lvlJc w:val="left"/>
      <w:pPr>
        <w:tabs>
          <w:tab w:val="num" w:pos="3654"/>
        </w:tabs>
        <w:ind w:left="3654" w:hanging="360"/>
      </w:pPr>
    </w:lvl>
    <w:lvl w:ilvl="4" w:tplc="6534E450" w:tentative="1">
      <w:start w:val="1"/>
      <w:numFmt w:val="lowerLetter"/>
      <w:lvlText w:val="%5."/>
      <w:lvlJc w:val="left"/>
      <w:pPr>
        <w:tabs>
          <w:tab w:val="num" w:pos="4374"/>
        </w:tabs>
        <w:ind w:left="4374" w:hanging="360"/>
      </w:pPr>
    </w:lvl>
    <w:lvl w:ilvl="5" w:tplc="86887470" w:tentative="1">
      <w:start w:val="1"/>
      <w:numFmt w:val="lowerRoman"/>
      <w:lvlText w:val="%6."/>
      <w:lvlJc w:val="right"/>
      <w:pPr>
        <w:tabs>
          <w:tab w:val="num" w:pos="5094"/>
        </w:tabs>
        <w:ind w:left="5094" w:hanging="180"/>
      </w:pPr>
    </w:lvl>
    <w:lvl w:ilvl="6" w:tplc="85102DFC" w:tentative="1">
      <w:start w:val="1"/>
      <w:numFmt w:val="decimal"/>
      <w:lvlText w:val="%7."/>
      <w:lvlJc w:val="left"/>
      <w:pPr>
        <w:tabs>
          <w:tab w:val="num" w:pos="5814"/>
        </w:tabs>
        <w:ind w:left="5814" w:hanging="360"/>
      </w:pPr>
    </w:lvl>
    <w:lvl w:ilvl="7" w:tplc="9DBE2058" w:tentative="1">
      <w:start w:val="1"/>
      <w:numFmt w:val="lowerLetter"/>
      <w:lvlText w:val="%8."/>
      <w:lvlJc w:val="left"/>
      <w:pPr>
        <w:tabs>
          <w:tab w:val="num" w:pos="6534"/>
        </w:tabs>
        <w:ind w:left="6534" w:hanging="360"/>
      </w:pPr>
    </w:lvl>
    <w:lvl w:ilvl="8" w:tplc="494E8434" w:tentative="1">
      <w:start w:val="1"/>
      <w:numFmt w:val="lowerRoman"/>
      <w:lvlText w:val="%9."/>
      <w:lvlJc w:val="right"/>
      <w:pPr>
        <w:tabs>
          <w:tab w:val="num" w:pos="7254"/>
        </w:tabs>
        <w:ind w:left="7254" w:hanging="180"/>
      </w:pPr>
    </w:lvl>
  </w:abstractNum>
  <w:abstractNum w:abstractNumId="20" w15:restartNumberingAfterBreak="0">
    <w:nsid w:val="4A142A9D"/>
    <w:multiLevelType w:val="multilevel"/>
    <w:tmpl w:val="DDBCFF80"/>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C952620"/>
    <w:multiLevelType w:val="hybridMultilevel"/>
    <w:tmpl w:val="7D42ECC0"/>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2" w15:restartNumberingAfterBreak="0">
    <w:nsid w:val="4DC410D0"/>
    <w:multiLevelType w:val="hybridMultilevel"/>
    <w:tmpl w:val="BD7EFF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09946C2"/>
    <w:multiLevelType w:val="hybridMultilevel"/>
    <w:tmpl w:val="B090F452"/>
    <w:lvl w:ilvl="0" w:tplc="8494B6A4">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222997"/>
    <w:multiLevelType w:val="hybridMultilevel"/>
    <w:tmpl w:val="A1CC9B1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2612819"/>
    <w:multiLevelType w:val="multilevel"/>
    <w:tmpl w:val="1D269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6110FC"/>
    <w:multiLevelType w:val="multilevel"/>
    <w:tmpl w:val="1D269F9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1D3162F"/>
    <w:multiLevelType w:val="hybridMultilevel"/>
    <w:tmpl w:val="65A02C58"/>
    <w:lvl w:ilvl="0" w:tplc="A5AAF8D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8F54236"/>
    <w:multiLevelType w:val="hybridMultilevel"/>
    <w:tmpl w:val="FFDA0C6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9F6522F"/>
    <w:multiLevelType w:val="hybridMultilevel"/>
    <w:tmpl w:val="9DE4DAD2"/>
    <w:lvl w:ilvl="0" w:tplc="48F2F3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0A545B6"/>
    <w:multiLevelType w:val="hybridMultilevel"/>
    <w:tmpl w:val="2878FC8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pStyle w:val="Nivel5"/>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70BE0652"/>
    <w:multiLevelType w:val="multilevel"/>
    <w:tmpl w:val="4A72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2906B5"/>
    <w:multiLevelType w:val="hybridMultilevel"/>
    <w:tmpl w:val="EA0C7346"/>
    <w:lvl w:ilvl="0" w:tplc="825C9CC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E317A35"/>
    <w:multiLevelType w:val="hybridMultilevel"/>
    <w:tmpl w:val="FCBC6B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22"/>
  </w:num>
  <w:num w:numId="6">
    <w:abstractNumId w:val="21"/>
  </w:num>
  <w:num w:numId="7">
    <w:abstractNumId w:val="32"/>
  </w:num>
  <w:num w:numId="8">
    <w:abstractNumId w:val="16"/>
  </w:num>
  <w:num w:numId="9">
    <w:abstractNumId w:val="29"/>
  </w:num>
  <w:num w:numId="10">
    <w:abstractNumId w:val="20"/>
  </w:num>
  <w:num w:numId="11">
    <w:abstractNumId w:val="14"/>
  </w:num>
  <w:num w:numId="12">
    <w:abstractNumId w:val="2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5"/>
  </w:num>
  <w:num w:numId="17">
    <w:abstractNumId w:val="2"/>
  </w:num>
  <w:num w:numId="18">
    <w:abstractNumId w:val="25"/>
  </w:num>
  <w:num w:numId="19">
    <w:abstractNumId w:val="26"/>
  </w:num>
  <w:num w:numId="20">
    <w:abstractNumId w:val="10"/>
  </w:num>
  <w:num w:numId="21">
    <w:abstractNumId w:val="9"/>
  </w:num>
  <w:num w:numId="22">
    <w:abstractNumId w:val="17"/>
  </w:num>
  <w:num w:numId="23">
    <w:abstractNumId w:val="33"/>
  </w:num>
  <w:num w:numId="24">
    <w:abstractNumId w:val="4"/>
  </w:num>
  <w:num w:numId="25">
    <w:abstractNumId w:val="7"/>
  </w:num>
  <w:num w:numId="26">
    <w:abstractNumId w:val="1"/>
  </w:num>
  <w:num w:numId="27">
    <w:abstractNumId w:val="23"/>
  </w:num>
  <w:num w:numId="28">
    <w:abstractNumId w:val="34"/>
  </w:num>
  <w:num w:numId="29">
    <w:abstractNumId w:val="11"/>
  </w:num>
  <w:num w:numId="30">
    <w:abstractNumId w:val="18"/>
  </w:num>
  <w:num w:numId="31">
    <w:abstractNumId w:val="30"/>
  </w:num>
  <w:num w:numId="32">
    <w:abstractNumId w:val="13"/>
  </w:num>
  <w:num w:numId="33">
    <w:abstractNumId w:val="8"/>
  </w:num>
  <w:num w:numId="34">
    <w:abstractNumId w:val="27"/>
  </w:num>
  <w:num w:numId="35">
    <w:abstractNumId w:val="11"/>
    <w:lvlOverride w:ilvl="0">
      <w:startOverride w:val="14"/>
    </w:lvlOverride>
    <w:lvlOverride w:ilvl="1">
      <w:startOverride w:val="1"/>
    </w:lvlOverride>
    <w:lvlOverride w:ilvl="2">
      <w:startOverride w:val="1"/>
    </w:lvlOverride>
  </w:num>
  <w:num w:numId="36">
    <w:abstractNumId w:val="28"/>
  </w:num>
  <w:num w:numId="37">
    <w:abstractNumId w:val="31"/>
  </w:num>
  <w:num w:numId="38">
    <w:abstractNumId w:val="3"/>
  </w:num>
  <w:num w:numId="39">
    <w:abstractNumId w:val="35"/>
  </w:num>
  <w:num w:numId="40">
    <w:abstractNumId w:val="19"/>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6"/>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51C"/>
    <w:rsid w:val="000B7FD6"/>
    <w:rsid w:val="000D1BE2"/>
    <w:rsid w:val="001107C7"/>
    <w:rsid w:val="00160B0B"/>
    <w:rsid w:val="00171D9B"/>
    <w:rsid w:val="00220772"/>
    <w:rsid w:val="00256383"/>
    <w:rsid w:val="002B245A"/>
    <w:rsid w:val="002E5CB7"/>
    <w:rsid w:val="00314A95"/>
    <w:rsid w:val="00323BC3"/>
    <w:rsid w:val="0033375A"/>
    <w:rsid w:val="00371F34"/>
    <w:rsid w:val="003E184D"/>
    <w:rsid w:val="004157C2"/>
    <w:rsid w:val="00422A86"/>
    <w:rsid w:val="00442FD7"/>
    <w:rsid w:val="00471DFC"/>
    <w:rsid w:val="00482108"/>
    <w:rsid w:val="004E3E49"/>
    <w:rsid w:val="00507C03"/>
    <w:rsid w:val="00515474"/>
    <w:rsid w:val="0053007F"/>
    <w:rsid w:val="00572506"/>
    <w:rsid w:val="005B5221"/>
    <w:rsid w:val="005E4F1C"/>
    <w:rsid w:val="005E69E1"/>
    <w:rsid w:val="0062589C"/>
    <w:rsid w:val="006600A0"/>
    <w:rsid w:val="0068687B"/>
    <w:rsid w:val="00692DEB"/>
    <w:rsid w:val="006A23B6"/>
    <w:rsid w:val="006B3085"/>
    <w:rsid w:val="006E1411"/>
    <w:rsid w:val="006E4CEF"/>
    <w:rsid w:val="006F3EF4"/>
    <w:rsid w:val="007124A0"/>
    <w:rsid w:val="007434A5"/>
    <w:rsid w:val="00775F1C"/>
    <w:rsid w:val="00801F73"/>
    <w:rsid w:val="00806680"/>
    <w:rsid w:val="0085697E"/>
    <w:rsid w:val="00875187"/>
    <w:rsid w:val="008A444C"/>
    <w:rsid w:val="008E072E"/>
    <w:rsid w:val="008E163B"/>
    <w:rsid w:val="008F79F3"/>
    <w:rsid w:val="00904039"/>
    <w:rsid w:val="0090551C"/>
    <w:rsid w:val="0092499B"/>
    <w:rsid w:val="00926713"/>
    <w:rsid w:val="00932B74"/>
    <w:rsid w:val="00955A19"/>
    <w:rsid w:val="00963EF8"/>
    <w:rsid w:val="00983FB4"/>
    <w:rsid w:val="009A4747"/>
    <w:rsid w:val="009E2005"/>
    <w:rsid w:val="009F1D3F"/>
    <w:rsid w:val="009F4E79"/>
    <w:rsid w:val="00A529DF"/>
    <w:rsid w:val="00A6150A"/>
    <w:rsid w:val="00A86C3F"/>
    <w:rsid w:val="00AE6F24"/>
    <w:rsid w:val="00B17C52"/>
    <w:rsid w:val="00B524F8"/>
    <w:rsid w:val="00BA11E9"/>
    <w:rsid w:val="00BD7758"/>
    <w:rsid w:val="00C05651"/>
    <w:rsid w:val="00C0711C"/>
    <w:rsid w:val="00C52B36"/>
    <w:rsid w:val="00C5754E"/>
    <w:rsid w:val="00C939D9"/>
    <w:rsid w:val="00CF737E"/>
    <w:rsid w:val="00D54432"/>
    <w:rsid w:val="00DC264B"/>
    <w:rsid w:val="00DE5503"/>
    <w:rsid w:val="00DE687B"/>
    <w:rsid w:val="00E04DEF"/>
    <w:rsid w:val="00E143BD"/>
    <w:rsid w:val="00E34C2C"/>
    <w:rsid w:val="00E70AFF"/>
    <w:rsid w:val="00E9549B"/>
    <w:rsid w:val="00EB1BE4"/>
    <w:rsid w:val="00EB343C"/>
    <w:rsid w:val="00EE3B86"/>
    <w:rsid w:val="00F513BC"/>
    <w:rsid w:val="00F5362F"/>
    <w:rsid w:val="00F75339"/>
    <w:rsid w:val="00F92994"/>
    <w:rsid w:val="00FA1A4A"/>
    <w:rsid w:val="00FA22C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908E36"/>
  <w15:chartTrackingRefBased/>
  <w15:docId w15:val="{0FC9E2C5-ACE7-483D-BE01-FF030B404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qFormat/>
    <w:rsid w:val="00482108"/>
    <w:pPr>
      <w:keepNext/>
      <w:tabs>
        <w:tab w:val="left" w:pos="2817"/>
      </w:tabs>
      <w:autoSpaceDE w:val="0"/>
      <w:autoSpaceDN w:val="0"/>
      <w:adjustRightInd w:val="0"/>
      <w:spacing w:after="0" w:line="240" w:lineRule="auto"/>
      <w:ind w:left="2817"/>
      <w:jc w:val="both"/>
      <w:outlineLvl w:val="0"/>
    </w:pPr>
    <w:rPr>
      <w:rFonts w:ascii="Times New Roman" w:eastAsia="Times New Roman" w:hAnsi="Times New Roman" w:cs="Times New Roman"/>
      <w:b/>
      <w:i/>
      <w:kern w:val="0"/>
      <w:sz w:val="24"/>
      <w:szCs w:val="24"/>
      <w:lang w:val="pt-PT" w:eastAsia="pt-BR"/>
      <w14:ligatures w14:val="none"/>
    </w:rPr>
  </w:style>
  <w:style w:type="paragraph" w:styleId="Ttulo2">
    <w:name w:val="heading 2"/>
    <w:basedOn w:val="Normal"/>
    <w:next w:val="Normal"/>
    <w:link w:val="Ttulo2Char"/>
    <w:uiPriority w:val="9"/>
    <w:qFormat/>
    <w:rsid w:val="00482108"/>
    <w:pPr>
      <w:keepNext/>
      <w:tabs>
        <w:tab w:val="left" w:pos="3327"/>
      </w:tabs>
      <w:autoSpaceDE w:val="0"/>
      <w:autoSpaceDN w:val="0"/>
      <w:adjustRightInd w:val="0"/>
      <w:spacing w:after="0" w:line="240" w:lineRule="auto"/>
      <w:jc w:val="center"/>
      <w:outlineLvl w:val="1"/>
    </w:pPr>
    <w:rPr>
      <w:rFonts w:ascii="Times New Roman" w:eastAsia="Times New Roman" w:hAnsi="Times New Roman" w:cs="Times New Roman"/>
      <w:i/>
      <w:kern w:val="0"/>
      <w:sz w:val="24"/>
      <w:szCs w:val="24"/>
      <w:lang w:val="en-US" w:eastAsia="pt-BR"/>
      <w14:ligatures w14:val="none"/>
    </w:rPr>
  </w:style>
  <w:style w:type="paragraph" w:styleId="Ttulo3">
    <w:name w:val="heading 3"/>
    <w:basedOn w:val="Normal"/>
    <w:next w:val="Normal"/>
    <w:link w:val="Ttulo3Char"/>
    <w:uiPriority w:val="9"/>
    <w:qFormat/>
    <w:rsid w:val="00482108"/>
    <w:pPr>
      <w:keepNext/>
      <w:tabs>
        <w:tab w:val="left" w:pos="3327"/>
      </w:tabs>
      <w:autoSpaceDE w:val="0"/>
      <w:autoSpaceDN w:val="0"/>
      <w:adjustRightInd w:val="0"/>
      <w:spacing w:after="0" w:line="240" w:lineRule="auto"/>
      <w:ind w:left="1134" w:right="210"/>
      <w:jc w:val="center"/>
      <w:outlineLvl w:val="2"/>
    </w:pPr>
    <w:rPr>
      <w:rFonts w:ascii="Times New Roman" w:eastAsia="Times New Roman" w:hAnsi="Times New Roman" w:cs="Times New Roman"/>
      <w:bCs/>
      <w:i/>
      <w:kern w:val="0"/>
      <w:sz w:val="24"/>
      <w:szCs w:val="24"/>
      <w:lang w:val="pt-PT" w:eastAsia="pt-BR"/>
      <w14:ligatures w14:val="none"/>
    </w:rPr>
  </w:style>
  <w:style w:type="paragraph" w:styleId="Ttulo4">
    <w:name w:val="heading 4"/>
    <w:basedOn w:val="Normal"/>
    <w:next w:val="Normal"/>
    <w:link w:val="Ttulo4Char"/>
    <w:uiPriority w:val="9"/>
    <w:qFormat/>
    <w:rsid w:val="00482108"/>
    <w:pPr>
      <w:keepNext/>
      <w:spacing w:after="0" w:line="240" w:lineRule="auto"/>
      <w:jc w:val="center"/>
      <w:outlineLvl w:val="3"/>
    </w:pPr>
    <w:rPr>
      <w:rFonts w:ascii="Arial" w:eastAsia="Times New Roman" w:hAnsi="Arial" w:cs="Times New Roman"/>
      <w:b/>
      <w:snapToGrid w:val="0"/>
      <w:kern w:val="0"/>
      <w:sz w:val="38"/>
      <w:szCs w:val="20"/>
      <w:lang w:val="pt-PT" w:eastAsia="pt-BR"/>
      <w14:ligatures w14:val="none"/>
    </w:rPr>
  </w:style>
  <w:style w:type="paragraph" w:styleId="Ttulo5">
    <w:name w:val="heading 5"/>
    <w:basedOn w:val="Normal"/>
    <w:next w:val="Normal"/>
    <w:link w:val="Ttulo5Char"/>
    <w:uiPriority w:val="9"/>
    <w:qFormat/>
    <w:rsid w:val="00482108"/>
    <w:pPr>
      <w:keepNext/>
      <w:tabs>
        <w:tab w:val="left" w:pos="2074"/>
        <w:tab w:val="left" w:pos="4166"/>
        <w:tab w:val="decimal" w:pos="6893"/>
      </w:tabs>
      <w:autoSpaceDE w:val="0"/>
      <w:autoSpaceDN w:val="0"/>
      <w:adjustRightInd w:val="0"/>
      <w:spacing w:after="0" w:line="240" w:lineRule="auto"/>
      <w:ind w:left="1560" w:right="283"/>
      <w:jc w:val="center"/>
      <w:outlineLvl w:val="4"/>
    </w:pPr>
    <w:rPr>
      <w:rFonts w:ascii="Times New Roman" w:eastAsia="Times New Roman" w:hAnsi="Times New Roman" w:cs="Times New Roman"/>
      <w:kern w:val="0"/>
      <w:sz w:val="24"/>
      <w:szCs w:val="24"/>
      <w:lang w:val="pt-PT" w:eastAsia="pt-BR"/>
      <w14:ligatures w14:val="none"/>
    </w:rPr>
  </w:style>
  <w:style w:type="paragraph" w:styleId="Ttulo6">
    <w:name w:val="heading 6"/>
    <w:basedOn w:val="Normal"/>
    <w:next w:val="Normal"/>
    <w:link w:val="Ttulo6Char"/>
    <w:uiPriority w:val="9"/>
    <w:qFormat/>
    <w:rsid w:val="00482108"/>
    <w:pPr>
      <w:keepNext/>
      <w:tabs>
        <w:tab w:val="left" w:pos="980"/>
        <w:tab w:val="left" w:pos="1985"/>
      </w:tabs>
      <w:autoSpaceDE w:val="0"/>
      <w:autoSpaceDN w:val="0"/>
      <w:adjustRightInd w:val="0"/>
      <w:spacing w:after="0" w:line="240" w:lineRule="auto"/>
      <w:ind w:left="1843" w:right="283"/>
      <w:outlineLvl w:val="5"/>
    </w:pPr>
    <w:rPr>
      <w:rFonts w:ascii="Times New Roman" w:eastAsia="Times New Roman" w:hAnsi="Times New Roman" w:cs="Times New Roman"/>
      <w:kern w:val="0"/>
      <w:sz w:val="24"/>
      <w:szCs w:val="24"/>
      <w:lang w:val="pt-PT" w:eastAsia="pt-BR"/>
      <w14:ligatures w14:val="none"/>
    </w:rPr>
  </w:style>
  <w:style w:type="paragraph" w:styleId="Ttulo7">
    <w:name w:val="heading 7"/>
    <w:basedOn w:val="Normal"/>
    <w:next w:val="Normal"/>
    <w:link w:val="Ttulo7Char"/>
    <w:uiPriority w:val="9"/>
    <w:qFormat/>
    <w:rsid w:val="00482108"/>
    <w:pPr>
      <w:keepNext/>
      <w:autoSpaceDE w:val="0"/>
      <w:autoSpaceDN w:val="0"/>
      <w:adjustRightInd w:val="0"/>
      <w:spacing w:after="0" w:line="240" w:lineRule="auto"/>
      <w:jc w:val="center"/>
      <w:outlineLvl w:val="6"/>
    </w:pPr>
    <w:rPr>
      <w:rFonts w:ascii="Arial" w:eastAsia="Times New Roman" w:hAnsi="Arial" w:cs="Arial"/>
      <w:kern w:val="0"/>
      <w:sz w:val="36"/>
      <w:szCs w:val="20"/>
      <w:u w:val="single"/>
      <w:lang w:eastAsia="pt-BR"/>
      <w14:ligatures w14:val="none"/>
    </w:rPr>
  </w:style>
  <w:style w:type="paragraph" w:styleId="Ttulo8">
    <w:name w:val="heading 8"/>
    <w:basedOn w:val="Normal"/>
    <w:next w:val="Normal"/>
    <w:link w:val="Ttulo8Char"/>
    <w:uiPriority w:val="9"/>
    <w:unhideWhenUsed/>
    <w:qFormat/>
    <w:rsid w:val="00482108"/>
    <w:pPr>
      <w:keepNext/>
      <w:tabs>
        <w:tab w:val="num" w:pos="0"/>
      </w:tabs>
      <w:suppressAutoHyphens/>
      <w:spacing w:after="0" w:line="240" w:lineRule="auto"/>
      <w:ind w:left="708"/>
      <w:jc w:val="both"/>
      <w:outlineLvl w:val="7"/>
    </w:pPr>
    <w:rPr>
      <w:rFonts w:ascii="Times New Roman" w:eastAsia="Times New Roman" w:hAnsi="Times New Roman" w:cs="Times New Roman"/>
      <w:kern w:val="0"/>
      <w:sz w:val="28"/>
      <w:szCs w:val="20"/>
      <w:lang w:eastAsia="ar-SA"/>
      <w14:ligatures w14:val="none"/>
    </w:rPr>
  </w:style>
  <w:style w:type="paragraph" w:styleId="Ttulo9">
    <w:name w:val="heading 9"/>
    <w:basedOn w:val="Normal"/>
    <w:next w:val="Normal"/>
    <w:link w:val="Ttulo9Char"/>
    <w:uiPriority w:val="9"/>
    <w:unhideWhenUsed/>
    <w:qFormat/>
    <w:rsid w:val="00482108"/>
    <w:pPr>
      <w:keepNext/>
      <w:tabs>
        <w:tab w:val="num" w:pos="0"/>
      </w:tabs>
      <w:suppressAutoHyphens/>
      <w:spacing w:after="0" w:line="240" w:lineRule="auto"/>
      <w:jc w:val="center"/>
      <w:outlineLvl w:val="8"/>
    </w:pPr>
    <w:rPr>
      <w:rFonts w:ascii="Times New Roman" w:eastAsia="Times New Roman" w:hAnsi="Times New Roman" w:cs="Times New Roman"/>
      <w:b/>
      <w:kern w:val="0"/>
      <w:sz w:val="24"/>
      <w:szCs w:val="20"/>
      <w:lang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 superior,Heading 1a,h,he,HeaderNN"/>
    <w:basedOn w:val="Normal"/>
    <w:link w:val="CabealhoChar"/>
    <w:uiPriority w:val="99"/>
    <w:unhideWhenUsed/>
    <w:rsid w:val="0090551C"/>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90551C"/>
  </w:style>
  <w:style w:type="paragraph" w:styleId="Rodap">
    <w:name w:val="footer"/>
    <w:basedOn w:val="Normal"/>
    <w:link w:val="RodapChar"/>
    <w:uiPriority w:val="99"/>
    <w:unhideWhenUsed/>
    <w:rsid w:val="0090551C"/>
    <w:pPr>
      <w:tabs>
        <w:tab w:val="center" w:pos="4252"/>
        <w:tab w:val="right" w:pos="8504"/>
      </w:tabs>
      <w:spacing w:after="0" w:line="240" w:lineRule="auto"/>
    </w:pPr>
  </w:style>
  <w:style w:type="character" w:customStyle="1" w:styleId="RodapChar">
    <w:name w:val="Rodapé Char"/>
    <w:basedOn w:val="Fontepargpadro"/>
    <w:link w:val="Rodap"/>
    <w:uiPriority w:val="99"/>
    <w:rsid w:val="0090551C"/>
  </w:style>
  <w:style w:type="character" w:styleId="Hyperlink">
    <w:name w:val="Hyperlink"/>
    <w:basedOn w:val="Fontepargpadro"/>
    <w:unhideWhenUsed/>
    <w:rsid w:val="0090551C"/>
    <w:rPr>
      <w:color w:val="0563C1" w:themeColor="hyperlink"/>
      <w:u w:val="single"/>
    </w:rPr>
  </w:style>
  <w:style w:type="character" w:customStyle="1" w:styleId="MenoPendente1">
    <w:name w:val="Menção Pendente1"/>
    <w:basedOn w:val="Fontepargpadro"/>
    <w:uiPriority w:val="99"/>
    <w:semiHidden/>
    <w:unhideWhenUsed/>
    <w:rsid w:val="0090551C"/>
    <w:rPr>
      <w:color w:val="605E5C"/>
      <w:shd w:val="clear" w:color="auto" w:fill="E1DFDD"/>
    </w:rPr>
  </w:style>
  <w:style w:type="character" w:customStyle="1" w:styleId="Ttulo1Char">
    <w:name w:val="Título 1 Char"/>
    <w:basedOn w:val="Fontepargpadro"/>
    <w:link w:val="Ttulo1"/>
    <w:rsid w:val="00482108"/>
    <w:rPr>
      <w:rFonts w:ascii="Times New Roman" w:eastAsia="Times New Roman" w:hAnsi="Times New Roman" w:cs="Times New Roman"/>
      <w:b/>
      <w:i/>
      <w:kern w:val="0"/>
      <w:sz w:val="24"/>
      <w:szCs w:val="24"/>
      <w:lang w:val="pt-PT" w:eastAsia="pt-BR"/>
      <w14:ligatures w14:val="none"/>
    </w:rPr>
  </w:style>
  <w:style w:type="character" w:customStyle="1" w:styleId="Ttulo2Char">
    <w:name w:val="Título 2 Char"/>
    <w:basedOn w:val="Fontepargpadro"/>
    <w:link w:val="Ttulo2"/>
    <w:uiPriority w:val="9"/>
    <w:rsid w:val="00482108"/>
    <w:rPr>
      <w:rFonts w:ascii="Times New Roman" w:eastAsia="Times New Roman" w:hAnsi="Times New Roman" w:cs="Times New Roman"/>
      <w:i/>
      <w:kern w:val="0"/>
      <w:sz w:val="24"/>
      <w:szCs w:val="24"/>
      <w:lang w:val="en-US" w:eastAsia="pt-BR"/>
      <w14:ligatures w14:val="none"/>
    </w:rPr>
  </w:style>
  <w:style w:type="character" w:customStyle="1" w:styleId="Ttulo3Char">
    <w:name w:val="Título 3 Char"/>
    <w:basedOn w:val="Fontepargpadro"/>
    <w:link w:val="Ttulo3"/>
    <w:uiPriority w:val="9"/>
    <w:rsid w:val="00482108"/>
    <w:rPr>
      <w:rFonts w:ascii="Times New Roman" w:eastAsia="Times New Roman" w:hAnsi="Times New Roman" w:cs="Times New Roman"/>
      <w:bCs/>
      <w:i/>
      <w:kern w:val="0"/>
      <w:sz w:val="24"/>
      <w:szCs w:val="24"/>
      <w:lang w:val="pt-PT" w:eastAsia="pt-BR"/>
      <w14:ligatures w14:val="none"/>
    </w:rPr>
  </w:style>
  <w:style w:type="character" w:customStyle="1" w:styleId="Ttulo4Char">
    <w:name w:val="Título 4 Char"/>
    <w:basedOn w:val="Fontepargpadro"/>
    <w:link w:val="Ttulo4"/>
    <w:uiPriority w:val="9"/>
    <w:rsid w:val="00482108"/>
    <w:rPr>
      <w:rFonts w:ascii="Arial" w:eastAsia="Times New Roman" w:hAnsi="Arial" w:cs="Times New Roman"/>
      <w:b/>
      <w:snapToGrid w:val="0"/>
      <w:kern w:val="0"/>
      <w:sz w:val="38"/>
      <w:szCs w:val="20"/>
      <w:lang w:val="pt-PT" w:eastAsia="pt-BR"/>
      <w14:ligatures w14:val="none"/>
    </w:rPr>
  </w:style>
  <w:style w:type="character" w:customStyle="1" w:styleId="Ttulo5Char">
    <w:name w:val="Título 5 Char"/>
    <w:basedOn w:val="Fontepargpadro"/>
    <w:link w:val="Ttulo5"/>
    <w:uiPriority w:val="9"/>
    <w:rsid w:val="00482108"/>
    <w:rPr>
      <w:rFonts w:ascii="Times New Roman" w:eastAsia="Times New Roman" w:hAnsi="Times New Roman" w:cs="Times New Roman"/>
      <w:kern w:val="0"/>
      <w:sz w:val="24"/>
      <w:szCs w:val="24"/>
      <w:lang w:val="pt-PT" w:eastAsia="pt-BR"/>
      <w14:ligatures w14:val="none"/>
    </w:rPr>
  </w:style>
  <w:style w:type="character" w:customStyle="1" w:styleId="Ttulo6Char">
    <w:name w:val="Título 6 Char"/>
    <w:basedOn w:val="Fontepargpadro"/>
    <w:link w:val="Ttulo6"/>
    <w:uiPriority w:val="9"/>
    <w:rsid w:val="00482108"/>
    <w:rPr>
      <w:rFonts w:ascii="Times New Roman" w:eastAsia="Times New Roman" w:hAnsi="Times New Roman" w:cs="Times New Roman"/>
      <w:kern w:val="0"/>
      <w:sz w:val="24"/>
      <w:szCs w:val="24"/>
      <w:lang w:val="pt-PT" w:eastAsia="pt-BR"/>
      <w14:ligatures w14:val="none"/>
    </w:rPr>
  </w:style>
  <w:style w:type="character" w:customStyle="1" w:styleId="Ttulo7Char">
    <w:name w:val="Título 7 Char"/>
    <w:basedOn w:val="Fontepargpadro"/>
    <w:link w:val="Ttulo7"/>
    <w:uiPriority w:val="9"/>
    <w:rsid w:val="00482108"/>
    <w:rPr>
      <w:rFonts w:ascii="Arial" w:eastAsia="Times New Roman" w:hAnsi="Arial" w:cs="Arial"/>
      <w:kern w:val="0"/>
      <w:sz w:val="36"/>
      <w:szCs w:val="20"/>
      <w:u w:val="single"/>
      <w:lang w:eastAsia="pt-BR"/>
      <w14:ligatures w14:val="none"/>
    </w:rPr>
  </w:style>
  <w:style w:type="character" w:customStyle="1" w:styleId="Ttulo8Char">
    <w:name w:val="Título 8 Char"/>
    <w:basedOn w:val="Fontepargpadro"/>
    <w:link w:val="Ttulo8"/>
    <w:uiPriority w:val="9"/>
    <w:rsid w:val="00482108"/>
    <w:rPr>
      <w:rFonts w:ascii="Times New Roman" w:eastAsia="Times New Roman" w:hAnsi="Times New Roman" w:cs="Times New Roman"/>
      <w:kern w:val="0"/>
      <w:sz w:val="28"/>
      <w:szCs w:val="20"/>
      <w:lang w:eastAsia="ar-SA"/>
      <w14:ligatures w14:val="none"/>
    </w:rPr>
  </w:style>
  <w:style w:type="character" w:customStyle="1" w:styleId="Ttulo9Char">
    <w:name w:val="Título 9 Char"/>
    <w:basedOn w:val="Fontepargpadro"/>
    <w:link w:val="Ttulo9"/>
    <w:uiPriority w:val="9"/>
    <w:rsid w:val="00482108"/>
    <w:rPr>
      <w:rFonts w:ascii="Times New Roman" w:eastAsia="Times New Roman" w:hAnsi="Times New Roman" w:cs="Times New Roman"/>
      <w:b/>
      <w:kern w:val="0"/>
      <w:sz w:val="24"/>
      <w:szCs w:val="20"/>
      <w:lang w:eastAsia="ar-SA"/>
      <w14:ligatures w14:val="none"/>
    </w:rPr>
  </w:style>
  <w:style w:type="paragraph" w:styleId="Recuodecorpodetexto">
    <w:name w:val="Body Text Indent"/>
    <w:aliases w:val="Recuo de corpo de texto Char Char"/>
    <w:basedOn w:val="Normal"/>
    <w:link w:val="RecuodecorpodetextoChar"/>
    <w:rsid w:val="00482108"/>
    <w:pPr>
      <w:tabs>
        <w:tab w:val="left" w:pos="204"/>
      </w:tabs>
      <w:autoSpaceDE w:val="0"/>
      <w:autoSpaceDN w:val="0"/>
      <w:adjustRightInd w:val="0"/>
      <w:spacing w:after="0" w:line="277" w:lineRule="exact"/>
      <w:ind w:left="1418"/>
      <w:jc w:val="both"/>
    </w:pPr>
    <w:rPr>
      <w:rFonts w:ascii="Times New Roman" w:eastAsia="Times New Roman" w:hAnsi="Times New Roman" w:cs="Times New Roman"/>
      <w:kern w:val="0"/>
      <w:sz w:val="20"/>
      <w:szCs w:val="24"/>
      <w:lang w:val="pt-PT" w:eastAsia="pt-BR"/>
      <w14:ligatures w14:val="none"/>
    </w:rPr>
  </w:style>
  <w:style w:type="character" w:customStyle="1" w:styleId="RecuodecorpodetextoChar">
    <w:name w:val="Recuo de corpo de texto Char"/>
    <w:aliases w:val="Recuo de corpo de texto Char Char Char"/>
    <w:basedOn w:val="Fontepargpadro"/>
    <w:link w:val="Recuodecorpodetexto"/>
    <w:rsid w:val="00482108"/>
    <w:rPr>
      <w:rFonts w:ascii="Times New Roman" w:eastAsia="Times New Roman" w:hAnsi="Times New Roman" w:cs="Times New Roman"/>
      <w:kern w:val="0"/>
      <w:sz w:val="20"/>
      <w:szCs w:val="24"/>
      <w:lang w:val="pt-PT" w:eastAsia="pt-BR"/>
      <w14:ligatures w14:val="none"/>
    </w:rPr>
  </w:style>
  <w:style w:type="paragraph" w:styleId="Ttulo">
    <w:name w:val="Title"/>
    <w:basedOn w:val="Normal"/>
    <w:link w:val="TtuloChar"/>
    <w:qFormat/>
    <w:rsid w:val="00482108"/>
    <w:pPr>
      <w:spacing w:after="0" w:line="240" w:lineRule="auto"/>
      <w:jc w:val="center"/>
    </w:pPr>
    <w:rPr>
      <w:rFonts w:ascii="Times New Roman" w:eastAsia="Times New Roman" w:hAnsi="Times New Roman" w:cs="Times New Roman"/>
      <w:kern w:val="0"/>
      <w:sz w:val="24"/>
      <w:szCs w:val="20"/>
      <w:lang w:eastAsia="pt-BR"/>
      <w14:ligatures w14:val="none"/>
    </w:rPr>
  </w:style>
  <w:style w:type="character" w:customStyle="1" w:styleId="TtuloChar">
    <w:name w:val="Título Char"/>
    <w:basedOn w:val="Fontepargpadro"/>
    <w:link w:val="Ttulo"/>
    <w:rsid w:val="00482108"/>
    <w:rPr>
      <w:rFonts w:ascii="Times New Roman" w:eastAsia="Times New Roman" w:hAnsi="Times New Roman" w:cs="Times New Roman"/>
      <w:kern w:val="0"/>
      <w:sz w:val="24"/>
      <w:szCs w:val="20"/>
      <w:lang w:eastAsia="pt-BR"/>
      <w14:ligatures w14:val="none"/>
    </w:rPr>
  </w:style>
  <w:style w:type="paragraph" w:styleId="Corpodetexto">
    <w:name w:val="Body Text"/>
    <w:aliases w:val=" Char9,Char9"/>
    <w:basedOn w:val="Normal"/>
    <w:link w:val="CorpodetextoChar"/>
    <w:uiPriority w:val="99"/>
    <w:qFormat/>
    <w:rsid w:val="00482108"/>
    <w:pPr>
      <w:spacing w:after="0" w:line="240" w:lineRule="auto"/>
      <w:jc w:val="both"/>
    </w:pPr>
    <w:rPr>
      <w:rFonts w:ascii="Times New Roman" w:eastAsia="Times New Roman" w:hAnsi="Times New Roman" w:cs="Times New Roman"/>
      <w:color w:val="0000FF"/>
      <w:kern w:val="0"/>
      <w:sz w:val="28"/>
      <w:szCs w:val="20"/>
      <w:lang w:eastAsia="pt-BR"/>
      <w14:ligatures w14:val="none"/>
    </w:rPr>
  </w:style>
  <w:style w:type="character" w:customStyle="1" w:styleId="CorpodetextoChar">
    <w:name w:val="Corpo de texto Char"/>
    <w:aliases w:val=" Char9 Char,Char9 Char"/>
    <w:basedOn w:val="Fontepargpadro"/>
    <w:link w:val="Corpodetexto"/>
    <w:uiPriority w:val="99"/>
    <w:rsid w:val="00482108"/>
    <w:rPr>
      <w:rFonts w:ascii="Times New Roman" w:eastAsia="Times New Roman" w:hAnsi="Times New Roman" w:cs="Times New Roman"/>
      <w:color w:val="0000FF"/>
      <w:kern w:val="0"/>
      <w:sz w:val="28"/>
      <w:szCs w:val="20"/>
      <w:lang w:eastAsia="pt-BR"/>
      <w14:ligatures w14:val="none"/>
    </w:rPr>
  </w:style>
  <w:style w:type="paragraph" w:styleId="Textoembloco">
    <w:name w:val="Block Text"/>
    <w:basedOn w:val="Normal"/>
    <w:rsid w:val="00482108"/>
    <w:pPr>
      <w:spacing w:after="0" w:line="240" w:lineRule="auto"/>
      <w:ind w:left="1136" w:right="817"/>
      <w:jc w:val="both"/>
    </w:pPr>
    <w:rPr>
      <w:rFonts w:ascii="Times New Roman" w:eastAsia="Times New Roman" w:hAnsi="Times New Roman" w:cs="Times New Roman"/>
      <w:kern w:val="0"/>
      <w:sz w:val="24"/>
      <w:szCs w:val="20"/>
      <w:lang w:eastAsia="pt-BR"/>
      <w14:ligatures w14:val="none"/>
    </w:rPr>
  </w:style>
  <w:style w:type="paragraph" w:styleId="Textodebalo">
    <w:name w:val="Balloon Text"/>
    <w:basedOn w:val="Normal"/>
    <w:link w:val="TextodebaloChar"/>
    <w:uiPriority w:val="99"/>
    <w:rsid w:val="00482108"/>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uiPriority w:val="99"/>
    <w:rsid w:val="00482108"/>
    <w:rPr>
      <w:rFonts w:ascii="Tahoma" w:eastAsia="Times New Roman" w:hAnsi="Tahoma" w:cs="Tahoma"/>
      <w:kern w:val="0"/>
      <w:sz w:val="16"/>
      <w:szCs w:val="16"/>
      <w:lang w:eastAsia="pt-BR"/>
      <w14:ligatures w14:val="none"/>
    </w:rPr>
  </w:style>
  <w:style w:type="paragraph" w:customStyle="1" w:styleId="Normal1">
    <w:name w:val="Normal1"/>
    <w:basedOn w:val="Normal"/>
    <w:uiPriority w:val="99"/>
    <w:rsid w:val="00482108"/>
    <w:pPr>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TableParagraph">
    <w:name w:val="Table Paragraph"/>
    <w:basedOn w:val="Normal"/>
    <w:uiPriority w:val="1"/>
    <w:qFormat/>
    <w:rsid w:val="00482108"/>
    <w:pPr>
      <w:widowControl w:val="0"/>
      <w:autoSpaceDE w:val="0"/>
      <w:autoSpaceDN w:val="0"/>
      <w:spacing w:after="0" w:line="240" w:lineRule="auto"/>
    </w:pPr>
    <w:rPr>
      <w:rFonts w:ascii="Arial" w:eastAsia="Arial" w:hAnsi="Arial" w:cs="Arial"/>
      <w:kern w:val="0"/>
      <w14:ligatures w14:val="none"/>
    </w:rPr>
  </w:style>
  <w:style w:type="paragraph" w:styleId="Corpodetexto2">
    <w:name w:val="Body Text 2"/>
    <w:basedOn w:val="Normal"/>
    <w:link w:val="Corpodetexto2Char"/>
    <w:unhideWhenUsed/>
    <w:rsid w:val="00482108"/>
    <w:pPr>
      <w:spacing w:after="120" w:line="480" w:lineRule="auto"/>
    </w:pPr>
    <w:rPr>
      <w:rFonts w:ascii="Times New Roman" w:eastAsia="Times New Roman" w:hAnsi="Times New Roman" w:cs="Times New Roman"/>
      <w:kern w:val="0"/>
      <w:sz w:val="20"/>
      <w:szCs w:val="20"/>
      <w:lang w:eastAsia="pt-BR"/>
      <w14:ligatures w14:val="none"/>
    </w:rPr>
  </w:style>
  <w:style w:type="character" w:customStyle="1" w:styleId="Corpodetexto2Char">
    <w:name w:val="Corpo de texto 2 Char"/>
    <w:basedOn w:val="Fontepargpadro"/>
    <w:link w:val="Corpodetexto2"/>
    <w:rsid w:val="00482108"/>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482108"/>
    <w:pPr>
      <w:spacing w:after="0" w:line="240" w:lineRule="auto"/>
      <w:ind w:left="4248"/>
    </w:pPr>
    <w:rPr>
      <w:rFonts w:ascii="Times New Roman" w:eastAsia="Times New Roman" w:hAnsi="Times New Roman" w:cs="Times New Roman"/>
      <w:kern w:val="0"/>
      <w:sz w:val="28"/>
      <w:szCs w:val="20"/>
      <w:lang w:eastAsia="pt-BR"/>
      <w14:ligatures w14:val="none"/>
    </w:rPr>
  </w:style>
  <w:style w:type="character" w:customStyle="1" w:styleId="Recuodecorpodetexto2Char">
    <w:name w:val="Recuo de corpo de texto 2 Char"/>
    <w:basedOn w:val="Fontepargpadro"/>
    <w:link w:val="Recuodecorpodetexto2"/>
    <w:rsid w:val="00482108"/>
    <w:rPr>
      <w:rFonts w:ascii="Times New Roman" w:eastAsia="Times New Roman" w:hAnsi="Times New Roman" w:cs="Times New Roman"/>
      <w:kern w:val="0"/>
      <w:sz w:val="28"/>
      <w:szCs w:val="20"/>
      <w:lang w:eastAsia="pt-BR"/>
      <w14:ligatures w14:val="none"/>
    </w:rPr>
  </w:style>
  <w:style w:type="paragraph" w:styleId="Subttulo">
    <w:name w:val="Subtitle"/>
    <w:basedOn w:val="Normal"/>
    <w:next w:val="Normal"/>
    <w:link w:val="SubttuloChar"/>
    <w:qFormat/>
    <w:rsid w:val="00482108"/>
    <w:pPr>
      <w:numPr>
        <w:ilvl w:val="1"/>
      </w:numPr>
      <w:suppressAutoHyphens/>
      <w:spacing w:after="0" w:line="240" w:lineRule="auto"/>
    </w:pPr>
    <w:rPr>
      <w:rFonts w:ascii="Cambria" w:eastAsia="Times New Roman" w:hAnsi="Cambria" w:cs="Times New Roman"/>
      <w:i/>
      <w:iCs/>
      <w:color w:val="4F81BD"/>
      <w:spacing w:val="15"/>
      <w:kern w:val="0"/>
      <w:sz w:val="24"/>
      <w:szCs w:val="24"/>
      <w:lang w:eastAsia="ar-SA"/>
      <w14:ligatures w14:val="none"/>
    </w:rPr>
  </w:style>
  <w:style w:type="character" w:customStyle="1" w:styleId="SubttuloChar">
    <w:name w:val="Subtítulo Char"/>
    <w:basedOn w:val="Fontepargpadro"/>
    <w:link w:val="Subttulo"/>
    <w:rsid w:val="00482108"/>
    <w:rPr>
      <w:rFonts w:ascii="Cambria" w:eastAsia="Times New Roman" w:hAnsi="Cambria" w:cs="Times New Roman"/>
      <w:i/>
      <w:iCs/>
      <w:color w:val="4F81BD"/>
      <w:spacing w:val="15"/>
      <w:kern w:val="0"/>
      <w:sz w:val="24"/>
      <w:szCs w:val="24"/>
      <w:lang w:eastAsia="ar-SA"/>
      <w14:ligatures w14:val="none"/>
    </w:rPr>
  </w:style>
  <w:style w:type="paragraph" w:styleId="Recuodecorpodetexto3">
    <w:name w:val="Body Text Indent 3"/>
    <w:basedOn w:val="Normal"/>
    <w:link w:val="Recuodecorpodetexto3Char"/>
    <w:uiPriority w:val="99"/>
    <w:unhideWhenUsed/>
    <w:rsid w:val="00482108"/>
    <w:pPr>
      <w:suppressAutoHyphens/>
      <w:spacing w:after="120" w:line="240" w:lineRule="auto"/>
      <w:ind w:left="283"/>
    </w:pPr>
    <w:rPr>
      <w:rFonts w:ascii="Times New Roman" w:eastAsia="Times New Roman" w:hAnsi="Times New Roman" w:cs="Times New Roman"/>
      <w:kern w:val="0"/>
      <w:sz w:val="16"/>
      <w:szCs w:val="16"/>
      <w:lang w:eastAsia="ar-SA"/>
      <w14:ligatures w14:val="none"/>
    </w:rPr>
  </w:style>
  <w:style w:type="character" w:customStyle="1" w:styleId="Recuodecorpodetexto3Char">
    <w:name w:val="Recuo de corpo de texto 3 Char"/>
    <w:basedOn w:val="Fontepargpadro"/>
    <w:link w:val="Recuodecorpodetexto3"/>
    <w:uiPriority w:val="99"/>
    <w:rsid w:val="00482108"/>
    <w:rPr>
      <w:rFonts w:ascii="Times New Roman" w:eastAsia="Times New Roman" w:hAnsi="Times New Roman" w:cs="Times New Roman"/>
      <w:kern w:val="0"/>
      <w:sz w:val="16"/>
      <w:szCs w:val="16"/>
      <w:lang w:eastAsia="ar-SA"/>
      <w14:ligatures w14:val="none"/>
    </w:rPr>
  </w:style>
  <w:style w:type="paragraph" w:styleId="PargrafodaLista">
    <w:name w:val="List Paragraph"/>
    <w:aliases w:val="SheParágrafo da Lista"/>
    <w:basedOn w:val="Normal"/>
    <w:link w:val="PargrafodaListaChar"/>
    <w:uiPriority w:val="1"/>
    <w:qFormat/>
    <w:rsid w:val="00482108"/>
    <w:pPr>
      <w:suppressAutoHyphens/>
      <w:spacing w:after="0" w:line="240" w:lineRule="auto"/>
      <w:ind w:left="720"/>
    </w:pPr>
    <w:rPr>
      <w:rFonts w:ascii="Times New Roman" w:eastAsia="Times New Roman" w:hAnsi="Times New Roman" w:cs="Times New Roman"/>
      <w:kern w:val="0"/>
      <w:sz w:val="20"/>
      <w:szCs w:val="20"/>
      <w:lang w:eastAsia="ar-SA"/>
      <w14:ligatures w14:val="none"/>
    </w:rPr>
  </w:style>
  <w:style w:type="paragraph" w:customStyle="1" w:styleId="Captulo">
    <w:name w:val="Capítulo"/>
    <w:basedOn w:val="Normal"/>
    <w:next w:val="Corpodetexto"/>
    <w:rsid w:val="00482108"/>
    <w:pPr>
      <w:keepNext/>
      <w:suppressAutoHyphens/>
      <w:spacing w:before="240" w:after="120" w:line="240" w:lineRule="auto"/>
    </w:pPr>
    <w:rPr>
      <w:rFonts w:ascii="Arial" w:eastAsia="Lucida Sans Unicode" w:hAnsi="Arial" w:cs="Tahoma"/>
      <w:kern w:val="0"/>
      <w:sz w:val="28"/>
      <w:szCs w:val="28"/>
      <w:lang w:eastAsia="ar-SA"/>
      <w14:ligatures w14:val="none"/>
    </w:rPr>
  </w:style>
  <w:style w:type="paragraph" w:customStyle="1" w:styleId="Legenda1">
    <w:name w:val="Legenda1"/>
    <w:basedOn w:val="Normal"/>
    <w:rsid w:val="00482108"/>
    <w:pPr>
      <w:suppressLineNumbers/>
      <w:suppressAutoHyphens/>
      <w:spacing w:before="120" w:after="120" w:line="240" w:lineRule="auto"/>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482108"/>
    <w:pPr>
      <w:suppressLineNumbers/>
      <w:suppressAutoHyphens/>
      <w:spacing w:after="0" w:line="240" w:lineRule="auto"/>
    </w:pPr>
    <w:rPr>
      <w:rFonts w:ascii="Times New Roman" w:eastAsia="Times New Roman" w:hAnsi="Times New Roman" w:cs="Tahoma"/>
      <w:kern w:val="0"/>
      <w:sz w:val="28"/>
      <w:szCs w:val="20"/>
      <w:lang w:eastAsia="ar-SA"/>
      <w14:ligatures w14:val="none"/>
    </w:rPr>
  </w:style>
  <w:style w:type="paragraph" w:customStyle="1" w:styleId="Corpodetexto31">
    <w:name w:val="Corpo de texto 31"/>
    <w:basedOn w:val="Normal"/>
    <w:rsid w:val="00482108"/>
    <w:pPr>
      <w:suppressAutoHyphens/>
      <w:spacing w:after="0" w:line="240" w:lineRule="auto"/>
      <w:jc w:val="both"/>
    </w:pPr>
    <w:rPr>
      <w:rFonts w:ascii="Times New Roman" w:eastAsia="Times New Roman" w:hAnsi="Times New Roman" w:cs="Times New Roman"/>
      <w:kern w:val="0"/>
      <w:sz w:val="24"/>
      <w:szCs w:val="20"/>
      <w:lang w:val="en-US" w:eastAsia="ar-SA"/>
      <w14:ligatures w14:val="none"/>
    </w:rPr>
  </w:style>
  <w:style w:type="paragraph" w:customStyle="1" w:styleId="Corpodetexto21">
    <w:name w:val="Corpo de texto 21"/>
    <w:basedOn w:val="Normal"/>
    <w:rsid w:val="00482108"/>
    <w:pPr>
      <w:suppressAutoHyphens/>
      <w:autoSpaceDE w:val="0"/>
      <w:spacing w:after="0" w:line="240" w:lineRule="auto"/>
    </w:pPr>
    <w:rPr>
      <w:rFonts w:ascii="Bookman Old Style" w:eastAsia="Times New Roman" w:hAnsi="Bookman Old Style" w:cs="Times New Roman"/>
      <w:kern w:val="0"/>
      <w:sz w:val="24"/>
      <w:szCs w:val="20"/>
      <w:lang w:eastAsia="ar-SA"/>
      <w14:ligatures w14:val="none"/>
    </w:rPr>
  </w:style>
  <w:style w:type="paragraph" w:customStyle="1" w:styleId="Estruturadodocumento1">
    <w:name w:val="Estrutura do documento1"/>
    <w:basedOn w:val="Normal"/>
    <w:rsid w:val="00482108"/>
    <w:pPr>
      <w:shd w:val="clear" w:color="auto" w:fill="000080"/>
      <w:suppressAutoHyphens/>
      <w:spacing w:after="0" w:line="240" w:lineRule="auto"/>
    </w:pPr>
    <w:rPr>
      <w:rFonts w:ascii="Tahoma" w:eastAsia="Times New Roman" w:hAnsi="Tahoma" w:cs="Times New Roman"/>
      <w:kern w:val="0"/>
      <w:sz w:val="28"/>
      <w:szCs w:val="20"/>
      <w:lang w:eastAsia="ar-SA"/>
      <w14:ligatures w14:val="none"/>
    </w:rPr>
  </w:style>
  <w:style w:type="paragraph" w:customStyle="1" w:styleId="Recuodecorpodetexto21">
    <w:name w:val="Recuo de corpo de texto 21"/>
    <w:basedOn w:val="Normal"/>
    <w:rsid w:val="00482108"/>
    <w:pPr>
      <w:suppressAutoHyphens/>
      <w:spacing w:after="0" w:line="240" w:lineRule="auto"/>
      <w:ind w:left="357"/>
      <w:jc w:val="both"/>
    </w:pPr>
    <w:rPr>
      <w:rFonts w:ascii="Times New Roman" w:eastAsia="Times New Roman" w:hAnsi="Times New Roman" w:cs="Times New Roman"/>
      <w:kern w:val="0"/>
      <w:szCs w:val="20"/>
      <w:lang w:eastAsia="ar-SA"/>
      <w14:ligatures w14:val="none"/>
    </w:rPr>
  </w:style>
  <w:style w:type="paragraph" w:customStyle="1" w:styleId="Corpodetexto22">
    <w:name w:val="Corpo de texto 22"/>
    <w:basedOn w:val="Normal"/>
    <w:rsid w:val="00482108"/>
    <w:pPr>
      <w:suppressAutoHyphens/>
      <w:spacing w:after="0" w:line="240" w:lineRule="atLeast"/>
      <w:jc w:val="both"/>
    </w:pPr>
    <w:rPr>
      <w:rFonts w:ascii="Arial" w:eastAsia="Times New Roman" w:hAnsi="Arial" w:cs="Times New Roman"/>
      <w:kern w:val="0"/>
      <w:sz w:val="20"/>
      <w:szCs w:val="20"/>
      <w:lang w:eastAsia="ar-SA"/>
      <w14:ligatures w14:val="none"/>
    </w:rPr>
  </w:style>
  <w:style w:type="paragraph" w:customStyle="1" w:styleId="Recuodecorpodetexto31">
    <w:name w:val="Recuo de corpo de texto 31"/>
    <w:basedOn w:val="Normal"/>
    <w:uiPriority w:val="99"/>
    <w:rsid w:val="00482108"/>
    <w:pPr>
      <w:suppressAutoHyphens/>
      <w:spacing w:after="0" w:line="240" w:lineRule="auto"/>
      <w:ind w:firstLine="1080"/>
      <w:jc w:val="both"/>
    </w:pPr>
    <w:rPr>
      <w:rFonts w:ascii="Verdana" w:eastAsia="Times New Roman" w:hAnsi="Verdana" w:cs="Times New Roman"/>
      <w:kern w:val="0"/>
      <w:sz w:val="24"/>
      <w:szCs w:val="20"/>
      <w:lang w:eastAsia="ar-SA"/>
      <w14:ligatures w14:val="none"/>
    </w:rPr>
  </w:style>
  <w:style w:type="paragraph" w:customStyle="1" w:styleId="Textosimples">
    <w:name w:val="Texto simples"/>
    <w:basedOn w:val="Normal"/>
    <w:uiPriority w:val="99"/>
    <w:rsid w:val="00482108"/>
    <w:pPr>
      <w:suppressAutoHyphens/>
      <w:spacing w:after="0" w:line="240" w:lineRule="auto"/>
    </w:pPr>
    <w:rPr>
      <w:rFonts w:ascii="Courier New" w:eastAsia="Times New Roman" w:hAnsi="Courier New" w:cs="Times New Roman"/>
      <w:kern w:val="0"/>
      <w:sz w:val="20"/>
      <w:szCs w:val="20"/>
      <w:lang w:eastAsia="ar-SA"/>
      <w14:ligatures w14:val="none"/>
    </w:rPr>
  </w:style>
  <w:style w:type="paragraph" w:customStyle="1" w:styleId="Textoembloco1">
    <w:name w:val="Texto em bloco1"/>
    <w:basedOn w:val="Normal"/>
    <w:rsid w:val="00482108"/>
    <w:pPr>
      <w:tabs>
        <w:tab w:val="left" w:pos="1155"/>
      </w:tabs>
      <w:suppressAutoHyphens/>
      <w:spacing w:after="0" w:line="240" w:lineRule="auto"/>
      <w:ind w:left="-851" w:right="-842"/>
      <w:jc w:val="both"/>
    </w:pPr>
    <w:rPr>
      <w:rFonts w:ascii="Arial" w:eastAsia="Times New Roman" w:hAnsi="Arial" w:cs="Times New Roman"/>
      <w:color w:val="000000"/>
      <w:kern w:val="0"/>
      <w:sz w:val="20"/>
      <w:szCs w:val="20"/>
      <w:lang w:eastAsia="ar-SA"/>
      <w14:ligatures w14:val="none"/>
    </w:rPr>
  </w:style>
  <w:style w:type="paragraph" w:customStyle="1" w:styleId="xl36">
    <w:name w:val="xl36"/>
    <w:basedOn w:val="Normal"/>
    <w:uiPriority w:val="99"/>
    <w:rsid w:val="00482108"/>
    <w:pPr>
      <w:suppressAutoHyphens/>
      <w:spacing w:before="100" w:after="100" w:line="240" w:lineRule="auto"/>
      <w:jc w:val="center"/>
    </w:pPr>
    <w:rPr>
      <w:rFonts w:ascii="Arial" w:eastAsia="Times New Roman" w:hAnsi="Arial" w:cs="Times New Roman"/>
      <w:b/>
      <w:kern w:val="0"/>
      <w:szCs w:val="20"/>
      <w:lang w:eastAsia="ar-SA"/>
      <w14:ligatures w14:val="none"/>
    </w:rPr>
  </w:style>
  <w:style w:type="paragraph" w:customStyle="1" w:styleId="xl30">
    <w:name w:val="xl30"/>
    <w:basedOn w:val="Normal"/>
    <w:uiPriority w:val="99"/>
    <w:rsid w:val="00482108"/>
    <w:pPr>
      <w:suppressAutoHyphens/>
      <w:spacing w:before="100" w:after="100" w:line="240" w:lineRule="auto"/>
      <w:jc w:val="center"/>
    </w:pPr>
    <w:rPr>
      <w:rFonts w:ascii="Arial" w:eastAsia="Times New Roman" w:hAnsi="Arial" w:cs="Times New Roman"/>
      <w:kern w:val="0"/>
      <w:szCs w:val="20"/>
      <w:lang w:eastAsia="ar-SA"/>
      <w14:ligatures w14:val="none"/>
    </w:rPr>
  </w:style>
  <w:style w:type="paragraph" w:customStyle="1" w:styleId="xl32">
    <w:name w:val="xl32"/>
    <w:basedOn w:val="Normal"/>
    <w:rsid w:val="00482108"/>
    <w:pPr>
      <w:suppressAutoHyphens/>
      <w:spacing w:before="100" w:after="100" w:line="240" w:lineRule="auto"/>
      <w:jc w:val="both"/>
    </w:pPr>
    <w:rPr>
      <w:rFonts w:ascii="Arial" w:eastAsia="Times New Roman" w:hAnsi="Arial" w:cs="Times New Roman"/>
      <w:kern w:val="0"/>
      <w:szCs w:val="20"/>
      <w:lang w:eastAsia="ar-SA"/>
      <w14:ligatures w14:val="none"/>
    </w:rPr>
  </w:style>
  <w:style w:type="paragraph" w:customStyle="1" w:styleId="xl39">
    <w:name w:val="xl39"/>
    <w:basedOn w:val="Normal"/>
    <w:uiPriority w:val="99"/>
    <w:rsid w:val="00482108"/>
    <w:pPr>
      <w:suppressAutoHyphens/>
      <w:spacing w:before="100" w:after="100" w:line="240" w:lineRule="auto"/>
    </w:pPr>
    <w:rPr>
      <w:rFonts w:ascii="Arial" w:eastAsia="Times New Roman" w:hAnsi="Arial" w:cs="Times New Roman"/>
      <w:b/>
      <w:kern w:val="0"/>
      <w:szCs w:val="20"/>
      <w:lang w:eastAsia="ar-SA"/>
      <w14:ligatures w14:val="none"/>
    </w:rPr>
  </w:style>
  <w:style w:type="paragraph" w:customStyle="1" w:styleId="Contedodoquadro">
    <w:name w:val="Conteúdo do quadro"/>
    <w:basedOn w:val="Corpodetexto"/>
    <w:rsid w:val="00482108"/>
    <w:pPr>
      <w:suppressAutoHyphens/>
      <w:jc w:val="left"/>
    </w:pPr>
    <w:rPr>
      <w:color w:val="auto"/>
      <w:lang w:eastAsia="ar-SA"/>
    </w:rPr>
  </w:style>
  <w:style w:type="paragraph" w:customStyle="1" w:styleId="TextosemFormatao1">
    <w:name w:val="Texto sem Formatação1"/>
    <w:basedOn w:val="Normal"/>
    <w:rsid w:val="00482108"/>
    <w:pPr>
      <w:suppressAutoHyphens/>
      <w:spacing w:after="0" w:line="240" w:lineRule="auto"/>
    </w:pPr>
    <w:rPr>
      <w:rFonts w:ascii="Courier New" w:eastAsia="Times New Roman" w:hAnsi="Courier New" w:cs="Times New Roman"/>
      <w:kern w:val="0"/>
      <w:sz w:val="28"/>
      <w:szCs w:val="20"/>
      <w:lang w:eastAsia="ar-SA"/>
      <w14:ligatures w14:val="none"/>
    </w:rPr>
  </w:style>
  <w:style w:type="paragraph" w:customStyle="1" w:styleId="compras">
    <w:name w:val="compras"/>
    <w:uiPriority w:val="99"/>
    <w:rsid w:val="00482108"/>
    <w:pPr>
      <w:spacing w:after="0" w:line="240" w:lineRule="auto"/>
      <w:jc w:val="both"/>
    </w:pPr>
    <w:rPr>
      <w:rFonts w:ascii="Times New Roman" w:eastAsia="Times New Roman" w:hAnsi="Times New Roman" w:cs="Times New Roman"/>
      <w:kern w:val="24"/>
      <w:sz w:val="24"/>
      <w:szCs w:val="20"/>
      <w:lang w:eastAsia="pt-BR"/>
      <w14:ligatures w14:val="none"/>
    </w:rPr>
  </w:style>
  <w:style w:type="paragraph" w:customStyle="1" w:styleId="Fernando">
    <w:name w:val="Fernando"/>
    <w:basedOn w:val="Normal"/>
    <w:rsid w:val="00482108"/>
    <w:pPr>
      <w:spacing w:after="0" w:line="240" w:lineRule="auto"/>
    </w:pPr>
    <w:rPr>
      <w:rFonts w:ascii="Times New Roman" w:eastAsia="Times New Roman" w:hAnsi="Times New Roman" w:cs="Times New Roman"/>
      <w:kern w:val="0"/>
      <w:sz w:val="24"/>
      <w:szCs w:val="20"/>
      <w:lang w:eastAsia="pt-BR"/>
      <w14:ligatures w14:val="none"/>
    </w:rPr>
  </w:style>
  <w:style w:type="character" w:customStyle="1" w:styleId="WW8Num2z0">
    <w:name w:val="WW8Num2z0"/>
    <w:rsid w:val="00482108"/>
    <w:rPr>
      <w:rFonts w:ascii="Symbol" w:hAnsi="Symbol" w:hint="default"/>
    </w:rPr>
  </w:style>
  <w:style w:type="character" w:customStyle="1" w:styleId="WW8Num3z0">
    <w:name w:val="WW8Num3z0"/>
    <w:rsid w:val="00482108"/>
    <w:rPr>
      <w:rFonts w:ascii="Symbol" w:hAnsi="Symbol" w:hint="default"/>
    </w:rPr>
  </w:style>
  <w:style w:type="character" w:customStyle="1" w:styleId="Absatz-Standardschriftart">
    <w:name w:val="Absatz-Standardschriftart"/>
    <w:rsid w:val="00482108"/>
  </w:style>
  <w:style w:type="character" w:customStyle="1" w:styleId="WW8Num4z0">
    <w:name w:val="WW8Num4z0"/>
    <w:rsid w:val="00482108"/>
    <w:rPr>
      <w:b/>
      <w:bCs w:val="0"/>
    </w:rPr>
  </w:style>
  <w:style w:type="character" w:customStyle="1" w:styleId="WW8Num5z0">
    <w:name w:val="WW8Num5z0"/>
    <w:rsid w:val="00482108"/>
    <w:rPr>
      <w:rFonts w:ascii="Symbol" w:hAnsi="Symbol" w:hint="default"/>
    </w:rPr>
  </w:style>
  <w:style w:type="character" w:customStyle="1" w:styleId="WW8Num6z0">
    <w:name w:val="WW8Num6z0"/>
    <w:rsid w:val="00482108"/>
    <w:rPr>
      <w:rFonts w:ascii="Symbol" w:hAnsi="Symbol" w:hint="default"/>
    </w:rPr>
  </w:style>
  <w:style w:type="character" w:customStyle="1" w:styleId="WW8Num8z0">
    <w:name w:val="WW8Num8z0"/>
    <w:rsid w:val="00482108"/>
    <w:rPr>
      <w:rFonts w:ascii="Times New Roman" w:hAnsi="Times New Roman" w:cs="Times New Roman" w:hint="default"/>
      <w:sz w:val="24"/>
    </w:rPr>
  </w:style>
  <w:style w:type="character" w:customStyle="1" w:styleId="WW8NumSt9z0">
    <w:name w:val="WW8NumSt9z0"/>
    <w:rsid w:val="00482108"/>
    <w:rPr>
      <w:rFonts w:ascii="Symbol" w:hAnsi="Symbol" w:hint="default"/>
    </w:rPr>
  </w:style>
  <w:style w:type="character" w:customStyle="1" w:styleId="Fontepargpadro1">
    <w:name w:val="Fonte parág. padrão1"/>
    <w:rsid w:val="00482108"/>
  </w:style>
  <w:style w:type="character" w:customStyle="1" w:styleId="Smbolosdenumerao">
    <w:name w:val="Símbolos de numeração"/>
    <w:rsid w:val="00482108"/>
  </w:style>
  <w:style w:type="character" w:customStyle="1" w:styleId="Marcadores">
    <w:name w:val="Marcadores"/>
    <w:rsid w:val="00482108"/>
    <w:rPr>
      <w:rFonts w:ascii="StarSymbol" w:eastAsia="StarSymbol" w:hAnsi="StarSymbol" w:cs="StarSymbol" w:hint="default"/>
      <w:sz w:val="18"/>
      <w:szCs w:val="18"/>
    </w:rPr>
  </w:style>
  <w:style w:type="paragraph" w:customStyle="1" w:styleId="ParagraphStyle">
    <w:name w:val="Paragraph Style"/>
    <w:uiPriority w:val="99"/>
    <w:rsid w:val="00482108"/>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paragraph" w:customStyle="1" w:styleId="Contedodatabela">
    <w:name w:val="Conteúdo da tabela"/>
    <w:basedOn w:val="Normal"/>
    <w:rsid w:val="00482108"/>
    <w:pPr>
      <w:widowControl w:val="0"/>
      <w:suppressLineNumbers/>
      <w:suppressAutoHyphens/>
      <w:spacing w:after="0" w:line="240" w:lineRule="auto"/>
    </w:pPr>
    <w:rPr>
      <w:rFonts w:ascii="DejaVu Sans" w:eastAsia="Times New Roman" w:hAnsi="DejaVu Sans" w:cs="Times New Roman"/>
      <w:kern w:val="0"/>
      <w:sz w:val="24"/>
      <w:szCs w:val="24"/>
      <w:lang w:eastAsia="ar-SA"/>
      <w14:ligatures w14:val="none"/>
    </w:rPr>
  </w:style>
  <w:style w:type="paragraph" w:styleId="NormalWeb">
    <w:name w:val="Normal (Web)"/>
    <w:basedOn w:val="Normal"/>
    <w:rsid w:val="00482108"/>
    <w:pPr>
      <w:spacing w:before="100" w:after="100" w:line="240" w:lineRule="auto"/>
    </w:pPr>
    <w:rPr>
      <w:rFonts w:ascii="Arial Unicode MS" w:eastAsia="Arial Unicode MS" w:hAnsi="Arial Unicode MS" w:cs="Arial Unicode MS"/>
      <w:kern w:val="0"/>
      <w:sz w:val="24"/>
      <w:szCs w:val="24"/>
      <w:lang w:eastAsia="ar-SA"/>
      <w14:ligatures w14:val="none"/>
    </w:rPr>
  </w:style>
  <w:style w:type="paragraph" w:styleId="Commarcadores">
    <w:name w:val="List Bullet"/>
    <w:basedOn w:val="Normal"/>
    <w:uiPriority w:val="99"/>
    <w:unhideWhenUsed/>
    <w:rsid w:val="00482108"/>
    <w:pPr>
      <w:numPr>
        <w:numId w:val="1"/>
      </w:numPr>
      <w:spacing w:after="200" w:line="276" w:lineRule="auto"/>
      <w:contextualSpacing/>
    </w:pPr>
    <w:rPr>
      <w:rFonts w:ascii="Calibri" w:eastAsia="Calibri" w:hAnsi="Calibri" w:cs="Times New Roman"/>
      <w:kern w:val="0"/>
      <w14:ligatures w14:val="none"/>
    </w:rPr>
  </w:style>
  <w:style w:type="paragraph" w:customStyle="1" w:styleId="TextosemFormatao2">
    <w:name w:val="Texto sem Formatação2"/>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western">
    <w:name w:val="western"/>
    <w:basedOn w:val="Normal"/>
    <w:rsid w:val="00482108"/>
    <w:pPr>
      <w:spacing w:before="100" w:beforeAutospacing="1" w:after="119" w:line="240" w:lineRule="auto"/>
    </w:pPr>
    <w:rPr>
      <w:rFonts w:ascii="Times New Roman" w:eastAsia="Times New Roman" w:hAnsi="Times New Roman" w:cs="Times New Roman"/>
      <w:kern w:val="0"/>
      <w:sz w:val="24"/>
      <w:szCs w:val="24"/>
      <w:lang w:eastAsia="pt-BR"/>
      <w14:ligatures w14:val="none"/>
    </w:rPr>
  </w:style>
  <w:style w:type="table" w:styleId="Tabelacomgrade">
    <w:name w:val="Table Grid"/>
    <w:basedOn w:val="Tabelanormal"/>
    <w:uiPriority w:val="39"/>
    <w:rsid w:val="00482108"/>
    <w:pPr>
      <w:spacing w:after="0" w:line="240" w:lineRule="auto"/>
    </w:pPr>
    <w:rPr>
      <w:rFonts w:ascii="Calibri" w:eastAsia="Calibri" w:hAnsi="Calibri"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3">
    <w:name w:val="Body Text 3"/>
    <w:basedOn w:val="Normal"/>
    <w:link w:val="Corpodetexto3Char"/>
    <w:uiPriority w:val="99"/>
    <w:unhideWhenUsed/>
    <w:rsid w:val="00482108"/>
    <w:pPr>
      <w:spacing w:after="120" w:line="276" w:lineRule="auto"/>
    </w:pPr>
    <w:rPr>
      <w:rFonts w:ascii="Calibri" w:eastAsia="Calibri" w:hAnsi="Calibri" w:cs="Times New Roman"/>
      <w:kern w:val="0"/>
      <w:sz w:val="16"/>
      <w:szCs w:val="16"/>
      <w14:ligatures w14:val="none"/>
    </w:rPr>
  </w:style>
  <w:style w:type="character" w:customStyle="1" w:styleId="Corpodetexto3Char">
    <w:name w:val="Corpo de texto 3 Char"/>
    <w:basedOn w:val="Fontepargpadro"/>
    <w:link w:val="Corpodetexto3"/>
    <w:uiPriority w:val="99"/>
    <w:rsid w:val="00482108"/>
    <w:rPr>
      <w:rFonts w:ascii="Calibri" w:eastAsia="Calibri" w:hAnsi="Calibri" w:cs="Times New Roman"/>
      <w:kern w:val="0"/>
      <w:sz w:val="16"/>
      <w:szCs w:val="16"/>
      <w14:ligatures w14:val="none"/>
    </w:rPr>
  </w:style>
  <w:style w:type="paragraph" w:customStyle="1" w:styleId="NormalArial">
    <w:name w:val="Normal + Arial"/>
    <w:basedOn w:val="Normal"/>
    <w:uiPriority w:val="99"/>
    <w:rsid w:val="00482108"/>
    <w:pPr>
      <w:spacing w:after="0" w:line="240" w:lineRule="auto"/>
    </w:pPr>
    <w:rPr>
      <w:rFonts w:ascii="Times New Roman" w:eastAsia="Times New Roman" w:hAnsi="Times New Roman" w:cs="Times New Roman"/>
      <w:kern w:val="0"/>
      <w:sz w:val="24"/>
      <w:szCs w:val="20"/>
      <w:lang w:eastAsia="pt-BR"/>
      <w14:ligatures w14:val="none"/>
    </w:rPr>
  </w:style>
  <w:style w:type="paragraph" w:customStyle="1" w:styleId="BodyText23">
    <w:name w:val="Body Text 23"/>
    <w:basedOn w:val="Normal"/>
    <w:uiPriority w:val="99"/>
    <w:rsid w:val="00482108"/>
    <w:pPr>
      <w:widowControl w:val="0"/>
      <w:autoSpaceDE w:val="0"/>
      <w:autoSpaceDN w:val="0"/>
      <w:spacing w:after="0" w:line="360" w:lineRule="atLeast"/>
      <w:ind w:left="567" w:hanging="567"/>
      <w:jc w:val="both"/>
    </w:pPr>
    <w:rPr>
      <w:rFonts w:ascii="Arial" w:eastAsia="Times New Roman" w:hAnsi="Arial" w:cs="Arial"/>
      <w:kern w:val="0"/>
      <w:sz w:val="24"/>
      <w:szCs w:val="24"/>
      <w:lang w:eastAsia="pt-BR"/>
      <w14:ligatures w14:val="none"/>
    </w:rPr>
  </w:style>
  <w:style w:type="paragraph" w:customStyle="1" w:styleId="BodyText25">
    <w:name w:val="Body Text 25"/>
    <w:basedOn w:val="Normal"/>
    <w:uiPriority w:val="99"/>
    <w:rsid w:val="00482108"/>
    <w:pPr>
      <w:autoSpaceDE w:val="0"/>
      <w:autoSpaceDN w:val="0"/>
      <w:spacing w:after="0" w:line="300" w:lineRule="exact"/>
      <w:jc w:val="both"/>
    </w:pPr>
    <w:rPr>
      <w:rFonts w:ascii="Abadi MT Condensed Light" w:eastAsia="Times New Roman" w:hAnsi="Abadi MT Condensed Light" w:cs="Abadi MT Condensed Light"/>
      <w:kern w:val="0"/>
      <w:lang w:eastAsia="pt-BR"/>
      <w14:ligatures w14:val="none"/>
    </w:rPr>
  </w:style>
  <w:style w:type="character" w:customStyle="1" w:styleId="CharChar9">
    <w:name w:val="Char Char9"/>
    <w:rsid w:val="00482108"/>
    <w:rPr>
      <w:i/>
      <w:sz w:val="36"/>
      <w:lang w:val="pt-BR" w:eastAsia="pt-BR" w:bidi="ar-SA"/>
    </w:rPr>
  </w:style>
  <w:style w:type="character" w:customStyle="1" w:styleId="CharChar7">
    <w:name w:val="Char Char7"/>
    <w:rsid w:val="00482108"/>
    <w:rPr>
      <w:rFonts w:ascii="Calibri" w:eastAsia="Calibri" w:hAnsi="Calibri"/>
      <w:noProof/>
      <w:lang w:val="en-US" w:bidi="ar-SA"/>
    </w:rPr>
  </w:style>
  <w:style w:type="character" w:customStyle="1" w:styleId="CharChar6">
    <w:name w:val="Char Char6"/>
    <w:rsid w:val="00482108"/>
    <w:rPr>
      <w:rFonts w:ascii="Calibri" w:eastAsia="Calibri" w:hAnsi="Calibri"/>
      <w:noProof/>
      <w:lang w:val="en-US" w:bidi="ar-SA"/>
    </w:rPr>
  </w:style>
  <w:style w:type="character" w:styleId="nfaseSutil">
    <w:name w:val="Subtle Emphasis"/>
    <w:qFormat/>
    <w:rsid w:val="00482108"/>
    <w:rPr>
      <w:i/>
      <w:iCs/>
      <w:color w:val="808080"/>
    </w:rPr>
  </w:style>
  <w:style w:type="character" w:styleId="nfase">
    <w:name w:val="Emphasis"/>
    <w:uiPriority w:val="20"/>
    <w:qFormat/>
    <w:rsid w:val="00482108"/>
    <w:rPr>
      <w:b/>
      <w:bCs/>
      <w:i w:val="0"/>
      <w:iCs w:val="0"/>
    </w:rPr>
  </w:style>
  <w:style w:type="paragraph" w:customStyle="1" w:styleId="yiv944694152msonormal">
    <w:name w:val="yiv944694152msonormal"/>
    <w:basedOn w:val="Normal"/>
    <w:uiPriority w:val="99"/>
    <w:rsid w:val="0048210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Default">
    <w:name w:val="Default"/>
    <w:rsid w:val="0048210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styleId="SemEspaamento">
    <w:name w:val="No Spacing"/>
    <w:link w:val="SemEspaamentoChar"/>
    <w:uiPriority w:val="1"/>
    <w:qFormat/>
    <w:rsid w:val="00482108"/>
    <w:pPr>
      <w:spacing w:after="0" w:line="240" w:lineRule="auto"/>
    </w:pPr>
    <w:rPr>
      <w:rFonts w:ascii="Calibri" w:eastAsia="Calibri" w:hAnsi="Calibri" w:cs="Times New Roman"/>
      <w:kern w:val="0"/>
      <w14:ligatures w14:val="none"/>
    </w:rPr>
  </w:style>
  <w:style w:type="character" w:customStyle="1" w:styleId="apple-converted-space">
    <w:name w:val="apple-converted-space"/>
    <w:rsid w:val="00482108"/>
  </w:style>
  <w:style w:type="paragraph" w:customStyle="1" w:styleId="Estilo2">
    <w:name w:val="Estilo2"/>
    <w:basedOn w:val="Normal"/>
    <w:uiPriority w:val="99"/>
    <w:rsid w:val="00482108"/>
    <w:pPr>
      <w:spacing w:after="0" w:line="240" w:lineRule="auto"/>
      <w:ind w:left="2694" w:hanging="284"/>
      <w:jc w:val="both"/>
    </w:pPr>
    <w:rPr>
      <w:rFonts w:ascii="Times New Roman" w:eastAsia="Times New Roman" w:hAnsi="Times New Roman" w:cs="Times New Roman"/>
      <w:snapToGrid w:val="0"/>
      <w:kern w:val="0"/>
      <w:sz w:val="24"/>
      <w:szCs w:val="20"/>
      <w:lang w:eastAsia="pt-BR"/>
      <w14:ligatures w14:val="none"/>
    </w:rPr>
  </w:style>
  <w:style w:type="character" w:styleId="HiperlinkVisitado">
    <w:name w:val="FollowedHyperlink"/>
    <w:uiPriority w:val="99"/>
    <w:unhideWhenUsed/>
    <w:rsid w:val="00482108"/>
    <w:rPr>
      <w:color w:val="800080"/>
      <w:u w:val="single"/>
    </w:rPr>
  </w:style>
  <w:style w:type="character" w:customStyle="1" w:styleId="CabealhoChar1">
    <w:name w:val="Cabeçalho Char1"/>
    <w:aliases w:val="Cabeçalho superior Char1,Heading 1a Char1,h Char1,he Char1,HeaderNN Char1"/>
    <w:basedOn w:val="Fontepargpadro"/>
    <w:uiPriority w:val="99"/>
    <w:semiHidden/>
    <w:rsid w:val="00482108"/>
    <w:rPr>
      <w:rFonts w:ascii="Calibri" w:eastAsia="Calibri" w:hAnsi="Calibri"/>
      <w:sz w:val="22"/>
      <w:szCs w:val="22"/>
      <w:lang w:eastAsia="en-US"/>
    </w:rPr>
  </w:style>
  <w:style w:type="character" w:customStyle="1" w:styleId="Meno1">
    <w:name w:val="Menção1"/>
    <w:uiPriority w:val="99"/>
    <w:semiHidden/>
    <w:unhideWhenUsed/>
    <w:rsid w:val="00482108"/>
    <w:rPr>
      <w:color w:val="2B579A"/>
      <w:shd w:val="clear" w:color="auto" w:fill="E6E6E6"/>
    </w:rPr>
  </w:style>
  <w:style w:type="character" w:customStyle="1" w:styleId="fontstyle01">
    <w:name w:val="fontstyle01"/>
    <w:rsid w:val="00482108"/>
    <w:rPr>
      <w:rFonts w:ascii="Arial" w:hAnsi="Arial" w:cs="Arial" w:hint="default"/>
      <w:color w:val="00000A"/>
      <w:sz w:val="20"/>
    </w:rPr>
  </w:style>
  <w:style w:type="paragraph" w:styleId="Textodecomentrio">
    <w:name w:val="annotation text"/>
    <w:basedOn w:val="Normal"/>
    <w:link w:val="TextodecomentrioChar"/>
    <w:unhideWhenUsed/>
    <w:qFormat/>
    <w:rsid w:val="00482108"/>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comentrioChar">
    <w:name w:val="Texto de comentário Char"/>
    <w:basedOn w:val="Fontepargpadro"/>
    <w:link w:val="Textodecomentrio"/>
    <w:qFormat/>
    <w:rsid w:val="00482108"/>
    <w:rPr>
      <w:rFonts w:ascii="Times New Roman" w:eastAsia="Times New Roman" w:hAnsi="Times New Roman" w:cs="Times New Roman"/>
      <w:kern w:val="0"/>
      <w:sz w:val="20"/>
      <w:szCs w:val="20"/>
      <w:lang w:eastAsia="pt-BR"/>
      <w14:ligatures w14:val="none"/>
    </w:rPr>
  </w:style>
  <w:style w:type="paragraph" w:styleId="TextosemFormatao">
    <w:name w:val="Plain Text"/>
    <w:basedOn w:val="Normal"/>
    <w:link w:val="TextosemFormataoChar"/>
    <w:uiPriority w:val="99"/>
    <w:semiHidden/>
    <w:unhideWhenUsed/>
    <w:rsid w:val="00482108"/>
    <w:pPr>
      <w:spacing w:after="0" w:line="240" w:lineRule="auto"/>
    </w:pPr>
    <w:rPr>
      <w:rFonts w:ascii="Courier New" w:eastAsia="Times New Roman" w:hAnsi="Courier New" w:cs="Times New Roman"/>
      <w:kern w:val="0"/>
      <w:sz w:val="20"/>
      <w:szCs w:val="20"/>
      <w:lang w:eastAsia="pt-BR"/>
      <w14:ligatures w14:val="none"/>
    </w:rPr>
  </w:style>
  <w:style w:type="character" w:customStyle="1" w:styleId="TextosemFormataoChar">
    <w:name w:val="Texto sem Formatação Char"/>
    <w:basedOn w:val="Fontepargpadro"/>
    <w:link w:val="TextosemFormatao"/>
    <w:uiPriority w:val="99"/>
    <w:semiHidden/>
    <w:rsid w:val="00482108"/>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semiHidden/>
    <w:unhideWhenUsed/>
    <w:rsid w:val="00482108"/>
    <w:rPr>
      <w:rFonts w:ascii="Calibri" w:eastAsia="Calibri" w:hAnsi="Calibri"/>
      <w:b/>
      <w:bCs/>
    </w:rPr>
  </w:style>
  <w:style w:type="character" w:customStyle="1" w:styleId="AssuntodocomentrioChar">
    <w:name w:val="Assunto do comentário Char"/>
    <w:basedOn w:val="TextodecomentrioChar"/>
    <w:link w:val="Assuntodocomentrio"/>
    <w:semiHidden/>
    <w:rsid w:val="00482108"/>
    <w:rPr>
      <w:rFonts w:ascii="Calibri" w:eastAsia="Calibri" w:hAnsi="Calibri" w:cs="Times New Roman"/>
      <w:b/>
      <w:bCs/>
      <w:kern w:val="0"/>
      <w:sz w:val="20"/>
      <w:szCs w:val="20"/>
      <w:lang w:eastAsia="pt-BR"/>
      <w14:ligatures w14:val="none"/>
    </w:rPr>
  </w:style>
  <w:style w:type="paragraph" w:customStyle="1" w:styleId="TextosemFormatao3">
    <w:name w:val="Texto sem Formatação3"/>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TextosemFormatao4">
    <w:name w:val="Texto sem Formatação4"/>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Corpodetexto23">
    <w:name w:val="Corpo de texto 23"/>
    <w:basedOn w:val="Normal"/>
    <w:uiPriority w:val="99"/>
    <w:rsid w:val="00482108"/>
    <w:pPr>
      <w:suppressAutoHyphens/>
      <w:spacing w:after="0" w:line="240" w:lineRule="atLeast"/>
      <w:jc w:val="both"/>
    </w:pPr>
    <w:rPr>
      <w:rFonts w:ascii="Arial" w:eastAsia="Times New Roman" w:hAnsi="Arial" w:cs="Times New Roman"/>
      <w:kern w:val="0"/>
      <w:sz w:val="20"/>
      <w:szCs w:val="20"/>
      <w:lang w:eastAsia="ar-SA"/>
      <w14:ligatures w14:val="none"/>
    </w:rPr>
  </w:style>
  <w:style w:type="paragraph" w:customStyle="1" w:styleId="TextosemFormatao5">
    <w:name w:val="Texto sem Formatação5"/>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nomedocapitulo">
    <w:name w:val="nome do capitulo"/>
    <w:basedOn w:val="Normal"/>
    <w:autoRedefine/>
    <w:uiPriority w:val="99"/>
    <w:rsid w:val="00482108"/>
    <w:pPr>
      <w:spacing w:after="0" w:line="276" w:lineRule="auto"/>
      <w:jc w:val="center"/>
    </w:pPr>
    <w:rPr>
      <w:rFonts w:ascii="Arial" w:eastAsia="Arial Unicode MS" w:hAnsi="Arial" w:cs="Arial"/>
      <w:bCs/>
      <w:kern w:val="0"/>
      <w:sz w:val="20"/>
      <w:szCs w:val="20"/>
      <w:lang w:eastAsia="pt-BR"/>
      <w14:ligatures w14:val="none"/>
    </w:rPr>
  </w:style>
  <w:style w:type="paragraph" w:customStyle="1" w:styleId="Corpodetexto24">
    <w:name w:val="Corpo de texto 24"/>
    <w:basedOn w:val="Normal"/>
    <w:uiPriority w:val="99"/>
    <w:rsid w:val="00482108"/>
    <w:pPr>
      <w:suppressAutoHyphens/>
      <w:spacing w:after="0" w:line="240" w:lineRule="atLeast"/>
      <w:jc w:val="both"/>
    </w:pPr>
    <w:rPr>
      <w:rFonts w:ascii="Arial" w:eastAsia="Times New Roman" w:hAnsi="Arial" w:cs="Times New Roman"/>
      <w:kern w:val="0"/>
      <w:sz w:val="20"/>
      <w:szCs w:val="20"/>
      <w:lang w:eastAsia="ar-SA"/>
      <w14:ligatures w14:val="none"/>
    </w:rPr>
  </w:style>
  <w:style w:type="paragraph" w:customStyle="1" w:styleId="TextosemFormatao6">
    <w:name w:val="Texto sem Formatação6"/>
    <w:basedOn w:val="Normal"/>
    <w:uiPriority w:val="99"/>
    <w:rsid w:val="00482108"/>
    <w:pPr>
      <w:spacing w:after="0" w:line="240" w:lineRule="auto"/>
    </w:pPr>
    <w:rPr>
      <w:rFonts w:ascii="Courier New" w:eastAsia="Times New Roman" w:hAnsi="Courier New" w:cs="Times New Roman"/>
      <w:kern w:val="0"/>
      <w:sz w:val="20"/>
      <w:szCs w:val="20"/>
      <w:lang w:eastAsia="pt-BR"/>
      <w14:ligatures w14:val="none"/>
    </w:rPr>
  </w:style>
  <w:style w:type="paragraph" w:customStyle="1" w:styleId="msonormal0">
    <w:name w:val="msonormal"/>
    <w:basedOn w:val="Normal"/>
    <w:rsid w:val="00482108"/>
    <w:pPr>
      <w:spacing w:before="100" w:beforeAutospacing="1" w:after="100" w:afterAutospacing="1" w:line="240" w:lineRule="auto"/>
      <w:jc w:val="both"/>
    </w:pPr>
    <w:rPr>
      <w:rFonts w:ascii="Times New Roman" w:eastAsia="Times New Roman" w:hAnsi="Times New Roman" w:cs="Times New Roman"/>
      <w:kern w:val="0"/>
      <w:sz w:val="24"/>
      <w:szCs w:val="24"/>
      <w:lang w:eastAsia="pt-BR"/>
      <w14:ligatures w14:val="none"/>
    </w:rPr>
  </w:style>
  <w:style w:type="character" w:styleId="TextodoEspaoReservado">
    <w:name w:val="Placeholder Text"/>
    <w:uiPriority w:val="99"/>
    <w:semiHidden/>
    <w:rsid w:val="00482108"/>
    <w:rPr>
      <w:color w:val="808080"/>
    </w:rPr>
  </w:style>
  <w:style w:type="character" w:customStyle="1" w:styleId="AssuntodocomentrioChar1">
    <w:name w:val="Assunto do comentário Char1"/>
    <w:basedOn w:val="TextodecomentrioChar"/>
    <w:uiPriority w:val="99"/>
    <w:semiHidden/>
    <w:rsid w:val="00482108"/>
    <w:rPr>
      <w:rFonts w:ascii="Times New Roman" w:eastAsia="Times New Roman" w:hAnsi="Times New Roman" w:cs="Times New Roman" w:hint="default"/>
      <w:b/>
      <w:bCs/>
      <w:kern w:val="0"/>
      <w:sz w:val="20"/>
      <w:szCs w:val="20"/>
      <w:lang w:eastAsia="pt-BR"/>
      <w14:ligatures w14:val="none"/>
    </w:rPr>
  </w:style>
  <w:style w:type="character" w:customStyle="1" w:styleId="TextodebaloChar1">
    <w:name w:val="Texto de balão Char1"/>
    <w:uiPriority w:val="99"/>
    <w:semiHidden/>
    <w:rsid w:val="00482108"/>
    <w:rPr>
      <w:rFonts w:ascii="Segoe UI" w:hAnsi="Segoe UI" w:cs="Segoe UI" w:hint="default"/>
      <w:sz w:val="18"/>
      <w:szCs w:val="18"/>
    </w:rPr>
  </w:style>
  <w:style w:type="character" w:customStyle="1" w:styleId="skypepnhmark1">
    <w:name w:val="skype_pnh_mark1"/>
    <w:rsid w:val="00482108"/>
    <w:rPr>
      <w:vanish/>
      <w:webHidden w:val="0"/>
      <w:specVanish/>
    </w:rPr>
  </w:style>
  <w:style w:type="character" w:customStyle="1" w:styleId="nome-autor1">
    <w:name w:val="nome-autor1"/>
    <w:rsid w:val="00482108"/>
    <w:rPr>
      <w:vanish/>
      <w:webHidden w:val="0"/>
      <w:color w:val="3A382C"/>
      <w:sz w:val="18"/>
      <w:szCs w:val="18"/>
      <w:specVanish/>
    </w:rPr>
  </w:style>
  <w:style w:type="character" w:customStyle="1" w:styleId="skypepnhprintcontainer1355856313">
    <w:name w:val="skype_pnh_print_container_1355856313"/>
    <w:rsid w:val="00482108"/>
  </w:style>
  <w:style w:type="character" w:customStyle="1" w:styleId="skypepnhcontainer">
    <w:name w:val="skype_pnh_container"/>
    <w:rsid w:val="00482108"/>
  </w:style>
  <w:style w:type="character" w:customStyle="1" w:styleId="skypepnhfreetextspan">
    <w:name w:val="skype_pnh_free_text_span"/>
    <w:rsid w:val="00482108"/>
  </w:style>
  <w:style w:type="character" w:customStyle="1" w:styleId="skypepnhtextspan">
    <w:name w:val="skype_pnh_text_span"/>
    <w:rsid w:val="00482108"/>
  </w:style>
  <w:style w:type="paragraph" w:customStyle="1" w:styleId="Estilo">
    <w:name w:val="Estilo"/>
    <w:rsid w:val="00482108"/>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styleId="Forte">
    <w:name w:val="Strong"/>
    <w:qFormat/>
    <w:rsid w:val="00482108"/>
    <w:rPr>
      <w:b/>
      <w:bCs/>
    </w:rPr>
  </w:style>
  <w:style w:type="paragraph" w:customStyle="1" w:styleId="texto1">
    <w:name w:val="texto1"/>
    <w:basedOn w:val="Normal"/>
    <w:rsid w:val="00482108"/>
    <w:pPr>
      <w:spacing w:before="100" w:beforeAutospacing="1" w:after="100" w:afterAutospacing="1" w:line="472" w:lineRule="atLeast"/>
      <w:jc w:val="both"/>
    </w:pPr>
    <w:rPr>
      <w:rFonts w:ascii="Arial" w:eastAsia="Arial Unicode MS" w:hAnsi="Arial" w:cs="Arial"/>
      <w:kern w:val="0"/>
      <w:sz w:val="26"/>
      <w:szCs w:val="26"/>
      <w:lang w:eastAsia="pt-BR"/>
      <w14:ligatures w14:val="none"/>
    </w:rPr>
  </w:style>
  <w:style w:type="paragraph" w:customStyle="1" w:styleId="p0">
    <w:name w:val="p0"/>
    <w:basedOn w:val="Normal"/>
    <w:rsid w:val="00482108"/>
    <w:pPr>
      <w:widowControl w:val="0"/>
      <w:tabs>
        <w:tab w:val="left" w:pos="720"/>
      </w:tabs>
      <w:autoSpaceDE w:val="0"/>
      <w:autoSpaceDN w:val="0"/>
      <w:adjustRightInd w:val="0"/>
      <w:spacing w:after="0" w:line="240" w:lineRule="atLeast"/>
      <w:jc w:val="both"/>
    </w:pPr>
    <w:rPr>
      <w:rFonts w:ascii="Times New Roman" w:eastAsia="Times New Roman" w:hAnsi="Times New Roman" w:cs="Times New Roman"/>
      <w:kern w:val="0"/>
      <w:sz w:val="24"/>
      <w:szCs w:val="24"/>
      <w:lang w:eastAsia="pt-BR"/>
      <w14:ligatures w14:val="none"/>
    </w:rPr>
  </w:style>
  <w:style w:type="paragraph" w:customStyle="1" w:styleId="xl28">
    <w:name w:val="xl28"/>
    <w:basedOn w:val="Normal"/>
    <w:rsid w:val="0048210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kern w:val="0"/>
      <w:lang w:eastAsia="pt-BR"/>
      <w14:ligatures w14:val="none"/>
    </w:rPr>
  </w:style>
  <w:style w:type="paragraph" w:customStyle="1" w:styleId="Blockquote">
    <w:name w:val="Blockquote"/>
    <w:basedOn w:val="Normal"/>
    <w:rsid w:val="00482108"/>
    <w:pPr>
      <w:spacing w:before="100" w:after="100" w:line="240" w:lineRule="auto"/>
      <w:ind w:left="360" w:right="360"/>
    </w:pPr>
    <w:rPr>
      <w:rFonts w:ascii="Times New Roman" w:eastAsia="Times New Roman" w:hAnsi="Times New Roman" w:cs="Times New Roman"/>
      <w:snapToGrid w:val="0"/>
      <w:kern w:val="0"/>
      <w:sz w:val="24"/>
      <w:szCs w:val="20"/>
      <w:lang w:eastAsia="pt-BR"/>
      <w14:ligatures w14:val="none"/>
    </w:rPr>
  </w:style>
  <w:style w:type="paragraph" w:styleId="Legenda">
    <w:name w:val="caption"/>
    <w:basedOn w:val="Normal"/>
    <w:next w:val="Normal"/>
    <w:uiPriority w:val="35"/>
    <w:qFormat/>
    <w:rsid w:val="00482108"/>
    <w:pPr>
      <w:spacing w:after="0" w:line="240" w:lineRule="auto"/>
      <w:jc w:val="right"/>
    </w:pPr>
    <w:rPr>
      <w:rFonts w:ascii="Times New Roman" w:eastAsia="Times New Roman" w:hAnsi="Times New Roman" w:cs="Times New Roman"/>
      <w:b/>
      <w:i/>
      <w:color w:val="0000FF"/>
      <w:kern w:val="0"/>
      <w:sz w:val="40"/>
      <w:szCs w:val="20"/>
      <w:lang w:eastAsia="pt-BR"/>
      <w14:ligatures w14:val="none"/>
    </w:rPr>
  </w:style>
  <w:style w:type="character" w:customStyle="1" w:styleId="font251">
    <w:name w:val="font251"/>
    <w:rsid w:val="00482108"/>
    <w:rPr>
      <w:rFonts w:ascii="Calibri" w:hAnsi="Calibri" w:cs="Calibri" w:hint="default"/>
      <w:b w:val="0"/>
      <w:bCs w:val="0"/>
      <w:i w:val="0"/>
      <w:iCs w:val="0"/>
      <w:strike w:val="0"/>
      <w:dstrike w:val="0"/>
      <w:color w:val="FF0000"/>
      <w:sz w:val="14"/>
      <w:szCs w:val="14"/>
      <w:u w:val="none"/>
      <w:effect w:val="none"/>
    </w:rPr>
  </w:style>
  <w:style w:type="character" w:customStyle="1" w:styleId="font151">
    <w:name w:val="font151"/>
    <w:rsid w:val="00482108"/>
    <w:rPr>
      <w:rFonts w:ascii="Calibri" w:hAnsi="Calibri" w:cs="Calibri" w:hint="default"/>
      <w:b/>
      <w:bCs/>
      <w:i w:val="0"/>
      <w:iCs w:val="0"/>
      <w:strike w:val="0"/>
      <w:dstrike w:val="0"/>
      <w:color w:val="000000"/>
      <w:sz w:val="14"/>
      <w:szCs w:val="14"/>
      <w:u w:val="none"/>
      <w:effect w:val="none"/>
    </w:rPr>
  </w:style>
  <w:style w:type="character" w:customStyle="1" w:styleId="font121">
    <w:name w:val="font121"/>
    <w:rsid w:val="00482108"/>
    <w:rPr>
      <w:rFonts w:ascii="Calibri" w:hAnsi="Calibri" w:cs="Calibri" w:hint="default"/>
      <w:b/>
      <w:bCs/>
      <w:i w:val="0"/>
      <w:iCs w:val="0"/>
      <w:color w:val="000000"/>
      <w:sz w:val="14"/>
      <w:szCs w:val="14"/>
      <w:u w:val="single"/>
    </w:rPr>
  </w:style>
  <w:style w:type="character" w:customStyle="1" w:styleId="font111">
    <w:name w:val="font111"/>
    <w:rsid w:val="00482108"/>
    <w:rPr>
      <w:rFonts w:ascii="Calibri" w:hAnsi="Calibri" w:cs="Calibri" w:hint="default"/>
      <w:b w:val="0"/>
      <w:bCs w:val="0"/>
      <w:i w:val="0"/>
      <w:iCs w:val="0"/>
      <w:strike w:val="0"/>
      <w:dstrike w:val="0"/>
      <w:color w:val="000000"/>
      <w:sz w:val="14"/>
      <w:szCs w:val="14"/>
      <w:u w:val="none"/>
      <w:effect w:val="none"/>
    </w:rPr>
  </w:style>
  <w:style w:type="paragraph" w:customStyle="1" w:styleId="PlainText1">
    <w:name w:val="Plain Text1"/>
    <w:basedOn w:val="Normal"/>
    <w:uiPriority w:val="99"/>
    <w:rsid w:val="00482108"/>
    <w:pPr>
      <w:suppressAutoHyphens/>
      <w:spacing w:after="0" w:line="240" w:lineRule="auto"/>
    </w:pPr>
    <w:rPr>
      <w:rFonts w:ascii="Courier New" w:eastAsia="Times New Roman" w:hAnsi="Courier New" w:cs="Courier New"/>
      <w:color w:val="000000"/>
      <w:sz w:val="20"/>
      <w:szCs w:val="20"/>
      <w:lang w:eastAsia="zh-CN"/>
      <w14:ligatures w14:val="none"/>
    </w:rPr>
  </w:style>
  <w:style w:type="paragraph" w:customStyle="1" w:styleId="ListaColorida-nfase11">
    <w:name w:val="Lista Colorida - Ênfase 11"/>
    <w:basedOn w:val="Normal"/>
    <w:uiPriority w:val="34"/>
    <w:qFormat/>
    <w:rsid w:val="00482108"/>
    <w:pPr>
      <w:suppressAutoHyphens/>
      <w:spacing w:after="0" w:line="240" w:lineRule="auto"/>
      <w:ind w:left="708"/>
    </w:pPr>
    <w:rPr>
      <w:rFonts w:ascii="Arial" w:eastAsia="Times New Roman" w:hAnsi="Arial" w:cs="Arial"/>
      <w:color w:val="000000"/>
      <w:sz w:val="24"/>
      <w:szCs w:val="24"/>
      <w:lang w:eastAsia="zh-CN"/>
      <w14:ligatures w14:val="none"/>
    </w:rPr>
  </w:style>
  <w:style w:type="character" w:customStyle="1" w:styleId="gi">
    <w:name w:val="gi"/>
    <w:rsid w:val="00482108"/>
  </w:style>
  <w:style w:type="paragraph" w:customStyle="1" w:styleId="p5">
    <w:name w:val="p5"/>
    <w:basedOn w:val="Normal"/>
    <w:rsid w:val="00482108"/>
    <w:pPr>
      <w:widowControl w:val="0"/>
      <w:tabs>
        <w:tab w:val="left" w:pos="720"/>
      </w:tabs>
      <w:spacing w:after="0" w:line="240" w:lineRule="atLeast"/>
      <w:jc w:val="both"/>
    </w:pPr>
    <w:rPr>
      <w:rFonts w:ascii="Times New Roman" w:eastAsia="Times New Roman" w:hAnsi="Times New Roman" w:cs="Times New Roman"/>
      <w:snapToGrid w:val="0"/>
      <w:kern w:val="0"/>
      <w:sz w:val="24"/>
      <w:szCs w:val="20"/>
      <w:lang w:eastAsia="pt-BR"/>
      <w14:ligatures w14:val="none"/>
    </w:rPr>
  </w:style>
  <w:style w:type="character" w:styleId="Nmerodepgina">
    <w:name w:val="page number"/>
    <w:rsid w:val="00482108"/>
  </w:style>
  <w:style w:type="paragraph" w:customStyle="1" w:styleId="ecmsobodytextindent">
    <w:name w:val="ec_msobodytextindent"/>
    <w:basedOn w:val="Normal"/>
    <w:rsid w:val="00482108"/>
    <w:pPr>
      <w:spacing w:after="324" w:line="240" w:lineRule="auto"/>
    </w:pPr>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rsid w:val="00482108"/>
    <w:pPr>
      <w:suppressAutoHyphens/>
      <w:spacing w:after="0" w:line="240" w:lineRule="auto"/>
    </w:pPr>
    <w:rPr>
      <w:rFonts w:ascii="Times New Roman" w:eastAsia="Times New Roman" w:hAnsi="Times New Roman" w:cs="Times New Roman"/>
      <w:kern w:val="0"/>
      <w:sz w:val="20"/>
      <w:szCs w:val="20"/>
      <w:lang w:val="x-none" w:eastAsia="ar-SA"/>
      <w14:ligatures w14:val="none"/>
    </w:rPr>
  </w:style>
  <w:style w:type="character" w:customStyle="1" w:styleId="TextodenotaderodapChar">
    <w:name w:val="Texto de nota de rodapé Char"/>
    <w:basedOn w:val="Fontepargpadro"/>
    <w:link w:val="Textodenotaderodap"/>
    <w:uiPriority w:val="99"/>
    <w:rsid w:val="00482108"/>
    <w:rPr>
      <w:rFonts w:ascii="Times New Roman" w:eastAsia="Times New Roman" w:hAnsi="Times New Roman" w:cs="Times New Roman"/>
      <w:kern w:val="0"/>
      <w:sz w:val="20"/>
      <w:szCs w:val="20"/>
      <w:lang w:val="x-none" w:eastAsia="ar-SA"/>
      <w14:ligatures w14:val="none"/>
    </w:rPr>
  </w:style>
  <w:style w:type="character" w:styleId="Refdenotaderodap">
    <w:name w:val="footnote reference"/>
    <w:rsid w:val="00482108"/>
    <w:rPr>
      <w:vertAlign w:val="superscript"/>
    </w:rPr>
  </w:style>
  <w:style w:type="character" w:customStyle="1" w:styleId="NormaChar">
    <w:name w:val="Norma Char"/>
    <w:link w:val="Norma"/>
    <w:locked/>
    <w:rsid w:val="00482108"/>
    <w:rPr>
      <w:sz w:val="24"/>
    </w:rPr>
  </w:style>
  <w:style w:type="paragraph" w:customStyle="1" w:styleId="Norma">
    <w:name w:val="Norma"/>
    <w:basedOn w:val="Normal"/>
    <w:link w:val="NormaChar"/>
    <w:rsid w:val="00482108"/>
    <w:pPr>
      <w:spacing w:after="0" w:line="240" w:lineRule="auto"/>
      <w:jc w:val="both"/>
    </w:pPr>
    <w:rPr>
      <w:sz w:val="24"/>
    </w:rPr>
  </w:style>
  <w:style w:type="character" w:customStyle="1" w:styleId="WW8Num5z1">
    <w:name w:val="WW8Num5z1"/>
    <w:rsid w:val="00482108"/>
    <w:rPr>
      <w:rFonts w:ascii="Symbol" w:hAnsi="Symbol" w:cs="Times New Roman"/>
    </w:rPr>
  </w:style>
  <w:style w:type="character" w:customStyle="1" w:styleId="WW8Num7z0">
    <w:name w:val="WW8Num7z0"/>
    <w:rsid w:val="00482108"/>
    <w:rPr>
      <w:rFonts w:ascii="Times New Roman" w:eastAsia="Times New Roman" w:hAnsi="Times New Roman" w:cs="Times New Roman"/>
    </w:rPr>
  </w:style>
  <w:style w:type="character" w:customStyle="1" w:styleId="WW-Absatz-Standardschriftart">
    <w:name w:val="WW-Absatz-Standardschriftart"/>
    <w:rsid w:val="00482108"/>
  </w:style>
  <w:style w:type="character" w:customStyle="1" w:styleId="WW-Absatz-Standardschriftart1">
    <w:name w:val="WW-Absatz-Standardschriftart1"/>
    <w:rsid w:val="00482108"/>
  </w:style>
  <w:style w:type="character" w:customStyle="1" w:styleId="WW-Absatz-Standardschriftart11">
    <w:name w:val="WW-Absatz-Standardschriftart11"/>
    <w:rsid w:val="00482108"/>
  </w:style>
  <w:style w:type="character" w:customStyle="1" w:styleId="Fontepargpadro3">
    <w:name w:val="Fonte parág. padrão3"/>
    <w:rsid w:val="00482108"/>
  </w:style>
  <w:style w:type="character" w:customStyle="1" w:styleId="WW-Absatz-Standardschriftart111">
    <w:name w:val="WW-Absatz-Standardschriftart111"/>
    <w:rsid w:val="00482108"/>
  </w:style>
  <w:style w:type="character" w:customStyle="1" w:styleId="WW8Num3z1">
    <w:name w:val="WW8Num3z1"/>
    <w:rsid w:val="00482108"/>
    <w:rPr>
      <w:rFonts w:ascii="Courier New" w:hAnsi="Courier New" w:cs="Courier New"/>
    </w:rPr>
  </w:style>
  <w:style w:type="character" w:customStyle="1" w:styleId="WW8Num3z2">
    <w:name w:val="WW8Num3z2"/>
    <w:rsid w:val="00482108"/>
    <w:rPr>
      <w:rFonts w:ascii="Wingdings" w:hAnsi="Wingdings"/>
    </w:rPr>
  </w:style>
  <w:style w:type="character" w:customStyle="1" w:styleId="WW8Num6z1">
    <w:name w:val="WW8Num6z1"/>
    <w:rsid w:val="00482108"/>
    <w:rPr>
      <w:rFonts w:ascii="Courier New" w:hAnsi="Courier New" w:cs="Courier New"/>
    </w:rPr>
  </w:style>
  <w:style w:type="character" w:customStyle="1" w:styleId="WW8Num6z2">
    <w:name w:val="WW8Num6z2"/>
    <w:rsid w:val="00482108"/>
    <w:rPr>
      <w:rFonts w:ascii="Wingdings" w:hAnsi="Wingdings"/>
    </w:rPr>
  </w:style>
  <w:style w:type="character" w:customStyle="1" w:styleId="WW8Num7z2">
    <w:name w:val="WW8Num7z2"/>
    <w:rsid w:val="00482108"/>
    <w:rPr>
      <w:rFonts w:ascii="Wingdings" w:hAnsi="Wingdings"/>
    </w:rPr>
  </w:style>
  <w:style w:type="character" w:customStyle="1" w:styleId="WW8Num7z3">
    <w:name w:val="WW8Num7z3"/>
    <w:rsid w:val="00482108"/>
    <w:rPr>
      <w:rFonts w:ascii="Symbol" w:hAnsi="Symbol"/>
    </w:rPr>
  </w:style>
  <w:style w:type="character" w:customStyle="1" w:styleId="WW8Num7z4">
    <w:name w:val="WW8Num7z4"/>
    <w:rsid w:val="00482108"/>
    <w:rPr>
      <w:rFonts w:ascii="Courier New" w:hAnsi="Courier New"/>
    </w:rPr>
  </w:style>
  <w:style w:type="character" w:customStyle="1" w:styleId="WW8Num10z0">
    <w:name w:val="WW8Num10z0"/>
    <w:rsid w:val="00482108"/>
    <w:rPr>
      <w:rFonts w:ascii="Symbol" w:hAnsi="Symbol"/>
    </w:rPr>
  </w:style>
  <w:style w:type="character" w:customStyle="1" w:styleId="WW8Num10z1">
    <w:name w:val="WW8Num10z1"/>
    <w:rsid w:val="00482108"/>
    <w:rPr>
      <w:rFonts w:ascii="Courier New" w:hAnsi="Courier New" w:cs="Courier New"/>
    </w:rPr>
  </w:style>
  <w:style w:type="character" w:customStyle="1" w:styleId="WW8Num10z2">
    <w:name w:val="WW8Num10z2"/>
    <w:rsid w:val="00482108"/>
    <w:rPr>
      <w:rFonts w:ascii="Wingdings" w:hAnsi="Wingdings"/>
    </w:rPr>
  </w:style>
  <w:style w:type="character" w:customStyle="1" w:styleId="WW8Num12z1">
    <w:name w:val="WW8Num12z1"/>
    <w:rsid w:val="00482108"/>
    <w:rPr>
      <w:rFonts w:ascii="Symbol" w:eastAsia="Times New Roman" w:hAnsi="Symbol" w:cs="Times New Roman"/>
    </w:rPr>
  </w:style>
  <w:style w:type="character" w:customStyle="1" w:styleId="WW8Num15z0">
    <w:name w:val="WW8Num15z0"/>
    <w:rsid w:val="00482108"/>
    <w:rPr>
      <w:rFonts w:ascii="Symbol" w:hAnsi="Symbol"/>
    </w:rPr>
  </w:style>
  <w:style w:type="character" w:customStyle="1" w:styleId="Fontepargpadro2">
    <w:name w:val="Fonte parág. padrão2"/>
    <w:rsid w:val="00482108"/>
  </w:style>
  <w:style w:type="character" w:customStyle="1" w:styleId="WW8Num1z0">
    <w:name w:val="WW8Num1z0"/>
    <w:rsid w:val="00482108"/>
    <w:rPr>
      <w:b/>
    </w:rPr>
  </w:style>
  <w:style w:type="paragraph" w:styleId="Lista">
    <w:name w:val="List"/>
    <w:basedOn w:val="Corpodetexto"/>
    <w:rsid w:val="00482108"/>
    <w:pPr>
      <w:suppressAutoHyphens/>
      <w:jc w:val="left"/>
    </w:pPr>
    <w:rPr>
      <w:rFonts w:cs="Tahoma"/>
      <w:color w:val="auto"/>
      <w:lang w:eastAsia="ar-SA"/>
    </w:rPr>
  </w:style>
  <w:style w:type="paragraph" w:customStyle="1" w:styleId="Legenda3">
    <w:name w:val="Legenda3"/>
    <w:basedOn w:val="Normal"/>
    <w:rsid w:val="00482108"/>
    <w:pPr>
      <w:suppressLineNumbers/>
      <w:suppressAutoHyphens/>
      <w:spacing w:before="120" w:after="120" w:line="240" w:lineRule="auto"/>
    </w:pPr>
    <w:rPr>
      <w:rFonts w:ascii="Times New Roman" w:eastAsia="Times New Roman" w:hAnsi="Times New Roman" w:cs="Tahoma"/>
      <w:i/>
      <w:iCs/>
      <w:kern w:val="0"/>
      <w:sz w:val="24"/>
      <w:szCs w:val="24"/>
      <w:lang w:eastAsia="ar-SA"/>
      <w14:ligatures w14:val="none"/>
    </w:rPr>
  </w:style>
  <w:style w:type="paragraph" w:customStyle="1" w:styleId="Legenda2">
    <w:name w:val="Legenda2"/>
    <w:basedOn w:val="Normal"/>
    <w:rsid w:val="00482108"/>
    <w:pPr>
      <w:suppressLineNumbers/>
      <w:suppressAutoHyphens/>
      <w:spacing w:before="120" w:after="120" w:line="240" w:lineRule="auto"/>
    </w:pPr>
    <w:rPr>
      <w:rFonts w:ascii="Times New Roman" w:eastAsia="Times New Roman" w:hAnsi="Times New Roman" w:cs="Tahoma"/>
      <w:i/>
      <w:iCs/>
      <w:kern w:val="0"/>
      <w:sz w:val="24"/>
      <w:szCs w:val="24"/>
      <w:lang w:eastAsia="ar-SA"/>
      <w14:ligatures w14:val="none"/>
    </w:rPr>
  </w:style>
  <w:style w:type="paragraph" w:customStyle="1" w:styleId="xl24">
    <w:name w:val="xl24"/>
    <w:basedOn w:val="Normal"/>
    <w:rsid w:val="00482108"/>
    <w:pPr>
      <w:suppressAutoHyphens/>
      <w:spacing w:before="100" w:after="100" w:line="240" w:lineRule="auto"/>
    </w:pPr>
    <w:rPr>
      <w:rFonts w:ascii="Arial" w:eastAsia="Times New Roman" w:hAnsi="Arial" w:cs="Times New Roman"/>
      <w:kern w:val="0"/>
      <w:szCs w:val="20"/>
      <w:lang w:eastAsia="ar-SA"/>
      <w14:ligatures w14:val="none"/>
    </w:rPr>
  </w:style>
  <w:style w:type="paragraph" w:customStyle="1" w:styleId="Corpodetexto25">
    <w:name w:val="Corpo de texto 25"/>
    <w:basedOn w:val="Normal"/>
    <w:rsid w:val="00482108"/>
    <w:pPr>
      <w:spacing w:after="0" w:line="240" w:lineRule="atLeast"/>
      <w:jc w:val="both"/>
    </w:pPr>
    <w:rPr>
      <w:rFonts w:ascii="Arial" w:eastAsia="Times New Roman" w:hAnsi="Arial" w:cs="Times New Roman"/>
      <w:kern w:val="0"/>
      <w:sz w:val="20"/>
      <w:szCs w:val="20"/>
      <w:lang w:eastAsia="ar-SA"/>
      <w14:ligatures w14:val="none"/>
    </w:rPr>
  </w:style>
  <w:style w:type="paragraph" w:customStyle="1" w:styleId="Corpodetexto32">
    <w:name w:val="Corpo de texto 32"/>
    <w:basedOn w:val="Normal"/>
    <w:rsid w:val="00482108"/>
    <w:pPr>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Ttulodatabela">
    <w:name w:val="Título da tabela"/>
    <w:basedOn w:val="Contedodatabela"/>
    <w:rsid w:val="00482108"/>
    <w:pPr>
      <w:widowControl/>
      <w:jc w:val="center"/>
    </w:pPr>
    <w:rPr>
      <w:rFonts w:ascii="Times New Roman" w:hAnsi="Times New Roman"/>
      <w:b/>
      <w:bCs/>
      <w:sz w:val="28"/>
      <w:szCs w:val="20"/>
    </w:rPr>
  </w:style>
  <w:style w:type="character" w:customStyle="1" w:styleId="fontstyle21">
    <w:name w:val="fontstyle21"/>
    <w:rsid w:val="00482108"/>
    <w:rPr>
      <w:rFonts w:ascii="Times New Roman" w:hAnsi="Times New Roman" w:cs="Times New Roman" w:hint="default"/>
      <w:b w:val="0"/>
      <w:bCs w:val="0"/>
      <w:i w:val="0"/>
      <w:iCs w:val="0"/>
      <w:color w:val="000000"/>
      <w:sz w:val="24"/>
      <w:szCs w:val="24"/>
    </w:rPr>
  </w:style>
  <w:style w:type="numbering" w:customStyle="1" w:styleId="Semlista1">
    <w:name w:val="Sem lista1"/>
    <w:next w:val="Semlista"/>
    <w:uiPriority w:val="99"/>
    <w:semiHidden/>
    <w:unhideWhenUsed/>
    <w:rsid w:val="00482108"/>
  </w:style>
  <w:style w:type="paragraph" w:customStyle="1" w:styleId="xl63">
    <w:name w:val="xl63"/>
    <w:basedOn w:val="Normal"/>
    <w:rsid w:val="00482108"/>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64">
    <w:name w:val="xl64"/>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65">
    <w:name w:val="xl65"/>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66">
    <w:name w:val="xl66"/>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67">
    <w:name w:val="xl67"/>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pt-BR"/>
      <w14:ligatures w14:val="none"/>
    </w:rPr>
  </w:style>
  <w:style w:type="paragraph" w:customStyle="1" w:styleId="xl68">
    <w:name w:val="xl68"/>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0"/>
      <w:szCs w:val="20"/>
      <w:lang w:eastAsia="pt-BR"/>
      <w14:ligatures w14:val="none"/>
    </w:rPr>
  </w:style>
  <w:style w:type="paragraph" w:customStyle="1" w:styleId="xl69">
    <w:name w:val="xl69"/>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70">
    <w:name w:val="xl70"/>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1">
    <w:name w:val="xl71"/>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72">
    <w:name w:val="xl72"/>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0"/>
      <w:szCs w:val="20"/>
      <w:lang w:eastAsia="pt-BR"/>
      <w14:ligatures w14:val="none"/>
    </w:rPr>
  </w:style>
  <w:style w:type="paragraph" w:customStyle="1" w:styleId="xl73">
    <w:name w:val="xl73"/>
    <w:basedOn w:val="Normal"/>
    <w:rsid w:val="00482108"/>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4">
    <w:name w:val="xl74"/>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pPr>
    <w:rPr>
      <w:rFonts w:ascii="Times New Roman" w:eastAsia="Times New Roman" w:hAnsi="Times New Roman" w:cs="Times New Roman"/>
      <w:b/>
      <w:bCs/>
      <w:kern w:val="0"/>
      <w:sz w:val="24"/>
      <w:szCs w:val="24"/>
      <w:lang w:eastAsia="pt-BR"/>
      <w14:ligatures w14:val="none"/>
    </w:rPr>
  </w:style>
  <w:style w:type="paragraph" w:customStyle="1" w:styleId="xl75">
    <w:name w:val="xl75"/>
    <w:basedOn w:val="Normal"/>
    <w:rsid w:val="00482108"/>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76">
    <w:name w:val="xl76"/>
    <w:basedOn w:val="Normal"/>
    <w:rsid w:val="00482108"/>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77">
    <w:name w:val="xl77"/>
    <w:basedOn w:val="Normal"/>
    <w:rsid w:val="00482108"/>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79">
    <w:name w:val="xl79"/>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0">
    <w:name w:val="xl80"/>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1">
    <w:name w:val="xl81"/>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2">
    <w:name w:val="xl82"/>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3">
    <w:name w:val="xl83"/>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4">
    <w:name w:val="xl84"/>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5">
    <w:name w:val="xl85"/>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86">
    <w:name w:val="xl86"/>
    <w:basedOn w:val="Normal"/>
    <w:rsid w:val="004821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7">
    <w:name w:val="xl87"/>
    <w:basedOn w:val="Normal"/>
    <w:rsid w:val="004821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8">
    <w:name w:val="xl88"/>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89">
    <w:name w:val="xl89"/>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0">
    <w:name w:val="xl90"/>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92">
    <w:name w:val="xl92"/>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3">
    <w:name w:val="xl93"/>
    <w:basedOn w:val="Normal"/>
    <w:rsid w:val="004821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94">
    <w:name w:val="xl94"/>
    <w:basedOn w:val="Normal"/>
    <w:rsid w:val="00482108"/>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95">
    <w:name w:val="xl95"/>
    <w:basedOn w:val="Normal"/>
    <w:rsid w:val="00482108"/>
    <w:pPr>
      <w:spacing w:before="100" w:beforeAutospacing="1" w:after="100" w:afterAutospacing="1" w:line="240" w:lineRule="auto"/>
      <w:jc w:val="center"/>
      <w:textAlignment w:val="center"/>
    </w:pPr>
    <w:rPr>
      <w:rFonts w:ascii="Times New Roman" w:eastAsia="Times New Roman" w:hAnsi="Times New Roman" w:cs="Times New Roman"/>
      <w:b/>
      <w:bCs/>
      <w:kern w:val="0"/>
      <w:sz w:val="26"/>
      <w:szCs w:val="26"/>
      <w:lang w:eastAsia="pt-BR"/>
      <w14:ligatures w14:val="none"/>
    </w:rPr>
  </w:style>
  <w:style w:type="paragraph" w:customStyle="1" w:styleId="xl96">
    <w:name w:val="xl96"/>
    <w:basedOn w:val="Normal"/>
    <w:rsid w:val="0048210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97">
    <w:name w:val="xl97"/>
    <w:basedOn w:val="Normal"/>
    <w:rsid w:val="0048210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98">
    <w:name w:val="xl98"/>
    <w:basedOn w:val="Normal"/>
    <w:rsid w:val="00482108"/>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99">
    <w:name w:val="xl99"/>
    <w:basedOn w:val="Normal"/>
    <w:rsid w:val="0048210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100">
    <w:name w:val="xl100"/>
    <w:basedOn w:val="Normal"/>
    <w:rsid w:val="00482108"/>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101">
    <w:name w:val="xl101"/>
    <w:basedOn w:val="Normal"/>
    <w:rsid w:val="00482108"/>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102">
    <w:name w:val="xl102"/>
    <w:basedOn w:val="Normal"/>
    <w:rsid w:val="00482108"/>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table" w:customStyle="1" w:styleId="TableNormal">
    <w:name w:val="Table Normal"/>
    <w:uiPriority w:val="2"/>
    <w:semiHidden/>
    <w:unhideWhenUsed/>
    <w:qFormat/>
    <w:rsid w:val="00482108"/>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character" w:customStyle="1" w:styleId="MenoPendente10">
    <w:name w:val="Menção Pendente1"/>
    <w:basedOn w:val="Fontepargpadro"/>
    <w:uiPriority w:val="99"/>
    <w:semiHidden/>
    <w:unhideWhenUsed/>
    <w:rsid w:val="00775F1C"/>
    <w:rPr>
      <w:color w:val="605E5C"/>
      <w:shd w:val="clear" w:color="auto" w:fill="E1DFDD"/>
    </w:rPr>
  </w:style>
  <w:style w:type="character" w:customStyle="1" w:styleId="PargrafodaListaChar">
    <w:name w:val="Parágrafo da Lista Char"/>
    <w:aliases w:val="SheParágrafo da Lista Char"/>
    <w:link w:val="PargrafodaLista"/>
    <w:uiPriority w:val="1"/>
    <w:qFormat/>
    <w:locked/>
    <w:rsid w:val="00775F1C"/>
    <w:rPr>
      <w:rFonts w:ascii="Times New Roman" w:eastAsia="Times New Roman" w:hAnsi="Times New Roman" w:cs="Times New Roman"/>
      <w:kern w:val="0"/>
      <w:sz w:val="20"/>
      <w:szCs w:val="20"/>
      <w:lang w:eastAsia="ar-SA"/>
      <w14:ligatures w14:val="none"/>
    </w:rPr>
  </w:style>
  <w:style w:type="paragraph" w:customStyle="1" w:styleId="Nivel01">
    <w:name w:val="Nivel 01"/>
    <w:basedOn w:val="Ttulo1"/>
    <w:next w:val="Normal"/>
    <w:link w:val="Nivel01Char"/>
    <w:qFormat/>
    <w:rsid w:val="00775F1C"/>
    <w:pPr>
      <w:keepLines/>
      <w:numPr>
        <w:numId w:val="33"/>
      </w:numPr>
      <w:tabs>
        <w:tab w:val="clear" w:pos="2817"/>
        <w:tab w:val="left" w:pos="567"/>
      </w:tabs>
      <w:autoSpaceDE/>
      <w:autoSpaceDN/>
      <w:adjustRightInd/>
      <w:spacing w:before="240"/>
    </w:pPr>
    <w:rPr>
      <w:rFonts w:ascii="Arial" w:eastAsiaTheme="majorEastAsia" w:hAnsi="Arial" w:cs="Arial"/>
      <w:bCs/>
      <w:i w:val="0"/>
      <w:sz w:val="20"/>
      <w:szCs w:val="20"/>
      <w:lang w:val="pt-BR"/>
      <w14:ligatures w14:val="standardContextual"/>
    </w:rPr>
  </w:style>
  <w:style w:type="character" w:customStyle="1" w:styleId="Nivel01Char">
    <w:name w:val="Nivel 01 Char"/>
    <w:basedOn w:val="Fontepargpadro"/>
    <w:link w:val="Nivel01"/>
    <w:rsid w:val="00775F1C"/>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775F1C"/>
    <w:pPr>
      <w:numPr>
        <w:ilvl w:val="1"/>
        <w:numId w:val="33"/>
      </w:numPr>
      <w:spacing w:before="120" w:after="120" w:line="276" w:lineRule="auto"/>
      <w:ind w:left="0" w:firstLine="0"/>
      <w:jc w:val="both"/>
    </w:pPr>
    <w:rPr>
      <w:rFonts w:ascii="Arial" w:eastAsiaTheme="minorEastAsia" w:hAnsi="Arial" w:cs="Arial"/>
      <w:color w:val="000000"/>
      <w:kern w:val="0"/>
      <w:sz w:val="20"/>
      <w:szCs w:val="20"/>
      <w:lang w:eastAsia="pt-BR"/>
    </w:rPr>
  </w:style>
  <w:style w:type="character" w:customStyle="1" w:styleId="Nivel2Char">
    <w:name w:val="Nivel 2 Char"/>
    <w:basedOn w:val="Fontepargpadro"/>
    <w:link w:val="Nivel2"/>
    <w:locked/>
    <w:rsid w:val="00775F1C"/>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775F1C"/>
    <w:pPr>
      <w:numPr>
        <w:ilvl w:val="2"/>
        <w:numId w:val="33"/>
      </w:numPr>
      <w:spacing w:before="120" w:after="120" w:line="276" w:lineRule="auto"/>
      <w:ind w:left="425" w:firstLine="0"/>
      <w:jc w:val="both"/>
    </w:pPr>
    <w:rPr>
      <w:rFonts w:ascii="Arial" w:eastAsiaTheme="minorEastAsia" w:hAnsi="Arial" w:cs="Arial"/>
      <w:color w:val="000000"/>
      <w:kern w:val="0"/>
      <w:sz w:val="20"/>
      <w:szCs w:val="20"/>
      <w:lang w:eastAsia="pt-BR"/>
    </w:rPr>
  </w:style>
  <w:style w:type="character" w:customStyle="1" w:styleId="Nivel3Char">
    <w:name w:val="Nivel 3 Char"/>
    <w:basedOn w:val="Fontepargpadro"/>
    <w:link w:val="Nivel3"/>
    <w:rsid w:val="00775F1C"/>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775F1C"/>
    <w:pPr>
      <w:numPr>
        <w:ilvl w:val="4"/>
      </w:numPr>
      <w:ind w:left="851" w:firstLine="0"/>
    </w:pPr>
    <w:rPr>
      <w:color w:val="auto"/>
    </w:rPr>
  </w:style>
  <w:style w:type="character" w:customStyle="1" w:styleId="Nivel4Char">
    <w:name w:val="Nivel 4 Char"/>
    <w:basedOn w:val="Fontepargpadro"/>
    <w:link w:val="Nivel4"/>
    <w:rsid w:val="00775F1C"/>
    <w:rPr>
      <w:rFonts w:ascii="Arial" w:eastAsiaTheme="minorEastAsia" w:hAnsi="Arial" w:cs="Arial"/>
      <w:kern w:val="0"/>
      <w:sz w:val="20"/>
      <w:szCs w:val="20"/>
      <w:lang w:eastAsia="pt-BR"/>
    </w:rPr>
  </w:style>
  <w:style w:type="paragraph" w:customStyle="1" w:styleId="Nivel5">
    <w:name w:val="Nivel 5"/>
    <w:basedOn w:val="Nivel4"/>
    <w:qFormat/>
    <w:rsid w:val="00775F1C"/>
    <w:pPr>
      <w:numPr>
        <w:numId w:val="7"/>
      </w:numPr>
      <w:ind w:left="1276" w:firstLine="0"/>
    </w:pPr>
  </w:style>
  <w:style w:type="character" w:styleId="Refdecomentrio">
    <w:name w:val="annotation reference"/>
    <w:basedOn w:val="Fontepargpadro"/>
    <w:unhideWhenUsed/>
    <w:qFormat/>
    <w:rsid w:val="00775F1C"/>
    <w:rPr>
      <w:sz w:val="16"/>
      <w:szCs w:val="16"/>
    </w:rPr>
  </w:style>
  <w:style w:type="paragraph" w:customStyle="1" w:styleId="Nvel2-Red">
    <w:name w:val="Nível 2 -Red"/>
    <w:basedOn w:val="Nivel2"/>
    <w:link w:val="Nvel2-RedChar"/>
    <w:qFormat/>
    <w:rsid w:val="00775F1C"/>
    <w:pPr>
      <w:numPr>
        <w:numId w:val="29"/>
      </w:numPr>
      <w:ind w:left="0" w:firstLine="0"/>
    </w:pPr>
    <w:rPr>
      <w:i/>
      <w:iCs/>
      <w:color w:val="FF0000"/>
    </w:rPr>
  </w:style>
  <w:style w:type="character" w:customStyle="1" w:styleId="Nvel2-RedChar">
    <w:name w:val="Nível 2 -Red Char"/>
    <w:basedOn w:val="Fontepargpadro"/>
    <w:link w:val="Nvel2-Red"/>
    <w:rsid w:val="00775F1C"/>
    <w:rPr>
      <w:rFonts w:ascii="Arial" w:eastAsiaTheme="minorEastAsia" w:hAnsi="Arial" w:cs="Arial"/>
      <w:i/>
      <w:iCs/>
      <w:color w:val="FF0000"/>
      <w:kern w:val="0"/>
      <w:sz w:val="20"/>
      <w:szCs w:val="20"/>
      <w:lang w:eastAsia="pt-BR"/>
    </w:rPr>
  </w:style>
  <w:style w:type="paragraph" w:customStyle="1" w:styleId="Nvel1-SemNum">
    <w:name w:val="Nível 1-Sem Num"/>
    <w:basedOn w:val="Nivel01"/>
    <w:link w:val="Nvel1-SemNumChar"/>
    <w:qFormat/>
    <w:rsid w:val="00775F1C"/>
    <w:pPr>
      <w:numPr>
        <w:numId w:val="0"/>
      </w:numPr>
      <w:ind w:left="357"/>
      <w:outlineLvl w:val="1"/>
    </w:pPr>
  </w:style>
  <w:style w:type="character" w:customStyle="1" w:styleId="Nvel1-SemNumChar">
    <w:name w:val="Nível 1-Sem Num Char"/>
    <w:basedOn w:val="Nivel01Char"/>
    <w:link w:val="Nvel1-SemNum"/>
    <w:rsid w:val="00775F1C"/>
    <w:rPr>
      <w:rFonts w:ascii="Arial" w:eastAsiaTheme="majorEastAsia" w:hAnsi="Arial" w:cs="Arial"/>
      <w:b/>
      <w:bCs/>
      <w:kern w:val="0"/>
      <w:sz w:val="20"/>
      <w:szCs w:val="20"/>
      <w:lang w:eastAsia="pt-BR"/>
    </w:rPr>
  </w:style>
  <w:style w:type="paragraph" w:customStyle="1" w:styleId="Ttulo21">
    <w:name w:val="Título 21"/>
    <w:basedOn w:val="Normal"/>
    <w:uiPriority w:val="1"/>
    <w:qFormat/>
    <w:rsid w:val="00775F1C"/>
    <w:pPr>
      <w:widowControl w:val="0"/>
      <w:autoSpaceDE w:val="0"/>
      <w:autoSpaceDN w:val="0"/>
      <w:spacing w:after="0" w:line="240" w:lineRule="auto"/>
      <w:ind w:left="385" w:hanging="207"/>
      <w:outlineLvl w:val="2"/>
    </w:pPr>
    <w:rPr>
      <w:rFonts w:ascii="Consolas" w:eastAsia="Consolas" w:hAnsi="Consolas" w:cs="Consolas"/>
      <w:b/>
      <w:bCs/>
      <w:kern w:val="0"/>
      <w:sz w:val="20"/>
      <w:szCs w:val="20"/>
      <w:lang w:val="pt-PT"/>
    </w:rPr>
  </w:style>
  <w:style w:type="character" w:customStyle="1" w:styleId="SemEspaamentoChar">
    <w:name w:val="Sem Espaçamento Char"/>
    <w:basedOn w:val="Fontepargpadro"/>
    <w:link w:val="SemEspaamento"/>
    <w:uiPriority w:val="1"/>
    <w:rsid w:val="00775F1C"/>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415870">
      <w:bodyDiv w:val="1"/>
      <w:marLeft w:val="0"/>
      <w:marRight w:val="0"/>
      <w:marTop w:val="0"/>
      <w:marBottom w:val="0"/>
      <w:divBdr>
        <w:top w:val="none" w:sz="0" w:space="0" w:color="auto"/>
        <w:left w:val="none" w:sz="0" w:space="0" w:color="auto"/>
        <w:bottom w:val="none" w:sz="0" w:space="0" w:color="auto"/>
        <w:right w:val="none" w:sz="0" w:space="0" w:color="auto"/>
      </w:divBdr>
    </w:div>
    <w:div w:id="1167863437">
      <w:bodyDiv w:val="1"/>
      <w:marLeft w:val="0"/>
      <w:marRight w:val="0"/>
      <w:marTop w:val="0"/>
      <w:marBottom w:val="0"/>
      <w:divBdr>
        <w:top w:val="none" w:sz="0" w:space="0" w:color="auto"/>
        <w:left w:val="none" w:sz="0" w:space="0" w:color="auto"/>
        <w:bottom w:val="none" w:sz="0" w:space="0" w:color="auto"/>
        <w:right w:val="none" w:sz="0" w:space="0" w:color="auto"/>
      </w:divBdr>
    </w:div>
    <w:div w:id="1761412208">
      <w:bodyDiv w:val="1"/>
      <w:marLeft w:val="0"/>
      <w:marRight w:val="0"/>
      <w:marTop w:val="0"/>
      <w:marBottom w:val="0"/>
      <w:divBdr>
        <w:top w:val="none" w:sz="0" w:space="0" w:color="auto"/>
        <w:left w:val="none" w:sz="0" w:space="0" w:color="auto"/>
        <w:bottom w:val="none" w:sz="0" w:space="0" w:color="auto"/>
        <w:right w:val="none" w:sz="0" w:space="0" w:color="auto"/>
      </w:divBdr>
    </w:div>
    <w:div w:id="1962687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planalto.gov.br/ccivil_03/_ato2019-2022/2022/Decreto/D11246.htm" TargetMode="External"/><Relationship Id="rId7" Type="http://schemas.openxmlformats.org/officeDocument/2006/relationships/footnotes" Target="footnotes.xml"/><Relationship Id="rId12" Type="http://schemas.openxmlformats.org/officeDocument/2006/relationships/hyperlink" Target="http://www.licitardigita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opedrodosferros.mg.gov.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1.xml"/><Relationship Id="rId10" Type="http://schemas.openxmlformats.org/officeDocument/2006/relationships/hyperlink" Target="mailto:licitacao@ubaporanga.mg.gov.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licitardigital.com.br" TargetMode="External"/><Relationship Id="rId14" Type="http://schemas.openxmlformats.org/officeDocument/2006/relationships/hyperlink" Target="https://www.planalto.gov.br/ccivil_03/leis/lcp/lcp123.htm" TargetMode="External"/><Relationship Id="rId22" Type="http://schemas.openxmlformats.org/officeDocument/2006/relationships/image" Target="media/image1.pn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emf"/><Relationship Id="rId4" Type="http://schemas.openxmlformats.org/officeDocument/2006/relationships/image" Target="media/image1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5268AF1E1845B7B23577D12CD099EF"/>
        <w:category>
          <w:name w:val="Geral"/>
          <w:gallery w:val="placeholder"/>
        </w:category>
        <w:types>
          <w:type w:val="bbPlcHdr"/>
        </w:types>
        <w:behaviors>
          <w:behavior w:val="content"/>
        </w:behaviors>
        <w:guid w:val="{157E3BEE-8E31-405F-BCDD-6A4631C22EBA}"/>
      </w:docPartPr>
      <w:docPartBody>
        <w:p w:rsidR="00705496" w:rsidRDefault="00705496" w:rsidP="00705496">
          <w:pPr>
            <w:pStyle w:val="2F5268AF1E1845B7B23577D12CD099EF"/>
          </w:pPr>
          <w:r w:rsidRPr="000C15B7">
            <w:rPr>
              <w:rStyle w:val="TextodoEspaoReservado"/>
            </w:rPr>
            <w:t>[Email da Empresa]</w:t>
          </w:r>
        </w:p>
      </w:docPartBody>
    </w:docPart>
    <w:docPart>
      <w:docPartPr>
        <w:name w:val="3E73F6B512414020AB2A7EB2A764EBB3"/>
        <w:category>
          <w:name w:val="Geral"/>
          <w:gallery w:val="placeholder"/>
        </w:category>
        <w:types>
          <w:type w:val="bbPlcHdr"/>
        </w:types>
        <w:behaviors>
          <w:behavior w:val="content"/>
        </w:behaviors>
        <w:guid w:val="{2DA09B6C-EB73-4B5A-8A55-CF1A6B08DB51}"/>
      </w:docPartPr>
      <w:docPartBody>
        <w:p w:rsidR="00705496" w:rsidRDefault="00705496" w:rsidP="00705496">
          <w:pPr>
            <w:pStyle w:val="3E73F6B512414020AB2A7EB2A764EBB3"/>
          </w:pPr>
          <w:r w:rsidRPr="007E1F81">
            <w:rPr>
              <w:rStyle w:val="TextodoEspaoReservado"/>
            </w:rPr>
            <w:t>[Comentários]</w:t>
          </w:r>
        </w:p>
      </w:docPartBody>
    </w:docPart>
    <w:docPart>
      <w:docPartPr>
        <w:name w:val="3F5C5FCA1E8745D3A78A9364839BFF95"/>
        <w:category>
          <w:name w:val="Geral"/>
          <w:gallery w:val="placeholder"/>
        </w:category>
        <w:types>
          <w:type w:val="bbPlcHdr"/>
        </w:types>
        <w:behaviors>
          <w:behavior w:val="content"/>
        </w:behaviors>
        <w:guid w:val="{F8526B20-D893-4FB9-8409-23149C8171CE}"/>
      </w:docPartPr>
      <w:docPartBody>
        <w:p w:rsidR="00705496" w:rsidRDefault="00705496" w:rsidP="00705496">
          <w:pPr>
            <w:pStyle w:val="3F5C5FCA1E8745D3A78A9364839BFF95"/>
          </w:pPr>
          <w:r w:rsidRPr="007E1F81">
            <w:rPr>
              <w:rStyle w:val="TextodoEspaoReservado"/>
            </w:rPr>
            <w:t>[Categoria]</w:t>
          </w:r>
        </w:p>
      </w:docPartBody>
    </w:docPart>
    <w:docPart>
      <w:docPartPr>
        <w:name w:val="D25FB4D34E98425398AE3D031B95F3D6"/>
        <w:category>
          <w:name w:val="Geral"/>
          <w:gallery w:val="placeholder"/>
        </w:category>
        <w:types>
          <w:type w:val="bbPlcHdr"/>
        </w:types>
        <w:behaviors>
          <w:behavior w:val="content"/>
        </w:behaviors>
        <w:guid w:val="{3418753D-0768-43C4-9FF3-89439954EDD9}"/>
      </w:docPartPr>
      <w:docPartBody>
        <w:p w:rsidR="00705496" w:rsidRDefault="00705496" w:rsidP="00705496">
          <w:pPr>
            <w:pStyle w:val="D25FB4D34E98425398AE3D031B95F3D6"/>
          </w:pPr>
          <w:r w:rsidRPr="000C15B7">
            <w:rPr>
              <w:rStyle w:val="TextodoEspaoReservado"/>
            </w:rPr>
            <w:t>[Email da Empresa]</w:t>
          </w:r>
        </w:p>
      </w:docPartBody>
    </w:docPart>
    <w:docPart>
      <w:docPartPr>
        <w:name w:val="16077CCCFB3B49CFA655C4CA35805A4E"/>
        <w:category>
          <w:name w:val="Geral"/>
          <w:gallery w:val="placeholder"/>
        </w:category>
        <w:types>
          <w:type w:val="bbPlcHdr"/>
        </w:types>
        <w:behaviors>
          <w:behavior w:val="content"/>
        </w:behaviors>
        <w:guid w:val="{2021944E-3E35-41D5-981D-58818F10C957}"/>
      </w:docPartPr>
      <w:docPartBody>
        <w:p w:rsidR="00705496" w:rsidRDefault="00705496" w:rsidP="00705496">
          <w:pPr>
            <w:pStyle w:val="16077CCCFB3B49CFA655C4CA35805A4E"/>
          </w:pPr>
          <w:r w:rsidRPr="007E1F81">
            <w:rPr>
              <w:rStyle w:val="TextodoEspaoReservado"/>
            </w:rPr>
            <w:t>[Categoria]</w:t>
          </w:r>
        </w:p>
      </w:docPartBody>
    </w:docPart>
    <w:docPart>
      <w:docPartPr>
        <w:name w:val="307C17794132477F9C47E66DD0A82030"/>
        <w:category>
          <w:name w:val="Geral"/>
          <w:gallery w:val="placeholder"/>
        </w:category>
        <w:types>
          <w:type w:val="bbPlcHdr"/>
        </w:types>
        <w:behaviors>
          <w:behavior w:val="content"/>
        </w:behaviors>
        <w:guid w:val="{D22779BB-46D4-4442-9306-813B810680F5}"/>
      </w:docPartPr>
      <w:docPartBody>
        <w:p w:rsidR="00705496" w:rsidRDefault="00705496" w:rsidP="00705496">
          <w:pPr>
            <w:pStyle w:val="307C17794132477F9C47E66DD0A82030"/>
          </w:pPr>
          <w:r w:rsidRPr="006E76EA">
            <w:rPr>
              <w:rStyle w:val="TextodoEspaoReservado"/>
            </w:rPr>
            <w:t>[Assunto]</w:t>
          </w:r>
        </w:p>
      </w:docPartBody>
    </w:docPart>
    <w:docPart>
      <w:docPartPr>
        <w:name w:val="C6B4927533FD4A23950D00FCABEF078F"/>
        <w:category>
          <w:name w:val="Geral"/>
          <w:gallery w:val="placeholder"/>
        </w:category>
        <w:types>
          <w:type w:val="bbPlcHdr"/>
        </w:types>
        <w:behaviors>
          <w:behavior w:val="content"/>
        </w:behaviors>
        <w:guid w:val="{70EFD2D0-42C6-42AE-B65E-2C1C1678C286}"/>
      </w:docPartPr>
      <w:docPartBody>
        <w:p w:rsidR="00705496" w:rsidRDefault="00705496" w:rsidP="00705496">
          <w:pPr>
            <w:pStyle w:val="C6B4927533FD4A23950D00FCABEF078F"/>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tarSymbol">
    <w:altName w:val="Arial Unicode MS"/>
    <w:charset w:val="02"/>
    <w:family w:val="auto"/>
    <w:pitch w:val="default"/>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496"/>
    <w:rsid w:val="00273CDB"/>
    <w:rsid w:val="00274C39"/>
    <w:rsid w:val="0027704E"/>
    <w:rsid w:val="002A2FDC"/>
    <w:rsid w:val="004675FC"/>
    <w:rsid w:val="005022C3"/>
    <w:rsid w:val="005E69E1"/>
    <w:rsid w:val="0068687B"/>
    <w:rsid w:val="00705496"/>
    <w:rsid w:val="00913E3E"/>
    <w:rsid w:val="0092499B"/>
    <w:rsid w:val="00952A41"/>
    <w:rsid w:val="009703E6"/>
    <w:rsid w:val="009E2005"/>
    <w:rsid w:val="00A54AF5"/>
    <w:rsid w:val="00E04DEF"/>
    <w:rsid w:val="00EB1BE4"/>
    <w:rsid w:val="00F5362F"/>
    <w:rsid w:val="00F753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705496"/>
    <w:rPr>
      <w:color w:val="808080"/>
    </w:rPr>
  </w:style>
  <w:style w:type="paragraph" w:customStyle="1" w:styleId="2F5268AF1E1845B7B23577D12CD099EF">
    <w:name w:val="2F5268AF1E1845B7B23577D12CD099EF"/>
    <w:rsid w:val="00705496"/>
  </w:style>
  <w:style w:type="paragraph" w:customStyle="1" w:styleId="3E73F6B512414020AB2A7EB2A764EBB3">
    <w:name w:val="3E73F6B512414020AB2A7EB2A764EBB3"/>
    <w:rsid w:val="00705496"/>
  </w:style>
  <w:style w:type="paragraph" w:customStyle="1" w:styleId="3F5C5FCA1E8745D3A78A9364839BFF95">
    <w:name w:val="3F5C5FCA1E8745D3A78A9364839BFF95"/>
    <w:rsid w:val="00705496"/>
  </w:style>
  <w:style w:type="paragraph" w:customStyle="1" w:styleId="D25FB4D34E98425398AE3D031B95F3D6">
    <w:name w:val="D25FB4D34E98425398AE3D031B95F3D6"/>
    <w:rsid w:val="00705496"/>
  </w:style>
  <w:style w:type="paragraph" w:customStyle="1" w:styleId="6003AE73880143ADB2A44DAA65362B27">
    <w:name w:val="6003AE73880143ADB2A44DAA65362B27"/>
    <w:rsid w:val="00705496"/>
  </w:style>
  <w:style w:type="paragraph" w:customStyle="1" w:styleId="16077CCCFB3B49CFA655C4CA35805A4E">
    <w:name w:val="16077CCCFB3B49CFA655C4CA35805A4E"/>
    <w:rsid w:val="00705496"/>
  </w:style>
  <w:style w:type="paragraph" w:customStyle="1" w:styleId="307C17794132477F9C47E66DD0A82030">
    <w:name w:val="307C17794132477F9C47E66DD0A82030"/>
    <w:rsid w:val="00705496"/>
  </w:style>
  <w:style w:type="paragraph" w:customStyle="1" w:styleId="C6B4927533FD4A23950D00FCABEF078F">
    <w:name w:val="C6B4927533FD4A23950D00FCABEF078F"/>
    <w:rsid w:val="007054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 de junho de 2025</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0F3B7DD-3C0F-4A9A-9CFF-62034751C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43</Pages>
  <Words>19516</Words>
  <Characters>105392</Characters>
  <Application>Microsoft Office Word</Application>
  <DocSecurity>0</DocSecurity>
  <Lines>878</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Registro de Preços para aquisição de caminhas empilháveis, lençóis e fronhas para as escolas de Educação Infantil da Rede Municipal de Ensino do Município de São Pedro dos Ferros/MG</dc:subject>
  <dc:creator>leonardo borges</dc:creator>
  <cp:keywords/>
  <dc:description>a presente licitação tem como objetivo o fornecimento parcelado de aquisição de caminha empilháveis, lençóis e fronhas para as escolas de Educação Infantil da Rede Municipal de Ensino, para serem usados nos berçários infantis conforme demanda do Município de São Pedro dos Ferros.</dc:description>
  <cp:lastModifiedBy>Jaider</cp:lastModifiedBy>
  <cp:revision>20</cp:revision>
  <cp:lastPrinted>2025-05-22T11:54:00Z</cp:lastPrinted>
  <dcterms:created xsi:type="dcterms:W3CDTF">2025-03-17T17:43:00Z</dcterms:created>
  <dcterms:modified xsi:type="dcterms:W3CDTF">2025-06-18T18:55:00Z</dcterms:modified>
  <cp:category>serão conforme descrição da Ordem de Fornecimento</cp:category>
</cp:coreProperties>
</file>